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07E99A" w14:textId="41843F92" w:rsidR="00983D5B" w:rsidRPr="00E1266E" w:rsidRDefault="009325AC" w:rsidP="00E1266E">
      <w:pPr>
        <w:jc w:val="center"/>
        <w:rPr>
          <w:b/>
          <w:bCs/>
          <w:sz w:val="36"/>
          <w:szCs w:val="36"/>
          <w:u w:val="single"/>
          <w:lang w:val="en-US"/>
        </w:rPr>
      </w:pPr>
      <w:r w:rsidRPr="00E1266E">
        <w:rPr>
          <w:b/>
          <w:bCs/>
          <w:sz w:val="36"/>
          <w:szCs w:val="36"/>
          <w:u w:val="single"/>
          <w:lang w:val="en-US"/>
        </w:rPr>
        <w:t>A REVIEW ON TILTROTOR UNMANNED AERIAL VEHICLE FOR WATER LEVEL MAPPING</w:t>
      </w:r>
    </w:p>
    <w:p w14:paraId="09878B4D" w14:textId="0A4CB573" w:rsidR="009325AC" w:rsidRDefault="009325AC" w:rsidP="00947943">
      <w:pPr>
        <w:rPr>
          <w:lang w:val="en-US"/>
        </w:rPr>
      </w:pPr>
      <w:r>
        <w:rPr>
          <w:lang w:val="en-US"/>
        </w:rPr>
        <w:t>by S. Sai Srinivas, Ch. Sri Charan</w:t>
      </w:r>
      <w:r w:rsidR="00C50EA5">
        <w:rPr>
          <w:lang w:val="en-US"/>
        </w:rPr>
        <w:t>,</w:t>
      </w:r>
      <w:r>
        <w:rPr>
          <w:lang w:val="en-US"/>
        </w:rPr>
        <w:t xml:space="preserve"> and D. Sai Sravan</w:t>
      </w:r>
      <w:r w:rsidR="00C50EA5">
        <w:rPr>
          <w:lang w:val="en-US"/>
        </w:rPr>
        <w:t xml:space="preserve"> Varma</w:t>
      </w:r>
    </w:p>
    <w:p w14:paraId="3BD9B2BA" w14:textId="3670C1B3" w:rsidR="00C50EA5" w:rsidRDefault="00C50EA5" w:rsidP="00947943">
      <w:pPr>
        <w:rPr>
          <w:lang w:val="en-US"/>
        </w:rPr>
      </w:pPr>
      <w:r w:rsidRPr="00E1266E">
        <w:rPr>
          <w:sz w:val="28"/>
          <w:szCs w:val="28"/>
          <w:u w:val="single"/>
          <w:lang w:val="en-US"/>
        </w:rPr>
        <w:t>ABSTRACT</w:t>
      </w:r>
      <w:r>
        <w:rPr>
          <w:lang w:val="en-US"/>
        </w:rPr>
        <w:t>:</w:t>
      </w:r>
    </w:p>
    <w:p w14:paraId="1EC3CB38" w14:textId="2939D0AC" w:rsidR="00C50EA5" w:rsidRDefault="001A09F0" w:rsidP="00947943">
      <w:pPr>
        <w:rPr>
          <w:lang w:val="en-US"/>
        </w:rPr>
      </w:pPr>
      <w:r>
        <w:rPr>
          <w:lang w:val="en-US"/>
        </w:rPr>
        <w:t>UAV (</w:t>
      </w:r>
      <w:r w:rsidR="00C50EA5">
        <w:rPr>
          <w:lang w:val="en-US"/>
        </w:rPr>
        <w:t xml:space="preserve">unmanned aerial vehicle) which is also well known as </w:t>
      </w:r>
      <w:r>
        <w:rPr>
          <w:lang w:val="en-US"/>
        </w:rPr>
        <w:t>a drone</w:t>
      </w:r>
      <w:r w:rsidR="00C50EA5">
        <w:rPr>
          <w:lang w:val="en-US"/>
        </w:rPr>
        <w:t xml:space="preserve"> or unmanned aerial system (UAS) </w:t>
      </w:r>
      <w:r>
        <w:rPr>
          <w:lang w:val="en-US"/>
        </w:rPr>
        <w:t>is now becoming a popular t</w:t>
      </w:r>
      <w:r w:rsidR="006E0942">
        <w:rPr>
          <w:lang w:val="en-US"/>
        </w:rPr>
        <w:t>ool</w:t>
      </w:r>
      <w:r>
        <w:rPr>
          <w:lang w:val="en-US"/>
        </w:rPr>
        <w:t xml:space="preserve"> in all aspects and fields as its functionality and practicality are diverse and can be </w:t>
      </w:r>
      <w:r w:rsidR="007705D8">
        <w:rPr>
          <w:lang w:val="en-US"/>
        </w:rPr>
        <w:t>cast-off</w:t>
      </w:r>
      <w:r>
        <w:rPr>
          <w:lang w:val="en-US"/>
        </w:rPr>
        <w:t xml:space="preserve"> anywhere with ease</w:t>
      </w:r>
      <w:r w:rsidR="007705D8">
        <w:rPr>
          <w:lang w:val="en-US"/>
        </w:rPr>
        <w:t xml:space="preserve"> expect some issues of privacy risks </w:t>
      </w:r>
      <w:r w:rsidR="00B6069C">
        <w:rPr>
          <w:lang w:val="en-US"/>
        </w:rPr>
        <w:t xml:space="preserve">which </w:t>
      </w:r>
      <w:r w:rsidR="007705D8">
        <w:rPr>
          <w:lang w:val="en-US"/>
        </w:rPr>
        <w:t xml:space="preserve">have to be taken. </w:t>
      </w:r>
      <w:r w:rsidR="00647D41">
        <w:rPr>
          <w:lang w:val="en-US"/>
        </w:rPr>
        <w:t>Firstly,</w:t>
      </w:r>
      <w:r w:rsidR="007705D8">
        <w:rPr>
          <w:lang w:val="en-US"/>
        </w:rPr>
        <w:t xml:space="preserve"> they were only the assets of the military but as their control technologies have </w:t>
      </w:r>
      <w:r w:rsidR="00647D41">
        <w:rPr>
          <w:lang w:val="en-US"/>
        </w:rPr>
        <w:t>enhanced,</w:t>
      </w:r>
      <w:r w:rsidR="007705D8">
        <w:rPr>
          <w:lang w:val="en-US"/>
        </w:rPr>
        <w:t xml:space="preserve"> they have </w:t>
      </w:r>
      <w:r w:rsidR="00647D41">
        <w:rPr>
          <w:lang w:val="en-US"/>
        </w:rPr>
        <w:t xml:space="preserve">been </w:t>
      </w:r>
      <w:r w:rsidR="007705D8">
        <w:rPr>
          <w:lang w:val="en-US"/>
        </w:rPr>
        <w:t xml:space="preserve">introduced into many non-military </w:t>
      </w:r>
      <w:r w:rsidR="00647D41">
        <w:rPr>
          <w:lang w:val="en-US"/>
        </w:rPr>
        <w:t xml:space="preserve">applications such as farming surveys, aerial photography, and videography, freight carrying, water level inspection, etc. The tiltrotor is a unique combination of </w:t>
      </w:r>
      <w:r w:rsidR="00A104F2">
        <w:rPr>
          <w:lang w:val="en-US"/>
        </w:rPr>
        <w:t xml:space="preserve">both the propeller plane and the multi-copter. In this model, the unique </w:t>
      </w:r>
      <w:r w:rsidR="00B6069C">
        <w:rPr>
          <w:lang w:val="en-US"/>
        </w:rPr>
        <w:t>working</w:t>
      </w:r>
      <w:r w:rsidR="00A104F2">
        <w:rPr>
          <w:lang w:val="en-US"/>
        </w:rPr>
        <w:t xml:space="preserve"> is the tilting mechanism of the rotors as they provide the capability of both the VTOL (vertical take-off and lift) as such of the helicopter and the cruise efficiency of the propeller plane. The changing of the rotors from VTOL to cruise condition is known as transition and in this type of model</w:t>
      </w:r>
      <w:r w:rsidR="001A12AC">
        <w:rPr>
          <w:lang w:val="en-US"/>
        </w:rPr>
        <w:t>,</w:t>
      </w:r>
      <w:r w:rsidR="00A104F2">
        <w:rPr>
          <w:lang w:val="en-US"/>
        </w:rPr>
        <w:t xml:space="preserve"> we get three stable transitions which are </w:t>
      </w:r>
      <w:r w:rsidR="001A12AC">
        <w:rPr>
          <w:lang w:val="en-US"/>
        </w:rPr>
        <w:t xml:space="preserve">VTOL mode, plane mode, and partial conversion mode. </w:t>
      </w:r>
      <w:r w:rsidR="006E0942">
        <w:rPr>
          <w:lang w:val="en-US"/>
        </w:rPr>
        <w:t>So,</w:t>
      </w:r>
      <w:r w:rsidR="001A12AC">
        <w:rPr>
          <w:lang w:val="en-US"/>
        </w:rPr>
        <w:t xml:space="preserve"> this type of drone equipped with hydrological sensors can be used to access large areas of hydro variables and also which are remotely located </w:t>
      </w:r>
      <w:r w:rsidR="00322317">
        <w:rPr>
          <w:lang w:val="en-US"/>
        </w:rPr>
        <w:t xml:space="preserve">and can also be used in times of extreme meteorological events such as floods or droughts where we can have a fair chance of analyzing the area. Based on the information apportioned in more than </w:t>
      </w:r>
      <w:r w:rsidR="007F34F3">
        <w:rPr>
          <w:lang w:val="en-US"/>
        </w:rPr>
        <w:t>45</w:t>
      </w:r>
      <w:r w:rsidR="00322317">
        <w:rPr>
          <w:lang w:val="en-US"/>
        </w:rPr>
        <w:t xml:space="preserve"> published papers and on our research</w:t>
      </w:r>
      <w:r w:rsidR="006E0942">
        <w:rPr>
          <w:lang w:val="en-US"/>
        </w:rPr>
        <w:t>, a symposium is provided regarding the use of the tiltrotor UAV mechanism and its applications for water level mapping.</w:t>
      </w:r>
    </w:p>
    <w:p w14:paraId="2A46A218" w14:textId="25382F20" w:rsidR="006E0942" w:rsidRDefault="006E0942" w:rsidP="00947943">
      <w:pPr>
        <w:rPr>
          <w:lang w:val="en-US"/>
        </w:rPr>
      </w:pPr>
      <w:r w:rsidRPr="00E1266E">
        <w:rPr>
          <w:sz w:val="28"/>
          <w:szCs w:val="28"/>
          <w:u w:val="single"/>
          <w:lang w:val="en-US"/>
        </w:rPr>
        <w:t>INTRODUCTION</w:t>
      </w:r>
      <w:r>
        <w:rPr>
          <w:lang w:val="en-US"/>
        </w:rPr>
        <w:t>:</w:t>
      </w:r>
    </w:p>
    <w:p w14:paraId="77749F49" w14:textId="358C5697" w:rsidR="00811D60" w:rsidRDefault="00811D60" w:rsidP="00377E48">
      <w:r>
        <w:rPr>
          <w:lang w:val="en-US"/>
        </w:rPr>
        <w:t xml:space="preserve">Even the tiltrotor is made and sensors are attached for the water level mapping, the tiltrotor basics come from the basics of making </w:t>
      </w:r>
      <w:r w:rsidR="009F40C7">
        <w:rPr>
          <w:lang w:val="en-US"/>
        </w:rPr>
        <w:t>an</w:t>
      </w:r>
      <w:r>
        <w:rPr>
          <w:lang w:val="en-US"/>
        </w:rPr>
        <w:t xml:space="preserve"> RC plane and then attaching </w:t>
      </w:r>
      <w:r w:rsidR="009F40C7">
        <w:rPr>
          <w:lang w:val="en-US"/>
        </w:rPr>
        <w:t xml:space="preserve">the required motors, speed controllers, etc. to it and finally bring it in the form of the tiltrotor. So certain basic rules and procedures have to be followed for </w:t>
      </w:r>
      <w:r w:rsidR="00377E48">
        <w:rPr>
          <w:lang w:val="en-US"/>
        </w:rPr>
        <w:t xml:space="preserve">making </w:t>
      </w:r>
      <w:r w:rsidR="009F40C7">
        <w:rPr>
          <w:lang w:val="en-US"/>
        </w:rPr>
        <w:t xml:space="preserve">the RC plane more efficient. Initially, the model of the drone has to be done by using the commercial software of CATIA v5, and later all its parameters have to be calculated in XFLR5, and finally, the analysis of the components has to be done in the ANSYS </w:t>
      </w:r>
      <w:r w:rsidR="000D2009">
        <w:rPr>
          <w:lang w:val="en-US"/>
        </w:rPr>
        <w:t>FLUENT</w:t>
      </w:r>
      <w:r w:rsidR="000D2009" w:rsidRPr="00377E48">
        <w:rPr>
          <w:rStyle w:val="IntenseReference"/>
        </w:rPr>
        <w:t xml:space="preserve"> [1]</w:t>
      </w:r>
      <w:r w:rsidR="008F560A">
        <w:rPr>
          <w:rStyle w:val="IntenseReference"/>
        </w:rPr>
        <w:t xml:space="preserve">[2][3] </w:t>
      </w:r>
      <w:r w:rsidR="008F560A" w:rsidRPr="008F560A">
        <w:t>and after all</w:t>
      </w:r>
      <w:r w:rsidR="008F560A">
        <w:t xml:space="preserve"> the</w:t>
      </w:r>
      <w:r w:rsidR="0041565C">
        <w:t xml:space="preserve"> part is done more amount of time have to give for the propulsion testing because this part is the one which determines the best motor, propeller, and battery combination to give the optimum thrust, efficiency and low system weight</w:t>
      </w:r>
      <w:r w:rsidR="0041565C" w:rsidRPr="002C0B81">
        <w:rPr>
          <w:rStyle w:val="IntenseReference"/>
        </w:rPr>
        <w:t>[4]</w:t>
      </w:r>
      <w:r w:rsidR="000D2009">
        <w:rPr>
          <w:lang w:val="en-US"/>
        </w:rPr>
        <w:t xml:space="preserve"> along with which the longitudinal stability and tail sizing, location and shifting of the center of gravity and the neutral point of the RC plane under steady conditions have </w:t>
      </w:r>
      <w:r w:rsidR="00377E48">
        <w:rPr>
          <w:lang w:val="en-US"/>
        </w:rPr>
        <w:t xml:space="preserve">to be elaborated </w:t>
      </w:r>
      <w:r w:rsidR="00377E48" w:rsidRPr="00377E48">
        <w:rPr>
          <w:rStyle w:val="IntenseReference"/>
        </w:rPr>
        <w:t>[</w:t>
      </w:r>
      <w:r w:rsidR="002C0B81">
        <w:rPr>
          <w:rStyle w:val="IntenseReference"/>
        </w:rPr>
        <w:t>5</w:t>
      </w:r>
      <w:r w:rsidR="00377E48" w:rsidRPr="00377E48">
        <w:rPr>
          <w:rStyle w:val="IntenseReference"/>
        </w:rPr>
        <w:t>][</w:t>
      </w:r>
      <w:r w:rsidR="002C0B81">
        <w:rPr>
          <w:rStyle w:val="IntenseReference"/>
        </w:rPr>
        <w:t>6</w:t>
      </w:r>
      <w:r w:rsidR="00377E48" w:rsidRPr="00377E48">
        <w:rPr>
          <w:rStyle w:val="IntenseReference"/>
        </w:rPr>
        <w:t>]</w:t>
      </w:r>
      <w:r w:rsidR="00377E48" w:rsidRPr="00377E48">
        <w:t>.</w:t>
      </w:r>
      <w:r w:rsidR="00953BEA">
        <w:t xml:space="preserve"> Even for the component selection which is to be used in the RC plane</w:t>
      </w:r>
      <w:r w:rsidR="00555346">
        <w:t>,</w:t>
      </w:r>
      <w:r w:rsidR="00953BEA">
        <w:t xml:space="preserve"> </w:t>
      </w:r>
      <w:r w:rsidR="00555346">
        <w:t xml:space="preserve">a </w:t>
      </w:r>
      <w:r w:rsidR="00953BEA">
        <w:t xml:space="preserve">specific study has to be done and the required calculations have to be made using the appropriate equations and formula as all these components are linked with each </w:t>
      </w:r>
      <w:r w:rsidR="00555346">
        <w:t xml:space="preserve">other </w:t>
      </w:r>
      <w:r w:rsidR="00555346" w:rsidRPr="00555346">
        <w:rPr>
          <w:rStyle w:val="IntenseReference"/>
        </w:rPr>
        <w:t>[</w:t>
      </w:r>
      <w:r w:rsidR="00EB1128">
        <w:rPr>
          <w:rStyle w:val="IntenseReference"/>
        </w:rPr>
        <w:t>7</w:t>
      </w:r>
      <w:r w:rsidR="00555346" w:rsidRPr="00555346">
        <w:rPr>
          <w:rStyle w:val="IntenseReference"/>
        </w:rPr>
        <w:t>][</w:t>
      </w:r>
      <w:r w:rsidR="00EB1128">
        <w:rPr>
          <w:rStyle w:val="IntenseReference"/>
        </w:rPr>
        <w:t>8</w:t>
      </w:r>
      <w:r w:rsidR="00555346" w:rsidRPr="00555346">
        <w:rPr>
          <w:rStyle w:val="IntenseReference"/>
        </w:rPr>
        <w:t>][</w:t>
      </w:r>
      <w:r w:rsidR="00EB1128">
        <w:rPr>
          <w:rStyle w:val="IntenseReference"/>
        </w:rPr>
        <w:t>9</w:t>
      </w:r>
      <w:r w:rsidR="00555346" w:rsidRPr="00555346">
        <w:rPr>
          <w:rStyle w:val="IntenseReference"/>
        </w:rPr>
        <w:t>]</w:t>
      </w:r>
      <w:r w:rsidR="00555346">
        <w:t xml:space="preserve">. For the manufacturing and assembly </w:t>
      </w:r>
      <w:r w:rsidR="00A30DD3">
        <w:t>of</w:t>
      </w:r>
      <w:r w:rsidR="00555346">
        <w:t xml:space="preserve"> the RC plane components</w:t>
      </w:r>
      <w:r w:rsidR="00A30DD3">
        <w:t>,</w:t>
      </w:r>
      <w:r w:rsidR="00555346">
        <w:t xml:space="preserve"> </w:t>
      </w:r>
      <w:r w:rsidR="00A30DD3">
        <w:t>some complex</w:t>
      </w:r>
      <w:r w:rsidR="00555346">
        <w:t xml:space="preserve"> guidelines have to </w:t>
      </w:r>
      <w:r w:rsidR="00A30DD3">
        <w:t xml:space="preserve">be </w:t>
      </w:r>
      <w:r w:rsidR="00555346">
        <w:t xml:space="preserve">followed such as </w:t>
      </w:r>
      <w:r w:rsidR="00A30DD3">
        <w:t xml:space="preserve">designing parts with tolerances that are within their capability, minimizing the flexible components, using modular designs, etc. landing gears have to be chosen wisely and mainly are divided into two types as tri-cycle and the bi-cycle models which </w:t>
      </w:r>
      <w:r w:rsidR="00B42C14">
        <w:t xml:space="preserve">we </w:t>
      </w:r>
      <w:r w:rsidR="00A30DD3">
        <w:t xml:space="preserve">have to </w:t>
      </w:r>
      <w:r w:rsidR="00B42C14">
        <w:t>choose</w:t>
      </w:r>
      <w:r w:rsidR="00A30DD3">
        <w:t xml:space="preserve"> based on the </w:t>
      </w:r>
      <w:r w:rsidR="00B42C14">
        <w:t>centre</w:t>
      </w:r>
      <w:r w:rsidR="00A30DD3">
        <w:t xml:space="preserve"> of </w:t>
      </w:r>
      <w:r w:rsidR="00B42C14">
        <w:t xml:space="preserve">gravity </w:t>
      </w:r>
      <w:r w:rsidR="00B42C14" w:rsidRPr="005C3095">
        <w:rPr>
          <w:rStyle w:val="IntenseReference"/>
        </w:rPr>
        <w:t>[</w:t>
      </w:r>
      <w:r w:rsidR="00EB1128">
        <w:rPr>
          <w:rStyle w:val="IntenseReference"/>
        </w:rPr>
        <w:t>10</w:t>
      </w:r>
      <w:r w:rsidR="00B42C14" w:rsidRPr="005C3095">
        <w:rPr>
          <w:rStyle w:val="IntenseReference"/>
        </w:rPr>
        <w:t>]</w:t>
      </w:r>
      <w:r w:rsidR="00246125">
        <w:rPr>
          <w:rStyle w:val="IntenseReference"/>
        </w:rPr>
        <w:t>[11]</w:t>
      </w:r>
      <w:r w:rsidR="00F152E6">
        <w:rPr>
          <w:rStyle w:val="IntenseReference"/>
        </w:rPr>
        <w:t>[12]</w:t>
      </w:r>
      <w:r w:rsidR="00B42C14">
        <w:t xml:space="preserve">. </w:t>
      </w:r>
      <w:r w:rsidR="00FE2BC5">
        <w:t xml:space="preserve">Certain precautions have to be also taken for the fuselage and the wing-fuselage conjunction aerodynamics. By using the basic drag </w:t>
      </w:r>
      <w:r w:rsidR="005C3095">
        <w:t>parameters,</w:t>
      </w:r>
      <w:r w:rsidR="00FE2BC5">
        <w:t xml:space="preserve"> the fuselage drag can easily be calculated</w:t>
      </w:r>
      <w:r w:rsidR="005C3095">
        <w:t>,</w:t>
      </w:r>
      <w:r w:rsidR="00FE2BC5">
        <w:t xml:space="preserve"> and by using the 3D panel code the potential flow field and the boundary layer along some streamlines are evaluated</w:t>
      </w:r>
      <w:r w:rsidR="005C3095" w:rsidRPr="00F152E6">
        <w:rPr>
          <w:rStyle w:val="IntenseReference"/>
        </w:rPr>
        <w:t xml:space="preserve"> </w:t>
      </w:r>
      <w:r w:rsidR="00EB1128" w:rsidRPr="00F152E6">
        <w:rPr>
          <w:rStyle w:val="IntenseReference"/>
        </w:rPr>
        <w:t>[</w:t>
      </w:r>
      <w:r w:rsidR="00EB1128">
        <w:rPr>
          <w:rStyle w:val="IntenseReference"/>
        </w:rPr>
        <w:t>1</w:t>
      </w:r>
      <w:r w:rsidR="00F152E6">
        <w:rPr>
          <w:rStyle w:val="IntenseReference"/>
        </w:rPr>
        <w:t>3</w:t>
      </w:r>
      <w:r w:rsidR="00FE2BC5" w:rsidRPr="005C3095">
        <w:rPr>
          <w:rStyle w:val="IntenseReference"/>
        </w:rPr>
        <w:t>][</w:t>
      </w:r>
      <w:r w:rsidR="00EB1128">
        <w:rPr>
          <w:rStyle w:val="IntenseReference"/>
        </w:rPr>
        <w:t>1</w:t>
      </w:r>
      <w:r w:rsidR="00F152E6">
        <w:rPr>
          <w:rStyle w:val="IntenseReference"/>
        </w:rPr>
        <w:t>4</w:t>
      </w:r>
      <w:r w:rsidR="00FE2BC5" w:rsidRPr="005C3095">
        <w:rPr>
          <w:rStyle w:val="IntenseReference"/>
        </w:rPr>
        <w:t>][1</w:t>
      </w:r>
      <w:r w:rsidR="00F152E6">
        <w:rPr>
          <w:rStyle w:val="IntenseReference"/>
        </w:rPr>
        <w:t>5</w:t>
      </w:r>
      <w:r w:rsidR="00FE2BC5" w:rsidRPr="005C3095">
        <w:rPr>
          <w:rStyle w:val="IntenseReference"/>
        </w:rPr>
        <w:t>][1</w:t>
      </w:r>
      <w:r w:rsidR="00F152E6">
        <w:rPr>
          <w:rStyle w:val="IntenseReference"/>
        </w:rPr>
        <w:t>6</w:t>
      </w:r>
      <w:r w:rsidR="00DE36A6" w:rsidRPr="005C3095">
        <w:rPr>
          <w:rStyle w:val="IntenseReference"/>
        </w:rPr>
        <w:t>]</w:t>
      </w:r>
      <w:r w:rsidR="00DE36A6">
        <w:t>. Finally,</w:t>
      </w:r>
      <w:r w:rsidR="004672BE">
        <w:t xml:space="preserve"> after the complete fabrication of the RC plane, </w:t>
      </w:r>
      <w:r w:rsidR="00DE36A6">
        <w:t xml:space="preserve">the </w:t>
      </w:r>
      <w:r w:rsidR="004672BE" w:rsidRPr="004672BE">
        <w:t xml:space="preserve">lift force and drag force of </w:t>
      </w:r>
      <w:r w:rsidR="004672BE">
        <w:t>an</w:t>
      </w:r>
      <w:r w:rsidR="004672BE" w:rsidRPr="004672BE">
        <w:t xml:space="preserve"> RC plane</w:t>
      </w:r>
      <w:r w:rsidR="004672BE">
        <w:t xml:space="preserve"> have to be </w:t>
      </w:r>
      <w:r w:rsidR="004672BE" w:rsidRPr="004672BE">
        <w:t>calculated using computational fluid dynamics (CFD).</w:t>
      </w:r>
      <w:r w:rsidR="00DE36A6" w:rsidRPr="00DE36A6">
        <w:t xml:space="preserve"> </w:t>
      </w:r>
      <w:r w:rsidR="00DE36A6">
        <w:t>T</w:t>
      </w:r>
      <w:r w:rsidR="00DE36A6" w:rsidRPr="00DE36A6">
        <w:t>he flow trajectories of velocity and pressure on</w:t>
      </w:r>
      <w:r w:rsidR="00DE36A6">
        <w:t xml:space="preserve"> the </w:t>
      </w:r>
      <w:r w:rsidR="00DE36A6" w:rsidRPr="00DE36A6">
        <w:t xml:space="preserve">airplane are given at different AOA </w:t>
      </w:r>
      <w:r w:rsidR="00246125" w:rsidRPr="00DE36A6">
        <w:t>values</w:t>
      </w:r>
      <w:r w:rsidR="00246125" w:rsidRPr="00246125">
        <w:rPr>
          <w:rStyle w:val="IntenseReference"/>
        </w:rPr>
        <w:t xml:space="preserve"> [</w:t>
      </w:r>
      <w:r w:rsidR="00DE36A6" w:rsidRPr="00246125">
        <w:rPr>
          <w:rStyle w:val="IntenseReference"/>
        </w:rPr>
        <w:t>1</w:t>
      </w:r>
      <w:r w:rsidR="00F152E6">
        <w:rPr>
          <w:rStyle w:val="IntenseReference"/>
        </w:rPr>
        <w:t>7</w:t>
      </w:r>
      <w:r w:rsidR="00DE36A6" w:rsidRPr="00246125">
        <w:rPr>
          <w:rStyle w:val="IntenseReference"/>
        </w:rPr>
        <w:t>][1</w:t>
      </w:r>
      <w:r w:rsidR="00F152E6">
        <w:rPr>
          <w:rStyle w:val="IntenseReference"/>
        </w:rPr>
        <w:t>8</w:t>
      </w:r>
      <w:r w:rsidR="00DE36A6" w:rsidRPr="00246125">
        <w:rPr>
          <w:rStyle w:val="IntenseReference"/>
        </w:rPr>
        <w:t>]</w:t>
      </w:r>
      <w:r w:rsidR="00246125">
        <w:t>.</w:t>
      </w:r>
    </w:p>
    <w:p w14:paraId="63E2B180" w14:textId="77777777" w:rsidR="00E1266E" w:rsidRDefault="00E1266E" w:rsidP="00377E48">
      <w:pPr>
        <w:rPr>
          <w:lang w:val="en-US"/>
        </w:rPr>
      </w:pPr>
    </w:p>
    <w:p w14:paraId="45F9F9F2" w14:textId="1DAC5301" w:rsidR="004C18B7" w:rsidRDefault="004C18B7" w:rsidP="00947943">
      <w:pPr>
        <w:rPr>
          <w:lang w:val="en-US"/>
        </w:rPr>
      </w:pPr>
      <w:r w:rsidRPr="00E1266E">
        <w:rPr>
          <w:sz w:val="28"/>
          <w:szCs w:val="28"/>
          <w:u w:val="single"/>
          <w:lang w:val="en-US"/>
        </w:rPr>
        <w:lastRenderedPageBreak/>
        <w:t>LITERATURE REVIEW ON TILTING MECHANISM AND WATER LEVEL MAPPING</w:t>
      </w:r>
      <w:r>
        <w:rPr>
          <w:lang w:val="en-US"/>
        </w:rPr>
        <w:t>:</w:t>
      </w:r>
    </w:p>
    <w:p w14:paraId="44C50989" w14:textId="312142C6" w:rsidR="00F6392A" w:rsidRDefault="00166067" w:rsidP="00456173">
      <w:r>
        <w:rPr>
          <w:lang w:val="en-US"/>
        </w:rPr>
        <w:t xml:space="preserve">Researchers in the plunge of aircraft type with the capabilities of </w:t>
      </w:r>
      <w:r w:rsidR="001C0002">
        <w:rPr>
          <w:lang w:val="en-US"/>
        </w:rPr>
        <w:t>VTOL (</w:t>
      </w:r>
      <w:r>
        <w:rPr>
          <w:lang w:val="en-US"/>
        </w:rPr>
        <w:t xml:space="preserve">vertical take-off and lift) combined with the cruise efficiency of the propeller plane came up with the idea of Tiltrotor UAV. But for this type of specially designed </w:t>
      </w:r>
      <w:r w:rsidR="001C0002">
        <w:rPr>
          <w:lang w:val="en-US"/>
        </w:rPr>
        <w:t>UAV,</w:t>
      </w:r>
      <w:r>
        <w:rPr>
          <w:lang w:val="en-US"/>
        </w:rPr>
        <w:t xml:space="preserve"> a detailed </w:t>
      </w:r>
      <w:r w:rsidR="001C0002">
        <w:rPr>
          <w:lang w:val="en-US"/>
        </w:rPr>
        <w:t xml:space="preserve">investigation of the material that has to be used in its construction and blow-by-blow analysis of the wing of the UAV has to be achieved </w:t>
      </w:r>
      <w:r w:rsidR="001C0002" w:rsidRPr="00C62683">
        <w:rPr>
          <w:rStyle w:val="IntenseReference"/>
        </w:rPr>
        <w:t>[1</w:t>
      </w:r>
      <w:r w:rsidR="002C1961">
        <w:rPr>
          <w:rStyle w:val="IntenseReference"/>
        </w:rPr>
        <w:t>9</w:t>
      </w:r>
      <w:r w:rsidR="001C0002" w:rsidRPr="00C62683">
        <w:rPr>
          <w:rStyle w:val="IntenseReference"/>
        </w:rPr>
        <w:t>]</w:t>
      </w:r>
      <w:r w:rsidR="00C62683" w:rsidRPr="00C62683">
        <w:rPr>
          <w:rStyle w:val="IntenseReference"/>
        </w:rPr>
        <w:t>[2</w:t>
      </w:r>
      <w:r w:rsidR="002C1961">
        <w:rPr>
          <w:rStyle w:val="IntenseReference"/>
        </w:rPr>
        <w:t>0</w:t>
      </w:r>
      <w:r w:rsidR="00C62683" w:rsidRPr="00C62683">
        <w:rPr>
          <w:rStyle w:val="IntenseReference"/>
        </w:rPr>
        <w:t>]</w:t>
      </w:r>
      <w:r w:rsidR="00C62683">
        <w:rPr>
          <w:lang w:val="en-US"/>
        </w:rPr>
        <w:t xml:space="preserve"> and</w:t>
      </w:r>
      <w:r w:rsidR="001C0002">
        <w:rPr>
          <w:lang w:val="en-US"/>
        </w:rPr>
        <w:t xml:space="preserve"> </w:t>
      </w:r>
      <w:r w:rsidR="00C62683">
        <w:rPr>
          <w:lang w:val="en-US"/>
        </w:rPr>
        <w:t>a</w:t>
      </w:r>
      <w:r w:rsidR="001C0002">
        <w:rPr>
          <w:lang w:val="en-US"/>
        </w:rPr>
        <w:t xml:space="preserve">part from this lot of obstacles have to be considered and overcome such as the root-tip twist, retreating blade stall, etc. </w:t>
      </w:r>
      <w:r w:rsidR="00C62683">
        <w:rPr>
          <w:lang w:val="en-US"/>
        </w:rPr>
        <w:t>Coming to the paramount factor of the tiltrotor UAV is its tilting mechanism</w:t>
      </w:r>
      <w:r w:rsidR="00154B6B">
        <w:rPr>
          <w:lang w:val="en-US"/>
        </w:rPr>
        <w:t xml:space="preserve"> whose design methodology lies on its basic kinematic model, the calculation of loads and its execution, and its actualization to the UAV. Many concepts such as the total </w:t>
      </w:r>
      <w:r w:rsidR="00C878B3">
        <w:rPr>
          <w:lang w:val="en-US"/>
        </w:rPr>
        <w:t xml:space="preserve">weight, complexity, consistency, and safety have to be considered and have to be calculated analytically using the high fidelity CFD software solving with the Reynolds averaged Navier-stokes equation(RANS) equation and for the grid-generation, we have to use the BETA ANSA pre-processing software and for </w:t>
      </w:r>
      <w:r w:rsidR="00D429BA">
        <w:rPr>
          <w:lang w:val="en-US"/>
        </w:rPr>
        <w:t>predicting the turbulent and transitional external flows with imposed external adverse and satisfactory pressure gradients</w:t>
      </w:r>
      <w:r w:rsidR="00C878B3">
        <w:rPr>
          <w:lang w:val="en-US"/>
        </w:rPr>
        <w:t xml:space="preserve"> Low-</w:t>
      </w:r>
      <w:r w:rsidR="00D429BA">
        <w:rPr>
          <w:lang w:val="en-US"/>
        </w:rPr>
        <w:t>Reynolds</w:t>
      </w:r>
      <w:r w:rsidR="00C878B3">
        <w:rPr>
          <w:lang w:val="en-US"/>
        </w:rPr>
        <w:t xml:space="preserve"> Spalart-</w:t>
      </w:r>
      <w:r w:rsidR="00D429BA">
        <w:rPr>
          <w:lang w:val="en-US"/>
        </w:rPr>
        <w:t>Allmaras turbulence model is adopted</w:t>
      </w:r>
      <w:r w:rsidR="00D429BA" w:rsidRPr="00A2311C">
        <w:rPr>
          <w:rStyle w:val="IntenseReference"/>
        </w:rPr>
        <w:t>[</w:t>
      </w:r>
      <w:r w:rsidR="002C1961">
        <w:rPr>
          <w:rStyle w:val="IntenseReference"/>
        </w:rPr>
        <w:t>21</w:t>
      </w:r>
      <w:r w:rsidR="00D429BA" w:rsidRPr="00A2311C">
        <w:rPr>
          <w:rStyle w:val="IntenseReference"/>
        </w:rPr>
        <w:t>][</w:t>
      </w:r>
      <w:r w:rsidR="002C1961">
        <w:rPr>
          <w:rStyle w:val="IntenseReference"/>
        </w:rPr>
        <w:t>22</w:t>
      </w:r>
      <w:r w:rsidR="00D429BA" w:rsidRPr="00A2311C">
        <w:rPr>
          <w:rStyle w:val="IntenseReference"/>
        </w:rPr>
        <w:t>][</w:t>
      </w:r>
      <w:r w:rsidR="002C1961">
        <w:rPr>
          <w:rStyle w:val="IntenseReference"/>
        </w:rPr>
        <w:t>23</w:t>
      </w:r>
      <w:r w:rsidR="00D429BA" w:rsidRPr="00A2311C">
        <w:rPr>
          <w:rStyle w:val="IntenseReference"/>
        </w:rPr>
        <w:t>][</w:t>
      </w:r>
      <w:r w:rsidR="002C1961">
        <w:rPr>
          <w:rStyle w:val="IntenseReference"/>
        </w:rPr>
        <w:t>24</w:t>
      </w:r>
      <w:r w:rsidR="00D429BA" w:rsidRPr="00A2311C">
        <w:rPr>
          <w:rStyle w:val="IntenseReference"/>
        </w:rPr>
        <w:t>]</w:t>
      </w:r>
      <w:r w:rsidR="00A2311C" w:rsidRPr="00A2311C">
        <w:t>.</w:t>
      </w:r>
      <w:r w:rsidR="00A2311C">
        <w:t xml:space="preserve"> The control laws of the </w:t>
      </w:r>
      <w:r w:rsidR="005B4DD2">
        <w:t xml:space="preserve">commencing </w:t>
      </w:r>
      <w:r w:rsidR="00A2311C">
        <w:t xml:space="preserve">phase </w:t>
      </w:r>
      <w:r w:rsidR="005B4DD2">
        <w:t xml:space="preserve">consist of rate SAS feedbacks, control surface mixtures, a rotor governor, and a manual tilt command path. To evaluate the flight characteristics of the tilt-rotor aircraft the rate feedback </w:t>
      </w:r>
      <w:r w:rsidR="00B53483">
        <w:t>SCAS (stability control augmentation system)</w:t>
      </w:r>
      <w:r w:rsidR="005B4DD2">
        <w:t xml:space="preserve"> control law is used and an attitude SCAS should be used if the attitude of the aircraft is not properly acknowledged. The first and automatic conversion to a fixed-wing mode is done with the speed hold command in compliance with the pre-defined conversion corridor</w:t>
      </w:r>
      <w:r w:rsidR="00B53483">
        <w:t xml:space="preserve"> </w:t>
      </w:r>
      <w:r w:rsidR="00B53483" w:rsidRPr="00645859">
        <w:rPr>
          <w:rStyle w:val="IntenseReference"/>
        </w:rPr>
        <w:t>[</w:t>
      </w:r>
      <w:r w:rsidR="002C1961">
        <w:rPr>
          <w:rStyle w:val="IntenseReference"/>
        </w:rPr>
        <w:t>25</w:t>
      </w:r>
      <w:r w:rsidR="00B53483" w:rsidRPr="00645859">
        <w:rPr>
          <w:rStyle w:val="IntenseReference"/>
        </w:rPr>
        <w:t>][</w:t>
      </w:r>
      <w:r w:rsidR="002C1961">
        <w:rPr>
          <w:rStyle w:val="IntenseReference"/>
        </w:rPr>
        <w:t>26</w:t>
      </w:r>
      <w:r w:rsidR="00B53483" w:rsidRPr="00645859">
        <w:rPr>
          <w:rStyle w:val="IntenseReference"/>
        </w:rPr>
        <w:t>][</w:t>
      </w:r>
      <w:r w:rsidR="002C1961">
        <w:rPr>
          <w:rStyle w:val="IntenseReference"/>
        </w:rPr>
        <w:t>27</w:t>
      </w:r>
      <w:r w:rsidR="00B53483" w:rsidRPr="00645859">
        <w:rPr>
          <w:rStyle w:val="IntenseReference"/>
        </w:rPr>
        <w:t>]</w:t>
      </w:r>
      <w:r w:rsidR="00B53483">
        <w:t xml:space="preserve">. </w:t>
      </w:r>
      <w:r w:rsidR="00012A0C">
        <w:t xml:space="preserve">For the design and implementation of </w:t>
      </w:r>
      <w:r w:rsidR="00EF00C6">
        <w:t xml:space="preserve">the </w:t>
      </w:r>
      <w:r w:rsidR="00012A0C">
        <w:t>tilting mechanism</w:t>
      </w:r>
      <w:r w:rsidR="00EF00C6">
        <w:t>,</w:t>
      </w:r>
      <w:r w:rsidR="00012A0C">
        <w:t xml:space="preserve"> a mathematical model based on the </w:t>
      </w:r>
      <w:r w:rsidR="00EF00C6">
        <w:t xml:space="preserve">Newton-Euler formation (provides equation of motion of any rigid body) and a control strategy in decoupling the 6-DOF dynamics into 3 independent subsystems can be pre-owned which could be used to simplify the control task. To deal with the chain of integrators using the smooth bounded functions a control algorithm is </w:t>
      </w:r>
      <w:r w:rsidR="00221F24">
        <w:t xml:space="preserve">designed </w:t>
      </w:r>
      <w:r w:rsidR="00221F24" w:rsidRPr="00221F24">
        <w:rPr>
          <w:rStyle w:val="IntenseReference"/>
        </w:rPr>
        <w:t>[</w:t>
      </w:r>
      <w:r w:rsidR="002C1961">
        <w:rPr>
          <w:rStyle w:val="IntenseReference"/>
        </w:rPr>
        <w:t>28</w:t>
      </w:r>
      <w:r w:rsidR="00EF00C6" w:rsidRPr="00221F24">
        <w:rPr>
          <w:rStyle w:val="IntenseReference"/>
        </w:rPr>
        <w:t>][</w:t>
      </w:r>
      <w:r w:rsidR="002C1961">
        <w:rPr>
          <w:rStyle w:val="IntenseReference"/>
        </w:rPr>
        <w:t>29</w:t>
      </w:r>
      <w:r w:rsidR="00EF00C6" w:rsidRPr="00221F24">
        <w:rPr>
          <w:rStyle w:val="IntenseReference"/>
        </w:rPr>
        <w:t>][</w:t>
      </w:r>
      <w:r w:rsidR="002C1961">
        <w:rPr>
          <w:rStyle w:val="IntenseReference"/>
        </w:rPr>
        <w:t>30</w:t>
      </w:r>
      <w:r w:rsidR="00EF00C6" w:rsidRPr="00221F24">
        <w:rPr>
          <w:rStyle w:val="IntenseReference"/>
        </w:rPr>
        <w:t>]</w:t>
      </w:r>
      <w:r w:rsidR="00221F24" w:rsidRPr="00221F24">
        <w:t>.</w:t>
      </w:r>
      <w:r w:rsidR="00221F24">
        <w:t xml:space="preserve"> </w:t>
      </w:r>
      <w:r w:rsidR="009370F0">
        <w:t xml:space="preserve">The UAV rotors are tilted laterally by a fixed angle, which </w:t>
      </w:r>
      <w:r w:rsidR="0007256C">
        <w:t>enhances</w:t>
      </w:r>
      <w:r w:rsidR="009370F0">
        <w:t xml:space="preserve"> the system’s controllability</w:t>
      </w:r>
      <w:r w:rsidR="006A3C4F">
        <w:t>,</w:t>
      </w:r>
      <w:r w:rsidR="009370F0">
        <w:t xml:space="preserve"> and the displacement of </w:t>
      </w:r>
      <w:r w:rsidR="0007256C">
        <w:t xml:space="preserve">the </w:t>
      </w:r>
      <w:r w:rsidR="006A3C4F">
        <w:t>center</w:t>
      </w:r>
      <w:r w:rsidR="009370F0">
        <w:t xml:space="preserve"> of mass for all axis </w:t>
      </w:r>
      <w:r w:rsidR="0007256C">
        <w:t>is</w:t>
      </w:r>
      <w:r w:rsidR="009370F0">
        <w:t xml:space="preserve"> considered. </w:t>
      </w:r>
      <w:r w:rsidR="0007256C">
        <w:t xml:space="preserve">A non-linear dynamic model is developed by using the Euler-LaGrange formulation and then a linearized error model is then deduced to synthesize the feedback state controllers with the LMI approach (linear matrix inequality). The potential and kinetic energy of the system is used to derive the </w:t>
      </w:r>
      <w:r w:rsidR="006A3C4F">
        <w:t xml:space="preserve">inertia matrix, Coriolis and centrifugal force matrix, gravitational force vector, and independent force vector of the Euler-Lagrange equation </w:t>
      </w:r>
      <w:r w:rsidR="006A3C4F" w:rsidRPr="006A3C4F">
        <w:rPr>
          <w:rStyle w:val="IntenseReference"/>
        </w:rPr>
        <w:t>[</w:t>
      </w:r>
      <w:r w:rsidR="002C1961">
        <w:rPr>
          <w:rStyle w:val="IntenseReference"/>
        </w:rPr>
        <w:t>31</w:t>
      </w:r>
      <w:r w:rsidR="006A3C4F" w:rsidRPr="006A3C4F">
        <w:rPr>
          <w:rStyle w:val="IntenseReference"/>
        </w:rPr>
        <w:t>][</w:t>
      </w:r>
      <w:r w:rsidR="002C1961">
        <w:rPr>
          <w:rStyle w:val="IntenseReference"/>
        </w:rPr>
        <w:t>32</w:t>
      </w:r>
      <w:r w:rsidR="006A3C4F" w:rsidRPr="006A3C4F">
        <w:rPr>
          <w:rStyle w:val="IntenseReference"/>
        </w:rPr>
        <w:t>][</w:t>
      </w:r>
      <w:r w:rsidR="002C1961">
        <w:rPr>
          <w:rStyle w:val="IntenseReference"/>
        </w:rPr>
        <w:t>33</w:t>
      </w:r>
      <w:r w:rsidR="006A3C4F" w:rsidRPr="006A3C4F">
        <w:rPr>
          <w:rStyle w:val="IntenseReference"/>
        </w:rPr>
        <w:t>][</w:t>
      </w:r>
      <w:r w:rsidR="002C1961">
        <w:rPr>
          <w:rStyle w:val="IntenseReference"/>
        </w:rPr>
        <w:t>34</w:t>
      </w:r>
      <w:r w:rsidR="006A3C4F" w:rsidRPr="006A3C4F">
        <w:rPr>
          <w:rStyle w:val="IntenseReference"/>
        </w:rPr>
        <w:t>]</w:t>
      </w:r>
      <w:r w:rsidR="006A3C4F">
        <w:t>.</w:t>
      </w:r>
    </w:p>
    <w:p w14:paraId="0559119C" w14:textId="24BFC8F8" w:rsidR="004C18B7" w:rsidRPr="00F6392A" w:rsidRDefault="00D81456" w:rsidP="00456173">
      <w:pPr>
        <w:rPr>
          <w:rStyle w:val="IntenseReference"/>
          <w:b w:val="0"/>
          <w:bCs w:val="0"/>
          <w:smallCaps w:val="0"/>
          <w:color w:val="auto"/>
          <w:spacing w:val="0"/>
        </w:rPr>
      </w:pPr>
      <w:r w:rsidRPr="00DB639B">
        <w:rPr>
          <w:lang w:val="en-US"/>
        </w:rPr>
        <w:t>The use of UAVs for water level and bathymetry measurements as well as for the calculations of orthometric water level, water depth, and surface water speed have been mentioned in this article. Their research also provided the use of a radar system and GNSS receiver for the measurement of orthometric water levels</w:t>
      </w:r>
      <w:r w:rsidR="00F27D18" w:rsidRPr="00DB639B">
        <w:rPr>
          <w:lang w:val="en-US"/>
        </w:rPr>
        <w:t xml:space="preserve"> and the use of tethered sonar controllers for the calculation of water depth and also compared them with the less accurate remote sensing techniques. They explained the advantages of the unmanned system compared to the manned system and also provided their limitations</w:t>
      </w:r>
      <w:r w:rsidR="00706E28" w:rsidRPr="00DB639B">
        <w:rPr>
          <w:lang w:val="en-US"/>
        </w:rPr>
        <w:t xml:space="preserve"> </w:t>
      </w:r>
      <w:r w:rsidR="009B6B38" w:rsidRPr="00DB639B">
        <w:rPr>
          <w:rStyle w:val="IntenseReference"/>
        </w:rPr>
        <w:t>[</w:t>
      </w:r>
      <w:r w:rsidR="002C1961">
        <w:rPr>
          <w:rStyle w:val="IntenseReference"/>
        </w:rPr>
        <w:t>35</w:t>
      </w:r>
      <w:r w:rsidR="009B6B38" w:rsidRPr="00DB639B">
        <w:rPr>
          <w:rStyle w:val="IntenseReference"/>
        </w:rPr>
        <w:t>]</w:t>
      </w:r>
      <w:r w:rsidR="009968C5" w:rsidRPr="00DB639B">
        <w:rPr>
          <w:rStyle w:val="IntenseReference"/>
        </w:rPr>
        <w:t>[</w:t>
      </w:r>
      <w:r w:rsidR="002C1961">
        <w:rPr>
          <w:rStyle w:val="IntenseReference"/>
        </w:rPr>
        <w:t>36</w:t>
      </w:r>
      <w:r w:rsidR="009968C5" w:rsidRPr="00DB639B">
        <w:rPr>
          <w:rStyle w:val="IntenseReference"/>
        </w:rPr>
        <w:t>][</w:t>
      </w:r>
      <w:r w:rsidR="002C1961">
        <w:rPr>
          <w:rStyle w:val="IntenseReference"/>
        </w:rPr>
        <w:t>37</w:t>
      </w:r>
      <w:r w:rsidR="009968C5" w:rsidRPr="00DB639B">
        <w:rPr>
          <w:rStyle w:val="IntenseReference"/>
        </w:rPr>
        <w:t>]</w:t>
      </w:r>
      <w:r w:rsidR="00706E28" w:rsidRPr="00DB639B">
        <w:rPr>
          <w:lang w:val="en-US"/>
        </w:rPr>
        <w:t>. It mentioned the in-situ measurements to quantify the flow of water in rivers and channels but little information was given about the spatial dynamics of surface water</w:t>
      </w:r>
      <w:r w:rsidR="00DE0AC6" w:rsidRPr="00DB639B">
        <w:rPr>
          <w:lang w:val="en-US"/>
        </w:rPr>
        <w:t xml:space="preserve">. They also mentioned the use of different visible band sensors such as SPOT, MODIS, Landsat, and SAR imagery techniques such as RADARSAT, JERS-1 to find out the surface water extent and also provided their limitations. It was also mentioned about </w:t>
      </w:r>
      <w:r w:rsidR="00AB55E0" w:rsidRPr="00DB639B">
        <w:rPr>
          <w:lang w:val="en-US"/>
        </w:rPr>
        <w:t>both the profiling and imaging methods for the measurement of surface water elevations along with the radar altimetry methods. It</w:t>
      </w:r>
      <w:r w:rsidR="00B832D6" w:rsidRPr="00DB639B">
        <w:rPr>
          <w:lang w:val="en-US"/>
        </w:rPr>
        <w:t xml:space="preserve"> also</w:t>
      </w:r>
      <w:r w:rsidR="00AB55E0" w:rsidRPr="00DB639B">
        <w:rPr>
          <w:lang w:val="en-US"/>
        </w:rPr>
        <w:t xml:space="preserve"> specified that the use of repeated altimeter measurements and repeat-pass interferometric SAR can be used to determine the temporal changes in the water </w:t>
      </w:r>
      <w:r w:rsidR="007C6011" w:rsidRPr="00DB639B">
        <w:rPr>
          <w:lang w:val="en-US"/>
        </w:rPr>
        <w:t xml:space="preserve">levels </w:t>
      </w:r>
      <w:r w:rsidR="009B6B38" w:rsidRPr="00DB639B">
        <w:rPr>
          <w:rStyle w:val="IntenseReference"/>
        </w:rPr>
        <w:t>[</w:t>
      </w:r>
      <w:r w:rsidR="002C1961">
        <w:rPr>
          <w:rStyle w:val="IntenseReference"/>
        </w:rPr>
        <w:t>38</w:t>
      </w:r>
      <w:r w:rsidR="009B6B38" w:rsidRPr="00DB639B">
        <w:rPr>
          <w:rStyle w:val="IntenseReference"/>
        </w:rPr>
        <w:t>]</w:t>
      </w:r>
      <w:r w:rsidR="00947943">
        <w:rPr>
          <w:rStyle w:val="IntenseReference"/>
        </w:rPr>
        <w:t xml:space="preserve"> </w:t>
      </w:r>
      <w:r w:rsidR="00947943" w:rsidRPr="00947943">
        <w:t>and the same measurements for the continental surface water were carried</w:t>
      </w:r>
      <w:r w:rsidR="00947943">
        <w:rPr>
          <w:rStyle w:val="IntenseReference"/>
        </w:rPr>
        <w:t xml:space="preserve"> [</w:t>
      </w:r>
      <w:r w:rsidR="002C1961">
        <w:rPr>
          <w:rStyle w:val="IntenseReference"/>
        </w:rPr>
        <w:t>39</w:t>
      </w:r>
      <w:r w:rsidR="00947943">
        <w:rPr>
          <w:rStyle w:val="IntenseReference"/>
        </w:rPr>
        <w:t xml:space="preserve">] </w:t>
      </w:r>
      <w:r w:rsidR="00947943" w:rsidRPr="00947943">
        <w:t>and were used to access the ongoing climatic changes</w:t>
      </w:r>
      <w:r w:rsidR="00947943">
        <w:t xml:space="preserve"> but failed to deliver the spatial coverage and timely </w:t>
      </w:r>
      <w:r w:rsidR="00D469E4">
        <w:t>delivery</w:t>
      </w:r>
      <w:r w:rsidR="00D469E4" w:rsidRPr="00947943">
        <w:t>.</w:t>
      </w:r>
      <w:r w:rsidR="00D469E4">
        <w:t xml:space="preserve"> They used the satellite altimetry data of 10 years to create the stages, discharges, profiles, and in-situ situations based on time series.</w:t>
      </w:r>
      <w:r w:rsidR="00AB55E0" w:rsidRPr="00DB639B">
        <w:rPr>
          <w:lang w:val="en-US"/>
        </w:rPr>
        <w:t xml:space="preserve"> </w:t>
      </w:r>
      <w:r w:rsidR="003B784A" w:rsidRPr="00DB639B">
        <w:rPr>
          <w:lang w:val="en-US"/>
        </w:rPr>
        <w:t xml:space="preserve">The steps to obtain bathymetric data from UAV images were given in detail </w:t>
      </w:r>
      <w:r w:rsidR="009B6B38" w:rsidRPr="00DB639B">
        <w:rPr>
          <w:rStyle w:val="IntenseReference"/>
        </w:rPr>
        <w:t>[</w:t>
      </w:r>
      <w:r w:rsidR="002C1961">
        <w:rPr>
          <w:rStyle w:val="IntenseReference"/>
        </w:rPr>
        <w:t>40</w:t>
      </w:r>
      <w:r w:rsidR="009B6B38" w:rsidRPr="00DB639B">
        <w:rPr>
          <w:rStyle w:val="IntenseReference"/>
        </w:rPr>
        <w:t>]</w:t>
      </w:r>
      <w:r w:rsidR="003B784A" w:rsidRPr="00DB639B">
        <w:rPr>
          <w:lang w:val="en-US"/>
        </w:rPr>
        <w:t xml:space="preserve"> which they described as the generation of 2D coordinates, rectification and </w:t>
      </w:r>
      <w:r w:rsidR="009B6B38" w:rsidRPr="00DB639B">
        <w:rPr>
          <w:lang w:val="en-US"/>
        </w:rPr>
        <w:t>stabilization (</w:t>
      </w:r>
      <w:r w:rsidR="003B784A" w:rsidRPr="00DB639B">
        <w:rPr>
          <w:lang w:val="en-US"/>
        </w:rPr>
        <w:t xml:space="preserve">transfer of 2D coordinates to XYZ coordinates), and finally the depth computation. </w:t>
      </w:r>
      <w:r w:rsidR="009B6B38" w:rsidRPr="00DB639B">
        <w:rPr>
          <w:lang w:val="en-US"/>
        </w:rPr>
        <w:t>These images were accessed and processed based on SFM (structure from motion) and then were overlapped to get multiple images of the geometry of the object.</w:t>
      </w:r>
      <w:r w:rsidR="009240B8" w:rsidRPr="00DB639B">
        <w:rPr>
          <w:lang w:val="en-US"/>
        </w:rPr>
        <w:t xml:space="preserve"> For this calculation, they used the </w:t>
      </w:r>
      <w:r w:rsidR="009240B8" w:rsidRPr="00DB639B">
        <w:rPr>
          <w:lang w:val="en-US"/>
        </w:rPr>
        <w:lastRenderedPageBreak/>
        <w:t xml:space="preserve">software </w:t>
      </w:r>
      <w:r w:rsidR="00A7538C" w:rsidRPr="00DB639B">
        <w:rPr>
          <w:lang w:val="en-US"/>
        </w:rPr>
        <w:t>of Wxtide</w:t>
      </w:r>
      <w:r w:rsidR="009240B8" w:rsidRPr="00DB639B">
        <w:rPr>
          <w:lang w:val="en-US"/>
        </w:rPr>
        <w:t xml:space="preserve"> and MS excel for applying tidal corrections and in-situ processing, Cloud Compare for generating the aerial stitched images, Python for refraction correction algorithm, and QGIS for viewing, editing, and analysis of the topographic and bathymetric points</w:t>
      </w:r>
      <w:r w:rsidR="00A7538C" w:rsidRPr="00DB639B">
        <w:rPr>
          <w:lang w:val="en-US"/>
        </w:rPr>
        <w:t xml:space="preserve"> and the same information along with some advancement in laser airborne bathymetry was mentioned in </w:t>
      </w:r>
      <w:r w:rsidR="00A7538C" w:rsidRPr="00DB639B">
        <w:rPr>
          <w:rStyle w:val="IntenseReference"/>
        </w:rPr>
        <w:t>[</w:t>
      </w:r>
      <w:r w:rsidR="002C1961">
        <w:rPr>
          <w:rStyle w:val="IntenseReference"/>
        </w:rPr>
        <w:t>41</w:t>
      </w:r>
      <w:r w:rsidR="00A7538C" w:rsidRPr="00DB639B">
        <w:rPr>
          <w:rStyle w:val="IntenseReference"/>
        </w:rPr>
        <w:t>][</w:t>
      </w:r>
      <w:r w:rsidR="002C1961">
        <w:rPr>
          <w:rStyle w:val="IntenseReference"/>
        </w:rPr>
        <w:t>42</w:t>
      </w:r>
      <w:r w:rsidR="00A7538C" w:rsidRPr="00DB639B">
        <w:rPr>
          <w:rStyle w:val="IntenseReference"/>
          <w:lang w:val="en-US"/>
        </w:rPr>
        <w:t>]</w:t>
      </w:r>
      <w:r w:rsidR="009968C5" w:rsidRPr="00DB639B">
        <w:rPr>
          <w:rStyle w:val="IntenseReference"/>
          <w:lang w:val="en-US"/>
        </w:rPr>
        <w:t>[</w:t>
      </w:r>
      <w:r w:rsidR="002C1961">
        <w:rPr>
          <w:rStyle w:val="IntenseReference"/>
          <w:lang w:val="en-US"/>
        </w:rPr>
        <w:t>43</w:t>
      </w:r>
      <w:r w:rsidR="009968C5" w:rsidRPr="00DB639B">
        <w:rPr>
          <w:rStyle w:val="IntenseReference"/>
          <w:lang w:val="en-US"/>
        </w:rPr>
        <w:t>]</w:t>
      </w:r>
      <w:r w:rsidR="007639E8" w:rsidRPr="00DB639B">
        <w:rPr>
          <w:rStyle w:val="IntenseReference"/>
          <w:lang w:val="en-US"/>
        </w:rPr>
        <w:t>[</w:t>
      </w:r>
      <w:r w:rsidR="002C1961">
        <w:rPr>
          <w:rStyle w:val="IntenseReference"/>
          <w:lang w:val="en-US"/>
        </w:rPr>
        <w:t>44</w:t>
      </w:r>
      <w:r w:rsidR="007639E8" w:rsidRPr="00DB639B">
        <w:rPr>
          <w:rStyle w:val="IntenseReference"/>
          <w:lang w:val="en-US"/>
        </w:rPr>
        <w:t>].</w:t>
      </w:r>
      <w:r w:rsidR="00954ACD">
        <w:rPr>
          <w:rStyle w:val="IntenseReference"/>
          <w:lang w:val="en-US"/>
        </w:rPr>
        <w:t xml:space="preserve"> </w:t>
      </w:r>
      <w:r w:rsidR="00954ACD">
        <w:t>T</w:t>
      </w:r>
      <w:r w:rsidR="00954ACD" w:rsidRPr="00954ACD">
        <w:t xml:space="preserve">he </w:t>
      </w:r>
      <w:r w:rsidR="00887854">
        <w:t>use</w:t>
      </w:r>
      <w:r w:rsidR="00954ACD">
        <w:t xml:space="preserve"> </w:t>
      </w:r>
      <w:r w:rsidR="00456173">
        <w:t>of</w:t>
      </w:r>
      <w:r w:rsidR="00954ACD">
        <w:t xml:space="preserve"> </w:t>
      </w:r>
      <w:r w:rsidR="00456173">
        <w:t xml:space="preserve">the </w:t>
      </w:r>
      <w:r w:rsidR="00954ACD">
        <w:t>lidar concept</w:t>
      </w:r>
      <w:r w:rsidR="00887854">
        <w:t xml:space="preserve"> in the bathymetry is very notable and crucial and the LIDAR physics, capabilities</w:t>
      </w:r>
      <w:r w:rsidR="00456173">
        <w:t>,</w:t>
      </w:r>
      <w:r w:rsidR="00887854">
        <w:t xml:space="preserve"> and parameters are separated based upon the water body being surveyed and some limitations also have to be </w:t>
      </w:r>
      <w:r w:rsidR="00456173">
        <w:t>considered</w:t>
      </w:r>
      <w:r w:rsidR="00456173">
        <w:rPr>
          <w:rStyle w:val="IntenseReference"/>
        </w:rPr>
        <w:t xml:space="preserve"> [</w:t>
      </w:r>
      <w:r w:rsidR="002C1961">
        <w:rPr>
          <w:rStyle w:val="IntenseReference"/>
        </w:rPr>
        <w:t>45</w:t>
      </w:r>
      <w:r w:rsidR="00887854">
        <w:rPr>
          <w:rStyle w:val="IntenseReference"/>
        </w:rPr>
        <w:t>]</w:t>
      </w:r>
      <w:r w:rsidR="003C0D7D">
        <w:rPr>
          <w:rStyle w:val="IntenseReference"/>
        </w:rPr>
        <w:t>[</w:t>
      </w:r>
      <w:r w:rsidR="002C1961">
        <w:rPr>
          <w:rStyle w:val="IntenseReference"/>
        </w:rPr>
        <w:t>46</w:t>
      </w:r>
      <w:r w:rsidR="003C0D7D">
        <w:rPr>
          <w:rStyle w:val="IntenseReference"/>
        </w:rPr>
        <w:t>]</w:t>
      </w:r>
      <w:r w:rsidR="001A369E">
        <w:t xml:space="preserve"> and the use of LIDAR for accurate mapping in gravel-bed river environment showed considerable potential and the use of single return LIDAR also showed many accurate results when the results of the ground survey profiles were compared</w:t>
      </w:r>
      <w:r w:rsidR="00B97029">
        <w:t xml:space="preserve"> and also recommended to use the multi-spectral laser imagery for the measurement of the bed surface beneath deeper water but limitations such as suspended sediment attenuation were non-prohibitive but proved that this approach was better compared to previous use of aerial photography to estimate the water depth in shallow water bodies</w:t>
      </w:r>
      <w:r w:rsidR="00891D14" w:rsidRPr="00891D14">
        <w:rPr>
          <w:rStyle w:val="IntenseReference"/>
        </w:rPr>
        <w:t>[</w:t>
      </w:r>
      <w:r w:rsidR="002C1961">
        <w:rPr>
          <w:rStyle w:val="IntenseReference"/>
        </w:rPr>
        <w:t>47</w:t>
      </w:r>
      <w:r w:rsidR="00891D14" w:rsidRPr="00891D14">
        <w:rPr>
          <w:rStyle w:val="IntenseReference"/>
        </w:rPr>
        <w:t>][</w:t>
      </w:r>
      <w:r w:rsidR="002C1961">
        <w:rPr>
          <w:rStyle w:val="IntenseReference"/>
        </w:rPr>
        <w:t>48</w:t>
      </w:r>
      <w:r w:rsidR="00891D14" w:rsidRPr="00891D14">
        <w:rPr>
          <w:rStyle w:val="IntenseReference"/>
        </w:rPr>
        <w:t>]</w:t>
      </w:r>
      <w:r w:rsidR="00977478" w:rsidRPr="00977478">
        <w:rPr>
          <w:rStyle w:val="IntenseReference"/>
        </w:rPr>
        <w:t>[</w:t>
      </w:r>
      <w:r w:rsidR="002C1961">
        <w:rPr>
          <w:rStyle w:val="IntenseReference"/>
        </w:rPr>
        <w:t>49</w:t>
      </w:r>
      <w:r w:rsidR="00977478" w:rsidRPr="00977478">
        <w:rPr>
          <w:rStyle w:val="IntenseReference"/>
        </w:rPr>
        <w:t>]</w:t>
      </w:r>
      <w:r w:rsidR="00977478">
        <w:t>.</w:t>
      </w:r>
      <w:r w:rsidR="009224F3">
        <w:t xml:space="preserve"> </w:t>
      </w:r>
      <w:r w:rsidR="00977478">
        <w:t xml:space="preserve">Even in the LIDAR concept use of the </w:t>
      </w:r>
      <w:r w:rsidR="009224F3">
        <w:t>single-photon</w:t>
      </w:r>
      <w:r w:rsidR="00977478">
        <w:t xml:space="preserve"> radar showed more feasibility for the water surface </w:t>
      </w:r>
      <w:r w:rsidR="00280172">
        <w:t xml:space="preserve">mapping </w:t>
      </w:r>
      <w:r w:rsidR="00280172" w:rsidRPr="003C0D7D">
        <w:rPr>
          <w:rStyle w:val="IntenseReference"/>
        </w:rPr>
        <w:t>[</w:t>
      </w:r>
      <w:r w:rsidR="002C1961">
        <w:rPr>
          <w:rStyle w:val="IntenseReference"/>
        </w:rPr>
        <w:t>50</w:t>
      </w:r>
      <w:r w:rsidR="00977478" w:rsidRPr="003C0D7D">
        <w:rPr>
          <w:rStyle w:val="IntenseReference"/>
        </w:rPr>
        <w:t>]</w:t>
      </w:r>
      <w:r w:rsidR="00977478">
        <w:t xml:space="preserve"> </w:t>
      </w:r>
      <w:r w:rsidR="009224F3">
        <w:t xml:space="preserve">as it uses low energy pulses and has increased areal coverage compared to the normal LIDARs in use and it can be used also for area-wide topographic mapping and derivation of shallow water bathymetry and the water bodies can be given a point of view by comparing the single and multi-photon LIDAR based on the </w:t>
      </w:r>
      <w:r w:rsidR="00280172">
        <w:t xml:space="preserve">laser-radar equation. The surface water was detected based on the assumption that at least some of the photons were scattered back from the air-water interface and with the equation of </w:t>
      </w:r>
      <w:r w:rsidR="003C0D7D">
        <w:t xml:space="preserve">the </w:t>
      </w:r>
      <w:r w:rsidR="00280172">
        <w:t xml:space="preserve">number of photons from the beamlet and the laser-radar equation required parameters were </w:t>
      </w:r>
      <w:r w:rsidR="003C0D7D">
        <w:t xml:space="preserve">calculated </w:t>
      </w:r>
      <w:r w:rsidR="003C0D7D" w:rsidRPr="003C0D7D">
        <w:rPr>
          <w:rStyle w:val="IntenseReference"/>
        </w:rPr>
        <w:t>[</w:t>
      </w:r>
      <w:r w:rsidR="002C1961">
        <w:rPr>
          <w:rStyle w:val="IntenseReference"/>
        </w:rPr>
        <w:t>51</w:t>
      </w:r>
      <w:r w:rsidR="00280172" w:rsidRPr="003C0D7D">
        <w:rPr>
          <w:rStyle w:val="IntenseReference"/>
        </w:rPr>
        <w:t>][</w:t>
      </w:r>
      <w:r w:rsidR="002C1961">
        <w:rPr>
          <w:rStyle w:val="IntenseReference"/>
        </w:rPr>
        <w:t>52</w:t>
      </w:r>
      <w:r w:rsidR="00280172" w:rsidRPr="003C0D7D">
        <w:rPr>
          <w:rStyle w:val="IntenseReference"/>
        </w:rPr>
        <w:t>]</w:t>
      </w:r>
      <w:r w:rsidR="00B10AB9">
        <w:rPr>
          <w:rStyle w:val="IntenseReference"/>
        </w:rPr>
        <w:t xml:space="preserve"> </w:t>
      </w:r>
      <w:r w:rsidR="00B10AB9" w:rsidRPr="00B10AB9">
        <w:t>and</w:t>
      </w:r>
      <w:r w:rsidR="00B10AB9">
        <w:t xml:space="preserve"> for the evaluation of the vertical accuracy of the EEARL(experimental advanced airborne research LIDAR), NASA surveyed the braided, sand-bedded river </w:t>
      </w:r>
      <w:r w:rsidR="00A66E2F">
        <w:t>for which the GPS point measurements were compared with the LIDAR measurements and computed against the algorithm basing the measurement on the interval between the time taken for the transmitted pulse corresponding to the return of the backscattered wave</w:t>
      </w:r>
      <w:r w:rsidR="00A66E2F" w:rsidRPr="00A66E2F">
        <w:rPr>
          <w:rStyle w:val="IntenseReference"/>
        </w:rPr>
        <w:t>[</w:t>
      </w:r>
      <w:r w:rsidR="002C1961">
        <w:rPr>
          <w:rStyle w:val="IntenseReference"/>
        </w:rPr>
        <w:t>53</w:t>
      </w:r>
      <w:r w:rsidR="00A66E2F" w:rsidRPr="00A66E2F">
        <w:rPr>
          <w:rStyle w:val="IntenseReference"/>
        </w:rPr>
        <w:t>]</w:t>
      </w:r>
      <w:r w:rsidR="00D16603">
        <w:rPr>
          <w:rStyle w:val="IntenseReference"/>
        </w:rPr>
        <w:t>[</w:t>
      </w:r>
      <w:r w:rsidR="002C1961">
        <w:rPr>
          <w:rStyle w:val="IntenseReference"/>
        </w:rPr>
        <w:t>54</w:t>
      </w:r>
      <w:r w:rsidR="00D16603">
        <w:rPr>
          <w:rStyle w:val="IntenseReference"/>
        </w:rPr>
        <w:t>]</w:t>
      </w:r>
    </w:p>
    <w:p w14:paraId="11994522" w14:textId="1092112C" w:rsidR="00E1266E" w:rsidRPr="00E1266E" w:rsidRDefault="00E1266E" w:rsidP="00E1266E">
      <w:pPr>
        <w:rPr>
          <w:rStyle w:val="IntenseReference"/>
          <w:color w:val="000000" w:themeColor="text1"/>
          <w:sz w:val="28"/>
          <w:szCs w:val="28"/>
          <w:u w:val="single"/>
        </w:rPr>
      </w:pPr>
      <w:r w:rsidRPr="00E1266E">
        <w:rPr>
          <w:rStyle w:val="IntenseReference"/>
          <w:color w:val="000000" w:themeColor="text1"/>
          <w:sz w:val="28"/>
          <w:szCs w:val="28"/>
          <w:u w:val="single"/>
        </w:rPr>
        <w:t>REFERENCES</w:t>
      </w:r>
      <w:r>
        <w:rPr>
          <w:rStyle w:val="IntenseReference"/>
          <w:color w:val="000000" w:themeColor="text1"/>
          <w:sz w:val="28"/>
          <w:szCs w:val="28"/>
          <w:u w:val="single"/>
        </w:rPr>
        <w:t>:</w:t>
      </w:r>
    </w:p>
    <w:p w14:paraId="07BE95C7" w14:textId="6B91F231" w:rsidR="000D2009" w:rsidRDefault="000D2009" w:rsidP="00456173">
      <w:r>
        <w:rPr>
          <w:rStyle w:val="IntenseReference"/>
        </w:rPr>
        <w:t>[1]</w:t>
      </w:r>
      <w:r w:rsidRPr="000D2009">
        <w:t xml:space="preserve"> </w:t>
      </w:r>
      <w:r>
        <w:t xml:space="preserve">A Systematic Approach for Designing, Analysing and Building a Model RC Plane International Journal of Engineering Research &amp; Technology (IJERT) ISSN: 2278-0181 IJERT IJERTV3IS120652 www.ijert.org (This work is licensed under a Creative Commons Attribution 4.0 International License.) Vol. 3 </w:t>
      </w:r>
    </w:p>
    <w:p w14:paraId="590526A7" w14:textId="341B56E8" w:rsidR="008F560A" w:rsidRDefault="008F560A" w:rsidP="00456173">
      <w:r w:rsidRPr="002C0B81">
        <w:rPr>
          <w:rStyle w:val="IntenseReference"/>
        </w:rPr>
        <w:t>[2]</w:t>
      </w:r>
      <w:r w:rsidR="00EB1128" w:rsidRPr="00EB1128">
        <w:t xml:space="preserve"> </w:t>
      </w:r>
      <w:r w:rsidR="00EB1128">
        <w:t xml:space="preserve">Rick Tressler, ‟Getting Started with Radio Controlled Model Airplanes, A Beginner’s Tutorial‟, 2008, </w:t>
      </w:r>
      <w:r w:rsidR="00EB1128" w:rsidRPr="00377E48">
        <w:t>www.ricktressler.com</w:t>
      </w:r>
    </w:p>
    <w:p w14:paraId="7B1ABC44" w14:textId="70EEF5CA" w:rsidR="0041565C" w:rsidRDefault="0041565C" w:rsidP="00456173">
      <w:r w:rsidRPr="002C0B81">
        <w:rPr>
          <w:rStyle w:val="IntenseReference"/>
        </w:rPr>
        <w:t>[3]</w:t>
      </w:r>
      <w:r w:rsidR="002C0B81" w:rsidRPr="002C0B81">
        <w:t xml:space="preserve"> </w:t>
      </w:r>
      <w:r w:rsidR="00EB1128">
        <w:t xml:space="preserve">Analysis tool for airfoils, wings, and planes operating at low Reynolds Numbers, </w:t>
      </w:r>
      <w:hyperlink r:id="rId5" w:history="1">
        <w:r w:rsidR="00EB1128" w:rsidRPr="008D66B7">
          <w:rPr>
            <w:rStyle w:val="Hyperlink"/>
          </w:rPr>
          <w:t>www.xflr5.com</w:t>
        </w:r>
      </w:hyperlink>
    </w:p>
    <w:p w14:paraId="608D534E" w14:textId="6A982E87" w:rsidR="002C0B81" w:rsidRDefault="002C0B81" w:rsidP="00456173">
      <w:r w:rsidRPr="002C0B81">
        <w:rPr>
          <w:rStyle w:val="IntenseReference"/>
        </w:rPr>
        <w:t>[4]</w:t>
      </w:r>
      <w:r w:rsidRPr="002C0B81">
        <w:t xml:space="preserve"> </w:t>
      </w:r>
      <w:r>
        <w:t xml:space="preserve">Design/Build/Fly the Evolution of a Model Airplane by Soumyo Dutta of University of Tennessee – Knoxville for </w:t>
      </w:r>
      <w:r w:rsidRPr="002C0B81">
        <w:t>Tennessee Research and Creative Exchange (TRACE</w:t>
      </w:r>
      <w:r>
        <w:t>)</w:t>
      </w:r>
    </w:p>
    <w:p w14:paraId="2E3443C5" w14:textId="46D5EA35" w:rsidR="00377E48" w:rsidRDefault="00377E48" w:rsidP="00456173">
      <w:r w:rsidRPr="00377E48">
        <w:rPr>
          <w:rStyle w:val="IntenseReference"/>
        </w:rPr>
        <w:t>[</w:t>
      </w:r>
      <w:r w:rsidR="002C0B81">
        <w:rPr>
          <w:rStyle w:val="IntenseReference"/>
        </w:rPr>
        <w:t>5</w:t>
      </w:r>
      <w:r w:rsidRPr="00377E48">
        <w:rPr>
          <w:rStyle w:val="IntenseReference"/>
        </w:rPr>
        <w:t>]</w:t>
      </w:r>
      <w:r w:rsidRPr="00377E48">
        <w:t xml:space="preserve"> </w:t>
      </w:r>
      <w:r w:rsidR="004672BE">
        <w:t>Luca Petricca, Per Ohlckers, and Christopher Grinde, „Micro- and Nano-Air Vehicles: State of the Art‟, Review Article - International Journal of Aerospace Engineering. Volume 214549, 2011</w:t>
      </w:r>
    </w:p>
    <w:p w14:paraId="090554AD" w14:textId="40C6713C" w:rsidR="00377E48" w:rsidRDefault="00377E48" w:rsidP="00456173">
      <w:r w:rsidRPr="00377E48">
        <w:rPr>
          <w:rStyle w:val="IntenseReference"/>
        </w:rPr>
        <w:t>[</w:t>
      </w:r>
      <w:r w:rsidR="002C0B81">
        <w:rPr>
          <w:rStyle w:val="IntenseReference"/>
        </w:rPr>
        <w:t>6</w:t>
      </w:r>
      <w:r w:rsidRPr="00377E48">
        <w:rPr>
          <w:rStyle w:val="IntenseReference"/>
        </w:rPr>
        <w:t>]</w:t>
      </w:r>
      <w:r w:rsidRPr="00377E48">
        <w:t xml:space="preserve"> </w:t>
      </w:r>
      <w:r w:rsidR="00EB1128" w:rsidRPr="008F560A">
        <w:t>design and fabrication of a radio control aircraft</w:t>
      </w:r>
      <w:r w:rsidR="00EB1128">
        <w:t xml:space="preserve"> by Md Rhyhanul Islam Pranto from Khulna University of Engineering and Technology.</w:t>
      </w:r>
    </w:p>
    <w:p w14:paraId="41BC69C2" w14:textId="18F512D2" w:rsidR="00555346" w:rsidRDefault="00555346" w:rsidP="00456173">
      <w:r w:rsidRPr="00555346">
        <w:rPr>
          <w:rStyle w:val="IntenseReference"/>
        </w:rPr>
        <w:t>[</w:t>
      </w:r>
      <w:r w:rsidR="002C0B81">
        <w:rPr>
          <w:rStyle w:val="IntenseReference"/>
        </w:rPr>
        <w:t>7</w:t>
      </w:r>
      <w:r w:rsidRPr="00555346">
        <w:rPr>
          <w:rStyle w:val="IntenseReference"/>
        </w:rPr>
        <w:t>]</w:t>
      </w:r>
      <w:r w:rsidRPr="00555346">
        <w:t xml:space="preserve"> </w:t>
      </w:r>
      <w:r>
        <w:t>design of a low-cost powered r/c combat airplane and manufacturing plan by Jonathan n. bailey.</w:t>
      </w:r>
    </w:p>
    <w:p w14:paraId="36CD3861" w14:textId="7C333E8C" w:rsidR="00555346" w:rsidRDefault="00555346" w:rsidP="00456173">
      <w:r w:rsidRPr="00555346">
        <w:rPr>
          <w:rStyle w:val="IntenseReference"/>
        </w:rPr>
        <w:t>[</w:t>
      </w:r>
      <w:r w:rsidR="002C0B81">
        <w:rPr>
          <w:rStyle w:val="IntenseReference"/>
        </w:rPr>
        <w:t>8</w:t>
      </w:r>
      <w:r w:rsidRPr="00555346">
        <w:rPr>
          <w:rStyle w:val="IntenseReference"/>
        </w:rPr>
        <w:t>].</w:t>
      </w:r>
      <w:r>
        <w:t xml:space="preserve"> Groover, Mikell P. Fundamentals of Modern Manufacturing. 2nd Edition. New York: Wiley and Sons, 2001. pp. 922-923. 0471400513.</w:t>
      </w:r>
    </w:p>
    <w:p w14:paraId="30F6EAEB" w14:textId="19E234A2" w:rsidR="00555346" w:rsidRDefault="00555346" w:rsidP="00456173">
      <w:r w:rsidRPr="00555346">
        <w:rPr>
          <w:rStyle w:val="IntenseReference"/>
        </w:rPr>
        <w:t>[</w:t>
      </w:r>
      <w:r w:rsidR="002C0B81">
        <w:rPr>
          <w:rStyle w:val="IntenseReference"/>
        </w:rPr>
        <w:t>9</w:t>
      </w:r>
      <w:r w:rsidRPr="00555346">
        <w:rPr>
          <w:rStyle w:val="IntenseReference"/>
        </w:rPr>
        <w:t>]</w:t>
      </w:r>
      <w:r w:rsidRPr="00555346">
        <w:t>.</w:t>
      </w:r>
      <w:r>
        <w:t xml:space="preserve"> Holland, Ray, Jr. Physical Nature of Flight. New York: W. W. Norton and Company, Inc., 1951, p. 158.</w:t>
      </w:r>
    </w:p>
    <w:p w14:paraId="70BDAD60" w14:textId="166CF1BB" w:rsidR="00B42C14" w:rsidRDefault="00B42C14" w:rsidP="00456173">
      <w:r w:rsidRPr="005C3095">
        <w:rPr>
          <w:rStyle w:val="IntenseReference"/>
        </w:rPr>
        <w:t>[</w:t>
      </w:r>
      <w:r w:rsidR="00EB1128">
        <w:rPr>
          <w:rStyle w:val="IntenseReference"/>
        </w:rPr>
        <w:t>10]</w:t>
      </w:r>
      <w:r w:rsidR="00EB1128" w:rsidRPr="002C0B81">
        <w:t xml:space="preserve"> Design and Construction of a Radio Controlled (RC) Plane with Landing Gear</w:t>
      </w:r>
      <w:r w:rsidR="00EB1128">
        <w:t xml:space="preserve"> at </w:t>
      </w:r>
      <w:r w:rsidR="00EB1128" w:rsidRPr="002C0B81">
        <w:t>Conference</w:t>
      </w:r>
      <w:r w:rsidR="00EB1128">
        <w:t xml:space="preserve"> of </w:t>
      </w:r>
      <w:r w:rsidR="00EB1128" w:rsidRPr="002C0B81">
        <w:t>National Conference on Energy Technology and Industrial Automation2018, (NCETIA2018)</w:t>
      </w:r>
    </w:p>
    <w:p w14:paraId="6C825AB6" w14:textId="1F2AE409" w:rsidR="00246125" w:rsidRDefault="00246125" w:rsidP="00456173">
      <w:r w:rsidRPr="00246125">
        <w:rPr>
          <w:rStyle w:val="IntenseReference"/>
        </w:rPr>
        <w:lastRenderedPageBreak/>
        <w:t>[11]</w:t>
      </w:r>
      <w:r w:rsidRPr="00246125">
        <w:t xml:space="preserve"> </w:t>
      </w:r>
      <w:r>
        <w:t>Imrana, M., Shabbir, A.R.M, Haneefe M., (2015). FE Analysis for Landing Gear of Test Air Craft. Materials Today: Proceedings, 2, 2170 – 2178.</w:t>
      </w:r>
    </w:p>
    <w:p w14:paraId="4B7AF1FA" w14:textId="37CF48A1" w:rsidR="00F152E6" w:rsidRDefault="00F152E6" w:rsidP="00456173">
      <w:r w:rsidRPr="00F152E6">
        <w:rPr>
          <w:rStyle w:val="IntenseReference"/>
        </w:rPr>
        <w:t>[12]</w:t>
      </w:r>
      <w:r w:rsidRPr="00F152E6">
        <w:t xml:space="preserve"> </w:t>
      </w:r>
      <w:r>
        <w:t>Hedges, L. S., Travin, A. K., Spalart, P. R., (2002). Detached-Eddy Simulations over a Simplified Landing Gear. Journal of Fluids Engineering, 124.</w:t>
      </w:r>
    </w:p>
    <w:p w14:paraId="2F7776C8" w14:textId="7979DEC2" w:rsidR="00B42C14" w:rsidRDefault="00B42C14" w:rsidP="00456173">
      <w:r w:rsidRPr="005C3095">
        <w:rPr>
          <w:rStyle w:val="IntenseReference"/>
        </w:rPr>
        <w:t>[</w:t>
      </w:r>
      <w:r w:rsidR="002C0B81">
        <w:rPr>
          <w:rStyle w:val="IntenseReference"/>
        </w:rPr>
        <w:t>1</w:t>
      </w:r>
      <w:r w:rsidR="00F152E6">
        <w:rPr>
          <w:rStyle w:val="IntenseReference"/>
        </w:rPr>
        <w:t>3</w:t>
      </w:r>
      <w:r w:rsidRPr="005C3095">
        <w:rPr>
          <w:rStyle w:val="IntenseReference"/>
        </w:rPr>
        <w:t>]</w:t>
      </w:r>
      <w:r w:rsidR="005C3095" w:rsidRPr="005C3095">
        <w:t xml:space="preserve"> </w:t>
      </w:r>
      <w:r w:rsidR="005C3095">
        <w:t>Boermans, L., M., M. and Nicolosi, F., “Sailplane fuselage and Wing-Fuselage junction design,” XXV Ostiv Congress, S. Auban France, 3-11 July 1997.</w:t>
      </w:r>
    </w:p>
    <w:p w14:paraId="48A0A74E" w14:textId="12B5AF45" w:rsidR="005C3095" w:rsidRDefault="005C3095" w:rsidP="00456173">
      <w:r w:rsidRPr="005C3095">
        <w:rPr>
          <w:rStyle w:val="IntenseReference"/>
        </w:rPr>
        <w:t>[</w:t>
      </w:r>
      <w:r w:rsidR="002C0B81">
        <w:rPr>
          <w:rStyle w:val="IntenseReference"/>
        </w:rPr>
        <w:t>1</w:t>
      </w:r>
      <w:r w:rsidR="00F152E6">
        <w:rPr>
          <w:rStyle w:val="IntenseReference"/>
        </w:rPr>
        <w:t>4</w:t>
      </w:r>
      <w:r w:rsidRPr="005C3095">
        <w:rPr>
          <w:rStyle w:val="IntenseReference"/>
        </w:rPr>
        <w:t>]</w:t>
      </w:r>
      <w:r w:rsidRPr="005C3095">
        <w:t xml:space="preserve"> </w:t>
      </w:r>
      <w:r>
        <w:t>Boermans, L. M. M., Nicolosi, F. and Kubrynski, K., Aerodynamic design of high-performance sailplane wing-fuselage combinations. 21st ICAS Conference, Paper No. A98- 31523(ISBN-10:1-56347-287-2), 13 -18 September 1998.</w:t>
      </w:r>
    </w:p>
    <w:p w14:paraId="0E145AE4" w14:textId="44007635" w:rsidR="005C3095" w:rsidRDefault="005C3095" w:rsidP="00456173">
      <w:r w:rsidRPr="005C3095">
        <w:rPr>
          <w:rStyle w:val="IntenseReference"/>
        </w:rPr>
        <w:t>[1</w:t>
      </w:r>
      <w:r w:rsidR="00F152E6">
        <w:rPr>
          <w:rStyle w:val="IntenseReference"/>
        </w:rPr>
        <w:t>5</w:t>
      </w:r>
      <w:r w:rsidRPr="005C3095">
        <w:rPr>
          <w:rStyle w:val="IntenseReference"/>
        </w:rPr>
        <w:t>]</w:t>
      </w:r>
      <w:r w:rsidRPr="005C3095">
        <w:t xml:space="preserve"> </w:t>
      </w:r>
      <w:r>
        <w:t>Maughmer, M., Hallmann, D., Ruszkowski, R., Chappel, G. and Waitz, I, Experimental investigations of wing-fuselage integration geometries, AIAA Journal of Aircraft, 26(8), 1989.</w:t>
      </w:r>
    </w:p>
    <w:p w14:paraId="3BFDA43D" w14:textId="4EB35E73" w:rsidR="005C3095" w:rsidRDefault="005C3095" w:rsidP="00456173">
      <w:r w:rsidRPr="005C3095">
        <w:rPr>
          <w:rStyle w:val="IntenseReference"/>
        </w:rPr>
        <w:t>[1</w:t>
      </w:r>
      <w:r w:rsidR="00F152E6">
        <w:rPr>
          <w:rStyle w:val="IntenseReference"/>
        </w:rPr>
        <w:t>6</w:t>
      </w:r>
      <w:r w:rsidRPr="005C3095">
        <w:rPr>
          <w:rStyle w:val="IntenseReference"/>
        </w:rPr>
        <w:t>]</w:t>
      </w:r>
      <w:r w:rsidRPr="005C3095">
        <w:t xml:space="preserve"> </w:t>
      </w:r>
      <w:r>
        <w:t>White, J. A. and Hood, M. J., Wing-fuselage interference tail buffeting and airflow about the tail of a low wing monoplane, NACA Technical Report No.482, 1933.</w:t>
      </w:r>
    </w:p>
    <w:p w14:paraId="79DE323D" w14:textId="44EF53A2" w:rsidR="00DE36A6" w:rsidRPr="00DE36A6" w:rsidRDefault="00DE36A6" w:rsidP="00DE36A6">
      <w:r w:rsidRPr="00246125">
        <w:rPr>
          <w:rStyle w:val="IntenseReference"/>
        </w:rPr>
        <w:t>[1</w:t>
      </w:r>
      <w:r w:rsidR="00F152E6">
        <w:rPr>
          <w:rStyle w:val="IntenseReference"/>
        </w:rPr>
        <w:t>7</w:t>
      </w:r>
      <w:r w:rsidRPr="00246125">
        <w:rPr>
          <w:rStyle w:val="IntenseReference"/>
        </w:rPr>
        <w:t>]</w:t>
      </w:r>
      <w:r>
        <w:t xml:space="preserve"> </w:t>
      </w:r>
      <w:r w:rsidRPr="00DE36A6">
        <w:t>https://www.researchgate.net/publication/324984251_AERODYNAMIC_ANALYSIS_OF_A_RC_AIRPLANE/link/5ba23c9da6fdccd3cb625852/download</w:t>
      </w:r>
    </w:p>
    <w:p w14:paraId="2BEBF6F3" w14:textId="35515CF8" w:rsidR="00DE36A6" w:rsidRDefault="00DE36A6" w:rsidP="00456173">
      <w:r w:rsidRPr="00246125">
        <w:rPr>
          <w:rStyle w:val="IntenseReference"/>
        </w:rPr>
        <w:t>[1</w:t>
      </w:r>
      <w:r w:rsidR="00F152E6">
        <w:rPr>
          <w:rStyle w:val="IntenseReference"/>
        </w:rPr>
        <w:t>8</w:t>
      </w:r>
      <w:r w:rsidRPr="00246125">
        <w:rPr>
          <w:rStyle w:val="IntenseReference"/>
        </w:rPr>
        <w:t>]</w:t>
      </w:r>
      <w:r w:rsidRPr="00DE36A6">
        <w:t xml:space="preserve"> </w:t>
      </w:r>
      <w:r>
        <w:t>Atmeh G.M., Hasan Z., Darwish F., 2010. Design and stress analysis of a general aviation aircraft wing. COMSOL Conference, Boston</w:t>
      </w:r>
    </w:p>
    <w:p w14:paraId="27A6D7BF" w14:textId="46C0D531" w:rsidR="00DE36A6" w:rsidRDefault="00C62683" w:rsidP="00456173">
      <w:r>
        <w:rPr>
          <w:rStyle w:val="IntenseReference"/>
        </w:rPr>
        <w:t>[1</w:t>
      </w:r>
      <w:r w:rsidR="00F6392A">
        <w:rPr>
          <w:rStyle w:val="IntenseReference"/>
        </w:rPr>
        <w:t>9</w:t>
      </w:r>
      <w:r>
        <w:rPr>
          <w:rStyle w:val="IntenseReference"/>
        </w:rPr>
        <w:t>]</w:t>
      </w:r>
      <w:r w:rsidRPr="00C62683">
        <w:t xml:space="preserve"> </w:t>
      </w:r>
      <w:r>
        <w:t>Landolfo G 2008 Aerodynamic and Structural Design of a Small Nonplanar Wing UAV Master Thesis University of Dayton</w:t>
      </w:r>
    </w:p>
    <w:p w14:paraId="4FF30FBC" w14:textId="6EBF81B4" w:rsidR="00C62683" w:rsidRDefault="00C62683" w:rsidP="00456173">
      <w:r w:rsidRPr="00C62683">
        <w:rPr>
          <w:rStyle w:val="IntenseReference"/>
        </w:rPr>
        <w:t>[2</w:t>
      </w:r>
      <w:r w:rsidR="00F6392A">
        <w:rPr>
          <w:rStyle w:val="IntenseReference"/>
        </w:rPr>
        <w:t>0</w:t>
      </w:r>
      <w:r w:rsidRPr="00C62683">
        <w:rPr>
          <w:rStyle w:val="IntenseReference"/>
        </w:rPr>
        <w:t>]</w:t>
      </w:r>
      <w:r w:rsidRPr="00C62683">
        <w:t xml:space="preserve"> </w:t>
      </w:r>
      <w:r w:rsidR="00D429BA" w:rsidRPr="00D429BA">
        <w:t>https://www.researchgate.net/publication/309593557_Development_of_tilt-rotor_unmanned_aerial_vehicle_UAV_material_selection_and_structural_analysis_on_wing_design</w:t>
      </w:r>
    </w:p>
    <w:p w14:paraId="70FA12D8" w14:textId="4E486AFA" w:rsidR="00D429BA" w:rsidRDefault="00D429BA" w:rsidP="00456173">
      <w:r>
        <w:rPr>
          <w:rStyle w:val="IntenseReference"/>
        </w:rPr>
        <w:t>[</w:t>
      </w:r>
      <w:r w:rsidR="00F6392A">
        <w:rPr>
          <w:rStyle w:val="IntenseReference"/>
        </w:rPr>
        <w:t>21</w:t>
      </w:r>
      <w:r>
        <w:rPr>
          <w:rStyle w:val="IntenseReference"/>
        </w:rPr>
        <w:t>]</w:t>
      </w:r>
      <w:r w:rsidRPr="00D429BA">
        <w:t xml:space="preserve"> </w:t>
      </w:r>
      <w:r>
        <w:t>Design of a tilting mechanism for a VTOL flying wing UAV by D Mitridis, C Bliamis, P Kaparos, and K Yakinthos at UAV integrated Research Centre (UAV-IRC), Centre for Interdisciplinary Research and Innovation (CIRI), Aristotle University of Thessaloniki, 57001, Thessaloniki, Greece</w:t>
      </w:r>
    </w:p>
    <w:p w14:paraId="7342A494" w14:textId="371CCB23" w:rsidR="00D429BA" w:rsidRDefault="00D429BA" w:rsidP="00456173">
      <w:r w:rsidRPr="00A2311C">
        <w:rPr>
          <w:rStyle w:val="IntenseReference"/>
        </w:rPr>
        <w:t>[</w:t>
      </w:r>
      <w:r w:rsidR="00F6392A">
        <w:rPr>
          <w:rStyle w:val="IntenseReference"/>
        </w:rPr>
        <w:t>22</w:t>
      </w:r>
      <w:r w:rsidRPr="00A2311C">
        <w:rPr>
          <w:rStyle w:val="IntenseReference"/>
        </w:rPr>
        <w:t>]</w:t>
      </w:r>
      <w:r w:rsidR="006E55CE" w:rsidRPr="006E55CE">
        <w:t xml:space="preserve"> </w:t>
      </w:r>
      <w:r w:rsidR="006E55CE">
        <w:t>Wargo C</w:t>
      </w:r>
      <w:r w:rsidR="00A2311C">
        <w:t>,</w:t>
      </w:r>
      <w:r w:rsidR="006E55CE">
        <w:t xml:space="preserve"> A Church</w:t>
      </w:r>
      <w:r w:rsidR="00A2311C">
        <w:t>,</w:t>
      </w:r>
      <w:r w:rsidR="006E55CE">
        <w:t xml:space="preserve"> G C Glaneueski J</w:t>
      </w:r>
      <w:r w:rsidR="00A2311C">
        <w:t>,</w:t>
      </w:r>
      <w:r w:rsidR="006E55CE">
        <w:t xml:space="preserve"> and Strout M 2014 Unmanned Aircraft Systems (UAS) research and future analysis. IEEE Aerospace Conference.</w:t>
      </w:r>
    </w:p>
    <w:p w14:paraId="6468B6F8" w14:textId="2445D688" w:rsidR="006E55CE" w:rsidRDefault="006E55CE" w:rsidP="00456173">
      <w:r w:rsidRPr="00A2311C">
        <w:rPr>
          <w:rStyle w:val="IntenseReference"/>
        </w:rPr>
        <w:t>[</w:t>
      </w:r>
      <w:r w:rsidR="00F6392A">
        <w:rPr>
          <w:rStyle w:val="IntenseReference"/>
        </w:rPr>
        <w:t>23</w:t>
      </w:r>
      <w:r w:rsidRPr="00A2311C">
        <w:rPr>
          <w:rStyle w:val="IntenseReference"/>
        </w:rPr>
        <w:t>]</w:t>
      </w:r>
      <w:r w:rsidRPr="006E55CE">
        <w:t xml:space="preserve"> </w:t>
      </w:r>
      <w:r>
        <w:t>Bliamis C, Zacharakis I, Kaparos P, and Yakinthos K 2020 Aerodynamic and stability analysis of a VTOL flying wing UAV Proc. 10th EASN Virtual Int. Conf. (IOP Conf. Series: Materials Science and Engineering).</w:t>
      </w:r>
    </w:p>
    <w:p w14:paraId="1FE6674A" w14:textId="76A2BEE1" w:rsidR="006E55CE" w:rsidRDefault="006E55CE" w:rsidP="00456173">
      <w:r w:rsidRPr="00A2311C">
        <w:rPr>
          <w:rStyle w:val="IntenseReference"/>
        </w:rPr>
        <w:t>[</w:t>
      </w:r>
      <w:r w:rsidR="00F6392A">
        <w:rPr>
          <w:rStyle w:val="IntenseReference"/>
        </w:rPr>
        <w:t>24</w:t>
      </w:r>
      <w:r w:rsidRPr="00A2311C">
        <w:rPr>
          <w:rStyle w:val="IntenseReference"/>
        </w:rPr>
        <w:t>]</w:t>
      </w:r>
      <w:r w:rsidRPr="006E55CE">
        <w:t xml:space="preserve"> </w:t>
      </w:r>
      <w:r>
        <w:t>Ozdemir U</w:t>
      </w:r>
      <w:r w:rsidR="00A2311C">
        <w:t>,</w:t>
      </w:r>
      <w:r>
        <w:t xml:space="preserve"> Aktas Y</w:t>
      </w:r>
      <w:r w:rsidR="00A2311C">
        <w:t>,</w:t>
      </w:r>
      <w:r>
        <w:t xml:space="preserve"> O Vuruskan</w:t>
      </w:r>
      <w:r w:rsidR="00A2311C">
        <w:t>,</w:t>
      </w:r>
      <w:r>
        <w:t xml:space="preserve"> A Dereli</w:t>
      </w:r>
      <w:r w:rsidR="00A2311C">
        <w:t>,</w:t>
      </w:r>
      <w:r>
        <w:t xml:space="preserve"> Y Tarhan</w:t>
      </w:r>
      <w:r w:rsidR="00A2311C">
        <w:t>,</w:t>
      </w:r>
      <w:r>
        <w:t xml:space="preserve"> A F Demirbag</w:t>
      </w:r>
      <w:r w:rsidR="00A2311C">
        <w:t>,</w:t>
      </w:r>
      <w:r>
        <w:t xml:space="preserve"> K Erdem</w:t>
      </w:r>
      <w:r w:rsidR="00A2311C">
        <w:t xml:space="preserve">, </w:t>
      </w:r>
      <w:r>
        <w:t>A Kalaycioglu</w:t>
      </w:r>
      <w:r w:rsidR="00A2311C">
        <w:t>,</w:t>
      </w:r>
      <w:r>
        <w:t xml:space="preserve"> G D Ozkol I</w:t>
      </w:r>
      <w:r w:rsidR="00A2311C">
        <w:t>,</w:t>
      </w:r>
      <w:r>
        <w:t xml:space="preserve"> and Inalhan G </w:t>
      </w:r>
      <w:r w:rsidR="00A2311C">
        <w:t>“</w:t>
      </w:r>
      <w:r>
        <w:t>Design of a Commercial Hybrid VTOL UAV System</w:t>
      </w:r>
      <w:r w:rsidR="00A2311C">
        <w:t>”</w:t>
      </w:r>
      <w:r>
        <w:t>. Journal of Intelligent &amp; Robotic Systems, vol. 74, 2014, pp. 371–393.</w:t>
      </w:r>
    </w:p>
    <w:p w14:paraId="396C6E71" w14:textId="000815A6" w:rsidR="00B53483" w:rsidRDefault="00B53483" w:rsidP="00456173">
      <w:r w:rsidRPr="00645859">
        <w:rPr>
          <w:rStyle w:val="IntenseReference"/>
        </w:rPr>
        <w:t>[</w:t>
      </w:r>
      <w:r w:rsidR="00F6392A">
        <w:rPr>
          <w:rStyle w:val="IntenseReference"/>
        </w:rPr>
        <w:t>25</w:t>
      </w:r>
      <w:r w:rsidRPr="00645859">
        <w:rPr>
          <w:rStyle w:val="IntenseReference"/>
        </w:rPr>
        <w:t>]</w:t>
      </w:r>
      <w:r w:rsidRPr="00B53483">
        <w:t xml:space="preserve"> </w:t>
      </w:r>
      <w:r>
        <w:t>Flight Test Results of Automatic Tilt Control for Small Scaled Tilt Rotor Aircraft Young-shin Kang and Bumjin Park, Changchun Yoo, Yushin Kim, Samok Koo5 in International Conference on Control, Automation and Systems 2008 Oct. 14-17, 2008 in COEX, Seoul, Korea</w:t>
      </w:r>
    </w:p>
    <w:p w14:paraId="0D88BCA6" w14:textId="5BE902B8" w:rsidR="00B53483" w:rsidRDefault="00B53483" w:rsidP="00456173">
      <w:r w:rsidRPr="00645859">
        <w:rPr>
          <w:rStyle w:val="IntenseReference"/>
        </w:rPr>
        <w:t>[</w:t>
      </w:r>
      <w:r w:rsidR="00F6392A">
        <w:rPr>
          <w:rStyle w:val="IntenseReference"/>
        </w:rPr>
        <w:t>26</w:t>
      </w:r>
      <w:r w:rsidRPr="00645859">
        <w:rPr>
          <w:rStyle w:val="IntenseReference"/>
        </w:rPr>
        <w:t>]</w:t>
      </w:r>
      <w:r w:rsidRPr="00B53483">
        <w:t xml:space="preserve"> </w:t>
      </w:r>
      <w:r>
        <w:t>Young-Shin Kang, Bum-Jin Park, Chang-Sun Yoo, Sung-Ho Chang, Seong-Wook Choi</w:t>
      </w:r>
      <w:r w:rsidR="00645859">
        <w:t>,</w:t>
      </w:r>
      <w:r>
        <w:t xml:space="preserve"> and Sam-Ok Koo, “Comparison of Tethered Hover Test and Ground Test Results for Small Scaled Tilt Rotor Aircraft.”, AHS Korea, Oct. 15-17, 2007.</w:t>
      </w:r>
    </w:p>
    <w:p w14:paraId="6026077F" w14:textId="30084EE6" w:rsidR="00B53483" w:rsidRDefault="00B53483" w:rsidP="00456173">
      <w:r w:rsidRPr="00645859">
        <w:rPr>
          <w:rStyle w:val="IntenseReference"/>
        </w:rPr>
        <w:lastRenderedPageBreak/>
        <w:t>[</w:t>
      </w:r>
      <w:r w:rsidR="00F6392A">
        <w:rPr>
          <w:rStyle w:val="IntenseReference"/>
        </w:rPr>
        <w:t>27</w:t>
      </w:r>
      <w:r w:rsidRPr="00645859">
        <w:rPr>
          <w:rStyle w:val="IntenseReference"/>
        </w:rPr>
        <w:t>]</w:t>
      </w:r>
      <w:r w:rsidRPr="00B53483">
        <w:t xml:space="preserve"> </w:t>
      </w:r>
      <w:r>
        <w:t>Young-Shin Kang, Bum-Jin Park, Chang-Sun Yoo, “Control Law Modification according to Flight Test of Small Scaled Tilt Rotor UAV”, AIAA Guidance, Navigation, and Control Conference and Exhibit, Aug.18-21. 2008.</w:t>
      </w:r>
    </w:p>
    <w:p w14:paraId="5AC17D31" w14:textId="492D758D" w:rsidR="00EF00C6" w:rsidRDefault="00EF00C6" w:rsidP="00456173">
      <w:r w:rsidRPr="00221F24">
        <w:rPr>
          <w:rStyle w:val="IntenseReference"/>
        </w:rPr>
        <w:t>[</w:t>
      </w:r>
      <w:r w:rsidR="00F6392A">
        <w:rPr>
          <w:rStyle w:val="IntenseReference"/>
        </w:rPr>
        <w:t>28</w:t>
      </w:r>
      <w:r w:rsidRPr="00221F24">
        <w:rPr>
          <w:rStyle w:val="IntenseReference"/>
        </w:rPr>
        <w:t>]</w:t>
      </w:r>
      <w:r w:rsidR="000B6A65" w:rsidRPr="000B6A65">
        <w:t xml:space="preserve"> </w:t>
      </w:r>
      <w:r w:rsidR="000B6A65">
        <w:t>Autonomous Hovering of a Noncyclic Tiltrotor UAV: Modeling, Control, and Implementation A. Sanchez, J. Escareño, O. Garcia and R. Lozano at Proceedings of the 17th World Congress the International Federation of Automatic Control Seoul, Korea, July 6-11, 2008.</w:t>
      </w:r>
    </w:p>
    <w:p w14:paraId="6865CC53" w14:textId="276A0E83" w:rsidR="000B6A65" w:rsidRDefault="000B6A65" w:rsidP="00456173">
      <w:r w:rsidRPr="00221F24">
        <w:rPr>
          <w:rStyle w:val="IntenseReference"/>
        </w:rPr>
        <w:t>[</w:t>
      </w:r>
      <w:r w:rsidR="00F6392A">
        <w:rPr>
          <w:rStyle w:val="IntenseReference"/>
        </w:rPr>
        <w:t>29</w:t>
      </w:r>
      <w:r w:rsidRPr="00221F24">
        <w:rPr>
          <w:rStyle w:val="IntenseReference"/>
        </w:rPr>
        <w:t>]</w:t>
      </w:r>
      <w:r w:rsidRPr="000B6A65">
        <w:t xml:space="preserve"> </w:t>
      </w:r>
      <w:r>
        <w:t>I. Fantoni and R. Lozano. Nonlinear Control for Underactuated Mechanical Systems. Springer-Verlang, 2002.</w:t>
      </w:r>
    </w:p>
    <w:p w14:paraId="49B56048" w14:textId="6AB70E24" w:rsidR="000B6A65" w:rsidRDefault="000B6A65" w:rsidP="00456173">
      <w:r w:rsidRPr="00221F24">
        <w:rPr>
          <w:rStyle w:val="IntenseReference"/>
        </w:rPr>
        <w:t>[</w:t>
      </w:r>
      <w:r w:rsidR="00F6392A">
        <w:rPr>
          <w:rStyle w:val="IntenseReference"/>
        </w:rPr>
        <w:t>30</w:t>
      </w:r>
      <w:r w:rsidRPr="00221F24">
        <w:rPr>
          <w:rStyle w:val="IntenseReference"/>
        </w:rPr>
        <w:t>]</w:t>
      </w:r>
      <w:r w:rsidR="00957CE7" w:rsidRPr="00957CE7">
        <w:t xml:space="preserve"> </w:t>
      </w:r>
      <w:r w:rsidR="00957CE7">
        <w:t>F. Kendoul, I. Fantoni, and R. Lozano. Modeling and control of a small autonomous aircraft having two tilting rotors. in Proc. 44th IEEE Conf. Decision Control/Euro. Control Conf., Seville, Spain, Dec. 2005, pp. 8144–8149</w:t>
      </w:r>
    </w:p>
    <w:p w14:paraId="6F2DA36E" w14:textId="3095FEA5" w:rsidR="00957CE7" w:rsidRDefault="006A3C4F" w:rsidP="00456173">
      <w:pPr>
        <w:rPr>
          <w:rStyle w:val="IntenseReference"/>
        </w:rPr>
      </w:pPr>
      <w:r>
        <w:rPr>
          <w:rStyle w:val="IntenseReference"/>
        </w:rPr>
        <w:t>[</w:t>
      </w:r>
      <w:r w:rsidR="00F6392A">
        <w:rPr>
          <w:rStyle w:val="IntenseReference"/>
        </w:rPr>
        <w:t>31</w:t>
      </w:r>
      <w:r>
        <w:rPr>
          <w:rStyle w:val="IntenseReference"/>
        </w:rPr>
        <w:t>]</w:t>
      </w:r>
      <w:r w:rsidRPr="006A3C4F">
        <w:t xml:space="preserve"> </w:t>
      </w:r>
      <w:r>
        <w:t>Modeling and Control of a Tiltrotor UAV for Path Tracking by R. Donadel, G.V. Raffo, L.B. Becker, in the Proceedings of the 19th World Congress the International Federation of Automatic Control Cape Town, South Africa. August 24-29, 2014</w:t>
      </w:r>
    </w:p>
    <w:p w14:paraId="3397DCB5" w14:textId="6D2871F6" w:rsidR="006A3C4F" w:rsidRDefault="006A3C4F" w:rsidP="00456173">
      <w:pPr>
        <w:rPr>
          <w:rStyle w:val="IntenseReference"/>
        </w:rPr>
      </w:pPr>
      <w:r>
        <w:rPr>
          <w:rStyle w:val="IntenseReference"/>
        </w:rPr>
        <w:t>[</w:t>
      </w:r>
      <w:r w:rsidR="00F6392A">
        <w:rPr>
          <w:rStyle w:val="IntenseReference"/>
        </w:rPr>
        <w:t>32</w:t>
      </w:r>
      <w:r>
        <w:rPr>
          <w:rStyle w:val="IntenseReference"/>
        </w:rPr>
        <w:t>]</w:t>
      </w:r>
      <w:r w:rsidRPr="006A3C4F">
        <w:t xml:space="preserve"> </w:t>
      </w:r>
      <w:r>
        <w:t>Alamo, T., Normey-Rico, J., and Arahal, M. (2006). Introducing linear matrix inequalities in a control course.</w:t>
      </w:r>
      <w:r w:rsidRPr="006A3C4F">
        <w:t xml:space="preserve"> </w:t>
      </w:r>
      <w:r>
        <w:t>In Advances in Control Education, volume 7.</w:t>
      </w:r>
    </w:p>
    <w:p w14:paraId="528E22B9" w14:textId="235D067B" w:rsidR="006A3C4F" w:rsidRDefault="006A3C4F" w:rsidP="00456173">
      <w:pPr>
        <w:rPr>
          <w:rStyle w:val="IntenseReference"/>
        </w:rPr>
      </w:pPr>
      <w:r>
        <w:rPr>
          <w:rStyle w:val="IntenseReference"/>
        </w:rPr>
        <w:t>[</w:t>
      </w:r>
      <w:r w:rsidR="00F6392A">
        <w:rPr>
          <w:rStyle w:val="IntenseReference"/>
        </w:rPr>
        <w:t>33</w:t>
      </w:r>
      <w:r>
        <w:rPr>
          <w:rStyle w:val="IntenseReference"/>
        </w:rPr>
        <w:t>]</w:t>
      </w:r>
      <w:r w:rsidRPr="006A3C4F">
        <w:t xml:space="preserve"> </w:t>
      </w:r>
      <w:r>
        <w:t>Dullerud, G.E. and Paganini, F. (2005). A Course in Robust Control Theory: A Convex Approach (Texts in Applied Mathematics). Springer.</w:t>
      </w:r>
    </w:p>
    <w:p w14:paraId="27EB5022" w14:textId="0081A64E" w:rsidR="006A3C4F" w:rsidRPr="00887854" w:rsidRDefault="006A3C4F" w:rsidP="00456173">
      <w:pPr>
        <w:rPr>
          <w:rStyle w:val="IntenseReference"/>
        </w:rPr>
      </w:pPr>
      <w:r>
        <w:rPr>
          <w:rStyle w:val="IntenseReference"/>
        </w:rPr>
        <w:t>[</w:t>
      </w:r>
      <w:r w:rsidR="00F6392A">
        <w:rPr>
          <w:rStyle w:val="IntenseReference"/>
        </w:rPr>
        <w:t>34</w:t>
      </w:r>
      <w:r>
        <w:rPr>
          <w:rStyle w:val="IntenseReference"/>
        </w:rPr>
        <w:t>]</w:t>
      </w:r>
      <w:r w:rsidRPr="006A3C4F">
        <w:t xml:space="preserve"> </w:t>
      </w:r>
      <w:r>
        <w:t>Raffo, G.V., Ortega, M.G., and Rubio, F.R. (2010). An integral predictive/nonlinear H∞ control structure for a quadrotor helicopter. Automatica, 46(1), 29–39.</w:t>
      </w:r>
    </w:p>
    <w:p w14:paraId="43AA248D" w14:textId="67D700C2" w:rsidR="007C6011" w:rsidRDefault="00F6392A" w:rsidP="00947943">
      <w:r>
        <w:rPr>
          <w:rStyle w:val="IntenseReference"/>
        </w:rPr>
        <w:t>[35</w:t>
      </w:r>
      <w:r w:rsidR="007C6011" w:rsidRPr="009B6B38">
        <w:rPr>
          <w:rStyle w:val="IntenseReference"/>
        </w:rPr>
        <w:t>]</w:t>
      </w:r>
      <w:r w:rsidR="007C6011" w:rsidRPr="007C6011">
        <w:t xml:space="preserve"> Hydraulics and drones: observations of water level, bathymetry and water surface velocity from Unmanned Aerial Vehicles</w:t>
      </w:r>
      <w:r w:rsidR="007C6011">
        <w:t xml:space="preserve"> by </w:t>
      </w:r>
      <w:r w:rsidR="007C6011" w:rsidRPr="007C6011">
        <w:t>Bandini, Filippo</w:t>
      </w:r>
      <w:r w:rsidR="007C6011">
        <w:t xml:space="preserve"> published by DTU Library.</w:t>
      </w:r>
    </w:p>
    <w:p w14:paraId="78449699" w14:textId="118C7A6A" w:rsidR="009968C5" w:rsidRPr="00DB639B" w:rsidRDefault="009968C5" w:rsidP="00947943">
      <w:r>
        <w:rPr>
          <w:rStyle w:val="IntenseReference"/>
        </w:rPr>
        <w:t>[</w:t>
      </w:r>
      <w:r w:rsidR="00F6392A">
        <w:rPr>
          <w:rStyle w:val="IntenseReference"/>
        </w:rPr>
        <w:t>36</w:t>
      </w:r>
      <w:r w:rsidRPr="00DB639B">
        <w:rPr>
          <w:rStyle w:val="IntenseReference"/>
        </w:rPr>
        <w:t>]</w:t>
      </w:r>
      <w:r w:rsidRPr="00DB639B">
        <w:t xml:space="preserve"> Colomina, I., Molina, P., 2014. Unmanned aerial systems for photogrammetry and remote sensing: A review. ISPRS J. Photogramm. Remote Sens. 92, 79–97. DOI: 10.1016/j.isprsjprs.2014.02.013.</w:t>
      </w:r>
    </w:p>
    <w:p w14:paraId="3ADF43DE" w14:textId="5540E6EF" w:rsidR="009968C5" w:rsidRPr="00DB639B" w:rsidRDefault="009968C5" w:rsidP="00947943">
      <w:r w:rsidRPr="00DB639B">
        <w:rPr>
          <w:rStyle w:val="IntenseReference"/>
        </w:rPr>
        <w:t>[3</w:t>
      </w:r>
      <w:r w:rsidR="00F6392A">
        <w:rPr>
          <w:rStyle w:val="IntenseReference"/>
        </w:rPr>
        <w:t>7</w:t>
      </w:r>
      <w:r w:rsidRPr="00DB639B">
        <w:rPr>
          <w:rStyle w:val="IntenseReference"/>
        </w:rPr>
        <w:t>]</w:t>
      </w:r>
      <w:r w:rsidRPr="00DB639B">
        <w:t xml:space="preserve"> Detert, M., Weitbrecht, V., 2015. A low-cost airborne velocimetry system: proof of concept. J. Hydraul. Res. 53, 532–539. doi:10.1080/00221686.2015.1054322.</w:t>
      </w:r>
    </w:p>
    <w:p w14:paraId="72A08C3F" w14:textId="0C3640B0" w:rsidR="007C6011" w:rsidRDefault="007C6011" w:rsidP="00947943">
      <w:r w:rsidRPr="009B6B38">
        <w:rPr>
          <w:rStyle w:val="IntenseReference"/>
        </w:rPr>
        <w:t>[</w:t>
      </w:r>
      <w:r w:rsidR="00F6392A">
        <w:rPr>
          <w:rStyle w:val="IntenseReference"/>
        </w:rPr>
        <w:t>38</w:t>
      </w:r>
      <w:r w:rsidRPr="009B6B38">
        <w:rPr>
          <w:rStyle w:val="IntenseReference"/>
        </w:rPr>
        <w:t>]</w:t>
      </w:r>
      <w:r w:rsidRPr="007C6011">
        <w:t xml:space="preserve"> Alsdorf, D.E., Rodriguez, E., Lettenmaier, D.P., 2007. Measuring surface water from space. Rev. Geophys. 45, 1–24. doi:10.1029/2006RG000197.1</w:t>
      </w:r>
    </w:p>
    <w:p w14:paraId="37BEE539" w14:textId="566FEDB1" w:rsidR="00887854" w:rsidRPr="00887854" w:rsidRDefault="00887854" w:rsidP="00887854">
      <w:pPr>
        <w:rPr>
          <w:rStyle w:val="IntenseReference"/>
        </w:rPr>
      </w:pPr>
      <w:r w:rsidRPr="00887854">
        <w:rPr>
          <w:rStyle w:val="IntenseReference"/>
        </w:rPr>
        <w:t>[</w:t>
      </w:r>
      <w:r w:rsidR="00F6392A">
        <w:rPr>
          <w:rStyle w:val="IntenseReference"/>
        </w:rPr>
        <w:t>39</w:t>
      </w:r>
      <w:r w:rsidRPr="00887854">
        <w:rPr>
          <w:rStyle w:val="IntenseReference"/>
        </w:rPr>
        <w:t>]</w:t>
      </w:r>
      <w:r w:rsidR="00456173" w:rsidRPr="00456173">
        <w:t xml:space="preserve"> Continental surface waters from satellite altimetry Stéphane Calmant, Frederique Seyler</w:t>
      </w:r>
      <w:r w:rsidR="00456173">
        <w:t xml:space="preserve"> </w:t>
      </w:r>
      <w:r w:rsidR="00456173" w:rsidRPr="00456173">
        <w:t xml:space="preserve">published in </w:t>
      </w:r>
      <w:r w:rsidR="00456173">
        <w:t>ScienceDirect.</w:t>
      </w:r>
    </w:p>
    <w:p w14:paraId="3C7BB98B" w14:textId="735C0C10" w:rsidR="00A7538C" w:rsidRDefault="009B6B38" w:rsidP="00947943">
      <w:r>
        <w:rPr>
          <w:rStyle w:val="IntenseReference"/>
        </w:rPr>
        <w:t>[</w:t>
      </w:r>
      <w:r w:rsidR="00F6392A">
        <w:rPr>
          <w:rStyle w:val="IntenseReference"/>
        </w:rPr>
        <w:t>40</w:t>
      </w:r>
      <w:r>
        <w:rPr>
          <w:rStyle w:val="IntenseReference"/>
        </w:rPr>
        <w:t>]</w:t>
      </w:r>
      <w:r w:rsidRPr="007C6011">
        <w:t xml:space="preserve"> </w:t>
      </w:r>
      <w:r w:rsidR="00532B21" w:rsidRPr="007C6011">
        <w:t xml:space="preserve">bathymetric mapping of shallow waters in </w:t>
      </w:r>
      <w:r w:rsidR="007639E8">
        <w:t>Lian</w:t>
      </w:r>
      <w:r w:rsidR="00532B21" w:rsidRPr="007C6011">
        <w:t xml:space="preserve">, </w:t>
      </w:r>
      <w:r w:rsidR="007639E8">
        <w:t>Batangas</w:t>
      </w:r>
      <w:r w:rsidR="00532B21" w:rsidRPr="007C6011">
        <w:t xml:space="preserve"> using </w:t>
      </w:r>
      <w:r w:rsidR="007639E8">
        <w:t xml:space="preserve">an </w:t>
      </w:r>
      <w:r w:rsidR="00532B21" w:rsidRPr="007C6011">
        <w:t>unmanned aerial vehicle (</w:t>
      </w:r>
      <w:r w:rsidR="007639E8">
        <w:t>UAV</w:t>
      </w:r>
      <w:r w:rsidR="00532B21" w:rsidRPr="007C6011">
        <w:t>)</w:t>
      </w:r>
      <w:r w:rsidR="003B784A" w:rsidRPr="007C6011">
        <w:t xml:space="preserve"> </w:t>
      </w:r>
      <w:r w:rsidR="003B784A">
        <w:t>by</w:t>
      </w:r>
      <w:r w:rsidR="007C6011">
        <w:t xml:space="preserve"> </w:t>
      </w:r>
      <w:r w:rsidR="007C6011" w:rsidRPr="007C6011">
        <w:t>Katelene Panlilio, Salvacion Mae Pedido, Roseanne Ramos, Ayin Tamondong</w:t>
      </w:r>
      <w:r w:rsidR="007C6011">
        <w:t>.</w:t>
      </w:r>
    </w:p>
    <w:p w14:paraId="1DD1C932" w14:textId="7D1BD672" w:rsidR="00A7538C" w:rsidRPr="00DB639B" w:rsidRDefault="00A7538C" w:rsidP="00947943">
      <w:r>
        <w:rPr>
          <w:rStyle w:val="IntenseReference"/>
        </w:rPr>
        <w:t>[</w:t>
      </w:r>
      <w:r w:rsidR="00F6392A">
        <w:rPr>
          <w:rStyle w:val="IntenseReference"/>
        </w:rPr>
        <w:t>41</w:t>
      </w:r>
      <w:r>
        <w:rPr>
          <w:rStyle w:val="IntenseReference"/>
        </w:rPr>
        <w:t>]</w:t>
      </w:r>
      <w:r w:rsidRPr="00A7538C">
        <w:t xml:space="preserve"> </w:t>
      </w:r>
      <w:r w:rsidRPr="00DB639B">
        <w:t>Banic, J., 1998. Airborne laser bathymetry: A tool for the next millennium. EEZ Technol. 75–80.</w:t>
      </w:r>
    </w:p>
    <w:p w14:paraId="5BD07D4B" w14:textId="1FCAFF96" w:rsidR="00A7538C" w:rsidRPr="00DB639B" w:rsidRDefault="00A7538C" w:rsidP="00947943">
      <w:r w:rsidRPr="00DB639B">
        <w:rPr>
          <w:rStyle w:val="IntenseReference"/>
        </w:rPr>
        <w:t>[</w:t>
      </w:r>
      <w:r w:rsidR="00F6392A">
        <w:rPr>
          <w:rStyle w:val="IntenseReference"/>
        </w:rPr>
        <w:t>42</w:t>
      </w:r>
      <w:r w:rsidRPr="00DB639B">
        <w:rPr>
          <w:rStyle w:val="IntenseReference"/>
        </w:rPr>
        <w:t>]</w:t>
      </w:r>
      <w:r w:rsidR="009968C5" w:rsidRPr="00DB639B">
        <w:t xml:space="preserve"> Carbonneau, P.E., Lane, S.N., Bergeron, N., 2006. Feature-based image processing methods applied to bathymetric measurements from airborne remote sensing in fluvial environments. Earth Surf. Process. Landforms 31, 1413–1423. doi:10.1002/esp.1341.</w:t>
      </w:r>
    </w:p>
    <w:p w14:paraId="4728BDD4" w14:textId="2DA0B77C" w:rsidR="009968C5" w:rsidRPr="00DB639B" w:rsidRDefault="009968C5" w:rsidP="00947943">
      <w:r w:rsidRPr="00DB639B">
        <w:rPr>
          <w:rStyle w:val="IntenseReference"/>
        </w:rPr>
        <w:t>[</w:t>
      </w:r>
      <w:r w:rsidR="00F6392A">
        <w:rPr>
          <w:rStyle w:val="IntenseReference"/>
        </w:rPr>
        <w:t>43</w:t>
      </w:r>
      <w:r w:rsidRPr="00DB639B">
        <w:rPr>
          <w:rStyle w:val="IntenseReference"/>
        </w:rPr>
        <w:t>]</w:t>
      </w:r>
      <w:r w:rsidRPr="00DB639B">
        <w:t xml:space="preserve"> Charlton, M.E., Large, A.R.G., Fuller, I.C., 2003. Application of airborne lidar in river environments: The River Coquet, Northumberland, UK. Earth Surf. Process. Landforms 28, 299–306. doi:10.1002/esp.482.</w:t>
      </w:r>
    </w:p>
    <w:p w14:paraId="0A7B093A" w14:textId="3576346D" w:rsidR="007639E8" w:rsidRPr="00DB639B" w:rsidRDefault="007639E8" w:rsidP="00947943">
      <w:r w:rsidRPr="00DB639B">
        <w:rPr>
          <w:rStyle w:val="IntenseReference"/>
        </w:rPr>
        <w:lastRenderedPageBreak/>
        <w:t>[</w:t>
      </w:r>
      <w:r w:rsidR="00F6392A">
        <w:rPr>
          <w:rStyle w:val="IntenseReference"/>
        </w:rPr>
        <w:t>44</w:t>
      </w:r>
      <w:r w:rsidRPr="00DB639B">
        <w:rPr>
          <w:rStyle w:val="IntenseReference"/>
        </w:rPr>
        <w:t>]</w:t>
      </w:r>
      <w:r w:rsidRPr="00DB639B">
        <w:t xml:space="preserve"> Bagheri, O., Ghodsian, M., Saadatseresht, M., 2015. Reach scale application of UAV+SfM method in shallow rivers hyperspatial bathymetry, in International Archives of the Photogrammetry, Remote Sensing and Spatial Information Sciences - ISPRS Archives. pp. 77–81. doi:10.5194/isprsarchives-XL-1-W5-77-2015.</w:t>
      </w:r>
    </w:p>
    <w:p w14:paraId="3D041AFC" w14:textId="20D4B376" w:rsidR="007639E8" w:rsidRDefault="00456173" w:rsidP="00947943">
      <w:r w:rsidRPr="00456173">
        <w:rPr>
          <w:rStyle w:val="IntenseReference"/>
        </w:rPr>
        <w:t>[</w:t>
      </w:r>
      <w:r w:rsidR="00F6392A">
        <w:rPr>
          <w:rStyle w:val="IntenseReference"/>
        </w:rPr>
        <w:t>45</w:t>
      </w:r>
      <w:r w:rsidRPr="00456173">
        <w:rPr>
          <w:rStyle w:val="IntenseReference"/>
        </w:rPr>
        <w:t>]</w:t>
      </w:r>
      <w:r w:rsidRPr="00456173">
        <w:t xml:space="preserve"> </w:t>
      </w:r>
      <w:r>
        <w:t>Bailly, J.-S., Kinzel, P.J., Allouis, T., Feurer, D., Le Coarer, Y., 2012. Airborne LiDAR Methods Applied to Riverine Environments, in Fluvial Remote Sensing for Science and Management. pp. 141–161. DOI: 10.1002/9781119940791.ch7</w:t>
      </w:r>
    </w:p>
    <w:p w14:paraId="40405A8B" w14:textId="2F5E4322" w:rsidR="003C0D7D" w:rsidRDefault="003C0D7D" w:rsidP="00947943">
      <w:r w:rsidRPr="003C0D7D">
        <w:rPr>
          <w:rStyle w:val="IntenseReference"/>
        </w:rPr>
        <w:t>[</w:t>
      </w:r>
      <w:r w:rsidR="00F6392A">
        <w:rPr>
          <w:rStyle w:val="IntenseReference"/>
        </w:rPr>
        <w:t>46</w:t>
      </w:r>
      <w:r w:rsidRPr="003C0D7D">
        <w:rPr>
          <w:rStyle w:val="IntenseReference"/>
        </w:rPr>
        <w:t>]</w:t>
      </w:r>
      <w:r w:rsidRPr="003C0D7D">
        <w:t xml:space="preserve"> </w:t>
      </w:r>
      <w:r>
        <w:t>Guenther, G.C., 2001. Airborne Lidar Bathymetry, in Digital Elevation Model Technologies and Applications. The DEM User’s Manual. 8401 Arlington Blvd., p.</w:t>
      </w:r>
    </w:p>
    <w:p w14:paraId="3364E448" w14:textId="7C65D5F1" w:rsidR="00891D14" w:rsidRDefault="00891D14" w:rsidP="00947943">
      <w:r w:rsidRPr="00891D14">
        <w:rPr>
          <w:rStyle w:val="IntenseReference"/>
        </w:rPr>
        <w:t>[</w:t>
      </w:r>
      <w:r w:rsidR="00F6392A">
        <w:rPr>
          <w:rStyle w:val="IntenseReference"/>
        </w:rPr>
        <w:t>47</w:t>
      </w:r>
      <w:r w:rsidRPr="00891D14">
        <w:rPr>
          <w:rStyle w:val="IntenseReference"/>
        </w:rPr>
        <w:t>]</w:t>
      </w:r>
      <w:r w:rsidRPr="00891D14">
        <w:t xml:space="preserve"> </w:t>
      </w:r>
      <w:r>
        <w:t>Charlton, M.E., Large, A.R.G., Fuller, I.C., 2003. Application of airborne lidar in river environments: The River Coquet, Northumberland, UK. Earth Surf. Process. Landforms 28, 299–306. doi:10.1002/esp.482</w:t>
      </w:r>
    </w:p>
    <w:p w14:paraId="5256A286" w14:textId="65BC1FEC" w:rsidR="00891D14" w:rsidRDefault="00891D14" w:rsidP="00947943">
      <w:r w:rsidRPr="00891D14">
        <w:rPr>
          <w:rStyle w:val="IntenseReference"/>
        </w:rPr>
        <w:t>[</w:t>
      </w:r>
      <w:r w:rsidR="00F6392A">
        <w:rPr>
          <w:rStyle w:val="IntenseReference"/>
        </w:rPr>
        <w:t>48</w:t>
      </w:r>
      <w:r w:rsidRPr="00891D14">
        <w:rPr>
          <w:rStyle w:val="IntenseReference"/>
        </w:rPr>
        <w:t>]</w:t>
      </w:r>
      <w:r w:rsidRPr="00891D14">
        <w:t xml:space="preserve"> </w:t>
      </w:r>
      <w:r>
        <w:t>Brasington J, Rumsby BT, McVey RA. 2000. Monitoring and modeling morphological change in a braided gravel-bed river using a high-resolution GPS-based survey. Earth Surface Processes and Landforms 25: 973–990.</w:t>
      </w:r>
    </w:p>
    <w:p w14:paraId="37D506F2" w14:textId="549FB72E" w:rsidR="00891D14" w:rsidRDefault="00977478" w:rsidP="00947943">
      <w:r w:rsidRPr="00977478">
        <w:rPr>
          <w:rStyle w:val="IntenseReference"/>
        </w:rPr>
        <w:t>[</w:t>
      </w:r>
      <w:r w:rsidR="00F6392A">
        <w:rPr>
          <w:rStyle w:val="IntenseReference"/>
        </w:rPr>
        <w:t>49</w:t>
      </w:r>
      <w:r w:rsidRPr="00977478">
        <w:rPr>
          <w:rStyle w:val="IntenseReference"/>
        </w:rPr>
        <w:t>]</w:t>
      </w:r>
      <w:r w:rsidRPr="00977478">
        <w:t xml:space="preserve"> </w:t>
      </w:r>
      <w:r>
        <w:t>Irish JL, White TE. 1998. Coastal engineering applications of high-resolution LiDAR bathymetry. Coastal Engineering 35: 47–71</w:t>
      </w:r>
    </w:p>
    <w:p w14:paraId="491F32B7" w14:textId="4A8DE49B" w:rsidR="00456173" w:rsidRDefault="003C0D7D" w:rsidP="00947943">
      <w:r w:rsidRPr="003C0D7D">
        <w:rPr>
          <w:rStyle w:val="IntenseReference"/>
        </w:rPr>
        <w:t>[</w:t>
      </w:r>
      <w:r w:rsidR="00F6392A">
        <w:rPr>
          <w:rStyle w:val="IntenseReference"/>
        </w:rPr>
        <w:t>50</w:t>
      </w:r>
      <w:r w:rsidRPr="003C0D7D">
        <w:rPr>
          <w:rStyle w:val="IntenseReference"/>
        </w:rPr>
        <w:t>]</w:t>
      </w:r>
      <w:r w:rsidRPr="003C0D7D">
        <w:t xml:space="preserve"> </w:t>
      </w:r>
      <w:r>
        <w:t>Giordano, F., Mattei, G., Parente, C., Peluso, F., Santamaria, R., 2015. Integrating sensors into a marine drone for bathymetric 3D surveys in shallow waters. Sensors 16. doi:10.3390/s16010041</w:t>
      </w:r>
    </w:p>
    <w:p w14:paraId="61A5F772" w14:textId="6A909B5E" w:rsidR="003C0D7D" w:rsidRDefault="003C0D7D" w:rsidP="00947943">
      <w:r w:rsidRPr="003C0D7D">
        <w:rPr>
          <w:rStyle w:val="IntenseReference"/>
        </w:rPr>
        <w:t>[</w:t>
      </w:r>
      <w:r w:rsidR="00F6392A">
        <w:rPr>
          <w:rStyle w:val="IntenseReference"/>
        </w:rPr>
        <w:t>51</w:t>
      </w:r>
      <w:r w:rsidRPr="003C0D7D">
        <w:rPr>
          <w:rStyle w:val="IntenseReference"/>
        </w:rPr>
        <w:t>]</w:t>
      </w:r>
      <w:r w:rsidRPr="003C0D7D">
        <w:t xml:space="preserve"> </w:t>
      </w:r>
      <w:r>
        <w:t>Thomas, R.W.L.; Guenther, G.C. Water surface detection strategy for an airborne laser bathymeter. Proc. SPIE 1990, 1302, 1302–1315.</w:t>
      </w:r>
    </w:p>
    <w:p w14:paraId="6A8444FF" w14:textId="586A016B" w:rsidR="003C0D7D" w:rsidRDefault="003C0D7D" w:rsidP="00947943">
      <w:r w:rsidRPr="003C0D7D">
        <w:rPr>
          <w:rStyle w:val="IntenseReference"/>
        </w:rPr>
        <w:t>[</w:t>
      </w:r>
      <w:r w:rsidR="00F6392A">
        <w:rPr>
          <w:rStyle w:val="IntenseReference"/>
        </w:rPr>
        <w:t>52</w:t>
      </w:r>
      <w:r w:rsidRPr="003C0D7D">
        <w:rPr>
          <w:rStyle w:val="IntenseReference"/>
        </w:rPr>
        <w:t>]</w:t>
      </w:r>
      <w:r w:rsidRPr="003C0D7D">
        <w:t xml:space="preserve"> </w:t>
      </w:r>
      <w:r>
        <w:t>Legleiter, C.J.; Dar, A.R.; Rick, L.L. Spectrally based remote sensing of river bathymetry. Earth Surf. Process. Landf. 2009, 34, 1039–1059.</w:t>
      </w:r>
    </w:p>
    <w:p w14:paraId="065E65D9" w14:textId="3FFC59AD" w:rsidR="003C0D7D" w:rsidRDefault="00A66E2F" w:rsidP="00947943">
      <w:r w:rsidRPr="00A66E2F">
        <w:rPr>
          <w:rStyle w:val="IntenseReference"/>
        </w:rPr>
        <w:t>[</w:t>
      </w:r>
      <w:r w:rsidR="00F6392A">
        <w:rPr>
          <w:rStyle w:val="IntenseReference"/>
        </w:rPr>
        <w:t>53</w:t>
      </w:r>
      <w:r w:rsidRPr="00A66E2F">
        <w:rPr>
          <w:rStyle w:val="IntenseReference"/>
        </w:rPr>
        <w:t>]</w:t>
      </w:r>
      <w:r w:rsidRPr="00A66E2F">
        <w:t xml:space="preserve"> </w:t>
      </w:r>
      <w:r>
        <w:t>Kinzel, P.J., Wright, C.W., Nelson, J.M., Burman, A.R., 2007. Evaluation of an Experimental LiDAR for Surveying a Shallow, Braided, Sand-Bedded River. J. Hydraul. Eng. 133, 838–842. doi:10.1061/(ASCE)0733-9429(2007)133:7(838).</w:t>
      </w:r>
    </w:p>
    <w:p w14:paraId="6CC3F4DC" w14:textId="7EAE0D4C" w:rsidR="00456173" w:rsidRDefault="00D16603" w:rsidP="00947943">
      <w:r w:rsidRPr="00D16603">
        <w:rPr>
          <w:rStyle w:val="IntenseReference"/>
        </w:rPr>
        <w:t>[</w:t>
      </w:r>
      <w:r w:rsidR="00F6392A">
        <w:rPr>
          <w:rStyle w:val="IntenseReference"/>
        </w:rPr>
        <w:t>54</w:t>
      </w:r>
      <w:r w:rsidRPr="00D16603">
        <w:rPr>
          <w:rStyle w:val="IntenseReference"/>
        </w:rPr>
        <w:t>]</w:t>
      </w:r>
      <w:r w:rsidRPr="00D16603">
        <w:t xml:space="preserve"> </w:t>
      </w:r>
      <w:r>
        <w:t>Baltsavias, E. P. 1999. “Airborne laser scanning: basic relations and formulas.” ISPRS J. Photogramm. Remote Sens., 54, 199–214.</w:t>
      </w:r>
    </w:p>
    <w:p w14:paraId="63D32717" w14:textId="77777777" w:rsidR="007639E8" w:rsidRPr="007639E8" w:rsidRDefault="007639E8" w:rsidP="00947943">
      <w:pPr>
        <w:rPr>
          <w:rStyle w:val="IntenseReference"/>
        </w:rPr>
      </w:pPr>
    </w:p>
    <w:p w14:paraId="222B9C92" w14:textId="77777777" w:rsidR="009B6B38" w:rsidRPr="009B6B38" w:rsidRDefault="009B6B38" w:rsidP="00947943">
      <w:pPr>
        <w:rPr>
          <w:rStyle w:val="IntenseReference"/>
        </w:rPr>
      </w:pPr>
    </w:p>
    <w:p w14:paraId="72221B2E" w14:textId="77777777" w:rsidR="007C6011" w:rsidRPr="00D109EC" w:rsidRDefault="007C6011" w:rsidP="00947943">
      <w:pPr>
        <w:rPr>
          <w:lang w:val="en-US"/>
        </w:rPr>
      </w:pPr>
    </w:p>
    <w:p w14:paraId="1704290D" w14:textId="77777777" w:rsidR="006E0942" w:rsidRPr="006E0942" w:rsidRDefault="006E0942" w:rsidP="00947943">
      <w:pPr>
        <w:rPr>
          <w:lang w:val="en-US"/>
        </w:rPr>
      </w:pPr>
    </w:p>
    <w:sectPr w:rsidR="006E0942" w:rsidRPr="006E0942" w:rsidSect="009B6B38">
      <w:pgSz w:w="11906" w:h="16838"/>
      <w:pgMar w:top="426" w:right="720" w:bottom="426"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5AC"/>
    <w:rsid w:val="00012A0C"/>
    <w:rsid w:val="00055E35"/>
    <w:rsid w:val="0007256C"/>
    <w:rsid w:val="000B6A65"/>
    <w:rsid w:val="000C01E2"/>
    <w:rsid w:val="000D2009"/>
    <w:rsid w:val="00154B6B"/>
    <w:rsid w:val="00166067"/>
    <w:rsid w:val="001A09F0"/>
    <w:rsid w:val="001A12AC"/>
    <w:rsid w:val="001A369E"/>
    <w:rsid w:val="001C0002"/>
    <w:rsid w:val="00221F24"/>
    <w:rsid w:val="00246125"/>
    <w:rsid w:val="00280172"/>
    <w:rsid w:val="002C0B81"/>
    <w:rsid w:val="002C1961"/>
    <w:rsid w:val="003160B4"/>
    <w:rsid w:val="00322317"/>
    <w:rsid w:val="00377E48"/>
    <w:rsid w:val="003B784A"/>
    <w:rsid w:val="003C0D7D"/>
    <w:rsid w:val="0041565C"/>
    <w:rsid w:val="00456173"/>
    <w:rsid w:val="004672BE"/>
    <w:rsid w:val="004C18B7"/>
    <w:rsid w:val="00532B21"/>
    <w:rsid w:val="00552327"/>
    <w:rsid w:val="00555346"/>
    <w:rsid w:val="005B4DD2"/>
    <w:rsid w:val="005C3095"/>
    <w:rsid w:val="00645859"/>
    <w:rsid w:val="00647D41"/>
    <w:rsid w:val="006A3C4F"/>
    <w:rsid w:val="006E0942"/>
    <w:rsid w:val="006E55CE"/>
    <w:rsid w:val="00706E28"/>
    <w:rsid w:val="00762806"/>
    <w:rsid w:val="007639E8"/>
    <w:rsid w:val="007705D8"/>
    <w:rsid w:val="007C6011"/>
    <w:rsid w:val="007F34F3"/>
    <w:rsid w:val="00811D60"/>
    <w:rsid w:val="00887854"/>
    <w:rsid w:val="00891D14"/>
    <w:rsid w:val="008B3F5E"/>
    <w:rsid w:val="008F560A"/>
    <w:rsid w:val="009224F3"/>
    <w:rsid w:val="009240B8"/>
    <w:rsid w:val="009325AC"/>
    <w:rsid w:val="009370F0"/>
    <w:rsid w:val="00947943"/>
    <w:rsid w:val="00953BEA"/>
    <w:rsid w:val="00954ACD"/>
    <w:rsid w:val="00957CE7"/>
    <w:rsid w:val="00977478"/>
    <w:rsid w:val="00983D5B"/>
    <w:rsid w:val="009968C5"/>
    <w:rsid w:val="009B6B38"/>
    <w:rsid w:val="009F40C7"/>
    <w:rsid w:val="00A104F2"/>
    <w:rsid w:val="00A2311C"/>
    <w:rsid w:val="00A30DD3"/>
    <w:rsid w:val="00A66E2F"/>
    <w:rsid w:val="00A7538C"/>
    <w:rsid w:val="00AB55E0"/>
    <w:rsid w:val="00B10AB9"/>
    <w:rsid w:val="00B42C14"/>
    <w:rsid w:val="00B53483"/>
    <w:rsid w:val="00B6069C"/>
    <w:rsid w:val="00B832D6"/>
    <w:rsid w:val="00B97029"/>
    <w:rsid w:val="00C50EA5"/>
    <w:rsid w:val="00C62683"/>
    <w:rsid w:val="00C878B3"/>
    <w:rsid w:val="00CD7D4A"/>
    <w:rsid w:val="00D109EC"/>
    <w:rsid w:val="00D16603"/>
    <w:rsid w:val="00D429BA"/>
    <w:rsid w:val="00D469E4"/>
    <w:rsid w:val="00D81456"/>
    <w:rsid w:val="00DB639B"/>
    <w:rsid w:val="00DE0AC6"/>
    <w:rsid w:val="00DE36A6"/>
    <w:rsid w:val="00E1266E"/>
    <w:rsid w:val="00EA4A7A"/>
    <w:rsid w:val="00EB1128"/>
    <w:rsid w:val="00EE3D4C"/>
    <w:rsid w:val="00EF00C6"/>
    <w:rsid w:val="00F152E6"/>
    <w:rsid w:val="00F27D18"/>
    <w:rsid w:val="00F5083D"/>
    <w:rsid w:val="00F6392A"/>
    <w:rsid w:val="00FE2B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1AEE2"/>
  <w15:chartTrackingRefBased/>
  <w15:docId w15:val="{0F4959A3-898B-41B8-AD52-58040FFC8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7943"/>
    <w:rPr>
      <w:rFonts w:ascii="Times New Roman" w:hAnsi="Times New Roman" w:cs="Times New Roman"/>
      <w:sz w:val="24"/>
      <w:szCs w:val="24"/>
    </w:rPr>
  </w:style>
  <w:style w:type="paragraph" w:styleId="Heading1">
    <w:name w:val="heading 1"/>
    <w:basedOn w:val="Normal"/>
    <w:next w:val="Normal"/>
    <w:link w:val="Heading1Char"/>
    <w:uiPriority w:val="9"/>
    <w:qFormat/>
    <w:rsid w:val="008F560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Reference">
    <w:name w:val="Intense Reference"/>
    <w:basedOn w:val="DefaultParagraphFont"/>
    <w:uiPriority w:val="32"/>
    <w:qFormat/>
    <w:rsid w:val="009B6B38"/>
    <w:rPr>
      <w:b/>
      <w:bCs/>
      <w:smallCaps/>
      <w:color w:val="4F81BD" w:themeColor="accent1"/>
      <w:spacing w:val="5"/>
    </w:rPr>
  </w:style>
  <w:style w:type="paragraph" w:styleId="NoSpacing">
    <w:name w:val="No Spacing"/>
    <w:uiPriority w:val="1"/>
    <w:qFormat/>
    <w:rsid w:val="00954ACD"/>
    <w:pPr>
      <w:spacing w:after="0" w:line="240" w:lineRule="auto"/>
    </w:pPr>
    <w:rPr>
      <w:rFonts w:ascii="Times New Roman" w:hAnsi="Times New Roman" w:cs="Times New Roman"/>
      <w:sz w:val="24"/>
      <w:szCs w:val="24"/>
    </w:rPr>
  </w:style>
  <w:style w:type="character" w:styleId="SubtleReference">
    <w:name w:val="Subtle Reference"/>
    <w:basedOn w:val="DefaultParagraphFont"/>
    <w:uiPriority w:val="31"/>
    <w:qFormat/>
    <w:rsid w:val="00954ACD"/>
    <w:rPr>
      <w:smallCaps/>
      <w:color w:val="5A5A5A" w:themeColor="text1" w:themeTint="A5"/>
    </w:rPr>
  </w:style>
  <w:style w:type="character" w:styleId="Hyperlink">
    <w:name w:val="Hyperlink"/>
    <w:basedOn w:val="DefaultParagraphFont"/>
    <w:uiPriority w:val="99"/>
    <w:unhideWhenUsed/>
    <w:rsid w:val="00377E48"/>
    <w:rPr>
      <w:color w:val="0000FF" w:themeColor="hyperlink"/>
      <w:u w:val="single"/>
    </w:rPr>
  </w:style>
  <w:style w:type="character" w:styleId="UnresolvedMention">
    <w:name w:val="Unresolved Mention"/>
    <w:basedOn w:val="DefaultParagraphFont"/>
    <w:uiPriority w:val="99"/>
    <w:semiHidden/>
    <w:unhideWhenUsed/>
    <w:rsid w:val="00377E48"/>
    <w:rPr>
      <w:color w:val="605E5C"/>
      <w:shd w:val="clear" w:color="auto" w:fill="E1DFDD"/>
    </w:rPr>
  </w:style>
  <w:style w:type="character" w:customStyle="1" w:styleId="Heading1Char">
    <w:name w:val="Heading 1 Char"/>
    <w:basedOn w:val="DefaultParagraphFont"/>
    <w:link w:val="Heading1"/>
    <w:uiPriority w:val="9"/>
    <w:rsid w:val="008F560A"/>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142350">
      <w:bodyDiv w:val="1"/>
      <w:marLeft w:val="0"/>
      <w:marRight w:val="0"/>
      <w:marTop w:val="0"/>
      <w:marBottom w:val="0"/>
      <w:divBdr>
        <w:top w:val="none" w:sz="0" w:space="0" w:color="auto"/>
        <w:left w:val="none" w:sz="0" w:space="0" w:color="auto"/>
        <w:bottom w:val="none" w:sz="0" w:space="0" w:color="auto"/>
        <w:right w:val="none" w:sz="0" w:space="0" w:color="auto"/>
      </w:divBdr>
    </w:div>
    <w:div w:id="379868997">
      <w:bodyDiv w:val="1"/>
      <w:marLeft w:val="0"/>
      <w:marRight w:val="0"/>
      <w:marTop w:val="0"/>
      <w:marBottom w:val="0"/>
      <w:divBdr>
        <w:top w:val="none" w:sz="0" w:space="0" w:color="auto"/>
        <w:left w:val="none" w:sz="0" w:space="0" w:color="auto"/>
        <w:bottom w:val="none" w:sz="0" w:space="0" w:color="auto"/>
        <w:right w:val="none" w:sz="0" w:space="0" w:color="auto"/>
      </w:divBdr>
    </w:div>
    <w:div w:id="410003771">
      <w:bodyDiv w:val="1"/>
      <w:marLeft w:val="0"/>
      <w:marRight w:val="0"/>
      <w:marTop w:val="0"/>
      <w:marBottom w:val="0"/>
      <w:divBdr>
        <w:top w:val="none" w:sz="0" w:space="0" w:color="auto"/>
        <w:left w:val="none" w:sz="0" w:space="0" w:color="auto"/>
        <w:bottom w:val="none" w:sz="0" w:space="0" w:color="auto"/>
        <w:right w:val="none" w:sz="0" w:space="0" w:color="auto"/>
      </w:divBdr>
      <w:divsChild>
        <w:div w:id="1227179871">
          <w:marLeft w:val="-300"/>
          <w:marRight w:val="0"/>
          <w:marTop w:val="0"/>
          <w:marBottom w:val="150"/>
          <w:divBdr>
            <w:top w:val="none" w:sz="0" w:space="0" w:color="auto"/>
            <w:left w:val="none" w:sz="0" w:space="0" w:color="auto"/>
            <w:bottom w:val="none" w:sz="0" w:space="0" w:color="auto"/>
            <w:right w:val="none" w:sz="0" w:space="0" w:color="auto"/>
          </w:divBdr>
          <w:divsChild>
            <w:div w:id="1258834040">
              <w:marLeft w:val="0"/>
              <w:marRight w:val="0"/>
              <w:marTop w:val="0"/>
              <w:marBottom w:val="0"/>
              <w:divBdr>
                <w:top w:val="none" w:sz="0" w:space="0" w:color="auto"/>
                <w:left w:val="none" w:sz="0" w:space="0" w:color="auto"/>
                <w:bottom w:val="none" w:sz="0" w:space="0" w:color="auto"/>
                <w:right w:val="none" w:sz="0" w:space="0" w:color="auto"/>
              </w:divBdr>
              <w:divsChild>
                <w:div w:id="249512503">
                  <w:marLeft w:val="0"/>
                  <w:marRight w:val="0"/>
                  <w:marTop w:val="0"/>
                  <w:marBottom w:val="0"/>
                  <w:divBdr>
                    <w:top w:val="none" w:sz="0" w:space="0" w:color="auto"/>
                    <w:left w:val="none" w:sz="0" w:space="0" w:color="auto"/>
                    <w:bottom w:val="none" w:sz="0" w:space="0" w:color="auto"/>
                    <w:right w:val="none" w:sz="0" w:space="0" w:color="auto"/>
                  </w:divBdr>
                  <w:divsChild>
                    <w:div w:id="1087531569">
                      <w:marLeft w:val="-150"/>
                      <w:marRight w:val="0"/>
                      <w:marTop w:val="0"/>
                      <w:marBottom w:val="0"/>
                      <w:divBdr>
                        <w:top w:val="none" w:sz="0" w:space="0" w:color="auto"/>
                        <w:left w:val="none" w:sz="0" w:space="0" w:color="auto"/>
                        <w:bottom w:val="none" w:sz="0" w:space="0" w:color="auto"/>
                        <w:right w:val="none" w:sz="0" w:space="0" w:color="auto"/>
                      </w:divBdr>
                      <w:divsChild>
                        <w:div w:id="1938168388">
                          <w:marLeft w:val="0"/>
                          <w:marRight w:val="0"/>
                          <w:marTop w:val="0"/>
                          <w:marBottom w:val="0"/>
                          <w:divBdr>
                            <w:top w:val="none" w:sz="0" w:space="0" w:color="auto"/>
                            <w:left w:val="none" w:sz="0" w:space="0" w:color="auto"/>
                            <w:bottom w:val="none" w:sz="0" w:space="0" w:color="auto"/>
                            <w:right w:val="none" w:sz="0" w:space="0" w:color="auto"/>
                          </w:divBdr>
                          <w:divsChild>
                            <w:div w:id="591353491">
                              <w:marLeft w:val="0"/>
                              <w:marRight w:val="0"/>
                              <w:marTop w:val="0"/>
                              <w:marBottom w:val="0"/>
                              <w:divBdr>
                                <w:top w:val="none" w:sz="0" w:space="0" w:color="auto"/>
                                <w:left w:val="none" w:sz="0" w:space="0" w:color="auto"/>
                                <w:bottom w:val="none" w:sz="0" w:space="0" w:color="auto"/>
                                <w:right w:val="none" w:sz="0" w:space="0" w:color="auto"/>
                              </w:divBdr>
                              <w:divsChild>
                                <w:div w:id="842668672">
                                  <w:marLeft w:val="0"/>
                                  <w:marRight w:val="0"/>
                                  <w:marTop w:val="0"/>
                                  <w:marBottom w:val="0"/>
                                  <w:divBdr>
                                    <w:top w:val="none" w:sz="0" w:space="0" w:color="auto"/>
                                    <w:left w:val="none" w:sz="0" w:space="0" w:color="auto"/>
                                    <w:bottom w:val="none" w:sz="0" w:space="0" w:color="auto"/>
                                    <w:right w:val="none" w:sz="0" w:space="0" w:color="auto"/>
                                  </w:divBdr>
                                  <w:divsChild>
                                    <w:div w:id="742140822">
                                      <w:marLeft w:val="0"/>
                                      <w:marRight w:val="0"/>
                                      <w:marTop w:val="0"/>
                                      <w:marBottom w:val="0"/>
                                      <w:divBdr>
                                        <w:top w:val="none" w:sz="0" w:space="0" w:color="auto"/>
                                        <w:left w:val="none" w:sz="0" w:space="0" w:color="auto"/>
                                        <w:bottom w:val="none" w:sz="0" w:space="0" w:color="auto"/>
                                        <w:right w:val="none" w:sz="0" w:space="0" w:color="auto"/>
                                      </w:divBdr>
                                      <w:divsChild>
                                        <w:div w:id="730230870">
                                          <w:marLeft w:val="0"/>
                                          <w:marRight w:val="0"/>
                                          <w:marTop w:val="0"/>
                                          <w:marBottom w:val="0"/>
                                          <w:divBdr>
                                            <w:top w:val="none" w:sz="0" w:space="0" w:color="auto"/>
                                            <w:left w:val="none" w:sz="0" w:space="0" w:color="auto"/>
                                            <w:bottom w:val="none" w:sz="0" w:space="0" w:color="auto"/>
                                            <w:right w:val="none" w:sz="0" w:space="0" w:color="auto"/>
                                          </w:divBdr>
                                          <w:divsChild>
                                            <w:div w:id="31295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90490764">
      <w:bodyDiv w:val="1"/>
      <w:marLeft w:val="0"/>
      <w:marRight w:val="0"/>
      <w:marTop w:val="0"/>
      <w:marBottom w:val="0"/>
      <w:divBdr>
        <w:top w:val="none" w:sz="0" w:space="0" w:color="auto"/>
        <w:left w:val="none" w:sz="0" w:space="0" w:color="auto"/>
        <w:bottom w:val="none" w:sz="0" w:space="0" w:color="auto"/>
        <w:right w:val="none" w:sz="0" w:space="0" w:color="auto"/>
      </w:divBdr>
    </w:div>
    <w:div w:id="1020007954">
      <w:bodyDiv w:val="1"/>
      <w:marLeft w:val="0"/>
      <w:marRight w:val="0"/>
      <w:marTop w:val="0"/>
      <w:marBottom w:val="0"/>
      <w:divBdr>
        <w:top w:val="none" w:sz="0" w:space="0" w:color="auto"/>
        <w:left w:val="none" w:sz="0" w:space="0" w:color="auto"/>
        <w:bottom w:val="none" w:sz="0" w:space="0" w:color="auto"/>
        <w:right w:val="none" w:sz="0" w:space="0" w:color="auto"/>
      </w:divBdr>
    </w:div>
    <w:div w:id="1288469515">
      <w:bodyDiv w:val="1"/>
      <w:marLeft w:val="0"/>
      <w:marRight w:val="0"/>
      <w:marTop w:val="0"/>
      <w:marBottom w:val="0"/>
      <w:divBdr>
        <w:top w:val="none" w:sz="0" w:space="0" w:color="auto"/>
        <w:left w:val="none" w:sz="0" w:space="0" w:color="auto"/>
        <w:bottom w:val="none" w:sz="0" w:space="0" w:color="auto"/>
        <w:right w:val="none" w:sz="0" w:space="0" w:color="auto"/>
      </w:divBdr>
    </w:div>
    <w:div w:id="1303535885">
      <w:bodyDiv w:val="1"/>
      <w:marLeft w:val="0"/>
      <w:marRight w:val="0"/>
      <w:marTop w:val="0"/>
      <w:marBottom w:val="0"/>
      <w:divBdr>
        <w:top w:val="none" w:sz="0" w:space="0" w:color="auto"/>
        <w:left w:val="none" w:sz="0" w:space="0" w:color="auto"/>
        <w:bottom w:val="none" w:sz="0" w:space="0" w:color="auto"/>
        <w:right w:val="none" w:sz="0" w:space="0" w:color="auto"/>
      </w:divBdr>
    </w:div>
    <w:div w:id="1591161996">
      <w:bodyDiv w:val="1"/>
      <w:marLeft w:val="0"/>
      <w:marRight w:val="0"/>
      <w:marTop w:val="0"/>
      <w:marBottom w:val="0"/>
      <w:divBdr>
        <w:top w:val="none" w:sz="0" w:space="0" w:color="auto"/>
        <w:left w:val="none" w:sz="0" w:space="0" w:color="auto"/>
        <w:bottom w:val="none" w:sz="0" w:space="0" w:color="auto"/>
        <w:right w:val="none" w:sz="0" w:space="0" w:color="auto"/>
      </w:divBdr>
    </w:div>
    <w:div w:id="1972324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www.xflr5.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C51AB7-954D-42C8-9AA4-C45FC4A903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688</TotalTime>
  <Pages>6</Pages>
  <Words>3166</Words>
  <Characters>18051</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8</cp:revision>
  <dcterms:created xsi:type="dcterms:W3CDTF">2021-11-17T14:04:00Z</dcterms:created>
  <dcterms:modified xsi:type="dcterms:W3CDTF">2021-11-19T06:58:00Z</dcterms:modified>
</cp:coreProperties>
</file>