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Pr="00155C76" w:rsidRDefault="00142813" w:rsidP="00C2231F">
      <w:pPr>
        <w:pStyle w:val="Default"/>
        <w:spacing w:after="200" w:line="360" w:lineRule="auto"/>
        <w:jc w:val="center"/>
        <w:rPr>
          <w:iCs/>
          <w:sz w:val="32"/>
          <w:szCs w:val="32"/>
          <w:lang w:val="en-US"/>
        </w:rPr>
      </w:pPr>
    </w:p>
    <w:p w14:paraId="04D04912" w14:textId="77777777" w:rsidR="00321146" w:rsidRPr="00321146" w:rsidRDefault="00321146" w:rsidP="00321146">
      <w:pPr>
        <w:rPr>
          <w:rFonts w:eastAsia="Calibri"/>
          <w:iCs/>
          <w:color w:val="000000"/>
          <w:sz w:val="40"/>
          <w:szCs w:val="40"/>
          <w:lang w:eastAsia="en-IN"/>
        </w:rPr>
      </w:pPr>
      <w:r w:rsidRPr="00321146">
        <w:rPr>
          <w:rFonts w:eastAsia="Calibri"/>
          <w:iCs/>
          <w:color w:val="000000"/>
          <w:sz w:val="40"/>
          <w:szCs w:val="40"/>
          <w:lang w:eastAsia="en-IN"/>
        </w:rPr>
        <w:t>Driver Safety and Gesture-Based Multimodal Monitoring System</w:t>
      </w:r>
    </w:p>
    <w:p w14:paraId="51A8E618" w14:textId="2FA0A9ED"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2856904"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155C76">
        <w:rPr>
          <w:rFonts w:eastAsia="Times New Roman"/>
          <w:b/>
          <w:bCs/>
          <w:sz w:val="28"/>
          <w:szCs w:val="28"/>
          <w:lang w:bidi="hi-IN"/>
        </w:rPr>
        <w:t>AI&amp;DS</w:t>
      </w:r>
    </w:p>
    <w:p w14:paraId="75056B71" w14:textId="397F2E52" w:rsidR="003D51F0" w:rsidRPr="00190CA9" w:rsidRDefault="00155C76" w:rsidP="00C2231F">
      <w:pPr>
        <w:pStyle w:val="Default"/>
        <w:spacing w:after="120" w:line="240" w:lineRule="exact"/>
        <w:jc w:val="center"/>
        <w:rPr>
          <w:b/>
          <w:bCs/>
          <w:color w:val="FF0000"/>
          <w:sz w:val="28"/>
          <w:szCs w:val="28"/>
        </w:rPr>
      </w:pPr>
      <w:r w:rsidRPr="00155C76">
        <w:rPr>
          <w:b/>
          <w:bCs/>
          <w:color w:val="FF0000"/>
          <w:sz w:val="28"/>
          <w:szCs w:val="28"/>
          <w:lang w:val="en-US"/>
        </w:rPr>
        <w:t>MULTIMODAL INFORMATION PROCESSING</w:t>
      </w:r>
      <w:r>
        <w:rPr>
          <w:b/>
          <w:bCs/>
          <w:color w:val="FF0000"/>
          <w:sz w:val="28"/>
          <w:szCs w:val="28"/>
          <w:lang w:val="en-US"/>
        </w:rPr>
        <w:t xml:space="preserve"> </w:t>
      </w:r>
      <w:r w:rsidRPr="00155C76">
        <w:rPr>
          <w:b/>
          <w:bCs/>
          <w:color w:val="FF0000"/>
          <w:sz w:val="28"/>
          <w:szCs w:val="28"/>
        </w:rPr>
        <w:t>23ALT3102R</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6A848B25" w14:textId="5F20C1CD" w:rsidR="00365AA2" w:rsidRPr="008B5E6E" w:rsidRDefault="00155C76" w:rsidP="00155C76">
      <w:pPr>
        <w:pStyle w:val="Default"/>
        <w:spacing w:after="120" w:line="240" w:lineRule="exact"/>
        <w:jc w:val="center"/>
        <w:rPr>
          <w:b/>
          <w:bCs/>
          <w:sz w:val="28"/>
          <w:szCs w:val="28"/>
        </w:rPr>
      </w:pPr>
      <w:r>
        <w:rPr>
          <w:b/>
          <w:bCs/>
          <w:sz w:val="28"/>
          <w:szCs w:val="28"/>
        </w:rPr>
        <w:t>2310080027</w:t>
      </w:r>
      <w:r w:rsidR="00AD0A38" w:rsidRPr="008B5E6E">
        <w:rPr>
          <w:b/>
          <w:bCs/>
          <w:sz w:val="28"/>
          <w:szCs w:val="28"/>
        </w:rPr>
        <w:t xml:space="preserve">: </w:t>
      </w:r>
      <w:r>
        <w:rPr>
          <w:b/>
          <w:bCs/>
          <w:sz w:val="28"/>
          <w:szCs w:val="28"/>
        </w:rPr>
        <w:t>SAI SUVVIDH KARRI</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1169F3FA" w:rsidR="00C2231F" w:rsidRPr="00142813" w:rsidRDefault="00155C76" w:rsidP="00C2231F">
      <w:pPr>
        <w:pStyle w:val="Default"/>
        <w:spacing w:after="200" w:line="360" w:lineRule="auto"/>
        <w:jc w:val="center"/>
        <w:rPr>
          <w:b/>
          <w:bCs/>
        </w:rPr>
      </w:pPr>
      <w:r>
        <w:rPr>
          <w:b/>
          <w:bCs/>
        </w:rPr>
        <w:t xml:space="preserve">Dr. Ganga Mohan Paidi </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73B51480"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155C76">
        <w:rPr>
          <w:sz w:val="23"/>
          <w:szCs w:val="23"/>
        </w:rPr>
        <w:t>Artificial Intelligence and Data Science</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1DEBD1D0" w:rsidR="008D3342" w:rsidRDefault="00F339D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AUG</w:t>
      </w:r>
      <w:r w:rsidR="00C2231F" w:rsidRPr="004273FB">
        <w:rPr>
          <w:sz w:val="23"/>
          <w:szCs w:val="23"/>
        </w:rPr>
        <w:t xml:space="preserve"> - 20</w:t>
      </w:r>
      <w:r w:rsidR="003D51F0">
        <w:rPr>
          <w:sz w:val="23"/>
          <w:szCs w:val="23"/>
        </w:rPr>
        <w:t>2</w:t>
      </w:r>
      <w:r w:rsidR="00D05559">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27E241A0" w14:textId="77777777" w:rsidR="00321146" w:rsidRDefault="00321146" w:rsidP="00321146">
      <w:pPr>
        <w:spacing w:line="360" w:lineRule="auto"/>
        <w:jc w:val="both"/>
        <w:rPr>
          <w:kern w:val="48"/>
          <w:sz w:val="22"/>
          <w:szCs w:val="22"/>
        </w:rPr>
      </w:pPr>
      <w:r w:rsidRPr="00321146">
        <w:rPr>
          <w:kern w:val="48"/>
          <w:sz w:val="22"/>
          <w:szCs w:val="22"/>
        </w:rPr>
        <w:t xml:space="preserve">Road safety has become one of the most pressing concerns in the modern world, where millions of people lose their lives each year due to accidents caused by driver fatigue, distraction, or negligence. With the rapid development of intelligent vehicles and smart transportation systems, the demand for advanced </w:t>
      </w:r>
      <w:r w:rsidRPr="00321146">
        <w:rPr>
          <w:b/>
          <w:bCs/>
          <w:kern w:val="48"/>
          <w:sz w:val="22"/>
          <w:szCs w:val="22"/>
        </w:rPr>
        <w:t>Driver Monitoring Systems (DMS)</w:t>
      </w:r>
      <w:r w:rsidRPr="00321146">
        <w:rPr>
          <w:kern w:val="48"/>
          <w:sz w:val="22"/>
          <w:szCs w:val="22"/>
        </w:rPr>
        <w:t xml:space="preserve"> has significantly increased. Traditional systems primarily focus on speed monitoring or external collision avoidance, but recent advances in </w:t>
      </w:r>
      <w:r w:rsidRPr="00321146">
        <w:rPr>
          <w:b/>
          <w:bCs/>
          <w:kern w:val="48"/>
          <w:sz w:val="22"/>
          <w:szCs w:val="22"/>
        </w:rPr>
        <w:t>computer vision, audio signal processing, and multimodal sensing</w:t>
      </w:r>
      <w:r w:rsidRPr="00321146">
        <w:rPr>
          <w:kern w:val="48"/>
          <w:sz w:val="22"/>
          <w:szCs w:val="22"/>
        </w:rPr>
        <w:t xml:space="preserve"> enable much more comprehensive in-cabin safety solutions.</w:t>
      </w:r>
    </w:p>
    <w:p w14:paraId="3F6C8D44" w14:textId="77777777" w:rsidR="00321146" w:rsidRPr="00321146" w:rsidRDefault="00321146" w:rsidP="00321146">
      <w:pPr>
        <w:spacing w:line="360" w:lineRule="auto"/>
        <w:jc w:val="both"/>
        <w:rPr>
          <w:kern w:val="48"/>
          <w:sz w:val="22"/>
          <w:szCs w:val="22"/>
        </w:rPr>
      </w:pPr>
    </w:p>
    <w:p w14:paraId="2DFC5E88" w14:textId="77777777" w:rsidR="00321146" w:rsidRDefault="00321146" w:rsidP="00321146">
      <w:pPr>
        <w:spacing w:line="360" w:lineRule="auto"/>
        <w:jc w:val="both"/>
        <w:rPr>
          <w:kern w:val="48"/>
          <w:sz w:val="22"/>
          <w:szCs w:val="22"/>
        </w:rPr>
      </w:pPr>
      <w:r w:rsidRPr="00321146">
        <w:rPr>
          <w:kern w:val="48"/>
          <w:sz w:val="22"/>
          <w:szCs w:val="22"/>
        </w:rPr>
        <w:t xml:space="preserve">This project explores the development of a </w:t>
      </w:r>
      <w:r w:rsidRPr="00321146">
        <w:rPr>
          <w:b/>
          <w:bCs/>
          <w:kern w:val="48"/>
          <w:sz w:val="22"/>
          <w:szCs w:val="22"/>
        </w:rPr>
        <w:t>multimodal driver safety and gesture-based interaction system</w:t>
      </w:r>
      <w:r w:rsidRPr="00321146">
        <w:rPr>
          <w:kern w:val="48"/>
          <w:sz w:val="22"/>
          <w:szCs w:val="22"/>
        </w:rPr>
        <w:t xml:space="preserve"> that integrates </w:t>
      </w:r>
      <w:r w:rsidRPr="00321146">
        <w:rPr>
          <w:b/>
          <w:bCs/>
          <w:kern w:val="48"/>
          <w:sz w:val="22"/>
          <w:szCs w:val="22"/>
        </w:rPr>
        <w:t>vision, audio, and contextual vehicle data</w:t>
      </w:r>
      <w:r w:rsidRPr="00321146">
        <w:rPr>
          <w:kern w:val="48"/>
          <w:sz w:val="22"/>
          <w:szCs w:val="22"/>
        </w:rPr>
        <w:t xml:space="preserve"> to enhance both safety and convenience. The system focuses on five primary objectives: (1) Driver monitoring (detecting drowsiness, distraction, eye closure, yawning, phone usage, and head pose), (2) In-car gesture recognition for seamless control of infotainment and navigation, (3) Alerting and logging mechanisms with privacy-first design, (4) Detection and classification of in-cabin noises (such as loud arguments, baby crying, glass breaking, or unusual aggressive sounds), and (5) Occupant detection after vehicle shutdown to ensure that children, pets, or passengers are not left behind.</w:t>
      </w:r>
    </w:p>
    <w:p w14:paraId="4BADCBD4" w14:textId="77777777" w:rsidR="00321146" w:rsidRPr="00321146" w:rsidRDefault="00321146" w:rsidP="00321146">
      <w:pPr>
        <w:spacing w:line="360" w:lineRule="auto"/>
        <w:jc w:val="both"/>
        <w:rPr>
          <w:kern w:val="48"/>
          <w:sz w:val="22"/>
          <w:szCs w:val="22"/>
        </w:rPr>
      </w:pPr>
    </w:p>
    <w:p w14:paraId="45C36537" w14:textId="70F8E504" w:rsidR="00321146" w:rsidRDefault="00321146" w:rsidP="00321146">
      <w:pPr>
        <w:spacing w:line="360" w:lineRule="auto"/>
        <w:jc w:val="both"/>
        <w:rPr>
          <w:kern w:val="48"/>
          <w:sz w:val="22"/>
          <w:szCs w:val="22"/>
        </w:rPr>
      </w:pPr>
      <w:r w:rsidRPr="00321146">
        <w:rPr>
          <w:kern w:val="48"/>
          <w:sz w:val="22"/>
          <w:szCs w:val="22"/>
        </w:rPr>
        <w:t xml:space="preserve">The novelty of this project lies in its </w:t>
      </w:r>
      <w:r w:rsidRPr="00321146">
        <w:rPr>
          <w:b/>
          <w:bCs/>
          <w:kern w:val="48"/>
          <w:sz w:val="22"/>
          <w:szCs w:val="22"/>
        </w:rPr>
        <w:t>context-aware, multimodal approach</w:t>
      </w:r>
      <w:r w:rsidRPr="00321146">
        <w:rPr>
          <w:kern w:val="48"/>
          <w:sz w:val="22"/>
          <w:szCs w:val="22"/>
        </w:rPr>
        <w:t xml:space="preserve">. Unlike existing commercial systems that primarily rely on visual cues, </w:t>
      </w:r>
      <w:r w:rsidRPr="00321146">
        <w:rPr>
          <w:kern w:val="48"/>
          <w:sz w:val="22"/>
          <w:szCs w:val="22"/>
        </w:rPr>
        <w:t>this</w:t>
      </w:r>
      <w:r w:rsidRPr="00321146">
        <w:rPr>
          <w:kern w:val="48"/>
          <w:sz w:val="22"/>
          <w:szCs w:val="22"/>
        </w:rPr>
        <w:t xml:space="preserve"> system adapts its alerting strategy based on </w:t>
      </w:r>
      <w:r w:rsidRPr="00321146">
        <w:rPr>
          <w:b/>
          <w:bCs/>
          <w:kern w:val="48"/>
          <w:sz w:val="22"/>
          <w:szCs w:val="22"/>
        </w:rPr>
        <w:t>vehicle speed, environmental context, and multi-sensor fusion</w:t>
      </w:r>
      <w:r w:rsidRPr="00321146">
        <w:rPr>
          <w:kern w:val="48"/>
          <w:sz w:val="22"/>
          <w:szCs w:val="22"/>
        </w:rPr>
        <w:t xml:space="preserve">. For instance, mild distractions may be acceptable at very low speeds (e.g., when searching for a store), but at highway speeds, even brief attention shifts can trigger immediate alerts. Similarly, audio cues (like shouting or crying) are combined with facial fatigue detection to escalate warnings only when truly critical. By ensuring </w:t>
      </w:r>
      <w:r w:rsidRPr="00321146">
        <w:rPr>
          <w:b/>
          <w:bCs/>
          <w:kern w:val="48"/>
          <w:sz w:val="22"/>
          <w:szCs w:val="22"/>
        </w:rPr>
        <w:t>on-device processing</w:t>
      </w:r>
      <w:r w:rsidRPr="00321146">
        <w:rPr>
          <w:kern w:val="48"/>
          <w:sz w:val="22"/>
          <w:szCs w:val="22"/>
        </w:rPr>
        <w:t>, the system also addresses privacy concerns that are often overlooked in cloud-based commercial driver monitoring.</w:t>
      </w:r>
    </w:p>
    <w:p w14:paraId="4C778635" w14:textId="77777777" w:rsidR="00321146" w:rsidRPr="00321146" w:rsidRDefault="00321146" w:rsidP="00321146">
      <w:pPr>
        <w:spacing w:line="360" w:lineRule="auto"/>
        <w:jc w:val="both"/>
        <w:rPr>
          <w:kern w:val="48"/>
          <w:sz w:val="22"/>
          <w:szCs w:val="22"/>
        </w:rPr>
      </w:pPr>
    </w:p>
    <w:p w14:paraId="5432DE21" w14:textId="206488AE" w:rsidR="00321146" w:rsidRDefault="00321146" w:rsidP="00321146">
      <w:pPr>
        <w:spacing w:line="360" w:lineRule="auto"/>
        <w:jc w:val="both"/>
        <w:rPr>
          <w:b/>
          <w:bCs/>
          <w:kern w:val="48"/>
          <w:sz w:val="30"/>
          <w:szCs w:val="30"/>
        </w:rPr>
      </w:pPr>
      <w:r w:rsidRPr="00321146">
        <w:rPr>
          <w:kern w:val="48"/>
          <w:sz w:val="22"/>
          <w:szCs w:val="22"/>
        </w:rPr>
        <w:t>Through this project, I aim to build a robust prototype that demonstrates real-time monitoring and alerting using just a laptop’s webcam and microphone for initial development, while keeping the system scalable for future deployment in vehicles using embedded devices like Raspberry Pi or NVIDIA Jetson. Ultimately, the project contributes towards building safer, more intelligent, and user-friendly in-cabin monitoring solutions.</w:t>
      </w:r>
    </w:p>
    <w:p w14:paraId="5C3C61F9" w14:textId="77777777" w:rsidR="00321146" w:rsidRDefault="00321146" w:rsidP="00321146">
      <w:pPr>
        <w:spacing w:line="360" w:lineRule="auto"/>
        <w:jc w:val="both"/>
        <w:rPr>
          <w:b/>
          <w:bCs/>
          <w:kern w:val="48"/>
          <w:sz w:val="30"/>
          <w:szCs w:val="30"/>
        </w:rPr>
      </w:pPr>
    </w:p>
    <w:p w14:paraId="63AC6061" w14:textId="77777777" w:rsidR="00321146" w:rsidRDefault="00321146" w:rsidP="008D3342">
      <w:pPr>
        <w:spacing w:line="360" w:lineRule="auto"/>
        <w:rPr>
          <w:b/>
          <w:bCs/>
          <w:kern w:val="48"/>
          <w:sz w:val="30"/>
          <w:szCs w:val="30"/>
        </w:rPr>
      </w:pPr>
    </w:p>
    <w:p w14:paraId="2DBA9C19" w14:textId="77777777" w:rsidR="00321146" w:rsidRDefault="00321146" w:rsidP="008D3342">
      <w:pPr>
        <w:spacing w:line="360" w:lineRule="auto"/>
        <w:rPr>
          <w:b/>
          <w:bCs/>
          <w:kern w:val="48"/>
          <w:sz w:val="30"/>
          <w:szCs w:val="30"/>
        </w:rPr>
      </w:pPr>
    </w:p>
    <w:p w14:paraId="75025FBA" w14:textId="77777777" w:rsidR="00321146" w:rsidRDefault="00321146" w:rsidP="008D3342">
      <w:pPr>
        <w:spacing w:line="360" w:lineRule="auto"/>
        <w:rPr>
          <w:b/>
          <w:bCs/>
          <w:kern w:val="48"/>
          <w:sz w:val="30"/>
          <w:szCs w:val="30"/>
        </w:rPr>
      </w:pPr>
    </w:p>
    <w:p w14:paraId="075437C1" w14:textId="77777777" w:rsidR="00321146" w:rsidRDefault="00321146" w:rsidP="008D3342">
      <w:pPr>
        <w:spacing w:line="360" w:lineRule="auto"/>
        <w:rPr>
          <w:b/>
          <w:bCs/>
          <w:kern w:val="48"/>
          <w:sz w:val="30"/>
          <w:szCs w:val="30"/>
        </w:rPr>
      </w:pPr>
    </w:p>
    <w:p w14:paraId="1C8270F2" w14:textId="77777777" w:rsidR="00321146" w:rsidRDefault="00321146" w:rsidP="008D3342">
      <w:pPr>
        <w:spacing w:line="360" w:lineRule="auto"/>
        <w:rPr>
          <w:b/>
          <w:bCs/>
          <w:kern w:val="48"/>
          <w:sz w:val="30"/>
          <w:szCs w:val="30"/>
        </w:rPr>
      </w:pPr>
    </w:p>
    <w:p w14:paraId="01642517" w14:textId="77777777" w:rsidR="00321146" w:rsidRDefault="00321146" w:rsidP="008D3342">
      <w:pPr>
        <w:spacing w:line="360" w:lineRule="auto"/>
        <w:rPr>
          <w:b/>
          <w:bCs/>
          <w:kern w:val="48"/>
          <w:sz w:val="30"/>
          <w:szCs w:val="30"/>
        </w:rPr>
      </w:pPr>
    </w:p>
    <w:p w14:paraId="2AB3350E" w14:textId="79EF818C" w:rsidR="00161D38" w:rsidRDefault="00161D38" w:rsidP="00321146">
      <w:pPr>
        <w:spacing w:line="360" w:lineRule="auto"/>
        <w:rPr>
          <w:i/>
          <w:iCs/>
          <w:kern w:val="48"/>
          <w:sz w:val="22"/>
          <w:szCs w:val="22"/>
        </w:rPr>
      </w:pPr>
      <w:r>
        <w:rPr>
          <w:b/>
          <w:bCs/>
          <w:kern w:val="48"/>
          <w:sz w:val="30"/>
          <w:szCs w:val="30"/>
        </w:rPr>
        <w:lastRenderedPageBreak/>
        <w:t>Literature Review/</w:t>
      </w:r>
      <w:r w:rsidRPr="00161D38">
        <w:t xml:space="preserve"> </w:t>
      </w:r>
      <w:r w:rsidRPr="00161D38">
        <w:rPr>
          <w:b/>
          <w:bCs/>
          <w:kern w:val="48"/>
          <w:sz w:val="30"/>
          <w:szCs w:val="30"/>
        </w:rPr>
        <w:t>Application Survey</w:t>
      </w:r>
    </w:p>
    <w:p w14:paraId="511ACDB4" w14:textId="77777777" w:rsidR="00321146" w:rsidRPr="00161D38" w:rsidRDefault="00321146" w:rsidP="00321146">
      <w:pPr>
        <w:spacing w:line="360" w:lineRule="auto"/>
        <w:rPr>
          <w:i/>
          <w:iCs/>
          <w:kern w:val="48"/>
          <w:sz w:val="22"/>
          <w:szCs w:val="22"/>
        </w:rPr>
      </w:pPr>
    </w:p>
    <w:p w14:paraId="2E6C3752" w14:textId="77777777" w:rsidR="00321146" w:rsidRDefault="00321146" w:rsidP="00321146">
      <w:pPr>
        <w:spacing w:line="360" w:lineRule="auto"/>
        <w:jc w:val="both"/>
        <w:rPr>
          <w:kern w:val="48"/>
          <w:sz w:val="22"/>
          <w:szCs w:val="22"/>
        </w:rPr>
      </w:pPr>
      <w:r w:rsidRPr="00321146">
        <w:rPr>
          <w:kern w:val="48"/>
          <w:sz w:val="22"/>
          <w:szCs w:val="22"/>
        </w:rPr>
        <w:t>Driver monitoring and in-cabin sensing have been active research areas in both academia and industry. A review of prior work reveals significant progress in driver distraction detection, gesture-based interfaces, and in-cabin anomaly detection, but also highlights gaps where this project contributes.</w:t>
      </w:r>
    </w:p>
    <w:p w14:paraId="5CB40CC3" w14:textId="77777777" w:rsidR="00321146" w:rsidRPr="00321146" w:rsidRDefault="00321146" w:rsidP="00321146">
      <w:pPr>
        <w:spacing w:line="360" w:lineRule="auto"/>
        <w:jc w:val="both"/>
        <w:rPr>
          <w:kern w:val="48"/>
          <w:sz w:val="22"/>
          <w:szCs w:val="22"/>
        </w:rPr>
      </w:pPr>
    </w:p>
    <w:p w14:paraId="0893138B" w14:textId="77777777" w:rsidR="00321146" w:rsidRPr="00321146" w:rsidRDefault="00321146" w:rsidP="00321146">
      <w:pPr>
        <w:numPr>
          <w:ilvl w:val="0"/>
          <w:numId w:val="4"/>
        </w:numPr>
        <w:tabs>
          <w:tab w:val="clear" w:pos="576"/>
          <w:tab w:val="num" w:pos="360"/>
        </w:tabs>
        <w:spacing w:line="360" w:lineRule="auto"/>
        <w:jc w:val="both"/>
        <w:rPr>
          <w:b/>
          <w:bCs/>
          <w:kern w:val="48"/>
          <w:sz w:val="23"/>
          <w:szCs w:val="23"/>
        </w:rPr>
      </w:pPr>
      <w:r w:rsidRPr="00321146">
        <w:rPr>
          <w:b/>
          <w:bCs/>
          <w:kern w:val="48"/>
          <w:sz w:val="23"/>
          <w:szCs w:val="23"/>
        </w:rPr>
        <w:t>1. Driver Attention and In-Cabin Monitoring</w:t>
      </w:r>
    </w:p>
    <w:p w14:paraId="0D616B4E" w14:textId="77777777" w:rsidR="00321146" w:rsidRPr="00321146" w:rsidRDefault="00321146" w:rsidP="00321146">
      <w:pPr>
        <w:spacing w:line="360" w:lineRule="auto"/>
        <w:jc w:val="both"/>
        <w:rPr>
          <w:kern w:val="48"/>
          <w:sz w:val="22"/>
          <w:szCs w:val="22"/>
        </w:rPr>
      </w:pPr>
      <w:r w:rsidRPr="00321146">
        <w:rPr>
          <w:kern w:val="48"/>
          <w:sz w:val="22"/>
          <w:szCs w:val="22"/>
        </w:rPr>
        <w:t xml:space="preserve">One of the </w:t>
      </w:r>
      <w:proofErr w:type="gramStart"/>
      <w:r w:rsidRPr="00321146">
        <w:rPr>
          <w:kern w:val="48"/>
          <w:sz w:val="22"/>
          <w:szCs w:val="22"/>
        </w:rPr>
        <w:t>primary</w:t>
      </w:r>
      <w:proofErr w:type="gramEnd"/>
      <w:r w:rsidRPr="00321146">
        <w:rPr>
          <w:kern w:val="48"/>
          <w:sz w:val="22"/>
          <w:szCs w:val="22"/>
        </w:rPr>
        <w:t xml:space="preserve"> focuses of research in this area has been </w:t>
      </w:r>
      <w:r w:rsidRPr="00321146">
        <w:rPr>
          <w:b/>
          <w:bCs/>
          <w:kern w:val="48"/>
          <w:sz w:val="22"/>
          <w:szCs w:val="22"/>
        </w:rPr>
        <w:t>drowsiness and distraction detection</w:t>
      </w:r>
      <w:r w:rsidRPr="00321146">
        <w:rPr>
          <w:kern w:val="48"/>
          <w:sz w:val="22"/>
          <w:szCs w:val="22"/>
        </w:rPr>
        <w:t xml:space="preserve">. In the study by </w:t>
      </w:r>
      <w:r w:rsidRPr="00321146">
        <w:rPr>
          <w:i/>
          <w:iCs/>
          <w:kern w:val="48"/>
          <w:sz w:val="22"/>
          <w:szCs w:val="22"/>
        </w:rPr>
        <w:t>In Cabin Driver Monitoring and Alerting System for Passenger Cars using Machine Learning</w:t>
      </w:r>
      <w:r w:rsidRPr="00321146">
        <w:rPr>
          <w:kern w:val="48"/>
          <w:sz w:val="22"/>
          <w:szCs w:val="22"/>
        </w:rPr>
        <w:t xml:space="preserve"> (2023), researchers implemented YOLOv3 for facial detection and used ResNet50/MobileNetV2 models to classify alertness levels. The study also explored ECG and breathing signals to improve accuracy for snooze detection. This demonstrates the potential of multimodal fusion but is primarily constrained to vision + biometric signals.</w:t>
      </w:r>
    </w:p>
    <w:p w14:paraId="6D5E3E77" w14:textId="77777777" w:rsidR="00321146" w:rsidRPr="00321146" w:rsidRDefault="00321146" w:rsidP="00321146">
      <w:pPr>
        <w:spacing w:line="360" w:lineRule="auto"/>
        <w:jc w:val="both"/>
        <w:rPr>
          <w:kern w:val="48"/>
          <w:sz w:val="22"/>
          <w:szCs w:val="22"/>
        </w:rPr>
      </w:pPr>
      <w:r w:rsidRPr="00321146">
        <w:rPr>
          <w:kern w:val="48"/>
          <w:sz w:val="22"/>
          <w:szCs w:val="22"/>
        </w:rPr>
        <w:t xml:space="preserve">Another significant contribution comes from </w:t>
      </w:r>
      <w:r w:rsidRPr="00321146">
        <w:rPr>
          <w:i/>
          <w:iCs/>
          <w:kern w:val="48"/>
          <w:sz w:val="22"/>
          <w:szCs w:val="22"/>
        </w:rPr>
        <w:t>Driver distraction detection and recognition using RGB-D sensor</w:t>
      </w:r>
      <w:r w:rsidRPr="00321146">
        <w:rPr>
          <w:kern w:val="48"/>
          <w:sz w:val="22"/>
          <w:szCs w:val="22"/>
        </w:rPr>
        <w:t xml:space="preserve"> (2015), where the authors utilized Kinect to capture RGB and depth information of the driver. They extracted features like eye behavior, arm posture, head orientation, and facial expression, fusing them using AdaBoost and Hidden Markov Models. Their system achieved about 85% accuracy in distraction classification. This early study illustrates how multiple cues improve detection reliability, although hardware requirements like depth cameras limit practicality.</w:t>
      </w:r>
    </w:p>
    <w:p w14:paraId="538F3EBC" w14:textId="77777777" w:rsidR="00321146" w:rsidRDefault="00321146" w:rsidP="00321146">
      <w:pPr>
        <w:spacing w:line="360" w:lineRule="auto"/>
        <w:jc w:val="both"/>
        <w:rPr>
          <w:kern w:val="48"/>
          <w:sz w:val="22"/>
          <w:szCs w:val="22"/>
        </w:rPr>
      </w:pPr>
      <w:r w:rsidRPr="00321146">
        <w:rPr>
          <w:kern w:val="48"/>
          <w:sz w:val="22"/>
          <w:szCs w:val="22"/>
        </w:rPr>
        <w:t xml:space="preserve">Commercially, </w:t>
      </w:r>
      <w:r w:rsidRPr="00321146">
        <w:rPr>
          <w:b/>
          <w:bCs/>
          <w:kern w:val="48"/>
          <w:sz w:val="22"/>
          <w:szCs w:val="22"/>
        </w:rPr>
        <w:t>Driver Monitoring Systems (DMS)</w:t>
      </w:r>
      <w:r w:rsidRPr="00321146">
        <w:rPr>
          <w:kern w:val="48"/>
          <w:sz w:val="22"/>
          <w:szCs w:val="22"/>
        </w:rPr>
        <w:t xml:space="preserve"> were first introduced by Lexus/Toyota in 2006. These systems rely on infrared cameras to monitor eyelid closure and gaze direction. A widely accepted metric in this field is </w:t>
      </w:r>
      <w:r w:rsidRPr="00321146">
        <w:rPr>
          <w:b/>
          <w:bCs/>
          <w:kern w:val="48"/>
          <w:sz w:val="22"/>
          <w:szCs w:val="22"/>
        </w:rPr>
        <w:t>PERCLOS (Percentage of Eye Closure)</w:t>
      </w:r>
      <w:r w:rsidRPr="00321146">
        <w:rPr>
          <w:kern w:val="48"/>
          <w:sz w:val="22"/>
          <w:szCs w:val="22"/>
        </w:rPr>
        <w:t>, which tracks eyelid closure over time to assess fatigue. Many fatigue detection software systems rely heavily on this metric, but it often leads to false positives in real-world conditions such as when drivers glance away at low speeds.</w:t>
      </w:r>
    </w:p>
    <w:p w14:paraId="64490461" w14:textId="77777777" w:rsidR="00321146" w:rsidRPr="00321146" w:rsidRDefault="00321146" w:rsidP="00321146">
      <w:pPr>
        <w:spacing w:line="360" w:lineRule="auto"/>
        <w:jc w:val="both"/>
        <w:rPr>
          <w:kern w:val="48"/>
          <w:sz w:val="22"/>
          <w:szCs w:val="22"/>
        </w:rPr>
      </w:pPr>
    </w:p>
    <w:p w14:paraId="39669487" w14:textId="77777777" w:rsidR="00321146" w:rsidRPr="00321146" w:rsidRDefault="00321146" w:rsidP="00321146">
      <w:pPr>
        <w:numPr>
          <w:ilvl w:val="0"/>
          <w:numId w:val="4"/>
        </w:numPr>
        <w:tabs>
          <w:tab w:val="clear" w:pos="576"/>
          <w:tab w:val="num" w:pos="360"/>
        </w:tabs>
        <w:spacing w:line="360" w:lineRule="auto"/>
        <w:jc w:val="both"/>
        <w:rPr>
          <w:b/>
          <w:bCs/>
          <w:kern w:val="48"/>
          <w:sz w:val="23"/>
          <w:szCs w:val="23"/>
        </w:rPr>
      </w:pPr>
      <w:r w:rsidRPr="00321146">
        <w:rPr>
          <w:b/>
          <w:bCs/>
          <w:kern w:val="48"/>
          <w:sz w:val="23"/>
          <w:szCs w:val="23"/>
        </w:rPr>
        <w:t>2. Gesture Recognition</w:t>
      </w:r>
    </w:p>
    <w:p w14:paraId="2F5CDDE7" w14:textId="77777777" w:rsidR="00321146" w:rsidRPr="00321146" w:rsidRDefault="00321146" w:rsidP="00321146">
      <w:pPr>
        <w:spacing w:line="360" w:lineRule="auto"/>
        <w:jc w:val="both"/>
        <w:rPr>
          <w:kern w:val="48"/>
          <w:sz w:val="22"/>
          <w:szCs w:val="22"/>
        </w:rPr>
      </w:pPr>
      <w:r w:rsidRPr="00321146">
        <w:rPr>
          <w:kern w:val="48"/>
          <w:sz w:val="22"/>
          <w:szCs w:val="22"/>
        </w:rPr>
        <w:t xml:space="preserve">Beyond driver attention, in-car gesture recognition has been explored as a hands-free interface. The </w:t>
      </w:r>
      <w:proofErr w:type="spellStart"/>
      <w:r w:rsidRPr="00321146">
        <w:rPr>
          <w:i/>
          <w:iCs/>
          <w:kern w:val="48"/>
          <w:sz w:val="22"/>
          <w:szCs w:val="22"/>
        </w:rPr>
        <w:t>DriverMHG</w:t>
      </w:r>
      <w:proofErr w:type="spellEnd"/>
      <w:r w:rsidRPr="00321146">
        <w:rPr>
          <w:i/>
          <w:iCs/>
          <w:kern w:val="48"/>
          <w:sz w:val="22"/>
          <w:szCs w:val="22"/>
        </w:rPr>
        <w:t xml:space="preserve"> dataset</w:t>
      </w:r>
      <w:r w:rsidRPr="00321146">
        <w:rPr>
          <w:kern w:val="48"/>
          <w:sz w:val="22"/>
          <w:szCs w:val="22"/>
        </w:rPr>
        <w:t xml:space="preserve"> (2020) introduced multimodal recordings (RGB, depth, and infrared) of “micro hand gestures” and demonstrated real-time recognition using lightweight 3D MobileNetV2. This highlights the feasibility of gesture-based controls in a vehicle environment.</w:t>
      </w:r>
    </w:p>
    <w:p w14:paraId="18B9BF1C" w14:textId="77777777" w:rsidR="00321146" w:rsidRPr="00321146" w:rsidRDefault="00321146" w:rsidP="00321146">
      <w:pPr>
        <w:spacing w:line="360" w:lineRule="auto"/>
        <w:jc w:val="both"/>
        <w:rPr>
          <w:kern w:val="48"/>
          <w:sz w:val="22"/>
          <w:szCs w:val="22"/>
        </w:rPr>
      </w:pPr>
      <w:r w:rsidRPr="00321146">
        <w:rPr>
          <w:kern w:val="48"/>
          <w:sz w:val="22"/>
          <w:szCs w:val="22"/>
        </w:rPr>
        <w:t xml:space="preserve">Another innovative approach is described in </w:t>
      </w:r>
      <w:r w:rsidRPr="00321146">
        <w:rPr>
          <w:i/>
          <w:iCs/>
          <w:kern w:val="48"/>
          <w:sz w:val="22"/>
          <w:szCs w:val="22"/>
        </w:rPr>
        <w:t>Designing Mid-Air Haptic Gesture Controlled User Interfaces for Cars</w:t>
      </w:r>
      <w:r w:rsidRPr="00321146">
        <w:rPr>
          <w:kern w:val="48"/>
          <w:sz w:val="22"/>
          <w:szCs w:val="22"/>
        </w:rPr>
        <w:t xml:space="preserve"> (2020), where ultrasonic haptic feedback was combined with hand tracking. This design aimed to minimize distraction by providing physical confirmation of gestures without requiring visual attention. Such work demonstrates how gesture recognition can enhance driver interaction but still lacks integration with driver monitoring and safety alerts.</w:t>
      </w:r>
    </w:p>
    <w:p w14:paraId="28E566FF" w14:textId="77777777" w:rsidR="00321146" w:rsidRPr="00321146" w:rsidRDefault="00321146" w:rsidP="00321146">
      <w:pPr>
        <w:spacing w:line="360" w:lineRule="auto"/>
        <w:jc w:val="both"/>
        <w:rPr>
          <w:kern w:val="48"/>
          <w:sz w:val="22"/>
          <w:szCs w:val="22"/>
        </w:rPr>
      </w:pPr>
      <w:r w:rsidRPr="00321146">
        <w:rPr>
          <w:kern w:val="48"/>
          <w:sz w:val="22"/>
          <w:szCs w:val="22"/>
        </w:rPr>
        <w:t>Commercial implementations include Harman’s 2012 prototype, which allowed drivers to wink or tilt their head to interact with the infotainment system. While visionary at the time, these systems did not incorporate advanced multimodal fusion or context-aware alerting.</w:t>
      </w:r>
    </w:p>
    <w:p w14:paraId="03AD059B" w14:textId="77777777" w:rsidR="00321146" w:rsidRPr="00321146" w:rsidRDefault="00321146" w:rsidP="00321146">
      <w:pPr>
        <w:numPr>
          <w:ilvl w:val="0"/>
          <w:numId w:val="4"/>
        </w:numPr>
        <w:tabs>
          <w:tab w:val="clear" w:pos="576"/>
          <w:tab w:val="num" w:pos="360"/>
        </w:tabs>
        <w:spacing w:line="360" w:lineRule="auto"/>
        <w:jc w:val="both"/>
        <w:rPr>
          <w:b/>
          <w:bCs/>
          <w:kern w:val="48"/>
          <w:sz w:val="23"/>
          <w:szCs w:val="23"/>
        </w:rPr>
      </w:pPr>
      <w:r w:rsidRPr="00321146">
        <w:rPr>
          <w:b/>
          <w:bCs/>
          <w:kern w:val="48"/>
          <w:sz w:val="23"/>
          <w:szCs w:val="23"/>
        </w:rPr>
        <w:lastRenderedPageBreak/>
        <w:t>3. In-Cabin Occupant Detection and Object Recognition</w:t>
      </w:r>
    </w:p>
    <w:p w14:paraId="1FBCAAEE" w14:textId="77777777" w:rsidR="00321146" w:rsidRPr="00321146" w:rsidRDefault="00321146" w:rsidP="00321146">
      <w:pPr>
        <w:spacing w:line="360" w:lineRule="auto"/>
        <w:jc w:val="both"/>
        <w:rPr>
          <w:kern w:val="48"/>
          <w:sz w:val="22"/>
          <w:szCs w:val="22"/>
        </w:rPr>
      </w:pPr>
      <w:r w:rsidRPr="00321146">
        <w:rPr>
          <w:kern w:val="48"/>
          <w:sz w:val="22"/>
          <w:szCs w:val="22"/>
        </w:rPr>
        <w:t xml:space="preserve">A critical safety concern is the detection of children or pets left in locked cars. In </w:t>
      </w:r>
      <w:r w:rsidRPr="00321146">
        <w:rPr>
          <w:i/>
          <w:iCs/>
          <w:kern w:val="48"/>
          <w:sz w:val="22"/>
          <w:szCs w:val="22"/>
        </w:rPr>
        <w:t>In-Cabin Monitoring System for Autonomous Vehicles</w:t>
      </w:r>
      <w:r w:rsidRPr="00321146">
        <w:rPr>
          <w:kern w:val="48"/>
          <w:sz w:val="22"/>
          <w:szCs w:val="22"/>
        </w:rPr>
        <w:t xml:space="preserve"> (Sensors Journal), researchers analyzed optimal camera placement to maximize coverage, comparing YOLOv2, YOLOv3, tiny-YOLO, and R-CNN. Their results favored tiny-YOLO for its balance between speed and accuracy, making it suitable for embedded deployment. Such research supports the feasibility of real-time occupant detection using lightweight object detection models.</w:t>
      </w:r>
    </w:p>
    <w:p w14:paraId="23F638F7" w14:textId="77777777" w:rsidR="00321146" w:rsidRDefault="00321146" w:rsidP="00321146">
      <w:pPr>
        <w:spacing w:line="360" w:lineRule="auto"/>
        <w:jc w:val="both"/>
        <w:rPr>
          <w:kern w:val="48"/>
          <w:sz w:val="22"/>
          <w:szCs w:val="22"/>
        </w:rPr>
      </w:pPr>
      <w:r w:rsidRPr="00321146">
        <w:rPr>
          <w:kern w:val="48"/>
          <w:sz w:val="22"/>
          <w:szCs w:val="22"/>
        </w:rPr>
        <w:t xml:space="preserve">In addition, </w:t>
      </w:r>
      <w:r w:rsidRPr="00321146">
        <w:rPr>
          <w:i/>
          <w:iCs/>
          <w:kern w:val="48"/>
          <w:sz w:val="22"/>
          <w:szCs w:val="22"/>
        </w:rPr>
        <w:t>DFKI Cabin Simulator: A Test Platform for Visual In-Cabin Monitoring Functions</w:t>
      </w:r>
      <w:r w:rsidRPr="00321146">
        <w:rPr>
          <w:kern w:val="48"/>
          <w:sz w:val="22"/>
          <w:szCs w:val="22"/>
        </w:rPr>
        <w:t xml:space="preserve"> (2020) provides a valuable benchmarking framework. It integrates multiple synchronized 2D/3D cameras to evaluate in-cabin monitoring algorithms in controlled conditions, offering insights into data collection and evaluation methodologies.</w:t>
      </w:r>
    </w:p>
    <w:p w14:paraId="27B1EF49" w14:textId="77777777" w:rsidR="00321146" w:rsidRPr="00321146" w:rsidRDefault="00321146" w:rsidP="00321146">
      <w:pPr>
        <w:spacing w:line="360" w:lineRule="auto"/>
        <w:jc w:val="both"/>
        <w:rPr>
          <w:kern w:val="48"/>
          <w:sz w:val="22"/>
          <w:szCs w:val="22"/>
        </w:rPr>
      </w:pPr>
    </w:p>
    <w:p w14:paraId="37F420AA" w14:textId="77777777" w:rsidR="00321146" w:rsidRPr="00321146" w:rsidRDefault="00321146" w:rsidP="00321146">
      <w:pPr>
        <w:numPr>
          <w:ilvl w:val="0"/>
          <w:numId w:val="4"/>
        </w:numPr>
        <w:tabs>
          <w:tab w:val="clear" w:pos="576"/>
          <w:tab w:val="num" w:pos="360"/>
        </w:tabs>
        <w:spacing w:line="360" w:lineRule="auto"/>
        <w:jc w:val="both"/>
        <w:rPr>
          <w:b/>
          <w:bCs/>
          <w:kern w:val="48"/>
          <w:sz w:val="23"/>
          <w:szCs w:val="23"/>
        </w:rPr>
      </w:pPr>
      <w:r w:rsidRPr="00321146">
        <w:rPr>
          <w:b/>
          <w:bCs/>
          <w:kern w:val="48"/>
          <w:sz w:val="23"/>
          <w:szCs w:val="23"/>
        </w:rPr>
        <w:t>4. Industry and Application Context</w:t>
      </w:r>
    </w:p>
    <w:p w14:paraId="2B95F7CB" w14:textId="77777777" w:rsidR="00321146" w:rsidRPr="00321146" w:rsidRDefault="00321146" w:rsidP="00321146">
      <w:pPr>
        <w:spacing w:line="360" w:lineRule="auto"/>
        <w:jc w:val="both"/>
        <w:rPr>
          <w:kern w:val="48"/>
          <w:sz w:val="22"/>
          <w:szCs w:val="22"/>
        </w:rPr>
      </w:pPr>
      <w:r w:rsidRPr="00321146">
        <w:rPr>
          <w:kern w:val="48"/>
          <w:sz w:val="22"/>
          <w:szCs w:val="22"/>
        </w:rPr>
        <w:t>The significance of in-cabin sensing is reflected in industry reports. WIRED (2023) highlights how cars are increasingly integrating IR cameras to track driver attention, mood, and gestures, raising both safety and privacy discussions. Similarly, The Times (2025) reports that companies like Seeing Machines now deploy AI-based systems that not only monitor driver distraction but also assess seatbelt compliance and passenger attributes such as age and weight.</w:t>
      </w:r>
    </w:p>
    <w:p w14:paraId="334FFF03" w14:textId="77777777" w:rsidR="00321146" w:rsidRDefault="00321146" w:rsidP="00321146">
      <w:pPr>
        <w:spacing w:line="360" w:lineRule="auto"/>
        <w:jc w:val="both"/>
        <w:rPr>
          <w:kern w:val="48"/>
          <w:sz w:val="22"/>
          <w:szCs w:val="22"/>
        </w:rPr>
      </w:pPr>
      <w:r w:rsidRPr="00321146">
        <w:rPr>
          <w:kern w:val="48"/>
          <w:sz w:val="22"/>
          <w:szCs w:val="22"/>
        </w:rPr>
        <w:t>These advancements underline the growing commercial interest and regulatory push for in-cabin monitoring. However, most systems are either proprietary or cloud-dependent, with limited emphasis on privacy-first local processing. My project addresses this gap by ensuring on-device computation to protect user data.</w:t>
      </w:r>
    </w:p>
    <w:p w14:paraId="5092AA3F" w14:textId="77777777" w:rsidR="00321146" w:rsidRPr="00321146" w:rsidRDefault="00321146" w:rsidP="00321146">
      <w:pPr>
        <w:spacing w:line="360" w:lineRule="auto"/>
        <w:jc w:val="both"/>
        <w:rPr>
          <w:kern w:val="48"/>
          <w:sz w:val="22"/>
          <w:szCs w:val="22"/>
        </w:rPr>
      </w:pPr>
    </w:p>
    <w:p w14:paraId="1EF6EEE2" w14:textId="77777777" w:rsidR="00321146" w:rsidRPr="00321146" w:rsidRDefault="00321146" w:rsidP="00321146">
      <w:pPr>
        <w:numPr>
          <w:ilvl w:val="0"/>
          <w:numId w:val="4"/>
        </w:numPr>
        <w:tabs>
          <w:tab w:val="clear" w:pos="576"/>
          <w:tab w:val="num" w:pos="360"/>
        </w:tabs>
        <w:spacing w:line="360" w:lineRule="auto"/>
        <w:jc w:val="both"/>
        <w:rPr>
          <w:b/>
          <w:bCs/>
          <w:kern w:val="48"/>
          <w:sz w:val="23"/>
          <w:szCs w:val="23"/>
        </w:rPr>
      </w:pPr>
      <w:r w:rsidRPr="00321146">
        <w:rPr>
          <w:b/>
          <w:bCs/>
          <w:kern w:val="48"/>
          <w:sz w:val="23"/>
          <w:szCs w:val="23"/>
        </w:rPr>
        <w:t>5. Research Gap and Novelty of This System</w:t>
      </w:r>
    </w:p>
    <w:p w14:paraId="023710F3" w14:textId="77777777" w:rsidR="00321146" w:rsidRPr="00321146" w:rsidRDefault="00321146" w:rsidP="00321146">
      <w:pPr>
        <w:spacing w:line="360" w:lineRule="auto"/>
        <w:jc w:val="both"/>
        <w:rPr>
          <w:kern w:val="48"/>
          <w:sz w:val="22"/>
          <w:szCs w:val="22"/>
        </w:rPr>
      </w:pPr>
      <w:r w:rsidRPr="00321146">
        <w:rPr>
          <w:kern w:val="48"/>
          <w:sz w:val="22"/>
          <w:szCs w:val="22"/>
        </w:rPr>
        <w:t xml:space="preserve">From the survey, it is clear that prior works focus on either driver attention, gesture recognition, or occupant detection in isolation. Few systems attempt to combine </w:t>
      </w:r>
      <w:r w:rsidRPr="00321146">
        <w:rPr>
          <w:b/>
          <w:bCs/>
          <w:kern w:val="48"/>
          <w:sz w:val="22"/>
          <w:szCs w:val="22"/>
        </w:rPr>
        <w:t>visual, audio, and contextual vehicle data</w:t>
      </w:r>
      <w:r w:rsidRPr="00321146">
        <w:rPr>
          <w:kern w:val="48"/>
          <w:sz w:val="22"/>
          <w:szCs w:val="22"/>
        </w:rPr>
        <w:t xml:space="preserve"> into a unified framework. Moreover, most existing solutions use </w:t>
      </w:r>
      <w:r w:rsidRPr="00321146">
        <w:rPr>
          <w:b/>
          <w:bCs/>
          <w:kern w:val="48"/>
          <w:sz w:val="22"/>
          <w:szCs w:val="22"/>
        </w:rPr>
        <w:t>fixed thresholds</w:t>
      </w:r>
      <w:r w:rsidRPr="00321146">
        <w:rPr>
          <w:kern w:val="48"/>
          <w:sz w:val="22"/>
          <w:szCs w:val="22"/>
        </w:rPr>
        <w:t xml:space="preserve"> for distraction detection, ignoring contextual factors like vehicle speed.</w:t>
      </w:r>
    </w:p>
    <w:p w14:paraId="1591DA46" w14:textId="77777777" w:rsidR="00321146" w:rsidRPr="00321146" w:rsidRDefault="00321146" w:rsidP="00321146">
      <w:pPr>
        <w:spacing w:line="360" w:lineRule="auto"/>
        <w:jc w:val="both"/>
        <w:rPr>
          <w:kern w:val="48"/>
          <w:sz w:val="22"/>
          <w:szCs w:val="22"/>
        </w:rPr>
      </w:pPr>
      <w:r w:rsidRPr="00321146">
        <w:rPr>
          <w:kern w:val="48"/>
          <w:sz w:val="22"/>
          <w:szCs w:val="22"/>
        </w:rPr>
        <w:t>My proposed system introduces several novel elements:</w:t>
      </w:r>
    </w:p>
    <w:p w14:paraId="176F786A" w14:textId="77777777" w:rsidR="00321146" w:rsidRPr="00321146" w:rsidRDefault="00321146" w:rsidP="00321146">
      <w:pPr>
        <w:numPr>
          <w:ilvl w:val="0"/>
          <w:numId w:val="29"/>
        </w:numPr>
        <w:spacing w:line="360" w:lineRule="auto"/>
        <w:jc w:val="both"/>
        <w:rPr>
          <w:kern w:val="48"/>
          <w:sz w:val="22"/>
          <w:szCs w:val="22"/>
        </w:rPr>
      </w:pPr>
      <w:r w:rsidRPr="00321146">
        <w:rPr>
          <w:b/>
          <w:bCs/>
          <w:kern w:val="48"/>
          <w:sz w:val="22"/>
          <w:szCs w:val="22"/>
        </w:rPr>
        <w:t>Speed-adaptive distraction tolerance</w:t>
      </w:r>
      <w:r w:rsidRPr="00321146">
        <w:rPr>
          <w:kern w:val="48"/>
          <w:sz w:val="22"/>
          <w:szCs w:val="22"/>
        </w:rPr>
        <w:t>: At low speeds, minor gaze deviations are acceptable; at high speeds, stricter thresholds ensure safety.</w:t>
      </w:r>
    </w:p>
    <w:p w14:paraId="2A6B41D7" w14:textId="77777777" w:rsidR="00321146" w:rsidRPr="00321146" w:rsidRDefault="00321146" w:rsidP="00321146">
      <w:pPr>
        <w:numPr>
          <w:ilvl w:val="0"/>
          <w:numId w:val="29"/>
        </w:numPr>
        <w:spacing w:line="360" w:lineRule="auto"/>
        <w:jc w:val="both"/>
        <w:rPr>
          <w:kern w:val="48"/>
          <w:sz w:val="22"/>
          <w:szCs w:val="22"/>
        </w:rPr>
      </w:pPr>
      <w:r w:rsidRPr="00321146">
        <w:rPr>
          <w:b/>
          <w:bCs/>
          <w:kern w:val="48"/>
          <w:sz w:val="22"/>
          <w:szCs w:val="22"/>
        </w:rPr>
        <w:t>Multimodal fusion</w:t>
      </w:r>
      <w:r w:rsidRPr="00321146">
        <w:rPr>
          <w:kern w:val="48"/>
          <w:sz w:val="22"/>
          <w:szCs w:val="22"/>
        </w:rPr>
        <w:t>: Integrating facial landmarks, hand gestures, audio events, and occupant detection into a single decision model.</w:t>
      </w:r>
    </w:p>
    <w:p w14:paraId="6FC9ABF2" w14:textId="77777777" w:rsidR="00321146" w:rsidRPr="00321146" w:rsidRDefault="00321146" w:rsidP="00321146">
      <w:pPr>
        <w:numPr>
          <w:ilvl w:val="0"/>
          <w:numId w:val="29"/>
        </w:numPr>
        <w:spacing w:line="360" w:lineRule="auto"/>
        <w:jc w:val="both"/>
        <w:rPr>
          <w:kern w:val="48"/>
          <w:sz w:val="22"/>
          <w:szCs w:val="22"/>
        </w:rPr>
      </w:pPr>
      <w:r w:rsidRPr="00321146">
        <w:rPr>
          <w:b/>
          <w:bCs/>
          <w:kern w:val="48"/>
          <w:sz w:val="22"/>
          <w:szCs w:val="22"/>
        </w:rPr>
        <w:t>Privacy-first design</w:t>
      </w:r>
      <w:r w:rsidRPr="00321146">
        <w:rPr>
          <w:kern w:val="48"/>
          <w:sz w:val="22"/>
          <w:szCs w:val="22"/>
        </w:rPr>
        <w:t>: All processing happens locally on the device, avoiding cloud dependency.</w:t>
      </w:r>
    </w:p>
    <w:p w14:paraId="26D650C3" w14:textId="77777777" w:rsidR="00321146" w:rsidRPr="00321146" w:rsidRDefault="00321146" w:rsidP="00321146">
      <w:pPr>
        <w:numPr>
          <w:ilvl w:val="0"/>
          <w:numId w:val="29"/>
        </w:numPr>
        <w:spacing w:line="360" w:lineRule="auto"/>
        <w:jc w:val="both"/>
        <w:rPr>
          <w:kern w:val="48"/>
          <w:sz w:val="22"/>
          <w:szCs w:val="22"/>
        </w:rPr>
      </w:pPr>
      <w:r w:rsidRPr="00321146">
        <w:rPr>
          <w:b/>
          <w:bCs/>
          <w:kern w:val="48"/>
          <w:sz w:val="22"/>
          <w:szCs w:val="22"/>
        </w:rPr>
        <w:t>Post-ignition occupant detection</w:t>
      </w:r>
      <w:r w:rsidRPr="00321146">
        <w:rPr>
          <w:kern w:val="48"/>
          <w:sz w:val="22"/>
          <w:szCs w:val="22"/>
        </w:rPr>
        <w:t>: Ensures no children or pets are left behind, addressing a critical safety issue.</w:t>
      </w:r>
    </w:p>
    <w:p w14:paraId="06E50769" w14:textId="77777777" w:rsidR="00321146" w:rsidRPr="00321146" w:rsidRDefault="00321146" w:rsidP="00321146">
      <w:pPr>
        <w:numPr>
          <w:ilvl w:val="0"/>
          <w:numId w:val="29"/>
        </w:numPr>
        <w:spacing w:line="360" w:lineRule="auto"/>
        <w:jc w:val="both"/>
        <w:rPr>
          <w:kern w:val="48"/>
          <w:sz w:val="22"/>
          <w:szCs w:val="22"/>
        </w:rPr>
      </w:pPr>
      <w:r w:rsidRPr="00321146">
        <w:rPr>
          <w:b/>
          <w:bCs/>
          <w:kern w:val="48"/>
          <w:sz w:val="22"/>
          <w:szCs w:val="22"/>
        </w:rPr>
        <w:t>Human-centered alerts</w:t>
      </w:r>
      <w:r w:rsidRPr="00321146">
        <w:rPr>
          <w:kern w:val="48"/>
          <w:sz w:val="22"/>
          <w:szCs w:val="22"/>
        </w:rPr>
        <w:t>: Graduated alerts (visual, audio, haptic) that adapt severity based on situation context.</w:t>
      </w:r>
    </w:p>
    <w:p w14:paraId="4F97671B" w14:textId="7ADCE270" w:rsidR="00FF53F2" w:rsidRDefault="00321146" w:rsidP="00FF53F2">
      <w:pPr>
        <w:spacing w:line="360" w:lineRule="auto"/>
        <w:jc w:val="both"/>
        <w:rPr>
          <w:kern w:val="48"/>
          <w:sz w:val="22"/>
          <w:szCs w:val="22"/>
        </w:rPr>
      </w:pPr>
      <w:r w:rsidRPr="00321146">
        <w:rPr>
          <w:kern w:val="48"/>
          <w:sz w:val="22"/>
          <w:szCs w:val="22"/>
        </w:rPr>
        <w:t>This integrated approach differentiates our project from prior works and contributes to both academic research and practical applications in intelligent vehicles.</w:t>
      </w:r>
    </w:p>
    <w:p w14:paraId="7F453932" w14:textId="4044AA21" w:rsidR="00FF53F2" w:rsidRDefault="00FF53F2" w:rsidP="008D3342">
      <w:pPr>
        <w:spacing w:line="360" w:lineRule="auto"/>
        <w:rPr>
          <w:b/>
          <w:kern w:val="48"/>
          <w:sz w:val="30"/>
          <w:szCs w:val="30"/>
        </w:rPr>
      </w:pPr>
      <w:r w:rsidRPr="00FF53F2">
        <w:rPr>
          <w:b/>
          <w:kern w:val="48"/>
          <w:sz w:val="30"/>
          <w:szCs w:val="30"/>
        </w:rPr>
        <w:lastRenderedPageBreak/>
        <w:t>References</w:t>
      </w:r>
    </w:p>
    <w:p w14:paraId="33C51CC6" w14:textId="77777777" w:rsidR="00321146" w:rsidRDefault="00321146" w:rsidP="008D3342">
      <w:pPr>
        <w:spacing w:line="360" w:lineRule="auto"/>
        <w:rPr>
          <w:b/>
          <w:kern w:val="48"/>
          <w:sz w:val="30"/>
          <w:szCs w:val="30"/>
        </w:rPr>
      </w:pPr>
    </w:p>
    <w:p w14:paraId="46AE6DE7" w14:textId="77777777" w:rsidR="00321146" w:rsidRPr="00321146" w:rsidRDefault="00321146" w:rsidP="00321146">
      <w:pPr>
        <w:numPr>
          <w:ilvl w:val="0"/>
          <w:numId w:val="30"/>
        </w:numPr>
        <w:spacing w:line="360" w:lineRule="auto"/>
        <w:jc w:val="both"/>
        <w:rPr>
          <w:kern w:val="48"/>
          <w:sz w:val="22"/>
          <w:szCs w:val="22"/>
        </w:rPr>
      </w:pPr>
      <w:r w:rsidRPr="00321146">
        <w:rPr>
          <w:kern w:val="48"/>
          <w:sz w:val="22"/>
          <w:szCs w:val="22"/>
        </w:rPr>
        <w:t xml:space="preserve">In Cabin Driver Monitoring and Alerting System for Passenger cars using Machine Learning, Journal of Physics Conference Series, 2023. Available at: </w:t>
      </w:r>
      <w:hyperlink r:id="rId10" w:history="1">
        <w:r w:rsidRPr="00321146">
          <w:rPr>
            <w:rStyle w:val="Hyperlink"/>
            <w:kern w:val="48"/>
            <w:sz w:val="22"/>
            <w:szCs w:val="22"/>
          </w:rPr>
          <w:t>ResearchGate</w:t>
        </w:r>
      </w:hyperlink>
    </w:p>
    <w:p w14:paraId="2CBB16E7" w14:textId="73F37180" w:rsidR="00321146" w:rsidRPr="00321146" w:rsidRDefault="00321146" w:rsidP="00321146">
      <w:pPr>
        <w:numPr>
          <w:ilvl w:val="0"/>
          <w:numId w:val="30"/>
        </w:numPr>
        <w:spacing w:line="360" w:lineRule="auto"/>
        <w:jc w:val="both"/>
        <w:rPr>
          <w:kern w:val="48"/>
          <w:sz w:val="22"/>
          <w:szCs w:val="22"/>
        </w:rPr>
      </w:pPr>
      <w:r w:rsidRPr="00321146">
        <w:rPr>
          <w:kern w:val="48"/>
          <w:sz w:val="22"/>
          <w:szCs w:val="22"/>
        </w:rPr>
        <w:t xml:space="preserve">Driver distraction detection and recognition using RGB-D sensor, </w:t>
      </w:r>
      <w:proofErr w:type="spellStart"/>
      <w:r w:rsidRPr="00321146">
        <w:rPr>
          <w:kern w:val="48"/>
          <w:sz w:val="22"/>
          <w:szCs w:val="22"/>
        </w:rPr>
        <w:t>arXiv</w:t>
      </w:r>
      <w:proofErr w:type="spellEnd"/>
      <w:r w:rsidRPr="00321146">
        <w:rPr>
          <w:kern w:val="48"/>
          <w:sz w:val="22"/>
          <w:szCs w:val="22"/>
        </w:rPr>
        <w:t xml:space="preserve">, 2015. Available at: </w:t>
      </w:r>
      <w:hyperlink r:id="rId11" w:history="1">
        <w:proofErr w:type="spellStart"/>
        <w:r w:rsidRPr="00321146">
          <w:rPr>
            <w:rStyle w:val="Hyperlink"/>
            <w:kern w:val="48"/>
            <w:sz w:val="22"/>
            <w:szCs w:val="22"/>
          </w:rPr>
          <w:t>arXiv</w:t>
        </w:r>
        <w:proofErr w:type="spellEnd"/>
      </w:hyperlink>
    </w:p>
    <w:p w14:paraId="206A698C" w14:textId="528256D3" w:rsidR="00321146" w:rsidRPr="00321146" w:rsidRDefault="00321146" w:rsidP="00321146">
      <w:pPr>
        <w:numPr>
          <w:ilvl w:val="0"/>
          <w:numId w:val="30"/>
        </w:numPr>
        <w:spacing w:line="360" w:lineRule="auto"/>
        <w:jc w:val="both"/>
        <w:rPr>
          <w:kern w:val="48"/>
          <w:sz w:val="22"/>
          <w:szCs w:val="22"/>
        </w:rPr>
      </w:pPr>
      <w:r w:rsidRPr="00321146">
        <w:rPr>
          <w:kern w:val="48"/>
          <w:sz w:val="22"/>
          <w:szCs w:val="22"/>
        </w:rPr>
        <w:t xml:space="preserve">Driver Monitoring System, Wikipedia, Available at: </w:t>
      </w:r>
      <w:hyperlink r:id="rId12" w:history="1">
        <w:r w:rsidRPr="00321146">
          <w:rPr>
            <w:rStyle w:val="Hyperlink"/>
            <w:kern w:val="48"/>
            <w:sz w:val="22"/>
            <w:szCs w:val="22"/>
          </w:rPr>
          <w:t>Wikipedia</w:t>
        </w:r>
      </w:hyperlink>
    </w:p>
    <w:p w14:paraId="2D5FDA3B" w14:textId="4D631376" w:rsidR="00321146" w:rsidRPr="00321146" w:rsidRDefault="00321146" w:rsidP="00321146">
      <w:pPr>
        <w:numPr>
          <w:ilvl w:val="0"/>
          <w:numId w:val="30"/>
        </w:numPr>
        <w:spacing w:line="360" w:lineRule="auto"/>
        <w:jc w:val="both"/>
        <w:rPr>
          <w:kern w:val="48"/>
          <w:sz w:val="22"/>
          <w:szCs w:val="22"/>
        </w:rPr>
      </w:pPr>
      <w:proofErr w:type="spellStart"/>
      <w:r w:rsidRPr="00321146">
        <w:rPr>
          <w:kern w:val="48"/>
          <w:sz w:val="22"/>
          <w:szCs w:val="22"/>
        </w:rPr>
        <w:t>DriverMHG</w:t>
      </w:r>
      <w:proofErr w:type="spellEnd"/>
      <w:r w:rsidRPr="00321146">
        <w:rPr>
          <w:kern w:val="48"/>
          <w:sz w:val="22"/>
          <w:szCs w:val="22"/>
        </w:rPr>
        <w:t xml:space="preserve">: A Multi-Modal Dataset for Dynamic Recognition of Driver Micro Hand Gestures and a Real-Time Recognition Framework, </w:t>
      </w:r>
      <w:proofErr w:type="spellStart"/>
      <w:r w:rsidRPr="00321146">
        <w:rPr>
          <w:kern w:val="48"/>
          <w:sz w:val="22"/>
          <w:szCs w:val="22"/>
        </w:rPr>
        <w:t>arXiv</w:t>
      </w:r>
      <w:proofErr w:type="spellEnd"/>
      <w:r w:rsidRPr="00321146">
        <w:rPr>
          <w:kern w:val="48"/>
          <w:sz w:val="22"/>
          <w:szCs w:val="22"/>
        </w:rPr>
        <w:t xml:space="preserve">, 2020. Available at: </w:t>
      </w:r>
      <w:hyperlink r:id="rId13" w:history="1">
        <w:proofErr w:type="spellStart"/>
        <w:r w:rsidRPr="00321146">
          <w:rPr>
            <w:rStyle w:val="Hyperlink"/>
            <w:kern w:val="48"/>
            <w:sz w:val="22"/>
            <w:szCs w:val="22"/>
          </w:rPr>
          <w:t>arXiv</w:t>
        </w:r>
        <w:proofErr w:type="spellEnd"/>
      </w:hyperlink>
    </w:p>
    <w:p w14:paraId="5143D004" w14:textId="7278AC2E" w:rsidR="00321146" w:rsidRPr="00321146" w:rsidRDefault="00321146" w:rsidP="00321146">
      <w:pPr>
        <w:numPr>
          <w:ilvl w:val="0"/>
          <w:numId w:val="30"/>
        </w:numPr>
        <w:spacing w:line="360" w:lineRule="auto"/>
        <w:jc w:val="both"/>
        <w:rPr>
          <w:kern w:val="48"/>
          <w:sz w:val="22"/>
          <w:szCs w:val="22"/>
        </w:rPr>
      </w:pPr>
      <w:r w:rsidRPr="00321146">
        <w:rPr>
          <w:kern w:val="48"/>
          <w:sz w:val="22"/>
          <w:szCs w:val="22"/>
        </w:rPr>
        <w:t xml:space="preserve">Designing Mid-Air Haptic Gesture Controlled User Interfaces for Cars, </w:t>
      </w:r>
      <w:proofErr w:type="spellStart"/>
      <w:r w:rsidRPr="00321146">
        <w:rPr>
          <w:kern w:val="48"/>
          <w:sz w:val="22"/>
          <w:szCs w:val="22"/>
        </w:rPr>
        <w:t>arXiv</w:t>
      </w:r>
      <w:proofErr w:type="spellEnd"/>
      <w:r w:rsidRPr="00321146">
        <w:rPr>
          <w:kern w:val="48"/>
          <w:sz w:val="22"/>
          <w:szCs w:val="22"/>
        </w:rPr>
        <w:t xml:space="preserve">, 2020. Available at: </w:t>
      </w:r>
      <w:hyperlink r:id="rId14" w:history="1">
        <w:proofErr w:type="spellStart"/>
        <w:r w:rsidRPr="00321146">
          <w:rPr>
            <w:rStyle w:val="Hyperlink"/>
            <w:kern w:val="48"/>
            <w:sz w:val="22"/>
            <w:szCs w:val="22"/>
          </w:rPr>
          <w:t>arXiv</w:t>
        </w:r>
        <w:proofErr w:type="spellEnd"/>
      </w:hyperlink>
    </w:p>
    <w:p w14:paraId="31900757" w14:textId="586B610D" w:rsidR="00321146" w:rsidRPr="00321146" w:rsidRDefault="00321146" w:rsidP="00321146">
      <w:pPr>
        <w:numPr>
          <w:ilvl w:val="0"/>
          <w:numId w:val="30"/>
        </w:numPr>
        <w:spacing w:line="360" w:lineRule="auto"/>
        <w:jc w:val="both"/>
        <w:rPr>
          <w:kern w:val="48"/>
          <w:sz w:val="22"/>
          <w:szCs w:val="22"/>
        </w:rPr>
      </w:pPr>
      <w:r w:rsidRPr="00321146">
        <w:rPr>
          <w:kern w:val="48"/>
          <w:sz w:val="22"/>
          <w:szCs w:val="22"/>
        </w:rPr>
        <w:t>In-Cabin Monitoring System for Autonomous Vehicles, Sensors Journal, MDPI, 2022. Available at:</w:t>
      </w:r>
      <w:hyperlink r:id="rId15" w:history="1">
        <w:r w:rsidRPr="00321146">
          <w:rPr>
            <w:rStyle w:val="Hyperlink"/>
            <w:kern w:val="48"/>
            <w:sz w:val="22"/>
            <w:szCs w:val="22"/>
          </w:rPr>
          <w:t xml:space="preserve"> MDPI</w:t>
        </w:r>
      </w:hyperlink>
    </w:p>
    <w:p w14:paraId="7D765EEE" w14:textId="5F3DF9D6" w:rsidR="00321146" w:rsidRPr="00321146" w:rsidRDefault="00321146" w:rsidP="00321146">
      <w:pPr>
        <w:numPr>
          <w:ilvl w:val="0"/>
          <w:numId w:val="30"/>
        </w:numPr>
        <w:spacing w:line="360" w:lineRule="auto"/>
        <w:jc w:val="both"/>
        <w:rPr>
          <w:kern w:val="48"/>
          <w:sz w:val="22"/>
          <w:szCs w:val="22"/>
        </w:rPr>
      </w:pPr>
      <w:r w:rsidRPr="00321146">
        <w:rPr>
          <w:kern w:val="48"/>
          <w:sz w:val="22"/>
          <w:szCs w:val="22"/>
        </w:rPr>
        <w:t xml:space="preserve">DFKI Cabin Simulator: A Test Platform for Visual In-Cabin Monitoring Functions, </w:t>
      </w:r>
      <w:proofErr w:type="spellStart"/>
      <w:r w:rsidRPr="00321146">
        <w:rPr>
          <w:kern w:val="48"/>
          <w:sz w:val="22"/>
          <w:szCs w:val="22"/>
        </w:rPr>
        <w:t>arXiv</w:t>
      </w:r>
      <w:proofErr w:type="spellEnd"/>
      <w:r w:rsidRPr="00321146">
        <w:rPr>
          <w:kern w:val="48"/>
          <w:sz w:val="22"/>
          <w:szCs w:val="22"/>
        </w:rPr>
        <w:t xml:space="preserve">, 2020. Available at: </w:t>
      </w:r>
      <w:hyperlink r:id="rId16" w:history="1">
        <w:proofErr w:type="spellStart"/>
        <w:r w:rsidRPr="00321146">
          <w:rPr>
            <w:rStyle w:val="Hyperlink"/>
            <w:kern w:val="48"/>
            <w:sz w:val="22"/>
            <w:szCs w:val="22"/>
          </w:rPr>
          <w:t>arXiv</w:t>
        </w:r>
        <w:proofErr w:type="spellEnd"/>
      </w:hyperlink>
    </w:p>
    <w:p w14:paraId="4124D7DB" w14:textId="533528A0" w:rsidR="00321146" w:rsidRPr="00321146" w:rsidRDefault="00321146" w:rsidP="00321146">
      <w:pPr>
        <w:numPr>
          <w:ilvl w:val="0"/>
          <w:numId w:val="30"/>
        </w:numPr>
        <w:spacing w:line="360" w:lineRule="auto"/>
        <w:jc w:val="both"/>
        <w:rPr>
          <w:kern w:val="48"/>
          <w:sz w:val="22"/>
          <w:szCs w:val="22"/>
        </w:rPr>
      </w:pPr>
      <w:r w:rsidRPr="00321146">
        <w:rPr>
          <w:kern w:val="48"/>
          <w:sz w:val="22"/>
          <w:szCs w:val="22"/>
        </w:rPr>
        <w:t xml:space="preserve">WIRED, Your Car Could Be Spying on You. </w:t>
      </w:r>
      <w:proofErr w:type="gramStart"/>
      <w:r w:rsidRPr="00321146">
        <w:rPr>
          <w:kern w:val="48"/>
          <w:sz w:val="22"/>
          <w:szCs w:val="22"/>
        </w:rPr>
        <w:t>Good!,</w:t>
      </w:r>
      <w:proofErr w:type="gramEnd"/>
      <w:r w:rsidRPr="00321146">
        <w:rPr>
          <w:kern w:val="48"/>
          <w:sz w:val="22"/>
          <w:szCs w:val="22"/>
        </w:rPr>
        <w:t xml:space="preserve"> March 15, 2023. Available at: </w:t>
      </w:r>
      <w:hyperlink r:id="rId17" w:history="1">
        <w:r w:rsidRPr="00321146">
          <w:rPr>
            <w:rStyle w:val="Hyperlink"/>
            <w:kern w:val="48"/>
            <w:sz w:val="22"/>
            <w:szCs w:val="22"/>
          </w:rPr>
          <w:t>WIRED</w:t>
        </w:r>
      </w:hyperlink>
    </w:p>
    <w:p w14:paraId="3D79CF17" w14:textId="0C8DA5B7" w:rsidR="00321146" w:rsidRPr="00321146" w:rsidRDefault="00321146" w:rsidP="00321146">
      <w:pPr>
        <w:numPr>
          <w:ilvl w:val="0"/>
          <w:numId w:val="30"/>
        </w:numPr>
        <w:spacing w:line="360" w:lineRule="auto"/>
        <w:jc w:val="both"/>
        <w:rPr>
          <w:kern w:val="48"/>
          <w:sz w:val="22"/>
          <w:szCs w:val="22"/>
        </w:rPr>
      </w:pPr>
      <w:r w:rsidRPr="00321146">
        <w:rPr>
          <w:kern w:val="48"/>
          <w:sz w:val="22"/>
          <w:szCs w:val="22"/>
        </w:rPr>
        <w:t xml:space="preserve">The Times, </w:t>
      </w:r>
      <w:proofErr w:type="gramStart"/>
      <w:r w:rsidRPr="00321146">
        <w:rPr>
          <w:kern w:val="48"/>
          <w:sz w:val="22"/>
          <w:szCs w:val="22"/>
        </w:rPr>
        <w:t>Your</w:t>
      </w:r>
      <w:proofErr w:type="gramEnd"/>
      <w:r w:rsidRPr="00321146">
        <w:rPr>
          <w:kern w:val="48"/>
          <w:sz w:val="22"/>
          <w:szCs w:val="22"/>
        </w:rPr>
        <w:t xml:space="preserve"> new car knows when you touch the phone, Feb 1, 2025. Available at: </w:t>
      </w:r>
      <w:hyperlink r:id="rId18" w:history="1">
        <w:r w:rsidRPr="00321146">
          <w:rPr>
            <w:rStyle w:val="Hyperlink"/>
            <w:kern w:val="48"/>
            <w:sz w:val="22"/>
            <w:szCs w:val="22"/>
          </w:rPr>
          <w:t>The Times</w:t>
        </w:r>
      </w:hyperlink>
    </w:p>
    <w:p w14:paraId="050A79BB" w14:textId="4F42C699" w:rsidR="00321146" w:rsidRPr="00321146" w:rsidRDefault="00321146" w:rsidP="00321146">
      <w:pPr>
        <w:numPr>
          <w:ilvl w:val="0"/>
          <w:numId w:val="30"/>
        </w:numPr>
        <w:spacing w:line="360" w:lineRule="auto"/>
        <w:jc w:val="both"/>
        <w:rPr>
          <w:kern w:val="48"/>
          <w:sz w:val="22"/>
          <w:szCs w:val="22"/>
        </w:rPr>
      </w:pPr>
      <w:r w:rsidRPr="00321146">
        <w:rPr>
          <w:kern w:val="48"/>
          <w:sz w:val="22"/>
          <w:szCs w:val="22"/>
        </w:rPr>
        <w:t xml:space="preserve">WIRED, Harman’s Gesture-Recognition Concept for Cars, 2012. Available at: </w:t>
      </w:r>
      <w:hyperlink r:id="rId19" w:history="1">
        <w:r w:rsidRPr="00321146">
          <w:rPr>
            <w:rStyle w:val="Hyperlink"/>
            <w:kern w:val="48"/>
            <w:sz w:val="22"/>
            <w:szCs w:val="22"/>
          </w:rPr>
          <w:t>WIRED</w:t>
        </w:r>
      </w:hyperlink>
    </w:p>
    <w:p w14:paraId="7DEC9C46" w14:textId="44D6F63A" w:rsidR="00321146" w:rsidRPr="00321146" w:rsidRDefault="00321146" w:rsidP="00321146">
      <w:pPr>
        <w:numPr>
          <w:ilvl w:val="0"/>
          <w:numId w:val="30"/>
        </w:numPr>
        <w:spacing w:line="360" w:lineRule="auto"/>
        <w:jc w:val="both"/>
        <w:rPr>
          <w:kern w:val="48"/>
          <w:sz w:val="22"/>
          <w:szCs w:val="22"/>
        </w:rPr>
      </w:pPr>
      <w:r w:rsidRPr="00321146">
        <w:rPr>
          <w:kern w:val="48"/>
          <w:sz w:val="22"/>
          <w:szCs w:val="22"/>
        </w:rPr>
        <w:t xml:space="preserve">WIRED, Facial-recognition for distraction/fatigue detection, 2012. Available at: </w:t>
      </w:r>
      <w:hyperlink r:id="rId20" w:history="1">
        <w:r w:rsidRPr="00321146">
          <w:rPr>
            <w:rStyle w:val="Hyperlink"/>
            <w:kern w:val="48"/>
            <w:sz w:val="22"/>
            <w:szCs w:val="22"/>
          </w:rPr>
          <w:t>WIRED</w:t>
        </w:r>
      </w:hyperlink>
    </w:p>
    <w:p w14:paraId="62BFBCA8" w14:textId="259A0070" w:rsidR="00EF6FC4" w:rsidRPr="00321146" w:rsidRDefault="00EF6FC4" w:rsidP="00321146">
      <w:pPr>
        <w:spacing w:line="360" w:lineRule="auto"/>
        <w:jc w:val="both"/>
        <w:rPr>
          <w:kern w:val="48"/>
          <w:sz w:val="22"/>
          <w:szCs w:val="22"/>
          <w:highlight w:val="yellow"/>
        </w:rPr>
      </w:pPr>
    </w:p>
    <w:sectPr w:rsidR="00EF6FC4" w:rsidRPr="0032114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BB9E5" w14:textId="77777777" w:rsidR="00E66344" w:rsidRDefault="00E66344" w:rsidP="001A3B3D">
      <w:r>
        <w:separator/>
      </w:r>
    </w:p>
  </w:endnote>
  <w:endnote w:type="continuationSeparator" w:id="0">
    <w:p w14:paraId="38FBBD78" w14:textId="77777777" w:rsidR="00E66344" w:rsidRDefault="00E6634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11B48" w14:textId="77777777" w:rsidR="00E66344" w:rsidRDefault="00E66344" w:rsidP="001A3B3D">
      <w:r>
        <w:separator/>
      </w:r>
    </w:p>
  </w:footnote>
  <w:footnote w:type="continuationSeparator" w:id="0">
    <w:p w14:paraId="5E13036F" w14:textId="77777777" w:rsidR="00E66344" w:rsidRDefault="00E6634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9E92FBE"/>
    <w:multiLevelType w:val="multilevel"/>
    <w:tmpl w:val="6BF6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2D0EB9"/>
    <w:multiLevelType w:val="multilevel"/>
    <w:tmpl w:val="E390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7"/>
  </w:num>
  <w:num w:numId="2" w16cid:durableId="1807968776">
    <w:abstractNumId w:val="24"/>
  </w:num>
  <w:num w:numId="3" w16cid:durableId="750084772">
    <w:abstractNumId w:val="15"/>
  </w:num>
  <w:num w:numId="4" w16cid:durableId="2003586525">
    <w:abstractNumId w:val="19"/>
  </w:num>
  <w:num w:numId="5" w16cid:durableId="778068133">
    <w:abstractNumId w:val="19"/>
  </w:num>
  <w:num w:numId="6" w16cid:durableId="1285036494">
    <w:abstractNumId w:val="19"/>
  </w:num>
  <w:num w:numId="7" w16cid:durableId="1709331483">
    <w:abstractNumId w:val="19"/>
  </w:num>
  <w:num w:numId="8" w16cid:durableId="41756616">
    <w:abstractNumId w:val="23"/>
  </w:num>
  <w:num w:numId="9" w16cid:durableId="653071649">
    <w:abstractNumId w:val="25"/>
  </w:num>
  <w:num w:numId="10" w16cid:durableId="261959035">
    <w:abstractNumId w:val="18"/>
  </w:num>
  <w:num w:numId="11" w16cid:durableId="2067996179">
    <w:abstractNumId w:val="14"/>
  </w:num>
  <w:num w:numId="12" w16cid:durableId="351803511">
    <w:abstractNumId w:val="13"/>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20"/>
  </w:num>
  <w:num w:numId="25" w16cid:durableId="1221599887">
    <w:abstractNumId w:val="11"/>
  </w:num>
  <w:num w:numId="26" w16cid:durableId="1441611315">
    <w:abstractNumId w:val="16"/>
  </w:num>
  <w:num w:numId="27" w16cid:durableId="995690061">
    <w:abstractNumId w:val="21"/>
  </w:num>
  <w:num w:numId="28" w16cid:durableId="1069307095">
    <w:abstractNumId w:val="26"/>
  </w:num>
  <w:num w:numId="29" w16cid:durableId="235094702">
    <w:abstractNumId w:val="22"/>
  </w:num>
  <w:num w:numId="30" w16cid:durableId="12747541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24D"/>
    <w:rsid w:val="0004781E"/>
    <w:rsid w:val="00052782"/>
    <w:rsid w:val="0008684B"/>
    <w:rsid w:val="0008758A"/>
    <w:rsid w:val="000C1E68"/>
    <w:rsid w:val="000E1A43"/>
    <w:rsid w:val="00142813"/>
    <w:rsid w:val="00155C76"/>
    <w:rsid w:val="00161D38"/>
    <w:rsid w:val="00190CA9"/>
    <w:rsid w:val="001A2EFD"/>
    <w:rsid w:val="001A3B3D"/>
    <w:rsid w:val="001B67DC"/>
    <w:rsid w:val="002254A9"/>
    <w:rsid w:val="00233D97"/>
    <w:rsid w:val="002347A2"/>
    <w:rsid w:val="00257172"/>
    <w:rsid w:val="002850E3"/>
    <w:rsid w:val="00321146"/>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25F2B"/>
    <w:rsid w:val="00540E1E"/>
    <w:rsid w:val="00551B7F"/>
    <w:rsid w:val="00556B34"/>
    <w:rsid w:val="0056610F"/>
    <w:rsid w:val="00575BCA"/>
    <w:rsid w:val="00575EB3"/>
    <w:rsid w:val="005A2D8D"/>
    <w:rsid w:val="005B0344"/>
    <w:rsid w:val="005B520E"/>
    <w:rsid w:val="005E2800"/>
    <w:rsid w:val="0060293B"/>
    <w:rsid w:val="00605825"/>
    <w:rsid w:val="00643663"/>
    <w:rsid w:val="00645D22"/>
    <w:rsid w:val="00651A08"/>
    <w:rsid w:val="00654204"/>
    <w:rsid w:val="00670434"/>
    <w:rsid w:val="006840A8"/>
    <w:rsid w:val="006B6B66"/>
    <w:rsid w:val="006C275C"/>
    <w:rsid w:val="006F6D3D"/>
    <w:rsid w:val="00715BEA"/>
    <w:rsid w:val="00740EEA"/>
    <w:rsid w:val="0074410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51FCB"/>
    <w:rsid w:val="00AA245F"/>
    <w:rsid w:val="00AD0A38"/>
    <w:rsid w:val="00AE3409"/>
    <w:rsid w:val="00B11A60"/>
    <w:rsid w:val="00B22613"/>
    <w:rsid w:val="00B44A76"/>
    <w:rsid w:val="00B63C41"/>
    <w:rsid w:val="00B768D1"/>
    <w:rsid w:val="00BA1025"/>
    <w:rsid w:val="00BA5616"/>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E3FF4"/>
    <w:rsid w:val="00E07383"/>
    <w:rsid w:val="00E165BC"/>
    <w:rsid w:val="00E35596"/>
    <w:rsid w:val="00E61E12"/>
    <w:rsid w:val="00E66344"/>
    <w:rsid w:val="00E7596C"/>
    <w:rsid w:val="00E878F2"/>
    <w:rsid w:val="00EA2765"/>
    <w:rsid w:val="00ED0149"/>
    <w:rsid w:val="00EF6FC4"/>
    <w:rsid w:val="00EF7DE3"/>
    <w:rsid w:val="00F03103"/>
    <w:rsid w:val="00F271DE"/>
    <w:rsid w:val="00F339D9"/>
    <w:rsid w:val="00F47721"/>
    <w:rsid w:val="00F627DA"/>
    <w:rsid w:val="00F7288F"/>
    <w:rsid w:val="00F847A6"/>
    <w:rsid w:val="00F916E9"/>
    <w:rsid w:val="00F9441B"/>
    <w:rsid w:val="00FA4C32"/>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 w:type="character" w:styleId="Hyperlink">
    <w:name w:val="Hyperlink"/>
    <w:basedOn w:val="DefaultParagraphFont"/>
    <w:rsid w:val="00321146"/>
    <w:rPr>
      <w:color w:val="0563C1" w:themeColor="hyperlink"/>
      <w:u w:val="single"/>
    </w:rPr>
  </w:style>
  <w:style w:type="character" w:styleId="UnresolvedMention">
    <w:name w:val="Unresolved Mention"/>
    <w:basedOn w:val="DefaultParagraphFont"/>
    <w:uiPriority w:val="99"/>
    <w:semiHidden/>
    <w:unhideWhenUsed/>
    <w:rsid w:val="00321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003.00951" TargetMode="External"/><Relationship Id="rId18" Type="http://schemas.openxmlformats.org/officeDocument/2006/relationships/hyperlink" Target="https://www.thetimes.com/uk/transport/article/your-new-car-knows-when-you-touch-the-phone-bvr95zj3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Driver_monitoring_system" TargetMode="External"/><Relationship Id="rId17" Type="http://schemas.openxmlformats.org/officeDocument/2006/relationships/hyperlink" Target="https://www.wired.com/story/cars-that-watch-their-drivers-could-re-teach-the-world-to-drive/" TargetMode="External"/><Relationship Id="rId2" Type="http://schemas.openxmlformats.org/officeDocument/2006/relationships/numbering" Target="numbering.xml"/><Relationship Id="rId16" Type="http://schemas.openxmlformats.org/officeDocument/2006/relationships/hyperlink" Target="https://arxiv.org/abs/2002.03749" TargetMode="External"/><Relationship Id="rId20" Type="http://schemas.openxmlformats.org/officeDocument/2006/relationships/hyperlink" Target="https://www.wired.com/2012/11/auto-facial-recogni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502.00250" TargetMode="External"/><Relationship Id="rId5" Type="http://schemas.openxmlformats.org/officeDocument/2006/relationships/webSettings" Target="webSettings.xml"/><Relationship Id="rId15" Type="http://schemas.openxmlformats.org/officeDocument/2006/relationships/hyperlink" Target="https://www.mdpi.com/1424-8220/22/12/4360" TargetMode="External"/><Relationship Id="rId10" Type="http://schemas.openxmlformats.org/officeDocument/2006/relationships/hyperlink" Target="https://www.researchgate.net/publication/374687126" TargetMode="External"/><Relationship Id="rId19" Type="http://schemas.openxmlformats.org/officeDocument/2006/relationships/hyperlink" Target="https://www.wired.com/2012/07/harman-gestur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xiv.org/abs/2005.0853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1640</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sai suvvidh</cp:lastModifiedBy>
  <cp:revision>3</cp:revision>
  <dcterms:created xsi:type="dcterms:W3CDTF">2025-08-22T14:52:00Z</dcterms:created>
  <dcterms:modified xsi:type="dcterms:W3CDTF">2025-08-22T14:53:00Z</dcterms:modified>
</cp:coreProperties>
</file>