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232D8" w14:textId="0E261BFB" w:rsidR="00D8767F" w:rsidRPr="002204EE" w:rsidRDefault="005877C4" w:rsidP="005C6713">
      <w:pPr>
        <w:spacing w:after="0"/>
        <w:rPr>
          <w:rFonts w:ascii="Calibri" w:hAnsi="Calibri" w:cs="Calibri"/>
          <w:b/>
          <w:bCs/>
          <w:color w:val="E97132" w:themeColor="accent2"/>
          <w:sz w:val="40"/>
          <w:szCs w:val="40"/>
        </w:rPr>
      </w:pPr>
      <w:r w:rsidRPr="002204EE">
        <w:rPr>
          <w:rFonts w:ascii="Calibri" w:hAnsi="Calibri" w:cs="Calibri"/>
          <w:b/>
          <w:bCs/>
          <w:noProof/>
          <w:color w:val="E97132" w:themeColor="accent2"/>
          <w:sz w:val="40"/>
          <w:szCs w:val="40"/>
        </w:rPr>
        <w:drawing>
          <wp:anchor distT="0" distB="0" distL="114300" distR="114300" simplePos="0" relativeHeight="251662336" behindDoc="0" locked="0" layoutInCell="1" allowOverlap="1" wp14:anchorId="29192E78" wp14:editId="6FE6D60F">
            <wp:simplePos x="0" y="0"/>
            <wp:positionH relativeFrom="margin">
              <wp:posOffset>6019605</wp:posOffset>
            </wp:positionH>
            <wp:positionV relativeFrom="paragraph">
              <wp:posOffset>-11870</wp:posOffset>
            </wp:positionV>
            <wp:extent cx="885093" cy="913297"/>
            <wp:effectExtent l="0" t="0" r="0" b="1270"/>
            <wp:wrapNone/>
            <wp:docPr id="1238832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093" cy="913297"/>
                    </a:xfrm>
                    <a:prstGeom prst="rect">
                      <a:avLst/>
                    </a:prstGeom>
                    <a:noFill/>
                    <a:ln>
                      <a:noFill/>
                    </a:ln>
                  </pic:spPr>
                </pic:pic>
              </a:graphicData>
            </a:graphic>
            <wp14:sizeRelH relativeFrom="page">
              <wp14:pctWidth>0</wp14:pctWidth>
            </wp14:sizeRelH>
            <wp14:sizeRelV relativeFrom="page">
              <wp14:pctHeight>0</wp14:pctHeight>
            </wp14:sizeRelV>
          </wp:anchor>
        </w:drawing>
      </w:r>
      <w:r w:rsidR="005C6713" w:rsidRPr="002204EE">
        <w:rPr>
          <w:rFonts w:ascii="Calibri" w:hAnsi="Calibri" w:cs="Calibri"/>
          <w:b/>
          <w:bCs/>
          <w:noProof/>
          <w:color w:val="E97132" w:themeColor="accent2"/>
          <w:sz w:val="40"/>
          <w:szCs w:val="40"/>
        </w:rPr>
        <w:drawing>
          <wp:anchor distT="0" distB="0" distL="114300" distR="114300" simplePos="0" relativeHeight="251661312" behindDoc="0" locked="0" layoutInCell="1" allowOverlap="1" wp14:anchorId="51A707E9" wp14:editId="7EAB2ECA">
            <wp:simplePos x="0" y="0"/>
            <wp:positionH relativeFrom="column">
              <wp:posOffset>5029102</wp:posOffset>
            </wp:positionH>
            <wp:positionV relativeFrom="paragraph">
              <wp:posOffset>-23837</wp:posOffset>
            </wp:positionV>
            <wp:extent cx="931545" cy="943708"/>
            <wp:effectExtent l="0" t="0" r="1905" b="8890"/>
            <wp:wrapNone/>
            <wp:docPr id="959288888" name="Picture 3"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88888" name="Picture 3" descr="A blue and white logo&#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706" r="25903"/>
                    <a:stretch>
                      <a:fillRect/>
                    </a:stretch>
                  </pic:blipFill>
                  <pic:spPr bwMode="auto">
                    <a:xfrm>
                      <a:off x="0" y="0"/>
                      <a:ext cx="931545" cy="94370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726B" w:rsidRPr="002204EE">
        <w:rPr>
          <w:rFonts w:ascii="Calibri" w:hAnsi="Calibri" w:cs="Calibri"/>
          <w:b/>
          <w:bCs/>
          <w:noProof/>
          <w:color w:val="E97132" w:themeColor="accent2"/>
          <w:sz w:val="40"/>
          <w:szCs w:val="40"/>
        </w:rPr>
        <w:drawing>
          <wp:anchor distT="0" distB="0" distL="114300" distR="114300" simplePos="0" relativeHeight="251660288" behindDoc="0" locked="0" layoutInCell="1" allowOverlap="1" wp14:anchorId="7B6809F2" wp14:editId="3C65D573">
            <wp:simplePos x="0" y="0"/>
            <wp:positionH relativeFrom="column">
              <wp:posOffset>4132385</wp:posOffset>
            </wp:positionH>
            <wp:positionV relativeFrom="paragraph">
              <wp:posOffset>343</wp:posOffset>
            </wp:positionV>
            <wp:extent cx="844061" cy="914400"/>
            <wp:effectExtent l="0" t="0" r="0" b="0"/>
            <wp:wrapNone/>
            <wp:docPr id="12163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0019" cy="92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5D31" w:rsidRPr="002204EE">
        <w:rPr>
          <w:rFonts w:ascii="Calibri" w:hAnsi="Calibri" w:cs="Calibri"/>
          <w:b/>
          <w:bCs/>
          <w:color w:val="E97132" w:themeColor="accent2"/>
          <w:sz w:val="40"/>
          <w:szCs w:val="40"/>
        </w:rPr>
        <w:t>SAI THOTA</w:t>
      </w:r>
    </w:p>
    <w:p w14:paraId="33E1C8E6" w14:textId="74ABBA07" w:rsidR="008E1074" w:rsidRPr="002204EE" w:rsidRDefault="00595D31" w:rsidP="00AD592C">
      <w:pPr>
        <w:spacing w:after="0" w:line="276" w:lineRule="auto"/>
        <w:jc w:val="both"/>
        <w:rPr>
          <w:rFonts w:ascii="Calibri" w:hAnsi="Calibri" w:cs="Calibri"/>
          <w:b/>
          <w:bCs/>
          <w:color w:val="E97132" w:themeColor="accent2"/>
          <w:sz w:val="28"/>
          <w:szCs w:val="28"/>
        </w:rPr>
      </w:pPr>
      <w:r w:rsidRPr="002204EE">
        <w:rPr>
          <w:rFonts w:ascii="Calibri" w:hAnsi="Calibri" w:cs="Calibri"/>
          <w:b/>
          <w:bCs/>
          <w:sz w:val="28"/>
          <w:szCs w:val="28"/>
        </w:rPr>
        <w:t xml:space="preserve">AI/Machine </w:t>
      </w:r>
      <w:r w:rsidR="00D8767F" w:rsidRPr="002204EE">
        <w:rPr>
          <w:rFonts w:ascii="Calibri" w:hAnsi="Calibri" w:cs="Calibri"/>
          <w:b/>
          <w:bCs/>
          <w:sz w:val="28"/>
          <w:szCs w:val="28"/>
        </w:rPr>
        <w:t>L</w:t>
      </w:r>
      <w:r w:rsidRPr="002204EE">
        <w:rPr>
          <w:rFonts w:ascii="Calibri" w:hAnsi="Calibri" w:cs="Calibri"/>
          <w:b/>
          <w:bCs/>
          <w:sz w:val="28"/>
          <w:szCs w:val="28"/>
        </w:rPr>
        <w:t xml:space="preserve">earning </w:t>
      </w:r>
      <w:r w:rsidR="00D8767F" w:rsidRPr="002204EE">
        <w:rPr>
          <w:rFonts w:ascii="Calibri" w:hAnsi="Calibri" w:cs="Calibri"/>
          <w:b/>
          <w:bCs/>
          <w:sz w:val="28"/>
          <w:szCs w:val="28"/>
        </w:rPr>
        <w:t>E</w:t>
      </w:r>
      <w:r w:rsidRPr="002204EE">
        <w:rPr>
          <w:rFonts w:ascii="Calibri" w:hAnsi="Calibri" w:cs="Calibri"/>
          <w:b/>
          <w:bCs/>
          <w:sz w:val="28"/>
          <w:szCs w:val="28"/>
        </w:rPr>
        <w:t xml:space="preserve">ngineer                             </w:t>
      </w:r>
      <w:r w:rsidR="008E1074" w:rsidRPr="002204EE">
        <w:rPr>
          <w:rFonts w:ascii="Calibri" w:hAnsi="Calibri" w:cs="Calibri"/>
          <w:b/>
          <w:bCs/>
          <w:sz w:val="28"/>
          <w:szCs w:val="28"/>
        </w:rPr>
        <w:tab/>
      </w:r>
      <w:r w:rsidR="008E1074" w:rsidRPr="002204EE">
        <w:rPr>
          <w:rFonts w:ascii="Calibri" w:hAnsi="Calibri" w:cs="Calibri"/>
          <w:b/>
          <w:bCs/>
          <w:sz w:val="28"/>
          <w:szCs w:val="28"/>
        </w:rPr>
        <w:tab/>
      </w:r>
      <w:r w:rsidR="008E1074" w:rsidRPr="002204EE">
        <w:rPr>
          <w:rFonts w:ascii="Calibri" w:hAnsi="Calibri" w:cs="Calibri"/>
          <w:b/>
          <w:bCs/>
          <w:sz w:val="28"/>
          <w:szCs w:val="28"/>
        </w:rPr>
        <w:tab/>
      </w:r>
      <w:r w:rsidR="008E1074" w:rsidRPr="002204EE">
        <w:rPr>
          <w:rFonts w:ascii="Calibri" w:hAnsi="Calibri" w:cs="Calibri"/>
          <w:b/>
          <w:bCs/>
          <w:sz w:val="28"/>
          <w:szCs w:val="28"/>
        </w:rPr>
        <w:tab/>
      </w:r>
    </w:p>
    <w:p w14:paraId="4DD8DEB9" w14:textId="74DE51DC" w:rsidR="00305552" w:rsidRPr="002204EE" w:rsidRDefault="00FF3B3C" w:rsidP="0088726B">
      <w:pPr>
        <w:pStyle w:val="NoSpacing"/>
        <w:spacing w:after="240"/>
        <w:rPr>
          <w:rFonts w:ascii="Calibri" w:hAnsi="Calibri" w:cs="Calibri"/>
        </w:rPr>
      </w:pPr>
      <w:hyperlink r:id="rId11" w:history="1">
        <w:r w:rsidRPr="002204EE">
          <w:rPr>
            <w:rStyle w:val="Hyperlink"/>
            <w:rFonts w:ascii="Calibri" w:hAnsi="Calibri" w:cs="Calibri"/>
            <w:b/>
            <w:bCs/>
          </w:rPr>
          <w:t>saithota5897@gmail.com|</w:t>
        </w:r>
      </w:hyperlink>
      <w:r w:rsidRPr="002204EE">
        <w:rPr>
          <w:rFonts w:ascii="Calibri" w:hAnsi="Calibri" w:cs="Calibri"/>
        </w:rPr>
        <w:t xml:space="preserve"> </w:t>
      </w:r>
      <w:r w:rsidR="00595D31" w:rsidRPr="002204EE">
        <w:rPr>
          <w:rFonts w:ascii="Calibri" w:hAnsi="Calibri" w:cs="Calibri"/>
        </w:rPr>
        <w:t>+1 (</w:t>
      </w:r>
      <w:r w:rsidR="008E1074" w:rsidRPr="002204EE">
        <w:rPr>
          <w:rFonts w:ascii="Calibri" w:hAnsi="Calibri" w:cs="Calibri"/>
        </w:rPr>
        <w:t>469</w:t>
      </w:r>
      <w:r w:rsidR="00595D31" w:rsidRPr="002204EE">
        <w:rPr>
          <w:rFonts w:ascii="Calibri" w:hAnsi="Calibri" w:cs="Calibri"/>
        </w:rPr>
        <w:t xml:space="preserve">) </w:t>
      </w:r>
      <w:r w:rsidR="008E1074" w:rsidRPr="002204EE">
        <w:rPr>
          <w:rFonts w:ascii="Calibri" w:hAnsi="Calibri" w:cs="Calibri"/>
        </w:rPr>
        <w:t>573</w:t>
      </w:r>
      <w:r w:rsidR="00595D31" w:rsidRPr="002204EE">
        <w:rPr>
          <w:rFonts w:ascii="Calibri" w:hAnsi="Calibri" w:cs="Calibri"/>
        </w:rPr>
        <w:t>-</w:t>
      </w:r>
      <w:r w:rsidR="008E1074" w:rsidRPr="002204EE">
        <w:rPr>
          <w:rFonts w:ascii="Calibri" w:hAnsi="Calibri" w:cs="Calibri"/>
        </w:rPr>
        <w:t>2313</w:t>
      </w:r>
      <w:r w:rsidR="00595D31" w:rsidRPr="002204EE">
        <w:rPr>
          <w:rFonts w:ascii="Calibri" w:hAnsi="Calibri" w:cs="Calibri"/>
        </w:rPr>
        <w:t xml:space="preserve"> </w:t>
      </w:r>
      <w:r w:rsidR="00AD592C" w:rsidRPr="002204EE">
        <w:rPr>
          <w:rFonts w:ascii="Calibri" w:hAnsi="Calibri" w:cs="Calibri"/>
        </w:rPr>
        <w:t>|</w:t>
      </w:r>
      <w:r w:rsidRPr="002204EE">
        <w:rPr>
          <w:rFonts w:ascii="Calibri" w:hAnsi="Calibri" w:cs="Calibri"/>
        </w:rPr>
        <w:t xml:space="preserve"> </w:t>
      </w:r>
      <w:hyperlink r:id="rId12" w:history="1">
        <w:r w:rsidR="00595D31" w:rsidRPr="002204EE">
          <w:rPr>
            <w:rStyle w:val="Hyperlink"/>
            <w:rFonts w:ascii="Calibri" w:hAnsi="Calibri" w:cs="Calibri"/>
            <w:b/>
            <w:bCs/>
          </w:rPr>
          <w:t>LinkedIn</w:t>
        </w:r>
      </w:hyperlink>
      <w:r w:rsidRPr="002204EE">
        <w:rPr>
          <w:rFonts w:ascii="Calibri" w:hAnsi="Calibri" w:cs="Calibri"/>
        </w:rPr>
        <w:t xml:space="preserve">| </w:t>
      </w:r>
      <w:hyperlink r:id="rId13" w:history="1">
        <w:r w:rsidR="00595D31" w:rsidRPr="002204EE">
          <w:rPr>
            <w:rStyle w:val="Hyperlink"/>
            <w:rFonts w:ascii="Calibri" w:hAnsi="Calibri" w:cs="Calibri"/>
            <w:b/>
            <w:bCs/>
          </w:rPr>
          <w:t>GitHub</w:t>
        </w:r>
      </w:hyperlink>
    </w:p>
    <w:p w14:paraId="3F166D7E" w14:textId="41FA0A8A" w:rsidR="00305552" w:rsidRPr="002204EE" w:rsidRDefault="00305552" w:rsidP="004E46C7">
      <w:pPr>
        <w:pBdr>
          <w:top w:val="single" w:sz="4" w:space="1" w:color="000000"/>
          <w:left w:val="single" w:sz="4" w:space="4" w:color="000000"/>
          <w:bottom w:val="single" w:sz="4" w:space="1" w:color="000000"/>
          <w:right w:val="single" w:sz="4" w:space="4" w:color="000000"/>
          <w:between w:val="single" w:sz="4" w:space="1" w:color="000000"/>
          <w:bar w:val="single" w:sz="4" w:color="000000"/>
        </w:pBdr>
        <w:shd w:val="clear" w:color="auto" w:fill="BFBFBF" w:themeFill="background1" w:themeFillShade="BF"/>
        <w:spacing w:line="240" w:lineRule="auto"/>
        <w:rPr>
          <w:rFonts w:ascii="Calibri" w:hAnsi="Calibri" w:cs="Calibri"/>
          <w:b/>
          <w:bCs/>
          <w:sz w:val="26"/>
          <w:szCs w:val="26"/>
        </w:rPr>
      </w:pPr>
      <w:r w:rsidRPr="002204EE">
        <w:rPr>
          <w:rFonts w:ascii="Calibri" w:hAnsi="Calibri" w:cs="Calibri"/>
          <w:b/>
          <w:bCs/>
          <w:sz w:val="26"/>
          <w:szCs w:val="26"/>
        </w:rPr>
        <w:t>PROFESSIONAL SUMMARY</w:t>
      </w:r>
    </w:p>
    <w:p w14:paraId="79EAA493" w14:textId="355A0537" w:rsidR="00C547A0" w:rsidRPr="002204EE" w:rsidRDefault="00C547A0"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b/>
          <w:bCs/>
          <w:sz w:val="22"/>
          <w:szCs w:val="22"/>
        </w:rPr>
        <w:t>Over 8 years</w:t>
      </w:r>
      <w:r w:rsidRPr="002204EE">
        <w:rPr>
          <w:rFonts w:ascii="Calibri" w:hAnsi="Calibri" w:cs="Calibri"/>
          <w:sz w:val="22"/>
          <w:szCs w:val="22"/>
        </w:rPr>
        <w:t xml:space="preserve"> of experience delivering production-grade </w:t>
      </w:r>
      <w:r w:rsidRPr="002204EE">
        <w:rPr>
          <w:rFonts w:ascii="Calibri" w:hAnsi="Calibri" w:cs="Calibri"/>
          <w:b/>
          <w:bCs/>
          <w:sz w:val="22"/>
          <w:szCs w:val="22"/>
        </w:rPr>
        <w:t>AI/ML solutions</w:t>
      </w:r>
      <w:r w:rsidRPr="002204EE">
        <w:rPr>
          <w:rFonts w:ascii="Calibri" w:hAnsi="Calibri" w:cs="Calibri"/>
          <w:sz w:val="22"/>
          <w:szCs w:val="22"/>
        </w:rPr>
        <w:t xml:space="preserve"> across Insurance, Cybersecurity, Healthcare, and Finance using Python, FastAPI, </w:t>
      </w:r>
      <w:r w:rsidRPr="000C51D9">
        <w:rPr>
          <w:rFonts w:ascii="Calibri" w:hAnsi="Calibri" w:cs="Calibri"/>
          <w:sz w:val="22"/>
          <w:szCs w:val="22"/>
        </w:rPr>
        <w:t>LangChain</w:t>
      </w:r>
      <w:r w:rsidRPr="002204EE">
        <w:rPr>
          <w:rFonts w:ascii="Calibri" w:hAnsi="Calibri" w:cs="Calibri"/>
          <w:sz w:val="22"/>
          <w:szCs w:val="22"/>
        </w:rPr>
        <w:t xml:space="preserve">, </w:t>
      </w:r>
      <w:r w:rsidR="000C51D9">
        <w:rPr>
          <w:rFonts w:ascii="Calibri" w:hAnsi="Calibri" w:cs="Calibri"/>
          <w:sz w:val="22"/>
          <w:szCs w:val="22"/>
        </w:rPr>
        <w:t xml:space="preserve">AutoGen, </w:t>
      </w:r>
      <w:r w:rsidRPr="002204EE">
        <w:rPr>
          <w:rFonts w:ascii="Calibri" w:hAnsi="Calibri" w:cs="Calibri"/>
          <w:sz w:val="22"/>
          <w:szCs w:val="22"/>
        </w:rPr>
        <w:t>and Docker.</w:t>
      </w:r>
    </w:p>
    <w:p w14:paraId="617F09CC" w14:textId="3160D963" w:rsidR="00C547A0" w:rsidRPr="002204EE" w:rsidRDefault="00C547A0"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Specialized in designing </w:t>
      </w:r>
      <w:r w:rsidRPr="002204EE">
        <w:rPr>
          <w:rFonts w:ascii="Calibri" w:hAnsi="Calibri" w:cs="Calibri"/>
          <w:b/>
          <w:bCs/>
          <w:sz w:val="22"/>
          <w:szCs w:val="22"/>
        </w:rPr>
        <w:t>multi-agent AI</w:t>
      </w:r>
      <w:r w:rsidRPr="002204EE">
        <w:rPr>
          <w:rFonts w:ascii="Calibri" w:hAnsi="Calibri" w:cs="Calibri"/>
          <w:sz w:val="22"/>
          <w:szCs w:val="22"/>
        </w:rPr>
        <w:t xml:space="preserve"> architectures with </w:t>
      </w:r>
      <w:r w:rsidR="000C51D9" w:rsidRPr="002204EE">
        <w:rPr>
          <w:rFonts w:ascii="Calibri" w:hAnsi="Calibri" w:cs="Calibri"/>
          <w:b/>
          <w:bCs/>
          <w:sz w:val="22"/>
          <w:szCs w:val="22"/>
        </w:rPr>
        <w:t>RAG</w:t>
      </w:r>
      <w:r w:rsidR="000C51D9" w:rsidRPr="002204EE">
        <w:rPr>
          <w:rFonts w:ascii="Calibri" w:hAnsi="Calibri" w:cs="Calibri"/>
          <w:sz w:val="22"/>
          <w:szCs w:val="22"/>
        </w:rPr>
        <w:t xml:space="preserve"> </w:t>
      </w:r>
      <w:r w:rsidR="000C51D9" w:rsidRPr="002204EE">
        <w:rPr>
          <w:rFonts w:ascii="Calibri" w:hAnsi="Calibri" w:cs="Calibri"/>
          <w:b/>
          <w:bCs/>
          <w:sz w:val="22"/>
          <w:szCs w:val="22"/>
        </w:rPr>
        <w:t>pipelines</w:t>
      </w:r>
      <w:r w:rsidR="000C51D9">
        <w:rPr>
          <w:rFonts w:ascii="Calibri" w:hAnsi="Calibri" w:cs="Calibri"/>
          <w:b/>
          <w:bCs/>
          <w:sz w:val="22"/>
          <w:szCs w:val="22"/>
        </w:rPr>
        <w:t>,</w:t>
      </w:r>
      <w:r w:rsidR="000C51D9" w:rsidRPr="002204EE">
        <w:rPr>
          <w:rFonts w:ascii="Calibri" w:hAnsi="Calibri" w:cs="Calibri"/>
          <w:sz w:val="22"/>
          <w:szCs w:val="22"/>
        </w:rPr>
        <w:t xml:space="preserve"> </w:t>
      </w:r>
      <w:r w:rsidRPr="002204EE">
        <w:rPr>
          <w:rFonts w:ascii="Calibri" w:hAnsi="Calibri" w:cs="Calibri"/>
          <w:sz w:val="22"/>
          <w:szCs w:val="22"/>
        </w:rPr>
        <w:t>agent evaluation</w:t>
      </w:r>
      <w:r w:rsidR="000C51D9">
        <w:rPr>
          <w:rFonts w:ascii="Calibri" w:hAnsi="Calibri" w:cs="Calibri"/>
          <w:sz w:val="22"/>
          <w:szCs w:val="22"/>
        </w:rPr>
        <w:t xml:space="preserve"> &amp; monitoring</w:t>
      </w:r>
      <w:r w:rsidR="001C320C">
        <w:rPr>
          <w:rFonts w:ascii="Calibri" w:hAnsi="Calibri" w:cs="Calibri"/>
          <w:sz w:val="22"/>
          <w:szCs w:val="22"/>
        </w:rPr>
        <w:t xml:space="preserve"> frameworks</w:t>
      </w:r>
      <w:r w:rsidRPr="002204EE">
        <w:rPr>
          <w:rFonts w:ascii="Calibri" w:hAnsi="Calibri" w:cs="Calibri"/>
          <w:sz w:val="22"/>
          <w:szCs w:val="22"/>
        </w:rPr>
        <w:t>, HITL mechanisms, a</w:t>
      </w:r>
      <w:r w:rsidR="000C51D9">
        <w:rPr>
          <w:rFonts w:ascii="Calibri" w:hAnsi="Calibri" w:cs="Calibri"/>
          <w:sz w:val="22"/>
          <w:szCs w:val="22"/>
        </w:rPr>
        <w:t>nd</w:t>
      </w:r>
      <w:r w:rsidRPr="002204EE">
        <w:rPr>
          <w:rFonts w:ascii="Calibri" w:hAnsi="Calibri" w:cs="Calibri"/>
          <w:sz w:val="22"/>
          <w:szCs w:val="22"/>
        </w:rPr>
        <w:t xml:space="preserve"> secure, cost-efficient private </w:t>
      </w:r>
      <w:r w:rsidRPr="002204EE">
        <w:rPr>
          <w:rFonts w:ascii="Calibri" w:hAnsi="Calibri" w:cs="Calibri"/>
          <w:b/>
          <w:bCs/>
          <w:sz w:val="22"/>
          <w:szCs w:val="22"/>
        </w:rPr>
        <w:t xml:space="preserve">LLaMA 3 </w:t>
      </w:r>
      <w:r w:rsidR="001C6D51">
        <w:rPr>
          <w:rFonts w:ascii="Calibri" w:hAnsi="Calibri" w:cs="Calibri"/>
          <w:b/>
          <w:bCs/>
          <w:sz w:val="22"/>
          <w:szCs w:val="22"/>
        </w:rPr>
        <w:t>/v</w:t>
      </w:r>
      <w:r w:rsidRPr="002204EE">
        <w:rPr>
          <w:rFonts w:ascii="Calibri" w:hAnsi="Calibri" w:cs="Calibri"/>
          <w:b/>
          <w:bCs/>
          <w:sz w:val="22"/>
          <w:szCs w:val="22"/>
        </w:rPr>
        <w:t xml:space="preserve">LLM </w:t>
      </w:r>
      <w:r w:rsidRPr="002204EE">
        <w:rPr>
          <w:rFonts w:ascii="Calibri" w:hAnsi="Calibri" w:cs="Calibri"/>
          <w:sz w:val="22"/>
          <w:szCs w:val="22"/>
        </w:rPr>
        <w:t>stacks on AKS for scalable, compliant inference.</w:t>
      </w:r>
    </w:p>
    <w:p w14:paraId="54058CF3" w14:textId="104DF38F" w:rsidR="00C547A0" w:rsidRPr="002204EE" w:rsidRDefault="00C547A0"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Built secure AI pipelines for </w:t>
      </w:r>
      <w:r w:rsidRPr="002204EE">
        <w:rPr>
          <w:rFonts w:ascii="Calibri" w:hAnsi="Calibri" w:cs="Calibri"/>
          <w:b/>
          <w:bCs/>
          <w:sz w:val="22"/>
          <w:szCs w:val="22"/>
        </w:rPr>
        <w:t>multimodal threat detection</w:t>
      </w:r>
      <w:r w:rsidRPr="002204EE">
        <w:rPr>
          <w:rFonts w:ascii="Calibri" w:hAnsi="Calibri" w:cs="Calibri"/>
          <w:sz w:val="22"/>
          <w:szCs w:val="22"/>
        </w:rPr>
        <w:t xml:space="preserve"> using </w:t>
      </w:r>
      <w:r w:rsidRPr="002204EE">
        <w:rPr>
          <w:rFonts w:ascii="Calibri" w:hAnsi="Calibri" w:cs="Calibri"/>
          <w:b/>
          <w:bCs/>
          <w:sz w:val="22"/>
          <w:szCs w:val="22"/>
        </w:rPr>
        <w:t>PyTorch</w:t>
      </w:r>
      <w:r w:rsidR="000C51D9">
        <w:rPr>
          <w:rFonts w:ascii="Calibri" w:hAnsi="Calibri" w:cs="Calibri"/>
          <w:sz w:val="22"/>
          <w:szCs w:val="22"/>
        </w:rPr>
        <w:t xml:space="preserve">, </w:t>
      </w:r>
      <w:r w:rsidRPr="002204EE">
        <w:rPr>
          <w:rFonts w:ascii="Calibri" w:hAnsi="Calibri" w:cs="Calibri"/>
          <w:sz w:val="22"/>
          <w:szCs w:val="22"/>
        </w:rPr>
        <w:t>OpenCV</w:t>
      </w:r>
      <w:r w:rsidR="000C51D9">
        <w:rPr>
          <w:rFonts w:ascii="Calibri" w:hAnsi="Calibri" w:cs="Calibri"/>
          <w:sz w:val="22"/>
          <w:szCs w:val="22"/>
        </w:rPr>
        <w:t xml:space="preserve"> and </w:t>
      </w:r>
      <w:r w:rsidR="000C51D9" w:rsidRPr="000C51D9">
        <w:rPr>
          <w:rFonts w:ascii="Calibri" w:hAnsi="Calibri" w:cs="Calibri"/>
          <w:b/>
          <w:bCs/>
          <w:sz w:val="22"/>
          <w:szCs w:val="22"/>
        </w:rPr>
        <w:t>Weaviate VectorDB</w:t>
      </w:r>
      <w:r w:rsidRPr="002204EE">
        <w:rPr>
          <w:rFonts w:ascii="Calibri" w:hAnsi="Calibri" w:cs="Calibri"/>
          <w:sz w:val="22"/>
          <w:szCs w:val="22"/>
        </w:rPr>
        <w:t xml:space="preserve">, combined with </w:t>
      </w:r>
      <w:r w:rsidRPr="002204EE">
        <w:rPr>
          <w:rFonts w:ascii="Calibri" w:hAnsi="Calibri" w:cs="Calibri"/>
          <w:b/>
          <w:bCs/>
          <w:sz w:val="22"/>
          <w:szCs w:val="22"/>
        </w:rPr>
        <w:t>LangChain-powered RAG</w:t>
      </w:r>
      <w:r w:rsidRPr="002204EE">
        <w:rPr>
          <w:rFonts w:ascii="Calibri" w:hAnsi="Calibri" w:cs="Calibri"/>
          <w:sz w:val="22"/>
          <w:szCs w:val="22"/>
        </w:rPr>
        <w:t xml:space="preserve"> pipelines and </w:t>
      </w:r>
      <w:r w:rsidRPr="000C51D9">
        <w:rPr>
          <w:rFonts w:ascii="Calibri" w:hAnsi="Calibri" w:cs="Calibri"/>
          <w:b/>
          <w:bCs/>
          <w:sz w:val="22"/>
          <w:szCs w:val="22"/>
        </w:rPr>
        <w:t>self-hosted LLMs</w:t>
      </w:r>
      <w:r w:rsidRPr="002204EE">
        <w:rPr>
          <w:rFonts w:ascii="Calibri" w:hAnsi="Calibri" w:cs="Calibri"/>
          <w:sz w:val="22"/>
          <w:szCs w:val="22"/>
        </w:rPr>
        <w:t xml:space="preserve"> for real-time semantic threat analysis.</w:t>
      </w:r>
    </w:p>
    <w:p w14:paraId="45988A36" w14:textId="662E4A79" w:rsidR="00C547A0" w:rsidRPr="002204EE" w:rsidRDefault="00CD04A1"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Proficient in </w:t>
      </w:r>
      <w:r w:rsidRPr="002204EE">
        <w:rPr>
          <w:rFonts w:ascii="Calibri" w:hAnsi="Calibri" w:cs="Calibri"/>
          <w:b/>
          <w:bCs/>
          <w:sz w:val="22"/>
          <w:szCs w:val="22"/>
        </w:rPr>
        <w:t xml:space="preserve">fine-tuning </w:t>
      </w:r>
      <w:r w:rsidRPr="002204EE">
        <w:rPr>
          <w:rFonts w:ascii="Calibri" w:hAnsi="Calibri" w:cs="Calibri"/>
          <w:sz w:val="22"/>
          <w:szCs w:val="22"/>
        </w:rPr>
        <w:t xml:space="preserve">and deploying </w:t>
      </w:r>
      <w:r w:rsidRPr="002204EE">
        <w:rPr>
          <w:rFonts w:ascii="Calibri" w:hAnsi="Calibri" w:cs="Calibri"/>
          <w:b/>
          <w:bCs/>
          <w:sz w:val="22"/>
          <w:szCs w:val="22"/>
        </w:rPr>
        <w:t xml:space="preserve">transformer-based </w:t>
      </w:r>
      <w:r w:rsidR="001C6D51">
        <w:rPr>
          <w:rFonts w:ascii="Calibri" w:hAnsi="Calibri" w:cs="Calibri"/>
          <w:b/>
          <w:bCs/>
          <w:sz w:val="22"/>
          <w:szCs w:val="22"/>
        </w:rPr>
        <w:t xml:space="preserve">and DL </w:t>
      </w:r>
      <w:r w:rsidRPr="002204EE">
        <w:rPr>
          <w:rFonts w:ascii="Calibri" w:hAnsi="Calibri" w:cs="Calibri"/>
          <w:b/>
          <w:bCs/>
          <w:sz w:val="22"/>
          <w:szCs w:val="22"/>
        </w:rPr>
        <w:t xml:space="preserve">models </w:t>
      </w:r>
      <w:r w:rsidRPr="002204EE">
        <w:rPr>
          <w:rFonts w:ascii="Calibri" w:hAnsi="Calibri" w:cs="Calibri"/>
          <w:sz w:val="22"/>
          <w:szCs w:val="22"/>
        </w:rPr>
        <w:t xml:space="preserve">(MesoNet, ResNeXt-LSTM, WaveNet, GANs) with </w:t>
      </w:r>
      <w:r w:rsidR="000C51D9">
        <w:rPr>
          <w:rFonts w:ascii="Calibri" w:hAnsi="Calibri" w:cs="Calibri"/>
          <w:sz w:val="22"/>
          <w:szCs w:val="22"/>
        </w:rPr>
        <w:t xml:space="preserve">LoRa/QLoRA, PEFT, and </w:t>
      </w:r>
      <w:r w:rsidRPr="002204EE">
        <w:rPr>
          <w:rFonts w:ascii="Calibri" w:hAnsi="Calibri" w:cs="Calibri"/>
          <w:sz w:val="22"/>
          <w:szCs w:val="22"/>
        </w:rPr>
        <w:t>adversarial training for robust detection in multilingual and low-resolution environments.</w:t>
      </w:r>
    </w:p>
    <w:p w14:paraId="42D08ED0" w14:textId="677331BA" w:rsidR="00C547A0"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Skilled in building </w:t>
      </w:r>
      <w:r w:rsidR="001C6D51">
        <w:rPr>
          <w:rFonts w:ascii="Calibri" w:hAnsi="Calibri" w:cs="Calibri"/>
          <w:sz w:val="22"/>
          <w:szCs w:val="22"/>
        </w:rPr>
        <w:t>large-</w:t>
      </w:r>
      <w:r w:rsidRPr="002204EE">
        <w:rPr>
          <w:rFonts w:ascii="Calibri" w:hAnsi="Calibri" w:cs="Calibri"/>
          <w:sz w:val="22"/>
          <w:szCs w:val="22"/>
        </w:rPr>
        <w:t>scal</w:t>
      </w:r>
      <w:r w:rsidR="001C6D51">
        <w:rPr>
          <w:rFonts w:ascii="Calibri" w:hAnsi="Calibri" w:cs="Calibri"/>
          <w:sz w:val="22"/>
          <w:szCs w:val="22"/>
        </w:rPr>
        <w:t>e</w:t>
      </w:r>
      <w:r w:rsidRPr="002204EE">
        <w:rPr>
          <w:rFonts w:ascii="Calibri" w:hAnsi="Calibri" w:cs="Calibri"/>
          <w:sz w:val="22"/>
          <w:szCs w:val="22"/>
        </w:rPr>
        <w:t xml:space="preserve"> data ingestion and processing pipelines using </w:t>
      </w:r>
      <w:r w:rsidRPr="002204EE">
        <w:rPr>
          <w:rFonts w:ascii="Calibri" w:hAnsi="Calibri" w:cs="Calibri"/>
          <w:b/>
          <w:bCs/>
          <w:sz w:val="22"/>
          <w:szCs w:val="22"/>
        </w:rPr>
        <w:t>AWS</w:t>
      </w:r>
      <w:r w:rsidRPr="002204EE">
        <w:rPr>
          <w:rFonts w:ascii="Calibri" w:hAnsi="Calibri" w:cs="Calibri"/>
          <w:sz w:val="22"/>
          <w:szCs w:val="22"/>
        </w:rPr>
        <w:t xml:space="preserve"> (S3, Lambda, SageMaker</w:t>
      </w:r>
      <w:r w:rsidR="001C6D51">
        <w:rPr>
          <w:rFonts w:ascii="Calibri" w:hAnsi="Calibri" w:cs="Calibri"/>
          <w:sz w:val="22"/>
          <w:szCs w:val="22"/>
        </w:rPr>
        <w:t>, Glue</w:t>
      </w:r>
      <w:r w:rsidRPr="002204EE">
        <w:rPr>
          <w:rFonts w:ascii="Calibri" w:hAnsi="Calibri" w:cs="Calibri"/>
          <w:sz w:val="22"/>
          <w:szCs w:val="22"/>
        </w:rPr>
        <w:t xml:space="preserve">), </w:t>
      </w:r>
      <w:r w:rsidRPr="002204EE">
        <w:rPr>
          <w:rFonts w:ascii="Calibri" w:hAnsi="Calibri" w:cs="Calibri"/>
          <w:b/>
          <w:bCs/>
          <w:sz w:val="22"/>
          <w:szCs w:val="22"/>
        </w:rPr>
        <w:t>Databricks</w:t>
      </w:r>
      <w:r w:rsidRPr="002204EE">
        <w:rPr>
          <w:rFonts w:ascii="Calibri" w:hAnsi="Calibri" w:cs="Calibri"/>
          <w:sz w:val="22"/>
          <w:szCs w:val="22"/>
        </w:rPr>
        <w:t xml:space="preserve"> (PySpark, Delta Lake), </w:t>
      </w:r>
      <w:r w:rsidRPr="002204EE">
        <w:rPr>
          <w:rFonts w:ascii="Calibri" w:hAnsi="Calibri" w:cs="Calibri"/>
          <w:b/>
          <w:bCs/>
          <w:sz w:val="22"/>
          <w:szCs w:val="22"/>
        </w:rPr>
        <w:t>Kafka</w:t>
      </w:r>
      <w:r w:rsidRPr="002204EE">
        <w:rPr>
          <w:rFonts w:ascii="Calibri" w:hAnsi="Calibri" w:cs="Calibri"/>
          <w:sz w:val="22"/>
          <w:szCs w:val="22"/>
        </w:rPr>
        <w:t xml:space="preserve">, </w:t>
      </w:r>
      <w:r w:rsidR="000C51D9">
        <w:rPr>
          <w:rFonts w:ascii="Calibri" w:hAnsi="Calibri" w:cs="Calibri"/>
          <w:sz w:val="22"/>
          <w:szCs w:val="22"/>
        </w:rPr>
        <w:t xml:space="preserve">Airflow, </w:t>
      </w:r>
      <w:r w:rsidRPr="002204EE">
        <w:rPr>
          <w:rFonts w:ascii="Calibri" w:hAnsi="Calibri" w:cs="Calibri"/>
          <w:sz w:val="22"/>
          <w:szCs w:val="22"/>
        </w:rPr>
        <w:t xml:space="preserve">and </w:t>
      </w:r>
      <w:r w:rsidRPr="002204EE">
        <w:rPr>
          <w:rFonts w:ascii="Calibri" w:hAnsi="Calibri" w:cs="Calibri"/>
          <w:b/>
          <w:bCs/>
          <w:sz w:val="22"/>
          <w:szCs w:val="22"/>
        </w:rPr>
        <w:t>Azure ML</w:t>
      </w:r>
      <w:r w:rsidRPr="002204EE">
        <w:rPr>
          <w:rFonts w:ascii="Calibri" w:hAnsi="Calibri" w:cs="Calibri"/>
          <w:sz w:val="22"/>
          <w:szCs w:val="22"/>
        </w:rPr>
        <w:t xml:space="preserve"> with AKS for secure</w:t>
      </w:r>
      <w:r w:rsidR="00C547A0" w:rsidRPr="002204EE">
        <w:rPr>
          <w:rFonts w:ascii="Calibri" w:hAnsi="Calibri" w:cs="Calibri"/>
          <w:sz w:val="22"/>
          <w:szCs w:val="22"/>
        </w:rPr>
        <w:t xml:space="preserve"> and</w:t>
      </w:r>
      <w:r w:rsidRPr="002204EE">
        <w:rPr>
          <w:rFonts w:ascii="Calibri" w:hAnsi="Calibri" w:cs="Calibri"/>
          <w:sz w:val="22"/>
          <w:szCs w:val="22"/>
        </w:rPr>
        <w:t xml:space="preserve"> compliant AI deployments.</w:t>
      </w:r>
    </w:p>
    <w:p w14:paraId="402EEC0E" w14:textId="456A52DB" w:rsidR="00CD04A1" w:rsidRPr="002204EE" w:rsidRDefault="00CD04A1"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Developed </w:t>
      </w:r>
      <w:r w:rsidRPr="002204EE">
        <w:rPr>
          <w:rFonts w:ascii="Calibri" w:hAnsi="Calibri" w:cs="Calibri"/>
          <w:b/>
          <w:bCs/>
          <w:sz w:val="22"/>
          <w:szCs w:val="22"/>
        </w:rPr>
        <w:t>ML pipelines</w:t>
      </w:r>
      <w:r w:rsidRPr="002204EE">
        <w:rPr>
          <w:rFonts w:ascii="Calibri" w:hAnsi="Calibri" w:cs="Calibri"/>
          <w:sz w:val="22"/>
          <w:szCs w:val="22"/>
        </w:rPr>
        <w:t xml:space="preserve"> with LightGBM, XGBoost, NLP (VADER, Logistic Regression), clustering, and recommendation systems to improve patient satisfaction and reduce operational costs by $120K/month.</w:t>
      </w:r>
    </w:p>
    <w:p w14:paraId="638278CA" w14:textId="62ED7193"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Strong </w:t>
      </w:r>
      <w:r w:rsidRPr="002204EE">
        <w:rPr>
          <w:rFonts w:ascii="Calibri" w:hAnsi="Calibri" w:cs="Calibri"/>
          <w:b/>
          <w:bCs/>
          <w:sz w:val="22"/>
          <w:szCs w:val="22"/>
        </w:rPr>
        <w:t>MLOps</w:t>
      </w:r>
      <w:r w:rsidRPr="002204EE">
        <w:rPr>
          <w:rFonts w:ascii="Calibri" w:hAnsi="Calibri" w:cs="Calibri"/>
          <w:sz w:val="22"/>
          <w:szCs w:val="22"/>
        </w:rPr>
        <w:t xml:space="preserve"> expertise including Azure ML, MLflow, </w:t>
      </w:r>
      <w:r w:rsidRPr="002204EE">
        <w:rPr>
          <w:rFonts w:ascii="Calibri" w:hAnsi="Calibri" w:cs="Calibri"/>
          <w:b/>
          <w:bCs/>
          <w:sz w:val="22"/>
          <w:szCs w:val="22"/>
        </w:rPr>
        <w:t xml:space="preserve">Docker, Kubernetes, </w:t>
      </w:r>
      <w:r w:rsidRPr="002204EE">
        <w:rPr>
          <w:rFonts w:ascii="Calibri" w:hAnsi="Calibri" w:cs="Calibri"/>
          <w:sz w:val="22"/>
          <w:szCs w:val="22"/>
        </w:rPr>
        <w:t xml:space="preserve">Azure DevOps, </w:t>
      </w:r>
      <w:r w:rsidR="001C320C">
        <w:rPr>
          <w:rFonts w:ascii="Calibri" w:hAnsi="Calibri" w:cs="Calibri"/>
          <w:sz w:val="22"/>
          <w:szCs w:val="22"/>
        </w:rPr>
        <w:t xml:space="preserve">GitHub Actions, </w:t>
      </w:r>
      <w:r w:rsidRPr="002204EE">
        <w:rPr>
          <w:rFonts w:ascii="Calibri" w:hAnsi="Calibri" w:cs="Calibri"/>
          <w:b/>
          <w:bCs/>
          <w:sz w:val="22"/>
          <w:szCs w:val="22"/>
        </w:rPr>
        <w:t>CI/CD</w:t>
      </w:r>
      <w:r w:rsidRPr="002204EE">
        <w:rPr>
          <w:rFonts w:ascii="Calibri" w:hAnsi="Calibri" w:cs="Calibri"/>
          <w:sz w:val="22"/>
          <w:szCs w:val="22"/>
        </w:rPr>
        <w:t xml:space="preserve"> pipelines, secure FastAPI </w:t>
      </w:r>
      <w:r w:rsidR="001C320C">
        <w:rPr>
          <w:rFonts w:ascii="Calibri" w:hAnsi="Calibri" w:cs="Calibri"/>
          <w:sz w:val="22"/>
          <w:szCs w:val="22"/>
        </w:rPr>
        <w:t>(</w:t>
      </w:r>
      <w:r w:rsidRPr="002204EE">
        <w:rPr>
          <w:rFonts w:ascii="Calibri" w:hAnsi="Calibri" w:cs="Calibri"/>
          <w:b/>
          <w:bCs/>
          <w:sz w:val="22"/>
          <w:szCs w:val="22"/>
        </w:rPr>
        <w:t>OAuth2/JWT</w:t>
      </w:r>
      <w:r w:rsidR="001C320C">
        <w:rPr>
          <w:rFonts w:ascii="Calibri" w:hAnsi="Calibri" w:cs="Calibri"/>
          <w:b/>
          <w:bCs/>
          <w:sz w:val="22"/>
          <w:szCs w:val="22"/>
        </w:rPr>
        <w:t>)</w:t>
      </w:r>
      <w:r w:rsidRPr="002204EE">
        <w:rPr>
          <w:rFonts w:ascii="Calibri" w:hAnsi="Calibri" w:cs="Calibri"/>
          <w:sz w:val="22"/>
          <w:szCs w:val="22"/>
        </w:rPr>
        <w:t>, agent telemetry monitoring</w:t>
      </w:r>
      <w:r w:rsidR="001C320C">
        <w:rPr>
          <w:rFonts w:ascii="Calibri" w:hAnsi="Calibri" w:cs="Calibri"/>
          <w:sz w:val="22"/>
          <w:szCs w:val="22"/>
        </w:rPr>
        <w:t>, and drift detection for audit-ready deployments</w:t>
      </w:r>
      <w:r w:rsidRPr="002204EE">
        <w:rPr>
          <w:rFonts w:ascii="Calibri" w:hAnsi="Calibri" w:cs="Calibri"/>
          <w:sz w:val="22"/>
          <w:szCs w:val="22"/>
        </w:rPr>
        <w:t>.</w:t>
      </w:r>
    </w:p>
    <w:p w14:paraId="1711559C" w14:textId="0EBEBF81" w:rsidR="00C547A0" w:rsidRPr="002204EE" w:rsidRDefault="00C547A0"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Delivered </w:t>
      </w:r>
      <w:r w:rsidRPr="002204EE">
        <w:rPr>
          <w:rFonts w:ascii="Calibri" w:hAnsi="Calibri" w:cs="Calibri"/>
          <w:b/>
          <w:bCs/>
          <w:sz w:val="22"/>
          <w:szCs w:val="22"/>
        </w:rPr>
        <w:t>secure, compliant AI/ML</w:t>
      </w:r>
      <w:r w:rsidRPr="002204EE">
        <w:rPr>
          <w:rFonts w:ascii="Calibri" w:hAnsi="Calibri" w:cs="Calibri"/>
          <w:sz w:val="22"/>
          <w:szCs w:val="22"/>
        </w:rPr>
        <w:t xml:space="preserve"> solutions with strict adherence to HIPAA and GDPR regulations, incorporating PHI/PII-safe data handling, encrypted data transit, IAM-based access controls, audit logging, and human-in-the-loop mechanisms for risk mitigation.</w:t>
      </w:r>
    </w:p>
    <w:p w14:paraId="27402271" w14:textId="37BE9FDE" w:rsidR="00CD04A1" w:rsidRPr="002204EE" w:rsidRDefault="00CD04A1"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Applied advanced </w:t>
      </w:r>
      <w:r w:rsidRPr="002204EE">
        <w:rPr>
          <w:rFonts w:ascii="Calibri" w:hAnsi="Calibri" w:cs="Calibri"/>
          <w:b/>
          <w:bCs/>
          <w:sz w:val="22"/>
          <w:szCs w:val="22"/>
        </w:rPr>
        <w:t>prompt engineering</w:t>
      </w:r>
      <w:r w:rsidRPr="002204EE">
        <w:rPr>
          <w:rFonts w:ascii="Calibri" w:hAnsi="Calibri" w:cs="Calibri"/>
          <w:sz w:val="22"/>
          <w:szCs w:val="22"/>
        </w:rPr>
        <w:t xml:space="preserve"> and </w:t>
      </w:r>
      <w:r w:rsidRPr="002204EE">
        <w:rPr>
          <w:rFonts w:ascii="Calibri" w:hAnsi="Calibri" w:cs="Calibri"/>
          <w:b/>
          <w:bCs/>
          <w:sz w:val="22"/>
          <w:szCs w:val="22"/>
        </w:rPr>
        <w:t>agent evaluation</w:t>
      </w:r>
      <w:r w:rsidRPr="002204EE">
        <w:rPr>
          <w:rFonts w:ascii="Calibri" w:hAnsi="Calibri" w:cs="Calibri"/>
          <w:sz w:val="22"/>
          <w:szCs w:val="22"/>
        </w:rPr>
        <w:t xml:space="preserve"> frameworks to reduce LLM hallucinations by 17% </w:t>
      </w:r>
      <w:r w:rsidR="0008289B" w:rsidRPr="002204EE">
        <w:rPr>
          <w:rFonts w:ascii="Calibri" w:hAnsi="Calibri" w:cs="Calibri"/>
          <w:sz w:val="22"/>
          <w:szCs w:val="22"/>
        </w:rPr>
        <w:t>and</w:t>
      </w:r>
      <w:r w:rsidR="00F43492" w:rsidRPr="002204EE">
        <w:rPr>
          <w:rFonts w:ascii="Calibri" w:hAnsi="Calibri" w:cs="Calibri"/>
          <w:sz w:val="22"/>
          <w:szCs w:val="22"/>
        </w:rPr>
        <w:t xml:space="preserve"> </w:t>
      </w:r>
      <w:r w:rsidRPr="002204EE">
        <w:rPr>
          <w:rFonts w:ascii="Calibri" w:hAnsi="Calibri" w:cs="Calibri"/>
          <w:sz w:val="22"/>
          <w:szCs w:val="22"/>
        </w:rPr>
        <w:t>improve AI workflow reliability by 22%.</w:t>
      </w:r>
    </w:p>
    <w:p w14:paraId="1E67EE26" w14:textId="770CE901" w:rsidR="00CD04A1" w:rsidRPr="002204EE" w:rsidRDefault="00CD04A1"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Delivered </w:t>
      </w:r>
      <w:r w:rsidRPr="002204EE">
        <w:rPr>
          <w:rFonts w:ascii="Calibri" w:hAnsi="Calibri" w:cs="Calibri"/>
          <w:b/>
          <w:bCs/>
          <w:sz w:val="22"/>
          <w:szCs w:val="22"/>
        </w:rPr>
        <w:t>impactful AI solutions</w:t>
      </w:r>
      <w:r w:rsidRPr="002204EE">
        <w:rPr>
          <w:rFonts w:ascii="Calibri" w:hAnsi="Calibri" w:cs="Calibri"/>
          <w:sz w:val="22"/>
          <w:szCs w:val="22"/>
        </w:rPr>
        <w:t xml:space="preserve"> enabling 38% reduction in manual claims review, 35% faster underwriting decisions, 20% faster fraud detection, and 30% overall operational efficiency improvements.</w:t>
      </w:r>
    </w:p>
    <w:p w14:paraId="5147FDD4" w14:textId="652EB0D7" w:rsidR="00CD04A1" w:rsidRPr="002204EE" w:rsidRDefault="00CD04A1" w:rsidP="004E46C7">
      <w:pPr>
        <w:pBdr>
          <w:top w:val="single" w:sz="4" w:space="1" w:color="000000"/>
          <w:left w:val="single" w:sz="4" w:space="4" w:color="000000"/>
          <w:bottom w:val="single" w:sz="4" w:space="1" w:color="000000"/>
          <w:right w:val="single" w:sz="4" w:space="4" w:color="000000"/>
          <w:between w:val="single" w:sz="4" w:space="1" w:color="000000"/>
          <w:bar w:val="single" w:sz="4" w:color="000000"/>
        </w:pBdr>
        <w:shd w:val="clear" w:color="auto" w:fill="BFBFBF" w:themeFill="background1" w:themeFillShade="BF"/>
        <w:spacing w:before="240" w:line="240" w:lineRule="auto"/>
        <w:rPr>
          <w:rFonts w:ascii="Calibri" w:hAnsi="Calibri" w:cs="Calibri"/>
          <w:b/>
          <w:bCs/>
          <w:sz w:val="26"/>
          <w:szCs w:val="26"/>
        </w:rPr>
      </w:pPr>
      <w:r w:rsidRPr="002204EE">
        <w:rPr>
          <w:rFonts w:ascii="Calibri" w:hAnsi="Calibri" w:cs="Calibri"/>
          <w:b/>
          <w:bCs/>
          <w:sz w:val="26"/>
          <w:szCs w:val="26"/>
        </w:rPr>
        <w:t>SKILLS</w:t>
      </w:r>
    </w:p>
    <w:tbl>
      <w:tblPr>
        <w:tblStyle w:val="TableGrid"/>
        <w:tblW w:w="11160" w:type="dxa"/>
        <w:tblInd w:w="-185" w:type="dxa"/>
        <w:tblLook w:val="04A0" w:firstRow="1" w:lastRow="0" w:firstColumn="1" w:lastColumn="0" w:noHBand="0" w:noVBand="1"/>
      </w:tblPr>
      <w:tblGrid>
        <w:gridCol w:w="3240"/>
        <w:gridCol w:w="7920"/>
      </w:tblGrid>
      <w:tr w:rsidR="00CD04A1" w:rsidRPr="002204EE" w14:paraId="68C755D7" w14:textId="77777777" w:rsidTr="001C320C">
        <w:tc>
          <w:tcPr>
            <w:tcW w:w="3240" w:type="dxa"/>
          </w:tcPr>
          <w:p w14:paraId="1427F715" w14:textId="77777777" w:rsidR="00CD04A1" w:rsidRPr="002204EE" w:rsidRDefault="00CD04A1" w:rsidP="004E46C7">
            <w:pPr>
              <w:jc w:val="center"/>
              <w:rPr>
                <w:rFonts w:ascii="Calibri" w:hAnsi="Calibri" w:cs="Calibri"/>
                <w:b/>
                <w:bCs/>
              </w:rPr>
            </w:pPr>
            <w:r w:rsidRPr="002204EE">
              <w:rPr>
                <w:rFonts w:ascii="Calibri" w:hAnsi="Calibri" w:cs="Calibri"/>
                <w:b/>
                <w:bCs/>
              </w:rPr>
              <w:t>Category</w:t>
            </w:r>
          </w:p>
        </w:tc>
        <w:tc>
          <w:tcPr>
            <w:tcW w:w="7920" w:type="dxa"/>
          </w:tcPr>
          <w:p w14:paraId="5C3E9AD9" w14:textId="77777777" w:rsidR="00CD04A1" w:rsidRPr="002204EE" w:rsidRDefault="00CD04A1" w:rsidP="004E46C7">
            <w:pPr>
              <w:jc w:val="center"/>
              <w:rPr>
                <w:rFonts w:ascii="Calibri" w:hAnsi="Calibri" w:cs="Calibri"/>
                <w:b/>
                <w:bCs/>
              </w:rPr>
            </w:pPr>
            <w:r w:rsidRPr="002204EE">
              <w:rPr>
                <w:rFonts w:ascii="Calibri" w:hAnsi="Calibri" w:cs="Calibri"/>
                <w:b/>
                <w:bCs/>
              </w:rPr>
              <w:t>Technologies</w:t>
            </w:r>
          </w:p>
        </w:tc>
      </w:tr>
      <w:tr w:rsidR="00CD04A1" w:rsidRPr="002204EE" w14:paraId="0A6DCCF4" w14:textId="77777777" w:rsidTr="001C320C">
        <w:tc>
          <w:tcPr>
            <w:tcW w:w="3240" w:type="dxa"/>
          </w:tcPr>
          <w:p w14:paraId="4234FF3C" w14:textId="77777777" w:rsidR="00CD04A1" w:rsidRPr="002204EE" w:rsidRDefault="00CD04A1" w:rsidP="004E46C7">
            <w:pPr>
              <w:tabs>
                <w:tab w:val="left" w:pos="1016"/>
              </w:tabs>
              <w:jc w:val="both"/>
              <w:rPr>
                <w:rFonts w:ascii="Calibri" w:hAnsi="Calibri" w:cs="Calibri"/>
                <w:b/>
                <w:bCs/>
                <w:sz w:val="22"/>
                <w:szCs w:val="22"/>
              </w:rPr>
            </w:pPr>
            <w:r w:rsidRPr="002204EE">
              <w:rPr>
                <w:rFonts w:ascii="Calibri" w:hAnsi="Calibri" w:cs="Calibri"/>
                <w:b/>
                <w:bCs/>
                <w:sz w:val="22"/>
                <w:szCs w:val="22"/>
              </w:rPr>
              <w:t>Languages &amp; Scripting</w:t>
            </w:r>
            <w:r w:rsidRPr="002204EE">
              <w:rPr>
                <w:rFonts w:ascii="Calibri" w:hAnsi="Calibri" w:cs="Calibri"/>
                <w:b/>
                <w:bCs/>
                <w:sz w:val="22"/>
                <w:szCs w:val="22"/>
              </w:rPr>
              <w:tab/>
            </w:r>
            <w:r w:rsidRPr="002204EE">
              <w:rPr>
                <w:rFonts w:ascii="Calibri" w:hAnsi="Calibri" w:cs="Calibri"/>
                <w:b/>
                <w:bCs/>
                <w:sz w:val="22"/>
                <w:szCs w:val="22"/>
              </w:rPr>
              <w:tab/>
            </w:r>
          </w:p>
        </w:tc>
        <w:tc>
          <w:tcPr>
            <w:tcW w:w="7920" w:type="dxa"/>
          </w:tcPr>
          <w:p w14:paraId="06306A61" w14:textId="77777777" w:rsidR="00CD04A1" w:rsidRPr="002204EE" w:rsidRDefault="00CD04A1" w:rsidP="004E46C7">
            <w:pPr>
              <w:tabs>
                <w:tab w:val="left" w:pos="1016"/>
              </w:tabs>
              <w:jc w:val="both"/>
              <w:rPr>
                <w:rFonts w:ascii="Calibri" w:hAnsi="Calibri" w:cs="Calibri"/>
                <w:sz w:val="22"/>
                <w:szCs w:val="22"/>
              </w:rPr>
            </w:pPr>
            <w:r w:rsidRPr="002204EE">
              <w:rPr>
                <w:rFonts w:ascii="Calibri" w:hAnsi="Calibri" w:cs="Calibri"/>
                <w:sz w:val="22"/>
                <w:szCs w:val="22"/>
              </w:rPr>
              <w:t>Python, SQL, R, PySpark, Bash, PowerShell</w:t>
            </w:r>
          </w:p>
        </w:tc>
      </w:tr>
      <w:tr w:rsidR="00CD04A1" w:rsidRPr="002204EE" w14:paraId="7EC973B2" w14:textId="77777777" w:rsidTr="001C320C">
        <w:tc>
          <w:tcPr>
            <w:tcW w:w="3240" w:type="dxa"/>
          </w:tcPr>
          <w:p w14:paraId="315C6B95" w14:textId="77777777" w:rsidR="00CD04A1" w:rsidRPr="002204EE" w:rsidRDefault="00CD04A1" w:rsidP="004E46C7">
            <w:pPr>
              <w:jc w:val="both"/>
              <w:rPr>
                <w:rFonts w:ascii="Calibri" w:hAnsi="Calibri" w:cs="Calibri"/>
                <w:b/>
                <w:bCs/>
                <w:sz w:val="22"/>
                <w:szCs w:val="22"/>
              </w:rPr>
            </w:pPr>
            <w:r w:rsidRPr="002204EE">
              <w:rPr>
                <w:rFonts w:ascii="Calibri" w:hAnsi="Calibri" w:cs="Calibri"/>
                <w:b/>
                <w:bCs/>
                <w:sz w:val="22"/>
                <w:szCs w:val="22"/>
              </w:rPr>
              <w:t>ML &amp; AI Frameworks</w:t>
            </w:r>
          </w:p>
        </w:tc>
        <w:tc>
          <w:tcPr>
            <w:tcW w:w="7920" w:type="dxa"/>
          </w:tcPr>
          <w:p w14:paraId="4197FCC9" w14:textId="77777777" w:rsidR="00CD04A1" w:rsidRPr="002204EE" w:rsidRDefault="00CD04A1" w:rsidP="004E46C7">
            <w:pPr>
              <w:jc w:val="both"/>
              <w:rPr>
                <w:rFonts w:ascii="Calibri" w:hAnsi="Calibri" w:cs="Calibri"/>
                <w:sz w:val="22"/>
                <w:szCs w:val="22"/>
              </w:rPr>
            </w:pPr>
            <w:r w:rsidRPr="002204EE">
              <w:rPr>
                <w:rFonts w:ascii="Calibri" w:hAnsi="Calibri" w:cs="Calibri"/>
                <w:sz w:val="22"/>
                <w:szCs w:val="22"/>
              </w:rPr>
              <w:t>Scikit</w:t>
            </w:r>
            <w:r w:rsidRPr="002204EE">
              <w:rPr>
                <w:rFonts w:ascii="Cambria Math" w:hAnsi="Cambria Math" w:cs="Cambria Math"/>
                <w:sz w:val="22"/>
                <w:szCs w:val="22"/>
              </w:rPr>
              <w:t>‑</w:t>
            </w:r>
            <w:r w:rsidRPr="002204EE">
              <w:rPr>
                <w:rFonts w:ascii="Calibri" w:hAnsi="Calibri" w:cs="Calibri"/>
                <w:sz w:val="22"/>
                <w:szCs w:val="22"/>
              </w:rPr>
              <w:t>learn, TensorFlow, PyTorch, XGBoost, LightGBM, pandas, NumPy, SciPy</w:t>
            </w:r>
          </w:p>
        </w:tc>
      </w:tr>
      <w:tr w:rsidR="00CD04A1" w:rsidRPr="002204EE" w14:paraId="61340CB2" w14:textId="77777777" w:rsidTr="001C320C">
        <w:tc>
          <w:tcPr>
            <w:tcW w:w="3240" w:type="dxa"/>
          </w:tcPr>
          <w:p w14:paraId="11687B36" w14:textId="77777777" w:rsidR="00CD04A1" w:rsidRPr="002204EE" w:rsidRDefault="00CD04A1" w:rsidP="004E46C7">
            <w:pPr>
              <w:jc w:val="both"/>
              <w:rPr>
                <w:rFonts w:ascii="Calibri" w:hAnsi="Calibri" w:cs="Calibri"/>
                <w:b/>
                <w:bCs/>
                <w:sz w:val="22"/>
                <w:szCs w:val="22"/>
              </w:rPr>
            </w:pPr>
            <w:r w:rsidRPr="002204EE">
              <w:rPr>
                <w:rFonts w:ascii="Calibri" w:hAnsi="Calibri" w:cs="Calibri"/>
                <w:b/>
                <w:bCs/>
                <w:sz w:val="22"/>
                <w:szCs w:val="22"/>
              </w:rPr>
              <w:t>Generative AI &amp; LLMs</w:t>
            </w:r>
            <w:r w:rsidRPr="002204EE">
              <w:rPr>
                <w:rFonts w:ascii="Calibri" w:hAnsi="Calibri" w:cs="Calibri"/>
                <w:b/>
                <w:bCs/>
                <w:sz w:val="22"/>
                <w:szCs w:val="22"/>
              </w:rPr>
              <w:tab/>
            </w:r>
          </w:p>
          <w:p w14:paraId="704B90B8" w14:textId="77777777" w:rsidR="00CD04A1" w:rsidRPr="002204EE" w:rsidRDefault="00CD04A1" w:rsidP="004E46C7">
            <w:pPr>
              <w:jc w:val="both"/>
              <w:rPr>
                <w:rFonts w:ascii="Calibri" w:hAnsi="Calibri" w:cs="Calibri"/>
                <w:b/>
                <w:bCs/>
                <w:sz w:val="22"/>
                <w:szCs w:val="22"/>
              </w:rPr>
            </w:pPr>
            <w:r w:rsidRPr="002204EE">
              <w:rPr>
                <w:rFonts w:ascii="Calibri" w:hAnsi="Calibri" w:cs="Calibri"/>
                <w:b/>
                <w:bCs/>
                <w:sz w:val="22"/>
                <w:szCs w:val="22"/>
              </w:rPr>
              <w:tab/>
            </w:r>
          </w:p>
        </w:tc>
        <w:tc>
          <w:tcPr>
            <w:tcW w:w="7920" w:type="dxa"/>
          </w:tcPr>
          <w:p w14:paraId="1DFBD556" w14:textId="6757318B" w:rsidR="00CD04A1" w:rsidRPr="002204EE" w:rsidRDefault="00CD04A1" w:rsidP="004E46C7">
            <w:pPr>
              <w:jc w:val="both"/>
              <w:rPr>
                <w:rFonts w:ascii="Calibri" w:hAnsi="Calibri" w:cs="Calibri"/>
                <w:sz w:val="22"/>
                <w:szCs w:val="22"/>
              </w:rPr>
            </w:pPr>
            <w:r w:rsidRPr="002204EE">
              <w:rPr>
                <w:rFonts w:ascii="Calibri" w:hAnsi="Calibri" w:cs="Calibri"/>
                <w:sz w:val="22"/>
                <w:szCs w:val="22"/>
              </w:rPr>
              <w:t>GPT</w:t>
            </w:r>
            <w:r w:rsidRPr="002204EE">
              <w:rPr>
                <w:rFonts w:ascii="Cambria Math" w:hAnsi="Cambria Math" w:cs="Cambria Math"/>
                <w:sz w:val="22"/>
                <w:szCs w:val="22"/>
              </w:rPr>
              <w:t>‑</w:t>
            </w:r>
            <w:r w:rsidRPr="002204EE">
              <w:rPr>
                <w:rFonts w:ascii="Calibri" w:hAnsi="Calibri" w:cs="Calibri"/>
                <w:sz w:val="22"/>
                <w:szCs w:val="22"/>
              </w:rPr>
              <w:t>3.5, GPT</w:t>
            </w:r>
            <w:r w:rsidRPr="002204EE">
              <w:rPr>
                <w:rFonts w:ascii="Cambria Math" w:hAnsi="Cambria Math" w:cs="Cambria Math"/>
                <w:sz w:val="22"/>
                <w:szCs w:val="22"/>
              </w:rPr>
              <w:t>‑</w:t>
            </w:r>
            <w:r w:rsidRPr="002204EE">
              <w:rPr>
                <w:rFonts w:ascii="Calibri" w:hAnsi="Calibri" w:cs="Calibri"/>
                <w:sz w:val="22"/>
                <w:szCs w:val="22"/>
              </w:rPr>
              <w:t>4, Claude, Amazon Titan, LLaMA 3,</w:t>
            </w:r>
            <w:r w:rsidR="001C320C">
              <w:rPr>
                <w:rFonts w:ascii="Calibri" w:hAnsi="Calibri" w:cs="Calibri"/>
                <w:sz w:val="22"/>
                <w:szCs w:val="22"/>
              </w:rPr>
              <w:t xml:space="preserve"> vLLM,</w:t>
            </w:r>
            <w:r w:rsidRPr="002204EE">
              <w:rPr>
                <w:rFonts w:ascii="Calibri" w:hAnsi="Calibri" w:cs="Calibri"/>
                <w:sz w:val="22"/>
                <w:szCs w:val="22"/>
              </w:rPr>
              <w:t xml:space="preserve"> BERT, RoBERTa, DeBERTa, T5,</w:t>
            </w:r>
            <w:r w:rsidR="001C320C">
              <w:rPr>
                <w:rFonts w:ascii="Calibri" w:hAnsi="Calibri" w:cs="Calibri"/>
                <w:sz w:val="22"/>
                <w:szCs w:val="22"/>
              </w:rPr>
              <w:t xml:space="preserve"> </w:t>
            </w:r>
            <w:r w:rsidR="001C6D51" w:rsidRPr="002204EE">
              <w:rPr>
                <w:rFonts w:ascii="Calibri" w:hAnsi="Calibri" w:cs="Calibri"/>
                <w:sz w:val="22"/>
                <w:szCs w:val="22"/>
              </w:rPr>
              <w:t>SentenceTransformers</w:t>
            </w:r>
            <w:r w:rsidR="001C6D51">
              <w:rPr>
                <w:rFonts w:ascii="Calibri" w:hAnsi="Calibri" w:cs="Calibri"/>
                <w:sz w:val="22"/>
                <w:szCs w:val="22"/>
              </w:rPr>
              <w:t>,</w:t>
            </w:r>
            <w:r w:rsidR="001C6D51" w:rsidRPr="002204EE">
              <w:rPr>
                <w:rFonts w:ascii="Calibri" w:hAnsi="Calibri" w:cs="Calibri"/>
                <w:sz w:val="22"/>
                <w:szCs w:val="22"/>
              </w:rPr>
              <w:t xml:space="preserve"> </w:t>
            </w:r>
            <w:r w:rsidRPr="002204EE">
              <w:rPr>
                <w:rFonts w:ascii="Calibri" w:hAnsi="Calibri" w:cs="Calibri"/>
                <w:sz w:val="22"/>
                <w:szCs w:val="22"/>
              </w:rPr>
              <w:t xml:space="preserve">QLoRA, LoRA, LangChain, LangGraph, </w:t>
            </w:r>
            <w:r w:rsidR="001C320C">
              <w:rPr>
                <w:rFonts w:ascii="Calibri" w:hAnsi="Calibri" w:cs="Calibri"/>
                <w:sz w:val="22"/>
                <w:szCs w:val="22"/>
              </w:rPr>
              <w:t xml:space="preserve">AutoGen, Mistral, </w:t>
            </w:r>
            <w:r w:rsidRPr="002204EE">
              <w:rPr>
                <w:rFonts w:ascii="Calibri" w:hAnsi="Calibri" w:cs="Calibri"/>
                <w:sz w:val="22"/>
                <w:szCs w:val="22"/>
              </w:rPr>
              <w:t>RAG, PEFT</w:t>
            </w:r>
            <w:r w:rsidR="001C6D51">
              <w:rPr>
                <w:rFonts w:ascii="Calibri" w:hAnsi="Calibri" w:cs="Calibri"/>
                <w:sz w:val="22"/>
                <w:szCs w:val="22"/>
              </w:rPr>
              <w:t xml:space="preserve">, </w:t>
            </w:r>
            <w:r w:rsidR="001C6D51" w:rsidRPr="002204EE">
              <w:rPr>
                <w:rFonts w:ascii="Calibri" w:hAnsi="Calibri" w:cs="Calibri"/>
                <w:sz w:val="22"/>
                <w:szCs w:val="22"/>
              </w:rPr>
              <w:t>Prompt Engineering</w:t>
            </w:r>
            <w:r w:rsidR="001C6D51">
              <w:rPr>
                <w:rFonts w:ascii="Calibri" w:hAnsi="Calibri" w:cs="Calibri"/>
                <w:sz w:val="22"/>
                <w:szCs w:val="22"/>
              </w:rPr>
              <w:t>, Agent Evaluation &amp; Monitoring</w:t>
            </w:r>
          </w:p>
        </w:tc>
      </w:tr>
      <w:tr w:rsidR="00CD04A1" w:rsidRPr="002204EE" w14:paraId="3DD88AF8" w14:textId="77777777" w:rsidTr="001C320C">
        <w:tc>
          <w:tcPr>
            <w:tcW w:w="3240" w:type="dxa"/>
          </w:tcPr>
          <w:p w14:paraId="24D7FB4E" w14:textId="77777777" w:rsidR="00CD04A1" w:rsidRPr="002204EE" w:rsidRDefault="00CD04A1" w:rsidP="004E46C7">
            <w:pPr>
              <w:jc w:val="both"/>
              <w:rPr>
                <w:rFonts w:ascii="Calibri" w:hAnsi="Calibri" w:cs="Calibri"/>
                <w:b/>
                <w:bCs/>
                <w:sz w:val="22"/>
                <w:szCs w:val="22"/>
              </w:rPr>
            </w:pPr>
            <w:r w:rsidRPr="002204EE">
              <w:rPr>
                <w:rFonts w:ascii="Calibri" w:hAnsi="Calibri" w:cs="Calibri"/>
                <w:b/>
                <w:bCs/>
                <w:sz w:val="22"/>
                <w:szCs w:val="22"/>
              </w:rPr>
              <w:t>NLP &amp; Reasoning</w:t>
            </w:r>
          </w:p>
        </w:tc>
        <w:tc>
          <w:tcPr>
            <w:tcW w:w="7920" w:type="dxa"/>
          </w:tcPr>
          <w:p w14:paraId="0CD0B5BB" w14:textId="43CBAFC7" w:rsidR="00CD04A1" w:rsidRPr="002204EE" w:rsidRDefault="00CD04A1" w:rsidP="004E46C7">
            <w:pPr>
              <w:jc w:val="both"/>
              <w:rPr>
                <w:rFonts w:ascii="Calibri" w:hAnsi="Calibri" w:cs="Calibri"/>
                <w:sz w:val="22"/>
                <w:szCs w:val="22"/>
              </w:rPr>
            </w:pPr>
            <w:r w:rsidRPr="002204EE">
              <w:rPr>
                <w:rFonts w:ascii="Calibri" w:hAnsi="Calibri" w:cs="Calibri"/>
                <w:sz w:val="22"/>
                <w:szCs w:val="22"/>
              </w:rPr>
              <w:t>Hugging Face Transformers, TF</w:t>
            </w:r>
            <w:r w:rsidRPr="002204EE">
              <w:rPr>
                <w:rFonts w:ascii="Cambria Math" w:hAnsi="Cambria Math" w:cs="Cambria Math"/>
                <w:sz w:val="22"/>
                <w:szCs w:val="22"/>
              </w:rPr>
              <w:t>‑</w:t>
            </w:r>
            <w:r w:rsidRPr="002204EE">
              <w:rPr>
                <w:rFonts w:ascii="Calibri" w:hAnsi="Calibri" w:cs="Calibri"/>
                <w:sz w:val="22"/>
                <w:szCs w:val="22"/>
              </w:rPr>
              <w:t xml:space="preserve">IDF, VADER, </w:t>
            </w:r>
            <w:r w:rsidR="00256A87" w:rsidRPr="002204EE">
              <w:rPr>
                <w:rFonts w:ascii="Calibri" w:hAnsi="Calibri" w:cs="Calibri"/>
                <w:sz w:val="22"/>
                <w:szCs w:val="22"/>
              </w:rPr>
              <w:t>S</w:t>
            </w:r>
            <w:r w:rsidRPr="002204EE">
              <w:rPr>
                <w:rFonts w:ascii="Calibri" w:hAnsi="Calibri" w:cs="Calibri"/>
                <w:sz w:val="22"/>
                <w:szCs w:val="22"/>
              </w:rPr>
              <w:t xml:space="preserve">emantic </w:t>
            </w:r>
            <w:r w:rsidR="00256A87" w:rsidRPr="002204EE">
              <w:rPr>
                <w:rFonts w:ascii="Calibri" w:hAnsi="Calibri" w:cs="Calibri"/>
                <w:sz w:val="22"/>
                <w:szCs w:val="22"/>
              </w:rPr>
              <w:t>R</w:t>
            </w:r>
            <w:r w:rsidRPr="002204EE">
              <w:rPr>
                <w:rFonts w:ascii="Calibri" w:hAnsi="Calibri" w:cs="Calibri"/>
                <w:sz w:val="22"/>
                <w:szCs w:val="22"/>
              </w:rPr>
              <w:t xml:space="preserve">outing, </w:t>
            </w:r>
            <w:r w:rsidR="00256A87" w:rsidRPr="002204EE">
              <w:rPr>
                <w:rFonts w:ascii="Calibri" w:hAnsi="Calibri" w:cs="Calibri"/>
                <w:sz w:val="22"/>
                <w:szCs w:val="22"/>
              </w:rPr>
              <w:t>I</w:t>
            </w:r>
            <w:r w:rsidRPr="002204EE">
              <w:rPr>
                <w:rFonts w:ascii="Calibri" w:hAnsi="Calibri" w:cs="Calibri"/>
                <w:sz w:val="22"/>
                <w:szCs w:val="22"/>
              </w:rPr>
              <w:t>n</w:t>
            </w:r>
            <w:r w:rsidRPr="002204EE">
              <w:rPr>
                <w:rFonts w:ascii="Cambria Math" w:hAnsi="Cambria Math" w:cs="Cambria Math"/>
                <w:sz w:val="22"/>
                <w:szCs w:val="22"/>
              </w:rPr>
              <w:t>‑</w:t>
            </w:r>
            <w:r w:rsidRPr="002204EE">
              <w:rPr>
                <w:rFonts w:ascii="Calibri" w:hAnsi="Calibri" w:cs="Calibri"/>
                <w:sz w:val="22"/>
                <w:szCs w:val="22"/>
              </w:rPr>
              <w:t xml:space="preserve">context </w:t>
            </w:r>
            <w:r w:rsidR="00256A87" w:rsidRPr="002204EE">
              <w:rPr>
                <w:rFonts w:ascii="Calibri" w:hAnsi="Calibri" w:cs="Calibri"/>
                <w:sz w:val="22"/>
                <w:szCs w:val="22"/>
              </w:rPr>
              <w:t>L</w:t>
            </w:r>
            <w:r w:rsidRPr="002204EE">
              <w:rPr>
                <w:rFonts w:ascii="Calibri" w:hAnsi="Calibri" w:cs="Calibri"/>
                <w:sz w:val="22"/>
                <w:szCs w:val="22"/>
              </w:rPr>
              <w:t>earning (zero</w:t>
            </w:r>
            <w:r w:rsidRPr="002204EE">
              <w:rPr>
                <w:rFonts w:ascii="Cambria Math" w:hAnsi="Cambria Math" w:cs="Cambria Math"/>
                <w:sz w:val="22"/>
                <w:szCs w:val="22"/>
              </w:rPr>
              <w:t>‑</w:t>
            </w:r>
            <w:r w:rsidRPr="002204EE">
              <w:rPr>
                <w:rFonts w:ascii="Calibri" w:hAnsi="Calibri" w:cs="Calibri"/>
                <w:sz w:val="22"/>
                <w:szCs w:val="22"/>
              </w:rPr>
              <w:t>shot, one</w:t>
            </w:r>
            <w:r w:rsidRPr="002204EE">
              <w:rPr>
                <w:rFonts w:ascii="Cambria Math" w:hAnsi="Cambria Math" w:cs="Cambria Math"/>
                <w:sz w:val="22"/>
                <w:szCs w:val="22"/>
              </w:rPr>
              <w:t>‑</w:t>
            </w:r>
            <w:r w:rsidRPr="002204EE">
              <w:rPr>
                <w:rFonts w:ascii="Calibri" w:hAnsi="Calibri" w:cs="Calibri"/>
                <w:sz w:val="22"/>
                <w:szCs w:val="22"/>
              </w:rPr>
              <w:t>shot)</w:t>
            </w:r>
          </w:p>
        </w:tc>
      </w:tr>
      <w:tr w:rsidR="00CD04A1" w:rsidRPr="002204EE" w14:paraId="5475E476" w14:textId="77777777" w:rsidTr="001C320C">
        <w:tc>
          <w:tcPr>
            <w:tcW w:w="3240" w:type="dxa"/>
          </w:tcPr>
          <w:p w14:paraId="3758233C" w14:textId="77777777" w:rsidR="00CD04A1" w:rsidRPr="002204EE" w:rsidRDefault="00CD04A1" w:rsidP="004E46C7">
            <w:pPr>
              <w:jc w:val="both"/>
              <w:rPr>
                <w:rFonts w:ascii="Calibri" w:hAnsi="Calibri" w:cs="Calibri"/>
                <w:b/>
                <w:bCs/>
                <w:sz w:val="22"/>
                <w:szCs w:val="22"/>
              </w:rPr>
            </w:pPr>
            <w:r w:rsidRPr="002204EE">
              <w:rPr>
                <w:rFonts w:ascii="Calibri" w:hAnsi="Calibri" w:cs="Calibri"/>
                <w:b/>
                <w:bCs/>
                <w:sz w:val="22"/>
                <w:szCs w:val="22"/>
              </w:rPr>
              <w:t>Time Series &amp; Forecasting</w:t>
            </w:r>
          </w:p>
        </w:tc>
        <w:tc>
          <w:tcPr>
            <w:tcW w:w="7920" w:type="dxa"/>
          </w:tcPr>
          <w:p w14:paraId="4B4C9827" w14:textId="1AA0BDA6" w:rsidR="00CD04A1" w:rsidRPr="002204EE" w:rsidRDefault="00CD04A1" w:rsidP="004E46C7">
            <w:pPr>
              <w:jc w:val="both"/>
              <w:rPr>
                <w:rFonts w:ascii="Calibri" w:hAnsi="Calibri" w:cs="Calibri"/>
                <w:sz w:val="22"/>
                <w:szCs w:val="22"/>
              </w:rPr>
            </w:pPr>
            <w:r w:rsidRPr="002204EE">
              <w:rPr>
                <w:rFonts w:ascii="Calibri" w:hAnsi="Calibri" w:cs="Calibri"/>
                <w:sz w:val="22"/>
                <w:szCs w:val="22"/>
              </w:rPr>
              <w:t>Random Forest Regressor (RFR), Seasonal Decomposition, Graph Neural Networks (GNN), Prophet, ARIMA, SARIMA, LSTM, BiLSTM</w:t>
            </w:r>
          </w:p>
        </w:tc>
      </w:tr>
      <w:tr w:rsidR="00CD04A1" w:rsidRPr="002204EE" w14:paraId="1EE32EA3" w14:textId="77777777" w:rsidTr="001C320C">
        <w:tc>
          <w:tcPr>
            <w:tcW w:w="3240" w:type="dxa"/>
          </w:tcPr>
          <w:p w14:paraId="49CA69F8" w14:textId="62170EC9" w:rsidR="00CD04A1" w:rsidRPr="002204EE" w:rsidRDefault="00256A87" w:rsidP="004E46C7">
            <w:pPr>
              <w:jc w:val="both"/>
              <w:rPr>
                <w:rFonts w:ascii="Calibri" w:hAnsi="Calibri" w:cs="Calibri"/>
                <w:b/>
                <w:bCs/>
                <w:sz w:val="22"/>
                <w:szCs w:val="22"/>
              </w:rPr>
            </w:pPr>
            <w:r w:rsidRPr="002204EE">
              <w:rPr>
                <w:rFonts w:ascii="Calibri" w:hAnsi="Calibri" w:cs="Calibri"/>
                <w:b/>
                <w:bCs/>
                <w:sz w:val="22"/>
                <w:szCs w:val="22"/>
              </w:rPr>
              <w:t>Cloud Platforms</w:t>
            </w:r>
          </w:p>
        </w:tc>
        <w:tc>
          <w:tcPr>
            <w:tcW w:w="7920" w:type="dxa"/>
          </w:tcPr>
          <w:p w14:paraId="75502688" w14:textId="1944353F" w:rsidR="00256A87" w:rsidRPr="002204EE" w:rsidRDefault="00F63582" w:rsidP="004E46C7">
            <w:pPr>
              <w:jc w:val="both"/>
              <w:rPr>
                <w:rFonts w:ascii="Calibri" w:hAnsi="Calibri" w:cs="Calibri"/>
                <w:sz w:val="22"/>
                <w:szCs w:val="22"/>
              </w:rPr>
            </w:pPr>
            <w:r w:rsidRPr="002204EE">
              <w:rPr>
                <w:rFonts w:ascii="Calibri" w:hAnsi="Calibri" w:cs="Calibri"/>
                <w:sz w:val="22"/>
                <w:szCs w:val="22"/>
              </w:rPr>
              <w:t>AWS (S3, Lambda, EC2, SageMaker,</w:t>
            </w:r>
            <w:r w:rsidR="001C320C" w:rsidRPr="002204EE">
              <w:rPr>
                <w:rFonts w:ascii="Calibri" w:hAnsi="Calibri" w:cs="Calibri"/>
                <w:sz w:val="22"/>
                <w:szCs w:val="22"/>
              </w:rPr>
              <w:t xml:space="preserve"> </w:t>
            </w:r>
            <w:r w:rsidR="001C320C" w:rsidRPr="002204EE">
              <w:rPr>
                <w:rFonts w:ascii="Calibri" w:hAnsi="Calibri" w:cs="Calibri"/>
                <w:sz w:val="22"/>
                <w:szCs w:val="22"/>
              </w:rPr>
              <w:t xml:space="preserve">Step Functions, </w:t>
            </w:r>
            <w:r w:rsidR="001C6D51">
              <w:rPr>
                <w:rFonts w:ascii="Calibri" w:hAnsi="Calibri" w:cs="Calibri"/>
                <w:sz w:val="22"/>
                <w:szCs w:val="22"/>
              </w:rPr>
              <w:t xml:space="preserve">Glue, </w:t>
            </w:r>
            <w:r w:rsidRPr="002204EE">
              <w:rPr>
                <w:rFonts w:ascii="Calibri" w:hAnsi="Calibri" w:cs="Calibri"/>
                <w:sz w:val="22"/>
                <w:szCs w:val="22"/>
              </w:rPr>
              <w:t xml:space="preserve">API Gateway, CloudWatch, IAM), Azure ML, Azure Kubernetes Service (AKS), </w:t>
            </w:r>
            <w:r w:rsidR="00256A87" w:rsidRPr="002204EE">
              <w:rPr>
                <w:rFonts w:ascii="Calibri" w:hAnsi="Calibri" w:cs="Calibri"/>
                <w:sz w:val="22"/>
                <w:szCs w:val="22"/>
              </w:rPr>
              <w:t>Azure DevOps</w:t>
            </w:r>
            <w:r w:rsidR="001C320C">
              <w:rPr>
                <w:rFonts w:ascii="Calibri" w:hAnsi="Calibri" w:cs="Calibri"/>
                <w:sz w:val="22"/>
                <w:szCs w:val="22"/>
              </w:rPr>
              <w:t>, Azure M</w:t>
            </w:r>
            <w:r w:rsidR="001C320C" w:rsidRPr="002204EE">
              <w:rPr>
                <w:rFonts w:ascii="Calibri" w:hAnsi="Calibri" w:cs="Calibri"/>
                <w:sz w:val="22"/>
                <w:szCs w:val="22"/>
              </w:rPr>
              <w:t>onitor, OpenTelemetry</w:t>
            </w:r>
          </w:p>
        </w:tc>
      </w:tr>
      <w:tr w:rsidR="00256A87" w:rsidRPr="002204EE" w14:paraId="175477B4" w14:textId="77777777" w:rsidTr="001C320C">
        <w:tc>
          <w:tcPr>
            <w:tcW w:w="3240" w:type="dxa"/>
          </w:tcPr>
          <w:p w14:paraId="54B312E4" w14:textId="1BC7E506" w:rsidR="00256A87" w:rsidRPr="002204EE" w:rsidRDefault="00256A87" w:rsidP="004E46C7">
            <w:pPr>
              <w:jc w:val="both"/>
              <w:rPr>
                <w:rFonts w:ascii="Calibri" w:hAnsi="Calibri" w:cs="Calibri"/>
                <w:b/>
                <w:bCs/>
                <w:sz w:val="22"/>
                <w:szCs w:val="22"/>
              </w:rPr>
            </w:pPr>
            <w:r w:rsidRPr="002204EE">
              <w:rPr>
                <w:rFonts w:ascii="Calibri" w:hAnsi="Calibri" w:cs="Calibri"/>
                <w:b/>
                <w:bCs/>
                <w:sz w:val="22"/>
                <w:szCs w:val="22"/>
              </w:rPr>
              <w:t>MLOps and DevOps Tools</w:t>
            </w:r>
          </w:p>
        </w:tc>
        <w:tc>
          <w:tcPr>
            <w:tcW w:w="7920" w:type="dxa"/>
          </w:tcPr>
          <w:p w14:paraId="74E88573" w14:textId="02AFC82A" w:rsidR="00256A87" w:rsidRPr="002204EE" w:rsidRDefault="00256A87" w:rsidP="004E46C7">
            <w:pPr>
              <w:jc w:val="both"/>
              <w:rPr>
                <w:rFonts w:ascii="Calibri" w:hAnsi="Calibri" w:cs="Calibri"/>
                <w:sz w:val="22"/>
                <w:szCs w:val="22"/>
              </w:rPr>
            </w:pPr>
            <w:r w:rsidRPr="002204EE">
              <w:rPr>
                <w:rFonts w:ascii="Calibri" w:hAnsi="Calibri" w:cs="Calibri"/>
                <w:sz w:val="22"/>
                <w:szCs w:val="22"/>
              </w:rPr>
              <w:t>MLflow, Docker, Kubernetes, FastAPI (OAuth2/JWT Auth), Flask, DVC, Terraform, GitHub Actions, GitLab, Jenkins, Bitbucket, CI/CD Pipelines,</w:t>
            </w:r>
            <w:r w:rsidR="001C320C">
              <w:rPr>
                <w:rFonts w:ascii="Calibri" w:hAnsi="Calibri" w:cs="Calibri"/>
                <w:sz w:val="22"/>
                <w:szCs w:val="22"/>
              </w:rPr>
              <w:t xml:space="preserve"> Drift Detection</w:t>
            </w:r>
          </w:p>
        </w:tc>
      </w:tr>
      <w:tr w:rsidR="00256A87" w:rsidRPr="002204EE" w14:paraId="2D0FCACB" w14:textId="77777777" w:rsidTr="001C320C">
        <w:tc>
          <w:tcPr>
            <w:tcW w:w="3240" w:type="dxa"/>
          </w:tcPr>
          <w:p w14:paraId="0C80E72E" w14:textId="77777777" w:rsidR="00256A87" w:rsidRPr="002204EE" w:rsidRDefault="00256A87" w:rsidP="004E46C7">
            <w:pPr>
              <w:jc w:val="both"/>
              <w:rPr>
                <w:rFonts w:ascii="Calibri" w:hAnsi="Calibri" w:cs="Calibri"/>
                <w:b/>
                <w:bCs/>
                <w:sz w:val="22"/>
                <w:szCs w:val="22"/>
              </w:rPr>
            </w:pPr>
            <w:r w:rsidRPr="002204EE">
              <w:rPr>
                <w:rFonts w:ascii="Calibri" w:hAnsi="Calibri" w:cs="Calibri"/>
                <w:b/>
                <w:bCs/>
                <w:sz w:val="22"/>
                <w:szCs w:val="22"/>
              </w:rPr>
              <w:t>Data Engineering &amp; ETL</w:t>
            </w:r>
          </w:p>
        </w:tc>
        <w:tc>
          <w:tcPr>
            <w:tcW w:w="7920" w:type="dxa"/>
          </w:tcPr>
          <w:p w14:paraId="48317985" w14:textId="6F147B7E" w:rsidR="00256A87" w:rsidRPr="002204EE" w:rsidRDefault="00256A87" w:rsidP="004E46C7">
            <w:pPr>
              <w:jc w:val="both"/>
              <w:rPr>
                <w:rFonts w:ascii="Calibri" w:hAnsi="Calibri" w:cs="Calibri"/>
                <w:sz w:val="22"/>
                <w:szCs w:val="22"/>
              </w:rPr>
            </w:pPr>
            <w:r w:rsidRPr="002204EE">
              <w:rPr>
                <w:rFonts w:ascii="Calibri" w:hAnsi="Calibri" w:cs="Calibri"/>
                <w:sz w:val="22"/>
                <w:szCs w:val="22"/>
              </w:rPr>
              <w:t>PySpark, Apache Kafka, Airflow, SQLAlchemy, AWS Glue, Lambda, Redis, MongoDB, Delta Lake, ChromaDB, FAISS, Qdrant, Pinecone, Weaviate</w:t>
            </w:r>
            <w:r w:rsidR="001C320C">
              <w:rPr>
                <w:rFonts w:ascii="Calibri" w:hAnsi="Calibri" w:cs="Calibri"/>
                <w:sz w:val="22"/>
                <w:szCs w:val="22"/>
              </w:rPr>
              <w:t>, SQL Server, Cosmos DB, SSRS</w:t>
            </w:r>
          </w:p>
        </w:tc>
      </w:tr>
      <w:tr w:rsidR="00256A87" w:rsidRPr="002204EE" w14:paraId="237C3249" w14:textId="77777777" w:rsidTr="001C320C">
        <w:tc>
          <w:tcPr>
            <w:tcW w:w="3240" w:type="dxa"/>
          </w:tcPr>
          <w:p w14:paraId="51E3A1AA" w14:textId="77777777" w:rsidR="00256A87" w:rsidRPr="002204EE" w:rsidRDefault="00256A87" w:rsidP="004E46C7">
            <w:pPr>
              <w:jc w:val="both"/>
              <w:rPr>
                <w:rFonts w:ascii="Calibri" w:hAnsi="Calibri" w:cs="Calibri"/>
                <w:b/>
                <w:bCs/>
                <w:sz w:val="22"/>
                <w:szCs w:val="22"/>
              </w:rPr>
            </w:pPr>
            <w:r w:rsidRPr="002204EE">
              <w:rPr>
                <w:rFonts w:ascii="Calibri" w:hAnsi="Calibri" w:cs="Calibri"/>
                <w:b/>
                <w:bCs/>
                <w:sz w:val="22"/>
                <w:szCs w:val="22"/>
              </w:rPr>
              <w:t>Data Acquisition &amp; Web Scraping</w:t>
            </w:r>
          </w:p>
        </w:tc>
        <w:tc>
          <w:tcPr>
            <w:tcW w:w="7920" w:type="dxa"/>
          </w:tcPr>
          <w:p w14:paraId="24BDE162" w14:textId="77777777" w:rsidR="00256A87" w:rsidRPr="002204EE" w:rsidRDefault="00256A87" w:rsidP="004E46C7">
            <w:pPr>
              <w:jc w:val="both"/>
              <w:rPr>
                <w:rFonts w:ascii="Calibri" w:hAnsi="Calibri" w:cs="Calibri"/>
                <w:sz w:val="22"/>
                <w:szCs w:val="22"/>
              </w:rPr>
            </w:pPr>
            <w:r w:rsidRPr="002204EE">
              <w:rPr>
                <w:rFonts w:ascii="Calibri" w:hAnsi="Calibri" w:cs="Calibri"/>
                <w:sz w:val="22"/>
                <w:szCs w:val="22"/>
              </w:rPr>
              <w:t>BeautifulSoup, urllib, requests, Selenium, APIs (Google Maps, USBR, USGS, SNOTEL)</w:t>
            </w:r>
          </w:p>
        </w:tc>
      </w:tr>
      <w:tr w:rsidR="00256A87" w:rsidRPr="002204EE" w14:paraId="02959D44" w14:textId="77777777" w:rsidTr="001C320C">
        <w:tc>
          <w:tcPr>
            <w:tcW w:w="3240" w:type="dxa"/>
          </w:tcPr>
          <w:p w14:paraId="6EA1F182" w14:textId="77777777" w:rsidR="00256A87" w:rsidRPr="002204EE" w:rsidRDefault="00256A87" w:rsidP="004E46C7">
            <w:pPr>
              <w:jc w:val="both"/>
              <w:rPr>
                <w:rFonts w:ascii="Calibri" w:hAnsi="Calibri" w:cs="Calibri"/>
                <w:b/>
                <w:bCs/>
                <w:sz w:val="22"/>
                <w:szCs w:val="22"/>
              </w:rPr>
            </w:pPr>
            <w:r w:rsidRPr="002204EE">
              <w:rPr>
                <w:rFonts w:ascii="Calibri" w:hAnsi="Calibri" w:cs="Calibri"/>
                <w:b/>
                <w:bCs/>
                <w:sz w:val="22"/>
                <w:szCs w:val="22"/>
              </w:rPr>
              <w:t>Visualization &amp; BI</w:t>
            </w:r>
          </w:p>
        </w:tc>
        <w:tc>
          <w:tcPr>
            <w:tcW w:w="7920" w:type="dxa"/>
          </w:tcPr>
          <w:p w14:paraId="55BB0402" w14:textId="79B67906" w:rsidR="00256A87" w:rsidRPr="002204EE" w:rsidRDefault="00256A87" w:rsidP="004E46C7">
            <w:pPr>
              <w:jc w:val="both"/>
              <w:rPr>
                <w:rFonts w:ascii="Calibri" w:hAnsi="Calibri" w:cs="Calibri"/>
                <w:sz w:val="22"/>
                <w:szCs w:val="22"/>
              </w:rPr>
            </w:pPr>
            <w:r w:rsidRPr="002204EE">
              <w:rPr>
                <w:rFonts w:ascii="Calibri" w:hAnsi="Calibri" w:cs="Calibri"/>
                <w:sz w:val="22"/>
                <w:szCs w:val="22"/>
              </w:rPr>
              <w:t>Power BI, Tableau, Plotly, Matplotlib, Seaborn, Streamlit</w:t>
            </w:r>
            <w:r w:rsidR="001C320C">
              <w:rPr>
                <w:rFonts w:ascii="Calibri" w:hAnsi="Calibri" w:cs="Calibri"/>
                <w:sz w:val="22"/>
                <w:szCs w:val="22"/>
              </w:rPr>
              <w:t>, EXCEL (Power Query, DAX)</w:t>
            </w:r>
          </w:p>
        </w:tc>
      </w:tr>
      <w:tr w:rsidR="00256A87" w:rsidRPr="002204EE" w14:paraId="6C18E6BB" w14:textId="77777777" w:rsidTr="001C320C">
        <w:tc>
          <w:tcPr>
            <w:tcW w:w="3240" w:type="dxa"/>
          </w:tcPr>
          <w:p w14:paraId="40BEF9B1" w14:textId="77777777" w:rsidR="00256A87" w:rsidRPr="002204EE" w:rsidRDefault="00256A87" w:rsidP="004E46C7">
            <w:pPr>
              <w:jc w:val="both"/>
              <w:rPr>
                <w:rFonts w:ascii="Calibri" w:hAnsi="Calibri" w:cs="Calibri"/>
                <w:b/>
                <w:bCs/>
                <w:sz w:val="22"/>
                <w:szCs w:val="22"/>
              </w:rPr>
            </w:pPr>
            <w:r w:rsidRPr="002204EE">
              <w:rPr>
                <w:rFonts w:ascii="Calibri" w:hAnsi="Calibri" w:cs="Calibri"/>
                <w:b/>
                <w:bCs/>
                <w:sz w:val="22"/>
                <w:szCs w:val="22"/>
              </w:rPr>
              <w:t>Tools &amp; Collaboration</w:t>
            </w:r>
          </w:p>
        </w:tc>
        <w:tc>
          <w:tcPr>
            <w:tcW w:w="7920" w:type="dxa"/>
          </w:tcPr>
          <w:p w14:paraId="797DD9C9" w14:textId="77777777" w:rsidR="00256A87" w:rsidRPr="002204EE" w:rsidRDefault="00256A87" w:rsidP="004E46C7">
            <w:pPr>
              <w:jc w:val="both"/>
              <w:rPr>
                <w:rFonts w:ascii="Calibri" w:hAnsi="Calibri" w:cs="Calibri"/>
                <w:sz w:val="22"/>
                <w:szCs w:val="22"/>
              </w:rPr>
            </w:pPr>
            <w:r w:rsidRPr="002204EE">
              <w:rPr>
                <w:rFonts w:ascii="Calibri" w:hAnsi="Calibri" w:cs="Calibri"/>
                <w:sz w:val="22"/>
                <w:szCs w:val="22"/>
              </w:rPr>
              <w:t>Jupyter, VS Code, PyCharm, Git, Confluence, JIRA, Agile/Scrum</w:t>
            </w:r>
          </w:p>
        </w:tc>
      </w:tr>
      <w:tr w:rsidR="00256A87" w:rsidRPr="002204EE" w14:paraId="05126DFB" w14:textId="77777777" w:rsidTr="001C320C">
        <w:tc>
          <w:tcPr>
            <w:tcW w:w="3240" w:type="dxa"/>
          </w:tcPr>
          <w:p w14:paraId="125897BC" w14:textId="77777777" w:rsidR="00256A87" w:rsidRPr="002204EE" w:rsidRDefault="00256A87" w:rsidP="004E46C7">
            <w:pPr>
              <w:jc w:val="both"/>
              <w:rPr>
                <w:rFonts w:ascii="Calibri" w:hAnsi="Calibri" w:cs="Calibri"/>
                <w:b/>
                <w:bCs/>
                <w:sz w:val="22"/>
                <w:szCs w:val="22"/>
              </w:rPr>
            </w:pPr>
            <w:r w:rsidRPr="002204EE">
              <w:rPr>
                <w:rFonts w:ascii="Calibri" w:hAnsi="Calibri" w:cs="Calibri"/>
                <w:b/>
                <w:bCs/>
                <w:sz w:val="22"/>
                <w:szCs w:val="22"/>
              </w:rPr>
              <w:t>Domain Expertise</w:t>
            </w:r>
          </w:p>
        </w:tc>
        <w:tc>
          <w:tcPr>
            <w:tcW w:w="7920" w:type="dxa"/>
          </w:tcPr>
          <w:p w14:paraId="6BC1CE40" w14:textId="7E5F5944" w:rsidR="00256A87" w:rsidRPr="002204EE" w:rsidRDefault="00256A87" w:rsidP="004E46C7">
            <w:pPr>
              <w:jc w:val="both"/>
              <w:rPr>
                <w:rFonts w:ascii="Calibri" w:hAnsi="Calibri" w:cs="Calibri"/>
                <w:sz w:val="22"/>
                <w:szCs w:val="22"/>
              </w:rPr>
            </w:pPr>
            <w:r w:rsidRPr="002204EE">
              <w:rPr>
                <w:rFonts w:ascii="Calibri" w:hAnsi="Calibri" w:cs="Calibri"/>
                <w:sz w:val="22"/>
                <w:szCs w:val="22"/>
              </w:rPr>
              <w:t xml:space="preserve">Healthcare Analytics, Cybersecurity &amp; Threat Detection, Insurance Claims &amp; Underwriting, </w:t>
            </w:r>
            <w:r w:rsidR="001C320C">
              <w:rPr>
                <w:rFonts w:ascii="Calibri" w:hAnsi="Calibri" w:cs="Calibri"/>
                <w:sz w:val="22"/>
                <w:szCs w:val="22"/>
              </w:rPr>
              <w:t xml:space="preserve">Regulatory Knowledge Bases, </w:t>
            </w:r>
            <w:r w:rsidRPr="002204EE">
              <w:rPr>
                <w:rFonts w:ascii="Calibri" w:hAnsi="Calibri" w:cs="Calibri"/>
                <w:sz w:val="22"/>
                <w:szCs w:val="22"/>
              </w:rPr>
              <w:t>Water Resource Forecasting, Risk &amp; Fraud Analytics</w:t>
            </w:r>
          </w:p>
        </w:tc>
      </w:tr>
    </w:tbl>
    <w:p w14:paraId="0C3583DF" w14:textId="27CF0C91" w:rsidR="00305552" w:rsidRPr="002204EE" w:rsidRDefault="00305552" w:rsidP="004E46C7">
      <w:pPr>
        <w:pBdr>
          <w:top w:val="single" w:sz="4" w:space="1" w:color="000000"/>
          <w:left w:val="single" w:sz="4" w:space="4" w:color="000000"/>
          <w:bottom w:val="single" w:sz="4" w:space="1" w:color="000000"/>
          <w:right w:val="single" w:sz="4" w:space="4" w:color="000000"/>
          <w:between w:val="single" w:sz="4" w:space="1" w:color="000000"/>
          <w:bar w:val="single" w:sz="4" w:color="000000"/>
        </w:pBdr>
        <w:shd w:val="clear" w:color="auto" w:fill="BFBFBF" w:themeFill="background1" w:themeFillShade="BF"/>
        <w:spacing w:before="240" w:after="0" w:line="240" w:lineRule="auto"/>
        <w:rPr>
          <w:rFonts w:ascii="Calibri" w:hAnsi="Calibri" w:cs="Calibri"/>
          <w:b/>
          <w:bCs/>
          <w:sz w:val="26"/>
          <w:szCs w:val="26"/>
        </w:rPr>
      </w:pPr>
      <w:r w:rsidRPr="002204EE">
        <w:rPr>
          <w:rFonts w:ascii="Calibri" w:hAnsi="Calibri" w:cs="Calibri"/>
          <w:b/>
          <w:bCs/>
          <w:sz w:val="26"/>
          <w:szCs w:val="26"/>
        </w:rPr>
        <w:lastRenderedPageBreak/>
        <w:t>PROFESSIONAL EXPERIENCE</w:t>
      </w:r>
    </w:p>
    <w:p w14:paraId="439680AD" w14:textId="537F408D" w:rsidR="00305552" w:rsidRPr="002204EE" w:rsidRDefault="00305552"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Calibri" w:hAnsi="Calibri" w:cs="Calibri"/>
          <w:b/>
          <w:bCs/>
        </w:rPr>
      </w:pPr>
      <w:r w:rsidRPr="002204EE">
        <w:rPr>
          <w:rFonts w:ascii="Calibri" w:hAnsi="Calibri" w:cs="Calibri"/>
          <w:b/>
          <w:bCs/>
        </w:rPr>
        <w:t xml:space="preserve">Client: Allied World Assurance Company (AWAC) </w:t>
      </w:r>
      <w:r w:rsidR="005C6713" w:rsidRPr="002204EE">
        <w:rPr>
          <w:rFonts w:ascii="Calibri" w:hAnsi="Calibri" w:cs="Calibri"/>
          <w:b/>
          <w:bCs/>
        </w:rPr>
        <w:t>|</w:t>
      </w:r>
      <w:r w:rsidRPr="002204EE">
        <w:rPr>
          <w:rFonts w:ascii="Calibri" w:hAnsi="Calibri" w:cs="Calibri"/>
          <w:b/>
          <w:bCs/>
        </w:rPr>
        <w:t xml:space="preserve"> </w:t>
      </w:r>
      <w:r w:rsidR="0088726B" w:rsidRPr="002204EE">
        <w:rPr>
          <w:rFonts w:ascii="Calibri" w:hAnsi="Calibri" w:cs="Calibri"/>
          <w:b/>
          <w:bCs/>
        </w:rPr>
        <w:t>New York, NY</w:t>
      </w:r>
      <w:r w:rsidR="00036E91" w:rsidRPr="002204EE">
        <w:rPr>
          <w:rFonts w:ascii="Calibri" w:hAnsi="Calibri" w:cs="Calibri"/>
          <w:b/>
          <w:bCs/>
        </w:rPr>
        <w:tab/>
      </w:r>
      <w:r w:rsidR="00036E91" w:rsidRPr="002204EE">
        <w:rPr>
          <w:rFonts w:ascii="Calibri" w:hAnsi="Calibri" w:cs="Calibri"/>
          <w:b/>
          <w:bCs/>
        </w:rPr>
        <w:tab/>
      </w:r>
      <w:r w:rsidRPr="002204EE">
        <w:rPr>
          <w:rFonts w:ascii="Calibri" w:hAnsi="Calibri" w:cs="Calibri"/>
          <w:b/>
          <w:bCs/>
        </w:rPr>
        <w:t xml:space="preserve">                 </w:t>
      </w:r>
      <w:r w:rsidR="008822B1" w:rsidRPr="002204EE">
        <w:rPr>
          <w:rFonts w:ascii="Calibri" w:hAnsi="Calibri" w:cs="Calibri"/>
          <w:b/>
          <w:bCs/>
        </w:rPr>
        <w:t xml:space="preserve">       </w:t>
      </w:r>
      <w:r w:rsidRPr="002204EE">
        <w:rPr>
          <w:rFonts w:ascii="Calibri" w:hAnsi="Calibri" w:cs="Calibri"/>
          <w:b/>
          <w:bCs/>
        </w:rPr>
        <w:t xml:space="preserve">October 2024 – Present                                                          </w:t>
      </w:r>
    </w:p>
    <w:p w14:paraId="01B520CD" w14:textId="1CB80E93" w:rsidR="0088726B" w:rsidRPr="002204EE" w:rsidRDefault="00305552"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line="240" w:lineRule="auto"/>
        <w:jc w:val="both"/>
        <w:rPr>
          <w:rFonts w:ascii="Calibri" w:hAnsi="Calibri" w:cs="Calibri"/>
          <w:b/>
          <w:bCs/>
        </w:rPr>
      </w:pPr>
      <w:r w:rsidRPr="002204EE">
        <w:rPr>
          <w:rFonts w:ascii="Calibri" w:hAnsi="Calibri" w:cs="Calibri"/>
          <w:b/>
          <w:bCs/>
        </w:rPr>
        <w:t xml:space="preserve">Role: </w:t>
      </w:r>
      <w:r w:rsidR="0088726B" w:rsidRPr="002204EE">
        <w:rPr>
          <w:rFonts w:ascii="Calibri" w:hAnsi="Calibri" w:cs="Calibri"/>
          <w:b/>
          <w:bCs/>
        </w:rPr>
        <w:t>AI/ML</w:t>
      </w:r>
      <w:r w:rsidRPr="002204EE">
        <w:rPr>
          <w:rFonts w:ascii="Calibri" w:hAnsi="Calibri" w:cs="Calibri"/>
          <w:b/>
          <w:bCs/>
        </w:rPr>
        <w:t xml:space="preserve"> Engineer </w:t>
      </w:r>
    </w:p>
    <w:p w14:paraId="3E9F566F" w14:textId="1839EFE7" w:rsidR="000C3AFF" w:rsidRPr="002204EE" w:rsidRDefault="000C3AFF" w:rsidP="004E46C7">
      <w:pPr>
        <w:spacing w:after="0" w:line="240" w:lineRule="auto"/>
        <w:jc w:val="both"/>
        <w:rPr>
          <w:rFonts w:ascii="Calibri" w:hAnsi="Calibri" w:cs="Calibri"/>
          <w:sz w:val="22"/>
          <w:szCs w:val="22"/>
        </w:rPr>
      </w:pPr>
      <w:r w:rsidRPr="002204EE">
        <w:rPr>
          <w:rFonts w:ascii="Calibri" w:hAnsi="Calibri" w:cs="Calibri"/>
          <w:b/>
          <w:bCs/>
          <w:sz w:val="22"/>
          <w:szCs w:val="22"/>
        </w:rPr>
        <w:t>Description</w:t>
      </w:r>
      <w:r w:rsidRPr="002204EE">
        <w:rPr>
          <w:rFonts w:ascii="Calibri" w:hAnsi="Calibri" w:cs="Calibri"/>
          <w:sz w:val="22"/>
          <w:szCs w:val="22"/>
        </w:rPr>
        <w:t xml:space="preserve">: </w:t>
      </w:r>
      <w:r w:rsidR="003E65BD" w:rsidRPr="002204EE">
        <w:rPr>
          <w:rFonts w:ascii="Calibri" w:hAnsi="Calibri" w:cs="Calibri"/>
          <w:sz w:val="22"/>
          <w:szCs w:val="22"/>
        </w:rPr>
        <w:t>Built an</w:t>
      </w:r>
      <w:r w:rsidRPr="002204EE">
        <w:rPr>
          <w:rFonts w:ascii="Calibri" w:hAnsi="Calibri" w:cs="Calibri"/>
          <w:sz w:val="22"/>
          <w:szCs w:val="22"/>
        </w:rPr>
        <w:t xml:space="preserve"> agentic AI architecture </w:t>
      </w:r>
      <w:r w:rsidR="005F25CB" w:rsidRPr="002204EE">
        <w:rPr>
          <w:rFonts w:ascii="Calibri" w:hAnsi="Calibri" w:cs="Calibri"/>
          <w:sz w:val="22"/>
          <w:szCs w:val="22"/>
        </w:rPr>
        <w:t>combining multi-agent orchestration and RAG pipelines</w:t>
      </w:r>
      <w:r w:rsidR="005F25CB" w:rsidRPr="002204EE">
        <w:rPr>
          <w:rFonts w:ascii="Calibri" w:hAnsi="Calibri" w:cs="Calibri"/>
          <w:b/>
          <w:bCs/>
          <w:sz w:val="22"/>
          <w:szCs w:val="22"/>
        </w:rPr>
        <w:t xml:space="preserve"> </w:t>
      </w:r>
      <w:r w:rsidRPr="002204EE">
        <w:rPr>
          <w:rFonts w:ascii="Calibri" w:hAnsi="Calibri" w:cs="Calibri"/>
          <w:sz w:val="22"/>
          <w:szCs w:val="22"/>
        </w:rPr>
        <w:t xml:space="preserve">to automate claims processing, fraud detection, and underwriting </w:t>
      </w:r>
      <w:r w:rsidR="005F25CB" w:rsidRPr="002204EE">
        <w:rPr>
          <w:rFonts w:ascii="Calibri" w:hAnsi="Calibri" w:cs="Calibri"/>
          <w:sz w:val="22"/>
          <w:szCs w:val="22"/>
        </w:rPr>
        <w:t>intelligence</w:t>
      </w:r>
      <w:r w:rsidRPr="002204EE">
        <w:rPr>
          <w:rFonts w:ascii="Calibri" w:hAnsi="Calibri" w:cs="Calibri"/>
          <w:sz w:val="22"/>
          <w:szCs w:val="22"/>
        </w:rPr>
        <w:t>. Implemented a hybrid approach—prototyping with OpenAI APIs and migrating to a private LLaMA 3 stack on Azure for secure, cost</w:t>
      </w:r>
      <w:r w:rsidRPr="002204EE">
        <w:rPr>
          <w:rFonts w:ascii="Calibri" w:hAnsi="Calibri" w:cs="Calibri"/>
          <w:sz w:val="22"/>
          <w:szCs w:val="22"/>
        </w:rPr>
        <w:noBreakHyphen/>
        <w:t>efficient production deployments.</w:t>
      </w:r>
    </w:p>
    <w:p w14:paraId="01C3C495" w14:textId="77777777" w:rsidR="000C3AFF" w:rsidRPr="002204EE" w:rsidRDefault="000C3AFF" w:rsidP="004E46C7">
      <w:pPr>
        <w:spacing w:after="0" w:line="240" w:lineRule="auto"/>
        <w:rPr>
          <w:rFonts w:ascii="Calibri" w:hAnsi="Calibri" w:cs="Calibri"/>
          <w:b/>
          <w:bCs/>
          <w:sz w:val="22"/>
          <w:szCs w:val="22"/>
        </w:rPr>
      </w:pPr>
      <w:r w:rsidRPr="002204EE">
        <w:rPr>
          <w:rFonts w:ascii="Calibri" w:hAnsi="Calibri" w:cs="Calibri"/>
          <w:b/>
          <w:bCs/>
          <w:sz w:val="22"/>
          <w:szCs w:val="22"/>
        </w:rPr>
        <w:t>Key Contributions:</w:t>
      </w:r>
    </w:p>
    <w:p w14:paraId="2090E892" w14:textId="7B0A12D8"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Designed and implemented claims automation workflows using </w:t>
      </w:r>
      <w:r w:rsidRPr="002204EE">
        <w:rPr>
          <w:rFonts w:ascii="Calibri" w:hAnsi="Calibri" w:cs="Calibri"/>
          <w:b/>
          <w:bCs/>
          <w:sz w:val="22"/>
          <w:szCs w:val="22"/>
        </w:rPr>
        <w:t>LangChain</w:t>
      </w:r>
      <w:r w:rsidRPr="002204EE">
        <w:rPr>
          <w:rFonts w:ascii="Calibri" w:hAnsi="Calibri" w:cs="Calibri"/>
          <w:sz w:val="22"/>
          <w:szCs w:val="22"/>
        </w:rPr>
        <w:t xml:space="preserve"> agents and </w:t>
      </w:r>
      <w:r w:rsidRPr="002204EE">
        <w:rPr>
          <w:rFonts w:ascii="Calibri" w:hAnsi="Calibri" w:cs="Calibri"/>
          <w:b/>
          <w:bCs/>
          <w:sz w:val="22"/>
          <w:szCs w:val="22"/>
        </w:rPr>
        <w:t>LangFlow</w:t>
      </w:r>
      <w:r w:rsidRPr="002204EE">
        <w:rPr>
          <w:rFonts w:ascii="Calibri" w:hAnsi="Calibri" w:cs="Calibri"/>
          <w:sz w:val="22"/>
          <w:szCs w:val="22"/>
        </w:rPr>
        <w:t xml:space="preserve"> for document ingestion, fraud scoring, and policy lookups, reducing manual review effort by </w:t>
      </w:r>
      <w:r w:rsidRPr="002204EE">
        <w:rPr>
          <w:rFonts w:ascii="Calibri" w:hAnsi="Calibri" w:cs="Calibri"/>
          <w:b/>
          <w:bCs/>
          <w:sz w:val="22"/>
          <w:szCs w:val="22"/>
        </w:rPr>
        <w:t>38%</w:t>
      </w:r>
      <w:r w:rsidRPr="002204EE">
        <w:rPr>
          <w:rFonts w:ascii="Calibri" w:hAnsi="Calibri" w:cs="Calibri"/>
          <w:sz w:val="22"/>
          <w:szCs w:val="22"/>
        </w:rPr>
        <w:t xml:space="preserve"> and accelerating claims triage.</w:t>
      </w:r>
    </w:p>
    <w:p w14:paraId="2B77ACEA" w14:textId="3729F8E1"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Developed an underwriting risk intelligence assistant </w:t>
      </w:r>
      <w:r w:rsidR="002E7D3C" w:rsidRPr="002204EE">
        <w:rPr>
          <w:rFonts w:ascii="Calibri" w:hAnsi="Calibri" w:cs="Calibri"/>
          <w:sz w:val="22"/>
          <w:szCs w:val="22"/>
        </w:rPr>
        <w:t>using</w:t>
      </w:r>
      <w:r w:rsidRPr="002204EE">
        <w:rPr>
          <w:rFonts w:ascii="Calibri" w:hAnsi="Calibri" w:cs="Calibri"/>
          <w:sz w:val="22"/>
          <w:szCs w:val="22"/>
        </w:rPr>
        <w:t xml:space="preserve"> </w:t>
      </w:r>
      <w:r w:rsidRPr="002204EE">
        <w:rPr>
          <w:rFonts w:ascii="Calibri" w:hAnsi="Calibri" w:cs="Calibri"/>
          <w:b/>
          <w:bCs/>
          <w:sz w:val="22"/>
          <w:szCs w:val="22"/>
        </w:rPr>
        <w:t>RAG pipelines</w:t>
      </w:r>
      <w:r w:rsidRPr="002204EE">
        <w:rPr>
          <w:rFonts w:ascii="Calibri" w:hAnsi="Calibri" w:cs="Calibri"/>
          <w:sz w:val="22"/>
          <w:szCs w:val="22"/>
        </w:rPr>
        <w:t xml:space="preserve"> with </w:t>
      </w:r>
      <w:r w:rsidRPr="002204EE">
        <w:rPr>
          <w:rFonts w:ascii="Calibri" w:hAnsi="Calibri" w:cs="Calibri"/>
          <w:b/>
          <w:bCs/>
          <w:sz w:val="22"/>
          <w:szCs w:val="22"/>
        </w:rPr>
        <w:t>ChromaDB</w:t>
      </w:r>
      <w:r w:rsidRPr="002204EE">
        <w:rPr>
          <w:rFonts w:ascii="Calibri" w:hAnsi="Calibri" w:cs="Calibri"/>
          <w:sz w:val="22"/>
          <w:szCs w:val="22"/>
        </w:rPr>
        <w:t xml:space="preserve"> and regulatory knowledge bases, reducing decision turnaround by </w:t>
      </w:r>
      <w:r w:rsidRPr="002204EE">
        <w:rPr>
          <w:rFonts w:ascii="Calibri" w:hAnsi="Calibri" w:cs="Calibri"/>
          <w:b/>
          <w:bCs/>
          <w:sz w:val="22"/>
          <w:szCs w:val="22"/>
        </w:rPr>
        <w:t>35%</w:t>
      </w:r>
      <w:r w:rsidRPr="002204EE">
        <w:rPr>
          <w:rFonts w:ascii="Calibri" w:hAnsi="Calibri" w:cs="Calibri"/>
          <w:sz w:val="22"/>
          <w:szCs w:val="22"/>
        </w:rPr>
        <w:t xml:space="preserve"> and improving quote accuracy.</w:t>
      </w:r>
    </w:p>
    <w:p w14:paraId="3A1807AE" w14:textId="6A6F539F"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Established robust </w:t>
      </w:r>
      <w:r w:rsidRPr="002204EE">
        <w:rPr>
          <w:rFonts w:ascii="Calibri" w:hAnsi="Calibri" w:cs="Calibri"/>
          <w:b/>
          <w:bCs/>
          <w:sz w:val="22"/>
          <w:szCs w:val="22"/>
        </w:rPr>
        <w:t>agent evaluation &amp; monitoring</w:t>
      </w:r>
      <w:r w:rsidRPr="002204EE">
        <w:rPr>
          <w:rFonts w:ascii="Calibri" w:hAnsi="Calibri" w:cs="Calibri"/>
          <w:sz w:val="22"/>
          <w:szCs w:val="22"/>
        </w:rPr>
        <w:t xml:space="preserve"> pipelines inspired by </w:t>
      </w:r>
      <w:r w:rsidRPr="002204EE">
        <w:rPr>
          <w:rFonts w:ascii="Calibri" w:hAnsi="Calibri" w:cs="Calibri"/>
          <w:b/>
          <w:bCs/>
          <w:sz w:val="22"/>
          <w:szCs w:val="22"/>
        </w:rPr>
        <w:t>Arize/LLM-as-Judge</w:t>
      </w:r>
      <w:r w:rsidRPr="002204EE">
        <w:rPr>
          <w:rFonts w:ascii="Calibri" w:hAnsi="Calibri" w:cs="Calibri"/>
          <w:sz w:val="22"/>
          <w:szCs w:val="22"/>
        </w:rPr>
        <w:t xml:space="preserve"> techniques, enabling traceability of agent reasoning, prompt versioning, and boosting agent reliability scores by </w:t>
      </w:r>
      <w:r w:rsidRPr="002204EE">
        <w:rPr>
          <w:rFonts w:ascii="Calibri" w:hAnsi="Calibri" w:cs="Calibri"/>
          <w:b/>
          <w:bCs/>
          <w:sz w:val="22"/>
          <w:szCs w:val="22"/>
        </w:rPr>
        <w:t>22%.</w:t>
      </w:r>
    </w:p>
    <w:p w14:paraId="46D5BB66" w14:textId="35123590"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Integrated telemetry and monitoring using </w:t>
      </w:r>
      <w:r w:rsidRPr="002204EE">
        <w:rPr>
          <w:rFonts w:ascii="Calibri" w:hAnsi="Calibri" w:cs="Calibri"/>
          <w:b/>
          <w:bCs/>
          <w:sz w:val="22"/>
          <w:szCs w:val="22"/>
        </w:rPr>
        <w:t>Azure Monitor</w:t>
      </w:r>
      <w:r w:rsidRPr="002204EE">
        <w:rPr>
          <w:rFonts w:ascii="Calibri" w:hAnsi="Calibri" w:cs="Calibri"/>
          <w:sz w:val="22"/>
          <w:szCs w:val="22"/>
        </w:rPr>
        <w:t xml:space="preserve"> and </w:t>
      </w:r>
      <w:r w:rsidRPr="002204EE">
        <w:rPr>
          <w:rFonts w:ascii="Calibri" w:hAnsi="Calibri" w:cs="Calibri"/>
          <w:b/>
          <w:bCs/>
          <w:sz w:val="22"/>
          <w:szCs w:val="22"/>
        </w:rPr>
        <w:t>OpenTelemetry</w:t>
      </w:r>
      <w:r w:rsidRPr="002204EE">
        <w:rPr>
          <w:rFonts w:ascii="Calibri" w:hAnsi="Calibri" w:cs="Calibri"/>
          <w:sz w:val="22"/>
          <w:szCs w:val="22"/>
        </w:rPr>
        <w:t xml:space="preserve"> for real-time observability and drift detection, supporting proactive model management and audit readiness.</w:t>
      </w:r>
    </w:p>
    <w:p w14:paraId="4BB1730D" w14:textId="10B9D2AE"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Implemented human-in-the-loop (</w:t>
      </w:r>
      <w:r w:rsidRPr="002204EE">
        <w:rPr>
          <w:rFonts w:ascii="Calibri" w:hAnsi="Calibri" w:cs="Calibri"/>
          <w:b/>
          <w:bCs/>
          <w:sz w:val="22"/>
          <w:szCs w:val="22"/>
        </w:rPr>
        <w:t>HITL</w:t>
      </w:r>
      <w:r w:rsidRPr="002204EE">
        <w:rPr>
          <w:rFonts w:ascii="Calibri" w:hAnsi="Calibri" w:cs="Calibri"/>
          <w:sz w:val="22"/>
          <w:szCs w:val="22"/>
        </w:rPr>
        <w:t>) mechanisms and fallback flows to mitigate risk from hallucinations or uncertain outputs, ensuring safe, compliant decision-making.</w:t>
      </w:r>
    </w:p>
    <w:p w14:paraId="176069CA" w14:textId="0813185A"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Migrated prototypes from </w:t>
      </w:r>
      <w:r w:rsidRPr="002204EE">
        <w:rPr>
          <w:rFonts w:ascii="Calibri" w:hAnsi="Calibri" w:cs="Calibri"/>
          <w:b/>
          <w:bCs/>
          <w:sz w:val="22"/>
          <w:szCs w:val="22"/>
        </w:rPr>
        <w:t xml:space="preserve">OpenAI function calling </w:t>
      </w:r>
      <w:r w:rsidRPr="002204EE">
        <w:rPr>
          <w:rFonts w:ascii="Calibri" w:hAnsi="Calibri" w:cs="Calibri"/>
          <w:sz w:val="22"/>
          <w:szCs w:val="22"/>
        </w:rPr>
        <w:t xml:space="preserve">to a private </w:t>
      </w:r>
      <w:r w:rsidRPr="002204EE">
        <w:rPr>
          <w:rFonts w:ascii="Calibri" w:hAnsi="Calibri" w:cs="Calibri"/>
          <w:b/>
          <w:bCs/>
          <w:sz w:val="22"/>
          <w:szCs w:val="22"/>
        </w:rPr>
        <w:t>LLaMA 3</w:t>
      </w:r>
      <w:r w:rsidRPr="002204EE">
        <w:rPr>
          <w:rFonts w:ascii="Calibri" w:hAnsi="Calibri" w:cs="Calibri"/>
          <w:sz w:val="22"/>
          <w:szCs w:val="22"/>
        </w:rPr>
        <w:t xml:space="preserve"> inference stack deployed on Azure Kubernetes Service (</w:t>
      </w:r>
      <w:r w:rsidRPr="002204EE">
        <w:rPr>
          <w:rFonts w:ascii="Calibri" w:hAnsi="Calibri" w:cs="Calibri"/>
          <w:b/>
          <w:bCs/>
          <w:sz w:val="22"/>
          <w:szCs w:val="22"/>
        </w:rPr>
        <w:t>AKS</w:t>
      </w:r>
      <w:r w:rsidRPr="002204EE">
        <w:rPr>
          <w:rFonts w:ascii="Calibri" w:hAnsi="Calibri" w:cs="Calibri"/>
          <w:sz w:val="22"/>
          <w:szCs w:val="22"/>
        </w:rPr>
        <w:t xml:space="preserve">) using </w:t>
      </w:r>
      <w:r w:rsidRPr="002204EE">
        <w:rPr>
          <w:rFonts w:ascii="Calibri" w:hAnsi="Calibri" w:cs="Calibri"/>
          <w:b/>
          <w:bCs/>
          <w:sz w:val="22"/>
          <w:szCs w:val="22"/>
        </w:rPr>
        <w:t>vLLM</w:t>
      </w:r>
      <w:r w:rsidRPr="002204EE">
        <w:rPr>
          <w:rFonts w:ascii="Calibri" w:hAnsi="Calibri" w:cs="Calibri"/>
          <w:sz w:val="22"/>
          <w:szCs w:val="22"/>
        </w:rPr>
        <w:t xml:space="preserve">, incorporating model optimization techniques like </w:t>
      </w:r>
      <w:r w:rsidRPr="002204EE">
        <w:rPr>
          <w:rFonts w:ascii="Calibri" w:hAnsi="Calibri" w:cs="Calibri"/>
          <w:b/>
          <w:bCs/>
          <w:sz w:val="22"/>
          <w:szCs w:val="22"/>
        </w:rPr>
        <w:t>quantization</w:t>
      </w:r>
      <w:r w:rsidRPr="002204EE">
        <w:rPr>
          <w:rFonts w:ascii="Calibri" w:hAnsi="Calibri" w:cs="Calibri"/>
          <w:sz w:val="22"/>
          <w:szCs w:val="22"/>
        </w:rPr>
        <w:t xml:space="preserve"> and </w:t>
      </w:r>
      <w:r w:rsidRPr="002204EE">
        <w:rPr>
          <w:rFonts w:ascii="Calibri" w:hAnsi="Calibri" w:cs="Calibri"/>
          <w:b/>
          <w:bCs/>
          <w:sz w:val="22"/>
          <w:szCs w:val="22"/>
        </w:rPr>
        <w:t>LoRA</w:t>
      </w:r>
      <w:r w:rsidRPr="002204EE">
        <w:rPr>
          <w:rFonts w:ascii="Calibri" w:hAnsi="Calibri" w:cs="Calibri"/>
          <w:sz w:val="22"/>
          <w:szCs w:val="22"/>
        </w:rPr>
        <w:t xml:space="preserve"> to reduce inference costs by </w:t>
      </w:r>
      <w:r w:rsidRPr="002204EE">
        <w:rPr>
          <w:rFonts w:ascii="Calibri" w:hAnsi="Calibri" w:cs="Calibri"/>
          <w:b/>
          <w:bCs/>
          <w:sz w:val="22"/>
          <w:szCs w:val="22"/>
        </w:rPr>
        <w:t>23%</w:t>
      </w:r>
      <w:r w:rsidRPr="002204EE">
        <w:rPr>
          <w:rFonts w:ascii="Calibri" w:hAnsi="Calibri" w:cs="Calibri"/>
          <w:sz w:val="22"/>
          <w:szCs w:val="22"/>
        </w:rPr>
        <w:t xml:space="preserve"> while enforcing PHI/PII-safe handling.</w:t>
      </w:r>
    </w:p>
    <w:p w14:paraId="259E1787" w14:textId="475F974F"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Delivered secure </w:t>
      </w:r>
      <w:r w:rsidRPr="002204EE">
        <w:rPr>
          <w:rFonts w:ascii="Calibri" w:hAnsi="Calibri" w:cs="Calibri"/>
          <w:b/>
          <w:bCs/>
          <w:sz w:val="22"/>
          <w:szCs w:val="22"/>
        </w:rPr>
        <w:t>CI/CD</w:t>
      </w:r>
      <w:r w:rsidRPr="002204EE">
        <w:rPr>
          <w:rFonts w:ascii="Calibri" w:hAnsi="Calibri" w:cs="Calibri"/>
          <w:sz w:val="22"/>
          <w:szCs w:val="22"/>
        </w:rPr>
        <w:t xml:space="preserve"> pipelines with </w:t>
      </w:r>
      <w:r w:rsidRPr="002204EE">
        <w:rPr>
          <w:rFonts w:ascii="Calibri" w:hAnsi="Calibri" w:cs="Calibri"/>
          <w:b/>
          <w:bCs/>
          <w:sz w:val="22"/>
          <w:szCs w:val="22"/>
        </w:rPr>
        <w:t>Azure ML, Azure DevOps, MLflow, and FastAPI</w:t>
      </w:r>
      <w:r w:rsidRPr="002204EE">
        <w:rPr>
          <w:rFonts w:ascii="Calibri" w:hAnsi="Calibri" w:cs="Calibri"/>
          <w:sz w:val="22"/>
          <w:szCs w:val="22"/>
        </w:rPr>
        <w:t xml:space="preserve"> microservices, integrating </w:t>
      </w:r>
      <w:r w:rsidRPr="002204EE">
        <w:rPr>
          <w:rFonts w:ascii="Calibri" w:hAnsi="Calibri" w:cs="Calibri"/>
          <w:b/>
          <w:bCs/>
          <w:sz w:val="22"/>
          <w:szCs w:val="22"/>
        </w:rPr>
        <w:t>OAuth2/JWT</w:t>
      </w:r>
      <w:r w:rsidRPr="002204EE">
        <w:rPr>
          <w:rFonts w:ascii="Calibri" w:hAnsi="Calibri" w:cs="Calibri"/>
          <w:sz w:val="22"/>
          <w:szCs w:val="22"/>
        </w:rPr>
        <w:t xml:space="preserve"> authentication, feature stores, and automated drift detection for audit-ready deployments.</w:t>
      </w:r>
    </w:p>
    <w:p w14:paraId="2B4C6A46" w14:textId="324C6AF2" w:rsidR="00F43492" w:rsidRPr="002204EE" w:rsidRDefault="00F4349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Collaborated closely with claims operations, underwriting SMEs, and compliance teams through agile sprints, iteratively refining POCs, addressing edge cases, and driving production readiness.</w:t>
      </w:r>
    </w:p>
    <w:p w14:paraId="7D581F80" w14:textId="7C231F94" w:rsidR="000C3AFF" w:rsidRPr="002204EE" w:rsidRDefault="000C3AFF" w:rsidP="004E46C7">
      <w:pPr>
        <w:spacing w:line="240" w:lineRule="auto"/>
        <w:jc w:val="both"/>
        <w:rPr>
          <w:rFonts w:ascii="Calibri" w:hAnsi="Calibri" w:cs="Calibri"/>
          <w:sz w:val="22"/>
          <w:szCs w:val="22"/>
        </w:rPr>
      </w:pPr>
      <w:r w:rsidRPr="002204EE">
        <w:rPr>
          <w:rFonts w:ascii="Calibri" w:hAnsi="Calibri" w:cs="Calibri"/>
          <w:b/>
          <w:bCs/>
          <w:sz w:val="22"/>
          <w:szCs w:val="22"/>
        </w:rPr>
        <w:t>Tech</w:t>
      </w:r>
      <w:r w:rsidR="0088726B" w:rsidRPr="002204EE">
        <w:rPr>
          <w:rFonts w:ascii="Calibri" w:hAnsi="Calibri" w:cs="Calibri"/>
          <w:b/>
          <w:bCs/>
          <w:sz w:val="22"/>
          <w:szCs w:val="22"/>
        </w:rPr>
        <w:t>nical Stack</w:t>
      </w:r>
      <w:r w:rsidRPr="002204EE">
        <w:rPr>
          <w:rFonts w:ascii="Calibri" w:hAnsi="Calibri" w:cs="Calibri"/>
          <w:b/>
          <w:bCs/>
          <w:sz w:val="22"/>
          <w:szCs w:val="22"/>
        </w:rPr>
        <w:t>:</w:t>
      </w:r>
      <w:r w:rsidRPr="002204EE">
        <w:rPr>
          <w:rFonts w:ascii="Calibri" w:hAnsi="Calibri" w:cs="Calibri"/>
          <w:sz w:val="22"/>
          <w:szCs w:val="22"/>
        </w:rPr>
        <w:t xml:space="preserve"> </w:t>
      </w:r>
      <w:r w:rsidR="00CE5519" w:rsidRPr="002204EE">
        <w:rPr>
          <w:rFonts w:ascii="Calibri" w:hAnsi="Calibri" w:cs="Calibri"/>
          <w:sz w:val="22"/>
          <w:szCs w:val="22"/>
        </w:rPr>
        <w:t>LangChain, LangGraph, LangFlow, AutoGen, Hugging Face Transformers (DeBERTa, T5), LLaMA 3, vLLM, OpenAI Function Calling, ChromaDB, Azure ML, Azure Kubernetes Service, Azure DevOps, MLflow v2.14, Docker, SQL Server, Cosmos DB</w:t>
      </w:r>
      <w:r w:rsidR="00290752" w:rsidRPr="002204EE">
        <w:rPr>
          <w:rFonts w:ascii="Calibri" w:hAnsi="Calibri" w:cs="Calibri"/>
          <w:sz w:val="22"/>
          <w:szCs w:val="22"/>
        </w:rPr>
        <w:t xml:space="preserve"> (4.2.0)</w:t>
      </w:r>
      <w:r w:rsidR="00CE5519" w:rsidRPr="002204EE">
        <w:rPr>
          <w:rFonts w:ascii="Calibri" w:hAnsi="Calibri" w:cs="Calibri"/>
          <w:sz w:val="22"/>
          <w:szCs w:val="22"/>
        </w:rPr>
        <w:t>, FastAPI, Prompt Engineering, Agent Evaluation, RAG, MLOps, Secure AI Deployment.</w:t>
      </w:r>
    </w:p>
    <w:p w14:paraId="20187B71" w14:textId="31F323CF" w:rsidR="0088726B" w:rsidRPr="002204EE" w:rsidRDefault="0088726B"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Calibri" w:hAnsi="Calibri" w:cs="Calibri"/>
          <w:b/>
          <w:bCs/>
        </w:rPr>
      </w:pPr>
      <w:r w:rsidRPr="002204EE">
        <w:rPr>
          <w:rFonts w:ascii="Calibri" w:hAnsi="Calibri" w:cs="Calibri"/>
          <w:b/>
          <w:bCs/>
        </w:rPr>
        <w:t>Client: McAfee | Frisco, TX</w:t>
      </w:r>
      <w:r w:rsidR="00036E91" w:rsidRPr="002204EE">
        <w:rPr>
          <w:rFonts w:ascii="Calibri" w:hAnsi="Calibri" w:cs="Calibri"/>
          <w:b/>
          <w:bCs/>
        </w:rPr>
        <w:tab/>
      </w:r>
      <w:r w:rsidRPr="002204EE">
        <w:rPr>
          <w:rFonts w:ascii="Calibri" w:hAnsi="Calibri" w:cs="Calibri"/>
          <w:b/>
          <w:bCs/>
        </w:rPr>
        <w:tab/>
      </w:r>
      <w:r w:rsidRPr="002204EE">
        <w:rPr>
          <w:rFonts w:ascii="Calibri" w:hAnsi="Calibri" w:cs="Calibri"/>
          <w:b/>
          <w:bCs/>
        </w:rPr>
        <w:tab/>
      </w:r>
      <w:r w:rsidRPr="002204EE">
        <w:rPr>
          <w:rFonts w:ascii="Calibri" w:hAnsi="Calibri" w:cs="Calibri"/>
          <w:b/>
          <w:bCs/>
        </w:rPr>
        <w:tab/>
      </w:r>
      <w:r w:rsidRPr="002204EE">
        <w:rPr>
          <w:rFonts w:ascii="Calibri" w:hAnsi="Calibri" w:cs="Calibri"/>
          <w:b/>
          <w:bCs/>
        </w:rPr>
        <w:tab/>
      </w:r>
      <w:r w:rsidR="005C6713" w:rsidRPr="002204EE">
        <w:rPr>
          <w:rFonts w:ascii="Calibri" w:hAnsi="Calibri" w:cs="Calibri"/>
          <w:b/>
          <w:bCs/>
        </w:rPr>
        <w:tab/>
      </w:r>
      <w:r w:rsidR="005C6713" w:rsidRPr="002204EE">
        <w:rPr>
          <w:rFonts w:ascii="Calibri" w:hAnsi="Calibri" w:cs="Calibri"/>
          <w:b/>
          <w:bCs/>
        </w:rPr>
        <w:tab/>
      </w:r>
      <w:r w:rsidR="005C6713" w:rsidRPr="002204EE">
        <w:rPr>
          <w:rFonts w:ascii="Calibri" w:hAnsi="Calibri" w:cs="Calibri"/>
          <w:b/>
          <w:bCs/>
        </w:rPr>
        <w:tab/>
        <w:t xml:space="preserve">      May</w:t>
      </w:r>
      <w:r w:rsidRPr="002204EE">
        <w:rPr>
          <w:rFonts w:ascii="Calibri" w:hAnsi="Calibri" w:cs="Calibri"/>
          <w:b/>
          <w:bCs/>
        </w:rPr>
        <w:t xml:space="preserve"> 2023 – </w:t>
      </w:r>
      <w:r w:rsidR="005C6713" w:rsidRPr="002204EE">
        <w:rPr>
          <w:rFonts w:ascii="Calibri" w:hAnsi="Calibri" w:cs="Calibri"/>
          <w:b/>
          <w:bCs/>
        </w:rPr>
        <w:t>October</w:t>
      </w:r>
      <w:r w:rsidRPr="002204EE">
        <w:rPr>
          <w:rFonts w:ascii="Calibri" w:hAnsi="Calibri" w:cs="Calibri"/>
          <w:b/>
          <w:bCs/>
        </w:rPr>
        <w:t xml:space="preserve"> 2024                                                          </w:t>
      </w:r>
    </w:p>
    <w:p w14:paraId="41F2651A" w14:textId="0F186DDB" w:rsidR="00544726" w:rsidRPr="002204EE" w:rsidRDefault="0088726B"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line="240" w:lineRule="auto"/>
        <w:jc w:val="both"/>
        <w:rPr>
          <w:rFonts w:ascii="Calibri" w:hAnsi="Calibri" w:cs="Calibri"/>
          <w:b/>
          <w:bCs/>
        </w:rPr>
      </w:pPr>
      <w:r w:rsidRPr="002204EE">
        <w:rPr>
          <w:rFonts w:ascii="Calibri" w:hAnsi="Calibri" w:cs="Calibri"/>
          <w:b/>
          <w:bCs/>
        </w:rPr>
        <w:t>Role: Data Scientist – LLMs &amp; Generative AI</w:t>
      </w:r>
    </w:p>
    <w:p w14:paraId="0B1D6460" w14:textId="2E496AC4" w:rsidR="00544726" w:rsidRPr="002204EE" w:rsidRDefault="00544726" w:rsidP="004E46C7">
      <w:pPr>
        <w:spacing w:after="0" w:line="240" w:lineRule="auto"/>
        <w:jc w:val="both"/>
        <w:rPr>
          <w:rFonts w:ascii="Calibri" w:hAnsi="Calibri" w:cs="Calibri"/>
          <w:sz w:val="22"/>
          <w:szCs w:val="22"/>
        </w:rPr>
      </w:pPr>
      <w:r w:rsidRPr="002204EE">
        <w:rPr>
          <w:rFonts w:ascii="Calibri" w:hAnsi="Calibri" w:cs="Calibri"/>
          <w:b/>
          <w:bCs/>
          <w:sz w:val="22"/>
          <w:szCs w:val="22"/>
        </w:rPr>
        <w:t>Description</w:t>
      </w:r>
      <w:r w:rsidRPr="002204EE">
        <w:rPr>
          <w:rFonts w:ascii="Calibri" w:hAnsi="Calibri" w:cs="Calibri"/>
          <w:sz w:val="22"/>
          <w:szCs w:val="22"/>
        </w:rPr>
        <w:t xml:space="preserve">: </w:t>
      </w:r>
      <w:r w:rsidR="00B62381" w:rsidRPr="002204EE">
        <w:rPr>
          <w:rFonts w:ascii="Calibri" w:hAnsi="Calibri" w:cs="Calibri"/>
          <w:sz w:val="22"/>
          <w:szCs w:val="22"/>
        </w:rPr>
        <w:t>Developed a secure, enterprise-scale AI pipeline for detecting deepfake media, zero-day malware URLs, and emerging cyber threats during the 2024 U.S. election cycle. Leveraged multimodal ML models, GenAI-powered RAG pipelines, and secure data lakes for real-time threat detection and narrative summarization, with all data and inference fully contained within McAfee’s secure cloud.</w:t>
      </w:r>
    </w:p>
    <w:p w14:paraId="662B0D74" w14:textId="628661EC" w:rsidR="00544726" w:rsidRPr="002204EE" w:rsidRDefault="00544726" w:rsidP="004E46C7">
      <w:pPr>
        <w:spacing w:after="0" w:line="240" w:lineRule="auto"/>
        <w:rPr>
          <w:rFonts w:ascii="Calibri" w:hAnsi="Calibri" w:cs="Calibri"/>
          <w:b/>
          <w:bCs/>
          <w:sz w:val="22"/>
          <w:szCs w:val="22"/>
        </w:rPr>
      </w:pPr>
      <w:r w:rsidRPr="002204EE">
        <w:rPr>
          <w:rFonts w:ascii="Calibri" w:hAnsi="Calibri" w:cs="Calibri"/>
          <w:b/>
          <w:bCs/>
          <w:sz w:val="22"/>
          <w:szCs w:val="22"/>
        </w:rPr>
        <w:t>Key Contributions:</w:t>
      </w:r>
    </w:p>
    <w:p w14:paraId="77423F50" w14:textId="065AADC1" w:rsidR="00094122" w:rsidRPr="002204EE" w:rsidRDefault="0009412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Designed and implemented secure data ingestion pipelines using </w:t>
      </w:r>
      <w:r w:rsidRPr="002204EE">
        <w:rPr>
          <w:rFonts w:ascii="Calibri" w:hAnsi="Calibri" w:cs="Calibri"/>
          <w:b/>
          <w:bCs/>
          <w:sz w:val="22"/>
          <w:szCs w:val="22"/>
        </w:rPr>
        <w:t>AWS VPC Peering, Kafka streaming, Delta Lake</w:t>
      </w:r>
      <w:r w:rsidRPr="002204EE">
        <w:rPr>
          <w:rFonts w:ascii="Calibri" w:hAnsi="Calibri" w:cs="Calibri"/>
          <w:sz w:val="22"/>
          <w:szCs w:val="22"/>
        </w:rPr>
        <w:t xml:space="preserve">, and </w:t>
      </w:r>
      <w:r w:rsidRPr="002204EE">
        <w:rPr>
          <w:rFonts w:ascii="Calibri" w:hAnsi="Calibri" w:cs="Calibri"/>
          <w:b/>
          <w:bCs/>
          <w:sz w:val="22"/>
          <w:szCs w:val="22"/>
        </w:rPr>
        <w:t>Databricks (PySpark, MLflow)</w:t>
      </w:r>
      <w:r w:rsidRPr="002204EE">
        <w:rPr>
          <w:rFonts w:ascii="Calibri" w:hAnsi="Calibri" w:cs="Calibri"/>
          <w:sz w:val="22"/>
          <w:szCs w:val="22"/>
        </w:rPr>
        <w:t xml:space="preserve"> to process petabyte-scale telemetry under strict </w:t>
      </w:r>
      <w:r w:rsidRPr="002204EE">
        <w:rPr>
          <w:rFonts w:ascii="Calibri" w:hAnsi="Calibri" w:cs="Calibri"/>
          <w:b/>
          <w:bCs/>
          <w:sz w:val="22"/>
          <w:szCs w:val="22"/>
        </w:rPr>
        <w:t>AWS RBAC</w:t>
      </w:r>
      <w:r w:rsidRPr="002204EE">
        <w:rPr>
          <w:rFonts w:ascii="Calibri" w:hAnsi="Calibri" w:cs="Calibri"/>
          <w:sz w:val="22"/>
          <w:szCs w:val="22"/>
        </w:rPr>
        <w:t xml:space="preserve"> controls.</w:t>
      </w:r>
    </w:p>
    <w:p w14:paraId="65AF31A2" w14:textId="4972DCC9" w:rsidR="00094122" w:rsidRPr="002204EE" w:rsidRDefault="0009412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Preprocessed </w:t>
      </w:r>
      <w:r w:rsidRPr="002204EE">
        <w:rPr>
          <w:rFonts w:ascii="Calibri" w:hAnsi="Calibri" w:cs="Calibri"/>
          <w:b/>
          <w:bCs/>
          <w:sz w:val="22"/>
          <w:szCs w:val="22"/>
        </w:rPr>
        <w:t>multimodal</w:t>
      </w:r>
      <w:r w:rsidRPr="002204EE">
        <w:rPr>
          <w:rFonts w:ascii="Calibri" w:hAnsi="Calibri" w:cs="Calibri"/>
          <w:sz w:val="22"/>
          <w:szCs w:val="22"/>
        </w:rPr>
        <w:t xml:space="preserve"> (video/audio) data with </w:t>
      </w:r>
      <w:r w:rsidRPr="002204EE">
        <w:rPr>
          <w:rFonts w:ascii="Calibri" w:hAnsi="Calibri" w:cs="Calibri"/>
          <w:b/>
          <w:bCs/>
          <w:sz w:val="22"/>
          <w:szCs w:val="22"/>
        </w:rPr>
        <w:t>PyTorch</w:t>
      </w:r>
      <w:r w:rsidRPr="002204EE">
        <w:rPr>
          <w:rFonts w:ascii="Calibri" w:hAnsi="Calibri" w:cs="Calibri"/>
          <w:sz w:val="22"/>
          <w:szCs w:val="22"/>
        </w:rPr>
        <w:t xml:space="preserve"> and </w:t>
      </w:r>
      <w:r w:rsidRPr="002204EE">
        <w:rPr>
          <w:rFonts w:ascii="Calibri" w:hAnsi="Calibri" w:cs="Calibri"/>
          <w:b/>
          <w:bCs/>
          <w:sz w:val="22"/>
          <w:szCs w:val="22"/>
        </w:rPr>
        <w:t>OpenCV</w:t>
      </w:r>
      <w:r w:rsidRPr="002204EE">
        <w:rPr>
          <w:rFonts w:ascii="Calibri" w:hAnsi="Calibri" w:cs="Calibri"/>
          <w:sz w:val="22"/>
          <w:szCs w:val="22"/>
        </w:rPr>
        <w:t xml:space="preserve">, performing frame stabilization, voice isolation, and </w:t>
      </w:r>
      <w:r w:rsidRPr="002204EE">
        <w:rPr>
          <w:rFonts w:ascii="Calibri" w:hAnsi="Calibri" w:cs="Calibri"/>
          <w:b/>
          <w:bCs/>
          <w:sz w:val="22"/>
          <w:szCs w:val="22"/>
        </w:rPr>
        <w:t>feature extraction</w:t>
      </w:r>
      <w:r w:rsidRPr="002204EE">
        <w:rPr>
          <w:rFonts w:ascii="Calibri" w:hAnsi="Calibri" w:cs="Calibri"/>
          <w:sz w:val="22"/>
          <w:szCs w:val="22"/>
        </w:rPr>
        <w:t xml:space="preserve"> (MFCC, FFT, DCT), with anonymized embeddings stored in a self-hosted </w:t>
      </w:r>
      <w:r w:rsidRPr="002204EE">
        <w:rPr>
          <w:rFonts w:ascii="Calibri" w:hAnsi="Calibri" w:cs="Calibri"/>
          <w:b/>
          <w:bCs/>
          <w:sz w:val="22"/>
          <w:szCs w:val="22"/>
        </w:rPr>
        <w:t>Weaviate</w:t>
      </w:r>
      <w:r w:rsidRPr="002204EE">
        <w:rPr>
          <w:rFonts w:ascii="Calibri" w:hAnsi="Calibri" w:cs="Calibri"/>
          <w:sz w:val="22"/>
          <w:szCs w:val="22"/>
        </w:rPr>
        <w:t xml:space="preserve"> VectorDB.</w:t>
      </w:r>
    </w:p>
    <w:p w14:paraId="3F360036" w14:textId="55286154" w:rsidR="00094122" w:rsidRPr="002204EE" w:rsidRDefault="0009412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Fine-tuned and deployed </w:t>
      </w:r>
      <w:r w:rsidRPr="002204EE">
        <w:rPr>
          <w:rFonts w:ascii="Calibri" w:hAnsi="Calibri" w:cs="Calibri"/>
          <w:b/>
          <w:bCs/>
          <w:sz w:val="22"/>
          <w:szCs w:val="22"/>
        </w:rPr>
        <w:t>MesoNet, ResNeXt-LSTM, WaveNet, and CNN-BiLSTM models</w:t>
      </w:r>
      <w:r w:rsidRPr="002204EE">
        <w:rPr>
          <w:rFonts w:ascii="Calibri" w:hAnsi="Calibri" w:cs="Calibri"/>
          <w:sz w:val="22"/>
          <w:szCs w:val="22"/>
        </w:rPr>
        <w:t xml:space="preserve"> for forgery detection, video temporal consistency, voice cloning, and speech anomaly detection, improving robustness with </w:t>
      </w:r>
      <w:r w:rsidRPr="002204EE">
        <w:rPr>
          <w:rFonts w:ascii="Calibri" w:hAnsi="Calibri" w:cs="Calibri"/>
          <w:b/>
          <w:bCs/>
          <w:sz w:val="22"/>
          <w:szCs w:val="22"/>
        </w:rPr>
        <w:t>GAN-generated</w:t>
      </w:r>
      <w:r w:rsidRPr="002204EE">
        <w:rPr>
          <w:rFonts w:ascii="Calibri" w:hAnsi="Calibri" w:cs="Calibri"/>
          <w:sz w:val="22"/>
          <w:szCs w:val="22"/>
        </w:rPr>
        <w:t xml:space="preserve"> adversarial samples.</w:t>
      </w:r>
    </w:p>
    <w:p w14:paraId="249720AD" w14:textId="1A449EFA" w:rsidR="00094122" w:rsidRPr="002204EE" w:rsidRDefault="0009412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Integrated self-hosted </w:t>
      </w:r>
      <w:r w:rsidRPr="002204EE">
        <w:rPr>
          <w:rFonts w:ascii="Calibri" w:hAnsi="Calibri" w:cs="Calibri"/>
          <w:b/>
          <w:bCs/>
          <w:sz w:val="22"/>
          <w:szCs w:val="22"/>
        </w:rPr>
        <w:t>Mistral LLM</w:t>
      </w:r>
      <w:r w:rsidRPr="002204EE">
        <w:rPr>
          <w:rFonts w:ascii="Calibri" w:hAnsi="Calibri" w:cs="Calibri"/>
          <w:sz w:val="22"/>
          <w:szCs w:val="22"/>
        </w:rPr>
        <w:t xml:space="preserve"> inference endpoints via </w:t>
      </w:r>
      <w:r w:rsidRPr="002204EE">
        <w:rPr>
          <w:rFonts w:ascii="Calibri" w:hAnsi="Calibri" w:cs="Calibri"/>
          <w:b/>
          <w:bCs/>
          <w:sz w:val="22"/>
          <w:szCs w:val="22"/>
        </w:rPr>
        <w:t>secure APIs and LangChain</w:t>
      </w:r>
      <w:r w:rsidRPr="002204EE">
        <w:rPr>
          <w:rFonts w:ascii="Calibri" w:hAnsi="Calibri" w:cs="Calibri"/>
          <w:sz w:val="22"/>
          <w:szCs w:val="22"/>
        </w:rPr>
        <w:t xml:space="preserve"> powered </w:t>
      </w:r>
      <w:r w:rsidRPr="002204EE">
        <w:rPr>
          <w:rFonts w:ascii="Calibri" w:hAnsi="Calibri" w:cs="Calibri"/>
          <w:b/>
          <w:bCs/>
          <w:sz w:val="22"/>
          <w:szCs w:val="22"/>
        </w:rPr>
        <w:t>RAG</w:t>
      </w:r>
      <w:r w:rsidRPr="002204EE">
        <w:rPr>
          <w:rFonts w:ascii="Calibri" w:hAnsi="Calibri" w:cs="Calibri"/>
          <w:sz w:val="22"/>
          <w:szCs w:val="22"/>
        </w:rPr>
        <w:t xml:space="preserve"> pipelines to validate content and enable semantic threat analysis.</w:t>
      </w:r>
    </w:p>
    <w:p w14:paraId="0CB5DFC2" w14:textId="4360D55A" w:rsidR="00186A37" w:rsidRPr="002204EE" w:rsidRDefault="005F2E76"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R</w:t>
      </w:r>
      <w:r w:rsidR="00A809E2" w:rsidRPr="002204EE">
        <w:rPr>
          <w:rFonts w:ascii="Calibri" w:hAnsi="Calibri" w:cs="Calibri"/>
          <w:sz w:val="22"/>
          <w:szCs w:val="22"/>
        </w:rPr>
        <w:t>educed</w:t>
      </w:r>
      <w:r w:rsidR="00186A37" w:rsidRPr="002204EE">
        <w:rPr>
          <w:rFonts w:ascii="Calibri" w:hAnsi="Calibri" w:cs="Calibri"/>
          <w:sz w:val="22"/>
          <w:szCs w:val="22"/>
        </w:rPr>
        <w:t xml:space="preserve"> </w:t>
      </w:r>
      <w:r w:rsidR="00186A37" w:rsidRPr="002204EE">
        <w:rPr>
          <w:rFonts w:ascii="Calibri" w:hAnsi="Calibri" w:cs="Calibri"/>
          <w:b/>
          <w:bCs/>
          <w:sz w:val="22"/>
          <w:szCs w:val="22"/>
        </w:rPr>
        <w:t xml:space="preserve">LLM hallucinations </w:t>
      </w:r>
      <w:r w:rsidR="00A809E2" w:rsidRPr="002204EE">
        <w:rPr>
          <w:rFonts w:ascii="Calibri" w:hAnsi="Calibri" w:cs="Calibri"/>
          <w:b/>
          <w:bCs/>
          <w:sz w:val="22"/>
          <w:szCs w:val="22"/>
        </w:rPr>
        <w:t>up to</w:t>
      </w:r>
      <w:r w:rsidR="00186A37" w:rsidRPr="002204EE">
        <w:rPr>
          <w:rFonts w:ascii="Calibri" w:hAnsi="Calibri" w:cs="Calibri"/>
          <w:b/>
          <w:bCs/>
          <w:sz w:val="22"/>
          <w:szCs w:val="22"/>
        </w:rPr>
        <w:t xml:space="preserve"> 1</w:t>
      </w:r>
      <w:r w:rsidR="00A809E2" w:rsidRPr="002204EE">
        <w:rPr>
          <w:rFonts w:ascii="Calibri" w:hAnsi="Calibri" w:cs="Calibri"/>
          <w:b/>
          <w:bCs/>
          <w:sz w:val="22"/>
          <w:szCs w:val="22"/>
        </w:rPr>
        <w:t>7</w:t>
      </w:r>
      <w:r w:rsidR="00186A37" w:rsidRPr="002204EE">
        <w:rPr>
          <w:rFonts w:ascii="Calibri" w:hAnsi="Calibri" w:cs="Calibri"/>
          <w:b/>
          <w:bCs/>
          <w:sz w:val="22"/>
          <w:szCs w:val="22"/>
        </w:rPr>
        <w:t>%</w:t>
      </w:r>
      <w:r w:rsidR="00186A37" w:rsidRPr="002204EE">
        <w:rPr>
          <w:rFonts w:ascii="Calibri" w:hAnsi="Calibri" w:cs="Calibri"/>
          <w:sz w:val="22"/>
          <w:szCs w:val="22"/>
        </w:rPr>
        <w:t xml:space="preserve"> with </w:t>
      </w:r>
      <w:r w:rsidR="00186A37" w:rsidRPr="002204EE">
        <w:rPr>
          <w:rFonts w:ascii="Calibri" w:hAnsi="Calibri" w:cs="Calibri"/>
          <w:b/>
          <w:bCs/>
          <w:sz w:val="22"/>
          <w:szCs w:val="22"/>
        </w:rPr>
        <w:t>LangSmith prompt optimization</w:t>
      </w:r>
      <w:r w:rsidR="00186A37" w:rsidRPr="002204EE">
        <w:rPr>
          <w:rFonts w:ascii="Calibri" w:hAnsi="Calibri" w:cs="Calibri"/>
          <w:sz w:val="22"/>
          <w:szCs w:val="22"/>
        </w:rPr>
        <w:t xml:space="preserve">, improving the accuracy and consistency of multilingual threat narratives and achieving </w:t>
      </w:r>
      <w:r w:rsidR="00186A37" w:rsidRPr="002204EE">
        <w:rPr>
          <w:rFonts w:ascii="Calibri" w:hAnsi="Calibri" w:cs="Calibri"/>
          <w:b/>
          <w:bCs/>
          <w:sz w:val="22"/>
          <w:szCs w:val="22"/>
        </w:rPr>
        <w:t xml:space="preserve">87%+ detection accuracy </w:t>
      </w:r>
      <w:r w:rsidR="00186A37" w:rsidRPr="002204EE">
        <w:rPr>
          <w:rFonts w:ascii="Calibri" w:hAnsi="Calibri" w:cs="Calibri"/>
          <w:sz w:val="22"/>
          <w:szCs w:val="22"/>
        </w:rPr>
        <w:t>with an</w:t>
      </w:r>
      <w:r w:rsidR="00186A37" w:rsidRPr="002204EE">
        <w:rPr>
          <w:rFonts w:ascii="Calibri" w:hAnsi="Calibri" w:cs="Calibri"/>
          <w:b/>
          <w:bCs/>
          <w:sz w:val="22"/>
          <w:szCs w:val="22"/>
        </w:rPr>
        <w:t xml:space="preserve"> 18% reduction in false negatives</w:t>
      </w:r>
      <w:r w:rsidR="00186A37" w:rsidRPr="002204EE">
        <w:rPr>
          <w:rFonts w:ascii="Calibri" w:hAnsi="Calibri" w:cs="Calibri"/>
          <w:sz w:val="22"/>
          <w:szCs w:val="22"/>
        </w:rPr>
        <w:t>.</w:t>
      </w:r>
    </w:p>
    <w:p w14:paraId="0FE1E892" w14:textId="3E46EAFD" w:rsidR="00094122" w:rsidRPr="002204EE" w:rsidRDefault="0009412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Automated alerting and incident response workflows through </w:t>
      </w:r>
      <w:r w:rsidRPr="002204EE">
        <w:rPr>
          <w:rFonts w:ascii="Calibri" w:hAnsi="Calibri" w:cs="Calibri"/>
          <w:b/>
          <w:bCs/>
          <w:sz w:val="22"/>
          <w:szCs w:val="22"/>
        </w:rPr>
        <w:t>Databricks jobs, AWS SageMaker</w:t>
      </w:r>
      <w:r w:rsidRPr="002204EE">
        <w:rPr>
          <w:rFonts w:ascii="Calibri" w:hAnsi="Calibri" w:cs="Calibri"/>
          <w:sz w:val="22"/>
          <w:szCs w:val="22"/>
        </w:rPr>
        <w:t xml:space="preserve"> inference endpoints, and Lambda orchestration, maintaining real-time threat mitigation within McAfee’s compliance perimeter.</w:t>
      </w:r>
    </w:p>
    <w:p w14:paraId="7D95B95D" w14:textId="543CB1C7" w:rsidR="00094122" w:rsidRPr="002204EE" w:rsidRDefault="00094122"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Ensured</w:t>
      </w:r>
      <w:r w:rsidRPr="002204EE">
        <w:rPr>
          <w:rFonts w:ascii="Calibri" w:hAnsi="Calibri" w:cs="Calibri"/>
          <w:b/>
          <w:bCs/>
          <w:sz w:val="22"/>
          <w:szCs w:val="22"/>
        </w:rPr>
        <w:t xml:space="preserve"> GDPR and HIPAA </w:t>
      </w:r>
      <w:r w:rsidRPr="002204EE">
        <w:rPr>
          <w:rFonts w:ascii="Calibri" w:hAnsi="Calibri" w:cs="Calibri"/>
          <w:sz w:val="22"/>
          <w:szCs w:val="22"/>
        </w:rPr>
        <w:t xml:space="preserve">compliant handling of PHI/PII data via IAM-based access control, encrypted data transit, audit logging, and FastAPI microservices secured with </w:t>
      </w:r>
      <w:r w:rsidRPr="002204EE">
        <w:rPr>
          <w:rFonts w:ascii="Calibri" w:hAnsi="Calibri" w:cs="Calibri"/>
          <w:b/>
          <w:bCs/>
          <w:sz w:val="22"/>
          <w:szCs w:val="22"/>
        </w:rPr>
        <w:t>OAuth2/JWT</w:t>
      </w:r>
      <w:r w:rsidRPr="002204EE">
        <w:rPr>
          <w:rFonts w:ascii="Calibri" w:hAnsi="Calibri" w:cs="Calibri"/>
          <w:sz w:val="22"/>
          <w:szCs w:val="22"/>
        </w:rPr>
        <w:t>.</w:t>
      </w:r>
    </w:p>
    <w:p w14:paraId="51FDED0C" w14:textId="3B591CC9" w:rsidR="00094122" w:rsidRPr="002204EE" w:rsidRDefault="00C4500D" w:rsidP="004E46C7">
      <w:pPr>
        <w:spacing w:line="240" w:lineRule="auto"/>
        <w:jc w:val="both"/>
        <w:rPr>
          <w:rFonts w:ascii="Calibri" w:hAnsi="Calibri" w:cs="Calibri"/>
          <w:sz w:val="22"/>
          <w:szCs w:val="22"/>
        </w:rPr>
      </w:pPr>
      <w:r w:rsidRPr="002204EE">
        <w:rPr>
          <w:rFonts w:ascii="Calibri" w:hAnsi="Calibri" w:cs="Calibri"/>
          <w:b/>
          <w:bCs/>
          <w:sz w:val="22"/>
          <w:szCs w:val="22"/>
        </w:rPr>
        <w:t>Technical Stack</w:t>
      </w:r>
      <w:r w:rsidR="00544726" w:rsidRPr="002204EE">
        <w:rPr>
          <w:rFonts w:ascii="Calibri" w:hAnsi="Calibri" w:cs="Calibri"/>
          <w:b/>
          <w:bCs/>
          <w:sz w:val="22"/>
          <w:szCs w:val="22"/>
        </w:rPr>
        <w:t>:</w:t>
      </w:r>
      <w:r w:rsidR="00B62381" w:rsidRPr="002204EE">
        <w:rPr>
          <w:rFonts w:ascii="Calibri" w:hAnsi="Calibri" w:cs="Calibri"/>
          <w:sz w:val="22"/>
          <w:szCs w:val="22"/>
        </w:rPr>
        <w:t xml:space="preserve"> Python, PyTorch, FastAPI, Deep Learning Models, Attention, GAN, Databricks (PySpark, MLflow), Weaviate (self-hosted), Mistral (self-hosted LLM), LangChain, AWS SageMaker, AWS Lambda, Kafka, Delta Lake, GenAI, SHAP, LIME, OAuth2/JWT, GenAI, RAG, Multimodal Threat Detection, RAG, Secure AI Inference, DFDC, Hallucination Detection.</w:t>
      </w:r>
    </w:p>
    <w:p w14:paraId="2BF956DC" w14:textId="7E9ADB57" w:rsidR="0088726B" w:rsidRPr="002204EE" w:rsidRDefault="0088726B"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Calibri" w:hAnsi="Calibri" w:cs="Calibri"/>
          <w:b/>
          <w:bCs/>
        </w:rPr>
      </w:pPr>
      <w:r w:rsidRPr="002204EE">
        <w:rPr>
          <w:rFonts w:ascii="Calibri" w:hAnsi="Calibri" w:cs="Calibri"/>
          <w:b/>
          <w:bCs/>
        </w:rPr>
        <w:lastRenderedPageBreak/>
        <w:t xml:space="preserve">Client: GE HealthCare | </w:t>
      </w:r>
      <w:r w:rsidR="00F30AA9" w:rsidRPr="002204EE">
        <w:rPr>
          <w:rFonts w:ascii="Calibri" w:hAnsi="Calibri" w:cs="Calibri"/>
          <w:b/>
          <w:bCs/>
        </w:rPr>
        <w:t>Chicago, IL</w:t>
      </w:r>
      <w:r w:rsidRPr="002204EE">
        <w:rPr>
          <w:rFonts w:ascii="Calibri" w:hAnsi="Calibri" w:cs="Calibri"/>
          <w:b/>
          <w:bCs/>
        </w:rPr>
        <w:t xml:space="preserve">, USA </w:t>
      </w:r>
      <w:r w:rsidRPr="002204EE">
        <w:rPr>
          <w:rFonts w:ascii="Calibri" w:hAnsi="Calibri" w:cs="Calibri"/>
          <w:b/>
          <w:bCs/>
        </w:rPr>
        <w:tab/>
      </w:r>
      <w:r w:rsidRPr="002204EE">
        <w:rPr>
          <w:rFonts w:ascii="Calibri" w:hAnsi="Calibri" w:cs="Calibri"/>
          <w:b/>
          <w:bCs/>
        </w:rPr>
        <w:tab/>
      </w:r>
      <w:r w:rsidR="008822B1" w:rsidRPr="002204EE">
        <w:rPr>
          <w:rFonts w:ascii="Calibri" w:hAnsi="Calibri" w:cs="Calibri"/>
          <w:b/>
          <w:bCs/>
        </w:rPr>
        <w:t xml:space="preserve"> </w:t>
      </w:r>
      <w:r w:rsidRPr="002204EE">
        <w:rPr>
          <w:rFonts w:ascii="Calibri" w:hAnsi="Calibri" w:cs="Calibri"/>
          <w:b/>
          <w:bCs/>
        </w:rPr>
        <w:tab/>
      </w:r>
      <w:r w:rsidRPr="002204EE">
        <w:rPr>
          <w:rFonts w:ascii="Calibri" w:hAnsi="Calibri" w:cs="Calibri"/>
          <w:b/>
          <w:bCs/>
        </w:rPr>
        <w:tab/>
      </w:r>
      <w:r w:rsidRPr="002204EE">
        <w:rPr>
          <w:rFonts w:ascii="Calibri" w:hAnsi="Calibri" w:cs="Calibri"/>
          <w:b/>
          <w:bCs/>
        </w:rPr>
        <w:tab/>
      </w:r>
      <w:r w:rsidR="005C6713" w:rsidRPr="002204EE">
        <w:rPr>
          <w:rFonts w:ascii="Calibri" w:hAnsi="Calibri" w:cs="Calibri"/>
          <w:b/>
          <w:bCs/>
        </w:rPr>
        <w:t xml:space="preserve">    </w:t>
      </w:r>
      <w:r w:rsidR="005C6713" w:rsidRPr="002204EE">
        <w:rPr>
          <w:rFonts w:ascii="Calibri" w:hAnsi="Calibri" w:cs="Calibri"/>
          <w:b/>
          <w:bCs/>
        </w:rPr>
        <w:tab/>
        <w:t xml:space="preserve"> </w:t>
      </w:r>
      <w:r w:rsidR="008822B1" w:rsidRPr="002204EE">
        <w:rPr>
          <w:rFonts w:ascii="Calibri" w:hAnsi="Calibri" w:cs="Calibri"/>
          <w:b/>
          <w:bCs/>
        </w:rPr>
        <w:t xml:space="preserve">        </w:t>
      </w:r>
      <w:r w:rsidR="005C6713" w:rsidRPr="002204EE">
        <w:rPr>
          <w:rFonts w:ascii="Calibri" w:hAnsi="Calibri" w:cs="Calibri"/>
          <w:b/>
          <w:bCs/>
        </w:rPr>
        <w:t xml:space="preserve"> July 2019 - </w:t>
      </w:r>
      <w:r w:rsidRPr="002204EE">
        <w:rPr>
          <w:rFonts w:ascii="Calibri" w:hAnsi="Calibri" w:cs="Calibri"/>
          <w:b/>
          <w:bCs/>
        </w:rPr>
        <w:t>August 202</w:t>
      </w:r>
      <w:r w:rsidR="005C6713" w:rsidRPr="002204EE">
        <w:rPr>
          <w:rFonts w:ascii="Calibri" w:hAnsi="Calibri" w:cs="Calibri"/>
          <w:b/>
          <w:bCs/>
        </w:rPr>
        <w:t>2</w:t>
      </w:r>
      <w:r w:rsidRPr="002204EE">
        <w:rPr>
          <w:rFonts w:ascii="Calibri" w:hAnsi="Calibri" w:cs="Calibri"/>
          <w:b/>
          <w:bCs/>
        </w:rPr>
        <w:t xml:space="preserve">                                                          </w:t>
      </w:r>
    </w:p>
    <w:p w14:paraId="17861323" w14:textId="20B7A793" w:rsidR="0088726B" w:rsidRPr="002204EE" w:rsidRDefault="0088726B"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line="240" w:lineRule="auto"/>
        <w:jc w:val="both"/>
        <w:rPr>
          <w:rFonts w:ascii="Calibri" w:hAnsi="Calibri" w:cs="Calibri"/>
          <w:b/>
          <w:bCs/>
        </w:rPr>
      </w:pPr>
      <w:r w:rsidRPr="002204EE">
        <w:rPr>
          <w:rFonts w:ascii="Calibri" w:hAnsi="Calibri" w:cs="Calibri"/>
          <w:b/>
          <w:bCs/>
        </w:rPr>
        <w:t xml:space="preserve">Role: </w:t>
      </w:r>
      <w:r w:rsidR="00103994" w:rsidRPr="002204EE">
        <w:rPr>
          <w:rFonts w:ascii="Calibri" w:hAnsi="Calibri" w:cs="Calibri"/>
          <w:b/>
          <w:bCs/>
        </w:rPr>
        <w:t xml:space="preserve">Senior </w:t>
      </w:r>
      <w:r w:rsidR="005C6713" w:rsidRPr="002204EE">
        <w:rPr>
          <w:rFonts w:ascii="Calibri" w:hAnsi="Calibri" w:cs="Calibri"/>
          <w:b/>
          <w:bCs/>
        </w:rPr>
        <w:t>Data Engineer</w:t>
      </w:r>
    </w:p>
    <w:p w14:paraId="375CBE0B" w14:textId="3437E1C6" w:rsidR="0032389A" w:rsidRPr="002204EE" w:rsidRDefault="00C54B7C" w:rsidP="004E46C7">
      <w:pPr>
        <w:spacing w:after="0" w:line="240" w:lineRule="auto"/>
        <w:jc w:val="both"/>
        <w:rPr>
          <w:rFonts w:ascii="Calibri" w:hAnsi="Calibri" w:cs="Calibri"/>
          <w:color w:val="E97132" w:themeColor="accent2"/>
          <w:sz w:val="22"/>
          <w:szCs w:val="22"/>
        </w:rPr>
      </w:pPr>
      <w:r w:rsidRPr="002204EE">
        <w:rPr>
          <w:rFonts w:ascii="Calibri" w:hAnsi="Calibri" w:cs="Calibri"/>
          <w:b/>
          <w:bCs/>
          <w:sz w:val="22"/>
          <w:szCs w:val="22"/>
        </w:rPr>
        <w:t>Description</w:t>
      </w:r>
      <w:r w:rsidRPr="002204EE">
        <w:rPr>
          <w:rFonts w:ascii="Calibri" w:hAnsi="Calibri" w:cs="Calibri"/>
          <w:sz w:val="22"/>
          <w:szCs w:val="22"/>
        </w:rPr>
        <w:t>:</w:t>
      </w:r>
      <w:r w:rsidR="002204EE">
        <w:rPr>
          <w:rFonts w:ascii="Calibri" w:hAnsi="Calibri" w:cs="Calibri"/>
          <w:sz w:val="22"/>
          <w:szCs w:val="22"/>
        </w:rPr>
        <w:t xml:space="preserve"> </w:t>
      </w:r>
      <w:r w:rsidR="00D35A1A" w:rsidRPr="002204EE">
        <w:rPr>
          <w:rFonts w:ascii="Calibri" w:hAnsi="Calibri" w:cs="Calibri"/>
          <w:sz w:val="22"/>
          <w:szCs w:val="22"/>
        </w:rPr>
        <w:t>Redesigned data infrastructure and built production-ready ML/analytics pipelines to modernize GE HealthCare’s mobile event logistics and patient feedback systems. Led API data ingestion, feature engineering, model deployment, and microservice integration to support scalable routing optimization and patient experience analytics.</w:t>
      </w:r>
    </w:p>
    <w:p w14:paraId="49CA465A" w14:textId="403E76B4" w:rsidR="00AC307A" w:rsidRPr="002204EE" w:rsidRDefault="00C54B7C" w:rsidP="004E46C7">
      <w:pPr>
        <w:spacing w:after="0" w:line="240" w:lineRule="auto"/>
        <w:jc w:val="both"/>
        <w:rPr>
          <w:rFonts w:ascii="Calibri" w:hAnsi="Calibri" w:cs="Calibri"/>
          <w:b/>
          <w:bCs/>
          <w:sz w:val="22"/>
          <w:szCs w:val="22"/>
        </w:rPr>
      </w:pPr>
      <w:r w:rsidRPr="002204EE">
        <w:rPr>
          <w:rFonts w:ascii="Calibri" w:hAnsi="Calibri" w:cs="Calibri"/>
          <w:b/>
          <w:bCs/>
          <w:sz w:val="22"/>
          <w:szCs w:val="22"/>
        </w:rPr>
        <w:t>Key Contributions:</w:t>
      </w:r>
    </w:p>
    <w:p w14:paraId="05265B56" w14:textId="0E469C90" w:rsidR="00636003" w:rsidRPr="002204EE" w:rsidRDefault="00D35A1A"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Engineered data pipelines to replace static aerial-distance calculations with dynamic route estimation using </w:t>
      </w:r>
      <w:r w:rsidRPr="002204EE">
        <w:rPr>
          <w:rFonts w:ascii="Calibri" w:hAnsi="Calibri" w:cs="Calibri"/>
          <w:b/>
          <w:bCs/>
          <w:sz w:val="22"/>
          <w:szCs w:val="22"/>
        </w:rPr>
        <w:t>Google</w:t>
      </w:r>
      <w:r w:rsidRPr="002204EE">
        <w:rPr>
          <w:rFonts w:ascii="Calibri" w:hAnsi="Calibri" w:cs="Calibri"/>
          <w:sz w:val="22"/>
          <w:szCs w:val="22"/>
        </w:rPr>
        <w:t xml:space="preserve"> </w:t>
      </w:r>
      <w:r w:rsidRPr="002204EE">
        <w:rPr>
          <w:rFonts w:ascii="Calibri" w:hAnsi="Calibri" w:cs="Calibri"/>
          <w:b/>
          <w:bCs/>
          <w:sz w:val="22"/>
          <w:szCs w:val="22"/>
        </w:rPr>
        <w:t>Maps APIs</w:t>
      </w:r>
      <w:r w:rsidRPr="002204EE">
        <w:rPr>
          <w:rFonts w:ascii="Calibri" w:hAnsi="Calibri" w:cs="Calibri"/>
          <w:sz w:val="22"/>
          <w:szCs w:val="22"/>
        </w:rPr>
        <w:t xml:space="preserve">, reduced data latency and enabled </w:t>
      </w:r>
      <w:r w:rsidRPr="002204EE">
        <w:rPr>
          <w:rFonts w:ascii="Calibri" w:hAnsi="Calibri" w:cs="Calibri"/>
          <w:b/>
          <w:bCs/>
          <w:sz w:val="22"/>
          <w:szCs w:val="22"/>
        </w:rPr>
        <w:t>$120K/month cost savings</w:t>
      </w:r>
      <w:r w:rsidRPr="002204EE">
        <w:rPr>
          <w:rFonts w:ascii="Calibri" w:hAnsi="Calibri" w:cs="Calibri"/>
          <w:sz w:val="22"/>
          <w:szCs w:val="22"/>
        </w:rPr>
        <w:t xml:space="preserve"> in </w:t>
      </w:r>
      <w:r w:rsidR="002E7D3C" w:rsidRPr="002204EE">
        <w:rPr>
          <w:rFonts w:ascii="Calibri" w:hAnsi="Calibri" w:cs="Calibri"/>
          <w:sz w:val="22"/>
          <w:szCs w:val="22"/>
        </w:rPr>
        <w:t>planning</w:t>
      </w:r>
      <w:r w:rsidRPr="002204EE">
        <w:rPr>
          <w:rFonts w:ascii="Calibri" w:hAnsi="Calibri" w:cs="Calibri"/>
          <w:sz w:val="22"/>
          <w:szCs w:val="22"/>
        </w:rPr>
        <w:t xml:space="preserve"> for mobile healthcare events.</w:t>
      </w:r>
    </w:p>
    <w:p w14:paraId="11C15D7B" w14:textId="0E467F5E" w:rsidR="00D35A1A" w:rsidRPr="002204EE" w:rsidRDefault="00D35A1A"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Designed and trained </w:t>
      </w:r>
      <w:r w:rsidRPr="002204EE">
        <w:rPr>
          <w:rFonts w:ascii="Calibri" w:hAnsi="Calibri" w:cs="Calibri"/>
          <w:b/>
          <w:bCs/>
          <w:sz w:val="22"/>
          <w:szCs w:val="22"/>
        </w:rPr>
        <w:t>LightGBM</w:t>
      </w:r>
      <w:r w:rsidRPr="002204EE">
        <w:rPr>
          <w:rFonts w:ascii="Calibri" w:hAnsi="Calibri" w:cs="Calibri"/>
          <w:sz w:val="22"/>
          <w:szCs w:val="22"/>
        </w:rPr>
        <w:t xml:space="preserve"> models (benchmarked with </w:t>
      </w:r>
      <w:r w:rsidRPr="002204EE">
        <w:rPr>
          <w:rFonts w:ascii="Calibri" w:hAnsi="Calibri" w:cs="Calibri"/>
          <w:b/>
          <w:bCs/>
          <w:sz w:val="22"/>
          <w:szCs w:val="22"/>
        </w:rPr>
        <w:t>XGBoost</w:t>
      </w:r>
      <w:r w:rsidRPr="002204EE">
        <w:rPr>
          <w:rFonts w:ascii="Calibri" w:hAnsi="Calibri" w:cs="Calibri"/>
          <w:sz w:val="22"/>
          <w:szCs w:val="22"/>
        </w:rPr>
        <w:t xml:space="preserve">) using 7 months of route data to predict real-world travel distances with over </w:t>
      </w:r>
      <w:r w:rsidRPr="002204EE">
        <w:rPr>
          <w:rFonts w:ascii="Calibri" w:hAnsi="Calibri" w:cs="Calibri"/>
          <w:b/>
          <w:bCs/>
          <w:sz w:val="22"/>
          <w:szCs w:val="22"/>
        </w:rPr>
        <w:t>95% accuracy</w:t>
      </w:r>
      <w:r w:rsidRPr="002204EE">
        <w:rPr>
          <w:rFonts w:ascii="Calibri" w:hAnsi="Calibri" w:cs="Calibri"/>
          <w:sz w:val="22"/>
          <w:szCs w:val="22"/>
        </w:rPr>
        <w:t>, reducing third-party API reliance and improving scheduling efficiency.</w:t>
      </w:r>
    </w:p>
    <w:p w14:paraId="7264CA2E" w14:textId="12226F0C" w:rsidR="00D35A1A" w:rsidRPr="002204EE" w:rsidRDefault="000C5D65"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Built a scalable patient feedback analytics pipeline using </w:t>
      </w:r>
      <w:r w:rsidRPr="002204EE">
        <w:rPr>
          <w:rFonts w:ascii="Calibri" w:hAnsi="Calibri" w:cs="Calibri"/>
          <w:b/>
          <w:bCs/>
          <w:sz w:val="22"/>
          <w:szCs w:val="22"/>
        </w:rPr>
        <w:t>spaCy, NLTK, VADER</w:t>
      </w:r>
      <w:r w:rsidRPr="002204EE">
        <w:rPr>
          <w:rFonts w:ascii="Calibri" w:hAnsi="Calibri" w:cs="Calibri"/>
          <w:sz w:val="22"/>
          <w:szCs w:val="22"/>
        </w:rPr>
        <w:t xml:space="preserve">, and </w:t>
      </w:r>
      <w:r w:rsidRPr="002204EE">
        <w:rPr>
          <w:rFonts w:ascii="Calibri" w:hAnsi="Calibri" w:cs="Calibri"/>
          <w:b/>
          <w:bCs/>
          <w:sz w:val="22"/>
          <w:szCs w:val="22"/>
        </w:rPr>
        <w:t>Logistic Regression</w:t>
      </w:r>
      <w:r w:rsidRPr="002204EE">
        <w:rPr>
          <w:rFonts w:ascii="Calibri" w:hAnsi="Calibri" w:cs="Calibri"/>
          <w:sz w:val="22"/>
          <w:szCs w:val="22"/>
        </w:rPr>
        <w:t xml:space="preserve"> for sentiment analysis, applied </w:t>
      </w:r>
      <w:r w:rsidRPr="002204EE">
        <w:rPr>
          <w:rFonts w:ascii="Calibri" w:hAnsi="Calibri" w:cs="Calibri"/>
          <w:b/>
          <w:bCs/>
          <w:sz w:val="22"/>
          <w:szCs w:val="22"/>
        </w:rPr>
        <w:t>K-Means</w:t>
      </w:r>
      <w:r w:rsidRPr="002204EE">
        <w:rPr>
          <w:rFonts w:ascii="Calibri" w:hAnsi="Calibri" w:cs="Calibri"/>
          <w:sz w:val="22"/>
          <w:szCs w:val="22"/>
        </w:rPr>
        <w:t xml:space="preserve"> clustering, </w:t>
      </w:r>
      <w:r w:rsidRPr="002204EE">
        <w:rPr>
          <w:rFonts w:ascii="Calibri" w:hAnsi="Calibri" w:cs="Calibri"/>
          <w:b/>
          <w:bCs/>
          <w:sz w:val="22"/>
          <w:szCs w:val="22"/>
        </w:rPr>
        <w:t>Apriori rule mining</w:t>
      </w:r>
      <w:r w:rsidRPr="002204EE">
        <w:rPr>
          <w:rFonts w:ascii="Calibri" w:hAnsi="Calibri" w:cs="Calibri"/>
          <w:sz w:val="22"/>
          <w:szCs w:val="22"/>
        </w:rPr>
        <w:t xml:space="preserve">, and collaborative filtering on provider-patient interaction data, improving satisfaction scores by </w:t>
      </w:r>
      <w:r w:rsidRPr="002204EE">
        <w:rPr>
          <w:rFonts w:ascii="Calibri" w:hAnsi="Calibri" w:cs="Calibri"/>
          <w:b/>
          <w:bCs/>
          <w:sz w:val="22"/>
          <w:szCs w:val="22"/>
        </w:rPr>
        <w:t>0.3 in 6 months.</w:t>
      </w:r>
    </w:p>
    <w:p w14:paraId="6F3443F9" w14:textId="3867B88D" w:rsidR="000C5D65" w:rsidRPr="002204EE" w:rsidRDefault="000C5D65"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Developed robust </w:t>
      </w:r>
      <w:r w:rsidRPr="002204EE">
        <w:rPr>
          <w:rFonts w:ascii="Calibri" w:hAnsi="Calibri" w:cs="Calibri"/>
          <w:b/>
          <w:bCs/>
          <w:sz w:val="22"/>
          <w:szCs w:val="22"/>
        </w:rPr>
        <w:t>ETL pipelines</w:t>
      </w:r>
      <w:r w:rsidRPr="002204EE">
        <w:rPr>
          <w:rFonts w:ascii="Calibri" w:hAnsi="Calibri" w:cs="Calibri"/>
          <w:sz w:val="22"/>
          <w:szCs w:val="22"/>
        </w:rPr>
        <w:t xml:space="preserve"> and </w:t>
      </w:r>
      <w:r w:rsidRPr="002204EE">
        <w:rPr>
          <w:rFonts w:ascii="Calibri" w:hAnsi="Calibri" w:cs="Calibri"/>
          <w:b/>
          <w:bCs/>
          <w:sz w:val="22"/>
          <w:szCs w:val="22"/>
        </w:rPr>
        <w:t>batch jobs</w:t>
      </w:r>
      <w:r w:rsidRPr="002204EE">
        <w:rPr>
          <w:rFonts w:ascii="Calibri" w:hAnsi="Calibri" w:cs="Calibri"/>
          <w:sz w:val="22"/>
          <w:szCs w:val="22"/>
        </w:rPr>
        <w:t xml:space="preserve"> in Python, SSRS, and SQL to automate data ingestion, transformation, and reporting across patient feedback, logistics, and revenue systems.</w:t>
      </w:r>
    </w:p>
    <w:p w14:paraId="2261A77C" w14:textId="625DA327" w:rsidR="000C5D65" w:rsidRPr="002204EE" w:rsidRDefault="000C5D65"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Deployed analytics microservices and model endpoints using </w:t>
      </w:r>
      <w:r w:rsidRPr="002204EE">
        <w:rPr>
          <w:rFonts w:ascii="Calibri" w:hAnsi="Calibri" w:cs="Calibri"/>
          <w:b/>
          <w:bCs/>
          <w:sz w:val="22"/>
          <w:szCs w:val="22"/>
        </w:rPr>
        <w:t>FastAPI, Docker, and AWS</w:t>
      </w:r>
      <w:r w:rsidRPr="002204EE">
        <w:rPr>
          <w:rFonts w:ascii="Calibri" w:hAnsi="Calibri" w:cs="Calibri"/>
          <w:sz w:val="22"/>
          <w:szCs w:val="22"/>
        </w:rPr>
        <w:t xml:space="preserve"> (Lambda, EC2, S3), containerized pipelines integrated into scheduling systems via </w:t>
      </w:r>
      <w:r w:rsidRPr="002204EE">
        <w:rPr>
          <w:rFonts w:ascii="Calibri" w:hAnsi="Calibri" w:cs="Calibri"/>
          <w:b/>
          <w:bCs/>
          <w:sz w:val="22"/>
          <w:szCs w:val="22"/>
        </w:rPr>
        <w:t>REST APIs</w:t>
      </w:r>
      <w:r w:rsidRPr="002204EE">
        <w:rPr>
          <w:rFonts w:ascii="Calibri" w:hAnsi="Calibri" w:cs="Calibri"/>
          <w:sz w:val="22"/>
          <w:szCs w:val="22"/>
        </w:rPr>
        <w:t>.</w:t>
      </w:r>
    </w:p>
    <w:p w14:paraId="209C477A" w14:textId="62CEDEAE" w:rsidR="00A21439" w:rsidRPr="002204EE" w:rsidRDefault="00A21439"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Collaborated with </w:t>
      </w:r>
      <w:r w:rsidR="000C5D65" w:rsidRPr="002204EE">
        <w:rPr>
          <w:rFonts w:ascii="Calibri" w:hAnsi="Calibri" w:cs="Calibri"/>
          <w:sz w:val="22"/>
          <w:szCs w:val="22"/>
        </w:rPr>
        <w:t xml:space="preserve">stakeholders, </w:t>
      </w:r>
      <w:r w:rsidRPr="002204EE">
        <w:rPr>
          <w:rFonts w:ascii="Calibri" w:hAnsi="Calibri" w:cs="Calibri"/>
          <w:sz w:val="22"/>
          <w:szCs w:val="22"/>
        </w:rPr>
        <w:t>logistics, revenue, and onsite data collection teams</w:t>
      </w:r>
      <w:r w:rsidR="000C5D65" w:rsidRPr="002204EE">
        <w:rPr>
          <w:rFonts w:ascii="Calibri" w:hAnsi="Calibri" w:cs="Calibri"/>
          <w:sz w:val="22"/>
          <w:szCs w:val="22"/>
        </w:rPr>
        <w:t xml:space="preserve"> to translate business logic into scalable pipelines,</w:t>
      </w:r>
      <w:r w:rsidRPr="002204EE">
        <w:rPr>
          <w:rFonts w:ascii="Calibri" w:hAnsi="Calibri" w:cs="Calibri"/>
          <w:sz w:val="22"/>
          <w:szCs w:val="22"/>
        </w:rPr>
        <w:t xml:space="preserve"> following </w:t>
      </w:r>
      <w:r w:rsidRPr="002204EE">
        <w:rPr>
          <w:rFonts w:ascii="Calibri" w:hAnsi="Calibri" w:cs="Calibri"/>
          <w:b/>
          <w:bCs/>
          <w:sz w:val="22"/>
          <w:szCs w:val="22"/>
        </w:rPr>
        <w:t>Agile methodology</w:t>
      </w:r>
      <w:r w:rsidR="00292AB2" w:rsidRPr="002204EE">
        <w:rPr>
          <w:rFonts w:ascii="Calibri" w:hAnsi="Calibri" w:cs="Calibri"/>
          <w:b/>
          <w:bCs/>
          <w:sz w:val="22"/>
          <w:szCs w:val="22"/>
        </w:rPr>
        <w:t xml:space="preserve"> </w:t>
      </w:r>
      <w:r w:rsidR="00292AB2" w:rsidRPr="002204EE">
        <w:rPr>
          <w:rFonts w:ascii="Calibri" w:hAnsi="Calibri" w:cs="Calibri"/>
          <w:sz w:val="22"/>
          <w:szCs w:val="22"/>
        </w:rPr>
        <w:t>and</w:t>
      </w:r>
      <w:r w:rsidR="00292AB2" w:rsidRPr="002204EE">
        <w:rPr>
          <w:rFonts w:ascii="Calibri" w:hAnsi="Calibri" w:cs="Calibri"/>
          <w:b/>
          <w:bCs/>
          <w:sz w:val="22"/>
          <w:szCs w:val="22"/>
        </w:rPr>
        <w:t xml:space="preserve"> HIP</w:t>
      </w:r>
      <w:r w:rsidR="00B96A4D" w:rsidRPr="002204EE">
        <w:rPr>
          <w:rFonts w:ascii="Calibri" w:hAnsi="Calibri" w:cs="Calibri"/>
          <w:b/>
          <w:bCs/>
          <w:sz w:val="22"/>
          <w:szCs w:val="22"/>
        </w:rPr>
        <w:t>A</w:t>
      </w:r>
      <w:r w:rsidR="00292AB2" w:rsidRPr="002204EE">
        <w:rPr>
          <w:rFonts w:ascii="Calibri" w:hAnsi="Calibri" w:cs="Calibri"/>
          <w:b/>
          <w:bCs/>
          <w:sz w:val="22"/>
          <w:szCs w:val="22"/>
        </w:rPr>
        <w:t>A</w:t>
      </w:r>
      <w:r w:rsidR="000C5D65" w:rsidRPr="002204EE">
        <w:rPr>
          <w:rFonts w:ascii="Calibri" w:hAnsi="Calibri" w:cs="Calibri"/>
          <w:b/>
          <w:bCs/>
          <w:sz w:val="22"/>
          <w:szCs w:val="22"/>
        </w:rPr>
        <w:t xml:space="preserve">-compliant </w:t>
      </w:r>
      <w:r w:rsidR="000C5D65" w:rsidRPr="002204EE">
        <w:rPr>
          <w:rFonts w:ascii="Calibri" w:hAnsi="Calibri" w:cs="Calibri"/>
          <w:sz w:val="22"/>
          <w:szCs w:val="22"/>
        </w:rPr>
        <w:t>development standards</w:t>
      </w:r>
      <w:r w:rsidRPr="002204EE">
        <w:rPr>
          <w:rFonts w:ascii="Calibri" w:hAnsi="Calibri" w:cs="Calibri"/>
          <w:sz w:val="22"/>
          <w:szCs w:val="22"/>
        </w:rPr>
        <w:t>.</w:t>
      </w:r>
    </w:p>
    <w:p w14:paraId="12E2DECD" w14:textId="46B098FF" w:rsidR="00C54B7C" w:rsidRPr="002204EE" w:rsidRDefault="00C4500D" w:rsidP="004E46C7">
      <w:pPr>
        <w:spacing w:line="240" w:lineRule="auto"/>
        <w:jc w:val="both"/>
        <w:rPr>
          <w:rFonts w:ascii="Calibri" w:hAnsi="Calibri" w:cs="Calibri"/>
          <w:b/>
          <w:bCs/>
          <w:sz w:val="22"/>
          <w:szCs w:val="22"/>
        </w:rPr>
      </w:pPr>
      <w:r w:rsidRPr="002204EE">
        <w:rPr>
          <w:rFonts w:ascii="Calibri" w:hAnsi="Calibri" w:cs="Calibri"/>
          <w:b/>
          <w:bCs/>
          <w:sz w:val="22"/>
          <w:szCs w:val="22"/>
        </w:rPr>
        <w:t>Technical Stack</w:t>
      </w:r>
      <w:r w:rsidR="00C54B7C" w:rsidRPr="002204EE">
        <w:rPr>
          <w:rFonts w:ascii="Calibri" w:hAnsi="Calibri" w:cs="Calibri"/>
          <w:sz w:val="22"/>
          <w:szCs w:val="22"/>
        </w:rPr>
        <w:t xml:space="preserve">: </w:t>
      </w:r>
      <w:r w:rsidR="00A21439" w:rsidRPr="002204EE">
        <w:rPr>
          <w:rFonts w:ascii="Calibri" w:hAnsi="Calibri" w:cs="Calibri"/>
          <w:sz w:val="22"/>
          <w:szCs w:val="22"/>
        </w:rPr>
        <w:t>P</w:t>
      </w:r>
      <w:r w:rsidR="000C5D65" w:rsidRPr="002204EE">
        <w:rPr>
          <w:rFonts w:ascii="Calibri" w:hAnsi="Calibri" w:cs="Calibri"/>
          <w:sz w:val="22"/>
          <w:szCs w:val="22"/>
        </w:rPr>
        <w:t>ython (pandas, NumPy, scikit-learn, spaCy, NLTK, openpyxl, SQLAlchemy), SQL Server, SSRS, LightGBM, XGBoost, VADER, Logistic Regression, K-Means, Apriori, Collaborative Filtering, AWS (Lambda, EC2, S3), Docker, FastAPI, Git, Jenkins, Excel, REST APIs, Data Pipelines, ETL, Microservices, Agile, HIPAA Compliance.</w:t>
      </w:r>
    </w:p>
    <w:p w14:paraId="025CAF4D" w14:textId="1DABC237" w:rsidR="000C5D65" w:rsidRPr="002204EE" w:rsidRDefault="000C5D65"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after="0" w:line="240" w:lineRule="auto"/>
        <w:jc w:val="both"/>
        <w:rPr>
          <w:rFonts w:ascii="Calibri" w:hAnsi="Calibri" w:cs="Calibri"/>
          <w:b/>
          <w:bCs/>
        </w:rPr>
      </w:pPr>
      <w:r w:rsidRPr="002204EE">
        <w:rPr>
          <w:rFonts w:ascii="Calibri" w:hAnsi="Calibri" w:cs="Calibri"/>
          <w:b/>
          <w:bCs/>
        </w:rPr>
        <w:t xml:space="preserve">Client: </w:t>
      </w:r>
      <w:r w:rsidR="00EC0B1E" w:rsidRPr="002204EE">
        <w:rPr>
          <w:rFonts w:ascii="Calibri" w:hAnsi="Calibri" w:cs="Calibri"/>
          <w:b/>
          <w:bCs/>
        </w:rPr>
        <w:t>N-iX</w:t>
      </w:r>
      <w:r w:rsidRPr="002204EE">
        <w:rPr>
          <w:rFonts w:ascii="Calibri" w:hAnsi="Calibri" w:cs="Calibri"/>
          <w:b/>
          <w:bCs/>
        </w:rPr>
        <w:t xml:space="preserve"> | </w:t>
      </w:r>
      <w:r w:rsidR="001E2CF7" w:rsidRPr="002204EE">
        <w:rPr>
          <w:rFonts w:ascii="Calibri" w:hAnsi="Calibri" w:cs="Calibri"/>
          <w:b/>
          <w:bCs/>
        </w:rPr>
        <w:t>Bengaluru</w:t>
      </w:r>
      <w:r w:rsidRPr="002204EE">
        <w:rPr>
          <w:rFonts w:ascii="Calibri" w:hAnsi="Calibri" w:cs="Calibri"/>
          <w:b/>
          <w:bCs/>
        </w:rPr>
        <w:t xml:space="preserve">, </w:t>
      </w:r>
      <w:r w:rsidR="00B13251" w:rsidRPr="002204EE">
        <w:rPr>
          <w:rFonts w:ascii="Calibri" w:hAnsi="Calibri" w:cs="Calibri"/>
          <w:b/>
          <w:bCs/>
        </w:rPr>
        <w:t xml:space="preserve">Karnataka, </w:t>
      </w:r>
      <w:r w:rsidRPr="002204EE">
        <w:rPr>
          <w:rFonts w:ascii="Calibri" w:hAnsi="Calibri" w:cs="Calibri"/>
          <w:b/>
          <w:bCs/>
        </w:rPr>
        <w:t>India</w:t>
      </w:r>
      <w:r w:rsidR="00B13251" w:rsidRPr="002204EE">
        <w:rPr>
          <w:rFonts w:ascii="Calibri" w:hAnsi="Calibri" w:cs="Calibri"/>
          <w:b/>
          <w:bCs/>
        </w:rPr>
        <w:tab/>
      </w:r>
      <w:r w:rsidRPr="002204EE">
        <w:rPr>
          <w:rFonts w:ascii="Calibri" w:hAnsi="Calibri" w:cs="Calibri"/>
          <w:b/>
          <w:bCs/>
        </w:rPr>
        <w:tab/>
      </w:r>
      <w:r w:rsidRPr="002204EE">
        <w:rPr>
          <w:rFonts w:ascii="Calibri" w:hAnsi="Calibri" w:cs="Calibri"/>
          <w:b/>
          <w:bCs/>
        </w:rPr>
        <w:tab/>
      </w:r>
      <w:r w:rsidRPr="002204EE">
        <w:rPr>
          <w:rFonts w:ascii="Calibri" w:hAnsi="Calibri" w:cs="Calibri"/>
          <w:b/>
          <w:bCs/>
        </w:rPr>
        <w:tab/>
      </w:r>
      <w:r w:rsidRPr="002204EE">
        <w:rPr>
          <w:rFonts w:ascii="Calibri" w:hAnsi="Calibri" w:cs="Calibri"/>
          <w:b/>
          <w:bCs/>
        </w:rPr>
        <w:tab/>
        <w:t xml:space="preserve">        </w:t>
      </w:r>
      <w:r w:rsidR="00EC0B1E" w:rsidRPr="002204EE">
        <w:rPr>
          <w:rFonts w:ascii="Calibri" w:hAnsi="Calibri" w:cs="Calibri"/>
          <w:b/>
          <w:bCs/>
        </w:rPr>
        <w:t xml:space="preserve">     </w:t>
      </w:r>
      <w:r w:rsidR="00EC0B1E" w:rsidRPr="002204EE">
        <w:rPr>
          <w:rFonts w:ascii="Calibri" w:hAnsi="Calibri" w:cs="Calibri"/>
          <w:b/>
          <w:bCs/>
        </w:rPr>
        <w:tab/>
      </w:r>
      <w:r w:rsidR="00EC0B1E" w:rsidRPr="002204EE">
        <w:rPr>
          <w:rFonts w:ascii="Calibri" w:hAnsi="Calibri" w:cs="Calibri"/>
          <w:b/>
          <w:bCs/>
        </w:rPr>
        <w:tab/>
        <w:t>April</w:t>
      </w:r>
      <w:r w:rsidRPr="002204EE">
        <w:rPr>
          <w:rFonts w:ascii="Calibri" w:hAnsi="Calibri" w:cs="Calibri"/>
          <w:b/>
          <w:bCs/>
        </w:rPr>
        <w:t xml:space="preserve"> 2017 - June 2019                                                          </w:t>
      </w:r>
    </w:p>
    <w:p w14:paraId="38BDDDB6" w14:textId="25128794" w:rsidR="000C5D65" w:rsidRPr="002204EE" w:rsidRDefault="000C5D65" w:rsidP="004E46C7">
      <w:pPr>
        <w:pBdr>
          <w:top w:val="single" w:sz="4" w:space="1" w:color="000000"/>
          <w:left w:val="single" w:sz="4" w:space="4" w:color="000000"/>
          <w:bottom w:val="single" w:sz="4" w:space="1" w:color="000000"/>
          <w:right w:val="single" w:sz="4" w:space="4" w:color="000000"/>
        </w:pBdr>
        <w:shd w:val="clear" w:color="auto" w:fill="D9D9D9" w:themeFill="background1" w:themeFillShade="D9"/>
        <w:spacing w:line="240" w:lineRule="auto"/>
        <w:jc w:val="both"/>
        <w:rPr>
          <w:rFonts w:ascii="Calibri" w:hAnsi="Calibri" w:cs="Calibri"/>
          <w:b/>
          <w:bCs/>
        </w:rPr>
      </w:pPr>
      <w:r w:rsidRPr="002204EE">
        <w:rPr>
          <w:rFonts w:ascii="Calibri" w:hAnsi="Calibri" w:cs="Calibri"/>
          <w:b/>
          <w:bCs/>
        </w:rPr>
        <w:t>Role: Python Developer</w:t>
      </w:r>
    </w:p>
    <w:p w14:paraId="02875A0D" w14:textId="46FD8046" w:rsidR="00F22A97" w:rsidRPr="002204EE" w:rsidRDefault="00F22A97" w:rsidP="004E46C7">
      <w:pPr>
        <w:spacing w:before="240" w:after="0" w:line="240" w:lineRule="auto"/>
        <w:jc w:val="both"/>
        <w:rPr>
          <w:rFonts w:ascii="Calibri" w:hAnsi="Calibri" w:cs="Calibri"/>
          <w:b/>
          <w:bCs/>
          <w:sz w:val="22"/>
          <w:szCs w:val="22"/>
        </w:rPr>
      </w:pPr>
      <w:r w:rsidRPr="002204EE">
        <w:rPr>
          <w:rFonts w:ascii="Calibri" w:hAnsi="Calibri" w:cs="Calibri"/>
          <w:b/>
          <w:bCs/>
          <w:sz w:val="22"/>
          <w:szCs w:val="22"/>
        </w:rPr>
        <w:t xml:space="preserve">Description: </w:t>
      </w:r>
      <w:r w:rsidRPr="002204EE">
        <w:rPr>
          <w:rFonts w:ascii="Calibri" w:hAnsi="Calibri" w:cs="Calibri"/>
          <w:sz w:val="22"/>
          <w:szCs w:val="22"/>
        </w:rPr>
        <w:t>Built an IoT-enabled agriculture analytics system by combining field surveys with LoRa-based sensor telemetry for real-time monitoring. Applied Python-driven preprocessing, EDA, and modeling to reveal socioeconomic trends and digital infrastructure gaps. Delivered insights via Excel dashboards and interactive web apps, enhancing transparency and rural planning efficiency.</w:t>
      </w:r>
    </w:p>
    <w:p w14:paraId="1D965BCC" w14:textId="77777777" w:rsidR="00F22A97" w:rsidRPr="002204EE" w:rsidRDefault="00F22A97" w:rsidP="004E46C7">
      <w:pPr>
        <w:spacing w:after="0" w:line="240" w:lineRule="auto"/>
        <w:jc w:val="both"/>
        <w:rPr>
          <w:rFonts w:ascii="Calibri" w:hAnsi="Calibri" w:cs="Calibri"/>
          <w:b/>
          <w:bCs/>
          <w:sz w:val="22"/>
          <w:szCs w:val="22"/>
        </w:rPr>
      </w:pPr>
      <w:r w:rsidRPr="002204EE">
        <w:rPr>
          <w:rFonts w:ascii="Calibri" w:hAnsi="Calibri" w:cs="Calibri"/>
          <w:b/>
          <w:bCs/>
          <w:sz w:val="22"/>
          <w:szCs w:val="22"/>
        </w:rPr>
        <w:t>Key Contributions:</w:t>
      </w:r>
    </w:p>
    <w:p w14:paraId="2C4C67FF" w14:textId="51F8BD26" w:rsidR="00F22A97" w:rsidRPr="002204EE" w:rsidRDefault="00F22A97" w:rsidP="004E46C7">
      <w:pPr>
        <w:numPr>
          <w:ilvl w:val="0"/>
          <w:numId w:val="3"/>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Designed and executed field surveys in rural Indian villages to evaluate the impact of </w:t>
      </w:r>
      <w:r w:rsidRPr="002204EE">
        <w:rPr>
          <w:rFonts w:ascii="Calibri" w:hAnsi="Calibri" w:cs="Calibri"/>
          <w:b/>
          <w:bCs/>
          <w:sz w:val="22"/>
          <w:szCs w:val="22"/>
        </w:rPr>
        <w:t>IoT in agriculture</w:t>
      </w:r>
      <w:r w:rsidRPr="002204EE">
        <w:rPr>
          <w:rFonts w:ascii="Calibri" w:hAnsi="Calibri" w:cs="Calibri"/>
          <w:sz w:val="22"/>
          <w:szCs w:val="22"/>
        </w:rPr>
        <w:t xml:space="preserve">, collected and stored 1,000+ farmers records in </w:t>
      </w:r>
      <w:r w:rsidRPr="002204EE">
        <w:rPr>
          <w:rFonts w:ascii="Calibri" w:hAnsi="Calibri" w:cs="Calibri"/>
          <w:b/>
          <w:bCs/>
          <w:sz w:val="22"/>
          <w:szCs w:val="22"/>
        </w:rPr>
        <w:t>MS SQL Server</w:t>
      </w:r>
      <w:r w:rsidRPr="002204EE">
        <w:rPr>
          <w:rFonts w:ascii="Calibri" w:hAnsi="Calibri" w:cs="Calibri"/>
          <w:sz w:val="22"/>
          <w:szCs w:val="22"/>
        </w:rPr>
        <w:t xml:space="preserve"> using custom schemas, tables, and stored procedures.</w:t>
      </w:r>
    </w:p>
    <w:p w14:paraId="0A3E65AD" w14:textId="77777777" w:rsidR="00F22A97" w:rsidRPr="002204EE" w:rsidRDefault="00F22A97" w:rsidP="004E46C7">
      <w:pPr>
        <w:numPr>
          <w:ilvl w:val="0"/>
          <w:numId w:val="3"/>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Built Excel </w:t>
      </w:r>
      <w:r w:rsidRPr="002204EE">
        <w:rPr>
          <w:rFonts w:ascii="Calibri" w:hAnsi="Calibri" w:cs="Calibri"/>
          <w:b/>
          <w:bCs/>
          <w:sz w:val="22"/>
          <w:szCs w:val="22"/>
        </w:rPr>
        <w:t>dashboards</w:t>
      </w:r>
      <w:r w:rsidRPr="002204EE">
        <w:rPr>
          <w:rFonts w:ascii="Calibri" w:hAnsi="Calibri" w:cs="Calibri"/>
          <w:sz w:val="22"/>
          <w:szCs w:val="22"/>
        </w:rPr>
        <w:t xml:space="preserve"> and pivot tables to report key agricultural, socioeconomic, and other insights to stakeholders.</w:t>
      </w:r>
    </w:p>
    <w:p w14:paraId="16CF4EA1" w14:textId="4A60400D" w:rsidR="00F22A97" w:rsidRPr="002204EE" w:rsidRDefault="00F22A97" w:rsidP="004E46C7">
      <w:pPr>
        <w:numPr>
          <w:ilvl w:val="0"/>
          <w:numId w:val="3"/>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Preprocessed data in </w:t>
      </w:r>
      <w:r w:rsidRPr="002204EE">
        <w:rPr>
          <w:rFonts w:ascii="Calibri" w:hAnsi="Calibri" w:cs="Calibri"/>
          <w:b/>
          <w:bCs/>
          <w:sz w:val="22"/>
          <w:szCs w:val="22"/>
        </w:rPr>
        <w:t>Python</w:t>
      </w:r>
      <w:r w:rsidRPr="002204EE">
        <w:rPr>
          <w:rFonts w:ascii="Calibri" w:hAnsi="Calibri" w:cs="Calibri"/>
          <w:sz w:val="22"/>
          <w:szCs w:val="22"/>
        </w:rPr>
        <w:t xml:space="preserve"> using pandas, NumPy, and scikit-learn; applied </w:t>
      </w:r>
      <w:r w:rsidRPr="002204EE">
        <w:rPr>
          <w:rFonts w:ascii="Calibri" w:hAnsi="Calibri" w:cs="Calibri"/>
          <w:b/>
          <w:bCs/>
          <w:sz w:val="22"/>
          <w:szCs w:val="22"/>
        </w:rPr>
        <w:t>StandardScaler</w:t>
      </w:r>
      <w:r w:rsidRPr="002204EE">
        <w:rPr>
          <w:rFonts w:ascii="Calibri" w:hAnsi="Calibri" w:cs="Calibri"/>
          <w:sz w:val="22"/>
          <w:szCs w:val="22"/>
        </w:rPr>
        <w:t>, outlier handling, and conducted exploratory data analysis (</w:t>
      </w:r>
      <w:r w:rsidRPr="002204EE">
        <w:rPr>
          <w:rFonts w:ascii="Calibri" w:hAnsi="Calibri" w:cs="Calibri"/>
          <w:b/>
          <w:bCs/>
          <w:sz w:val="22"/>
          <w:szCs w:val="22"/>
        </w:rPr>
        <w:t>EDA</w:t>
      </w:r>
      <w:r w:rsidRPr="002204EE">
        <w:rPr>
          <w:rFonts w:ascii="Calibri" w:hAnsi="Calibri" w:cs="Calibri"/>
          <w:sz w:val="22"/>
          <w:szCs w:val="22"/>
        </w:rPr>
        <w:t xml:space="preserve">) to </w:t>
      </w:r>
      <w:r w:rsidR="002E7D3C" w:rsidRPr="002204EE">
        <w:rPr>
          <w:rFonts w:ascii="Calibri" w:hAnsi="Calibri" w:cs="Calibri"/>
          <w:sz w:val="22"/>
          <w:szCs w:val="22"/>
        </w:rPr>
        <w:t>find</w:t>
      </w:r>
      <w:r w:rsidRPr="002204EE">
        <w:rPr>
          <w:rFonts w:ascii="Calibri" w:hAnsi="Calibri" w:cs="Calibri"/>
          <w:sz w:val="22"/>
          <w:szCs w:val="22"/>
        </w:rPr>
        <w:t xml:space="preserve"> rural infrastructure and digital gaps.</w:t>
      </w:r>
    </w:p>
    <w:p w14:paraId="2A08337B" w14:textId="77777777" w:rsidR="00F22A97" w:rsidRPr="002204EE" w:rsidRDefault="00F22A97" w:rsidP="004E46C7">
      <w:pPr>
        <w:numPr>
          <w:ilvl w:val="0"/>
          <w:numId w:val="3"/>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Developed a </w:t>
      </w:r>
      <w:r w:rsidRPr="002204EE">
        <w:rPr>
          <w:rFonts w:ascii="Calibri" w:hAnsi="Calibri" w:cs="Calibri"/>
          <w:b/>
          <w:bCs/>
          <w:sz w:val="22"/>
          <w:szCs w:val="22"/>
        </w:rPr>
        <w:t>Flask-based web app</w:t>
      </w:r>
      <w:r w:rsidRPr="002204EE">
        <w:rPr>
          <w:rFonts w:ascii="Calibri" w:hAnsi="Calibri" w:cs="Calibri"/>
          <w:sz w:val="22"/>
          <w:szCs w:val="22"/>
        </w:rPr>
        <w:t xml:space="preserve"> integrated with LoRa modules for real-time sensor data visualization and transmission over 0.5–1.9 miles in varied terrain mainly in agricultural fields.</w:t>
      </w:r>
    </w:p>
    <w:p w14:paraId="17ABC9FB" w14:textId="56FE7D96" w:rsidR="00F22A97" w:rsidRPr="002204EE" w:rsidRDefault="00F22A97" w:rsidP="004E46C7">
      <w:pPr>
        <w:numPr>
          <w:ilvl w:val="0"/>
          <w:numId w:val="3"/>
        </w:numPr>
        <w:spacing w:after="0" w:line="240" w:lineRule="auto"/>
        <w:ind w:left="360" w:right="-86"/>
        <w:jc w:val="both"/>
        <w:rPr>
          <w:rFonts w:ascii="Calibri" w:hAnsi="Calibri" w:cs="Calibri"/>
          <w:sz w:val="22"/>
          <w:szCs w:val="22"/>
        </w:rPr>
      </w:pPr>
      <w:r w:rsidRPr="002204EE">
        <w:rPr>
          <w:rFonts w:ascii="Calibri" w:hAnsi="Calibri" w:cs="Calibri"/>
          <w:sz w:val="22"/>
          <w:szCs w:val="22"/>
        </w:rPr>
        <w:t xml:space="preserve">Modeled relational data using </w:t>
      </w:r>
      <w:r w:rsidRPr="002204EE">
        <w:rPr>
          <w:rFonts w:ascii="Calibri" w:hAnsi="Calibri" w:cs="Calibri"/>
          <w:b/>
          <w:bCs/>
          <w:sz w:val="22"/>
          <w:szCs w:val="22"/>
        </w:rPr>
        <w:t>SQLAlchemy</w:t>
      </w:r>
      <w:r w:rsidRPr="002204EE">
        <w:rPr>
          <w:rFonts w:ascii="Calibri" w:hAnsi="Calibri" w:cs="Calibri"/>
          <w:sz w:val="22"/>
          <w:szCs w:val="22"/>
        </w:rPr>
        <w:t xml:space="preserve">, </w:t>
      </w:r>
      <w:r w:rsidR="002E7D3C" w:rsidRPr="002204EE">
        <w:rPr>
          <w:rFonts w:ascii="Calibri" w:hAnsi="Calibri" w:cs="Calibri"/>
          <w:sz w:val="22"/>
          <w:szCs w:val="22"/>
        </w:rPr>
        <w:t>improving</w:t>
      </w:r>
      <w:r w:rsidRPr="002204EE">
        <w:rPr>
          <w:rFonts w:ascii="Calibri" w:hAnsi="Calibri" w:cs="Calibri"/>
          <w:sz w:val="22"/>
          <w:szCs w:val="22"/>
        </w:rPr>
        <w:t xml:space="preserve"> query efficiency and ensuring data integrity across the pipeline.</w:t>
      </w:r>
    </w:p>
    <w:p w14:paraId="0FE9BFB4" w14:textId="705A5C88" w:rsidR="00BC58A5" w:rsidRPr="002204EE" w:rsidRDefault="00F22A97" w:rsidP="004E46C7">
      <w:pPr>
        <w:spacing w:after="0" w:line="240" w:lineRule="auto"/>
        <w:ind w:right="-86"/>
        <w:jc w:val="both"/>
        <w:rPr>
          <w:rFonts w:ascii="Calibri" w:hAnsi="Calibri" w:cs="Calibri"/>
          <w:sz w:val="22"/>
          <w:szCs w:val="22"/>
        </w:rPr>
      </w:pPr>
      <w:r w:rsidRPr="002204EE">
        <w:rPr>
          <w:rFonts w:ascii="Calibri" w:hAnsi="Calibri" w:cs="Calibri"/>
          <w:b/>
          <w:bCs/>
          <w:sz w:val="22"/>
          <w:szCs w:val="22"/>
        </w:rPr>
        <w:t>Tech</w:t>
      </w:r>
      <w:r w:rsidR="001A2D62">
        <w:rPr>
          <w:rFonts w:ascii="Calibri" w:hAnsi="Calibri" w:cs="Calibri"/>
          <w:b/>
          <w:bCs/>
          <w:sz w:val="22"/>
          <w:szCs w:val="22"/>
        </w:rPr>
        <w:t>nical Stack</w:t>
      </w:r>
      <w:r w:rsidRPr="002204EE">
        <w:rPr>
          <w:rFonts w:ascii="Calibri" w:hAnsi="Calibri" w:cs="Calibri"/>
          <w:b/>
          <w:bCs/>
          <w:sz w:val="22"/>
          <w:szCs w:val="22"/>
        </w:rPr>
        <w:t>:</w:t>
      </w:r>
      <w:r w:rsidRPr="002204EE">
        <w:rPr>
          <w:rFonts w:ascii="Calibri" w:hAnsi="Calibri" w:cs="Calibri"/>
          <w:sz w:val="22"/>
          <w:szCs w:val="22"/>
        </w:rPr>
        <w:t xml:space="preserve"> Questionnaire Design, Survey Execution, Data Collection &amp; Processing, Python (pandas, NumPy, scikit-learn, matplotlib, Flask), SQL (SQL Server, SQLAlchemy, Window Functions), Excel (Power Query, Pivot Tables, XLOOKUP), Jupyter Notebook, Anaconda, EDA, GitHub, Stakeholder Communication, IoT, LoRa.</w:t>
      </w:r>
      <w:r w:rsidR="00BC58A5" w:rsidRPr="002204EE">
        <w:rPr>
          <w:rFonts w:ascii="Calibri" w:hAnsi="Calibri" w:cs="Calibri"/>
          <w:vanish/>
          <w:sz w:val="22"/>
          <w:szCs w:val="22"/>
        </w:rPr>
        <w:t>Top of Form</w:t>
      </w:r>
    </w:p>
    <w:p w14:paraId="7B58452F" w14:textId="7752494A" w:rsidR="00015149" w:rsidRPr="002204EE" w:rsidRDefault="00015149" w:rsidP="004E46C7">
      <w:pPr>
        <w:pBdr>
          <w:top w:val="single" w:sz="4" w:space="1" w:color="000000"/>
          <w:left w:val="single" w:sz="4" w:space="4" w:color="000000"/>
          <w:bottom w:val="single" w:sz="4" w:space="1" w:color="000000"/>
          <w:right w:val="single" w:sz="4" w:space="4" w:color="000000"/>
          <w:between w:val="single" w:sz="4" w:space="1" w:color="000000"/>
          <w:bar w:val="single" w:sz="4" w:color="000000"/>
        </w:pBdr>
        <w:shd w:val="clear" w:color="auto" w:fill="BFBFBF" w:themeFill="background1" w:themeFillShade="BF"/>
        <w:spacing w:before="240" w:line="240" w:lineRule="auto"/>
        <w:rPr>
          <w:rFonts w:ascii="Calibri" w:hAnsi="Calibri" w:cs="Calibri"/>
          <w:b/>
          <w:bCs/>
        </w:rPr>
      </w:pPr>
      <w:r w:rsidRPr="002204EE">
        <w:rPr>
          <w:rFonts w:ascii="Calibri" w:hAnsi="Calibri" w:cs="Calibri"/>
          <w:b/>
          <w:bCs/>
        </w:rPr>
        <w:t>CERTIFICATIONS</w:t>
      </w:r>
      <w:r w:rsidRPr="002204EE">
        <w:rPr>
          <w:rFonts w:ascii="Calibri" w:hAnsi="Calibri" w:cs="Calibri"/>
          <w:b/>
          <w:bCs/>
          <w:sz w:val="22"/>
          <w:szCs w:val="22"/>
          <w:u w:val="single"/>
        </w:rPr>
        <w:t>(</w:t>
      </w:r>
      <w:hyperlink r:id="rId14" w:history="1">
        <w:r w:rsidRPr="002204EE">
          <w:rPr>
            <w:rStyle w:val="Hyperlink"/>
            <w:rFonts w:ascii="Calibri" w:hAnsi="Calibri" w:cs="Calibri"/>
            <w:b/>
            <w:bCs/>
            <w:sz w:val="22"/>
            <w:szCs w:val="22"/>
          </w:rPr>
          <w:t>Link</w:t>
        </w:r>
      </w:hyperlink>
      <w:r w:rsidRPr="002204EE">
        <w:rPr>
          <w:rFonts w:ascii="Calibri" w:hAnsi="Calibri" w:cs="Calibri"/>
          <w:b/>
          <w:bCs/>
          <w:sz w:val="22"/>
          <w:szCs w:val="22"/>
          <w:u w:val="single"/>
        </w:rPr>
        <w:t>)</w:t>
      </w:r>
    </w:p>
    <w:p w14:paraId="6187C57C" w14:textId="2E23E6DA" w:rsidR="007D50BB" w:rsidRPr="002204EE" w:rsidRDefault="007D50BB" w:rsidP="004E46C7">
      <w:pPr>
        <w:pStyle w:val="TableParagraph"/>
        <w:numPr>
          <w:ilvl w:val="0"/>
          <w:numId w:val="5"/>
        </w:numPr>
        <w:ind w:left="360" w:right="-90"/>
      </w:pPr>
      <w:r w:rsidRPr="002204EE">
        <w:t>Databricks Generative AI Fundamentals</w:t>
      </w:r>
    </w:p>
    <w:p w14:paraId="68E2699C" w14:textId="14433AC1" w:rsidR="00AF7745" w:rsidRPr="002204EE" w:rsidRDefault="00AF7745" w:rsidP="004E46C7">
      <w:pPr>
        <w:pStyle w:val="TableParagraph"/>
        <w:numPr>
          <w:ilvl w:val="0"/>
          <w:numId w:val="5"/>
        </w:numPr>
        <w:ind w:left="360" w:right="-90"/>
      </w:pPr>
      <w:r w:rsidRPr="002204EE">
        <w:t>Microsoft Azure AI Engineer Associate</w:t>
      </w:r>
    </w:p>
    <w:p w14:paraId="41EF8251" w14:textId="10D333FC" w:rsidR="00BC58A5" w:rsidRPr="002204EE" w:rsidRDefault="007D50BB" w:rsidP="004E46C7">
      <w:pPr>
        <w:pStyle w:val="TableParagraph"/>
        <w:numPr>
          <w:ilvl w:val="0"/>
          <w:numId w:val="5"/>
        </w:numPr>
        <w:ind w:left="360" w:right="-90"/>
      </w:pPr>
      <w:r w:rsidRPr="002204EE">
        <w:t>AWS</w:t>
      </w:r>
      <w:r w:rsidRPr="002204EE">
        <w:rPr>
          <w:spacing w:val="-6"/>
        </w:rPr>
        <w:t xml:space="preserve"> </w:t>
      </w:r>
      <w:r w:rsidRPr="002204EE">
        <w:t>Cloud Practitioner</w:t>
      </w:r>
    </w:p>
    <w:p w14:paraId="776F5B95" w14:textId="3ADCCFE0" w:rsidR="00015149" w:rsidRPr="002204EE" w:rsidRDefault="00015149" w:rsidP="004E46C7">
      <w:pPr>
        <w:pBdr>
          <w:top w:val="single" w:sz="4" w:space="1" w:color="000000"/>
          <w:left w:val="single" w:sz="4" w:space="4" w:color="000000"/>
          <w:bottom w:val="single" w:sz="4" w:space="1" w:color="000000"/>
          <w:right w:val="single" w:sz="4" w:space="4" w:color="000000"/>
          <w:between w:val="single" w:sz="4" w:space="1" w:color="000000"/>
          <w:bar w:val="single" w:sz="4" w:color="000000"/>
        </w:pBdr>
        <w:shd w:val="clear" w:color="auto" w:fill="BFBFBF" w:themeFill="background1" w:themeFillShade="BF"/>
        <w:spacing w:before="240" w:line="240" w:lineRule="auto"/>
        <w:rPr>
          <w:rFonts w:ascii="Calibri" w:hAnsi="Calibri" w:cs="Calibri"/>
          <w:b/>
          <w:bCs/>
        </w:rPr>
      </w:pPr>
      <w:r w:rsidRPr="002204EE">
        <w:rPr>
          <w:rFonts w:ascii="Calibri" w:hAnsi="Calibri" w:cs="Calibri"/>
          <w:b/>
          <w:bCs/>
        </w:rPr>
        <w:t>EDUCATION</w:t>
      </w:r>
    </w:p>
    <w:p w14:paraId="33833FF9" w14:textId="5A9E8619" w:rsidR="00AD592C" w:rsidRPr="002204EE" w:rsidRDefault="007D37AC" w:rsidP="004E46C7">
      <w:pPr>
        <w:numPr>
          <w:ilvl w:val="0"/>
          <w:numId w:val="2"/>
        </w:numPr>
        <w:spacing w:after="0" w:line="240" w:lineRule="auto"/>
        <w:ind w:left="360" w:right="-86"/>
        <w:jc w:val="both"/>
        <w:rPr>
          <w:rFonts w:ascii="Calibri" w:hAnsi="Calibri" w:cs="Calibri"/>
          <w:sz w:val="22"/>
          <w:szCs w:val="22"/>
        </w:rPr>
      </w:pPr>
      <w:r w:rsidRPr="002204EE">
        <w:rPr>
          <w:rFonts w:ascii="Calibri" w:hAnsi="Calibri" w:cs="Calibri"/>
          <w:b/>
          <w:bCs/>
          <w:sz w:val="22"/>
          <w:szCs w:val="22"/>
        </w:rPr>
        <w:t>Master of Science in Computer Science</w:t>
      </w:r>
      <w:r w:rsidRPr="002204EE">
        <w:rPr>
          <w:rFonts w:ascii="Calibri" w:hAnsi="Calibri" w:cs="Calibri"/>
          <w:sz w:val="22"/>
          <w:szCs w:val="22"/>
        </w:rPr>
        <w:t xml:space="preserve"> and </w:t>
      </w:r>
      <w:r w:rsidRPr="002204EE">
        <w:rPr>
          <w:rFonts w:ascii="Calibri" w:hAnsi="Calibri" w:cs="Calibri"/>
          <w:b/>
          <w:bCs/>
          <w:sz w:val="22"/>
          <w:szCs w:val="22"/>
        </w:rPr>
        <w:t>Data Science Graduate Certificate</w:t>
      </w:r>
      <w:r w:rsidRPr="002204EE">
        <w:rPr>
          <w:rFonts w:ascii="Calibri" w:hAnsi="Calibri" w:cs="Calibri"/>
          <w:sz w:val="22"/>
          <w:szCs w:val="22"/>
        </w:rPr>
        <w:t xml:space="preserve"> at </w:t>
      </w:r>
      <w:r w:rsidRPr="002204EE">
        <w:rPr>
          <w:rFonts w:ascii="Calibri" w:hAnsi="Calibri" w:cs="Calibri"/>
          <w:b/>
          <w:bCs/>
          <w:sz w:val="22"/>
          <w:szCs w:val="22"/>
        </w:rPr>
        <w:t>Utah State University</w:t>
      </w:r>
      <w:r w:rsidRPr="002204EE">
        <w:rPr>
          <w:rFonts w:ascii="Calibri" w:hAnsi="Calibri" w:cs="Calibri"/>
          <w:sz w:val="22"/>
          <w:szCs w:val="22"/>
        </w:rPr>
        <w:t>, Logan, Utah</w:t>
      </w:r>
    </w:p>
    <w:sectPr w:rsidR="00AD592C" w:rsidRPr="002204EE" w:rsidSect="00E75728">
      <w:headerReference w:type="default" r:id="rId15"/>
      <w:headerReference w:type="first" r:id="rId16"/>
      <w:pgSz w:w="12240" w:h="15840"/>
      <w:pgMar w:top="432" w:right="720" w:bottom="432" w:left="720" w:header="288" w:footer="144"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93FC90" w14:textId="77777777" w:rsidR="006066C2" w:rsidRDefault="006066C2" w:rsidP="00896FED">
      <w:pPr>
        <w:spacing w:after="0" w:line="240" w:lineRule="auto"/>
      </w:pPr>
      <w:r>
        <w:separator/>
      </w:r>
    </w:p>
  </w:endnote>
  <w:endnote w:type="continuationSeparator" w:id="0">
    <w:p w14:paraId="74F44704" w14:textId="77777777" w:rsidR="006066C2" w:rsidRDefault="006066C2" w:rsidP="00896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9722B" w14:textId="77777777" w:rsidR="006066C2" w:rsidRDefault="006066C2" w:rsidP="00896FED">
      <w:pPr>
        <w:spacing w:after="0" w:line="240" w:lineRule="auto"/>
      </w:pPr>
      <w:r>
        <w:separator/>
      </w:r>
    </w:p>
  </w:footnote>
  <w:footnote w:type="continuationSeparator" w:id="0">
    <w:p w14:paraId="6934A822" w14:textId="77777777" w:rsidR="006066C2" w:rsidRDefault="006066C2" w:rsidP="00896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9BD62" w14:textId="7C9C23E7" w:rsidR="00896FED" w:rsidRDefault="00896FED" w:rsidP="0090027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27859" w14:textId="728F8D15" w:rsidR="00ED0E46" w:rsidRDefault="00ED0E46" w:rsidP="00ED0E4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E07A5"/>
    <w:multiLevelType w:val="multilevel"/>
    <w:tmpl w:val="F00E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A25C5"/>
    <w:multiLevelType w:val="hybridMultilevel"/>
    <w:tmpl w:val="B8C4B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B63C0"/>
    <w:multiLevelType w:val="multilevel"/>
    <w:tmpl w:val="F57C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66FB4"/>
    <w:multiLevelType w:val="multilevel"/>
    <w:tmpl w:val="47A8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20524E"/>
    <w:multiLevelType w:val="multilevel"/>
    <w:tmpl w:val="67B2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018019">
    <w:abstractNumId w:val="2"/>
  </w:num>
  <w:num w:numId="2" w16cid:durableId="790593516">
    <w:abstractNumId w:val="0"/>
  </w:num>
  <w:num w:numId="3" w16cid:durableId="917977126">
    <w:abstractNumId w:val="3"/>
  </w:num>
  <w:num w:numId="4" w16cid:durableId="226889601">
    <w:abstractNumId w:val="4"/>
  </w:num>
  <w:num w:numId="5" w16cid:durableId="1557354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26"/>
    <w:rsid w:val="00013806"/>
    <w:rsid w:val="00015149"/>
    <w:rsid w:val="00036E91"/>
    <w:rsid w:val="0008289B"/>
    <w:rsid w:val="00094122"/>
    <w:rsid w:val="00095777"/>
    <w:rsid w:val="000C3AFF"/>
    <w:rsid w:val="000C51D9"/>
    <w:rsid w:val="000C5D65"/>
    <w:rsid w:val="000D11E0"/>
    <w:rsid w:val="00103994"/>
    <w:rsid w:val="00110523"/>
    <w:rsid w:val="00114FC4"/>
    <w:rsid w:val="00186A37"/>
    <w:rsid w:val="00191E1F"/>
    <w:rsid w:val="001A2D62"/>
    <w:rsid w:val="001C320C"/>
    <w:rsid w:val="001C6D51"/>
    <w:rsid w:val="001E2CF7"/>
    <w:rsid w:val="00210C59"/>
    <w:rsid w:val="002204EE"/>
    <w:rsid w:val="00244539"/>
    <w:rsid w:val="00256A87"/>
    <w:rsid w:val="00290752"/>
    <w:rsid w:val="00292AB2"/>
    <w:rsid w:val="002E4AF5"/>
    <w:rsid w:val="002E7D3C"/>
    <w:rsid w:val="00305552"/>
    <w:rsid w:val="003148BF"/>
    <w:rsid w:val="003155B9"/>
    <w:rsid w:val="0032389A"/>
    <w:rsid w:val="003B7DDD"/>
    <w:rsid w:val="003D2C0B"/>
    <w:rsid w:val="003E3A19"/>
    <w:rsid w:val="003E65BD"/>
    <w:rsid w:val="00462BA4"/>
    <w:rsid w:val="004677CF"/>
    <w:rsid w:val="004A327E"/>
    <w:rsid w:val="004C42F7"/>
    <w:rsid w:val="004E46C7"/>
    <w:rsid w:val="005011B9"/>
    <w:rsid w:val="00544726"/>
    <w:rsid w:val="00547835"/>
    <w:rsid w:val="00572296"/>
    <w:rsid w:val="00584ACB"/>
    <w:rsid w:val="00584EE3"/>
    <w:rsid w:val="005877C4"/>
    <w:rsid w:val="00590D80"/>
    <w:rsid w:val="00595D31"/>
    <w:rsid w:val="005B1A12"/>
    <w:rsid w:val="005C6713"/>
    <w:rsid w:val="005E1261"/>
    <w:rsid w:val="005F25CB"/>
    <w:rsid w:val="005F2E76"/>
    <w:rsid w:val="006066C2"/>
    <w:rsid w:val="00636003"/>
    <w:rsid w:val="00653547"/>
    <w:rsid w:val="00657789"/>
    <w:rsid w:val="006B5525"/>
    <w:rsid w:val="006C5603"/>
    <w:rsid w:val="006E1F28"/>
    <w:rsid w:val="007364E7"/>
    <w:rsid w:val="00744422"/>
    <w:rsid w:val="00777DFB"/>
    <w:rsid w:val="007D37AC"/>
    <w:rsid w:val="007D50BB"/>
    <w:rsid w:val="008118B1"/>
    <w:rsid w:val="0082139E"/>
    <w:rsid w:val="00826DAB"/>
    <w:rsid w:val="00856E0D"/>
    <w:rsid w:val="008822B1"/>
    <w:rsid w:val="0088726B"/>
    <w:rsid w:val="00896FED"/>
    <w:rsid w:val="008A2A4E"/>
    <w:rsid w:val="008A4E7E"/>
    <w:rsid w:val="008E1074"/>
    <w:rsid w:val="0090027A"/>
    <w:rsid w:val="0098358E"/>
    <w:rsid w:val="009C53D8"/>
    <w:rsid w:val="009F4D0C"/>
    <w:rsid w:val="00A10C6F"/>
    <w:rsid w:val="00A1135C"/>
    <w:rsid w:val="00A11895"/>
    <w:rsid w:val="00A21439"/>
    <w:rsid w:val="00A342E2"/>
    <w:rsid w:val="00A36B87"/>
    <w:rsid w:val="00A43E2A"/>
    <w:rsid w:val="00A809E2"/>
    <w:rsid w:val="00A833AA"/>
    <w:rsid w:val="00AA0B73"/>
    <w:rsid w:val="00AC307A"/>
    <w:rsid w:val="00AD592C"/>
    <w:rsid w:val="00AF5435"/>
    <w:rsid w:val="00AF62C4"/>
    <w:rsid w:val="00AF7745"/>
    <w:rsid w:val="00B13251"/>
    <w:rsid w:val="00B62381"/>
    <w:rsid w:val="00B96A4D"/>
    <w:rsid w:val="00B96F15"/>
    <w:rsid w:val="00BC58A5"/>
    <w:rsid w:val="00BF2DB1"/>
    <w:rsid w:val="00C014CE"/>
    <w:rsid w:val="00C4500D"/>
    <w:rsid w:val="00C5442E"/>
    <w:rsid w:val="00C547A0"/>
    <w:rsid w:val="00C54B7C"/>
    <w:rsid w:val="00C8643A"/>
    <w:rsid w:val="00CD04A1"/>
    <w:rsid w:val="00CE5519"/>
    <w:rsid w:val="00CF5529"/>
    <w:rsid w:val="00D35A1A"/>
    <w:rsid w:val="00D52C18"/>
    <w:rsid w:val="00D71B7C"/>
    <w:rsid w:val="00D8767F"/>
    <w:rsid w:val="00D95078"/>
    <w:rsid w:val="00DB3127"/>
    <w:rsid w:val="00E71720"/>
    <w:rsid w:val="00E75728"/>
    <w:rsid w:val="00EC0B1E"/>
    <w:rsid w:val="00EC2017"/>
    <w:rsid w:val="00EC6200"/>
    <w:rsid w:val="00ED0E46"/>
    <w:rsid w:val="00F179CE"/>
    <w:rsid w:val="00F22A97"/>
    <w:rsid w:val="00F30AA9"/>
    <w:rsid w:val="00F35359"/>
    <w:rsid w:val="00F43492"/>
    <w:rsid w:val="00F612FA"/>
    <w:rsid w:val="00F63582"/>
    <w:rsid w:val="00F74980"/>
    <w:rsid w:val="00F81CB6"/>
    <w:rsid w:val="00FA39CD"/>
    <w:rsid w:val="00FF2253"/>
    <w:rsid w:val="00FF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F522"/>
  <w15:chartTrackingRefBased/>
  <w15:docId w15:val="{7549A1B9-C898-4E39-B88C-3CA13C72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4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47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7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7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7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47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47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7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726"/>
    <w:rPr>
      <w:rFonts w:eastAsiaTheme="majorEastAsia" w:cstheme="majorBidi"/>
      <w:color w:val="272727" w:themeColor="text1" w:themeTint="D8"/>
    </w:rPr>
  </w:style>
  <w:style w:type="paragraph" w:styleId="Title">
    <w:name w:val="Title"/>
    <w:basedOn w:val="Normal"/>
    <w:next w:val="Normal"/>
    <w:link w:val="TitleChar"/>
    <w:uiPriority w:val="10"/>
    <w:qFormat/>
    <w:rsid w:val="00544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726"/>
    <w:pPr>
      <w:spacing w:before="160"/>
      <w:jc w:val="center"/>
    </w:pPr>
    <w:rPr>
      <w:i/>
      <w:iCs/>
      <w:color w:val="404040" w:themeColor="text1" w:themeTint="BF"/>
    </w:rPr>
  </w:style>
  <w:style w:type="character" w:customStyle="1" w:styleId="QuoteChar">
    <w:name w:val="Quote Char"/>
    <w:basedOn w:val="DefaultParagraphFont"/>
    <w:link w:val="Quote"/>
    <w:uiPriority w:val="29"/>
    <w:rsid w:val="00544726"/>
    <w:rPr>
      <w:i/>
      <w:iCs/>
      <w:color w:val="404040" w:themeColor="text1" w:themeTint="BF"/>
    </w:rPr>
  </w:style>
  <w:style w:type="paragraph" w:styleId="ListParagraph">
    <w:name w:val="List Paragraph"/>
    <w:basedOn w:val="Normal"/>
    <w:uiPriority w:val="34"/>
    <w:qFormat/>
    <w:rsid w:val="00544726"/>
    <w:pPr>
      <w:ind w:left="720"/>
      <w:contextualSpacing/>
    </w:pPr>
  </w:style>
  <w:style w:type="character" w:styleId="IntenseEmphasis">
    <w:name w:val="Intense Emphasis"/>
    <w:basedOn w:val="DefaultParagraphFont"/>
    <w:uiPriority w:val="21"/>
    <w:qFormat/>
    <w:rsid w:val="00544726"/>
    <w:rPr>
      <w:i/>
      <w:iCs/>
      <w:color w:val="0F4761" w:themeColor="accent1" w:themeShade="BF"/>
    </w:rPr>
  </w:style>
  <w:style w:type="paragraph" w:styleId="IntenseQuote">
    <w:name w:val="Intense Quote"/>
    <w:basedOn w:val="Normal"/>
    <w:next w:val="Normal"/>
    <w:link w:val="IntenseQuoteChar"/>
    <w:uiPriority w:val="30"/>
    <w:qFormat/>
    <w:rsid w:val="00544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726"/>
    <w:rPr>
      <w:i/>
      <w:iCs/>
      <w:color w:val="0F4761" w:themeColor="accent1" w:themeShade="BF"/>
    </w:rPr>
  </w:style>
  <w:style w:type="character" w:styleId="IntenseReference">
    <w:name w:val="Intense Reference"/>
    <w:basedOn w:val="DefaultParagraphFont"/>
    <w:uiPriority w:val="32"/>
    <w:qFormat/>
    <w:rsid w:val="00544726"/>
    <w:rPr>
      <w:b/>
      <w:bCs/>
      <w:smallCaps/>
      <w:color w:val="0F4761" w:themeColor="accent1" w:themeShade="BF"/>
      <w:spacing w:val="5"/>
    </w:rPr>
  </w:style>
  <w:style w:type="paragraph" w:styleId="NormalWeb">
    <w:name w:val="Normal (Web)"/>
    <w:basedOn w:val="Normal"/>
    <w:uiPriority w:val="99"/>
    <w:semiHidden/>
    <w:unhideWhenUsed/>
    <w:rsid w:val="00BC58A5"/>
    <w:rPr>
      <w:rFonts w:ascii="Times New Roman" w:hAnsi="Times New Roman" w:cs="Times New Roman"/>
    </w:rPr>
  </w:style>
  <w:style w:type="character" w:styleId="Hyperlink">
    <w:name w:val="Hyperlink"/>
    <w:basedOn w:val="DefaultParagraphFont"/>
    <w:uiPriority w:val="99"/>
    <w:unhideWhenUsed/>
    <w:rsid w:val="00A10C6F"/>
    <w:rPr>
      <w:color w:val="467886" w:themeColor="hyperlink"/>
      <w:u w:val="single"/>
    </w:rPr>
  </w:style>
  <w:style w:type="character" w:styleId="UnresolvedMention">
    <w:name w:val="Unresolved Mention"/>
    <w:basedOn w:val="DefaultParagraphFont"/>
    <w:uiPriority w:val="99"/>
    <w:semiHidden/>
    <w:unhideWhenUsed/>
    <w:rsid w:val="00A833AA"/>
    <w:rPr>
      <w:color w:val="605E5C"/>
      <w:shd w:val="clear" w:color="auto" w:fill="E1DFDD"/>
    </w:rPr>
  </w:style>
  <w:style w:type="character" w:styleId="FollowedHyperlink">
    <w:name w:val="FollowedHyperlink"/>
    <w:basedOn w:val="DefaultParagraphFont"/>
    <w:uiPriority w:val="99"/>
    <w:semiHidden/>
    <w:unhideWhenUsed/>
    <w:rsid w:val="00114FC4"/>
    <w:rPr>
      <w:color w:val="96607D" w:themeColor="followedHyperlink"/>
      <w:u w:val="single"/>
    </w:rPr>
  </w:style>
  <w:style w:type="table" w:styleId="TableGrid">
    <w:name w:val="Table Grid"/>
    <w:basedOn w:val="TableNormal"/>
    <w:uiPriority w:val="39"/>
    <w:rsid w:val="0031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FED"/>
  </w:style>
  <w:style w:type="paragraph" w:styleId="Footer">
    <w:name w:val="footer"/>
    <w:basedOn w:val="Normal"/>
    <w:link w:val="FooterChar"/>
    <w:uiPriority w:val="99"/>
    <w:unhideWhenUsed/>
    <w:rsid w:val="00896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FED"/>
  </w:style>
  <w:style w:type="paragraph" w:styleId="NoSpacing">
    <w:name w:val="No Spacing"/>
    <w:uiPriority w:val="1"/>
    <w:qFormat/>
    <w:rsid w:val="00FF3B3C"/>
    <w:pPr>
      <w:spacing w:after="0" w:line="240" w:lineRule="auto"/>
    </w:pPr>
  </w:style>
  <w:style w:type="paragraph" w:customStyle="1" w:styleId="TableParagraph">
    <w:name w:val="Table Paragraph"/>
    <w:basedOn w:val="Normal"/>
    <w:uiPriority w:val="1"/>
    <w:qFormat/>
    <w:rsid w:val="007D50BB"/>
    <w:pPr>
      <w:widowControl w:val="0"/>
      <w:autoSpaceDE w:val="0"/>
      <w:autoSpaceDN w:val="0"/>
      <w:spacing w:after="0" w:line="240" w:lineRule="auto"/>
      <w:ind w:left="110"/>
    </w:pPr>
    <w:rPr>
      <w:rFonts w:ascii="Calibri" w:eastAsia="Calibri" w:hAnsi="Calibri" w:cs="Calibr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53403">
      <w:bodyDiv w:val="1"/>
      <w:marLeft w:val="0"/>
      <w:marRight w:val="0"/>
      <w:marTop w:val="0"/>
      <w:marBottom w:val="0"/>
      <w:divBdr>
        <w:top w:val="none" w:sz="0" w:space="0" w:color="auto"/>
        <w:left w:val="none" w:sz="0" w:space="0" w:color="auto"/>
        <w:bottom w:val="none" w:sz="0" w:space="0" w:color="auto"/>
        <w:right w:val="none" w:sz="0" w:space="0" w:color="auto"/>
      </w:divBdr>
    </w:div>
    <w:div w:id="275991708">
      <w:bodyDiv w:val="1"/>
      <w:marLeft w:val="0"/>
      <w:marRight w:val="0"/>
      <w:marTop w:val="0"/>
      <w:marBottom w:val="0"/>
      <w:divBdr>
        <w:top w:val="none" w:sz="0" w:space="0" w:color="auto"/>
        <w:left w:val="none" w:sz="0" w:space="0" w:color="auto"/>
        <w:bottom w:val="none" w:sz="0" w:space="0" w:color="auto"/>
        <w:right w:val="none" w:sz="0" w:space="0" w:color="auto"/>
      </w:divBdr>
    </w:div>
    <w:div w:id="417404952">
      <w:bodyDiv w:val="1"/>
      <w:marLeft w:val="0"/>
      <w:marRight w:val="0"/>
      <w:marTop w:val="0"/>
      <w:marBottom w:val="0"/>
      <w:divBdr>
        <w:top w:val="none" w:sz="0" w:space="0" w:color="auto"/>
        <w:left w:val="none" w:sz="0" w:space="0" w:color="auto"/>
        <w:bottom w:val="none" w:sz="0" w:space="0" w:color="auto"/>
        <w:right w:val="none" w:sz="0" w:space="0" w:color="auto"/>
      </w:divBdr>
    </w:div>
    <w:div w:id="502015732">
      <w:bodyDiv w:val="1"/>
      <w:marLeft w:val="0"/>
      <w:marRight w:val="0"/>
      <w:marTop w:val="0"/>
      <w:marBottom w:val="0"/>
      <w:divBdr>
        <w:top w:val="none" w:sz="0" w:space="0" w:color="auto"/>
        <w:left w:val="none" w:sz="0" w:space="0" w:color="auto"/>
        <w:bottom w:val="none" w:sz="0" w:space="0" w:color="auto"/>
        <w:right w:val="none" w:sz="0" w:space="0" w:color="auto"/>
      </w:divBdr>
    </w:div>
    <w:div w:id="597173863">
      <w:bodyDiv w:val="1"/>
      <w:marLeft w:val="0"/>
      <w:marRight w:val="0"/>
      <w:marTop w:val="0"/>
      <w:marBottom w:val="0"/>
      <w:divBdr>
        <w:top w:val="none" w:sz="0" w:space="0" w:color="auto"/>
        <w:left w:val="none" w:sz="0" w:space="0" w:color="auto"/>
        <w:bottom w:val="none" w:sz="0" w:space="0" w:color="auto"/>
        <w:right w:val="none" w:sz="0" w:space="0" w:color="auto"/>
      </w:divBdr>
    </w:div>
    <w:div w:id="930312925">
      <w:bodyDiv w:val="1"/>
      <w:marLeft w:val="0"/>
      <w:marRight w:val="0"/>
      <w:marTop w:val="0"/>
      <w:marBottom w:val="0"/>
      <w:divBdr>
        <w:top w:val="none" w:sz="0" w:space="0" w:color="auto"/>
        <w:left w:val="none" w:sz="0" w:space="0" w:color="auto"/>
        <w:bottom w:val="none" w:sz="0" w:space="0" w:color="auto"/>
        <w:right w:val="none" w:sz="0" w:space="0" w:color="auto"/>
      </w:divBdr>
    </w:div>
    <w:div w:id="1154375418">
      <w:bodyDiv w:val="1"/>
      <w:marLeft w:val="0"/>
      <w:marRight w:val="0"/>
      <w:marTop w:val="0"/>
      <w:marBottom w:val="0"/>
      <w:divBdr>
        <w:top w:val="none" w:sz="0" w:space="0" w:color="auto"/>
        <w:left w:val="none" w:sz="0" w:space="0" w:color="auto"/>
        <w:bottom w:val="none" w:sz="0" w:space="0" w:color="auto"/>
        <w:right w:val="none" w:sz="0" w:space="0" w:color="auto"/>
      </w:divBdr>
    </w:div>
    <w:div w:id="1336230540">
      <w:bodyDiv w:val="1"/>
      <w:marLeft w:val="0"/>
      <w:marRight w:val="0"/>
      <w:marTop w:val="0"/>
      <w:marBottom w:val="0"/>
      <w:divBdr>
        <w:top w:val="none" w:sz="0" w:space="0" w:color="auto"/>
        <w:left w:val="none" w:sz="0" w:space="0" w:color="auto"/>
        <w:bottom w:val="none" w:sz="0" w:space="0" w:color="auto"/>
        <w:right w:val="none" w:sz="0" w:space="0" w:color="auto"/>
      </w:divBdr>
    </w:div>
    <w:div w:id="1408308297">
      <w:bodyDiv w:val="1"/>
      <w:marLeft w:val="0"/>
      <w:marRight w:val="0"/>
      <w:marTop w:val="0"/>
      <w:marBottom w:val="0"/>
      <w:divBdr>
        <w:top w:val="none" w:sz="0" w:space="0" w:color="auto"/>
        <w:left w:val="none" w:sz="0" w:space="0" w:color="auto"/>
        <w:bottom w:val="none" w:sz="0" w:space="0" w:color="auto"/>
        <w:right w:val="none" w:sz="0" w:space="0" w:color="auto"/>
      </w:divBdr>
    </w:div>
    <w:div w:id="1438595549">
      <w:bodyDiv w:val="1"/>
      <w:marLeft w:val="0"/>
      <w:marRight w:val="0"/>
      <w:marTop w:val="0"/>
      <w:marBottom w:val="0"/>
      <w:divBdr>
        <w:top w:val="none" w:sz="0" w:space="0" w:color="auto"/>
        <w:left w:val="none" w:sz="0" w:space="0" w:color="auto"/>
        <w:bottom w:val="none" w:sz="0" w:space="0" w:color="auto"/>
        <w:right w:val="none" w:sz="0" w:space="0" w:color="auto"/>
      </w:divBdr>
    </w:div>
    <w:div w:id="1464425486">
      <w:bodyDiv w:val="1"/>
      <w:marLeft w:val="0"/>
      <w:marRight w:val="0"/>
      <w:marTop w:val="0"/>
      <w:marBottom w:val="0"/>
      <w:divBdr>
        <w:top w:val="none" w:sz="0" w:space="0" w:color="auto"/>
        <w:left w:val="none" w:sz="0" w:space="0" w:color="auto"/>
        <w:bottom w:val="none" w:sz="0" w:space="0" w:color="auto"/>
        <w:right w:val="none" w:sz="0" w:space="0" w:color="auto"/>
      </w:divBdr>
    </w:div>
    <w:div w:id="1537039624">
      <w:bodyDiv w:val="1"/>
      <w:marLeft w:val="0"/>
      <w:marRight w:val="0"/>
      <w:marTop w:val="0"/>
      <w:marBottom w:val="0"/>
      <w:divBdr>
        <w:top w:val="none" w:sz="0" w:space="0" w:color="auto"/>
        <w:left w:val="none" w:sz="0" w:space="0" w:color="auto"/>
        <w:bottom w:val="none" w:sz="0" w:space="0" w:color="auto"/>
        <w:right w:val="none" w:sz="0" w:space="0" w:color="auto"/>
      </w:divBdr>
    </w:div>
    <w:div w:id="1582374353">
      <w:bodyDiv w:val="1"/>
      <w:marLeft w:val="0"/>
      <w:marRight w:val="0"/>
      <w:marTop w:val="0"/>
      <w:marBottom w:val="0"/>
      <w:divBdr>
        <w:top w:val="none" w:sz="0" w:space="0" w:color="auto"/>
        <w:left w:val="none" w:sz="0" w:space="0" w:color="auto"/>
        <w:bottom w:val="none" w:sz="0" w:space="0" w:color="auto"/>
        <w:right w:val="none" w:sz="0" w:space="0" w:color="auto"/>
      </w:divBdr>
    </w:div>
    <w:div w:id="1692686206">
      <w:bodyDiv w:val="1"/>
      <w:marLeft w:val="0"/>
      <w:marRight w:val="0"/>
      <w:marTop w:val="0"/>
      <w:marBottom w:val="0"/>
      <w:divBdr>
        <w:top w:val="none" w:sz="0" w:space="0" w:color="auto"/>
        <w:left w:val="none" w:sz="0" w:space="0" w:color="auto"/>
        <w:bottom w:val="none" w:sz="0" w:space="0" w:color="auto"/>
        <w:right w:val="none" w:sz="0" w:space="0" w:color="auto"/>
      </w:divBdr>
    </w:div>
    <w:div w:id="1858956619">
      <w:bodyDiv w:val="1"/>
      <w:marLeft w:val="0"/>
      <w:marRight w:val="0"/>
      <w:marTop w:val="0"/>
      <w:marBottom w:val="0"/>
      <w:divBdr>
        <w:top w:val="none" w:sz="0" w:space="0" w:color="auto"/>
        <w:left w:val="none" w:sz="0" w:space="0" w:color="auto"/>
        <w:bottom w:val="none" w:sz="0" w:space="0" w:color="auto"/>
        <w:right w:val="none" w:sz="0" w:space="0" w:color="auto"/>
      </w:divBdr>
    </w:div>
    <w:div w:id="206707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iThota589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saithota9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ithota5897@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in/saithota97/details/cert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9CEBE-C48C-4170-A1D8-BD3B53C8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Saichand T</dc:creator>
  <cp:keywords/>
  <dc:description/>
  <cp:lastModifiedBy>Saichand T</cp:lastModifiedBy>
  <cp:revision>6</cp:revision>
  <dcterms:created xsi:type="dcterms:W3CDTF">2025-08-08T19:32:00Z</dcterms:created>
  <dcterms:modified xsi:type="dcterms:W3CDTF">2025-08-11T13:38:00Z</dcterms:modified>
</cp:coreProperties>
</file>