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AEA90">
      <w:pPr>
        <w:spacing w:line="276" w:lineRule="auto"/>
        <w:rPr>
          <w:rFonts w:hint="default" w:ascii="Calibri" w:hAnsi="Calibri" w:eastAsia="Calibri" w:cs="Calibri"/>
          <w:lang w:val="en-IN"/>
        </w:rPr>
      </w:pPr>
      <w:r>
        <w:rPr>
          <w:rFonts w:ascii="Calibri" w:hAnsi="Calibri" w:eastAsia="Calibri" w:cs="Calibri"/>
        </w:rPr>
        <w:t xml:space="preserve">Email id: </w:t>
      </w:r>
      <w:r>
        <w:rPr>
          <w:rStyle w:val="9"/>
          <w:rFonts w:hint="default" w:ascii="Calibri" w:hAnsi="Calibri" w:eastAsia="Calibri" w:cs="Calibri"/>
          <w:lang w:val="en-IN"/>
        </w:rPr>
        <w:t>Rajashekarkola@gmail.com</w:t>
      </w:r>
      <w:r>
        <w:rPr>
          <w:rStyle w:val="9"/>
          <w:rFonts w:hint="default" w:ascii="Calibri" w:hAnsi="Calibri" w:eastAsia="Calibri" w:cs="Calibri"/>
          <w:lang w:val="en-IN"/>
        </w:rPr>
        <w:tab/>
      </w:r>
      <w:r>
        <w:tab/>
      </w:r>
      <w:r>
        <w:tab/>
      </w:r>
      <w:r>
        <w:t xml:space="preserve">         </w:t>
      </w:r>
      <w:r>
        <w:rPr>
          <w:rFonts w:ascii="Calibri" w:hAnsi="Calibri" w:eastAsia="Calibri" w:cs="Calibri"/>
        </w:rPr>
        <w:t>Cell: +91-</w:t>
      </w:r>
      <w:r>
        <w:rPr>
          <w:rFonts w:hint="default" w:ascii="Calibri" w:hAnsi="Calibri" w:eastAsia="Calibri" w:cs="Calibri"/>
          <w:lang w:val="en-IN"/>
        </w:rPr>
        <w:t>9700015900</w:t>
      </w:r>
    </w:p>
    <w:p w14:paraId="02847413">
      <w:pPr>
        <w:spacing w:line="276" w:lineRule="auto"/>
        <w:rPr>
          <w:rFonts w:hint="default" w:ascii="Calibri" w:hAnsi="Calibri" w:eastAsia="Calibri" w:cs="Calibri"/>
          <w:lang w:val="en-IN"/>
        </w:rPr>
      </w:pPr>
    </w:p>
    <w:p w14:paraId="6D5D70A1">
      <w:pPr>
        <w:keepNext/>
        <w:spacing w:line="276" w:lineRule="auto"/>
        <w:jc w:val="both"/>
        <w:rPr>
          <w:rFonts w:hint="default" w:ascii="Calibri" w:hAnsi="Calibri" w:eastAsia="Calibri" w:cs="Calibri"/>
          <w:lang w:val="en-IN"/>
        </w:rPr>
      </w:pPr>
      <w:r>
        <w:rPr>
          <w:rFonts w:hint="default" w:ascii="Calibri" w:hAnsi="Calibri" w:eastAsia="Calibri" w:cs="Calibri"/>
          <w:spacing w:val="20"/>
          <w:position w:val="4"/>
          <w:sz w:val="28"/>
          <w:u w:val="single"/>
          <w:lang w:val="en-IN"/>
        </w:rPr>
        <w:t>RAJASHEKAR KOLA</w:t>
      </w:r>
      <w:r>
        <w:rPr>
          <w:rFonts w:ascii="Calibri" w:hAnsi="Calibri" w:eastAsia="Calibri" w:cs="Calibri"/>
          <w:spacing w:val="20"/>
          <w:position w:val="4"/>
          <w:sz w:val="28"/>
          <w:u w:val="single"/>
        </w:rPr>
        <w:tab/>
      </w:r>
      <w:r>
        <w:rPr>
          <w:rFonts w:ascii="Calibri" w:hAnsi="Calibri" w:eastAsia="Calibri" w:cs="Calibri"/>
          <w:spacing w:val="20"/>
          <w:position w:val="4"/>
          <w:sz w:val="28"/>
          <w:u w:val="single"/>
        </w:rPr>
        <w:tab/>
      </w:r>
      <w:r>
        <w:rPr>
          <w:rFonts w:ascii="Calibri" w:hAnsi="Calibri" w:eastAsia="Calibri" w:cs="Calibri"/>
          <w:spacing w:val="20"/>
          <w:position w:val="4"/>
          <w:sz w:val="28"/>
          <w:u w:val="single"/>
        </w:rPr>
        <w:tab/>
      </w:r>
      <w:r>
        <w:rPr>
          <w:rFonts w:hint="default" w:ascii="Calibri" w:hAnsi="Calibri" w:eastAsia="Calibri" w:cs="Calibri"/>
          <w:spacing w:val="20"/>
          <w:position w:val="4"/>
          <w:sz w:val="28"/>
          <w:u w:val="single"/>
          <w:lang w:val="en-IN"/>
        </w:rPr>
        <w:t xml:space="preserve">                                             </w:t>
      </w:r>
      <w:r>
        <w:rPr>
          <w:rFonts w:ascii="Calibri" w:hAnsi="Calibri" w:eastAsia="Calibri" w:cs="Calibri"/>
          <w:spacing w:val="20"/>
          <w:position w:val="4"/>
          <w:sz w:val="28"/>
          <w:u w:val="single"/>
        </w:rPr>
        <w:tab/>
      </w:r>
    </w:p>
    <w:p w14:paraId="0E4D6DB3">
      <w:pPr>
        <w:pStyle w:val="2"/>
        <w:rPr>
          <w:rFonts w:asciiTheme="minorHAnsi" w:hAnsiTheme="minorHAnsi" w:cstheme="minorHAnsi"/>
          <w:iCs/>
          <w:sz w:val="20"/>
        </w:rPr>
      </w:pPr>
    </w:p>
    <w:p w14:paraId="64D3CAF2">
      <w:pPr>
        <w:keepNext/>
        <w:spacing w:before="120" w:line="276" w:lineRule="auto"/>
        <w:jc w:val="both"/>
        <w:rPr>
          <w:rFonts w:ascii="Calibri" w:hAnsi="Calibri" w:eastAsia="Calibri" w:cs="Calibri"/>
          <w:b/>
          <w:sz w:val="28"/>
        </w:rPr>
      </w:pPr>
      <w:r>
        <w:rPr>
          <w:rFonts w:ascii="Calibri" w:hAnsi="Calibri" w:eastAsia="Calibri" w:cs="Calibri"/>
          <w:b/>
          <w:sz w:val="28"/>
        </w:rPr>
        <w:t>Profile:</w:t>
      </w:r>
    </w:p>
    <w:p w14:paraId="2C1DA3DF">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 xml:space="preserve">Currently working in </w:t>
      </w:r>
      <w:r>
        <w:rPr>
          <w:rFonts w:hint="default" w:ascii="Calibri" w:hAnsi="Calibri" w:eastAsia="Calibri" w:cs="Calibri"/>
          <w:color w:val="000000"/>
          <w:lang w:val="en-IN"/>
        </w:rPr>
        <w:t xml:space="preserve">Commonwealth Bank of Australia </w:t>
      </w:r>
      <w:r>
        <w:rPr>
          <w:rFonts w:ascii="Calibri" w:hAnsi="Calibri" w:eastAsia="Calibri" w:cs="Calibri"/>
          <w:color w:val="000000"/>
        </w:rPr>
        <w:t xml:space="preserve">with </w:t>
      </w:r>
      <w:r>
        <w:rPr>
          <w:rFonts w:hint="default" w:ascii="Calibri" w:hAnsi="Calibri" w:eastAsia="Calibri" w:cs="Calibri"/>
          <w:color w:val="000000"/>
          <w:lang w:val="en-IN"/>
        </w:rPr>
        <w:t>11</w:t>
      </w:r>
      <w:r>
        <w:rPr>
          <w:rFonts w:ascii="Calibri" w:hAnsi="Calibri" w:eastAsia="Calibri" w:cs="Calibri"/>
          <w:color w:val="000000"/>
        </w:rPr>
        <w:t xml:space="preserve"> Years </w:t>
      </w:r>
      <w:r>
        <w:rPr>
          <w:rFonts w:hint="default" w:ascii="Calibri" w:hAnsi="Calibri" w:eastAsia="Calibri" w:cs="Calibri"/>
          <w:color w:val="000000"/>
          <w:lang w:val="en-IN"/>
        </w:rPr>
        <w:t xml:space="preserve">of </w:t>
      </w:r>
      <w:r>
        <w:rPr>
          <w:rFonts w:ascii="Calibri" w:hAnsi="Calibri" w:eastAsia="Calibri" w:cs="Calibri"/>
          <w:color w:val="000000"/>
        </w:rPr>
        <w:t xml:space="preserve">overall IT Industry experience as Functional and Automation Testing using Selenium Web Driver and </w:t>
      </w:r>
      <w:r>
        <w:rPr>
          <w:rFonts w:hint="default" w:ascii="Calibri" w:hAnsi="Calibri" w:eastAsia="Calibri" w:cs="Calibri"/>
          <w:color w:val="000000"/>
          <w:lang w:val="en-IN"/>
        </w:rPr>
        <w:t>C# &amp; Java</w:t>
      </w:r>
      <w:r>
        <w:rPr>
          <w:rFonts w:ascii="Calibri" w:hAnsi="Calibri" w:eastAsia="Calibri" w:cs="Calibri"/>
          <w:color w:val="000000"/>
        </w:rPr>
        <w:t>.</w:t>
      </w:r>
    </w:p>
    <w:p w14:paraId="1C8769C8">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Experience in testing methodologies like Agile Methodology, BDD and Waterfall Methodology and performing In-Sprint Automation and Automated Regression for End-end cases.</w:t>
      </w:r>
    </w:p>
    <w:p w14:paraId="565AC16A">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Expertise in automating Web Applications using Selenium WebDriver and Java and API or Webservices testing using HTTP Client and Rest Assured Framework.</w:t>
      </w:r>
    </w:p>
    <w:p w14:paraId="084AEF85">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Identified correct GUI elements using various Selenium Locators like ID, Name, Link Text, Partial Link Text, XPath</w:t>
      </w:r>
      <w:r>
        <w:rPr>
          <w:rFonts w:hint="default" w:ascii="Calibri" w:hAnsi="Calibri" w:eastAsia="Calibri" w:cs="Calibri"/>
          <w:color w:val="000000"/>
          <w:lang w:val="en-IN"/>
        </w:rPr>
        <w:t xml:space="preserve"> and </w:t>
      </w:r>
      <w:r>
        <w:rPr>
          <w:rFonts w:ascii="Calibri" w:hAnsi="Calibri" w:eastAsia="Calibri" w:cs="Calibri"/>
          <w:color w:val="000000"/>
        </w:rPr>
        <w:t>CSS</w:t>
      </w:r>
      <w:r>
        <w:rPr>
          <w:rFonts w:hint="default" w:ascii="Calibri" w:hAnsi="Calibri" w:eastAsia="Calibri" w:cs="Calibri"/>
          <w:color w:val="000000"/>
          <w:lang w:val="en-IN"/>
        </w:rPr>
        <w:t xml:space="preserve"> </w:t>
      </w:r>
      <w:r>
        <w:rPr>
          <w:rFonts w:ascii="Calibri" w:hAnsi="Calibri" w:eastAsia="Calibri" w:cs="Calibri"/>
          <w:color w:val="000000"/>
        </w:rPr>
        <w:t>in creating automation scripts.</w:t>
      </w:r>
    </w:p>
    <w:p w14:paraId="6DA57E36">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 xml:space="preserve">Used Selenium Screenshots for bug reporting, analysis and exception debugging using Extent Reports reporting library with </w:t>
      </w:r>
      <w:r>
        <w:rPr>
          <w:rFonts w:hint="default" w:ascii="Calibri" w:hAnsi="Calibri" w:eastAsia="Calibri" w:cs="Calibri"/>
          <w:color w:val="000000"/>
          <w:lang w:val="en-IN"/>
        </w:rPr>
        <w:t>NUnit</w:t>
      </w:r>
      <w:r>
        <w:rPr>
          <w:rFonts w:ascii="Calibri" w:hAnsi="Calibri" w:eastAsia="Calibri" w:cs="Calibri"/>
          <w:color w:val="000000"/>
        </w:rPr>
        <w:t>.</w:t>
      </w:r>
    </w:p>
    <w:p w14:paraId="6E45C244">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 xml:space="preserve">Experience in CI/CD tools like </w:t>
      </w:r>
      <w:r>
        <w:rPr>
          <w:rFonts w:hint="default" w:ascii="Calibri" w:hAnsi="Calibri" w:eastAsia="Calibri" w:cs="Calibri"/>
          <w:color w:val="000000"/>
          <w:lang w:val="en-IN"/>
        </w:rPr>
        <w:t xml:space="preserve">Teamcity, </w:t>
      </w:r>
      <w:r>
        <w:rPr>
          <w:rFonts w:ascii="Calibri" w:hAnsi="Calibri" w:eastAsia="Calibri" w:cs="Calibri"/>
          <w:color w:val="000000"/>
        </w:rPr>
        <w:t xml:space="preserve">Git, </w:t>
      </w:r>
      <w:r>
        <w:rPr>
          <w:rFonts w:hint="default" w:ascii="Calibri" w:hAnsi="Calibri" w:eastAsia="Calibri" w:cs="Calibri"/>
          <w:color w:val="000000"/>
          <w:lang w:val="en-IN"/>
        </w:rPr>
        <w:t xml:space="preserve"> </w:t>
      </w:r>
      <w:r>
        <w:rPr>
          <w:rFonts w:ascii="Calibri" w:hAnsi="Calibri" w:eastAsia="Calibri" w:cs="Calibri"/>
          <w:color w:val="000000"/>
        </w:rPr>
        <w:t>Jenkins and Maven smooth automation.</w:t>
      </w:r>
    </w:p>
    <w:p w14:paraId="4E6AEF68">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Experience in various other tools like Soup UI, Postman, ALM, TFS and Jira.</w:t>
      </w:r>
    </w:p>
    <w:p w14:paraId="4E4CEA78">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 xml:space="preserve">Exposure to various domains such as </w:t>
      </w:r>
      <w:r>
        <w:rPr>
          <w:rFonts w:hint="default" w:ascii="Calibri" w:hAnsi="Calibri" w:eastAsia="Calibri" w:cs="Calibri"/>
          <w:color w:val="000000"/>
          <w:lang w:val="en-IN"/>
        </w:rPr>
        <w:t>Banking Domain in Business Lending(CommSee) &amp; Trading Platform(CommSec), E2E Settlements in Trade Life Cycle</w:t>
      </w:r>
      <w:r>
        <w:rPr>
          <w:rFonts w:ascii="Calibri" w:hAnsi="Calibri" w:eastAsia="Calibri" w:cs="Calibri"/>
          <w:color w:val="000000"/>
        </w:rPr>
        <w:t xml:space="preserve">, </w:t>
      </w:r>
      <w:r>
        <w:rPr>
          <w:rFonts w:ascii="Calibri" w:hAnsi="Calibri" w:eastAsia="Calibri" w:cs="Calibri"/>
          <w:color w:val="000000"/>
          <w:lang w:val="en-IN"/>
        </w:rPr>
        <w:t>Industrial</w:t>
      </w:r>
      <w:r>
        <w:rPr>
          <w:rFonts w:hint="default" w:ascii="Calibri" w:hAnsi="Calibri" w:eastAsia="Calibri" w:cs="Calibri"/>
          <w:color w:val="000000"/>
          <w:lang w:val="en-IN"/>
        </w:rPr>
        <w:t xml:space="preserve"> Automation(WinCC), Telecommunication Domain(Comcast)</w:t>
      </w:r>
    </w:p>
    <w:p w14:paraId="053AAF55">
      <w:pPr>
        <w:numPr>
          <w:ilvl w:val="0"/>
          <w:numId w:val="1"/>
        </w:numPr>
        <w:spacing w:line="276" w:lineRule="auto"/>
        <w:ind w:left="720" w:hanging="360"/>
        <w:rPr>
          <w:rFonts w:ascii="Calibri" w:hAnsi="Calibri" w:eastAsia="Calibri" w:cs="Calibri"/>
          <w:color w:val="000000"/>
        </w:rPr>
      </w:pPr>
      <w:r>
        <w:rPr>
          <w:rFonts w:ascii="Calibri" w:hAnsi="Calibri" w:eastAsia="Calibri" w:cs="Calibri"/>
          <w:color w:val="000000"/>
        </w:rPr>
        <w:t>Experience in Designing the Automation framework, Automation Test Plan, Debugging, Executing and finding the issues in Existing scripts.</w:t>
      </w:r>
    </w:p>
    <w:p w14:paraId="7F9CC07C">
      <w:pPr>
        <w:numPr>
          <w:ilvl w:val="0"/>
          <w:numId w:val="1"/>
        </w:numPr>
        <w:suppressAutoHyphens/>
        <w:spacing w:before="40" w:after="40"/>
        <w:ind w:left="720" w:hanging="360"/>
        <w:jc w:val="both"/>
        <w:rPr>
          <w:rFonts w:ascii="Calibri" w:hAnsi="Calibri" w:eastAsia="Calibri" w:cs="Calibri"/>
          <w:color w:val="000000"/>
        </w:rPr>
      </w:pPr>
      <w:r>
        <w:rPr>
          <w:rFonts w:ascii="Calibri" w:hAnsi="Calibri" w:eastAsia="Calibri" w:cs="Calibri"/>
          <w:color w:val="000000"/>
        </w:rPr>
        <w:t>Expertise in various phases of Software Testing, Project Management Activities and Defect Management.</w:t>
      </w:r>
    </w:p>
    <w:p w14:paraId="41014B32">
      <w:pPr>
        <w:numPr>
          <w:ilvl w:val="0"/>
          <w:numId w:val="1"/>
        </w:numPr>
        <w:suppressAutoHyphens/>
        <w:spacing w:before="40" w:after="40"/>
        <w:ind w:left="720" w:hanging="360"/>
        <w:jc w:val="both"/>
        <w:rPr>
          <w:rFonts w:hint="default"/>
          <w:lang w:val="en-IN"/>
        </w:rPr>
      </w:pPr>
      <w:r>
        <w:rPr>
          <w:rFonts w:ascii="Calibri" w:hAnsi="Calibri" w:eastAsia="Calibri" w:cs="Calibri"/>
          <w:color w:val="000000"/>
        </w:rPr>
        <w:t>Proficiency in automating web-based testing including GUI Testing, Functionality Testing, Unit Testing, Integration Testing, Regression Testing, System Testing and User Acceptance Testing</w:t>
      </w:r>
      <w:r>
        <w:rPr>
          <w:rFonts w:hint="default" w:ascii="Calibri" w:hAnsi="Calibri" w:eastAsia="Calibri" w:cs="Calibri"/>
          <w:color w:val="000000"/>
          <w:lang w:val="en-IN"/>
        </w:rPr>
        <w:t>.</w:t>
      </w:r>
    </w:p>
    <w:p w14:paraId="29EC40FD">
      <w:pPr>
        <w:rPr>
          <w:rFonts w:hint="default"/>
          <w:lang w:val="en-IN"/>
        </w:rPr>
      </w:pPr>
    </w:p>
    <w:p w14:paraId="6E545052">
      <w:pPr>
        <w:suppressAutoHyphens/>
        <w:spacing w:before="40" w:after="40" w:line="276" w:lineRule="auto"/>
        <w:jc w:val="both"/>
        <w:rPr>
          <w:rFonts w:ascii="Calibri" w:hAnsi="Calibri" w:eastAsia="Calibri" w:cs="Calibri"/>
          <w:b/>
          <w:sz w:val="28"/>
        </w:rPr>
      </w:pPr>
      <w:r>
        <w:rPr>
          <w:rFonts w:ascii="Calibri" w:hAnsi="Calibri" w:eastAsia="Calibri" w:cs="Calibri"/>
          <w:b/>
          <w:sz w:val="28"/>
        </w:rPr>
        <w:t>Technical Skills:</w:t>
      </w:r>
    </w:p>
    <w:p w14:paraId="339A5379">
      <w:pPr>
        <w:numPr>
          <w:ilvl w:val="0"/>
          <w:numId w:val="2"/>
        </w:numPr>
        <w:tabs>
          <w:tab w:val="left" w:pos="720"/>
        </w:tabs>
        <w:spacing w:line="276" w:lineRule="auto"/>
        <w:ind w:left="720" w:hanging="360"/>
        <w:rPr>
          <w:rFonts w:ascii="Calibri" w:hAnsi="Calibri" w:eastAsia="Calibri" w:cs="Calibri"/>
        </w:rPr>
      </w:pPr>
      <w:r>
        <w:rPr>
          <w:rFonts w:ascii="Calibri" w:hAnsi="Calibri" w:eastAsia="Calibri" w:cs="Calibri"/>
          <w:b/>
        </w:rPr>
        <w:t>Automation Testing Tools:</w:t>
      </w:r>
      <w:r>
        <w:rPr>
          <w:rFonts w:ascii="Calibri" w:hAnsi="Calibri" w:eastAsia="Calibri" w:cs="Calibri"/>
        </w:rPr>
        <w:t xml:space="preserve"> Selenium Web Driver</w:t>
      </w:r>
    </w:p>
    <w:p w14:paraId="42812232">
      <w:pPr>
        <w:numPr>
          <w:ilvl w:val="0"/>
          <w:numId w:val="2"/>
        </w:numPr>
        <w:tabs>
          <w:tab w:val="left" w:pos="720"/>
        </w:tabs>
        <w:spacing w:line="276" w:lineRule="auto"/>
        <w:ind w:left="720" w:hanging="360"/>
        <w:rPr>
          <w:rFonts w:ascii="Calibri" w:hAnsi="Calibri" w:eastAsia="Calibri" w:cs="Calibri"/>
        </w:rPr>
      </w:pPr>
      <w:r>
        <w:rPr>
          <w:rFonts w:ascii="Calibri" w:hAnsi="Calibri" w:eastAsia="Calibri" w:cs="Calibri"/>
          <w:b/>
        </w:rPr>
        <w:t xml:space="preserve">Framework: </w:t>
      </w:r>
      <w:r>
        <w:rPr>
          <w:rFonts w:hint="default" w:ascii="Calibri" w:hAnsi="Calibri" w:eastAsia="Calibri" w:cs="Calibri"/>
          <w:lang w:val="en-IN"/>
        </w:rPr>
        <w:t xml:space="preserve">NUnit </w:t>
      </w:r>
      <w:r>
        <w:rPr>
          <w:rFonts w:ascii="Calibri" w:hAnsi="Calibri" w:eastAsia="Calibri" w:cs="Calibri"/>
          <w:color w:val="000000"/>
        </w:rPr>
        <w:t xml:space="preserve">Framework, </w:t>
      </w:r>
      <w:r>
        <w:rPr>
          <w:rFonts w:ascii="Calibri" w:hAnsi="Calibri" w:eastAsia="Calibri" w:cs="Calibri"/>
          <w:bCs/>
          <w:color w:val="000000"/>
        </w:rPr>
        <w:t>Cucumber</w:t>
      </w:r>
      <w:r>
        <w:rPr>
          <w:rFonts w:ascii="Calibri" w:hAnsi="Calibri" w:eastAsia="Calibri" w:cs="Calibri"/>
          <w:color w:val="000000"/>
        </w:rPr>
        <w:t xml:space="preserve"> and Rest Assured.</w:t>
      </w:r>
    </w:p>
    <w:p w14:paraId="6F09BED0">
      <w:pPr>
        <w:numPr>
          <w:ilvl w:val="0"/>
          <w:numId w:val="2"/>
        </w:numPr>
        <w:tabs>
          <w:tab w:val="left" w:pos="720"/>
        </w:tabs>
        <w:spacing w:line="276" w:lineRule="auto"/>
        <w:ind w:left="720" w:hanging="360"/>
        <w:rPr>
          <w:rFonts w:ascii="Calibri" w:hAnsi="Calibri" w:eastAsia="Calibri" w:cs="Calibri"/>
        </w:rPr>
      </w:pPr>
      <w:r>
        <w:rPr>
          <w:rFonts w:ascii="Calibri" w:hAnsi="Calibri" w:eastAsia="Calibri" w:cs="Calibri"/>
          <w:b/>
        </w:rPr>
        <w:t>Languages:</w:t>
      </w:r>
      <w:r>
        <w:rPr>
          <w:rFonts w:ascii="Calibri" w:hAnsi="Calibri" w:eastAsia="Calibri" w:cs="Calibri"/>
        </w:rPr>
        <w:t xml:space="preserve"> </w:t>
      </w:r>
      <w:r>
        <w:rPr>
          <w:rFonts w:hint="default" w:ascii="Calibri" w:hAnsi="Calibri" w:eastAsia="Calibri" w:cs="Calibri"/>
          <w:lang w:val="en-IN"/>
        </w:rPr>
        <w:t xml:space="preserve">C#, </w:t>
      </w:r>
      <w:r>
        <w:rPr>
          <w:rFonts w:ascii="Calibri" w:hAnsi="Calibri" w:eastAsia="Calibri" w:cs="Calibri"/>
        </w:rPr>
        <w:t>Core Java, SQL and Basic HTML.</w:t>
      </w:r>
    </w:p>
    <w:p w14:paraId="63EA2BEB">
      <w:pPr>
        <w:numPr>
          <w:ilvl w:val="0"/>
          <w:numId w:val="2"/>
        </w:numPr>
        <w:tabs>
          <w:tab w:val="left" w:pos="720"/>
        </w:tabs>
        <w:spacing w:line="276" w:lineRule="auto"/>
        <w:ind w:left="720" w:hanging="360"/>
        <w:rPr>
          <w:rFonts w:ascii="Calibri" w:hAnsi="Calibri" w:eastAsia="Calibri" w:cs="Calibri"/>
        </w:rPr>
      </w:pPr>
      <w:r>
        <w:rPr>
          <w:rFonts w:ascii="Calibri" w:hAnsi="Calibri" w:eastAsia="Calibri" w:cs="Calibri"/>
          <w:b/>
        </w:rPr>
        <w:t>CICD Tools:</w:t>
      </w:r>
      <w:r>
        <w:rPr>
          <w:rFonts w:ascii="Calibri" w:hAnsi="Calibri" w:eastAsia="Calibri" w:cs="Calibri"/>
        </w:rPr>
        <w:t xml:space="preserve"> </w:t>
      </w:r>
      <w:r>
        <w:rPr>
          <w:rFonts w:hint="default" w:ascii="Calibri" w:hAnsi="Calibri" w:eastAsia="Calibri" w:cs="Calibri"/>
          <w:lang w:val="en-IN"/>
        </w:rPr>
        <w:t xml:space="preserve">Teamcity, </w:t>
      </w:r>
      <w:r>
        <w:rPr>
          <w:rFonts w:ascii="Calibri" w:hAnsi="Calibri" w:eastAsia="Calibri" w:cs="Calibri"/>
        </w:rPr>
        <w:t>Jenkins, Maven, Gradle, GIT,</w:t>
      </w:r>
      <w:r>
        <w:rPr>
          <w:rFonts w:hint="default" w:ascii="Calibri" w:hAnsi="Calibri" w:eastAsia="Calibri" w:cs="Calibri"/>
          <w:lang w:val="en-IN"/>
        </w:rPr>
        <w:t xml:space="preserve"> </w:t>
      </w:r>
      <w:r>
        <w:rPr>
          <w:rFonts w:ascii="Calibri" w:hAnsi="Calibri" w:eastAsia="Calibri" w:cs="Calibri"/>
        </w:rPr>
        <w:t>AWS S3 Bucket.</w:t>
      </w:r>
    </w:p>
    <w:p w14:paraId="29A3C80A">
      <w:pPr>
        <w:numPr>
          <w:ilvl w:val="0"/>
          <w:numId w:val="2"/>
        </w:numPr>
        <w:tabs>
          <w:tab w:val="left" w:pos="720"/>
        </w:tabs>
        <w:suppressAutoHyphens/>
        <w:ind w:left="720" w:hanging="360"/>
        <w:jc w:val="both"/>
        <w:rPr>
          <w:rFonts w:ascii="Calibri" w:hAnsi="Calibri" w:eastAsia="Calibri" w:cs="Calibri"/>
          <w:color w:val="000000"/>
        </w:rPr>
      </w:pPr>
      <w:r>
        <w:rPr>
          <w:rFonts w:ascii="Calibri" w:hAnsi="Calibri" w:eastAsia="Calibri" w:cs="Calibri"/>
          <w:b/>
          <w:color w:val="000000"/>
        </w:rPr>
        <w:t>Testing Methodologies</w:t>
      </w:r>
      <w:r>
        <w:rPr>
          <w:rFonts w:ascii="Calibri" w:hAnsi="Calibri" w:eastAsia="Calibri" w:cs="Calibri"/>
          <w:color w:val="000000"/>
        </w:rPr>
        <w:t>: Agile Methodology, BDD and SDLC and waterfall.</w:t>
      </w:r>
    </w:p>
    <w:p w14:paraId="79BB7215">
      <w:pPr>
        <w:numPr>
          <w:ilvl w:val="0"/>
          <w:numId w:val="2"/>
        </w:numPr>
        <w:tabs>
          <w:tab w:val="left" w:pos="720"/>
        </w:tabs>
        <w:spacing w:line="276" w:lineRule="auto"/>
        <w:ind w:left="720" w:hanging="360"/>
        <w:rPr>
          <w:rFonts w:hint="default"/>
          <w:lang w:val="en-IN"/>
        </w:rPr>
      </w:pPr>
      <w:r>
        <w:rPr>
          <w:rFonts w:ascii="Calibri" w:hAnsi="Calibri" w:eastAsia="Calibri" w:cs="Calibri"/>
          <w:b/>
        </w:rPr>
        <w:t>Other Tools:</w:t>
      </w:r>
      <w:r>
        <w:rPr>
          <w:rFonts w:ascii="Calibri" w:hAnsi="Calibri" w:eastAsia="Calibri" w:cs="Calibri"/>
        </w:rPr>
        <w:t xml:space="preserve"> Auto It, HP-ALM, Jira, Rally, TFS, SoapUI</w:t>
      </w:r>
      <w:r>
        <w:rPr>
          <w:rFonts w:hint="default" w:ascii="Calibri" w:hAnsi="Calibri" w:eastAsia="Calibri" w:cs="Calibri"/>
          <w:lang w:val="en-IN"/>
        </w:rPr>
        <w:t xml:space="preserve">, </w:t>
      </w:r>
      <w:r>
        <w:rPr>
          <w:rFonts w:ascii="Calibri" w:hAnsi="Calibri" w:eastAsia="Calibri" w:cs="Calibri"/>
        </w:rPr>
        <w:t>Postman</w:t>
      </w:r>
      <w:r>
        <w:rPr>
          <w:rFonts w:hint="default" w:ascii="Calibri" w:hAnsi="Calibri" w:eastAsia="Calibri" w:cs="Calibri"/>
          <w:lang w:val="en-IN"/>
        </w:rPr>
        <w:t>, Blazemeter and Jmeter</w:t>
      </w:r>
    </w:p>
    <w:p w14:paraId="1ED63D0C">
      <w:pPr>
        <w:rPr>
          <w:rFonts w:hint="default"/>
          <w:lang w:val="en-IN"/>
        </w:rPr>
      </w:pPr>
    </w:p>
    <w:p w14:paraId="6FE28F83">
      <w:pPr>
        <w:jc w:val="both"/>
        <w:rPr>
          <w:rFonts w:ascii="Calibri" w:hAnsi="Calibri" w:eastAsia="Calibri" w:cs="Calibri"/>
          <w:b/>
          <w:sz w:val="28"/>
        </w:rPr>
      </w:pPr>
      <w:r>
        <w:rPr>
          <w:rFonts w:ascii="Calibri" w:hAnsi="Calibri" w:eastAsia="Calibri" w:cs="Calibri"/>
          <w:b/>
          <w:sz w:val="28"/>
        </w:rPr>
        <w:t>Certifications:</w:t>
      </w:r>
    </w:p>
    <w:p w14:paraId="61A876E5">
      <w:pPr>
        <w:numPr>
          <w:ilvl w:val="0"/>
          <w:numId w:val="3"/>
        </w:numPr>
        <w:suppressAutoHyphens/>
        <w:ind w:left="720" w:hanging="360"/>
        <w:jc w:val="both"/>
        <w:rPr>
          <w:rFonts w:ascii="Calibri" w:hAnsi="Calibri" w:eastAsia="Calibri" w:cs="Calibri"/>
        </w:rPr>
      </w:pPr>
      <w:r>
        <w:rPr>
          <w:rFonts w:ascii="Calibri" w:hAnsi="Calibri" w:eastAsia="Calibri" w:cs="Calibri"/>
        </w:rPr>
        <w:t>Certified in International Software Testing Qualifications Board (ISTQB)</w:t>
      </w:r>
      <w:r>
        <w:rPr>
          <w:rFonts w:hint="default" w:ascii="Calibri" w:hAnsi="Calibri" w:eastAsia="Calibri" w:cs="Calibri"/>
          <w:lang w:val="en-IN"/>
        </w:rPr>
        <w:t xml:space="preserve"> - foundation level.</w:t>
      </w:r>
    </w:p>
    <w:p w14:paraId="3144762F">
      <w:pPr>
        <w:numPr>
          <w:ilvl w:val="0"/>
          <w:numId w:val="3"/>
        </w:numPr>
        <w:suppressAutoHyphens/>
        <w:ind w:left="720" w:hanging="360"/>
        <w:jc w:val="both"/>
        <w:rPr>
          <w:rFonts w:ascii="Calibri" w:hAnsi="Calibri" w:eastAsia="Calibri" w:cs="Calibri"/>
        </w:rPr>
      </w:pPr>
      <w:r>
        <w:rPr>
          <w:rFonts w:ascii="Calibri" w:hAnsi="Calibri" w:eastAsia="Calibri" w:cs="Calibri"/>
        </w:rPr>
        <w:t>Certified in International Software Testing Qualifications Board (ISTQB)</w:t>
      </w:r>
      <w:r>
        <w:rPr>
          <w:rFonts w:hint="default" w:ascii="Calibri" w:hAnsi="Calibri" w:eastAsia="Calibri" w:cs="Calibri"/>
          <w:lang w:val="en-IN"/>
        </w:rPr>
        <w:t xml:space="preserve"> - Test Analyst.</w:t>
      </w:r>
    </w:p>
    <w:p w14:paraId="16E61506">
      <w:pPr>
        <w:numPr>
          <w:ilvl w:val="0"/>
          <w:numId w:val="3"/>
        </w:numPr>
        <w:suppressAutoHyphens/>
        <w:ind w:left="720" w:hanging="360"/>
        <w:jc w:val="both"/>
        <w:rPr>
          <w:rFonts w:ascii="Calibri" w:hAnsi="Calibri" w:eastAsia="Calibri" w:cs="Calibri"/>
        </w:rPr>
      </w:pPr>
      <w:r>
        <w:rPr>
          <w:rFonts w:hint="default" w:ascii="Calibri" w:hAnsi="Calibri" w:eastAsia="Calibri" w:cs="Calibri"/>
          <w:lang w:val="en-IN"/>
        </w:rPr>
        <w:t>ISTQB - Agile Tester</w:t>
      </w:r>
    </w:p>
    <w:p w14:paraId="5A6BBAE3">
      <w:pPr>
        <w:numPr>
          <w:ilvl w:val="0"/>
          <w:numId w:val="3"/>
        </w:numPr>
        <w:suppressAutoHyphens/>
        <w:ind w:left="720" w:hanging="360"/>
        <w:jc w:val="both"/>
        <w:rPr>
          <w:rFonts w:ascii="Calibri" w:hAnsi="Calibri" w:eastAsia="Calibri" w:cs="Calibri"/>
        </w:rPr>
      </w:pPr>
      <w:r>
        <w:rPr>
          <w:rFonts w:hint="default" w:ascii="Calibri" w:hAnsi="Calibri" w:eastAsia="Calibri" w:cs="Calibri"/>
          <w:lang w:val="en-IN"/>
        </w:rPr>
        <w:t>AWS Developer Associate (Pending)</w:t>
      </w:r>
    </w:p>
    <w:p w14:paraId="27ECC82B">
      <w:pPr>
        <w:rPr>
          <w:rFonts w:hint="default"/>
          <w:lang w:val="en-IN"/>
        </w:rPr>
      </w:pPr>
    </w:p>
    <w:p w14:paraId="3945E807">
      <w:pPr>
        <w:pStyle w:val="2"/>
        <w:rPr>
          <w:rFonts w:asciiTheme="minorHAnsi" w:hAnsiTheme="minorHAnsi" w:cstheme="minorHAnsi"/>
          <w:iCs/>
          <w:sz w:val="20"/>
        </w:rPr>
      </w:pPr>
      <w:r>
        <w:rPr>
          <w:rFonts w:asciiTheme="minorHAnsi" w:hAnsiTheme="minorHAnsi" w:cstheme="minorHAnsi"/>
          <w:iCs/>
          <w:sz w:val="20"/>
        </w:rPr>
        <w:t>EDUCATION</w:t>
      </w:r>
    </w:p>
    <w:p w14:paraId="49E331C1">
      <w:pPr>
        <w:rPr>
          <w:rFonts w:asciiTheme="minorHAnsi" w:hAnsiTheme="minorHAnsi" w:cstheme="minorHAnsi"/>
          <w:iCs/>
          <w:sz w:val="20"/>
          <w:szCs w:val="20"/>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28"/>
        <w:gridCol w:w="2970"/>
        <w:gridCol w:w="2025"/>
      </w:tblGrid>
      <w:tr w14:paraId="31FC7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vAlign w:val="center"/>
          </w:tcPr>
          <w:p w14:paraId="2BF89175">
            <w:pPr>
              <w:jc w:val="center"/>
              <w:rPr>
                <w:rFonts w:asciiTheme="minorHAnsi" w:hAnsiTheme="minorHAnsi" w:cstheme="minorHAnsi"/>
                <w:b/>
                <w:iCs/>
                <w:sz w:val="20"/>
                <w:szCs w:val="20"/>
              </w:rPr>
            </w:pPr>
            <w:r>
              <w:rPr>
                <w:rFonts w:asciiTheme="minorHAnsi" w:hAnsiTheme="minorHAnsi" w:cstheme="minorHAnsi"/>
                <w:b/>
                <w:iCs/>
                <w:sz w:val="20"/>
                <w:szCs w:val="20"/>
              </w:rPr>
              <w:t>Title of the Degree with Branch</w:t>
            </w:r>
          </w:p>
        </w:tc>
        <w:tc>
          <w:tcPr>
            <w:tcW w:w="2970" w:type="dxa"/>
            <w:vAlign w:val="center"/>
          </w:tcPr>
          <w:p w14:paraId="79F0EEE5">
            <w:pPr>
              <w:jc w:val="center"/>
              <w:rPr>
                <w:rFonts w:asciiTheme="minorHAnsi" w:hAnsiTheme="minorHAnsi" w:cstheme="minorHAnsi"/>
                <w:b/>
                <w:iCs/>
                <w:sz w:val="20"/>
                <w:szCs w:val="20"/>
              </w:rPr>
            </w:pPr>
            <w:r>
              <w:rPr>
                <w:rFonts w:asciiTheme="minorHAnsi" w:hAnsiTheme="minorHAnsi" w:cstheme="minorHAnsi"/>
                <w:b/>
                <w:iCs/>
                <w:sz w:val="20"/>
                <w:szCs w:val="20"/>
              </w:rPr>
              <w:t>College/University</w:t>
            </w:r>
          </w:p>
        </w:tc>
        <w:tc>
          <w:tcPr>
            <w:tcW w:w="2025" w:type="dxa"/>
            <w:vAlign w:val="center"/>
          </w:tcPr>
          <w:p w14:paraId="2B09CCA4">
            <w:pPr>
              <w:jc w:val="center"/>
              <w:rPr>
                <w:rFonts w:asciiTheme="minorHAnsi" w:hAnsiTheme="minorHAnsi" w:cstheme="minorHAnsi"/>
                <w:b/>
                <w:iCs/>
                <w:sz w:val="20"/>
                <w:szCs w:val="20"/>
              </w:rPr>
            </w:pPr>
            <w:r>
              <w:rPr>
                <w:rFonts w:asciiTheme="minorHAnsi" w:hAnsiTheme="minorHAnsi" w:cstheme="minorHAnsi"/>
                <w:b/>
                <w:iCs/>
                <w:sz w:val="20"/>
                <w:szCs w:val="20"/>
              </w:rPr>
              <w:t>Year of Passing</w:t>
            </w:r>
          </w:p>
        </w:tc>
      </w:tr>
      <w:tr w14:paraId="5555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3D568064">
            <w:pPr>
              <w:jc w:val="center"/>
              <w:rPr>
                <w:rFonts w:asciiTheme="minorHAnsi" w:hAnsiTheme="minorHAnsi" w:cstheme="minorHAnsi"/>
                <w:b/>
                <w:bCs/>
                <w:iCs/>
                <w:sz w:val="20"/>
                <w:szCs w:val="20"/>
              </w:rPr>
            </w:pPr>
            <w:r>
              <w:rPr>
                <w:rFonts w:asciiTheme="minorHAnsi" w:hAnsiTheme="minorHAnsi" w:cstheme="minorHAnsi"/>
                <w:b/>
                <w:bCs/>
                <w:iCs/>
                <w:sz w:val="20"/>
                <w:szCs w:val="20"/>
              </w:rPr>
              <w:t>B.Tech</w:t>
            </w:r>
          </w:p>
        </w:tc>
        <w:tc>
          <w:tcPr>
            <w:tcW w:w="2970" w:type="dxa"/>
            <w:vAlign w:val="center"/>
          </w:tcPr>
          <w:p w14:paraId="3A8860A8">
            <w:pPr>
              <w:rPr>
                <w:rFonts w:asciiTheme="minorHAnsi" w:hAnsiTheme="minorHAnsi" w:cstheme="minorHAnsi"/>
                <w:sz w:val="20"/>
                <w:szCs w:val="20"/>
                <w:lang w:val="en-GB"/>
              </w:rPr>
            </w:pPr>
            <w:r>
              <w:rPr>
                <w:rFonts w:asciiTheme="minorHAnsi" w:hAnsiTheme="minorHAnsi" w:cstheme="minorHAnsi"/>
                <w:sz w:val="20"/>
                <w:szCs w:val="20"/>
                <w:lang w:val="en-GB"/>
              </w:rPr>
              <w:t>Sreenidhi Institute of Science &amp;</w:t>
            </w:r>
          </w:p>
          <w:p w14:paraId="1CF0EF31">
            <w:pPr>
              <w:jc w:val="center"/>
            </w:pPr>
            <w:r>
              <w:rPr>
                <w:rFonts w:asciiTheme="minorHAnsi" w:hAnsiTheme="minorHAnsi" w:cstheme="minorHAnsi"/>
                <w:sz w:val="20"/>
                <w:szCs w:val="20"/>
                <w:lang w:val="en-GB"/>
              </w:rPr>
              <w:t>Technology, Hyderabad, Andhra Pradesh.</w:t>
            </w:r>
          </w:p>
        </w:tc>
        <w:tc>
          <w:tcPr>
            <w:tcW w:w="2025" w:type="dxa"/>
            <w:vAlign w:val="center"/>
          </w:tcPr>
          <w:p w14:paraId="6214DC54">
            <w:pPr>
              <w:jc w:val="center"/>
              <w:rPr>
                <w:rFonts w:asciiTheme="minorHAnsi" w:hAnsiTheme="minorHAnsi" w:cstheme="minorHAnsi"/>
                <w:b/>
                <w:sz w:val="20"/>
                <w:szCs w:val="20"/>
                <w:lang w:val="en-GB"/>
              </w:rPr>
            </w:pPr>
            <w:r>
              <w:rPr>
                <w:rFonts w:asciiTheme="minorHAnsi" w:hAnsiTheme="minorHAnsi" w:cstheme="minorHAnsi"/>
                <w:b/>
                <w:sz w:val="20"/>
                <w:szCs w:val="20"/>
                <w:lang w:val="en-GB"/>
              </w:rPr>
              <w:t>2013</w:t>
            </w:r>
          </w:p>
        </w:tc>
      </w:tr>
      <w:tr w14:paraId="3EC9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vAlign w:val="center"/>
          </w:tcPr>
          <w:p w14:paraId="4723BC76">
            <w:pPr>
              <w:jc w:val="center"/>
              <w:rPr>
                <w:rFonts w:asciiTheme="minorHAnsi" w:hAnsiTheme="minorHAnsi" w:cstheme="minorHAnsi"/>
                <w:b/>
                <w:sz w:val="20"/>
                <w:szCs w:val="20"/>
                <w:lang w:val="en-GB"/>
              </w:rPr>
            </w:pPr>
            <w:r>
              <w:rPr>
                <w:rFonts w:asciiTheme="minorHAnsi" w:hAnsiTheme="minorHAnsi" w:cstheme="minorHAnsi"/>
                <w:b/>
                <w:sz w:val="20"/>
                <w:szCs w:val="20"/>
                <w:lang w:val="en-GB"/>
              </w:rPr>
              <w:t>12</w:t>
            </w:r>
            <w:r>
              <w:rPr>
                <w:rFonts w:asciiTheme="minorHAnsi" w:hAnsiTheme="minorHAnsi" w:cstheme="minorHAnsi"/>
                <w:b/>
                <w:sz w:val="20"/>
                <w:szCs w:val="20"/>
                <w:vertAlign w:val="superscript"/>
                <w:lang w:val="en-GB"/>
              </w:rPr>
              <w:t>th</w:t>
            </w:r>
          </w:p>
        </w:tc>
        <w:tc>
          <w:tcPr>
            <w:tcW w:w="2970" w:type="dxa"/>
            <w:vAlign w:val="center"/>
          </w:tcPr>
          <w:p w14:paraId="4101E5B7">
            <w:pPr>
              <w:jc w:val="center"/>
            </w:pPr>
            <w:r>
              <w:rPr>
                <w:rFonts w:asciiTheme="minorHAnsi" w:hAnsiTheme="minorHAnsi" w:cstheme="minorHAnsi"/>
                <w:sz w:val="20"/>
                <w:szCs w:val="20"/>
                <w:lang w:val="en-GB"/>
              </w:rPr>
              <w:t>Narayana Junior College, Hyderabad, Andhra Pradesh.</w:t>
            </w:r>
          </w:p>
        </w:tc>
        <w:tc>
          <w:tcPr>
            <w:tcW w:w="2025" w:type="dxa"/>
            <w:vAlign w:val="center"/>
          </w:tcPr>
          <w:p w14:paraId="00D67813">
            <w:pPr>
              <w:jc w:val="center"/>
              <w:rPr>
                <w:rFonts w:asciiTheme="minorHAnsi" w:hAnsiTheme="minorHAnsi" w:cstheme="minorHAnsi"/>
                <w:b/>
                <w:sz w:val="20"/>
                <w:szCs w:val="20"/>
                <w:lang w:val="en-GB"/>
              </w:rPr>
            </w:pPr>
            <w:r>
              <w:rPr>
                <w:rFonts w:asciiTheme="minorHAnsi" w:hAnsiTheme="minorHAnsi" w:cstheme="minorHAnsi"/>
                <w:b/>
                <w:sz w:val="20"/>
                <w:szCs w:val="20"/>
                <w:lang w:val="en-GB"/>
              </w:rPr>
              <w:t>2009</w:t>
            </w:r>
          </w:p>
        </w:tc>
      </w:tr>
      <w:tr w14:paraId="4B58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vAlign w:val="center"/>
          </w:tcPr>
          <w:p w14:paraId="433DE92A">
            <w:pPr>
              <w:jc w:val="center"/>
              <w:rPr>
                <w:rFonts w:asciiTheme="minorHAnsi" w:hAnsiTheme="minorHAnsi" w:cstheme="minorHAnsi"/>
                <w:b/>
                <w:sz w:val="20"/>
                <w:szCs w:val="20"/>
                <w:lang w:val="en-GB"/>
              </w:rPr>
            </w:pPr>
            <w:r>
              <w:rPr>
                <w:rFonts w:asciiTheme="minorHAnsi" w:hAnsiTheme="minorHAnsi" w:cstheme="minorHAnsi"/>
                <w:b/>
                <w:sz w:val="20"/>
                <w:szCs w:val="20"/>
                <w:lang w:val="en-GB"/>
              </w:rPr>
              <w:t>10</w:t>
            </w:r>
            <w:r>
              <w:rPr>
                <w:rFonts w:asciiTheme="minorHAnsi" w:hAnsiTheme="minorHAnsi" w:cstheme="minorHAnsi"/>
                <w:b/>
                <w:sz w:val="20"/>
                <w:szCs w:val="20"/>
                <w:vertAlign w:val="superscript"/>
                <w:lang w:val="en-GB"/>
              </w:rPr>
              <w:t>th</w:t>
            </w:r>
          </w:p>
        </w:tc>
        <w:tc>
          <w:tcPr>
            <w:tcW w:w="2970" w:type="dxa"/>
            <w:vAlign w:val="center"/>
          </w:tcPr>
          <w:p w14:paraId="3926CDB2">
            <w:pPr>
              <w:rPr>
                <w:rFonts w:asciiTheme="minorHAnsi" w:hAnsiTheme="minorHAnsi" w:cstheme="minorHAnsi"/>
                <w:sz w:val="20"/>
                <w:szCs w:val="20"/>
                <w:lang w:val="en-GB"/>
              </w:rPr>
            </w:pPr>
            <w:r>
              <w:rPr>
                <w:rFonts w:asciiTheme="minorHAnsi" w:hAnsiTheme="minorHAnsi" w:cstheme="minorHAnsi"/>
                <w:sz w:val="20"/>
                <w:szCs w:val="20"/>
                <w:lang w:val="en-GB"/>
              </w:rPr>
              <w:t>Chaithanya high school, godavarikhani, Andhra Pradesh.</w:t>
            </w:r>
          </w:p>
        </w:tc>
        <w:tc>
          <w:tcPr>
            <w:tcW w:w="2025" w:type="dxa"/>
            <w:vAlign w:val="center"/>
          </w:tcPr>
          <w:p w14:paraId="20ADEC8C">
            <w:pPr>
              <w:jc w:val="center"/>
              <w:rPr>
                <w:rFonts w:asciiTheme="minorHAnsi" w:hAnsiTheme="minorHAnsi" w:cstheme="minorHAnsi"/>
                <w:b/>
                <w:sz w:val="20"/>
                <w:szCs w:val="20"/>
                <w:lang w:val="en-GB"/>
              </w:rPr>
            </w:pPr>
            <w:r>
              <w:rPr>
                <w:rFonts w:asciiTheme="minorHAnsi" w:hAnsiTheme="minorHAnsi" w:cstheme="minorHAnsi"/>
                <w:b/>
                <w:sz w:val="20"/>
                <w:szCs w:val="20"/>
                <w:lang w:val="en-GB"/>
              </w:rPr>
              <w:t>2007</w:t>
            </w:r>
          </w:p>
        </w:tc>
      </w:tr>
    </w:tbl>
    <w:p w14:paraId="10461DE8">
      <w:pPr>
        <w:rPr>
          <w:rFonts w:asciiTheme="minorHAnsi" w:hAnsiTheme="minorHAnsi" w:cstheme="minorHAnsi"/>
        </w:rPr>
      </w:pPr>
      <w:r>
        <w:rPr>
          <w:rFonts w:asciiTheme="minorHAnsi" w:hAnsiTheme="minorHAnsi" w:cstheme="minorHAnsi"/>
          <w:iCs/>
          <w:sz w:val="20"/>
          <w:szCs w:val="20"/>
        </w:rPr>
        <w:tab/>
      </w:r>
      <w:r>
        <w:rPr>
          <w:rFonts w:asciiTheme="minorHAnsi" w:hAnsiTheme="minorHAnsi" w:cstheme="minorHAnsi"/>
          <w:iCs/>
          <w:sz w:val="20"/>
          <w:szCs w:val="20"/>
        </w:rPr>
        <w:tab/>
      </w:r>
    </w:p>
    <w:p w14:paraId="6369E626">
      <w:pPr>
        <w:tabs>
          <w:tab w:val="left" w:pos="5542"/>
        </w:tabs>
        <w:spacing w:before="240" w:line="276" w:lineRule="auto"/>
        <w:rPr>
          <w:rFonts w:asciiTheme="minorHAnsi" w:hAnsiTheme="minorHAnsi" w:cstheme="minorHAnsi"/>
          <w:b/>
          <w:iCs/>
          <w:sz w:val="20"/>
          <w:szCs w:val="20"/>
          <w:u w:val="single"/>
        </w:rPr>
      </w:pPr>
      <w:r>
        <w:rPr>
          <w:rFonts w:ascii="Calibri" w:hAnsi="Calibri" w:eastAsia="Calibri" w:cs="Calibri"/>
          <w:b/>
          <w:spacing w:val="5"/>
          <w:sz w:val="24"/>
        </w:rPr>
        <w:t xml:space="preserve">Project: </w:t>
      </w:r>
      <w:r>
        <w:rPr>
          <w:rFonts w:hint="default" w:ascii="Calibri" w:hAnsi="Calibri" w:eastAsia="Calibri" w:cs="Calibri"/>
          <w:b/>
          <w:spacing w:val="5"/>
          <w:sz w:val="24"/>
          <w:lang w:val="en-IN"/>
        </w:rPr>
        <w:t>CommSec - Web Squad</w:t>
      </w:r>
      <w:r>
        <w:rPr>
          <w:rFonts w:ascii="Calibri" w:hAnsi="Calibri" w:eastAsia="Calibri" w:cs="Calibri"/>
          <w:b/>
          <w:spacing w:val="5"/>
          <w:sz w:val="24"/>
        </w:rPr>
        <w:tab/>
      </w:r>
      <w:r>
        <w:rPr>
          <w:rFonts w:ascii="Calibri" w:hAnsi="Calibri" w:eastAsia="Calibri" w:cs="Calibri"/>
          <w:b/>
          <w:spacing w:val="5"/>
          <w:sz w:val="24"/>
        </w:rPr>
        <w:tab/>
      </w:r>
      <w:r>
        <w:rPr>
          <w:rFonts w:ascii="Calibri" w:hAnsi="Calibri" w:eastAsia="Calibri" w:cs="Calibri"/>
          <w:b/>
          <w:spacing w:val="5"/>
          <w:sz w:val="24"/>
        </w:rPr>
        <w:t xml:space="preserve">      Sep-2</w:t>
      </w:r>
      <w:r>
        <w:rPr>
          <w:rFonts w:hint="default" w:ascii="Calibri" w:hAnsi="Calibri" w:eastAsia="Calibri" w:cs="Calibri"/>
          <w:b/>
          <w:spacing w:val="5"/>
          <w:sz w:val="24"/>
          <w:lang w:val="en-IN"/>
        </w:rPr>
        <w:t>3</w:t>
      </w:r>
      <w:r>
        <w:rPr>
          <w:rFonts w:ascii="Calibri" w:hAnsi="Calibri" w:eastAsia="Calibri" w:cs="Calibri"/>
          <w:b/>
          <w:spacing w:val="5"/>
          <w:sz w:val="24"/>
        </w:rPr>
        <w:t xml:space="preserve"> to till Date</w:t>
      </w:r>
      <w:r>
        <w:rPr>
          <w:rFonts w:ascii="Calibri" w:hAnsi="Calibri" w:eastAsia="Calibri" w:cs="Calibri"/>
          <w:sz w:val="24"/>
        </w:rPr>
        <w:t>.</w:t>
      </w:r>
    </w:p>
    <w:p w14:paraId="7CB2260A">
      <w:pPr>
        <w:spacing w:before="240" w:line="276" w:lineRule="auto"/>
        <w:rPr>
          <w:rFonts w:ascii="Calibri" w:hAnsi="Calibri" w:eastAsia="Calibri" w:cs="Calibri"/>
          <w:b/>
          <w:spacing w:val="5"/>
          <w:sz w:val="24"/>
        </w:rPr>
      </w:pPr>
      <w:r>
        <w:rPr>
          <w:rFonts w:ascii="Calibri" w:hAnsi="Calibri" w:eastAsia="Calibri" w:cs="Calibri"/>
          <w:b/>
          <w:spacing w:val="5"/>
          <w:sz w:val="24"/>
        </w:rPr>
        <w:t xml:space="preserve">Company &amp; Role: </w:t>
      </w:r>
      <w:r>
        <w:rPr>
          <w:rFonts w:hint="default" w:ascii="Calibri" w:hAnsi="Calibri" w:eastAsia="Calibri" w:cs="Calibri"/>
          <w:b/>
          <w:spacing w:val="5"/>
          <w:sz w:val="24"/>
          <w:lang w:val="en-IN"/>
        </w:rPr>
        <w:t xml:space="preserve">CBA </w:t>
      </w:r>
      <w:r>
        <w:rPr>
          <w:rFonts w:ascii="Calibri" w:hAnsi="Calibri" w:eastAsia="Calibri" w:cs="Calibri"/>
          <w:b/>
          <w:spacing w:val="5"/>
          <w:sz w:val="24"/>
        </w:rPr>
        <w:t>India</w:t>
      </w:r>
      <w:r>
        <w:rPr>
          <w:rFonts w:ascii="Calibri" w:hAnsi="Calibri" w:eastAsia="Calibri" w:cs="Calibri"/>
          <w:bCs/>
          <w:spacing w:val="5"/>
          <w:sz w:val="24"/>
        </w:rPr>
        <w:t xml:space="preserve"> &amp; </w:t>
      </w:r>
      <w:r>
        <w:rPr>
          <w:rFonts w:hint="default" w:ascii="Calibri" w:hAnsi="Calibri" w:eastAsia="Calibri" w:cs="Calibri"/>
          <w:bCs/>
          <w:spacing w:val="5"/>
          <w:sz w:val="24"/>
          <w:lang w:val="en-IN"/>
        </w:rPr>
        <w:t>Senior Test Analyst</w:t>
      </w:r>
    </w:p>
    <w:p w14:paraId="26EFD18A">
      <w:pPr>
        <w:spacing w:before="240" w:line="276" w:lineRule="auto"/>
        <w:rPr>
          <w:rFonts w:hint="default" w:ascii="Calibri" w:hAnsi="Calibri" w:eastAsia="Calibri" w:cs="Calibri"/>
          <w:bCs/>
          <w:spacing w:val="5"/>
          <w:sz w:val="24"/>
          <w:lang w:val="en-IN"/>
        </w:rPr>
      </w:pPr>
      <w:r>
        <w:rPr>
          <w:rFonts w:asciiTheme="minorHAnsi" w:hAnsiTheme="minorHAnsi" w:cstheme="minorHAnsi"/>
          <w:b/>
          <w:iCs/>
          <w:sz w:val="20"/>
          <w:szCs w:val="20"/>
          <w:u w:val="single"/>
        </w:rPr>
        <w:t xml:space="preserve">PROJECT DESCRIPTION: </w:t>
      </w:r>
    </w:p>
    <w:p w14:paraId="624219ED">
      <w:pPr>
        <w:spacing w:before="240" w:line="276" w:lineRule="auto"/>
        <w:rPr>
          <w:rFonts w:hint="default" w:ascii="Calibri" w:hAnsi="Calibri" w:eastAsia="Calibri" w:cs="Calibri"/>
          <w:bCs/>
          <w:spacing w:val="5"/>
          <w:sz w:val="24"/>
          <w:lang w:val="en-IN" w:eastAsia="zh-CN"/>
        </w:rPr>
      </w:pPr>
      <w:r>
        <w:rPr>
          <w:rFonts w:hint="default" w:ascii="Calibri" w:hAnsi="Calibri" w:eastAsia="Calibri" w:cs="Calibri"/>
          <w:bCs/>
          <w:spacing w:val="5"/>
          <w:sz w:val="24"/>
          <w:lang w:val="en-US" w:eastAsia="zh-CN"/>
        </w:rPr>
        <w:t>The Commonwealth Bank of Australia (CBA) is a multinational bank that provides financial services in Australia, New Zealand, the United States, the United Kingdom, and Asia. CBA offers a wide range of services, including:</w:t>
      </w:r>
      <w:r>
        <w:rPr>
          <w:rFonts w:hint="default" w:ascii="Calibri" w:hAnsi="Calibri" w:eastAsia="Calibri" w:cs="Calibri"/>
          <w:bCs/>
          <w:spacing w:val="5"/>
          <w:sz w:val="24"/>
          <w:lang w:val="en-IN" w:eastAsia="zh-CN"/>
        </w:rPr>
        <w:t xml:space="preserve"> </w:t>
      </w:r>
      <w:r>
        <w:rPr>
          <w:rFonts w:hint="default" w:ascii="Calibri" w:hAnsi="Calibri" w:eastAsia="Calibri" w:cs="Calibri"/>
          <w:bCs/>
          <w:spacing w:val="5"/>
          <w:sz w:val="24"/>
          <w:lang w:val="en-US" w:eastAsia="zh-CN"/>
        </w:rPr>
        <w:t>Retail banking, Business banking, Institutional banking and markets, Funds management, Superannuation, Insurance, Investment, and Broking services</w:t>
      </w:r>
      <w:r>
        <w:rPr>
          <w:rFonts w:hint="default" w:ascii="Calibri" w:hAnsi="Calibri" w:eastAsia="Calibri" w:cs="Calibri"/>
          <w:bCs/>
          <w:spacing w:val="5"/>
          <w:sz w:val="24"/>
          <w:lang w:val="en-IN" w:eastAsia="zh-CN"/>
        </w:rPr>
        <w:t>. Broking Service CommSec has over 44% Market share in Australia with cutting Edge Technologies and NPS Rating over 30%</w:t>
      </w:r>
    </w:p>
    <w:p w14:paraId="1F0969FE">
      <w:pPr>
        <w:spacing w:before="240" w:line="276" w:lineRule="auto"/>
        <w:rPr>
          <w:rFonts w:hint="default" w:ascii="Calibri" w:hAnsi="Calibri" w:eastAsia="Calibri" w:cs="Calibri"/>
          <w:bCs/>
          <w:spacing w:val="5"/>
          <w:sz w:val="24"/>
          <w:lang w:val="en-IN" w:eastAsia="zh-CN"/>
        </w:rPr>
      </w:pPr>
    </w:p>
    <w:p w14:paraId="55D47CD2">
      <w:pPr>
        <w:spacing w:line="276" w:lineRule="auto"/>
        <w:rPr>
          <w:rFonts w:ascii="Calibri" w:hAnsi="Calibri" w:eastAsia="Calibri" w:cs="Calibri"/>
          <w:b/>
          <w:i/>
          <w:color w:val="E36C0A"/>
        </w:rPr>
      </w:pPr>
      <w:r>
        <w:rPr>
          <w:rFonts w:ascii="Calibri" w:hAnsi="Calibri" w:eastAsia="Calibri" w:cs="Calibri"/>
          <w:b/>
          <w:color w:val="E36C0A"/>
        </w:rPr>
        <w:t>Responsibilities: </w:t>
      </w:r>
    </w:p>
    <w:p w14:paraId="7B595319">
      <w:pPr>
        <w:numPr>
          <w:ilvl w:val="0"/>
          <w:numId w:val="4"/>
        </w:numPr>
        <w:ind w:left="720" w:hanging="360"/>
        <w:rPr>
          <w:rFonts w:ascii="Calibri" w:hAnsi="Calibri" w:eastAsia="Calibri" w:cs="Calibri"/>
        </w:rPr>
      </w:pPr>
      <w:r>
        <w:rPr>
          <w:rFonts w:hint="default" w:ascii="Calibri" w:hAnsi="Calibri" w:eastAsia="Calibri" w:cs="Calibri"/>
          <w:lang w:val="en-IN"/>
        </w:rPr>
        <w:t>I have been maintaining the Automation framework for Web Squad and run the entire regression suite everyday for the Health check via CICD pipeline.</w:t>
      </w:r>
    </w:p>
    <w:p w14:paraId="3822044C">
      <w:pPr>
        <w:numPr>
          <w:ilvl w:val="0"/>
          <w:numId w:val="4"/>
        </w:numPr>
        <w:ind w:left="720" w:hanging="360"/>
        <w:rPr>
          <w:rFonts w:ascii="Calibri" w:hAnsi="Calibri" w:eastAsia="Calibri" w:cs="Calibri"/>
        </w:rPr>
      </w:pPr>
      <w:r>
        <w:rPr>
          <w:rFonts w:ascii="Calibri" w:hAnsi="Calibri" w:eastAsia="Calibri" w:cs="Calibri"/>
        </w:rPr>
        <w:t>Executing test case, reporting bugs and tester status, writing test scripts, test automation using diverse testing tools like Selenium WebDriver, Cucumber and SOAP-UI.</w:t>
      </w:r>
    </w:p>
    <w:p w14:paraId="4E873CCD">
      <w:pPr>
        <w:numPr>
          <w:ilvl w:val="0"/>
          <w:numId w:val="4"/>
        </w:numPr>
        <w:spacing w:line="276" w:lineRule="auto"/>
        <w:ind w:left="720" w:hanging="360"/>
        <w:rPr>
          <w:rFonts w:ascii="Calibri" w:hAnsi="Calibri" w:eastAsia="Calibri" w:cs="Calibri"/>
        </w:rPr>
      </w:pPr>
      <w:r>
        <w:rPr>
          <w:rFonts w:ascii="Calibri" w:hAnsi="Calibri" w:eastAsia="Calibri" w:cs="Calibri"/>
        </w:rPr>
        <w:t>Identified correct GUI elements using various Selenium Locators like ID, Name, Link Text, Partial Link Text, XPath, CSS, and DOM in creating automation scripts.</w:t>
      </w:r>
    </w:p>
    <w:p w14:paraId="1964E3E3">
      <w:pPr>
        <w:numPr>
          <w:ilvl w:val="0"/>
          <w:numId w:val="4"/>
        </w:numPr>
        <w:ind w:left="720" w:hanging="360"/>
        <w:rPr>
          <w:rFonts w:ascii="Calibri" w:hAnsi="Calibri" w:eastAsia="Calibri" w:cs="Calibri"/>
        </w:rPr>
      </w:pPr>
      <w:r>
        <w:rPr>
          <w:rFonts w:ascii="Calibri" w:hAnsi="Calibri" w:eastAsia="Calibri" w:cs="Calibri"/>
        </w:rPr>
        <w:t xml:space="preserve">Used Selenium Screenshots for bug reporting, analysis and exception debugging using Extent Reports reporting library with </w:t>
      </w:r>
      <w:r>
        <w:rPr>
          <w:rFonts w:hint="default" w:ascii="Calibri" w:hAnsi="Calibri" w:eastAsia="Calibri" w:cs="Calibri"/>
          <w:lang w:val="en-IN"/>
        </w:rPr>
        <w:t>NUnit</w:t>
      </w:r>
      <w:r>
        <w:rPr>
          <w:rFonts w:ascii="Calibri" w:hAnsi="Calibri" w:eastAsia="Calibri" w:cs="Calibri"/>
        </w:rPr>
        <w:t>.</w:t>
      </w:r>
    </w:p>
    <w:p w14:paraId="49FEAE13">
      <w:pPr>
        <w:numPr>
          <w:ilvl w:val="0"/>
          <w:numId w:val="4"/>
        </w:numPr>
        <w:ind w:left="720" w:hanging="360"/>
        <w:rPr>
          <w:rFonts w:ascii="Calibri" w:hAnsi="Calibri" w:eastAsia="Calibri" w:cs="Calibri"/>
        </w:rPr>
      </w:pPr>
      <w:r>
        <w:rPr>
          <w:rFonts w:ascii="Calibri" w:hAnsi="Calibri" w:eastAsia="Calibri" w:cs="Calibri"/>
        </w:rPr>
        <w:t xml:space="preserve">Active participation in </w:t>
      </w:r>
      <w:r>
        <w:rPr>
          <w:rFonts w:hint="default" w:ascii="Calibri" w:hAnsi="Calibri" w:eastAsia="Calibri" w:cs="Calibri"/>
          <w:lang w:val="en-IN"/>
        </w:rPr>
        <w:t>Big Room planning</w:t>
      </w:r>
      <w:r>
        <w:rPr>
          <w:rFonts w:ascii="Calibri" w:hAnsi="Calibri" w:eastAsia="Calibri" w:cs="Calibri"/>
        </w:rPr>
        <w:t>, Sprint Planning</w:t>
      </w:r>
      <w:r>
        <w:rPr>
          <w:rFonts w:hint="default" w:ascii="Calibri" w:hAnsi="Calibri" w:eastAsia="Calibri" w:cs="Calibri"/>
          <w:lang w:val="en-IN"/>
        </w:rPr>
        <w:t xml:space="preserve">, Scrum </w:t>
      </w:r>
      <w:r>
        <w:rPr>
          <w:rFonts w:ascii="Calibri" w:hAnsi="Calibri" w:eastAsia="Calibri" w:cs="Calibri"/>
        </w:rPr>
        <w:t>and retrospect</w:t>
      </w:r>
      <w:r>
        <w:rPr>
          <w:rFonts w:hint="default" w:ascii="Calibri" w:hAnsi="Calibri" w:eastAsia="Calibri" w:cs="Calibri"/>
          <w:lang w:val="en-IN"/>
        </w:rPr>
        <w:t xml:space="preserve">ive </w:t>
      </w:r>
      <w:r>
        <w:rPr>
          <w:rFonts w:ascii="Calibri" w:hAnsi="Calibri" w:eastAsia="Calibri" w:cs="Calibri"/>
        </w:rPr>
        <w:t>meeting</w:t>
      </w:r>
      <w:r>
        <w:rPr>
          <w:rFonts w:hint="default" w:ascii="Calibri" w:hAnsi="Calibri" w:eastAsia="Calibri" w:cs="Calibri"/>
          <w:lang w:val="en-IN"/>
        </w:rPr>
        <w:t>s</w:t>
      </w:r>
      <w:r>
        <w:rPr>
          <w:rFonts w:ascii="Calibri" w:hAnsi="Calibri" w:eastAsia="Calibri" w:cs="Calibri"/>
        </w:rPr>
        <w:t>.</w:t>
      </w:r>
    </w:p>
    <w:p w14:paraId="57AD1328">
      <w:pPr>
        <w:numPr>
          <w:ilvl w:val="0"/>
          <w:numId w:val="4"/>
        </w:numPr>
        <w:ind w:left="720" w:hanging="360"/>
        <w:rPr>
          <w:rFonts w:ascii="Calibri" w:hAnsi="Calibri" w:eastAsia="Calibri" w:cs="Calibri"/>
        </w:rPr>
      </w:pPr>
      <w:r>
        <w:rPr>
          <w:rFonts w:ascii="Calibri" w:hAnsi="Calibri" w:eastAsia="Calibri" w:cs="Calibri"/>
        </w:rPr>
        <w:t xml:space="preserve">Performed in-sprint Automation and efficient regression testing using Selenium and Java with </w:t>
      </w:r>
      <w:r>
        <w:rPr>
          <w:rFonts w:hint="default" w:ascii="Calibri" w:hAnsi="Calibri" w:eastAsia="Calibri" w:cs="Calibri"/>
          <w:lang w:val="en-IN"/>
        </w:rPr>
        <w:t xml:space="preserve">NUnit </w:t>
      </w:r>
      <w:r>
        <w:rPr>
          <w:rFonts w:ascii="Calibri" w:hAnsi="Calibri" w:eastAsia="Calibri" w:cs="Calibri"/>
        </w:rPr>
        <w:t>framework.</w:t>
      </w:r>
    </w:p>
    <w:p w14:paraId="68844D26">
      <w:pPr>
        <w:numPr>
          <w:ilvl w:val="0"/>
          <w:numId w:val="4"/>
        </w:numPr>
        <w:ind w:left="720" w:hanging="360"/>
        <w:rPr>
          <w:rFonts w:ascii="Calibri" w:hAnsi="Calibri" w:eastAsia="Calibri" w:cs="Calibri"/>
        </w:rPr>
      </w:pPr>
      <w:r>
        <w:rPr>
          <w:rFonts w:hint="default" w:ascii="Calibri" w:hAnsi="Calibri" w:eastAsia="Calibri" w:cs="Calibri"/>
          <w:lang w:val="en-IN"/>
        </w:rPr>
        <w:t>Active contribution towards the project goal in delivering the new features then automating the identified regression scenarios.</w:t>
      </w:r>
    </w:p>
    <w:p w14:paraId="73AB9EE4">
      <w:pPr>
        <w:numPr>
          <w:ilvl w:val="0"/>
          <w:numId w:val="4"/>
        </w:numPr>
        <w:ind w:left="720" w:hanging="360"/>
        <w:rPr>
          <w:rFonts w:ascii="Calibri" w:hAnsi="Calibri" w:eastAsia="Calibri" w:cs="Calibri"/>
        </w:rPr>
      </w:pPr>
      <w:r>
        <w:rPr>
          <w:rFonts w:hint="default" w:ascii="Calibri" w:hAnsi="Calibri" w:eastAsia="Calibri" w:cs="Calibri"/>
          <w:lang w:val="en-IN"/>
        </w:rPr>
        <w:t>Designing Test cases for the new features, checking automation feasibility and automating them successfully.</w:t>
      </w:r>
    </w:p>
    <w:p w14:paraId="09A35D88">
      <w:pPr>
        <w:numPr>
          <w:ilvl w:val="0"/>
          <w:numId w:val="4"/>
        </w:numPr>
        <w:ind w:left="720" w:hanging="360"/>
        <w:rPr>
          <w:rFonts w:ascii="Calibri" w:hAnsi="Calibri" w:eastAsia="Calibri" w:cs="Calibri"/>
        </w:rPr>
      </w:pPr>
      <w:r>
        <w:rPr>
          <w:rFonts w:ascii="Calibri" w:hAnsi="Calibri" w:eastAsia="Calibri" w:cs="Calibri"/>
        </w:rPr>
        <w:t>Maintaining the regression suite and run the</w:t>
      </w:r>
      <w:r>
        <w:rPr>
          <w:rFonts w:hint="default" w:ascii="Calibri" w:hAnsi="Calibri" w:eastAsia="Calibri" w:cs="Calibri"/>
          <w:lang w:val="en-IN"/>
        </w:rPr>
        <w:t xml:space="preserve"> all regression test cases during every </w:t>
      </w:r>
      <w:r>
        <w:rPr>
          <w:rFonts w:ascii="Calibri" w:hAnsi="Calibri" w:eastAsia="Calibri" w:cs="Calibri"/>
        </w:rPr>
        <w:t>release and report the results to business.</w:t>
      </w:r>
    </w:p>
    <w:p w14:paraId="4755B628">
      <w:pPr>
        <w:numPr>
          <w:ilvl w:val="0"/>
          <w:numId w:val="0"/>
        </w:numPr>
        <w:spacing w:after="0" w:line="240" w:lineRule="auto"/>
        <w:rPr>
          <w:rFonts w:ascii="Calibri" w:hAnsi="Calibri" w:eastAsia="Calibri" w:cs="Calibri"/>
        </w:rPr>
      </w:pPr>
    </w:p>
    <w:p w14:paraId="2E89EF22">
      <w:pPr>
        <w:tabs>
          <w:tab w:val="left" w:pos="5542"/>
        </w:tabs>
        <w:spacing w:before="240" w:line="276" w:lineRule="auto"/>
        <w:rPr>
          <w:rFonts w:asciiTheme="minorHAnsi" w:hAnsiTheme="minorHAnsi" w:cstheme="minorHAnsi"/>
          <w:b/>
          <w:iCs/>
          <w:sz w:val="20"/>
          <w:szCs w:val="20"/>
          <w:u w:val="single"/>
        </w:rPr>
      </w:pPr>
      <w:r>
        <w:rPr>
          <w:rFonts w:ascii="Calibri" w:hAnsi="Calibri" w:eastAsia="Calibri" w:cs="Calibri"/>
          <w:b/>
          <w:spacing w:val="5"/>
          <w:sz w:val="24"/>
        </w:rPr>
        <w:t xml:space="preserve">Project: </w:t>
      </w:r>
      <w:r>
        <w:rPr>
          <w:rFonts w:hint="default" w:ascii="Calibri" w:hAnsi="Calibri" w:eastAsia="Calibri" w:cs="Calibri"/>
          <w:b/>
          <w:spacing w:val="5"/>
          <w:sz w:val="24"/>
          <w:lang w:val="en-IN"/>
        </w:rPr>
        <w:t>CommSec - Platform Regression Squad</w:t>
      </w:r>
      <w:r>
        <w:rPr>
          <w:rFonts w:ascii="Calibri" w:hAnsi="Calibri" w:eastAsia="Calibri" w:cs="Calibri"/>
          <w:b/>
          <w:spacing w:val="5"/>
          <w:sz w:val="24"/>
        </w:rPr>
        <w:tab/>
      </w:r>
      <w:r>
        <w:rPr>
          <w:rFonts w:ascii="Calibri" w:hAnsi="Calibri" w:eastAsia="Calibri" w:cs="Calibri"/>
          <w:b/>
          <w:spacing w:val="5"/>
          <w:sz w:val="24"/>
        </w:rPr>
        <w:tab/>
      </w:r>
      <w:r>
        <w:rPr>
          <w:rFonts w:ascii="Calibri" w:hAnsi="Calibri" w:eastAsia="Calibri" w:cs="Calibri"/>
          <w:b/>
          <w:spacing w:val="5"/>
          <w:sz w:val="24"/>
        </w:rPr>
        <w:t xml:space="preserve">      </w:t>
      </w:r>
      <w:r>
        <w:rPr>
          <w:rFonts w:hint="default" w:ascii="Calibri" w:hAnsi="Calibri" w:eastAsia="Calibri" w:cs="Calibri"/>
          <w:b/>
          <w:spacing w:val="5"/>
          <w:sz w:val="24"/>
          <w:lang w:val="en-IN"/>
        </w:rPr>
        <w:t xml:space="preserve">February 2022 </w:t>
      </w:r>
      <w:r>
        <w:rPr>
          <w:rFonts w:ascii="Calibri" w:hAnsi="Calibri" w:eastAsia="Calibri" w:cs="Calibri"/>
          <w:b/>
          <w:spacing w:val="5"/>
          <w:sz w:val="24"/>
        </w:rPr>
        <w:t xml:space="preserve">to </w:t>
      </w:r>
      <w:r>
        <w:rPr>
          <w:rFonts w:hint="default" w:ascii="Calibri" w:hAnsi="Calibri" w:eastAsia="Calibri" w:cs="Calibri"/>
          <w:b/>
          <w:spacing w:val="5"/>
          <w:sz w:val="24"/>
          <w:lang w:val="en-IN"/>
        </w:rPr>
        <w:t>August 2023</w:t>
      </w:r>
      <w:r>
        <w:rPr>
          <w:rFonts w:ascii="Calibri" w:hAnsi="Calibri" w:eastAsia="Calibri" w:cs="Calibri"/>
          <w:sz w:val="24"/>
        </w:rPr>
        <w:t>.</w:t>
      </w:r>
    </w:p>
    <w:p w14:paraId="505B9BDB">
      <w:pPr>
        <w:spacing w:before="240" w:line="276" w:lineRule="auto"/>
        <w:rPr>
          <w:rFonts w:hint="default" w:ascii="Calibri" w:hAnsi="Calibri" w:eastAsia="Calibri" w:cs="Calibri"/>
          <w:bCs/>
          <w:spacing w:val="5"/>
          <w:sz w:val="24"/>
          <w:lang w:val="en-IN"/>
        </w:rPr>
      </w:pPr>
      <w:r>
        <w:rPr>
          <w:rFonts w:ascii="Calibri" w:hAnsi="Calibri" w:eastAsia="Calibri" w:cs="Calibri"/>
          <w:b/>
          <w:spacing w:val="5"/>
          <w:sz w:val="24"/>
        </w:rPr>
        <w:t xml:space="preserve">Company &amp; Role: </w:t>
      </w:r>
      <w:r>
        <w:rPr>
          <w:rFonts w:hint="default" w:ascii="Calibri" w:hAnsi="Calibri" w:eastAsia="Calibri" w:cs="Calibri"/>
          <w:b/>
          <w:spacing w:val="5"/>
          <w:sz w:val="24"/>
          <w:lang w:val="en-IN"/>
        </w:rPr>
        <w:t xml:space="preserve">CBA </w:t>
      </w:r>
      <w:r>
        <w:rPr>
          <w:rFonts w:ascii="Calibri" w:hAnsi="Calibri" w:eastAsia="Calibri" w:cs="Calibri"/>
          <w:b/>
          <w:spacing w:val="5"/>
          <w:sz w:val="24"/>
        </w:rPr>
        <w:t>India</w:t>
      </w:r>
      <w:r>
        <w:rPr>
          <w:rFonts w:ascii="Calibri" w:hAnsi="Calibri" w:eastAsia="Calibri" w:cs="Calibri"/>
          <w:bCs/>
          <w:spacing w:val="5"/>
          <w:sz w:val="24"/>
        </w:rPr>
        <w:t xml:space="preserve"> &amp; </w:t>
      </w:r>
      <w:r>
        <w:rPr>
          <w:rFonts w:hint="default" w:ascii="Calibri" w:hAnsi="Calibri" w:eastAsia="Calibri" w:cs="Calibri"/>
          <w:bCs/>
          <w:spacing w:val="5"/>
          <w:sz w:val="24"/>
          <w:lang w:val="en-IN"/>
        </w:rPr>
        <w:t>Senior Test Analyst</w:t>
      </w:r>
    </w:p>
    <w:p w14:paraId="01072032">
      <w:pPr>
        <w:spacing w:before="240" w:line="276" w:lineRule="auto"/>
        <w:rPr>
          <w:rFonts w:hint="default" w:ascii="Calibri" w:hAnsi="Calibri" w:eastAsia="Calibri" w:cs="Calibri"/>
          <w:bCs/>
          <w:spacing w:val="5"/>
          <w:sz w:val="24"/>
          <w:lang w:val="en-IN"/>
        </w:rPr>
      </w:pPr>
    </w:p>
    <w:p w14:paraId="28AE39CA">
      <w:pPr>
        <w:spacing w:before="240" w:line="276" w:lineRule="auto"/>
        <w:rPr>
          <w:rFonts w:hint="default" w:ascii="Calibri" w:hAnsi="Calibri" w:eastAsia="Calibri" w:cs="Calibri"/>
          <w:bCs/>
          <w:spacing w:val="5"/>
          <w:sz w:val="24"/>
          <w:lang w:val="en-US" w:eastAsia="zh-CN"/>
        </w:rPr>
      </w:pPr>
      <w:r>
        <w:rPr>
          <w:rFonts w:asciiTheme="minorHAnsi" w:hAnsiTheme="minorHAnsi" w:cstheme="minorHAnsi"/>
          <w:b/>
          <w:iCs/>
          <w:sz w:val="20"/>
          <w:szCs w:val="20"/>
          <w:u w:val="single"/>
        </w:rPr>
        <w:t xml:space="preserve">PROJECT DESCRIPTION: </w:t>
      </w:r>
    </w:p>
    <w:p w14:paraId="676E060C">
      <w:pPr>
        <w:spacing w:before="240" w:line="276" w:lineRule="auto"/>
        <w:rPr>
          <w:rFonts w:hint="default" w:ascii="Calibri" w:hAnsi="Calibri" w:eastAsia="Calibri" w:cs="Calibri"/>
          <w:bCs/>
          <w:spacing w:val="5"/>
          <w:sz w:val="24"/>
          <w:lang w:val="en-IN" w:eastAsia="en-US"/>
        </w:rPr>
      </w:pPr>
      <w:r>
        <w:rPr>
          <w:rFonts w:hint="default" w:ascii="Calibri" w:hAnsi="Calibri" w:eastAsia="Calibri" w:cs="Calibri"/>
          <w:bCs/>
          <w:spacing w:val="5"/>
          <w:sz w:val="24"/>
          <w:lang w:val="en-IN" w:eastAsia="en-US"/>
        </w:rPr>
        <w:t>CommSec is Australia's leading online broker. With 20 years of industry leading service and experience, offering Australia's best online and mobile trading solutions CommSec is the first choice when considering retail online trading partners. CommSec offers wide variety of products such as Australian Shares, Margin Loan, Cash, Options, Warrants, ETF’s, International Shares, CommSec Pocket etc.,</w:t>
      </w:r>
    </w:p>
    <w:p w14:paraId="76C8C312">
      <w:pPr>
        <w:spacing w:line="276" w:lineRule="auto"/>
        <w:rPr>
          <w:rFonts w:ascii="Calibri" w:hAnsi="Calibri" w:eastAsia="Calibri" w:cs="Calibri"/>
          <w:b/>
          <w:i/>
          <w:color w:val="E36C0A"/>
        </w:rPr>
      </w:pPr>
      <w:r>
        <w:rPr>
          <w:rFonts w:ascii="Calibri" w:hAnsi="Calibri" w:eastAsia="Calibri" w:cs="Calibri"/>
          <w:b/>
          <w:color w:val="E36C0A"/>
        </w:rPr>
        <w:t>Responsibilities: </w:t>
      </w:r>
    </w:p>
    <w:p w14:paraId="49F4653D">
      <w:pPr>
        <w:numPr>
          <w:ilvl w:val="0"/>
          <w:numId w:val="4"/>
        </w:numPr>
        <w:ind w:left="720" w:hanging="360"/>
        <w:rPr>
          <w:rFonts w:ascii="Calibri" w:hAnsi="Calibri" w:eastAsia="Calibri" w:cs="Calibri"/>
        </w:rPr>
      </w:pPr>
      <w:r>
        <w:rPr>
          <w:rFonts w:hint="default" w:ascii="Calibri" w:hAnsi="Calibri" w:eastAsia="Calibri" w:cs="Calibri"/>
          <w:lang w:val="en-IN"/>
        </w:rPr>
        <w:t>I have been maintaining the Automation framework for Platform Squad and r</w:t>
      </w:r>
      <w:bookmarkStart w:id="0" w:name="_GoBack"/>
      <w:bookmarkEnd w:id="0"/>
      <w:r>
        <w:rPr>
          <w:rFonts w:hint="default" w:ascii="Calibri" w:hAnsi="Calibri" w:eastAsia="Calibri" w:cs="Calibri"/>
          <w:lang w:val="en-IN"/>
        </w:rPr>
        <w:t>un the entire regression during every release via CICD pipeline.</w:t>
      </w:r>
    </w:p>
    <w:p w14:paraId="3B7F5E68">
      <w:pPr>
        <w:numPr>
          <w:ilvl w:val="0"/>
          <w:numId w:val="4"/>
        </w:numPr>
        <w:ind w:left="720" w:hanging="360"/>
        <w:rPr>
          <w:rFonts w:ascii="Calibri" w:hAnsi="Calibri" w:eastAsia="Calibri" w:cs="Calibri"/>
        </w:rPr>
      </w:pPr>
      <w:r>
        <w:rPr>
          <w:rFonts w:hint="default" w:ascii="Calibri" w:hAnsi="Calibri" w:eastAsia="Calibri" w:cs="Calibri"/>
          <w:lang w:val="en-IN"/>
        </w:rPr>
        <w:t>Resolving the Tech debts for the existing Automation frameworks</w:t>
      </w:r>
    </w:p>
    <w:p w14:paraId="7B38B586">
      <w:pPr>
        <w:numPr>
          <w:ilvl w:val="0"/>
          <w:numId w:val="4"/>
        </w:numPr>
        <w:ind w:left="720" w:hanging="360"/>
        <w:rPr>
          <w:rFonts w:ascii="Calibri" w:hAnsi="Calibri" w:eastAsia="Calibri" w:cs="Calibri"/>
        </w:rPr>
      </w:pPr>
      <w:r>
        <w:rPr>
          <w:rFonts w:hint="default" w:ascii="Calibri" w:hAnsi="Calibri" w:eastAsia="Calibri" w:cs="Calibri"/>
          <w:lang w:val="en-IN"/>
        </w:rPr>
        <w:t>Improvising the Existing Automation solution run via Teamcity pipe line to make it Green (Achieved ~95% pass %)</w:t>
      </w:r>
    </w:p>
    <w:p w14:paraId="0F15F145">
      <w:pPr>
        <w:numPr>
          <w:ilvl w:val="0"/>
          <w:numId w:val="4"/>
        </w:numPr>
        <w:ind w:left="720" w:hanging="360"/>
        <w:rPr>
          <w:rFonts w:ascii="Calibri" w:hAnsi="Calibri" w:eastAsia="Calibri" w:cs="Calibri"/>
        </w:rPr>
      </w:pPr>
      <w:r>
        <w:rPr>
          <w:rFonts w:hint="default" w:ascii="Calibri" w:hAnsi="Calibri" w:eastAsia="Calibri" w:cs="Calibri"/>
          <w:lang w:val="en-IN"/>
        </w:rPr>
        <w:t>Actively participated in Release Delivery sessions, Grooming sessions, Big Room Planning and provided the key inputs</w:t>
      </w:r>
    </w:p>
    <w:p w14:paraId="2C6D9837">
      <w:pPr>
        <w:numPr>
          <w:ilvl w:val="0"/>
          <w:numId w:val="4"/>
        </w:numPr>
        <w:ind w:left="720" w:hanging="360"/>
        <w:rPr>
          <w:rFonts w:ascii="Calibri" w:hAnsi="Calibri" w:eastAsia="Calibri" w:cs="Calibri"/>
        </w:rPr>
      </w:pPr>
      <w:r>
        <w:rPr>
          <w:rFonts w:hint="default" w:ascii="Calibri" w:hAnsi="Calibri" w:eastAsia="Calibri" w:cs="Calibri"/>
          <w:lang w:val="en-IN"/>
        </w:rPr>
        <w:t>Prepared Test plan, Test Scope and Test closure reports for every release.</w:t>
      </w:r>
    </w:p>
    <w:p w14:paraId="4B298D1C">
      <w:pPr>
        <w:numPr>
          <w:ilvl w:val="0"/>
          <w:numId w:val="4"/>
        </w:numPr>
        <w:ind w:left="720" w:hanging="360"/>
        <w:rPr>
          <w:rFonts w:ascii="Calibri" w:hAnsi="Calibri" w:eastAsia="Calibri" w:cs="Calibri"/>
        </w:rPr>
      </w:pPr>
      <w:r>
        <w:rPr>
          <w:rFonts w:hint="default" w:ascii="Calibri" w:hAnsi="Calibri" w:eastAsia="Calibri" w:cs="Calibri"/>
          <w:lang w:val="en-IN"/>
        </w:rPr>
        <w:t>Took Handover from the upstream/progressions squads and identified the Automation scenarios and eventually automated them.</w:t>
      </w:r>
    </w:p>
    <w:p w14:paraId="21C96C2A">
      <w:pPr>
        <w:numPr>
          <w:ilvl w:val="0"/>
          <w:numId w:val="4"/>
        </w:numPr>
        <w:ind w:left="720" w:hanging="360"/>
        <w:rPr>
          <w:rFonts w:ascii="Calibri" w:hAnsi="Calibri" w:eastAsia="Calibri" w:cs="Calibri"/>
        </w:rPr>
      </w:pPr>
      <w:r>
        <w:rPr>
          <w:rFonts w:ascii="Calibri" w:hAnsi="Calibri" w:eastAsia="Calibri" w:cs="Calibri"/>
        </w:rPr>
        <w:t xml:space="preserve">Used Selenium Screenshots for bug reporting, analysis and exception debugging using Extent Reports reporting library with </w:t>
      </w:r>
      <w:r>
        <w:rPr>
          <w:rFonts w:hint="default" w:ascii="Calibri" w:hAnsi="Calibri" w:eastAsia="Calibri" w:cs="Calibri"/>
          <w:lang w:val="en-IN"/>
        </w:rPr>
        <w:t>NUnit</w:t>
      </w:r>
      <w:r>
        <w:rPr>
          <w:rFonts w:ascii="Calibri" w:hAnsi="Calibri" w:eastAsia="Calibri" w:cs="Calibri"/>
        </w:rPr>
        <w:t>.</w:t>
      </w:r>
    </w:p>
    <w:p w14:paraId="03E300E4">
      <w:pPr>
        <w:numPr>
          <w:ilvl w:val="0"/>
          <w:numId w:val="4"/>
        </w:numPr>
        <w:ind w:left="720" w:hanging="360"/>
        <w:rPr>
          <w:rFonts w:ascii="Calibri" w:hAnsi="Calibri" w:eastAsia="Calibri" w:cs="Calibri"/>
        </w:rPr>
      </w:pPr>
      <w:r>
        <w:rPr>
          <w:rFonts w:ascii="Calibri" w:hAnsi="Calibri" w:eastAsia="Calibri" w:cs="Calibri"/>
        </w:rPr>
        <w:t xml:space="preserve">Active participation in </w:t>
      </w:r>
      <w:r>
        <w:rPr>
          <w:rFonts w:hint="default" w:ascii="Calibri" w:hAnsi="Calibri" w:eastAsia="Calibri" w:cs="Calibri"/>
          <w:lang w:val="en-IN"/>
        </w:rPr>
        <w:t>Big Room planning</w:t>
      </w:r>
      <w:r>
        <w:rPr>
          <w:rFonts w:ascii="Calibri" w:hAnsi="Calibri" w:eastAsia="Calibri" w:cs="Calibri"/>
        </w:rPr>
        <w:t>, Sprint Planning</w:t>
      </w:r>
      <w:r>
        <w:rPr>
          <w:rFonts w:hint="default" w:ascii="Calibri" w:hAnsi="Calibri" w:eastAsia="Calibri" w:cs="Calibri"/>
          <w:lang w:val="en-IN"/>
        </w:rPr>
        <w:t xml:space="preserve">, Scrum </w:t>
      </w:r>
      <w:r>
        <w:rPr>
          <w:rFonts w:ascii="Calibri" w:hAnsi="Calibri" w:eastAsia="Calibri" w:cs="Calibri"/>
        </w:rPr>
        <w:t>and retrospect</w:t>
      </w:r>
      <w:r>
        <w:rPr>
          <w:rFonts w:hint="default" w:ascii="Calibri" w:hAnsi="Calibri" w:eastAsia="Calibri" w:cs="Calibri"/>
          <w:lang w:val="en-IN"/>
        </w:rPr>
        <w:t xml:space="preserve">ive </w:t>
      </w:r>
      <w:r>
        <w:rPr>
          <w:rFonts w:ascii="Calibri" w:hAnsi="Calibri" w:eastAsia="Calibri" w:cs="Calibri"/>
        </w:rPr>
        <w:t>meeting</w:t>
      </w:r>
      <w:r>
        <w:rPr>
          <w:rFonts w:hint="default" w:ascii="Calibri" w:hAnsi="Calibri" w:eastAsia="Calibri" w:cs="Calibri"/>
          <w:lang w:val="en-IN"/>
        </w:rPr>
        <w:t>s</w:t>
      </w:r>
      <w:r>
        <w:rPr>
          <w:rFonts w:ascii="Calibri" w:hAnsi="Calibri" w:eastAsia="Calibri" w:cs="Calibri"/>
        </w:rPr>
        <w:t>.</w:t>
      </w:r>
    </w:p>
    <w:p w14:paraId="20F17EA6">
      <w:pPr>
        <w:numPr>
          <w:ilvl w:val="0"/>
          <w:numId w:val="0"/>
        </w:numPr>
        <w:spacing w:after="0" w:line="240" w:lineRule="auto"/>
        <w:rPr>
          <w:rFonts w:ascii="Calibri" w:hAnsi="Calibri" w:eastAsia="Calibri" w:cs="Calibri"/>
        </w:rPr>
      </w:pPr>
    </w:p>
    <w:p w14:paraId="0DDBE573">
      <w:pPr>
        <w:tabs>
          <w:tab w:val="left" w:pos="5542"/>
        </w:tabs>
        <w:spacing w:before="240" w:line="276" w:lineRule="auto"/>
        <w:rPr>
          <w:rFonts w:asciiTheme="minorHAnsi" w:hAnsiTheme="minorHAnsi" w:cstheme="minorHAnsi"/>
          <w:b/>
          <w:iCs/>
          <w:sz w:val="20"/>
          <w:szCs w:val="20"/>
        </w:rPr>
      </w:pPr>
      <w:r>
        <w:rPr>
          <w:rFonts w:ascii="Calibri" w:hAnsi="Calibri" w:eastAsia="Calibri" w:cs="Calibri"/>
          <w:b/>
          <w:spacing w:val="5"/>
          <w:sz w:val="24"/>
        </w:rPr>
        <w:t xml:space="preserve">Project: </w:t>
      </w:r>
      <w:r>
        <w:rPr>
          <w:rFonts w:hint="default" w:ascii="Calibri" w:hAnsi="Calibri" w:eastAsia="Calibri" w:cs="Calibri"/>
          <w:b/>
          <w:spacing w:val="5"/>
          <w:sz w:val="24"/>
          <w:lang w:val="en-IN"/>
        </w:rPr>
        <w:t>Siemens - WinCC Classic</w:t>
      </w:r>
      <w:r>
        <w:rPr>
          <w:rFonts w:ascii="Calibri" w:hAnsi="Calibri" w:eastAsia="Calibri" w:cs="Calibri"/>
          <w:b/>
          <w:spacing w:val="5"/>
          <w:sz w:val="24"/>
        </w:rPr>
        <w:tab/>
      </w:r>
      <w:r>
        <w:rPr>
          <w:rFonts w:ascii="Calibri" w:hAnsi="Calibri" w:eastAsia="Calibri" w:cs="Calibri"/>
          <w:b/>
          <w:spacing w:val="5"/>
          <w:sz w:val="24"/>
        </w:rPr>
        <w:tab/>
      </w:r>
      <w:r>
        <w:rPr>
          <w:rFonts w:ascii="Calibri" w:hAnsi="Calibri" w:eastAsia="Calibri" w:cs="Calibri"/>
          <w:b/>
          <w:spacing w:val="5"/>
          <w:sz w:val="24"/>
        </w:rPr>
        <w:t xml:space="preserve">      </w:t>
      </w:r>
      <w:r>
        <w:rPr>
          <w:rFonts w:hint="default" w:ascii="Calibri" w:hAnsi="Calibri" w:eastAsia="Calibri" w:cs="Calibri"/>
          <w:b/>
          <w:spacing w:val="5"/>
          <w:sz w:val="24"/>
          <w:lang w:val="en-IN"/>
        </w:rPr>
        <w:t xml:space="preserve">December 2017 </w:t>
      </w:r>
      <w:r>
        <w:rPr>
          <w:rFonts w:ascii="Calibri" w:hAnsi="Calibri" w:eastAsia="Calibri" w:cs="Calibri"/>
          <w:b/>
          <w:spacing w:val="5"/>
          <w:sz w:val="24"/>
        </w:rPr>
        <w:t xml:space="preserve">to </w:t>
      </w:r>
      <w:r>
        <w:rPr>
          <w:rFonts w:hint="default" w:ascii="Calibri" w:hAnsi="Calibri" w:eastAsia="Calibri" w:cs="Calibri"/>
          <w:b/>
          <w:spacing w:val="5"/>
          <w:sz w:val="24"/>
          <w:lang w:val="en-IN"/>
        </w:rPr>
        <w:t>January 2022</w:t>
      </w:r>
      <w:r>
        <w:rPr>
          <w:rFonts w:ascii="Calibri" w:hAnsi="Calibri" w:eastAsia="Calibri" w:cs="Calibri"/>
          <w:sz w:val="24"/>
        </w:rPr>
        <w:t>.</w:t>
      </w:r>
    </w:p>
    <w:p w14:paraId="76B877D0">
      <w:pPr>
        <w:rPr>
          <w:rFonts w:asciiTheme="minorHAnsi" w:hAnsiTheme="minorHAnsi" w:cstheme="minorHAnsi"/>
          <w:b/>
          <w:iCs/>
          <w:sz w:val="20"/>
          <w:szCs w:val="20"/>
        </w:rPr>
      </w:pPr>
    </w:p>
    <w:p w14:paraId="0968AAA2">
      <w:pPr>
        <w:rPr>
          <w:rFonts w:asciiTheme="minorHAnsi" w:hAnsiTheme="minorHAnsi" w:cstheme="minorHAnsi"/>
          <w:b/>
          <w:iCs/>
          <w:sz w:val="20"/>
          <w:szCs w:val="20"/>
          <w:u w:val="single"/>
        </w:rPr>
      </w:pPr>
      <w:r>
        <w:rPr>
          <w:rFonts w:asciiTheme="minorHAnsi" w:hAnsiTheme="minorHAnsi" w:cstheme="minorHAnsi"/>
          <w:b/>
          <w:iCs/>
          <w:sz w:val="20"/>
          <w:szCs w:val="20"/>
          <w:u w:val="single"/>
        </w:rPr>
        <w:t xml:space="preserve">PROJECT DESCRIPTION: </w:t>
      </w:r>
    </w:p>
    <w:p w14:paraId="0F66C58C">
      <w:pPr>
        <w:rPr>
          <w:rFonts w:asciiTheme="minorHAnsi" w:hAnsiTheme="minorHAnsi" w:cstheme="minorHAnsi"/>
          <w:b/>
          <w:iCs/>
          <w:sz w:val="20"/>
          <w:szCs w:val="20"/>
          <w:u w:val="single"/>
        </w:rPr>
      </w:pPr>
    </w:p>
    <w:p w14:paraId="74B54447">
      <w:pPr>
        <w:rPr>
          <w:rFonts w:asciiTheme="minorHAnsi" w:hAnsiTheme="minorHAnsi" w:cstheme="minorHAnsi"/>
          <w:iCs/>
          <w:sz w:val="20"/>
          <w:szCs w:val="20"/>
        </w:rPr>
      </w:pPr>
      <w:r>
        <w:rPr>
          <w:rFonts w:asciiTheme="minorHAnsi" w:hAnsiTheme="minorHAnsi" w:cstheme="minorHAnsi"/>
          <w:iCs/>
          <w:sz w:val="20"/>
          <w:szCs w:val="20"/>
        </w:rPr>
        <w:t>WinCC classic is a Scada based application which is a windows platform application. WinCC software is widely used in Industry automation domain where complete product manufacture can be Supervised; visualized and historical data can be stored for future references. Simatic WinCC V7.x provides innovative, scalable process visualization with numerous high performance functions for monitoring automated processes. WinCC reduces the risk in the production environment and improve the safety &amp; product quality. WinCC Reduces product defects through early indication using alarm logging concept. WinCC provides smooth flow of operation using redundancy thus provides no data loss/downtime.</w:t>
      </w:r>
    </w:p>
    <w:p w14:paraId="69094F60">
      <w:pPr>
        <w:rPr>
          <w:rFonts w:asciiTheme="minorHAnsi" w:hAnsiTheme="minorHAnsi" w:cstheme="minorHAnsi"/>
          <w:b/>
          <w:iCs/>
          <w:sz w:val="20"/>
          <w:szCs w:val="20"/>
        </w:rPr>
      </w:pPr>
    </w:p>
    <w:p w14:paraId="2537122F">
      <w:pPr>
        <w:rPr>
          <w:rFonts w:asciiTheme="minorHAnsi" w:hAnsiTheme="minorHAnsi" w:cstheme="minorHAnsi"/>
          <w:b/>
          <w:iCs/>
          <w:sz w:val="20"/>
          <w:szCs w:val="20"/>
          <w:u w:val="single"/>
        </w:rPr>
      </w:pPr>
      <w:r>
        <w:rPr>
          <w:rFonts w:asciiTheme="minorHAnsi" w:hAnsiTheme="minorHAnsi" w:cstheme="minorHAnsi"/>
          <w:b/>
          <w:iCs/>
          <w:sz w:val="20"/>
          <w:szCs w:val="20"/>
          <w:u w:val="single"/>
        </w:rPr>
        <w:t xml:space="preserve">ROLES AND RESPONSIBILITIES: </w:t>
      </w:r>
    </w:p>
    <w:p w14:paraId="4CC155A9">
      <w:pPr>
        <w:rPr>
          <w:rFonts w:asciiTheme="minorHAnsi" w:hAnsiTheme="minorHAnsi" w:cstheme="minorHAnsi"/>
          <w:b/>
          <w:iCs/>
          <w:sz w:val="20"/>
          <w:szCs w:val="20"/>
          <w:u w:val="single"/>
        </w:rPr>
      </w:pPr>
    </w:p>
    <w:p w14:paraId="30002444">
      <w:pPr>
        <w:rPr>
          <w:rFonts w:asciiTheme="minorHAnsi" w:hAnsiTheme="minorHAnsi" w:cstheme="minorHAnsi"/>
          <w:b/>
          <w:iCs/>
          <w:sz w:val="20"/>
          <w:szCs w:val="20"/>
          <w:u w:val="single"/>
        </w:rPr>
      </w:pPr>
      <w:r>
        <w:rPr>
          <w:rFonts w:asciiTheme="minorHAnsi" w:hAnsiTheme="minorHAnsi" w:cstheme="minorHAnsi"/>
          <w:b/>
          <w:iCs/>
          <w:sz w:val="20"/>
          <w:szCs w:val="20"/>
        </w:rPr>
        <w:t>Roles</w:t>
      </w:r>
      <w:r>
        <w:rPr>
          <w:rFonts w:asciiTheme="minorHAnsi" w:hAnsiTheme="minorHAnsi" w:cstheme="minorHAnsi"/>
          <w:bCs/>
          <w:iCs/>
          <w:sz w:val="20"/>
          <w:szCs w:val="20"/>
        </w:rPr>
        <w:t xml:space="preserve">                </w:t>
      </w:r>
      <w:r>
        <w:rPr>
          <w:rFonts w:asciiTheme="minorHAnsi" w:hAnsiTheme="minorHAnsi" w:cstheme="minorHAnsi"/>
          <w:b/>
          <w:bCs/>
          <w:iCs/>
          <w:sz w:val="20"/>
          <w:szCs w:val="20"/>
        </w:rPr>
        <w:t>:</w:t>
      </w:r>
      <w:r>
        <w:rPr>
          <w:rFonts w:asciiTheme="minorHAnsi" w:hAnsiTheme="minorHAnsi" w:cstheme="minorHAnsi"/>
          <w:bCs/>
          <w:iCs/>
          <w:sz w:val="20"/>
          <w:szCs w:val="20"/>
        </w:rPr>
        <w:t xml:space="preserve"> Test Design Professional</w:t>
      </w:r>
    </w:p>
    <w:p w14:paraId="107BFF73">
      <w:pPr>
        <w:rPr>
          <w:rFonts w:asciiTheme="minorHAnsi" w:hAnsiTheme="minorHAnsi" w:cstheme="minorHAnsi"/>
          <w:b/>
          <w:iCs/>
          <w:sz w:val="20"/>
          <w:szCs w:val="20"/>
          <w:u w:val="single"/>
        </w:rPr>
      </w:pPr>
    </w:p>
    <w:p w14:paraId="0003A1D8">
      <w:pPr>
        <w:rPr>
          <w:rFonts w:asciiTheme="minorHAnsi" w:hAnsiTheme="minorHAnsi" w:cstheme="minorHAnsi"/>
          <w:b/>
          <w:iCs/>
          <w:sz w:val="20"/>
          <w:szCs w:val="20"/>
        </w:rPr>
      </w:pPr>
      <w:r>
        <w:rPr>
          <w:rFonts w:asciiTheme="minorHAnsi" w:hAnsiTheme="minorHAnsi" w:cstheme="minorHAnsi"/>
          <w:b/>
          <w:iCs/>
          <w:sz w:val="20"/>
          <w:szCs w:val="20"/>
        </w:rPr>
        <w:t>Responsibility:</w:t>
      </w:r>
    </w:p>
    <w:p w14:paraId="26647E63">
      <w:pPr>
        <w:rPr>
          <w:rFonts w:asciiTheme="minorHAnsi" w:hAnsiTheme="minorHAnsi" w:cstheme="minorHAnsi"/>
          <w:b/>
          <w:iCs/>
          <w:sz w:val="20"/>
          <w:szCs w:val="20"/>
          <w:lang w:val="en-IN"/>
        </w:rPr>
      </w:pPr>
    </w:p>
    <w:p w14:paraId="7851682A">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In depth understanding of the requirements and its features.</w:t>
      </w:r>
    </w:p>
    <w:p w14:paraId="661616DE">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Test scenario preparation, Test case Preparation based on Test Plan using mind maps technique</w:t>
      </w:r>
    </w:p>
    <w:p w14:paraId="787831C4">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Test execution and Test run in TMS(Test management system)</w:t>
      </w:r>
    </w:p>
    <w:p w14:paraId="361A145B">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Logging defects in TFS (Microsoft Visual Studio)</w:t>
      </w:r>
    </w:p>
    <w:p w14:paraId="218BAD1E">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Preparation of Execution reports, Daily &amp; weekly Status reports.</w:t>
      </w:r>
    </w:p>
    <w:p w14:paraId="067D2B5F">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Worked in Agile project and played a key role in the project to make the smooth delivery and no leakage of Defects.</w:t>
      </w:r>
    </w:p>
    <w:p w14:paraId="0AF59C54">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Automating the legacy test cases to reduce the manual effort and concentrate more on the customer based E2E scenarios.</w:t>
      </w:r>
    </w:p>
    <w:p w14:paraId="0B7AFA91">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Actively Participated in the Grooming sessions, Sprint planning and daily Status calls</w:t>
      </w:r>
    </w:p>
    <w:p w14:paraId="07EB3B0F">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Managed the work between the main line testing and updates testing and delivered good product</w:t>
      </w:r>
    </w:p>
    <w:p w14:paraId="664572A2">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Participated in several internal events on innovative ideas to improve the product and test process.</w:t>
      </w:r>
    </w:p>
    <w:p w14:paraId="114B95EF">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Organized couple of Ideation events within our team and presented the same on the events</w:t>
      </w:r>
    </w:p>
    <w:p w14:paraId="1BC3A694">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Co-ordinated with other teams in understanding the product completely and deliver a great product</w:t>
      </w:r>
    </w:p>
    <w:p w14:paraId="3BDA2A72">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Raised couple of change requests during testing to give good UI and better quality product.</w:t>
      </w:r>
    </w:p>
    <w:p w14:paraId="3B9B3779">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Prioritization of test cases based on MBT &amp; Risk based analysis</w:t>
      </w:r>
    </w:p>
    <w:p w14:paraId="4CABF18D">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Used Mind map test case design technique to ensure that all the test cases are covered which resulted in Zero slippage of defects</w:t>
      </w:r>
    </w:p>
    <w:p w14:paraId="7B5E8AD5">
      <w:pPr>
        <w:rPr>
          <w:rFonts w:asciiTheme="minorHAnsi" w:hAnsiTheme="minorHAnsi" w:cstheme="minorHAnsi"/>
          <w:b/>
          <w:sz w:val="20"/>
          <w:szCs w:val="20"/>
          <w:u w:val="single"/>
        </w:rPr>
      </w:pPr>
    </w:p>
    <w:p w14:paraId="102D9EB1">
      <w:pPr>
        <w:tabs>
          <w:tab w:val="left" w:pos="5542"/>
        </w:tabs>
        <w:spacing w:before="240" w:line="276" w:lineRule="auto"/>
        <w:rPr>
          <w:rFonts w:hint="default" w:asciiTheme="minorHAnsi" w:hAnsiTheme="minorHAnsi" w:cstheme="minorHAnsi"/>
          <w:b/>
          <w:iCs/>
          <w:sz w:val="20"/>
          <w:szCs w:val="20"/>
          <w:lang w:val="en-IN"/>
        </w:rPr>
      </w:pPr>
      <w:r>
        <w:rPr>
          <w:rFonts w:ascii="Calibri" w:hAnsi="Calibri" w:eastAsia="Calibri" w:cs="Calibri"/>
          <w:b/>
          <w:spacing w:val="5"/>
          <w:sz w:val="24"/>
        </w:rPr>
        <w:t xml:space="preserve">Project: </w:t>
      </w:r>
      <w:r>
        <w:rPr>
          <w:rFonts w:hint="default" w:ascii="Calibri" w:hAnsi="Calibri" w:eastAsia="Calibri" w:cs="Calibri"/>
          <w:b/>
          <w:spacing w:val="5"/>
          <w:sz w:val="24"/>
          <w:lang w:val="en-IN"/>
        </w:rPr>
        <w:t xml:space="preserve">CTS - </w:t>
      </w:r>
      <w:r>
        <w:rPr>
          <w:rFonts w:asciiTheme="minorHAnsi" w:hAnsiTheme="minorHAnsi" w:cstheme="minorHAnsi"/>
          <w:b/>
          <w:bCs/>
          <w:color w:val="000000"/>
          <w:sz w:val="20"/>
          <w:szCs w:val="20"/>
        </w:rPr>
        <w:t>Singl.e view Upgrade V10</w:t>
      </w:r>
      <w:r>
        <w:rPr>
          <w:rFonts w:ascii="Calibri" w:hAnsi="Calibri" w:eastAsia="Calibri" w:cs="Calibri"/>
          <w:b/>
          <w:spacing w:val="5"/>
          <w:sz w:val="24"/>
        </w:rPr>
        <w:tab/>
      </w:r>
      <w:r>
        <w:rPr>
          <w:rFonts w:ascii="Calibri" w:hAnsi="Calibri" w:eastAsia="Calibri" w:cs="Calibri"/>
          <w:b/>
          <w:spacing w:val="5"/>
          <w:sz w:val="24"/>
        </w:rPr>
        <w:tab/>
      </w:r>
      <w:r>
        <w:rPr>
          <w:rFonts w:ascii="Calibri" w:hAnsi="Calibri" w:eastAsia="Calibri" w:cs="Calibri"/>
          <w:b/>
          <w:spacing w:val="5"/>
          <w:sz w:val="24"/>
        </w:rPr>
        <w:t xml:space="preserve">      </w:t>
      </w:r>
      <w:r>
        <w:rPr>
          <w:rFonts w:hint="default" w:ascii="Calibri" w:hAnsi="Calibri" w:eastAsia="Calibri" w:cs="Calibri"/>
          <w:b/>
          <w:spacing w:val="5"/>
          <w:sz w:val="24"/>
          <w:lang w:val="en-IN"/>
        </w:rPr>
        <w:t xml:space="preserve">August 2016 </w:t>
      </w:r>
      <w:r>
        <w:rPr>
          <w:rFonts w:ascii="Calibri" w:hAnsi="Calibri" w:eastAsia="Calibri" w:cs="Calibri"/>
          <w:b/>
          <w:spacing w:val="5"/>
          <w:sz w:val="24"/>
        </w:rPr>
        <w:t xml:space="preserve">to </w:t>
      </w:r>
      <w:r>
        <w:rPr>
          <w:rFonts w:hint="default" w:ascii="Calibri" w:hAnsi="Calibri" w:eastAsia="Calibri" w:cs="Calibri"/>
          <w:b/>
          <w:spacing w:val="5"/>
          <w:sz w:val="24"/>
          <w:lang w:val="en-IN"/>
        </w:rPr>
        <w:t>December 2027</w:t>
      </w:r>
    </w:p>
    <w:p w14:paraId="412D937D">
      <w:pPr>
        <w:rPr>
          <w:rFonts w:asciiTheme="minorHAnsi" w:hAnsiTheme="minorHAnsi" w:cstheme="minorHAnsi"/>
          <w:b/>
          <w:iCs/>
          <w:sz w:val="20"/>
          <w:szCs w:val="20"/>
        </w:rPr>
      </w:pPr>
    </w:p>
    <w:p w14:paraId="0C7FFC2D">
      <w:pPr>
        <w:rPr>
          <w:rFonts w:asciiTheme="minorHAnsi" w:hAnsiTheme="minorHAnsi" w:cstheme="minorHAnsi"/>
          <w:b/>
          <w:iCs/>
          <w:sz w:val="20"/>
          <w:szCs w:val="20"/>
          <w:u w:val="single"/>
        </w:rPr>
      </w:pPr>
      <w:r>
        <w:rPr>
          <w:rFonts w:asciiTheme="minorHAnsi" w:hAnsiTheme="minorHAnsi" w:cstheme="minorHAnsi"/>
          <w:b/>
          <w:iCs/>
          <w:sz w:val="20"/>
          <w:szCs w:val="20"/>
          <w:u w:val="single"/>
        </w:rPr>
        <w:t xml:space="preserve">PROJECT DESCRIPTION: </w:t>
      </w:r>
    </w:p>
    <w:p w14:paraId="24FA150E">
      <w:pPr>
        <w:rPr>
          <w:rFonts w:asciiTheme="minorHAnsi" w:hAnsiTheme="minorHAnsi" w:cstheme="minorHAnsi"/>
          <w:b/>
          <w:iCs/>
          <w:sz w:val="20"/>
          <w:szCs w:val="20"/>
          <w:u w:val="single"/>
        </w:rPr>
      </w:pPr>
    </w:p>
    <w:p w14:paraId="2906713C">
      <w:pPr>
        <w:pStyle w:val="19"/>
        <w:rPr>
          <w:rFonts w:eastAsia="Times New Roman" w:asciiTheme="minorHAnsi" w:hAnsiTheme="minorHAnsi" w:cstheme="minorHAnsi"/>
          <w:color w:val="auto"/>
          <w:sz w:val="20"/>
        </w:rPr>
      </w:pPr>
      <w:r>
        <w:rPr>
          <w:rFonts w:asciiTheme="minorHAnsi" w:hAnsiTheme="minorHAnsi" w:cstheme="minorHAnsi"/>
          <w:b/>
          <w:bCs/>
          <w:sz w:val="20"/>
          <w:szCs w:val="20"/>
        </w:rPr>
        <w:t xml:space="preserve">Singl.e view product is a billing application </w:t>
      </w:r>
      <w:r>
        <w:rPr>
          <w:rFonts w:asciiTheme="minorHAnsi" w:hAnsiTheme="minorHAnsi" w:cstheme="minorHAnsi"/>
          <w:bCs/>
          <w:iCs/>
          <w:sz w:val="20"/>
          <w:szCs w:val="20"/>
        </w:rPr>
        <w:t>is used by the c</w:t>
      </w:r>
      <w:r>
        <w:rPr>
          <w:rFonts w:eastAsia="Times New Roman" w:asciiTheme="minorHAnsi" w:hAnsiTheme="minorHAnsi" w:cstheme="minorHAnsi"/>
          <w:bCs/>
          <w:iCs/>
          <w:color w:val="auto"/>
          <w:sz w:val="20"/>
          <w:szCs w:val="20"/>
        </w:rPr>
        <w:t xml:space="preserve">ustomer service representatives </w:t>
      </w:r>
      <w:r>
        <w:rPr>
          <w:rFonts w:asciiTheme="minorHAnsi" w:hAnsiTheme="minorHAnsi" w:cstheme="minorHAnsi"/>
          <w:bCs/>
          <w:iCs/>
          <w:sz w:val="20"/>
          <w:szCs w:val="20"/>
        </w:rPr>
        <w:t xml:space="preserve">for billing the Comcast customers their orders. </w:t>
      </w:r>
      <w:r>
        <w:rPr>
          <w:rFonts w:eastAsia="Times New Roman" w:asciiTheme="minorHAnsi" w:hAnsiTheme="minorHAnsi" w:cstheme="minorHAnsi"/>
          <w:color w:val="auto"/>
          <w:sz w:val="20"/>
        </w:rPr>
        <w:t xml:space="preserve">Single view Application is Billing Process for the customer who will take the Comcast services like Video, Voice or Internet connections; Comcast already has different Billing Application’s for the Different type of customers where in individual bill will be generated for the Video, Voice and Data services. Single view applications is refereed as Consolidated Billing application where all the Voice, Video and Internet services will be charges and a consolidated bill will be generated and will be send to the customers </w:t>
      </w:r>
    </w:p>
    <w:p w14:paraId="7732D8A5">
      <w:pPr>
        <w:pStyle w:val="19"/>
        <w:jc w:val="both"/>
        <w:rPr>
          <w:rFonts w:asciiTheme="minorHAnsi" w:hAnsiTheme="minorHAnsi" w:cstheme="minorHAnsi"/>
          <w:b/>
          <w:iCs/>
          <w:sz w:val="20"/>
          <w:szCs w:val="20"/>
          <w:u w:val="single"/>
        </w:rPr>
      </w:pPr>
    </w:p>
    <w:p w14:paraId="74AE2793">
      <w:pPr>
        <w:pStyle w:val="19"/>
        <w:jc w:val="both"/>
        <w:rPr>
          <w:rFonts w:asciiTheme="minorHAnsi" w:hAnsiTheme="minorHAnsi" w:cstheme="minorHAnsi"/>
          <w:iCs/>
          <w:sz w:val="20"/>
          <w:szCs w:val="20"/>
        </w:rPr>
      </w:pPr>
      <w:r>
        <w:rPr>
          <w:rFonts w:asciiTheme="minorHAnsi" w:hAnsiTheme="minorHAnsi" w:cstheme="minorHAnsi"/>
          <w:iCs/>
          <w:sz w:val="20"/>
          <w:szCs w:val="20"/>
        </w:rPr>
        <w:t xml:space="preserve">Singl.e view Upgrade project deals with Upgrading the Application from SV V7.0 to SV V10.0. This Project majorly focuses on to the Singleview application entities, Functions, DA’s, RT’s and Schedule types. Testing mainly focuses on the impacted areas after the Upgraded version 10.0 to Singleview. </w:t>
      </w:r>
    </w:p>
    <w:p w14:paraId="5831397F">
      <w:pPr>
        <w:pStyle w:val="19"/>
        <w:jc w:val="both"/>
        <w:rPr>
          <w:rFonts w:asciiTheme="minorHAnsi" w:hAnsiTheme="minorHAnsi" w:cstheme="minorHAnsi"/>
          <w:iCs/>
          <w:sz w:val="20"/>
          <w:szCs w:val="20"/>
        </w:rPr>
      </w:pPr>
      <w:r>
        <w:rPr>
          <w:rFonts w:asciiTheme="minorHAnsi" w:hAnsiTheme="minorHAnsi" w:cstheme="minorHAnsi"/>
          <w:iCs/>
          <w:sz w:val="20"/>
          <w:szCs w:val="20"/>
        </w:rPr>
        <w:t xml:space="preserve"> Parallel testing is also included to verify and validate nothing should be impacted after the Upgraded version SV10.0</w:t>
      </w:r>
    </w:p>
    <w:p w14:paraId="7377AA28">
      <w:pPr>
        <w:rPr>
          <w:rFonts w:asciiTheme="minorHAnsi" w:hAnsiTheme="minorHAnsi" w:cstheme="minorHAnsi"/>
          <w:b/>
          <w:iCs/>
          <w:sz w:val="20"/>
          <w:szCs w:val="20"/>
          <w:u w:val="single"/>
        </w:rPr>
      </w:pPr>
    </w:p>
    <w:p w14:paraId="50C7A562">
      <w:pPr>
        <w:rPr>
          <w:rFonts w:asciiTheme="minorHAnsi" w:hAnsiTheme="minorHAnsi" w:cstheme="minorHAnsi"/>
          <w:b/>
          <w:iCs/>
          <w:sz w:val="20"/>
          <w:szCs w:val="20"/>
          <w:u w:val="single"/>
        </w:rPr>
      </w:pPr>
      <w:r>
        <w:rPr>
          <w:rFonts w:asciiTheme="minorHAnsi" w:hAnsiTheme="minorHAnsi" w:cstheme="minorHAnsi"/>
          <w:b/>
          <w:iCs/>
          <w:sz w:val="20"/>
          <w:szCs w:val="20"/>
          <w:u w:val="single"/>
        </w:rPr>
        <w:t xml:space="preserve">ROLES AND RESPONSIBILITIES: </w:t>
      </w:r>
    </w:p>
    <w:p w14:paraId="16208D53">
      <w:pPr>
        <w:rPr>
          <w:rFonts w:asciiTheme="minorHAnsi" w:hAnsiTheme="minorHAnsi" w:cstheme="minorHAnsi"/>
          <w:b/>
          <w:iCs/>
          <w:sz w:val="20"/>
          <w:szCs w:val="20"/>
          <w:u w:val="single"/>
        </w:rPr>
      </w:pPr>
    </w:p>
    <w:p w14:paraId="79DA7221">
      <w:pPr>
        <w:rPr>
          <w:rFonts w:asciiTheme="minorHAnsi" w:hAnsiTheme="minorHAnsi" w:cstheme="minorHAnsi"/>
          <w:b/>
          <w:iCs/>
          <w:sz w:val="20"/>
          <w:szCs w:val="20"/>
          <w:u w:val="single"/>
        </w:rPr>
      </w:pPr>
      <w:r>
        <w:rPr>
          <w:rFonts w:asciiTheme="minorHAnsi" w:hAnsiTheme="minorHAnsi" w:cstheme="minorHAnsi"/>
          <w:b/>
          <w:iCs/>
          <w:sz w:val="20"/>
          <w:szCs w:val="20"/>
        </w:rPr>
        <w:t>Roles</w:t>
      </w:r>
      <w:r>
        <w:rPr>
          <w:rFonts w:asciiTheme="minorHAnsi" w:hAnsiTheme="minorHAnsi" w:cstheme="minorHAnsi"/>
          <w:bCs/>
          <w:iCs/>
          <w:sz w:val="20"/>
          <w:szCs w:val="20"/>
        </w:rPr>
        <w:t xml:space="preserve">                </w:t>
      </w:r>
      <w:r>
        <w:rPr>
          <w:rFonts w:asciiTheme="minorHAnsi" w:hAnsiTheme="minorHAnsi" w:cstheme="minorHAnsi"/>
          <w:b/>
          <w:bCs/>
          <w:iCs/>
          <w:sz w:val="20"/>
          <w:szCs w:val="20"/>
        </w:rPr>
        <w:t>:</w:t>
      </w:r>
      <w:r>
        <w:rPr>
          <w:rFonts w:hint="default" w:asciiTheme="minorHAnsi" w:hAnsiTheme="minorHAnsi" w:cstheme="minorHAnsi"/>
          <w:b/>
          <w:bCs/>
          <w:iCs/>
          <w:sz w:val="20"/>
          <w:szCs w:val="20"/>
          <w:lang w:val="en-IN"/>
        </w:rPr>
        <w:t xml:space="preserve"> Associate</w:t>
      </w:r>
      <w:r>
        <w:rPr>
          <w:rFonts w:asciiTheme="minorHAnsi" w:hAnsiTheme="minorHAnsi" w:cstheme="minorHAnsi"/>
          <w:bCs/>
          <w:iCs/>
          <w:sz w:val="20"/>
          <w:szCs w:val="20"/>
        </w:rPr>
        <w:t xml:space="preserve"> </w:t>
      </w:r>
    </w:p>
    <w:p w14:paraId="4C59590B">
      <w:pPr>
        <w:rPr>
          <w:rFonts w:asciiTheme="minorHAnsi" w:hAnsiTheme="minorHAnsi" w:cstheme="minorHAnsi"/>
          <w:b/>
          <w:iCs/>
          <w:sz w:val="20"/>
          <w:szCs w:val="20"/>
          <w:u w:val="single"/>
        </w:rPr>
      </w:pPr>
    </w:p>
    <w:p w14:paraId="1AB9DAFB">
      <w:pPr>
        <w:rPr>
          <w:rFonts w:asciiTheme="minorHAnsi" w:hAnsiTheme="minorHAnsi" w:cstheme="minorHAnsi"/>
          <w:b/>
          <w:iCs/>
          <w:sz w:val="20"/>
          <w:szCs w:val="20"/>
        </w:rPr>
      </w:pPr>
      <w:r>
        <w:rPr>
          <w:rFonts w:asciiTheme="minorHAnsi" w:hAnsiTheme="minorHAnsi" w:cstheme="minorHAnsi"/>
          <w:b/>
          <w:iCs/>
          <w:sz w:val="20"/>
          <w:szCs w:val="20"/>
        </w:rPr>
        <w:t>Responsibility:</w:t>
      </w:r>
    </w:p>
    <w:p w14:paraId="67129CCF">
      <w:pPr>
        <w:tabs>
          <w:tab w:val="left" w:pos="748"/>
        </w:tabs>
        <w:jc w:val="both"/>
        <w:rPr>
          <w:rFonts w:asciiTheme="minorHAnsi" w:hAnsiTheme="minorHAnsi" w:cstheme="minorHAnsi"/>
          <w:bCs/>
          <w:iCs/>
          <w:sz w:val="20"/>
          <w:szCs w:val="20"/>
        </w:rPr>
      </w:pPr>
      <w:r>
        <w:rPr>
          <w:rFonts w:asciiTheme="minorHAnsi" w:hAnsiTheme="minorHAnsi" w:cstheme="minorHAnsi"/>
          <w:bCs/>
          <w:iCs/>
          <w:sz w:val="20"/>
          <w:szCs w:val="20"/>
        </w:rPr>
        <w:t xml:space="preserve">Mr. Rajashekar is part of </w:t>
      </w:r>
      <w:r>
        <w:rPr>
          <w:rFonts w:asciiTheme="minorHAnsi" w:hAnsiTheme="minorHAnsi" w:cstheme="minorHAnsi"/>
          <w:b/>
          <w:bCs/>
          <w:color w:val="000000"/>
          <w:sz w:val="20"/>
          <w:szCs w:val="20"/>
        </w:rPr>
        <w:t xml:space="preserve">Singl.e view Upgrade V10 </w:t>
      </w:r>
      <w:r>
        <w:rPr>
          <w:rFonts w:asciiTheme="minorHAnsi" w:hAnsiTheme="minorHAnsi" w:cstheme="minorHAnsi"/>
          <w:bCs/>
          <w:iCs/>
          <w:sz w:val="20"/>
          <w:szCs w:val="20"/>
        </w:rPr>
        <w:t>Project His role is Test Analyst and to lead the rest of the team. His responsibilities include Requirements Analysis, provide Estimations for the releases, Base line testing, Parallel Testing and Leading the team.</w:t>
      </w:r>
    </w:p>
    <w:p w14:paraId="501691EE">
      <w:pPr>
        <w:tabs>
          <w:tab w:val="left" w:pos="748"/>
        </w:tabs>
        <w:jc w:val="both"/>
        <w:rPr>
          <w:rFonts w:asciiTheme="minorHAnsi" w:hAnsiTheme="minorHAnsi" w:cstheme="minorHAnsi"/>
          <w:bCs/>
          <w:iCs/>
          <w:sz w:val="20"/>
          <w:szCs w:val="20"/>
        </w:rPr>
      </w:pPr>
    </w:p>
    <w:p w14:paraId="0CE94469">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Understanding of the requirements and respective applications.</w:t>
      </w:r>
    </w:p>
    <w:p w14:paraId="6BF227AA">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Test scenario preparation, Test case Preparation based on Test Plan.</w:t>
      </w:r>
    </w:p>
    <w:p w14:paraId="43E89573">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Test execution and Test run in ALM(Test management tool)</w:t>
      </w:r>
    </w:p>
    <w:p w14:paraId="4CBA3DCF">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Adherence to quality process and procedures.</w:t>
      </w:r>
    </w:p>
    <w:p w14:paraId="1FE210A8">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Logging defects in Jira (Defect  management Tool)</w:t>
      </w:r>
    </w:p>
    <w:p w14:paraId="3EA5CA6F">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Preparation of Execution reports, Daily Status reports.</w:t>
      </w:r>
    </w:p>
    <w:p w14:paraId="7953D026">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Preparation of the SLA KPI Metrics, Weekly Reports and Defect Count etc.</w:t>
      </w:r>
    </w:p>
    <w:p w14:paraId="1F653B1E">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Maintained the Defect or Issue Tracker in the project and it helped a lot for the metrics and helped a lot to the Development team.</w:t>
      </w:r>
    </w:p>
    <w:p w14:paraId="0999A460">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Integrated Rally with the Excel and it helped a lot to get the metrics (Test execution and Test design Metrics) accurately within no time.</w:t>
      </w:r>
    </w:p>
    <w:p w14:paraId="2BD054D6">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
          <w:sz w:val="20"/>
          <w:szCs w:val="20"/>
        </w:rPr>
      </w:pPr>
      <w:r>
        <w:rPr>
          <w:rFonts w:asciiTheme="minorHAnsi" w:hAnsiTheme="minorHAnsi" w:cstheme="minorHAnsi"/>
          <w:bCs/>
          <w:iCs/>
          <w:sz w:val="20"/>
          <w:szCs w:val="20"/>
        </w:rPr>
        <w:t>Leading the team and Knowledge transfer to the new resources.</w:t>
      </w:r>
    </w:p>
    <w:p w14:paraId="656FB46C">
      <w:pPr>
        <w:tabs>
          <w:tab w:val="left" w:pos="5542"/>
        </w:tabs>
        <w:spacing w:before="240" w:line="276" w:lineRule="auto"/>
        <w:rPr>
          <w:rFonts w:hint="default" w:asciiTheme="minorHAnsi" w:hAnsiTheme="minorHAnsi" w:cstheme="minorHAnsi"/>
          <w:b/>
          <w:iCs/>
          <w:sz w:val="20"/>
          <w:szCs w:val="20"/>
          <w:lang w:val="en-IN"/>
        </w:rPr>
      </w:pPr>
      <w:r>
        <w:rPr>
          <w:rFonts w:ascii="Calibri" w:hAnsi="Calibri" w:eastAsia="Calibri" w:cs="Calibri"/>
          <w:b/>
          <w:spacing w:val="5"/>
          <w:sz w:val="24"/>
        </w:rPr>
        <w:t xml:space="preserve">Project: </w:t>
      </w:r>
      <w:r>
        <w:rPr>
          <w:rFonts w:hint="default" w:ascii="Calibri" w:hAnsi="Calibri" w:eastAsia="Calibri" w:cs="Calibri"/>
          <w:b/>
          <w:spacing w:val="5"/>
          <w:sz w:val="24"/>
          <w:lang w:val="en-IN"/>
        </w:rPr>
        <w:t xml:space="preserve">CTS - </w:t>
      </w:r>
      <w:r>
        <w:rPr>
          <w:rFonts w:asciiTheme="minorHAnsi" w:hAnsiTheme="minorHAnsi" w:cstheme="minorHAnsi"/>
          <w:b/>
          <w:bCs/>
          <w:sz w:val="20"/>
          <w:szCs w:val="20"/>
        </w:rPr>
        <w:t>Singl.e view Pyramid</w:t>
      </w:r>
      <w:r>
        <w:rPr>
          <w:rFonts w:hint="default" w:asciiTheme="minorHAnsi" w:hAnsiTheme="minorHAnsi" w:cstheme="minorHAnsi"/>
          <w:b/>
          <w:bCs/>
          <w:sz w:val="20"/>
          <w:szCs w:val="20"/>
          <w:lang w:val="en-IN"/>
        </w:rPr>
        <w:t xml:space="preserve"> &amp; Mixed Order Single Bill</w:t>
      </w:r>
      <w:r>
        <w:rPr>
          <w:rFonts w:ascii="Calibri" w:hAnsi="Calibri" w:eastAsia="Calibri" w:cs="Calibri"/>
          <w:b/>
          <w:spacing w:val="5"/>
          <w:sz w:val="24"/>
        </w:rPr>
        <w:tab/>
      </w:r>
      <w:r>
        <w:rPr>
          <w:rFonts w:ascii="Calibri" w:hAnsi="Calibri" w:eastAsia="Calibri" w:cs="Calibri"/>
          <w:b/>
          <w:spacing w:val="5"/>
          <w:sz w:val="24"/>
        </w:rPr>
        <w:tab/>
      </w:r>
      <w:r>
        <w:rPr>
          <w:rFonts w:ascii="Calibri" w:hAnsi="Calibri" w:eastAsia="Calibri" w:cs="Calibri"/>
          <w:b/>
          <w:spacing w:val="5"/>
          <w:sz w:val="24"/>
        </w:rPr>
        <w:t xml:space="preserve">      </w:t>
      </w:r>
      <w:r>
        <w:rPr>
          <w:rFonts w:hint="default" w:ascii="Calibri" w:hAnsi="Calibri" w:eastAsia="Calibri" w:cs="Calibri"/>
          <w:b/>
          <w:spacing w:val="5"/>
          <w:sz w:val="24"/>
          <w:lang w:val="en-IN"/>
        </w:rPr>
        <w:t xml:space="preserve">February 2014 </w:t>
      </w:r>
      <w:r>
        <w:rPr>
          <w:rFonts w:ascii="Calibri" w:hAnsi="Calibri" w:eastAsia="Calibri" w:cs="Calibri"/>
          <w:b/>
          <w:spacing w:val="5"/>
          <w:sz w:val="24"/>
        </w:rPr>
        <w:t xml:space="preserve">to </w:t>
      </w:r>
      <w:r>
        <w:rPr>
          <w:rFonts w:hint="default" w:ascii="Calibri" w:hAnsi="Calibri" w:eastAsia="Calibri" w:cs="Calibri"/>
          <w:b/>
          <w:spacing w:val="5"/>
          <w:sz w:val="24"/>
          <w:lang w:val="en-IN"/>
        </w:rPr>
        <w:t>August 2016</w:t>
      </w:r>
    </w:p>
    <w:p w14:paraId="570DFD11">
      <w:pPr>
        <w:rPr>
          <w:rFonts w:asciiTheme="minorHAnsi" w:hAnsiTheme="minorHAnsi" w:cstheme="minorHAnsi"/>
          <w:b/>
          <w:iCs/>
          <w:sz w:val="20"/>
          <w:szCs w:val="20"/>
          <w:u w:val="single"/>
        </w:rPr>
      </w:pPr>
    </w:p>
    <w:p w14:paraId="475CE0CA">
      <w:pPr>
        <w:rPr>
          <w:rFonts w:asciiTheme="minorHAnsi" w:hAnsiTheme="minorHAnsi" w:cstheme="minorHAnsi"/>
          <w:b/>
          <w:iCs/>
          <w:sz w:val="20"/>
          <w:szCs w:val="20"/>
          <w:u w:val="single"/>
        </w:rPr>
      </w:pPr>
      <w:r>
        <w:rPr>
          <w:rFonts w:asciiTheme="minorHAnsi" w:hAnsiTheme="minorHAnsi" w:cstheme="minorHAnsi"/>
          <w:b/>
          <w:iCs/>
          <w:sz w:val="20"/>
          <w:szCs w:val="20"/>
          <w:u w:val="single"/>
        </w:rPr>
        <w:t xml:space="preserve">ROLES AND RESPONSIBILITIES: </w:t>
      </w:r>
    </w:p>
    <w:p w14:paraId="512883F1">
      <w:pPr>
        <w:rPr>
          <w:rFonts w:asciiTheme="minorHAnsi" w:hAnsiTheme="minorHAnsi" w:cstheme="minorHAnsi"/>
          <w:b/>
          <w:iCs/>
          <w:sz w:val="20"/>
          <w:szCs w:val="20"/>
          <w:u w:val="single"/>
        </w:rPr>
      </w:pPr>
    </w:p>
    <w:p w14:paraId="1A5A973C">
      <w:pPr>
        <w:rPr>
          <w:rFonts w:asciiTheme="minorHAnsi" w:hAnsiTheme="minorHAnsi" w:cstheme="minorHAnsi"/>
          <w:b/>
          <w:iCs/>
          <w:sz w:val="20"/>
          <w:szCs w:val="20"/>
          <w:u w:val="single"/>
        </w:rPr>
      </w:pPr>
      <w:r>
        <w:rPr>
          <w:rFonts w:asciiTheme="minorHAnsi" w:hAnsiTheme="minorHAnsi" w:cstheme="minorHAnsi"/>
          <w:b/>
          <w:iCs/>
          <w:sz w:val="20"/>
          <w:szCs w:val="20"/>
        </w:rPr>
        <w:t>Roles</w:t>
      </w:r>
      <w:r>
        <w:rPr>
          <w:rFonts w:asciiTheme="minorHAnsi" w:hAnsiTheme="minorHAnsi" w:cstheme="minorHAnsi"/>
          <w:bCs/>
          <w:iCs/>
          <w:sz w:val="20"/>
          <w:szCs w:val="20"/>
        </w:rPr>
        <w:t xml:space="preserve">                </w:t>
      </w:r>
      <w:r>
        <w:rPr>
          <w:rFonts w:asciiTheme="minorHAnsi" w:hAnsiTheme="minorHAnsi" w:cstheme="minorHAnsi"/>
          <w:b/>
          <w:bCs/>
          <w:iCs/>
          <w:sz w:val="20"/>
          <w:szCs w:val="20"/>
        </w:rPr>
        <w:t>:</w:t>
      </w:r>
      <w:r>
        <w:rPr>
          <w:rFonts w:asciiTheme="minorHAnsi" w:hAnsiTheme="minorHAnsi" w:cstheme="minorHAnsi"/>
          <w:bCs/>
          <w:iCs/>
          <w:sz w:val="20"/>
          <w:szCs w:val="20"/>
        </w:rPr>
        <w:t xml:space="preserve"> </w:t>
      </w:r>
      <w:r>
        <w:rPr>
          <w:rFonts w:asciiTheme="minorHAnsi" w:hAnsiTheme="minorHAnsi" w:cstheme="minorHAnsi"/>
          <w:iCs/>
          <w:sz w:val="20"/>
          <w:szCs w:val="20"/>
        </w:rPr>
        <w:t>Test Analyst</w:t>
      </w:r>
    </w:p>
    <w:p w14:paraId="206894BE">
      <w:pPr>
        <w:rPr>
          <w:rFonts w:asciiTheme="minorHAnsi" w:hAnsiTheme="minorHAnsi" w:cstheme="minorHAnsi"/>
          <w:b/>
          <w:iCs/>
          <w:sz w:val="20"/>
          <w:szCs w:val="20"/>
          <w:u w:val="single"/>
        </w:rPr>
      </w:pPr>
    </w:p>
    <w:p w14:paraId="671EFC7C">
      <w:pPr>
        <w:rPr>
          <w:rFonts w:asciiTheme="minorHAnsi" w:hAnsiTheme="minorHAnsi" w:cstheme="minorHAnsi"/>
          <w:b/>
          <w:iCs/>
          <w:sz w:val="20"/>
          <w:szCs w:val="20"/>
        </w:rPr>
      </w:pPr>
      <w:r>
        <w:rPr>
          <w:rFonts w:asciiTheme="minorHAnsi" w:hAnsiTheme="minorHAnsi" w:cstheme="minorHAnsi"/>
          <w:b/>
          <w:iCs/>
          <w:sz w:val="20"/>
          <w:szCs w:val="20"/>
        </w:rPr>
        <w:t>Responsibility:</w:t>
      </w:r>
    </w:p>
    <w:p w14:paraId="2AC91B7B">
      <w:pPr>
        <w:tabs>
          <w:tab w:val="left" w:pos="748"/>
        </w:tabs>
        <w:jc w:val="both"/>
        <w:rPr>
          <w:rFonts w:asciiTheme="minorHAnsi" w:hAnsiTheme="minorHAnsi" w:cstheme="minorHAnsi"/>
          <w:bCs/>
          <w:iCs/>
          <w:sz w:val="20"/>
          <w:szCs w:val="20"/>
        </w:rPr>
      </w:pPr>
      <w:r>
        <w:rPr>
          <w:rFonts w:asciiTheme="minorHAnsi" w:hAnsiTheme="minorHAnsi" w:cstheme="minorHAnsi"/>
          <w:bCs/>
          <w:iCs/>
          <w:sz w:val="20"/>
          <w:szCs w:val="20"/>
        </w:rPr>
        <w:t xml:space="preserve">Mr. Rajashekar is part of </w:t>
      </w:r>
      <w:r>
        <w:rPr>
          <w:rFonts w:asciiTheme="minorHAnsi" w:hAnsiTheme="minorHAnsi" w:cstheme="minorHAnsi"/>
          <w:b/>
          <w:bCs/>
          <w:sz w:val="20"/>
          <w:szCs w:val="20"/>
        </w:rPr>
        <w:t>Singl.e view Pyramid</w:t>
      </w:r>
      <w:r>
        <w:rPr>
          <w:rFonts w:asciiTheme="minorHAnsi" w:hAnsiTheme="minorHAnsi" w:cstheme="minorHAnsi"/>
          <w:bCs/>
          <w:iCs/>
          <w:sz w:val="20"/>
          <w:szCs w:val="20"/>
        </w:rPr>
        <w:t xml:space="preserve"> Project His role is Test Analyst and to coordinate with the rest of the team. His responsibilities include Requirements Analysis, provide Estimations for the releases, Base line testing, parallel Testing.</w:t>
      </w:r>
    </w:p>
    <w:p w14:paraId="00300FE2">
      <w:pPr>
        <w:tabs>
          <w:tab w:val="left" w:pos="748"/>
        </w:tabs>
        <w:jc w:val="both"/>
        <w:rPr>
          <w:rFonts w:asciiTheme="minorHAnsi" w:hAnsiTheme="minorHAnsi" w:cstheme="minorHAnsi"/>
          <w:bCs/>
          <w:iCs/>
          <w:sz w:val="20"/>
          <w:szCs w:val="20"/>
        </w:rPr>
      </w:pPr>
    </w:p>
    <w:p w14:paraId="4EDE0E8B">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Understanding of the requirements and respective applications.</w:t>
      </w:r>
    </w:p>
    <w:p w14:paraId="37E0C23D">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Test scenario preparation, Test case Preparation based on Test Plan.</w:t>
      </w:r>
    </w:p>
    <w:p w14:paraId="44887AEC">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Test execution and Test run in ALM(Test management tool)</w:t>
      </w:r>
    </w:p>
    <w:p w14:paraId="42E084A1">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Adherence to quality process and procedures.</w:t>
      </w:r>
    </w:p>
    <w:p w14:paraId="3A4CE69C">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Logging defects in Jira (Defect  management Tool)</w:t>
      </w:r>
    </w:p>
    <w:p w14:paraId="3337CB82">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Preparation of Execution reports, Daily Status reports.</w:t>
      </w:r>
    </w:p>
    <w:p w14:paraId="7E871616">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Preparation of the SLA KPI Metrics, Weekly Reports and Defect Count etc.</w:t>
      </w:r>
    </w:p>
    <w:p w14:paraId="1F673E5C">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Maintained the Defect or Issue Tracker in the project and it helped a lot for the metrics and helped a lot to the Development team.</w:t>
      </w:r>
    </w:p>
    <w:p w14:paraId="56D00658">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Integrated Rally with the Excel and it helped a lot to get the metrics (Test execution and Test design Metrics) accurately within no time.</w:t>
      </w:r>
    </w:p>
    <w:p w14:paraId="22CCD56F">
      <w:pPr>
        <w:widowControl w:val="0"/>
        <w:numPr>
          <w:ilvl w:val="0"/>
          <w:numId w:val="5"/>
        </w:numPr>
        <w:tabs>
          <w:tab w:val="left" w:pos="360"/>
          <w:tab w:val="left" w:pos="1080"/>
        </w:tabs>
        <w:overflowPunct w:val="0"/>
        <w:autoSpaceDE w:val="0"/>
        <w:autoSpaceDN w:val="0"/>
        <w:adjustRightInd w:val="0"/>
        <w:spacing w:line="319" w:lineRule="auto"/>
        <w:ind w:left="360" w:hanging="360"/>
        <w:rPr>
          <w:rFonts w:asciiTheme="minorHAnsi" w:hAnsiTheme="minorHAnsi" w:cstheme="minorHAnsi"/>
          <w:bCs/>
          <w:iCs/>
          <w:sz w:val="20"/>
          <w:szCs w:val="20"/>
        </w:rPr>
      </w:pPr>
      <w:r>
        <w:rPr>
          <w:rFonts w:asciiTheme="minorHAnsi" w:hAnsiTheme="minorHAnsi" w:cstheme="minorHAnsi"/>
          <w:bCs/>
          <w:iCs/>
          <w:sz w:val="20"/>
          <w:szCs w:val="20"/>
        </w:rPr>
        <w:t>Leading the team and Knowledge transfer to the new resources.</w:t>
      </w:r>
    </w:p>
    <w:p w14:paraId="2724D885">
      <w:pPr>
        <w:widowControl w:val="0"/>
        <w:tabs>
          <w:tab w:val="left" w:pos="360"/>
          <w:tab w:val="left" w:pos="1080"/>
        </w:tabs>
        <w:overflowPunct w:val="0"/>
        <w:autoSpaceDE w:val="0"/>
        <w:autoSpaceDN w:val="0"/>
        <w:adjustRightInd w:val="0"/>
        <w:spacing w:line="319" w:lineRule="auto"/>
        <w:rPr>
          <w:rFonts w:asciiTheme="minorHAnsi" w:hAnsiTheme="minorHAnsi" w:cstheme="minorHAnsi"/>
          <w:bCs/>
          <w:iCs/>
          <w:sz w:val="20"/>
          <w:szCs w:val="20"/>
        </w:rPr>
      </w:pPr>
    </w:p>
    <w:p w14:paraId="4B932DF3">
      <w:pPr>
        <w:widowControl w:val="0"/>
        <w:tabs>
          <w:tab w:val="left" w:pos="360"/>
          <w:tab w:val="left" w:pos="1080"/>
        </w:tabs>
        <w:overflowPunct w:val="0"/>
        <w:autoSpaceDE w:val="0"/>
        <w:autoSpaceDN w:val="0"/>
        <w:adjustRightInd w:val="0"/>
        <w:spacing w:line="319" w:lineRule="auto"/>
        <w:rPr>
          <w:rFonts w:asciiTheme="minorHAnsi" w:hAnsiTheme="minorHAnsi" w:cstheme="minorHAnsi"/>
          <w:bCs/>
          <w:iCs/>
          <w:sz w:val="20"/>
          <w:szCs w:val="20"/>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Book Antiqua">
    <w:panose1 w:val="02040602050305030304"/>
    <w:charset w:val="00"/>
    <w:family w:val="roman"/>
    <w:pitch w:val="default"/>
    <w:sig w:usb0="00000287" w:usb1="00000000" w:usb2="00000000" w:usb3="00000000" w:csb0="2000009F" w:csb1="DFD70000"/>
  </w:font>
  <w:font w:name="Latha">
    <w:altName w:val="Segoe Print"/>
    <w:panose1 w:val="020B0604020202020204"/>
    <w:charset w:val="00"/>
    <w:family w:val="swiss"/>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rPr>
        <w:rFonts w:cs="Times New Roman"/>
      </w:rPr>
    </w:lvl>
  </w:abstractNum>
  <w:abstractNum w:abstractNumId="1">
    <w:nsid w:val="168B78B1"/>
    <w:multiLevelType w:val="multilevel"/>
    <w:tmpl w:val="168B78B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4C7685C"/>
    <w:multiLevelType w:val="multilevel"/>
    <w:tmpl w:val="64C7685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B3640D8"/>
    <w:multiLevelType w:val="multilevel"/>
    <w:tmpl w:val="6B3640D8"/>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4BD54D4"/>
    <w:multiLevelType w:val="multilevel"/>
    <w:tmpl w:val="74BD54D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num>
  <w:num w:numId="2">
    <w:abstractNumId w:val="1"/>
  </w:num>
  <w:num w:numId="3">
    <w:abstractNumId w:val="4"/>
  </w:num>
  <w:num w:numId="4">
    <w:abstractNumId w:val="2"/>
  </w:num>
  <w:num w:numId="5">
    <w:abstractNumId w:val="0"/>
    <w:lvlOverride w:ilvl="0">
      <w:lvl w:ilvl="0" w:tentative="1">
        <w:start w:val="1"/>
        <w:numFmt w:val="bullet"/>
        <w:lvlText w:val=""/>
        <w:legacy w:legacy="1" w:legacySpace="0" w:legacyIndent="360"/>
        <w:lvlJc w:val="left"/>
        <w:rPr>
          <w:rFonts w:hint="default" w:ascii="Wingdings" w:hAnsi="Wingdings"/>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A13"/>
    <w:rsid w:val="00022478"/>
    <w:rsid w:val="00025469"/>
    <w:rsid w:val="00030E2C"/>
    <w:rsid w:val="000322F0"/>
    <w:rsid w:val="00036658"/>
    <w:rsid w:val="00042C95"/>
    <w:rsid w:val="00053CEB"/>
    <w:rsid w:val="00063770"/>
    <w:rsid w:val="0007332A"/>
    <w:rsid w:val="000733AE"/>
    <w:rsid w:val="0007643B"/>
    <w:rsid w:val="00095FA2"/>
    <w:rsid w:val="00096B12"/>
    <w:rsid w:val="000B34F1"/>
    <w:rsid w:val="000C79AE"/>
    <w:rsid w:val="000D0074"/>
    <w:rsid w:val="000F2164"/>
    <w:rsid w:val="00104142"/>
    <w:rsid w:val="00113BE8"/>
    <w:rsid w:val="00116164"/>
    <w:rsid w:val="00116D93"/>
    <w:rsid w:val="00120DD6"/>
    <w:rsid w:val="001322E6"/>
    <w:rsid w:val="001352CC"/>
    <w:rsid w:val="0013691F"/>
    <w:rsid w:val="00141709"/>
    <w:rsid w:val="00141E18"/>
    <w:rsid w:val="00143892"/>
    <w:rsid w:val="0015694B"/>
    <w:rsid w:val="00160BCA"/>
    <w:rsid w:val="00160C22"/>
    <w:rsid w:val="0016408E"/>
    <w:rsid w:val="00170951"/>
    <w:rsid w:val="001712AB"/>
    <w:rsid w:val="001737A1"/>
    <w:rsid w:val="00175725"/>
    <w:rsid w:val="00181B28"/>
    <w:rsid w:val="001833F1"/>
    <w:rsid w:val="00190184"/>
    <w:rsid w:val="00194504"/>
    <w:rsid w:val="001A33C5"/>
    <w:rsid w:val="001A4357"/>
    <w:rsid w:val="001B0F95"/>
    <w:rsid w:val="001B72AB"/>
    <w:rsid w:val="001C6837"/>
    <w:rsid w:val="001C78F3"/>
    <w:rsid w:val="001D3EDD"/>
    <w:rsid w:val="001D472D"/>
    <w:rsid w:val="001E1E1C"/>
    <w:rsid w:val="001E6D54"/>
    <w:rsid w:val="001F2900"/>
    <w:rsid w:val="001F3E75"/>
    <w:rsid w:val="001F505E"/>
    <w:rsid w:val="001F6099"/>
    <w:rsid w:val="002148DE"/>
    <w:rsid w:val="00216F82"/>
    <w:rsid w:val="00217915"/>
    <w:rsid w:val="00234DF6"/>
    <w:rsid w:val="002365DF"/>
    <w:rsid w:val="00236F77"/>
    <w:rsid w:val="0026312F"/>
    <w:rsid w:val="002737AC"/>
    <w:rsid w:val="00276616"/>
    <w:rsid w:val="00277E6B"/>
    <w:rsid w:val="0028005E"/>
    <w:rsid w:val="00295BBF"/>
    <w:rsid w:val="002A0E26"/>
    <w:rsid w:val="002A1199"/>
    <w:rsid w:val="002A5F4F"/>
    <w:rsid w:val="002B2427"/>
    <w:rsid w:val="002C319B"/>
    <w:rsid w:val="002D1FA4"/>
    <w:rsid w:val="002E1F5F"/>
    <w:rsid w:val="002E37B4"/>
    <w:rsid w:val="002E7BCF"/>
    <w:rsid w:val="002F229E"/>
    <w:rsid w:val="003022AD"/>
    <w:rsid w:val="0031017C"/>
    <w:rsid w:val="00313BC4"/>
    <w:rsid w:val="00314670"/>
    <w:rsid w:val="00314AC9"/>
    <w:rsid w:val="0033044D"/>
    <w:rsid w:val="00330CB4"/>
    <w:rsid w:val="003365A3"/>
    <w:rsid w:val="003373B2"/>
    <w:rsid w:val="00345656"/>
    <w:rsid w:val="00346D93"/>
    <w:rsid w:val="0035641A"/>
    <w:rsid w:val="00360D30"/>
    <w:rsid w:val="00381F93"/>
    <w:rsid w:val="00383A10"/>
    <w:rsid w:val="003932B1"/>
    <w:rsid w:val="003A5294"/>
    <w:rsid w:val="003A7992"/>
    <w:rsid w:val="003B6F25"/>
    <w:rsid w:val="003C4E1A"/>
    <w:rsid w:val="003C7BD4"/>
    <w:rsid w:val="003D0E75"/>
    <w:rsid w:val="003D4365"/>
    <w:rsid w:val="003D5A82"/>
    <w:rsid w:val="003F3330"/>
    <w:rsid w:val="003F766B"/>
    <w:rsid w:val="00401FE6"/>
    <w:rsid w:val="00407A35"/>
    <w:rsid w:val="0042061E"/>
    <w:rsid w:val="00420C06"/>
    <w:rsid w:val="00434839"/>
    <w:rsid w:val="004375D0"/>
    <w:rsid w:val="004517FE"/>
    <w:rsid w:val="00465374"/>
    <w:rsid w:val="004669A1"/>
    <w:rsid w:val="00473D36"/>
    <w:rsid w:val="004748C1"/>
    <w:rsid w:val="00480003"/>
    <w:rsid w:val="004834D9"/>
    <w:rsid w:val="00483AF0"/>
    <w:rsid w:val="00492485"/>
    <w:rsid w:val="004957BF"/>
    <w:rsid w:val="004A2A75"/>
    <w:rsid w:val="004A5FFA"/>
    <w:rsid w:val="004A76EB"/>
    <w:rsid w:val="004B3E58"/>
    <w:rsid w:val="004B4718"/>
    <w:rsid w:val="004B67E4"/>
    <w:rsid w:val="004C3D27"/>
    <w:rsid w:val="004C5D70"/>
    <w:rsid w:val="004D63AF"/>
    <w:rsid w:val="004F6B97"/>
    <w:rsid w:val="00500F1A"/>
    <w:rsid w:val="005152FF"/>
    <w:rsid w:val="00524FC0"/>
    <w:rsid w:val="005346B3"/>
    <w:rsid w:val="005348BC"/>
    <w:rsid w:val="005354DA"/>
    <w:rsid w:val="00557C59"/>
    <w:rsid w:val="00563BE1"/>
    <w:rsid w:val="005717C4"/>
    <w:rsid w:val="00571C4C"/>
    <w:rsid w:val="00581A3D"/>
    <w:rsid w:val="005843A8"/>
    <w:rsid w:val="00585BB5"/>
    <w:rsid w:val="00587289"/>
    <w:rsid w:val="0059389A"/>
    <w:rsid w:val="00594F80"/>
    <w:rsid w:val="005961BF"/>
    <w:rsid w:val="005B2C68"/>
    <w:rsid w:val="005B5584"/>
    <w:rsid w:val="005E0AB4"/>
    <w:rsid w:val="005E55D0"/>
    <w:rsid w:val="005F48CB"/>
    <w:rsid w:val="00605A53"/>
    <w:rsid w:val="006061A4"/>
    <w:rsid w:val="00610FF0"/>
    <w:rsid w:val="0061314C"/>
    <w:rsid w:val="006134DB"/>
    <w:rsid w:val="00614069"/>
    <w:rsid w:val="00616430"/>
    <w:rsid w:val="0062267C"/>
    <w:rsid w:val="00633379"/>
    <w:rsid w:val="00640EEF"/>
    <w:rsid w:val="00645714"/>
    <w:rsid w:val="0065043E"/>
    <w:rsid w:val="006533C7"/>
    <w:rsid w:val="00653939"/>
    <w:rsid w:val="00656939"/>
    <w:rsid w:val="00673DEF"/>
    <w:rsid w:val="006805CD"/>
    <w:rsid w:val="006805D9"/>
    <w:rsid w:val="00691B27"/>
    <w:rsid w:val="0069414B"/>
    <w:rsid w:val="00696372"/>
    <w:rsid w:val="006A54AB"/>
    <w:rsid w:val="006A784A"/>
    <w:rsid w:val="00714887"/>
    <w:rsid w:val="00716B1C"/>
    <w:rsid w:val="007177BF"/>
    <w:rsid w:val="0072604B"/>
    <w:rsid w:val="0074191C"/>
    <w:rsid w:val="00753842"/>
    <w:rsid w:val="00753A6A"/>
    <w:rsid w:val="007572F4"/>
    <w:rsid w:val="00772387"/>
    <w:rsid w:val="00776FD8"/>
    <w:rsid w:val="00780C0E"/>
    <w:rsid w:val="0078135E"/>
    <w:rsid w:val="007913CF"/>
    <w:rsid w:val="007C6600"/>
    <w:rsid w:val="007D3448"/>
    <w:rsid w:val="007D4690"/>
    <w:rsid w:val="007E67BC"/>
    <w:rsid w:val="007F0D56"/>
    <w:rsid w:val="00800AA2"/>
    <w:rsid w:val="00804E98"/>
    <w:rsid w:val="00820103"/>
    <w:rsid w:val="0082468D"/>
    <w:rsid w:val="008262F3"/>
    <w:rsid w:val="00840F3E"/>
    <w:rsid w:val="0086594A"/>
    <w:rsid w:val="008734AF"/>
    <w:rsid w:val="008758C6"/>
    <w:rsid w:val="00875CE6"/>
    <w:rsid w:val="008846E6"/>
    <w:rsid w:val="00884F6D"/>
    <w:rsid w:val="00891291"/>
    <w:rsid w:val="00893C61"/>
    <w:rsid w:val="008A0CC3"/>
    <w:rsid w:val="008A3A50"/>
    <w:rsid w:val="008A730C"/>
    <w:rsid w:val="008A7984"/>
    <w:rsid w:val="008C357E"/>
    <w:rsid w:val="008E150C"/>
    <w:rsid w:val="008E37E7"/>
    <w:rsid w:val="008E7183"/>
    <w:rsid w:val="008F3139"/>
    <w:rsid w:val="008F6A99"/>
    <w:rsid w:val="009148A9"/>
    <w:rsid w:val="0092056D"/>
    <w:rsid w:val="009349D5"/>
    <w:rsid w:val="00937857"/>
    <w:rsid w:val="009404F2"/>
    <w:rsid w:val="00945398"/>
    <w:rsid w:val="00946348"/>
    <w:rsid w:val="00952830"/>
    <w:rsid w:val="00953F05"/>
    <w:rsid w:val="00961D6D"/>
    <w:rsid w:val="00974528"/>
    <w:rsid w:val="00974EE9"/>
    <w:rsid w:val="00981516"/>
    <w:rsid w:val="00981BDD"/>
    <w:rsid w:val="009A5C3F"/>
    <w:rsid w:val="009C064F"/>
    <w:rsid w:val="009D2D57"/>
    <w:rsid w:val="009F6F7E"/>
    <w:rsid w:val="00A03FF2"/>
    <w:rsid w:val="00A12FC8"/>
    <w:rsid w:val="00A20CAB"/>
    <w:rsid w:val="00A243B8"/>
    <w:rsid w:val="00A33376"/>
    <w:rsid w:val="00A34BDB"/>
    <w:rsid w:val="00A41785"/>
    <w:rsid w:val="00A444A2"/>
    <w:rsid w:val="00A62414"/>
    <w:rsid w:val="00A662C6"/>
    <w:rsid w:val="00A80406"/>
    <w:rsid w:val="00A81B8A"/>
    <w:rsid w:val="00A93997"/>
    <w:rsid w:val="00AC201C"/>
    <w:rsid w:val="00AC3A07"/>
    <w:rsid w:val="00AC685F"/>
    <w:rsid w:val="00AC77FA"/>
    <w:rsid w:val="00AD17A8"/>
    <w:rsid w:val="00AD1F94"/>
    <w:rsid w:val="00AD46BE"/>
    <w:rsid w:val="00AD64C9"/>
    <w:rsid w:val="00AD7A4F"/>
    <w:rsid w:val="00AE2FD8"/>
    <w:rsid w:val="00AF0135"/>
    <w:rsid w:val="00AF0613"/>
    <w:rsid w:val="00AF4B17"/>
    <w:rsid w:val="00AF614D"/>
    <w:rsid w:val="00B1052E"/>
    <w:rsid w:val="00B11819"/>
    <w:rsid w:val="00B12B25"/>
    <w:rsid w:val="00B214C7"/>
    <w:rsid w:val="00B23F15"/>
    <w:rsid w:val="00B35EFE"/>
    <w:rsid w:val="00B376FE"/>
    <w:rsid w:val="00B37EFE"/>
    <w:rsid w:val="00B41162"/>
    <w:rsid w:val="00B41E0D"/>
    <w:rsid w:val="00B647F3"/>
    <w:rsid w:val="00B67235"/>
    <w:rsid w:val="00B73917"/>
    <w:rsid w:val="00B82F3F"/>
    <w:rsid w:val="00B83D94"/>
    <w:rsid w:val="00B86FF4"/>
    <w:rsid w:val="00B90654"/>
    <w:rsid w:val="00BB3F1B"/>
    <w:rsid w:val="00BC1252"/>
    <w:rsid w:val="00BC1B6C"/>
    <w:rsid w:val="00BD27CB"/>
    <w:rsid w:val="00BD49D4"/>
    <w:rsid w:val="00BD64E8"/>
    <w:rsid w:val="00BD7BAC"/>
    <w:rsid w:val="00BE395F"/>
    <w:rsid w:val="00BE74D9"/>
    <w:rsid w:val="00BE7765"/>
    <w:rsid w:val="00BF17E8"/>
    <w:rsid w:val="00C01026"/>
    <w:rsid w:val="00C16EAA"/>
    <w:rsid w:val="00C21D66"/>
    <w:rsid w:val="00C239C4"/>
    <w:rsid w:val="00C2795C"/>
    <w:rsid w:val="00C331C5"/>
    <w:rsid w:val="00C336A3"/>
    <w:rsid w:val="00C337A2"/>
    <w:rsid w:val="00C372EC"/>
    <w:rsid w:val="00C37F60"/>
    <w:rsid w:val="00C507D9"/>
    <w:rsid w:val="00C53859"/>
    <w:rsid w:val="00C53CE0"/>
    <w:rsid w:val="00C65AAD"/>
    <w:rsid w:val="00C67900"/>
    <w:rsid w:val="00C7111D"/>
    <w:rsid w:val="00C733D7"/>
    <w:rsid w:val="00C75E00"/>
    <w:rsid w:val="00C817B1"/>
    <w:rsid w:val="00C853E3"/>
    <w:rsid w:val="00C933CB"/>
    <w:rsid w:val="00CA4D32"/>
    <w:rsid w:val="00CA6BE4"/>
    <w:rsid w:val="00CA6EB7"/>
    <w:rsid w:val="00CB6F2F"/>
    <w:rsid w:val="00CC1BDA"/>
    <w:rsid w:val="00CC5FAE"/>
    <w:rsid w:val="00CD4CAA"/>
    <w:rsid w:val="00CD612F"/>
    <w:rsid w:val="00CD7C40"/>
    <w:rsid w:val="00CE000E"/>
    <w:rsid w:val="00CE5F5C"/>
    <w:rsid w:val="00CE69FE"/>
    <w:rsid w:val="00CF3FCF"/>
    <w:rsid w:val="00CF48F1"/>
    <w:rsid w:val="00D023BD"/>
    <w:rsid w:val="00D10FC9"/>
    <w:rsid w:val="00D13694"/>
    <w:rsid w:val="00D14113"/>
    <w:rsid w:val="00D14803"/>
    <w:rsid w:val="00D20AA5"/>
    <w:rsid w:val="00D21FEA"/>
    <w:rsid w:val="00D23A1C"/>
    <w:rsid w:val="00D32286"/>
    <w:rsid w:val="00D40331"/>
    <w:rsid w:val="00D432FB"/>
    <w:rsid w:val="00D43D40"/>
    <w:rsid w:val="00D43EC6"/>
    <w:rsid w:val="00D45038"/>
    <w:rsid w:val="00D60B02"/>
    <w:rsid w:val="00D60E92"/>
    <w:rsid w:val="00D87A3B"/>
    <w:rsid w:val="00D9164C"/>
    <w:rsid w:val="00D945DC"/>
    <w:rsid w:val="00DA2C2F"/>
    <w:rsid w:val="00DB0DAD"/>
    <w:rsid w:val="00DC0AD6"/>
    <w:rsid w:val="00DD2C77"/>
    <w:rsid w:val="00DD3DC1"/>
    <w:rsid w:val="00DF6439"/>
    <w:rsid w:val="00E14500"/>
    <w:rsid w:val="00E23CEB"/>
    <w:rsid w:val="00E33B03"/>
    <w:rsid w:val="00E513E8"/>
    <w:rsid w:val="00E5140C"/>
    <w:rsid w:val="00E70948"/>
    <w:rsid w:val="00E70F28"/>
    <w:rsid w:val="00E77FA8"/>
    <w:rsid w:val="00E821E6"/>
    <w:rsid w:val="00E8265A"/>
    <w:rsid w:val="00E84B8D"/>
    <w:rsid w:val="00E94A58"/>
    <w:rsid w:val="00EB3BE8"/>
    <w:rsid w:val="00EB5DF9"/>
    <w:rsid w:val="00EC1A9A"/>
    <w:rsid w:val="00EC568E"/>
    <w:rsid w:val="00ED0CA4"/>
    <w:rsid w:val="00ED0CC0"/>
    <w:rsid w:val="00ED1742"/>
    <w:rsid w:val="00EE7AE1"/>
    <w:rsid w:val="00EF03DE"/>
    <w:rsid w:val="00F14E16"/>
    <w:rsid w:val="00F21A08"/>
    <w:rsid w:val="00F2564B"/>
    <w:rsid w:val="00F31A13"/>
    <w:rsid w:val="00F35B41"/>
    <w:rsid w:val="00F62EEC"/>
    <w:rsid w:val="00F82945"/>
    <w:rsid w:val="00F82D61"/>
    <w:rsid w:val="00F90A9F"/>
    <w:rsid w:val="00F93796"/>
    <w:rsid w:val="00F963E3"/>
    <w:rsid w:val="00FA586E"/>
    <w:rsid w:val="00FA6344"/>
    <w:rsid w:val="00FA79EA"/>
    <w:rsid w:val="00FB0C07"/>
    <w:rsid w:val="00FB14D3"/>
    <w:rsid w:val="00FB23EB"/>
    <w:rsid w:val="00FC4768"/>
    <w:rsid w:val="00FC5502"/>
    <w:rsid w:val="00FC72BB"/>
    <w:rsid w:val="00FD0D0F"/>
    <w:rsid w:val="00FD5AD5"/>
    <w:rsid w:val="00FE4A6B"/>
    <w:rsid w:val="00FE5256"/>
    <w:rsid w:val="00FE6F29"/>
    <w:rsid w:val="00FF037C"/>
    <w:rsid w:val="00FF0536"/>
    <w:rsid w:val="00FF05F0"/>
    <w:rsid w:val="00FF145B"/>
    <w:rsid w:val="00FF1D44"/>
    <w:rsid w:val="00FF444F"/>
    <w:rsid w:val="01F123AA"/>
    <w:rsid w:val="02DE778E"/>
    <w:rsid w:val="042F016D"/>
    <w:rsid w:val="07745AF3"/>
    <w:rsid w:val="08280CF2"/>
    <w:rsid w:val="093D4FB7"/>
    <w:rsid w:val="0B4765DB"/>
    <w:rsid w:val="0C6C256D"/>
    <w:rsid w:val="0DF02D6C"/>
    <w:rsid w:val="0F825701"/>
    <w:rsid w:val="10173A8A"/>
    <w:rsid w:val="10AC24BA"/>
    <w:rsid w:val="10DC019D"/>
    <w:rsid w:val="125E273A"/>
    <w:rsid w:val="12D92332"/>
    <w:rsid w:val="139B53E8"/>
    <w:rsid w:val="13E22B90"/>
    <w:rsid w:val="14FB4178"/>
    <w:rsid w:val="17530E55"/>
    <w:rsid w:val="18F83704"/>
    <w:rsid w:val="1B5106C2"/>
    <w:rsid w:val="1B6F27CB"/>
    <w:rsid w:val="1DBC2A58"/>
    <w:rsid w:val="1F970762"/>
    <w:rsid w:val="211F3ADE"/>
    <w:rsid w:val="22FF4360"/>
    <w:rsid w:val="265832F6"/>
    <w:rsid w:val="28157157"/>
    <w:rsid w:val="2BC3008F"/>
    <w:rsid w:val="2C496033"/>
    <w:rsid w:val="2CA86D79"/>
    <w:rsid w:val="37183777"/>
    <w:rsid w:val="3A546240"/>
    <w:rsid w:val="3C0216CD"/>
    <w:rsid w:val="3CC66F57"/>
    <w:rsid w:val="41536F19"/>
    <w:rsid w:val="46B93A3F"/>
    <w:rsid w:val="4707431A"/>
    <w:rsid w:val="472E0D2A"/>
    <w:rsid w:val="493C2436"/>
    <w:rsid w:val="49F70D26"/>
    <w:rsid w:val="51B5451B"/>
    <w:rsid w:val="536B0C3C"/>
    <w:rsid w:val="54BF5163"/>
    <w:rsid w:val="568D0DE6"/>
    <w:rsid w:val="5969633E"/>
    <w:rsid w:val="598B6E77"/>
    <w:rsid w:val="5AB20E59"/>
    <w:rsid w:val="5D485871"/>
    <w:rsid w:val="5EA412ED"/>
    <w:rsid w:val="5F5B6C88"/>
    <w:rsid w:val="5FE03FD9"/>
    <w:rsid w:val="624553E4"/>
    <w:rsid w:val="658B5327"/>
    <w:rsid w:val="66880021"/>
    <w:rsid w:val="6BD14686"/>
    <w:rsid w:val="6C7C7008"/>
    <w:rsid w:val="6C904861"/>
    <w:rsid w:val="6D9D5488"/>
    <w:rsid w:val="6FBD00D0"/>
    <w:rsid w:val="72CD7AEB"/>
    <w:rsid w:val="735F1ED8"/>
    <w:rsid w:val="7439183B"/>
    <w:rsid w:val="76C4023D"/>
    <w:rsid w:val="7A9E7346"/>
    <w:rsid w:val="7AAF2F2F"/>
    <w:rsid w:val="7B061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6"/>
    <w:basedOn w:val="1"/>
    <w:next w:val="1"/>
    <w:link w:val="12"/>
    <w:qFormat/>
    <w:uiPriority w:val="0"/>
    <w:pPr>
      <w:keepNext/>
      <w:outlineLvl w:val="5"/>
    </w:pPr>
    <w:rPr>
      <w:rFonts w:ascii="Arial" w:hAnsi="Arial"/>
      <w:b/>
      <w:szCs w:val="20"/>
      <w:u w:val="single"/>
    </w:rPr>
  </w:style>
  <w:style w:type="paragraph" w:styleId="3">
    <w:name w:val="heading 7"/>
    <w:basedOn w:val="1"/>
    <w:next w:val="1"/>
    <w:link w:val="24"/>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4">
    <w:name w:val="heading 9"/>
    <w:basedOn w:val="1"/>
    <w:next w:val="1"/>
    <w:link w:val="13"/>
    <w:qFormat/>
    <w:uiPriority w:val="0"/>
    <w:pPr>
      <w:keepNext/>
      <w:outlineLvl w:val="8"/>
    </w:pPr>
    <w:rPr>
      <w:rFonts w:ascii="Book Antiqua" w:hAnsi="Book Antiqua"/>
      <w:b/>
      <w:bCs/>
      <w:sz w:val="20"/>
      <w:szCs w:val="2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6"/>
    <w:uiPriority w:val="0"/>
    <w:pPr>
      <w:suppressAutoHyphens/>
      <w:spacing w:after="120"/>
    </w:pPr>
    <w:rPr>
      <w:lang w:eastAsia="ar-SA"/>
    </w:rPr>
  </w:style>
  <w:style w:type="paragraph" w:styleId="8">
    <w:name w:val="header"/>
    <w:basedOn w:val="1"/>
    <w:link w:val="14"/>
    <w:qFormat/>
    <w:uiPriority w:val="0"/>
    <w:pPr>
      <w:tabs>
        <w:tab w:val="center" w:pos="4320"/>
        <w:tab w:val="right" w:pos="8640"/>
      </w:tabs>
    </w:pPr>
  </w:style>
  <w:style w:type="character" w:styleId="9">
    <w:name w:val="Hyperlink"/>
    <w:basedOn w:val="5"/>
    <w:semiHidden/>
    <w:unhideWhenUsed/>
    <w:qFormat/>
    <w:uiPriority w:val="99"/>
    <w:rPr>
      <w:color w:val="0000FF"/>
      <w:u w:val="single"/>
    </w:rPr>
  </w:style>
  <w:style w:type="paragraph" w:styleId="10">
    <w:name w:val="Normal (Web)"/>
    <w:basedOn w:val="1"/>
    <w:qFormat/>
    <w:uiPriority w:val="99"/>
    <w:pPr>
      <w:spacing w:before="100" w:beforeAutospacing="1" w:after="100" w:afterAutospacing="1"/>
    </w:pPr>
  </w:style>
  <w:style w:type="character" w:styleId="11">
    <w:name w:val="Strong"/>
    <w:basedOn w:val="5"/>
    <w:qFormat/>
    <w:uiPriority w:val="0"/>
    <w:rPr>
      <w:b/>
      <w:bCs/>
    </w:rPr>
  </w:style>
  <w:style w:type="character" w:customStyle="1" w:styleId="12">
    <w:name w:val="Heading 6 Char"/>
    <w:basedOn w:val="5"/>
    <w:link w:val="2"/>
    <w:qFormat/>
    <w:uiPriority w:val="0"/>
    <w:rPr>
      <w:rFonts w:ascii="Arial" w:hAnsi="Arial" w:eastAsia="Times New Roman" w:cs="Times New Roman"/>
      <w:b/>
      <w:sz w:val="24"/>
      <w:szCs w:val="20"/>
      <w:u w:val="single"/>
    </w:rPr>
  </w:style>
  <w:style w:type="character" w:customStyle="1" w:styleId="13">
    <w:name w:val="Heading 9 Char"/>
    <w:basedOn w:val="5"/>
    <w:link w:val="4"/>
    <w:qFormat/>
    <w:uiPriority w:val="0"/>
    <w:rPr>
      <w:rFonts w:ascii="Book Antiqua" w:hAnsi="Book Antiqua" w:eastAsia="Times New Roman" w:cs="Times New Roman"/>
      <w:b/>
      <w:bCs/>
      <w:sz w:val="20"/>
      <w:szCs w:val="20"/>
    </w:rPr>
  </w:style>
  <w:style w:type="character" w:customStyle="1" w:styleId="14">
    <w:name w:val="Header Char"/>
    <w:basedOn w:val="5"/>
    <w:link w:val="8"/>
    <w:qFormat/>
    <w:uiPriority w:val="0"/>
    <w:rPr>
      <w:rFonts w:ascii="Times New Roman" w:hAnsi="Times New Roman" w:eastAsia="Times New Roman" w:cs="Times New Roman"/>
      <w:sz w:val="24"/>
      <w:szCs w:val="24"/>
    </w:rPr>
  </w:style>
  <w:style w:type="paragraph" w:styleId="15">
    <w:name w:val="No Spacing"/>
    <w:qFormat/>
    <w:uiPriority w:val="1"/>
    <w:pPr>
      <w:spacing w:after="0" w:line="240" w:lineRule="auto"/>
    </w:pPr>
    <w:rPr>
      <w:rFonts w:ascii="Calibri" w:hAnsi="Calibri" w:eastAsia="Times New Roman" w:cs="Latha"/>
      <w:sz w:val="22"/>
      <w:szCs w:val="22"/>
      <w:lang w:val="en-US" w:eastAsia="en-US" w:bidi="ar-SA"/>
    </w:rPr>
  </w:style>
  <w:style w:type="character" w:customStyle="1" w:styleId="16">
    <w:name w:val="Body Text Char"/>
    <w:basedOn w:val="5"/>
    <w:link w:val="7"/>
    <w:qFormat/>
    <w:uiPriority w:val="0"/>
    <w:rPr>
      <w:rFonts w:ascii="Times New Roman" w:hAnsi="Times New Roman" w:eastAsia="Times New Roman" w:cs="Times New Roman"/>
      <w:sz w:val="24"/>
      <w:szCs w:val="24"/>
      <w:lang w:eastAsia="ar-SA"/>
    </w:rPr>
  </w:style>
  <w:style w:type="paragraph" w:customStyle="1" w:styleId="17">
    <w:name w:val="WW-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eastAsia="Courier New"/>
      <w:sz w:val="20"/>
      <w:szCs w:val="20"/>
      <w:lang w:eastAsia="ar-SA"/>
    </w:rPr>
  </w:style>
  <w:style w:type="paragraph" w:customStyle="1" w:styleId="18">
    <w:name w:val="Achievement"/>
    <w:basedOn w:val="7"/>
    <w:qFormat/>
    <w:uiPriority w:val="0"/>
    <w:pPr>
      <w:spacing w:after="60" w:line="220" w:lineRule="atLeast"/>
      <w:jc w:val="both"/>
    </w:pPr>
    <w:rPr>
      <w:rFonts w:ascii="Arial" w:hAnsi="Arial" w:cs="Arial"/>
      <w:spacing w:val="-5"/>
      <w:sz w:val="20"/>
      <w:szCs w:val="20"/>
      <w:lang w:eastAsia="en-US"/>
    </w:rPr>
  </w:style>
  <w:style w:type="paragraph" w:customStyle="1" w:styleId="19">
    <w:name w:val="Default"/>
    <w:qFormat/>
    <w:uiPriority w:val="0"/>
    <w:pPr>
      <w:autoSpaceDE w:val="0"/>
      <w:autoSpaceDN w:val="0"/>
      <w:adjustRightInd w:val="0"/>
      <w:spacing w:after="0" w:line="240" w:lineRule="auto"/>
    </w:pPr>
    <w:rPr>
      <w:rFonts w:ascii="Verdana" w:hAnsi="Verdana" w:cs="Verdana" w:eastAsiaTheme="minorHAnsi"/>
      <w:color w:val="000000"/>
      <w:sz w:val="24"/>
      <w:szCs w:val="24"/>
      <w:lang w:val="en-US" w:eastAsia="en-US" w:bidi="ar-SA"/>
    </w:rPr>
  </w:style>
  <w:style w:type="character" w:customStyle="1" w:styleId="20">
    <w:name w:val="pseditbox_disponly1"/>
    <w:basedOn w:val="5"/>
    <w:qFormat/>
    <w:uiPriority w:val="0"/>
    <w:rPr>
      <w:rFonts w:hint="default" w:ascii="Arial" w:hAnsi="Arial" w:cs="Arial"/>
      <w:color w:val="3C3C3C"/>
      <w:sz w:val="18"/>
      <w:szCs w:val="18"/>
    </w:rPr>
  </w:style>
  <w:style w:type="character" w:customStyle="1" w:styleId="21">
    <w:name w:val="pslongeditbox1"/>
    <w:basedOn w:val="5"/>
    <w:qFormat/>
    <w:uiPriority w:val="0"/>
    <w:rPr>
      <w:rFonts w:hint="default" w:ascii="Arial" w:hAnsi="Arial" w:cs="Arial"/>
      <w:color w:val="3C3C3C"/>
      <w:sz w:val="18"/>
      <w:szCs w:val="18"/>
    </w:rPr>
  </w:style>
  <w:style w:type="character" w:customStyle="1" w:styleId="22">
    <w:name w:val="psdropdownlist_disponly1"/>
    <w:basedOn w:val="5"/>
    <w:uiPriority w:val="0"/>
    <w:rPr>
      <w:rFonts w:hint="default" w:ascii="Arial" w:hAnsi="Arial" w:cs="Arial"/>
      <w:color w:val="3C3C3C"/>
      <w:sz w:val="18"/>
      <w:szCs w:val="18"/>
    </w:rPr>
  </w:style>
  <w:style w:type="character" w:customStyle="1" w:styleId="23">
    <w:name w:val="st"/>
    <w:basedOn w:val="5"/>
    <w:qFormat/>
    <w:uiPriority w:val="0"/>
  </w:style>
  <w:style w:type="character" w:customStyle="1" w:styleId="24">
    <w:name w:val="Heading 7 Char"/>
    <w:basedOn w:val="5"/>
    <w:link w:val="3"/>
    <w:semiHidden/>
    <w:qFormat/>
    <w:uiPriority w:val="9"/>
    <w:rPr>
      <w:rFonts w:asciiTheme="majorHAnsi" w:hAnsiTheme="majorHAnsi" w:eastAsiaTheme="majorEastAsia" w:cstheme="majorBidi"/>
      <w:i/>
      <w:iCs/>
      <w:color w:val="404040" w:themeColor="text1" w:themeTint="BF"/>
      <w:sz w:val="24"/>
      <w:szCs w:val="24"/>
      <w14:textFill>
        <w14:solidFill>
          <w14:schemeClr w14:val="tx1">
            <w14:lumMod w14:val="75000"/>
            <w14:lumOff w14:val="25000"/>
          </w14:schemeClr>
        </w14:solidFill>
      </w14:textFill>
    </w:rPr>
  </w:style>
  <w:style w:type="character" w:customStyle="1" w:styleId="25">
    <w:name w:val="apple-converted-space"/>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Cognizant</Company>
  <Pages>2</Pages>
  <Words>1348</Words>
  <Characters>7686</Characters>
  <Lines>64</Lines>
  <Paragraphs>18</Paragraphs>
  <TotalTime>6</TotalTime>
  <ScaleCrop>false</ScaleCrop>
  <LinksUpToDate>false</LinksUpToDate>
  <CharactersWithSpaces>9016</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2021-11-23T14:11:00Z</dcterms:created>
  <dc:creator>Madhavan</dc:creator>
  <cp:lastModifiedBy>ravulasaiakhilpatel20</cp:lastModifiedBy>
  <cp:lastPrinted>2014-11-24T09:29:00Z</cp:lastPrinted>
  <dcterms:modified xsi:type="dcterms:W3CDTF">2024-09-29T04:12:27Z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2021-06-23T09:10:05Z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10f794bb-d31a-4649-8c62-62545cffce3c</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y fmtid="{D5CDD505-2E9C-101B-9397-08002B2CF9AE}" pid="10" name="KSOProductBuildVer">
    <vt:lpwstr>1033-12.2.0.17153</vt:lpwstr>
  </property>
  <property fmtid="{D5CDD505-2E9C-101B-9397-08002B2CF9AE}" pid="11" name="ICV">
    <vt:lpwstr>B10CBC7B632D4045ADCD7B9E4D7357E1_12</vt:lpwstr>
  </property>
</Properties>
</file>