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</w:t>
      </w:r>
    </w:p>
    <w:p>
      <w:r>
        <w:t>This AGREEMENT is made on 2024-01-29.</w:t>
      </w:r>
    </w:p>
    <w:p>
      <w:r>
        <w:t>BETWEEN: ACME CORP (hereinafter "Company") AND JOHN DOE (hereinafter "Contractor").</w:t>
      </w:r>
    </w:p>
    <w:p>
      <w:r>
        <w:t xml:space="preserve">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</w:t>
      </w:r>
    </w:p>
    <w:p>
      <w:pPr>
        <w:pStyle w:val="Heading1"/>
      </w:pPr>
      <w:r>
        <w:t>Article 1</w:t>
      </w:r>
    </w:p>
    <w:p>
      <w:r>
        <w:t xml:space="preserve">Details regarding Article 1.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</w:t>
      </w:r>
    </w:p>
    <w:p>
      <w:pPr>
        <w:pStyle w:val="Heading1"/>
      </w:pPr>
      <w:r>
        <w:t>Article 2</w:t>
      </w:r>
    </w:p>
    <w:p>
      <w:r>
        <w:t xml:space="preserve">Details regarding Article 2.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</w:t>
      </w:r>
    </w:p>
    <w:p>
      <w:pPr>
        <w:pStyle w:val="Heading1"/>
      </w:pPr>
      <w:r>
        <w:t>Article 3</w:t>
      </w:r>
    </w:p>
    <w:p>
      <w:r>
        <w:t xml:space="preserve">Details regarding Article 3.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</w:t>
      </w:r>
    </w:p>
    <w:p>
      <w:pPr>
        <w:pStyle w:val="Heading1"/>
      </w:pPr>
      <w:r>
        <w:t>Article 4</w:t>
      </w:r>
    </w:p>
    <w:p>
      <w:r>
        <w:t xml:space="preserve">Details regarding Article 4.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</w:t>
      </w:r>
    </w:p>
    <w:p>
      <w:pPr>
        <w:pStyle w:val="Heading1"/>
      </w:pPr>
      <w:r>
        <w:t>Article 5</w:t>
      </w:r>
    </w:p>
    <w:p>
      <w:r>
        <w:t xml:space="preserve">Details regarding Article 5.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</w:t>
      </w:r>
    </w:p>
    <w:p>
      <w:pPr>
        <w:pStyle w:val="Heading1"/>
      </w:pPr>
      <w:r>
        <w:t>Article 6</w:t>
      </w:r>
    </w:p>
    <w:p>
      <w:r>
        <w:t xml:space="preserve">Details regarding Article 6.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</w:t>
      </w:r>
    </w:p>
    <w:p>
      <w:pPr>
        <w:pStyle w:val="Heading1"/>
      </w:pPr>
      <w:r>
        <w:t>Article 7</w:t>
      </w:r>
    </w:p>
    <w:p>
      <w:r>
        <w:t xml:space="preserve">Details regarding Article 7.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</w:t>
      </w:r>
    </w:p>
    <w:p>
      <w:pPr>
        <w:pStyle w:val="Heading1"/>
      </w:pPr>
      <w:r>
        <w:t>Article 8</w:t>
      </w:r>
    </w:p>
    <w:p>
      <w:r>
        <w:t xml:space="preserve">Details regarding Article 8.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</w:t>
      </w:r>
    </w:p>
    <w:p>
      <w:pPr>
        <w:pStyle w:val="Heading1"/>
      </w:pPr>
      <w:r>
        <w:t>Article 9</w:t>
      </w:r>
    </w:p>
    <w:p>
      <w:r>
        <w:t xml:space="preserve">Details regarding Article 9.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</w:t>
      </w:r>
    </w:p>
    <w:p>
      <w:pPr>
        <w:pStyle w:val="Heading1"/>
      </w:pPr>
      <w:r>
        <w:t>Article 10</w:t>
      </w:r>
    </w:p>
    <w:p>
      <w:r>
        <w:t xml:space="preserve">Details regarding Article 10.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The Contractor agrees to perform the following services in a professional manner.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