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F2" w:rsidRDefault="004E2B40">
      <w:pPr>
        <w:rPr>
          <w:rFonts w:ascii="Times New Roman" w:hAnsi="Times New Roman" w:cs="Times New Roman"/>
          <w:sz w:val="36"/>
          <w:szCs w:val="36"/>
        </w:rPr>
      </w:pPr>
      <w:r w:rsidRPr="004E2B40">
        <w:rPr>
          <w:rFonts w:ascii="Times New Roman" w:hAnsi="Times New Roman" w:cs="Times New Roman"/>
          <w:sz w:val="36"/>
          <w:szCs w:val="36"/>
        </w:rPr>
        <w:t>HP UNIFIED FUNCTIO</w:t>
      </w:r>
      <w:r w:rsidR="001659E7">
        <w:rPr>
          <w:rFonts w:ascii="Times New Roman" w:hAnsi="Times New Roman" w:cs="Times New Roman"/>
          <w:sz w:val="36"/>
          <w:szCs w:val="36"/>
        </w:rPr>
        <w:t>N</w:t>
      </w:r>
      <w:r w:rsidRPr="004E2B40">
        <w:rPr>
          <w:rFonts w:ascii="Times New Roman" w:hAnsi="Times New Roman" w:cs="Times New Roman"/>
          <w:sz w:val="36"/>
          <w:szCs w:val="36"/>
        </w:rPr>
        <w:t>AL TESTING</w:t>
      </w:r>
    </w:p>
    <w:p w:rsidR="004E2B40" w:rsidRPr="004E2B40" w:rsidRDefault="004E2B40" w:rsidP="004E2B40">
      <w:pPr>
        <w:pStyle w:val="NormalWeb"/>
        <w:shd w:val="clear" w:color="auto" w:fill="FFFFFF"/>
        <w:spacing w:before="240" w:beforeAutospacing="0" w:after="240" w:afterAutospacing="0" w:line="326" w:lineRule="atLeast"/>
        <w:rPr>
          <w:rFonts w:ascii="Verdana" w:hAnsi="Verdana"/>
          <w:sz w:val="20"/>
          <w:szCs w:val="20"/>
        </w:rPr>
      </w:pPr>
      <w:r w:rsidRPr="004E2B40">
        <w:rPr>
          <w:rFonts w:ascii="Verdana" w:hAnsi="Verdana"/>
          <w:sz w:val="20"/>
          <w:szCs w:val="20"/>
        </w:rPr>
        <w:t>QTP stands for</w:t>
      </w:r>
      <w:r w:rsidRPr="004E2B40">
        <w:rPr>
          <w:rStyle w:val="apple-converted-space"/>
          <w:rFonts w:ascii="Verdana" w:hAnsi="Verdana"/>
          <w:sz w:val="20"/>
          <w:szCs w:val="20"/>
        </w:rPr>
        <w:t> </w:t>
      </w:r>
      <w:r w:rsidRPr="004E2B40">
        <w:rPr>
          <w:rStyle w:val="Strong"/>
          <w:rFonts w:ascii="Verdana" w:hAnsi="Verdana"/>
          <w:sz w:val="20"/>
          <w:szCs w:val="20"/>
        </w:rPr>
        <w:t>Quick Test Professional</w:t>
      </w:r>
      <w:r w:rsidRPr="004E2B40">
        <w:rPr>
          <w:rFonts w:ascii="Verdana" w:hAnsi="Verdana"/>
          <w:sz w:val="20"/>
          <w:szCs w:val="20"/>
        </w:rPr>
        <w:t>, given by Hewlett Packard (HP). QTP is a software</w:t>
      </w:r>
      <w:r w:rsidRPr="004E2B40">
        <w:rPr>
          <w:rStyle w:val="apple-converted-space"/>
          <w:rFonts w:ascii="Verdana" w:hAnsi="Verdana"/>
          <w:sz w:val="20"/>
          <w:szCs w:val="20"/>
        </w:rPr>
        <w:t> </w:t>
      </w:r>
      <w:hyperlink r:id="rId5" w:history="1">
        <w:r w:rsidRPr="004E2B40">
          <w:rPr>
            <w:rStyle w:val="Hyperlink"/>
            <w:rFonts w:ascii="Verdana" w:hAnsi="Verdana"/>
            <w:color w:val="auto"/>
            <w:sz w:val="20"/>
            <w:szCs w:val="20"/>
            <w:u w:val="none"/>
          </w:rPr>
          <w:t>application</w:t>
        </w:r>
      </w:hyperlink>
      <w:r w:rsidRPr="004E2B40">
        <w:rPr>
          <w:rStyle w:val="apple-converted-space"/>
          <w:rFonts w:ascii="Verdana" w:hAnsi="Verdana"/>
          <w:sz w:val="20"/>
          <w:szCs w:val="20"/>
        </w:rPr>
        <w:t> </w:t>
      </w:r>
      <w:r w:rsidRPr="004E2B40">
        <w:rPr>
          <w:rFonts w:ascii="Verdana" w:hAnsi="Verdana"/>
          <w:sz w:val="20"/>
          <w:szCs w:val="20"/>
        </w:rPr>
        <w:t>used for Automation Testing process to test the software applications, more useful for“Functional” and “Regression” testing.</w:t>
      </w:r>
    </w:p>
    <w:p w:rsidR="004E2B40" w:rsidRPr="004E2B40" w:rsidRDefault="004E2B40" w:rsidP="004E2B40">
      <w:pPr>
        <w:pStyle w:val="NormalWeb"/>
        <w:shd w:val="clear" w:color="auto" w:fill="FFFFFF"/>
        <w:spacing w:before="240" w:beforeAutospacing="0" w:after="240" w:afterAutospacing="0" w:line="326" w:lineRule="atLeast"/>
        <w:rPr>
          <w:rFonts w:ascii="Verdana" w:hAnsi="Verdana"/>
          <w:sz w:val="20"/>
          <w:szCs w:val="20"/>
        </w:rPr>
      </w:pPr>
      <w:r w:rsidRPr="004E2B40">
        <w:rPr>
          <w:rFonts w:ascii="Verdana" w:hAnsi="Verdana"/>
          <w:sz w:val="20"/>
          <w:szCs w:val="20"/>
        </w:rPr>
        <w:t>QTP’s user interface is called as an Integrated Development environment (IDE) for the test itself, IDE comes with various features which motivate testers to develop a complete script which will effectively validate the determination of the test.</w:t>
      </w:r>
    </w:p>
    <w:p w:rsidR="004E2B40" w:rsidRPr="004E2B40" w:rsidRDefault="004E2B40" w:rsidP="004E2B40">
      <w:pPr>
        <w:pStyle w:val="NormalWeb"/>
        <w:shd w:val="clear" w:color="auto" w:fill="FFFFFF"/>
        <w:spacing w:before="240" w:beforeAutospacing="0" w:after="240" w:afterAutospacing="0" w:line="326" w:lineRule="atLeast"/>
        <w:rPr>
          <w:rFonts w:ascii="Verdana" w:hAnsi="Verdana"/>
          <w:sz w:val="20"/>
          <w:szCs w:val="20"/>
        </w:rPr>
      </w:pPr>
      <w:r w:rsidRPr="004E2B40">
        <w:rPr>
          <w:rFonts w:ascii="Verdana" w:hAnsi="Verdana"/>
          <w:sz w:val="20"/>
          <w:szCs w:val="20"/>
        </w:rPr>
        <w:t>QTP runs only in a windows environment and uses “VB Script”</w:t>
      </w:r>
      <w:r w:rsidR="0095145B">
        <w:rPr>
          <w:rFonts w:ascii="Verdana" w:hAnsi="Verdana"/>
          <w:sz w:val="20"/>
          <w:szCs w:val="20"/>
        </w:rPr>
        <w:t xml:space="preserve"> </w:t>
      </w:r>
      <w:r w:rsidRPr="004E2B40">
        <w:rPr>
          <w:rFonts w:ascii="Verdana" w:hAnsi="Verdana"/>
          <w:sz w:val="20"/>
          <w:szCs w:val="20"/>
        </w:rPr>
        <w:t>scripting language is one that gets interpreted at run time.</w:t>
      </w:r>
    </w:p>
    <w:p w:rsidR="004E2B40" w:rsidRPr="004E2B40" w:rsidRDefault="004E2B40" w:rsidP="004E2B40">
      <w:pPr>
        <w:pStyle w:val="NormalWeb"/>
        <w:shd w:val="clear" w:color="auto" w:fill="FFFFFF"/>
        <w:spacing w:before="240" w:beforeAutospacing="0" w:after="240" w:afterAutospacing="0" w:line="326" w:lineRule="atLeast"/>
        <w:rPr>
          <w:rFonts w:ascii="Verdana" w:hAnsi="Verdana"/>
          <w:sz w:val="20"/>
          <w:szCs w:val="20"/>
        </w:rPr>
      </w:pPr>
      <w:r w:rsidRPr="004E2B40">
        <w:rPr>
          <w:rFonts w:ascii="Verdana" w:hAnsi="Verdana"/>
          <w:sz w:val="20"/>
          <w:szCs w:val="20"/>
        </w:rPr>
        <w:t>It supported technologies totally depends on the version of QTP is accessible for Web, Java (Core and Advanced), .Net, WPF, SAP, Oracle, Siebel, PeopleSoft, Delphi, Power Builder, Stingray 1, Terminal Emulator, Flex, Web Services, Windows Mobile, VisualAge Smalltalk,</w:t>
      </w:r>
      <w:r w:rsidRPr="004E2B40">
        <w:rPr>
          <w:rStyle w:val="apple-converted-space"/>
          <w:rFonts w:ascii="Verdana" w:hAnsi="Verdana"/>
          <w:sz w:val="20"/>
          <w:szCs w:val="20"/>
        </w:rPr>
        <w:t> </w:t>
      </w:r>
      <w:hyperlink r:id="rId6" w:history="1">
        <w:r w:rsidRPr="004E2B40">
          <w:rPr>
            <w:rStyle w:val="Hyperlink"/>
            <w:rFonts w:ascii="Verdana" w:hAnsi="Verdana"/>
            <w:color w:val="auto"/>
            <w:sz w:val="20"/>
            <w:szCs w:val="20"/>
            <w:u w:val="none"/>
          </w:rPr>
          <w:t>Silverlight</w:t>
        </w:r>
      </w:hyperlink>
      <w:r w:rsidRPr="004E2B40">
        <w:rPr>
          <w:rStyle w:val="apple-converted-space"/>
          <w:rFonts w:ascii="Verdana" w:hAnsi="Verdana"/>
          <w:sz w:val="20"/>
          <w:szCs w:val="20"/>
        </w:rPr>
        <w:t> </w:t>
      </w:r>
      <w:r w:rsidRPr="004E2B40">
        <w:rPr>
          <w:rFonts w:ascii="Verdana" w:hAnsi="Verdana"/>
          <w:sz w:val="20"/>
          <w:szCs w:val="20"/>
        </w:rPr>
        <w:t>and mainframe terminal emulators.</w:t>
      </w:r>
    </w:p>
    <w:p w:rsidR="004E2B40" w:rsidRDefault="004E2B40">
      <w:pPr>
        <w:rPr>
          <w:rFonts w:ascii="Times New Roman" w:hAnsi="Times New Roman" w:cs="Times New Roman"/>
          <w:sz w:val="36"/>
          <w:szCs w:val="36"/>
        </w:rPr>
      </w:pP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color w:val="000000"/>
          <w:sz w:val="20"/>
          <w:szCs w:val="20"/>
        </w:rPr>
        <w:t>The latest version of QTP is 11.5; this new version of QTP is named as HP Unified Functional Testing (UFT). Basically, the</w:t>
      </w:r>
      <w:r w:rsidRPr="00972E1A">
        <w:rPr>
          <w:rFonts w:ascii="Verdana" w:eastAsia="Times New Roman" w:hAnsi="Verdana" w:cs="Times New Roman"/>
          <w:color w:val="000000"/>
          <w:sz w:val="20"/>
        </w:rPr>
        <w:t> </w:t>
      </w:r>
      <w:r w:rsidRPr="00972E1A">
        <w:rPr>
          <w:rFonts w:ascii="Verdana" w:eastAsia="Times New Roman" w:hAnsi="Verdana" w:cs="Times New Roman"/>
          <w:b/>
          <w:bCs/>
          <w:color w:val="000000"/>
          <w:sz w:val="20"/>
        </w:rPr>
        <w:t>UFT is a mixture of HP QTP (</w:t>
      </w:r>
      <w:r w:rsidRPr="00972E1A">
        <w:rPr>
          <w:rFonts w:ascii="Verdana" w:eastAsia="Times New Roman" w:hAnsi="Verdana" w:cs="Times New Roman"/>
          <w:color w:val="000000"/>
          <w:sz w:val="20"/>
          <w:szCs w:val="20"/>
        </w:rPr>
        <w:t>GUI testing tool</w:t>
      </w:r>
      <w:r w:rsidRPr="00972E1A">
        <w:rPr>
          <w:rFonts w:ascii="Verdana" w:eastAsia="Times New Roman" w:hAnsi="Verdana" w:cs="Times New Roman"/>
          <w:b/>
          <w:bCs/>
          <w:color w:val="000000"/>
          <w:sz w:val="20"/>
        </w:rPr>
        <w:t>) and HP Service Test (</w:t>
      </w:r>
      <w:r w:rsidRPr="00972E1A">
        <w:rPr>
          <w:rFonts w:ascii="Verdana" w:eastAsia="Times New Roman" w:hAnsi="Verdana" w:cs="Times New Roman"/>
          <w:color w:val="000000"/>
          <w:sz w:val="20"/>
          <w:szCs w:val="20"/>
        </w:rPr>
        <w:t>API testing tool</w:t>
      </w:r>
      <w:r w:rsidRPr="00972E1A">
        <w:rPr>
          <w:rFonts w:ascii="Verdana" w:eastAsia="Times New Roman" w:hAnsi="Verdana" w:cs="Times New Roman"/>
          <w:b/>
          <w:bCs/>
          <w:color w:val="000000"/>
          <w:sz w:val="20"/>
        </w:rPr>
        <w:t>). Mixture of QTP and ST </w:t>
      </w:r>
      <w:r w:rsidRPr="00972E1A">
        <w:rPr>
          <w:rFonts w:ascii="Verdana" w:eastAsia="Times New Roman" w:hAnsi="Verdana" w:cs="Times New Roman"/>
          <w:color w:val="000000"/>
          <w:sz w:val="20"/>
          <w:szCs w:val="20"/>
        </w:rPr>
        <w:t>will be available on a single graphic user interface. So from now onward, user does not have to</w:t>
      </w:r>
      <w:hyperlink r:id="rId7" w:history="1">
        <w:r w:rsidRPr="00972E1A">
          <w:rPr>
            <w:rFonts w:ascii="Verdana" w:eastAsia="Times New Roman" w:hAnsi="Verdana" w:cs="Times New Roman"/>
            <w:color w:val="0000FF"/>
            <w:sz w:val="20"/>
            <w:u w:val="single"/>
          </w:rPr>
          <w:t>download</w:t>
        </w:r>
      </w:hyperlink>
      <w:r w:rsidRPr="00972E1A">
        <w:rPr>
          <w:rFonts w:ascii="Verdana" w:eastAsia="Times New Roman" w:hAnsi="Verdana" w:cs="Times New Roman"/>
          <w:color w:val="000000"/>
          <w:sz w:val="20"/>
        </w:rPr>
        <w:t> </w:t>
      </w:r>
      <w:r w:rsidRPr="00972E1A">
        <w:rPr>
          <w:rFonts w:ascii="Verdana" w:eastAsia="Times New Roman" w:hAnsi="Verdana" w:cs="Times New Roman"/>
          <w:color w:val="000000"/>
          <w:sz w:val="20"/>
          <w:szCs w:val="20"/>
        </w:rPr>
        <w:t>two different tools while working.</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color w:val="000000"/>
          <w:sz w:val="20"/>
          <w:szCs w:val="20"/>
        </w:rPr>
        <w:t> </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Pr>
          <w:rFonts w:ascii="Verdana" w:eastAsia="Times New Roman" w:hAnsi="Verdana" w:cs="Times New Roman"/>
          <w:noProof/>
          <w:color w:val="A90000"/>
          <w:sz w:val="20"/>
          <w:szCs w:val="20"/>
        </w:rPr>
        <w:drawing>
          <wp:inline distT="0" distB="0" distL="0" distR="0">
            <wp:extent cx="5704840" cy="1311910"/>
            <wp:effectExtent l="19050" t="0" r="0" b="0"/>
            <wp:docPr id="1" name="Picture 1" descr="UFT - Latest version of QTP">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T - Latest version of QTP">
                      <a:hlinkClick r:id="rId8"/>
                    </pic:cNvPr>
                    <pic:cNvPicPr>
                      <a:picLocks noChangeAspect="1" noChangeArrowheads="1"/>
                    </pic:cNvPicPr>
                  </pic:nvPicPr>
                  <pic:blipFill>
                    <a:blip r:embed="rId9" cstate="print"/>
                    <a:srcRect/>
                    <a:stretch>
                      <a:fillRect/>
                    </a:stretch>
                  </pic:blipFill>
                  <pic:spPr bwMode="auto">
                    <a:xfrm>
                      <a:off x="0" y="0"/>
                      <a:ext cx="5704840" cy="1311910"/>
                    </a:xfrm>
                    <a:prstGeom prst="rect">
                      <a:avLst/>
                    </a:prstGeom>
                    <a:noFill/>
                    <a:ln w="9525">
                      <a:noFill/>
                      <a:miter lim="800000"/>
                      <a:headEnd/>
                      <a:tailEnd/>
                    </a:ln>
                  </pic:spPr>
                </pic:pic>
              </a:graphicData>
            </a:graphic>
          </wp:inline>
        </w:drawing>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color w:val="000000"/>
          <w:sz w:val="20"/>
          <w:szCs w:val="20"/>
        </w:rPr>
        <w:t> </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color w:val="000000"/>
          <w:sz w:val="20"/>
          <w:szCs w:val="20"/>
        </w:rPr>
        <w:t>Latest version of QTP supports Web, Java .Net, SAP, Oracle, Siebel, PeopleSoft, Web Services, and many other major languages and platforms, but some older versions do not support all above mentioned languages and platforms.</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color w:val="000000"/>
          <w:sz w:val="20"/>
          <w:szCs w:val="20"/>
        </w:rPr>
        <w:lastRenderedPageBreak/>
        <w:t>HP UFT 11.5 will also facilitate open source Continuous Integration(CI) systems like Jenkins and Hudson. While, understanding the need of phone (smart-phones + tablets) among users, HP is more giving attention on this;HP’s UFT 11.5 will deliver an enhanced</w:t>
      </w:r>
      <w:r w:rsidRPr="00972E1A">
        <w:rPr>
          <w:rFonts w:ascii="Verdana" w:eastAsia="Times New Roman" w:hAnsi="Verdana" w:cs="Times New Roman"/>
          <w:color w:val="000000"/>
          <w:sz w:val="20"/>
        </w:rPr>
        <w:t> </w:t>
      </w:r>
      <w:hyperlink r:id="rId10" w:history="1">
        <w:r w:rsidRPr="00972E1A">
          <w:rPr>
            <w:rFonts w:ascii="Verdana" w:eastAsia="Times New Roman" w:hAnsi="Verdana" w:cs="Times New Roman"/>
            <w:color w:val="0000FF"/>
            <w:sz w:val="20"/>
            <w:u w:val="single"/>
          </w:rPr>
          <w:t>support</w:t>
        </w:r>
      </w:hyperlink>
      <w:r w:rsidRPr="00972E1A">
        <w:rPr>
          <w:rFonts w:ascii="Verdana" w:eastAsia="Times New Roman" w:hAnsi="Verdana" w:cs="Times New Roman"/>
          <w:color w:val="000000"/>
          <w:sz w:val="20"/>
        </w:rPr>
        <w:t> </w:t>
      </w:r>
      <w:r w:rsidRPr="00972E1A">
        <w:rPr>
          <w:rFonts w:ascii="Verdana" w:eastAsia="Times New Roman" w:hAnsi="Verdana" w:cs="Times New Roman"/>
          <w:color w:val="000000"/>
          <w:sz w:val="20"/>
          <w:szCs w:val="20"/>
        </w:rPr>
        <w:t>for mobile testing. With this HP UFT Mobile support, HP says that user will be able to generate mobile platform agnostic scripts.Agnostic scripts which has been created iOS, can also work on Android. It will also support emulators and real devices. The real devices can be taken from the public cloud of collective real devices and/or private cloud of devoted real devices.</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color w:val="000000"/>
          <w:sz w:val="20"/>
          <w:szCs w:val="20"/>
        </w:rPr>
        <w:t> </w:t>
      </w:r>
    </w:p>
    <w:p w:rsidR="00972E1A" w:rsidRPr="00972E1A" w:rsidRDefault="00972E1A" w:rsidP="00972E1A">
      <w:pPr>
        <w:shd w:val="clear" w:color="auto" w:fill="FFFFFF"/>
        <w:spacing w:before="72" w:after="157" w:line="240" w:lineRule="auto"/>
        <w:ind w:left="0" w:firstLine="0"/>
        <w:jc w:val="left"/>
        <w:outlineLvl w:val="0"/>
        <w:rPr>
          <w:rFonts w:ascii="Verdana" w:eastAsia="Times New Roman" w:hAnsi="Verdana" w:cs="Times New Roman"/>
          <w:color w:val="000000"/>
          <w:kern w:val="36"/>
          <w:sz w:val="31"/>
          <w:szCs w:val="31"/>
        </w:rPr>
      </w:pPr>
      <w:r w:rsidRPr="00972E1A">
        <w:rPr>
          <w:rFonts w:ascii="Verdana" w:eastAsia="Times New Roman" w:hAnsi="Verdana" w:cs="Times New Roman"/>
          <w:color w:val="000000"/>
          <w:kern w:val="36"/>
          <w:sz w:val="31"/>
          <w:szCs w:val="31"/>
        </w:rPr>
        <w:t>Automated Testing Process and Progress Steps:</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color w:val="000000"/>
          <w:sz w:val="20"/>
          <w:szCs w:val="20"/>
        </w:rPr>
        <w:t>Any automated tool execution process has to go through the following steps given below in the figure. Here each step performs particular activity for better result.</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color w:val="000000"/>
          <w:sz w:val="20"/>
          <w:szCs w:val="20"/>
        </w:rPr>
        <w:t> </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Pr>
          <w:rFonts w:ascii="Verdana" w:eastAsia="Times New Roman" w:hAnsi="Verdana" w:cs="Times New Roman"/>
          <w:noProof/>
          <w:color w:val="A90000"/>
          <w:sz w:val="20"/>
          <w:szCs w:val="20"/>
        </w:rPr>
        <w:drawing>
          <wp:inline distT="0" distB="0" distL="0" distR="0">
            <wp:extent cx="4641850" cy="4194175"/>
            <wp:effectExtent l="19050" t="0" r="6350" b="0"/>
            <wp:docPr id="2" name="Picture 2" descr="QTP/UFT Automated Testing Process and Progress Step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TP/UFT Automated Testing Process and Progress Steps">
                      <a:hlinkClick r:id="rId11"/>
                    </pic:cNvPr>
                    <pic:cNvPicPr>
                      <a:picLocks noChangeAspect="1" noChangeArrowheads="1"/>
                    </pic:cNvPicPr>
                  </pic:nvPicPr>
                  <pic:blipFill>
                    <a:blip r:embed="rId12" cstate="print"/>
                    <a:srcRect/>
                    <a:stretch>
                      <a:fillRect/>
                    </a:stretch>
                  </pic:blipFill>
                  <pic:spPr bwMode="auto">
                    <a:xfrm>
                      <a:off x="0" y="0"/>
                      <a:ext cx="4641850" cy="4194175"/>
                    </a:xfrm>
                    <a:prstGeom prst="rect">
                      <a:avLst/>
                    </a:prstGeom>
                    <a:noFill/>
                    <a:ln w="9525">
                      <a:noFill/>
                      <a:miter lim="800000"/>
                      <a:headEnd/>
                      <a:tailEnd/>
                    </a:ln>
                  </pic:spPr>
                </pic:pic>
              </a:graphicData>
            </a:graphic>
          </wp:inline>
        </w:drawing>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color w:val="000000"/>
          <w:sz w:val="20"/>
          <w:szCs w:val="20"/>
        </w:rPr>
        <w:t> </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b/>
          <w:bCs/>
          <w:color w:val="000000"/>
          <w:sz w:val="20"/>
          <w:szCs w:val="20"/>
        </w:rPr>
        <w:lastRenderedPageBreak/>
        <w:t>Feasibility analysis during automation:</w:t>
      </w:r>
      <w:r w:rsidRPr="00972E1A">
        <w:rPr>
          <w:rFonts w:ascii="Verdana" w:eastAsia="Times New Roman" w:hAnsi="Verdana" w:cs="Times New Roman"/>
          <w:b/>
          <w:bCs/>
          <w:color w:val="000000"/>
          <w:sz w:val="20"/>
        </w:rPr>
        <w:t> </w:t>
      </w:r>
      <w:r w:rsidRPr="00972E1A">
        <w:rPr>
          <w:rFonts w:ascii="Verdana" w:eastAsia="Times New Roman" w:hAnsi="Verdana" w:cs="Times New Roman"/>
          <w:color w:val="000000"/>
          <w:sz w:val="20"/>
          <w:szCs w:val="20"/>
        </w:rPr>
        <w:t>Before doing automation testing on software, it is necessary to check that the software can be automated or not, because user cannot automate all software due to some reason.</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b/>
          <w:bCs/>
          <w:color w:val="000000"/>
          <w:sz w:val="20"/>
          <w:szCs w:val="20"/>
        </w:rPr>
        <w:t>Suitable tool section process: </w:t>
      </w:r>
      <w:r w:rsidRPr="00972E1A">
        <w:rPr>
          <w:rFonts w:ascii="Verdana" w:eastAsia="Times New Roman" w:hAnsi="Verdana" w:cs="Times New Roman"/>
          <w:color w:val="000000"/>
          <w:sz w:val="20"/>
          <w:szCs w:val="20"/>
        </w:rPr>
        <w:t>Select the automation tool depends on the software requirement, function, and usage.</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b/>
          <w:bCs/>
          <w:color w:val="000000"/>
          <w:sz w:val="20"/>
          <w:szCs w:val="20"/>
        </w:rPr>
        <w:t>Select and develop the automation framework:</w:t>
      </w:r>
      <w:r w:rsidRPr="00972E1A">
        <w:rPr>
          <w:rFonts w:ascii="Verdana" w:eastAsia="Times New Roman" w:hAnsi="Verdana" w:cs="Times New Roman"/>
          <w:color w:val="000000"/>
          <w:sz w:val="20"/>
        </w:rPr>
        <w:t> </w:t>
      </w:r>
      <w:r w:rsidRPr="00972E1A">
        <w:rPr>
          <w:rFonts w:ascii="Verdana" w:eastAsia="Times New Roman" w:hAnsi="Verdana" w:cs="Times New Roman"/>
          <w:color w:val="000000"/>
          <w:sz w:val="20"/>
          <w:szCs w:val="20"/>
        </w:rPr>
        <w:t>After selecting automation tool,the next process will be to select an appropriate framework for automation. There are different kinds of frameworks and each framework has its own quality. Also, develop the framework that is very important process of any successful test automation project.</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b/>
          <w:bCs/>
          <w:color w:val="000000"/>
          <w:sz w:val="20"/>
          <w:szCs w:val="20"/>
        </w:rPr>
        <w:t>Figure the proof of Concept: </w:t>
      </w:r>
      <w:r w:rsidRPr="00972E1A">
        <w:rPr>
          <w:rFonts w:ascii="Verdana" w:eastAsia="Times New Roman" w:hAnsi="Verdana" w:cs="Times New Roman"/>
          <w:color w:val="000000"/>
          <w:sz w:val="20"/>
          <w:szCs w:val="20"/>
        </w:rPr>
        <w:t>Proof of Concept(POC) is established with an end to end setup to estimate if the tool can support the automation of the application. Although, it is achieved with an end to end setup which will confirm that the main functionality can be automated.</w:t>
      </w:r>
    </w:p>
    <w:p w:rsidR="00972E1A" w:rsidRPr="00972E1A" w:rsidRDefault="00972E1A" w:rsidP="00972E1A">
      <w:pPr>
        <w:shd w:val="clear" w:color="auto" w:fill="FFFFFF"/>
        <w:spacing w:before="240" w:after="240" w:line="326" w:lineRule="atLeast"/>
        <w:ind w:left="0" w:firstLine="0"/>
        <w:jc w:val="left"/>
        <w:rPr>
          <w:rFonts w:ascii="Verdana" w:eastAsia="Times New Roman" w:hAnsi="Verdana" w:cs="Times New Roman"/>
          <w:color w:val="000000"/>
          <w:sz w:val="20"/>
          <w:szCs w:val="20"/>
        </w:rPr>
      </w:pPr>
      <w:r w:rsidRPr="00972E1A">
        <w:rPr>
          <w:rFonts w:ascii="Verdana" w:eastAsia="Times New Roman" w:hAnsi="Verdana" w:cs="Times New Roman"/>
          <w:b/>
          <w:bCs/>
          <w:color w:val="000000"/>
          <w:sz w:val="20"/>
          <w:szCs w:val="20"/>
        </w:rPr>
        <w:t>Develop, execute and analyse the test script:</w:t>
      </w:r>
      <w:r w:rsidRPr="00972E1A">
        <w:rPr>
          <w:rFonts w:ascii="Verdana" w:eastAsia="Times New Roman" w:hAnsi="Verdana" w:cs="Times New Roman"/>
          <w:color w:val="000000"/>
          <w:sz w:val="20"/>
          <w:szCs w:val="20"/>
        </w:rPr>
        <w:t>After script get developed,the scripts should go for execution,result analysis, and defect logging. Usually, test scripts are version controlled.</w:t>
      </w:r>
    </w:p>
    <w:p w:rsidR="004E2B40" w:rsidRDefault="004E2B40">
      <w:pPr>
        <w:rPr>
          <w:rFonts w:ascii="Times New Roman" w:hAnsi="Times New Roman" w:cs="Times New Roman"/>
          <w:sz w:val="36"/>
          <w:szCs w:val="36"/>
        </w:rPr>
      </w:pPr>
    </w:p>
    <w:p w:rsidR="00972E1A" w:rsidRPr="00972E1A" w:rsidRDefault="00972E1A" w:rsidP="00972E1A">
      <w:pPr>
        <w:pStyle w:val="NormalWeb"/>
        <w:shd w:val="clear" w:color="auto" w:fill="FFFFFF"/>
        <w:spacing w:before="240" w:beforeAutospacing="0" w:after="240" w:afterAutospacing="0" w:line="326" w:lineRule="atLeast"/>
        <w:rPr>
          <w:rFonts w:ascii="Verdana" w:hAnsi="Verdana"/>
          <w:sz w:val="20"/>
          <w:szCs w:val="20"/>
        </w:rPr>
      </w:pPr>
      <w:r w:rsidRPr="00972E1A">
        <w:rPr>
          <w:rStyle w:val="Strong"/>
          <w:rFonts w:ascii="Verdana" w:hAnsi="Verdana"/>
          <w:sz w:val="20"/>
          <w:szCs w:val="20"/>
        </w:rPr>
        <w:t>HP Unified</w:t>
      </w:r>
      <w:r w:rsidRPr="00972E1A">
        <w:rPr>
          <w:rStyle w:val="apple-converted-space"/>
          <w:rFonts w:ascii="Verdana" w:hAnsi="Verdana"/>
          <w:b/>
          <w:bCs/>
          <w:sz w:val="20"/>
          <w:szCs w:val="20"/>
        </w:rPr>
        <w:t> </w:t>
      </w:r>
      <w:hyperlink r:id="rId13" w:history="1">
        <w:r w:rsidRPr="00972E1A">
          <w:rPr>
            <w:rStyle w:val="Hyperlink"/>
            <w:rFonts w:ascii="Verdana" w:hAnsi="Verdana"/>
            <w:b/>
            <w:bCs/>
            <w:color w:val="auto"/>
            <w:sz w:val="20"/>
            <w:szCs w:val="20"/>
            <w:u w:val="none"/>
          </w:rPr>
          <w:t>Functional Testing</w:t>
        </w:r>
      </w:hyperlink>
      <w:r w:rsidRPr="00972E1A">
        <w:rPr>
          <w:rStyle w:val="Strong"/>
          <w:rFonts w:ascii="Verdana" w:hAnsi="Verdana"/>
          <w:sz w:val="20"/>
          <w:szCs w:val="20"/>
        </w:rPr>
        <w:t> (UFT)</w:t>
      </w:r>
      <w:r w:rsidRPr="00972E1A">
        <w:rPr>
          <w:rStyle w:val="apple-converted-space"/>
          <w:rFonts w:ascii="Verdana" w:hAnsi="Verdana"/>
          <w:sz w:val="20"/>
          <w:szCs w:val="20"/>
        </w:rPr>
        <w:t> </w:t>
      </w:r>
      <w:r w:rsidRPr="00972E1A">
        <w:rPr>
          <w:rFonts w:ascii="Verdana" w:hAnsi="Verdana"/>
          <w:sz w:val="20"/>
          <w:szCs w:val="20"/>
        </w:rPr>
        <w:t>is a combined platform of GUI testing API testing to test the front-end (User interface) and back-end of the software</w:t>
      </w:r>
      <w:r w:rsidRPr="00972E1A">
        <w:rPr>
          <w:rStyle w:val="apple-converted-space"/>
          <w:rFonts w:ascii="Verdana" w:hAnsi="Verdana"/>
          <w:sz w:val="20"/>
          <w:szCs w:val="20"/>
        </w:rPr>
        <w:t> </w:t>
      </w:r>
      <w:hyperlink r:id="rId14" w:history="1">
        <w:r w:rsidRPr="00972E1A">
          <w:rPr>
            <w:rStyle w:val="Hyperlink"/>
            <w:rFonts w:ascii="Verdana" w:hAnsi="Verdana"/>
            <w:color w:val="auto"/>
            <w:sz w:val="20"/>
            <w:szCs w:val="20"/>
            <w:u w:val="none"/>
          </w:rPr>
          <w:t>application</w:t>
        </w:r>
      </w:hyperlink>
      <w:r w:rsidRPr="00972E1A">
        <w:rPr>
          <w:rFonts w:ascii="Verdana" w:hAnsi="Verdana"/>
          <w:sz w:val="20"/>
          <w:szCs w:val="20"/>
        </w:rPr>
        <w:t>. GUI testing method can be used to test front-end of the software application and API testing method can be used to test back-end of the application.</w:t>
      </w:r>
    </w:p>
    <w:p w:rsidR="00972E1A" w:rsidRPr="00972E1A" w:rsidRDefault="00972E1A" w:rsidP="00972E1A">
      <w:pPr>
        <w:pStyle w:val="NormalWeb"/>
        <w:shd w:val="clear" w:color="auto" w:fill="FFFFFF"/>
        <w:spacing w:before="240" w:beforeAutospacing="0" w:after="240" w:afterAutospacing="0" w:line="326" w:lineRule="atLeast"/>
        <w:rPr>
          <w:rFonts w:ascii="Verdana" w:hAnsi="Verdana"/>
          <w:sz w:val="20"/>
          <w:szCs w:val="20"/>
        </w:rPr>
      </w:pPr>
      <w:r w:rsidRPr="00972E1A">
        <w:rPr>
          <w:rFonts w:ascii="Verdana" w:hAnsi="Verdana"/>
          <w:sz w:val="20"/>
          <w:szCs w:val="20"/>
        </w:rPr>
        <w:t>Using UFT, user can test either whole application from start – to – end or can test a particular function and object of an application through the creation of individual actions or components. Later on, user can combine the individual actions or components into a test.</w:t>
      </w:r>
    </w:p>
    <w:p w:rsidR="00972E1A" w:rsidRDefault="00972E1A" w:rsidP="00972E1A">
      <w:pPr>
        <w:pStyle w:val="NormalWeb"/>
        <w:shd w:val="clear" w:color="auto" w:fill="FFFFFF"/>
        <w:spacing w:before="240" w:beforeAutospacing="0" w:after="240" w:afterAutospacing="0" w:line="326" w:lineRule="atLeast"/>
        <w:rPr>
          <w:rFonts w:ascii="Verdana" w:hAnsi="Verdana"/>
          <w:sz w:val="20"/>
          <w:szCs w:val="20"/>
        </w:rPr>
      </w:pPr>
      <w:r w:rsidRPr="00972E1A">
        <w:rPr>
          <w:rFonts w:ascii="Verdana" w:hAnsi="Verdana"/>
          <w:sz w:val="20"/>
          <w:szCs w:val="20"/>
        </w:rPr>
        <w:t>HP UFT also facilitates ALM, a centralized quality control solution. User can save tests, components, function libraries and application areas with the ALM project and create them obtainable to several users and testing projects.</w:t>
      </w:r>
    </w:p>
    <w:p w:rsidR="00972E1A" w:rsidRDefault="00972E1A" w:rsidP="00972E1A">
      <w:pPr>
        <w:pStyle w:val="NormalWeb"/>
        <w:shd w:val="clear" w:color="auto" w:fill="FFFFFF"/>
        <w:spacing w:before="240" w:beforeAutospacing="0" w:after="240" w:afterAutospacing="0" w:line="326" w:lineRule="atLeast"/>
        <w:rPr>
          <w:rFonts w:ascii="Verdana" w:hAnsi="Verdana"/>
          <w:sz w:val="20"/>
          <w:szCs w:val="20"/>
        </w:rPr>
      </w:pPr>
    </w:p>
    <w:p w:rsidR="00972E1A" w:rsidRDefault="00972E1A" w:rsidP="00972E1A">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UFT ALM feature:</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xml:space="preserve">Now, ALM site administrator can set a site parameter that initiates UFT to temporarily upload run results from a run session to ALM. Because of this administrative privilege, the </w:t>
      </w:r>
      <w:r>
        <w:rPr>
          <w:rFonts w:ascii="Verdana" w:hAnsi="Verdana"/>
          <w:color w:val="000000"/>
          <w:sz w:val="20"/>
          <w:szCs w:val="20"/>
        </w:rPr>
        <w:lastRenderedPageBreak/>
        <w:t>results always be uploaded, or user can use site parameter arguments to identify the condition of each of the uploaded result. After parameter is set, all sites projects can use the parameter when running UFT tests.</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UFT Interface:</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UFT interface provides various elements to design, edit, debug, and run testing application. These elements are,</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b/>
          <w:bCs/>
          <w:color w:val="000000"/>
          <w:sz w:val="20"/>
          <w:szCs w:val="20"/>
        </w:rPr>
        <w:t>Start Page: </w:t>
      </w:r>
      <w:r>
        <w:rPr>
          <w:rFonts w:ascii="Verdana" w:hAnsi="Verdana"/>
          <w:color w:val="000000"/>
          <w:sz w:val="20"/>
          <w:szCs w:val="20"/>
        </w:rPr>
        <w:t>Welcome page of UFT, provides options to create new testing document and to open the existing one.To reach on this page,</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drawing>
          <wp:inline distT="0" distB="0" distL="0" distR="0">
            <wp:extent cx="5774690" cy="3289935"/>
            <wp:effectExtent l="19050" t="0" r="0" b="0"/>
            <wp:docPr id="5" name="Picture 5" descr="UFT Interface P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FT Interface Page">
                      <a:hlinkClick r:id="rId15"/>
                    </pic:cNvPr>
                    <pic:cNvPicPr>
                      <a:picLocks noChangeAspect="1" noChangeArrowheads="1"/>
                    </pic:cNvPicPr>
                  </pic:nvPicPr>
                  <pic:blipFill>
                    <a:blip r:embed="rId16" cstate="print"/>
                    <a:srcRect/>
                    <a:stretch>
                      <a:fillRect/>
                    </a:stretch>
                  </pic:blipFill>
                  <pic:spPr bwMode="auto">
                    <a:xfrm>
                      <a:off x="0" y="0"/>
                      <a:ext cx="5774690" cy="3289935"/>
                    </a:xfrm>
                    <a:prstGeom prst="rect">
                      <a:avLst/>
                    </a:prstGeom>
                    <a:noFill/>
                    <a:ln w="9525">
                      <a:noFill/>
                      <a:miter lim="800000"/>
                      <a:headEnd/>
                      <a:tailEnd/>
                    </a:ln>
                  </pic:spPr>
                </pic:pic>
              </a:graphicData>
            </a:graphic>
          </wp:inline>
        </w:drawing>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First: Go to Start menu, click on All Programs &gt; HP Software &gt; HP Unified Functional Testing &gt; HP Unified Functional Testing.</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Second: After installation of UFT, the shortcut has been placed on the desktop double-click that to get the start page.</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lastRenderedPageBreak/>
        <w:t>Third: In the opened UFT window, if you are unable to see Start Page, open it by selecting View &gt; Start Page.</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Document Pane:</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It is a main area which includes three platforms to design and edit testing documents. These three platforms are,</w:t>
      </w:r>
    </w:p>
    <w:p w:rsidR="00972E1A" w:rsidRDefault="00972E1A" w:rsidP="00972E1A">
      <w:pPr>
        <w:pStyle w:val="Heading2"/>
        <w:shd w:val="clear" w:color="auto" w:fill="FFFFFF"/>
        <w:spacing w:before="72" w:after="157"/>
        <w:rPr>
          <w:rFonts w:ascii="Verdana" w:hAnsi="Verdana"/>
          <w:color w:val="000000"/>
          <w:sz w:val="24"/>
          <w:szCs w:val="24"/>
        </w:rPr>
      </w:pPr>
      <w:r>
        <w:rPr>
          <w:rFonts w:ascii="Verdana" w:hAnsi="Verdana"/>
          <w:color w:val="000000"/>
          <w:sz w:val="24"/>
          <w:szCs w:val="24"/>
        </w:rPr>
        <w:t>1) Canvas View:</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canvas delivers a graphical picture of the test flow.</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9869805" cy="6669405"/>
            <wp:effectExtent l="19050" t="0" r="0" b="0"/>
            <wp:docPr id="6" name="Picture 6" descr="UFT Canvas View">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FT Canvas View">
                      <a:hlinkClick r:id="rId17"/>
                    </pic:cNvPr>
                    <pic:cNvPicPr>
                      <a:picLocks noChangeAspect="1" noChangeArrowheads="1"/>
                    </pic:cNvPicPr>
                  </pic:nvPicPr>
                  <pic:blipFill>
                    <a:blip r:embed="rId18" cstate="print"/>
                    <a:srcRect/>
                    <a:stretch>
                      <a:fillRect/>
                    </a:stretch>
                  </pic:blipFill>
                  <pic:spPr bwMode="auto">
                    <a:xfrm>
                      <a:off x="0" y="0"/>
                      <a:ext cx="9869805" cy="6669405"/>
                    </a:xfrm>
                    <a:prstGeom prst="rect">
                      <a:avLst/>
                    </a:prstGeom>
                    <a:noFill/>
                    <a:ln w="9525">
                      <a:noFill/>
                      <a:miter lim="800000"/>
                      <a:headEnd/>
                      <a:tailEnd/>
                    </a:ln>
                  </pic:spPr>
                </pic:pic>
              </a:graphicData>
            </a:graphic>
          </wp:inline>
        </w:drawing>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In case of GUI testing,the canvas displays the flow of the action calls created during testing process, involves calls to copies of actions or calls to present actions.</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In case of GUI testing,the canvas displays a flow of steps created within a test with parameter links stay between steps. User can use Toolbox pane to add steps to the canvas.</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lastRenderedPageBreak/>
        <w:t> </w:t>
      </w:r>
    </w:p>
    <w:p w:rsidR="00972E1A" w:rsidRDefault="00972E1A" w:rsidP="00972E1A">
      <w:pPr>
        <w:pStyle w:val="Heading2"/>
        <w:shd w:val="clear" w:color="auto" w:fill="FFFFFF"/>
        <w:spacing w:before="72" w:after="157"/>
        <w:rPr>
          <w:rFonts w:ascii="Verdana" w:hAnsi="Verdana"/>
          <w:color w:val="000000"/>
          <w:sz w:val="24"/>
          <w:szCs w:val="24"/>
        </w:rPr>
      </w:pPr>
      <w:r>
        <w:rPr>
          <w:rFonts w:ascii="Verdana" w:hAnsi="Verdana"/>
          <w:color w:val="000000"/>
          <w:sz w:val="24"/>
          <w:szCs w:val="24"/>
        </w:rPr>
        <w:t>2) Editor View:</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Editor displays each step of the test in code form and facilitates user to add steps to a document or user code file using VBScript code.</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drawing>
          <wp:inline distT="0" distB="0" distL="0" distR="0">
            <wp:extent cx="9979025" cy="6599555"/>
            <wp:effectExtent l="19050" t="0" r="3175" b="0"/>
            <wp:docPr id="7" name="Picture 7" descr="UFT Editor View">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FT Editor View">
                      <a:hlinkClick r:id="rId19"/>
                    </pic:cNvPr>
                    <pic:cNvPicPr>
                      <a:picLocks noChangeAspect="1" noChangeArrowheads="1"/>
                    </pic:cNvPicPr>
                  </pic:nvPicPr>
                  <pic:blipFill>
                    <a:blip r:embed="rId20" cstate="print"/>
                    <a:srcRect/>
                    <a:stretch>
                      <a:fillRect/>
                    </a:stretch>
                  </pic:blipFill>
                  <pic:spPr bwMode="auto">
                    <a:xfrm>
                      <a:off x="0" y="0"/>
                      <a:ext cx="9979025" cy="6599555"/>
                    </a:xfrm>
                    <a:prstGeom prst="rect">
                      <a:avLst/>
                    </a:prstGeom>
                    <a:noFill/>
                    <a:ln w="9525">
                      <a:noFill/>
                      <a:miter lim="800000"/>
                      <a:headEnd/>
                      <a:tailEnd/>
                    </a:ln>
                  </pic:spPr>
                </pic:pic>
              </a:graphicData>
            </a:graphic>
          </wp:inline>
        </w:drawing>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lastRenderedPageBreak/>
        <w:t> </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In case of GUI testing,each operation performed on the application during test displays in the form of VBScript coding language. For each object and method in an Editor statement, a consistent row exists in the Keyword View.</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In case of API testing,the Editor facilitates user to write customized user code for API tests run through test steps or to write custom code which defines the properties and behavior of different test steps.</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Heading2"/>
        <w:shd w:val="clear" w:color="auto" w:fill="FFFFFF"/>
        <w:spacing w:before="72" w:after="157"/>
        <w:rPr>
          <w:rFonts w:ascii="Verdana" w:hAnsi="Verdana"/>
          <w:color w:val="000000"/>
          <w:sz w:val="24"/>
          <w:szCs w:val="24"/>
        </w:rPr>
      </w:pPr>
      <w:r>
        <w:rPr>
          <w:rFonts w:ascii="Verdana" w:hAnsi="Verdana"/>
          <w:color w:val="000000"/>
          <w:sz w:val="24"/>
          <w:szCs w:val="24"/>
        </w:rPr>
        <w:t>3) Keyword View:</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This view facilitates user to generate and view the steps involved in GUI testing or component in a keyword-driven, modular, table format. The Keyword View is included of a table-like view, where each step will display in a separate row of the table, and each column signifies dissimilar parts of the steps. User can modify the columns shown to suit their needs.</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9968865" cy="6649085"/>
            <wp:effectExtent l="19050" t="0" r="0" b="0"/>
            <wp:docPr id="8" name="Picture 8" descr="UFT Keyword View">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FT Keyword View">
                      <a:hlinkClick r:id="rId21"/>
                    </pic:cNvPr>
                    <pic:cNvPicPr>
                      <a:picLocks noChangeAspect="1" noChangeArrowheads="1"/>
                    </pic:cNvPicPr>
                  </pic:nvPicPr>
                  <pic:blipFill>
                    <a:blip r:embed="rId22" cstate="print"/>
                    <a:srcRect/>
                    <a:stretch>
                      <a:fillRect/>
                    </a:stretch>
                  </pic:blipFill>
                  <pic:spPr bwMode="auto">
                    <a:xfrm>
                      <a:off x="0" y="0"/>
                      <a:ext cx="9968865" cy="6649085"/>
                    </a:xfrm>
                    <a:prstGeom prst="rect">
                      <a:avLst/>
                    </a:prstGeom>
                    <a:noFill/>
                    <a:ln w="9525">
                      <a:noFill/>
                      <a:miter lim="800000"/>
                      <a:headEnd/>
                      <a:tailEnd/>
                    </a:ln>
                  </pic:spPr>
                </pic:pic>
              </a:graphicData>
            </a:graphic>
          </wp:inline>
        </w:drawing>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User can generate and change GUI tests or components by choosing items and operations in the Keyword View and entering information as required. As soon as user completes the document, immediately all steps get documented, enables user to view an explanation of the test steps in understandable English format.</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lastRenderedPageBreak/>
        <w:t>Each process completed on the</w:t>
      </w:r>
      <w:r>
        <w:rPr>
          <w:rStyle w:val="apple-converted-space"/>
          <w:rFonts w:ascii="Verdana" w:hAnsi="Verdana"/>
          <w:color w:val="000000"/>
          <w:sz w:val="20"/>
          <w:szCs w:val="20"/>
        </w:rPr>
        <w:t> </w:t>
      </w:r>
      <w:hyperlink r:id="rId23" w:history="1">
        <w:r>
          <w:rPr>
            <w:rStyle w:val="Hyperlink"/>
            <w:rFonts w:ascii="Verdana" w:hAnsi="Verdana"/>
            <w:sz w:val="20"/>
            <w:szCs w:val="20"/>
          </w:rPr>
          <w:t>application</w:t>
        </w:r>
      </w:hyperlink>
      <w:r>
        <w:rPr>
          <w:rStyle w:val="apple-converted-space"/>
          <w:rFonts w:ascii="Verdana" w:hAnsi="Verdana"/>
          <w:color w:val="000000"/>
          <w:sz w:val="20"/>
          <w:szCs w:val="20"/>
        </w:rPr>
        <w:t> </w:t>
      </w:r>
      <w:r>
        <w:rPr>
          <w:rFonts w:ascii="Verdana" w:hAnsi="Verdana"/>
          <w:color w:val="000000"/>
          <w:sz w:val="20"/>
          <w:szCs w:val="20"/>
        </w:rPr>
        <w:t>during a recording session is recorded as a row in the Keyword View.</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Values of each row in the Keyboard view, displays in the Editor view as a script. If users focus on exact step in the Keyword View and switch to the Editor, the cursor is located in that corresponding line of the test.</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72E1A" w:rsidRDefault="00972E1A" w:rsidP="00972E1A">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UFT Panes:</w:t>
      </w:r>
    </w:p>
    <w:p w:rsidR="00972E1A" w:rsidRDefault="00972E1A" w:rsidP="00972E1A">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Delivers information and functionality about the current test, business component, function library or application area. It includes,</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UFT Window Layout</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Active Screen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Bookmarks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The Canvas</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Data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Debug Panes</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Document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Errors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Output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Properties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Run Step Results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Search Results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Solution Explorer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Tasks Pane</w:t>
      </w:r>
    </w:p>
    <w:p w:rsidR="00972E1A" w:rsidRDefault="00972E1A" w:rsidP="00972E1A">
      <w:pPr>
        <w:numPr>
          <w:ilvl w:val="0"/>
          <w:numId w:val="1"/>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Toolbox Pane</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Active Screen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Active Screen offers a snapshot of that particular</w:t>
      </w:r>
      <w:r>
        <w:rPr>
          <w:rStyle w:val="apple-converted-space"/>
          <w:rFonts w:ascii="Verdana" w:hAnsi="Verdana"/>
          <w:color w:val="000000"/>
          <w:sz w:val="20"/>
          <w:szCs w:val="20"/>
        </w:rPr>
        <w:t> </w:t>
      </w:r>
      <w:hyperlink r:id="rId24" w:history="1">
        <w:r>
          <w:rPr>
            <w:rStyle w:val="Hyperlink"/>
            <w:rFonts w:ascii="Verdana" w:hAnsi="Verdana"/>
            <w:sz w:val="20"/>
            <w:szCs w:val="20"/>
          </w:rPr>
          <w:t>application</w:t>
        </w:r>
      </w:hyperlink>
      <w:r>
        <w:rPr>
          <w:rFonts w:ascii="Verdana" w:hAnsi="Verdana"/>
          <w:color w:val="000000"/>
          <w:sz w:val="20"/>
          <w:szCs w:val="20"/>
        </w:rPr>
        <w:t>under test on which some action has been performed during the recording session. Also, the Active Screen page contains detailed property information about each object as like the original page displays.</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vision the Active Screen, select</w:t>
      </w:r>
      <w:r>
        <w:rPr>
          <w:rStyle w:val="apple-converted-space"/>
          <w:rFonts w:ascii="Verdana" w:hAnsi="Verdana"/>
          <w:color w:val="000000"/>
          <w:sz w:val="20"/>
          <w:szCs w:val="20"/>
        </w:rPr>
        <w:t> </w:t>
      </w:r>
      <w:hyperlink r:id="rId25" w:history="1">
        <w:r>
          <w:rPr>
            <w:rStyle w:val="Hyperlink"/>
            <w:rFonts w:ascii="Verdana" w:hAnsi="Verdana"/>
            <w:sz w:val="20"/>
            <w:szCs w:val="20"/>
          </w:rPr>
          <w:t>View</w:t>
        </w:r>
      </w:hyperlink>
      <w:r>
        <w:rPr>
          <w:rStyle w:val="apple-converted-space"/>
          <w:rFonts w:ascii="Verdana" w:hAnsi="Verdana"/>
          <w:color w:val="000000"/>
          <w:sz w:val="20"/>
          <w:szCs w:val="20"/>
        </w:rPr>
        <w:t> </w:t>
      </w:r>
      <w:r>
        <w:rPr>
          <w:rFonts w:ascii="Verdana" w:hAnsi="Verdana"/>
          <w:color w:val="000000"/>
          <w:sz w:val="20"/>
          <w:szCs w:val="20"/>
        </w:rPr>
        <w:t>&gt; Active Screen.</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7613650" cy="5674995"/>
            <wp:effectExtent l="19050" t="0" r="6350" b="0"/>
            <wp:docPr id="13" name="Picture 13" descr="UFT/QTP Active Screen Pan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FT/QTP Active Screen Pane">
                      <a:hlinkClick r:id="rId26"/>
                    </pic:cNvPr>
                    <pic:cNvPicPr>
                      <a:picLocks noChangeAspect="1" noChangeArrowheads="1"/>
                    </pic:cNvPicPr>
                  </pic:nvPicPr>
                  <pic:blipFill>
                    <a:blip r:embed="rId27" cstate="print"/>
                    <a:srcRect/>
                    <a:stretch>
                      <a:fillRect/>
                    </a:stretch>
                  </pic:blipFill>
                  <pic:spPr bwMode="auto">
                    <a:xfrm>
                      <a:off x="0" y="0"/>
                      <a:ext cx="7613650" cy="5674995"/>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Bookmarks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Bookmarks pane shows all bookmarks kept during test, it can be components, function libraries, user code files, etc. The pane allows users to generate bookmarks, see the detail about injected bookmarks, and traverse to the document comprising the bookmark.</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vision the Bookmarks pane, select View &gt; Bookmarks.</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7812405" cy="5565775"/>
            <wp:effectExtent l="19050" t="0" r="0" b="0"/>
            <wp:docPr id="14" name="Picture 14" descr="UFT/QTP Bookmark Pan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FT/QTP Bookmark Pane">
                      <a:hlinkClick r:id="rId28"/>
                    </pic:cNvPr>
                    <pic:cNvPicPr>
                      <a:picLocks noChangeAspect="1" noChangeArrowheads="1"/>
                    </pic:cNvPicPr>
                  </pic:nvPicPr>
                  <pic:blipFill>
                    <a:blip r:embed="rId29" cstate="print"/>
                    <a:srcRect/>
                    <a:stretch>
                      <a:fillRect/>
                    </a:stretch>
                  </pic:blipFill>
                  <pic:spPr bwMode="auto">
                    <a:xfrm>
                      <a:off x="0" y="0"/>
                      <a:ext cx="7812405" cy="5565775"/>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Data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Data pane shows the data related to the test or component, or business process testing flow. It displays the data in spreadsheet table with numbers of columns and rows which will be helpful in parameterizing that data.</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display the Data pane, select View &gt; Data.</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7772400" cy="3617595"/>
            <wp:effectExtent l="19050" t="0" r="0" b="0"/>
            <wp:docPr id="15" name="Picture 15" descr="UFT/QTP Data Pan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FT/QTP Data Pane">
                      <a:hlinkClick r:id="rId30"/>
                    </pic:cNvPr>
                    <pic:cNvPicPr>
                      <a:picLocks noChangeAspect="1" noChangeArrowheads="1"/>
                    </pic:cNvPicPr>
                  </pic:nvPicPr>
                  <pic:blipFill>
                    <a:blip r:embed="rId31" cstate="print"/>
                    <a:srcRect/>
                    <a:stretch>
                      <a:fillRect/>
                    </a:stretch>
                  </pic:blipFill>
                  <pic:spPr bwMode="auto">
                    <a:xfrm>
                      <a:off x="0" y="0"/>
                      <a:ext cx="7772400" cy="3617595"/>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Errors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Errors pane displays errors comes because of test like; missing resources and coding syntax errors. Detected errors automatically display in the Errors pane, if it is not opened too. To know the source of the error, just double-click on the error to see the particular error belongs to which data, component, or path.</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Missing resources are the resources that are available in the test or component but during run time of the application or function, application does not get the exact sources. Information errors offer a list of coding syntax errors in the test or function library scripts.</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view the Errors pane, select View &gt; Errors.</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8129905" cy="3230245"/>
            <wp:effectExtent l="19050" t="0" r="4445" b="0"/>
            <wp:docPr id="16" name="Picture 16" descr="UFT/QTP Error Pa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FT/QTP Error Pane">
                      <a:hlinkClick r:id="rId32"/>
                    </pic:cNvPr>
                    <pic:cNvPicPr>
                      <a:picLocks noChangeAspect="1" noChangeArrowheads="1"/>
                    </pic:cNvPicPr>
                  </pic:nvPicPr>
                  <pic:blipFill>
                    <a:blip r:embed="rId33" cstate="print"/>
                    <a:srcRect/>
                    <a:stretch>
                      <a:fillRect/>
                    </a:stretch>
                  </pic:blipFill>
                  <pic:spPr bwMode="auto">
                    <a:xfrm>
                      <a:off x="0" y="0"/>
                      <a:ext cx="8129905" cy="3230245"/>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Debug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Debug pane provides various options that are given below,call users to debug their document or code file,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Breakpoints: Shows the breakpoints detail available into tests, function libraries, or user code files and permits user to enable or disable the breakpoints.</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Call Stack: Shows the detail information about the function and method calls presently running in a test, function library, or user code file.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Loaded Modules: Available for API testing only,shows detail information about the</w:t>
      </w:r>
      <w:r>
        <w:rPr>
          <w:rStyle w:val="apple-converted-space"/>
          <w:rFonts w:ascii="Verdana" w:hAnsi="Verdana"/>
          <w:color w:val="000000"/>
          <w:sz w:val="20"/>
          <w:szCs w:val="20"/>
        </w:rPr>
        <w:t> </w:t>
      </w:r>
      <w:r>
        <w:rPr>
          <w:rStyle w:val="HTMLCode"/>
          <w:color w:val="000000"/>
        </w:rPr>
        <w:t>.dll</w:t>
      </w:r>
      <w:r>
        <w:rPr>
          <w:rStyle w:val="apple-converted-space"/>
          <w:rFonts w:ascii="Verdana" w:hAnsi="Verdana"/>
          <w:color w:val="000000"/>
          <w:sz w:val="20"/>
          <w:szCs w:val="20"/>
        </w:rPr>
        <w:t> </w:t>
      </w:r>
      <w:r>
        <w:rPr>
          <w:rFonts w:ascii="Verdana" w:hAnsi="Verdana"/>
          <w:color w:val="000000"/>
          <w:sz w:val="20"/>
          <w:szCs w:val="20"/>
        </w:rPr>
        <w:t>files related with the present run session.</w:t>
      </w:r>
      <w:r>
        <w:rPr>
          <w:rFonts w:ascii="Verdana" w:hAnsi="Verdana"/>
          <w:color w:val="000000"/>
          <w:sz w:val="20"/>
          <w:szCs w:val="20"/>
        </w:rPr>
        <w:br/>
        <w:t>Threads: Available for API testing only,shows detail information about all the threads running in the existing context of the test.</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Local Variables: Shows the present value and type of all variables that were documented up-to the last step done throughout the run session that user is debugging. User can also change the value of the variable, manually.</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Console: Facilitates user to run lines of script to set or change the present value of a variable, code object, property, method, or function call in the test or function library.</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lastRenderedPageBreak/>
        <w:t>Watch: Shows the present value and type of any variable or expression that user added to the Watch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see the Debug pane options, go to View &gt; Debug and select the required debug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drawing>
          <wp:inline distT="0" distB="0" distL="0" distR="0">
            <wp:extent cx="7821930" cy="3677285"/>
            <wp:effectExtent l="19050" t="0" r="7620" b="0"/>
            <wp:docPr id="17" name="Picture 17" descr="UFT/QTP Debug Pan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FT/QTP Debug Pane">
                      <a:hlinkClick r:id="rId34"/>
                    </pic:cNvPr>
                    <pic:cNvPicPr>
                      <a:picLocks noChangeAspect="1" noChangeArrowheads="1"/>
                    </pic:cNvPicPr>
                  </pic:nvPicPr>
                  <pic:blipFill>
                    <a:blip r:embed="rId35" cstate="print"/>
                    <a:srcRect/>
                    <a:stretch>
                      <a:fillRect/>
                    </a:stretch>
                  </pic:blipFill>
                  <pic:spPr bwMode="auto">
                    <a:xfrm>
                      <a:off x="0" y="0"/>
                      <a:ext cx="7821930" cy="3677285"/>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Window Layout:</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Window layout facilitates user to change the layout of the UFT window like;user can move and resize panes, select to show or auto-hide panes, create tabbed panes, and select which toolbar to display. User can also re-establish the default layout. User can customize the UFT window as per the requirement of each type of UFT session like; view/edit, record, and run sessions.For example; full screen the UFT to create or edit the test, component, or application area, and minimize the UFT window to run the test.</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With the customization of  UFT window layout, all document types and session types also get changed.</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8129905" cy="5168265"/>
            <wp:effectExtent l="19050" t="0" r="4445" b="0"/>
            <wp:docPr id="18" name="Picture 18" descr="UFT/QTP Windows Layou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FT/QTP Windows Layout">
                      <a:hlinkClick r:id="rId36"/>
                    </pic:cNvPr>
                    <pic:cNvPicPr>
                      <a:picLocks noChangeAspect="1" noChangeArrowheads="1"/>
                    </pic:cNvPicPr>
                  </pic:nvPicPr>
                  <pic:blipFill>
                    <a:blip r:embed="rId37" cstate="print"/>
                    <a:srcRect/>
                    <a:stretch>
                      <a:fillRect/>
                    </a:stretch>
                  </pic:blipFill>
                  <pic:spPr bwMode="auto">
                    <a:xfrm>
                      <a:off x="0" y="0"/>
                      <a:ext cx="8129905" cy="5168265"/>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Output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In case of GUI testing,Output pane allows user to see information sent during run time by the</w:t>
      </w:r>
      <w:r>
        <w:rPr>
          <w:rStyle w:val="apple-converted-space"/>
          <w:rFonts w:ascii="Verdana" w:hAnsi="Verdana"/>
          <w:color w:val="000000"/>
          <w:sz w:val="20"/>
          <w:szCs w:val="20"/>
        </w:rPr>
        <w:t> </w:t>
      </w:r>
      <w:hyperlink r:id="rId38" w:history="1">
        <w:r>
          <w:rPr>
            <w:rStyle w:val="Hyperlink"/>
            <w:rFonts w:ascii="Verdana" w:hAnsi="Verdana"/>
            <w:sz w:val="20"/>
            <w:szCs w:val="20"/>
          </w:rPr>
          <w:t>Print</w:t>
        </w:r>
      </w:hyperlink>
      <w:r>
        <w:rPr>
          <w:rStyle w:val="apple-converted-space"/>
          <w:rFonts w:ascii="Verdana" w:hAnsi="Verdana"/>
          <w:color w:val="000000"/>
          <w:sz w:val="20"/>
          <w:szCs w:val="20"/>
        </w:rPr>
        <w:t> </w:t>
      </w:r>
      <w:r>
        <w:rPr>
          <w:rFonts w:ascii="Verdana" w:hAnsi="Verdana"/>
          <w:color w:val="000000"/>
          <w:sz w:val="20"/>
          <w:szCs w:val="20"/>
        </w:rPr>
        <w:t>Utility statement.</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In case of API testing, Output pane allows user to see the Output log for the compilation and test run.</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view this pane, go to View &gt; Output.</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7842250" cy="3677285"/>
            <wp:effectExtent l="19050" t="0" r="6350" b="0"/>
            <wp:docPr id="19" name="Picture 19" descr="UFT/QTP Output Pan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FT/QTP Output Pane">
                      <a:hlinkClick r:id="rId39"/>
                    </pic:cNvPr>
                    <pic:cNvPicPr>
                      <a:picLocks noChangeAspect="1" noChangeArrowheads="1"/>
                    </pic:cNvPicPr>
                  </pic:nvPicPr>
                  <pic:blipFill>
                    <a:blip r:embed="rId40" cstate="print"/>
                    <a:srcRect/>
                    <a:stretch>
                      <a:fillRect/>
                    </a:stretch>
                  </pic:blipFill>
                  <pic:spPr bwMode="auto">
                    <a:xfrm>
                      <a:off x="0" y="0"/>
                      <a:ext cx="7842250" cy="3677285"/>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Properties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Properties pane displays properties of a test, action, component, function library, or application area and facilitates user to change the properties and parameters too. The information that displays in this pane is totally depends on the active document.</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view this pane, choose View &gt; Properties.</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5347335" cy="2882265"/>
            <wp:effectExtent l="19050" t="0" r="5715" b="0"/>
            <wp:docPr id="20" name="Picture 20" descr="UFT/QTP Property Pan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FT/QTP Property Pane">
                      <a:hlinkClick r:id="rId41"/>
                    </pic:cNvPr>
                    <pic:cNvPicPr>
                      <a:picLocks noChangeAspect="1" noChangeArrowheads="1"/>
                    </pic:cNvPicPr>
                  </pic:nvPicPr>
                  <pic:blipFill>
                    <a:blip r:embed="rId42" cstate="print"/>
                    <a:srcRect/>
                    <a:stretch>
                      <a:fillRect/>
                    </a:stretch>
                  </pic:blipFill>
                  <pic:spPr bwMode="auto">
                    <a:xfrm>
                      <a:off x="0" y="0"/>
                      <a:ext cx="5347335" cy="2882265"/>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Solution Explorer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Solution Explorer Pane shows all resources involve with a test’s component, object, and functions, facilitates user to open all resources in this pane to add, remove, and manage all of the resources involved in particular test. Moreover, the Solution Explorer pane allows users to join multiple types of tests, components, application areas, function libraries, and user code files into a single solution.</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User can open the resources and references involved in a test from the Solution Explorer pane by double-clicking on the name of the resource or reference.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see this pane, go to View &gt; Solution Explorer.</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8686800" cy="5873750"/>
            <wp:effectExtent l="19050" t="0" r="0" b="0"/>
            <wp:docPr id="21" name="Picture 21" descr="UFT/QTP Solution Explorer Pan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FT/QTP Solution Explorer Pane">
                      <a:hlinkClick r:id="rId43"/>
                    </pic:cNvPr>
                    <pic:cNvPicPr>
                      <a:picLocks noChangeAspect="1" noChangeArrowheads="1"/>
                    </pic:cNvPicPr>
                  </pic:nvPicPr>
                  <pic:blipFill>
                    <a:blip r:embed="rId44" cstate="print"/>
                    <a:srcRect/>
                    <a:stretch>
                      <a:fillRect/>
                    </a:stretch>
                  </pic:blipFill>
                  <pic:spPr bwMode="auto">
                    <a:xfrm>
                      <a:off x="0" y="0"/>
                      <a:ext cx="8686800" cy="5873750"/>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Search Results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Search Results pane shows the result, performed by search options from Search</w:t>
      </w:r>
      <w:r>
        <w:rPr>
          <w:rStyle w:val="apple-converted-space"/>
          <w:rFonts w:ascii="Verdana" w:hAnsi="Verdana"/>
          <w:color w:val="000000"/>
          <w:sz w:val="20"/>
          <w:szCs w:val="20"/>
        </w:rPr>
        <w:t> </w:t>
      </w:r>
      <w:hyperlink r:id="rId45" w:history="1">
        <w:r>
          <w:rPr>
            <w:rStyle w:val="Hyperlink"/>
            <w:rFonts w:ascii="Verdana" w:hAnsi="Verdana"/>
            <w:sz w:val="20"/>
            <w:szCs w:val="20"/>
          </w:rPr>
          <w:t>menu</w:t>
        </w:r>
      </w:hyperlink>
      <w:r>
        <w:rPr>
          <w:rFonts w:ascii="Verdana" w:hAnsi="Verdana"/>
          <w:color w:val="000000"/>
          <w:sz w:val="20"/>
          <w:szCs w:val="20"/>
        </w:rPr>
        <w:t>, facilitates user to browse the results of the search, locate a specific result, and perform recent searches in order to receive updated results.</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see this Results pane, go to View &gt; Search Results.</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7076440" cy="1848485"/>
            <wp:effectExtent l="19050" t="0" r="0" b="0"/>
            <wp:docPr id="22" name="Picture 22" descr="UFT/QTP Search Result Pan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FT/QTP Search Result Pane">
                      <a:hlinkClick r:id="rId46"/>
                    </pic:cNvPr>
                    <pic:cNvPicPr>
                      <a:picLocks noChangeAspect="1" noChangeArrowheads="1"/>
                    </pic:cNvPicPr>
                  </pic:nvPicPr>
                  <pic:blipFill>
                    <a:blip r:embed="rId47" cstate="print"/>
                    <a:srcRect/>
                    <a:stretch>
                      <a:fillRect/>
                    </a:stretch>
                  </pic:blipFill>
                  <pic:spPr bwMode="auto">
                    <a:xfrm>
                      <a:off x="0" y="0"/>
                      <a:ext cx="7076440" cy="1848485"/>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Tasks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Using this pane, user can create, view, and manage the TODO tasks. A TODO task can be anything that should be completed during a test or component, such as giving information applicable for handing over a testing document, or adding a reminder to you to add steps that test a new page in an application. TODO tasks can be saved with the test or component. It also facilitates to see the TODO comments that be in an action, an open function library, or an open user code file.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To show or hide the Tasks pane, select View &gt; Tasks.</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7076440" cy="5894070"/>
            <wp:effectExtent l="19050" t="0" r="0" b="0"/>
            <wp:docPr id="23" name="Picture 23" descr="UFT/QTP Task Pan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FT/QTP Task Pane">
                      <a:hlinkClick r:id="rId48"/>
                    </pic:cNvPr>
                    <pic:cNvPicPr>
                      <a:picLocks noChangeAspect="1" noChangeArrowheads="1"/>
                    </pic:cNvPicPr>
                  </pic:nvPicPr>
                  <pic:blipFill>
                    <a:blip r:embed="rId49" cstate="print"/>
                    <a:srcRect/>
                    <a:stretch>
                      <a:fillRect/>
                    </a:stretch>
                  </pic:blipFill>
                  <pic:spPr bwMode="auto">
                    <a:xfrm>
                      <a:off x="0" y="0"/>
                      <a:ext cx="7076440" cy="5894070"/>
                    </a:xfrm>
                    <a:prstGeom prst="rect">
                      <a:avLst/>
                    </a:prstGeom>
                    <a:noFill/>
                    <a:ln w="9525">
                      <a:noFill/>
                      <a:miter lim="800000"/>
                      <a:headEnd/>
                      <a:tailEnd/>
                    </a:ln>
                  </pic:spPr>
                </pic:pic>
              </a:graphicData>
            </a:graphic>
          </wp:inline>
        </w:drawing>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9867FF" w:rsidRDefault="009867FF" w:rsidP="009867FF">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b w:val="0"/>
          <w:bCs w:val="0"/>
          <w:color w:val="000000"/>
          <w:sz w:val="31"/>
          <w:szCs w:val="31"/>
        </w:rPr>
        <w:t>Toolbox Pane:</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In case of GUI testing, the Toolbox pane contains all the keywords and functions of a test or component, facilitates user to drag and drop objects or calls to functions into a test or component. While dragging and dropping an object into a test or component, UFT adds a step with the default operation for that object.</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lastRenderedPageBreak/>
        <w:t>In case of API testing, the Toolbox pane contains all the activities and flow control activities useful to generate an API test, facilitates users to drag and drop activities from the Toolbox pane into the canvas to generate a test, or double-click activities to generate a test flow.</w:t>
      </w:r>
    </w:p>
    <w:p w:rsidR="009867FF" w:rsidRDefault="009867FF" w:rsidP="009867FF">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In case of BPT, this pane shows all of the components and flows existed to the business process test or flow.</w:t>
      </w:r>
    </w:p>
    <w:p w:rsidR="009867FF" w:rsidRDefault="009867FF" w:rsidP="009867FF">
      <w:pPr>
        <w:pStyle w:val="NormalWeb"/>
        <w:shd w:val="clear" w:color="auto" w:fill="FFFFFF"/>
        <w:spacing w:before="240" w:beforeAutospacing="0" w:after="240" w:afterAutospacing="0" w:line="326" w:lineRule="atLeast"/>
        <w:jc w:val="center"/>
        <w:rPr>
          <w:rFonts w:ascii="Verdana" w:hAnsi="Verdana"/>
          <w:color w:val="000000"/>
          <w:sz w:val="20"/>
          <w:szCs w:val="20"/>
        </w:rPr>
      </w:pPr>
      <w:r>
        <w:rPr>
          <w:rFonts w:ascii="Verdana" w:hAnsi="Verdana"/>
          <w:noProof/>
          <w:color w:val="000000"/>
          <w:sz w:val="20"/>
          <w:szCs w:val="20"/>
        </w:rPr>
        <w:drawing>
          <wp:inline distT="0" distB="0" distL="0" distR="0">
            <wp:extent cx="2981960" cy="3657600"/>
            <wp:effectExtent l="19050" t="0" r="8890" b="0"/>
            <wp:docPr id="24" name="Picture 24" descr="UFT/QTP Toolbox Pan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FT/QTP Toolbox Pane">
                      <a:hlinkClick r:id="rId50"/>
                    </pic:cNvPr>
                    <pic:cNvPicPr>
                      <a:picLocks noChangeAspect="1" noChangeArrowheads="1"/>
                    </pic:cNvPicPr>
                  </pic:nvPicPr>
                  <pic:blipFill>
                    <a:blip r:embed="rId51" cstate="print"/>
                    <a:srcRect/>
                    <a:stretch>
                      <a:fillRect/>
                    </a:stretch>
                  </pic:blipFill>
                  <pic:spPr bwMode="auto">
                    <a:xfrm>
                      <a:off x="0" y="0"/>
                      <a:ext cx="2981960" cy="3657600"/>
                    </a:xfrm>
                    <a:prstGeom prst="rect">
                      <a:avLst/>
                    </a:prstGeom>
                    <a:noFill/>
                    <a:ln w="9525">
                      <a:noFill/>
                      <a:miter lim="800000"/>
                      <a:headEnd/>
                      <a:tailEnd/>
                    </a:ln>
                  </pic:spPr>
                </pic:pic>
              </a:graphicData>
            </a:graphic>
          </wp:inline>
        </w:drawing>
      </w:r>
    </w:p>
    <w:p w:rsidR="00972E1A" w:rsidRPr="00972E1A" w:rsidRDefault="00972E1A" w:rsidP="00972E1A">
      <w:pPr>
        <w:pStyle w:val="NormalWeb"/>
        <w:shd w:val="clear" w:color="auto" w:fill="FFFFFF"/>
        <w:spacing w:before="240" w:beforeAutospacing="0" w:after="240" w:afterAutospacing="0" w:line="326" w:lineRule="atLeast"/>
        <w:rPr>
          <w:rFonts w:ascii="Verdana" w:hAnsi="Verdana"/>
          <w:sz w:val="20"/>
          <w:szCs w:val="20"/>
        </w:rPr>
      </w:pP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HP UFT, an advance version of QTP with combined GUI and API (service) testing platform, provides advance support to the functional and regression automation test. It facilitates user to test the functionality of multiple layers of an</w:t>
      </w:r>
      <w:r>
        <w:rPr>
          <w:rStyle w:val="apple-converted-space"/>
          <w:rFonts w:ascii="Verdana" w:hAnsi="Verdana"/>
          <w:color w:val="000000"/>
          <w:sz w:val="20"/>
          <w:szCs w:val="20"/>
        </w:rPr>
        <w:t> </w:t>
      </w:r>
      <w:hyperlink r:id="rId52" w:history="1">
        <w:r>
          <w:rPr>
            <w:rStyle w:val="Hyperlink"/>
            <w:rFonts w:ascii="Verdana" w:hAnsi="Verdana"/>
            <w:sz w:val="20"/>
            <w:szCs w:val="20"/>
          </w:rPr>
          <w:t>application</w:t>
        </w:r>
      </w:hyperlink>
      <w:r>
        <w:rPr>
          <w:rFonts w:ascii="Verdana" w:hAnsi="Verdana"/>
          <w:color w:val="000000"/>
          <w:sz w:val="20"/>
          <w:szCs w:val="20"/>
        </w:rPr>
        <w:t>; the front-end GUI layer as well as back-end service layers, both.</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Apart from that, its integrated BPT (Business Process Testing) feature provides support to both</w:t>
      </w:r>
      <w:r>
        <w:rPr>
          <w:rStyle w:val="apple-converted-space"/>
          <w:rFonts w:ascii="Verdana" w:hAnsi="Verdana"/>
          <w:color w:val="000000"/>
          <w:sz w:val="20"/>
          <w:szCs w:val="20"/>
        </w:rPr>
        <w:t> </w:t>
      </w:r>
      <w:hyperlink r:id="rId53" w:history="1">
        <w:r>
          <w:rPr>
            <w:rStyle w:val="Hyperlink"/>
            <w:rFonts w:ascii="Verdana" w:hAnsi="Verdana"/>
            <w:sz w:val="20"/>
            <w:szCs w:val="20"/>
          </w:rPr>
          <w:t>technical</w:t>
        </w:r>
      </w:hyperlink>
      <w:r>
        <w:rPr>
          <w:rStyle w:val="apple-converted-space"/>
          <w:rFonts w:ascii="Verdana" w:hAnsi="Verdana"/>
          <w:color w:val="000000"/>
          <w:sz w:val="20"/>
          <w:szCs w:val="20"/>
        </w:rPr>
        <w:t> </w:t>
      </w:r>
      <w:r>
        <w:rPr>
          <w:rFonts w:ascii="Verdana" w:hAnsi="Verdana"/>
          <w:color w:val="000000"/>
          <w:sz w:val="20"/>
          <w:szCs w:val="20"/>
        </w:rPr>
        <w:t>and non-technical UFT users to generate inclusive automated tests.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testing services provided by UFT 12.0 are,</w:t>
      </w:r>
    </w:p>
    <w:p w:rsidR="000358B0" w:rsidRDefault="000358B0" w:rsidP="000358B0">
      <w:pPr>
        <w:numPr>
          <w:ilvl w:val="0"/>
          <w:numId w:val="2"/>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UFT GUI Testing</w:t>
      </w:r>
    </w:p>
    <w:p w:rsidR="000358B0" w:rsidRDefault="000358B0" w:rsidP="000358B0">
      <w:pPr>
        <w:numPr>
          <w:ilvl w:val="0"/>
          <w:numId w:val="2"/>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UFT API Testing</w:t>
      </w:r>
    </w:p>
    <w:p w:rsidR="000358B0" w:rsidRDefault="000358B0" w:rsidP="000358B0">
      <w:pPr>
        <w:numPr>
          <w:ilvl w:val="0"/>
          <w:numId w:val="2"/>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color w:val="000000"/>
          <w:sz w:val="20"/>
          <w:szCs w:val="20"/>
        </w:rPr>
        <w:t>UFT Business Process Testing</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31"/>
          <w:szCs w:val="31"/>
        </w:rPr>
      </w:pPr>
      <w:r>
        <w:rPr>
          <w:rFonts w:ascii="Verdana" w:hAnsi="Verdana"/>
          <w:color w:val="000000"/>
          <w:sz w:val="20"/>
          <w:szCs w:val="20"/>
        </w:rPr>
        <w:lastRenderedPageBreak/>
        <w:t> </w:t>
      </w:r>
      <w:r>
        <w:rPr>
          <w:rFonts w:ascii="Verdana" w:hAnsi="Verdana"/>
          <w:color w:val="000000"/>
          <w:sz w:val="20"/>
          <w:szCs w:val="20"/>
        </w:rPr>
        <w:br/>
      </w:r>
      <w:r>
        <w:rPr>
          <w:rFonts w:ascii="Verdana" w:hAnsi="Verdana"/>
          <w:color w:val="000000"/>
          <w:sz w:val="31"/>
          <w:szCs w:val="31"/>
        </w:rPr>
        <w:t>Overview UFT GUI Testing</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UFT GUI (Graphic user interface) testing is one of the automation testing process, given by HP. It is very fast, reliable, repeatable, programmable, comprehensive, and reusable with respect to any other testing process, manual testing process.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There are many drawbacks of manual testing is very time-taken and costly. Time-taken; it is just because of doing everything manually and costly means; heavy investment on human resources. Although, for any project time is very limited, manual tester cannot test the application all functions and object, only limited things can be tested in this case.</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Before releasing the software application, it is necessary to test all functions and objects of a particular software application, thoroughly; otherwise various bugs will be released with the release of the application. To come out of bugs issue use UFT GUI automation testing process. Using this, user can create tests that check all aspects of the application or Web site, and these tests can also be run every time when the site or application changes.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8269605" cy="6510020"/>
            <wp:effectExtent l="19050" t="0" r="0" b="0"/>
            <wp:docPr id="38" name="Picture 38" descr="UFT/QTP - Overview UFT GUI Testi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FT/QTP - Overview UFT GUI Testing">
                      <a:hlinkClick r:id="rId54"/>
                    </pic:cNvPr>
                    <pic:cNvPicPr>
                      <a:picLocks noChangeAspect="1" noChangeArrowheads="1"/>
                    </pic:cNvPicPr>
                  </pic:nvPicPr>
                  <pic:blipFill>
                    <a:blip r:embed="rId55" cstate="print"/>
                    <a:srcRect/>
                    <a:stretch>
                      <a:fillRect/>
                    </a:stretch>
                  </pic:blipFill>
                  <pic:spPr bwMode="auto">
                    <a:xfrm>
                      <a:off x="0" y="0"/>
                      <a:ext cx="8269605" cy="6510020"/>
                    </a:xfrm>
                    <a:prstGeom prst="rect">
                      <a:avLst/>
                    </a:prstGeom>
                    <a:noFill/>
                    <a:ln w="9525">
                      <a:noFill/>
                      <a:miter lim="800000"/>
                      <a:headEnd/>
                      <a:tailEnd/>
                    </a:ln>
                  </pic:spPr>
                </pic:pic>
              </a:graphicData>
            </a:graphic>
          </wp:inline>
        </w:drawing>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0358B0" w:rsidRDefault="000358B0" w:rsidP="000358B0">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color w:val="000000"/>
          <w:sz w:val="31"/>
          <w:szCs w:val="31"/>
        </w:rPr>
        <w:t>Overview of UFT API Testing</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Previously, QTP API testing was given by the Web Service add-in in the form of the standalone Service Test application along with some limited API testing. But now, it’s integrated into a single IDE that offers some great chances to understand API testing.</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lastRenderedPageBreak/>
        <w:t>HP UFT API testing platform having extensible framework helpful in building and executing the functionality of headless systems, systems that do not have a user interface.It is more fast and reliable than the manual testing process.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UFT API testing is helpful to test the headless technologies like; JMS, Databases and Web Services, these technologies are not involved in the API testing toolbox, UFT permits the creation of custom code in C# to enable their testing.</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8378825" cy="6858000"/>
            <wp:effectExtent l="19050" t="0" r="3175" b="0"/>
            <wp:docPr id="39" name="Picture 39" descr="UFT/QTP - Overview UFT API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FT/QTP - Overview UFT API Testing">
                      <a:hlinkClick r:id="rId56"/>
                    </pic:cNvPr>
                    <pic:cNvPicPr>
                      <a:picLocks noChangeAspect="1" noChangeArrowheads="1"/>
                    </pic:cNvPicPr>
                  </pic:nvPicPr>
                  <pic:blipFill>
                    <a:blip r:embed="rId57" cstate="print"/>
                    <a:srcRect/>
                    <a:stretch>
                      <a:fillRect/>
                    </a:stretch>
                  </pic:blipFill>
                  <pic:spPr bwMode="auto">
                    <a:xfrm>
                      <a:off x="0" y="0"/>
                      <a:ext cx="8378825" cy="6858000"/>
                    </a:xfrm>
                    <a:prstGeom prst="rect">
                      <a:avLst/>
                    </a:prstGeom>
                    <a:noFill/>
                    <a:ln w="9525">
                      <a:noFill/>
                      <a:miter lim="800000"/>
                      <a:headEnd/>
                      <a:tailEnd/>
                    </a:ln>
                  </pic:spPr>
                </pic:pic>
              </a:graphicData>
            </a:graphic>
          </wp:inline>
        </w:drawing>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0358B0" w:rsidRDefault="000358B0" w:rsidP="000358B0">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color w:val="000000"/>
          <w:sz w:val="31"/>
          <w:szCs w:val="31"/>
        </w:rPr>
        <w:t>Overview of UFT Business Process Testing</w:t>
      </w:r>
    </w:p>
    <w:p w:rsidR="000358B0" w:rsidRDefault="00177502" w:rsidP="000358B0">
      <w:pPr>
        <w:pStyle w:val="NormalWeb"/>
        <w:shd w:val="clear" w:color="auto" w:fill="FFFFFF"/>
        <w:spacing w:before="240" w:beforeAutospacing="0" w:after="240" w:afterAutospacing="0" w:line="326" w:lineRule="atLeast"/>
        <w:rPr>
          <w:rFonts w:ascii="Verdana" w:hAnsi="Verdana"/>
          <w:color w:val="000000"/>
          <w:sz w:val="20"/>
          <w:szCs w:val="20"/>
        </w:rPr>
      </w:pPr>
      <w:hyperlink r:id="rId58" w:history="1">
        <w:r w:rsidR="000358B0" w:rsidRPr="000358B0">
          <w:rPr>
            <w:rStyle w:val="Hyperlink"/>
            <w:rFonts w:ascii="Verdana" w:hAnsi="Verdana"/>
            <w:color w:val="auto"/>
            <w:sz w:val="20"/>
            <w:szCs w:val="20"/>
            <w:u w:val="none"/>
          </w:rPr>
          <w:t>HP Business</w:t>
        </w:r>
      </w:hyperlink>
      <w:r w:rsidR="000358B0">
        <w:rPr>
          <w:rStyle w:val="apple-converted-space"/>
          <w:rFonts w:ascii="Verdana" w:hAnsi="Verdana"/>
          <w:color w:val="000000"/>
          <w:sz w:val="20"/>
          <w:szCs w:val="20"/>
        </w:rPr>
        <w:t> </w:t>
      </w:r>
      <w:r w:rsidR="000358B0">
        <w:rPr>
          <w:rFonts w:ascii="Verdana" w:hAnsi="Verdana"/>
          <w:color w:val="000000"/>
          <w:sz w:val="20"/>
          <w:szCs w:val="20"/>
        </w:rPr>
        <w:t xml:space="preserve">Process Testing provides customized framework for manual testing, automation testing, subject matters testing and component-based testing solution for test design, test </w:t>
      </w:r>
      <w:r w:rsidR="000358B0">
        <w:rPr>
          <w:rFonts w:ascii="Verdana" w:hAnsi="Verdana"/>
          <w:color w:val="000000"/>
          <w:sz w:val="20"/>
          <w:szCs w:val="20"/>
        </w:rPr>
        <w:lastRenderedPageBreak/>
        <w:t>creation, test maintenance, test execution, and test data management. The framework is helpful in designing and developing reusable test components and flows based on business process models.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framework supports component reuse and modularization is helpful in cost management in case of more test creation, maintenance, and execution.</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Using BPT framework, user can test simple and complex</w:t>
      </w:r>
      <w:r w:rsidRPr="000358B0">
        <w:rPr>
          <w:rStyle w:val="apple-converted-space"/>
          <w:rFonts w:ascii="Verdana" w:hAnsi="Verdana"/>
          <w:sz w:val="20"/>
          <w:szCs w:val="20"/>
        </w:rPr>
        <w:t> </w:t>
      </w:r>
      <w:hyperlink r:id="rId59" w:history="1">
        <w:r w:rsidRPr="000358B0">
          <w:rPr>
            <w:rStyle w:val="Hyperlink"/>
            <w:rFonts w:ascii="Verdana" w:hAnsi="Verdana"/>
            <w:color w:val="auto"/>
            <w:sz w:val="20"/>
            <w:szCs w:val="20"/>
            <w:u w:val="none"/>
          </w:rPr>
          <w:t>application</w:t>
        </w:r>
      </w:hyperlink>
      <w:r>
        <w:rPr>
          <w:rFonts w:ascii="Verdana" w:hAnsi="Verdana"/>
          <w:color w:val="000000"/>
          <w:sz w:val="20"/>
          <w:szCs w:val="20"/>
        </w:rPr>
        <w:t xml:space="preserve"> both; an application can be a simple, HTML-based web application or a complex business process including packaged applications and back-end services and databases.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It manages parts of a test contains component documentation, test run results, version control, reporting, and history. Moreover using ALM, user can create documents holding information about the tests, flow, and components in a given project.</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In UFT, user can use business process tests and business process flows both to organize their test. UFT Toolbox, Data, and Properties panes can be used to create and edit business process tests and flows. UFT’s BPT project firstly requires ALM project connection with BPT support. BPT in UFT is helpful in creating and editing keyword GUI components, scripted GUI components, and API components.Business process tests and flows can also contain manual testing components.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noProof/>
          <w:color w:val="A90000"/>
          <w:sz w:val="20"/>
          <w:szCs w:val="20"/>
        </w:rPr>
        <w:lastRenderedPageBreak/>
        <w:drawing>
          <wp:inline distT="0" distB="0" distL="0" distR="0">
            <wp:extent cx="8955405" cy="6132195"/>
            <wp:effectExtent l="19050" t="0" r="0" b="0"/>
            <wp:docPr id="40" name="Picture 40" descr="Overview of UFT Business Process Testing ">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verview of UFT Business Process Testing ">
                      <a:hlinkClick r:id="rId60"/>
                    </pic:cNvPr>
                    <pic:cNvPicPr>
                      <a:picLocks noChangeAspect="1" noChangeArrowheads="1"/>
                    </pic:cNvPicPr>
                  </pic:nvPicPr>
                  <pic:blipFill>
                    <a:blip r:embed="rId61" cstate="print"/>
                    <a:srcRect/>
                    <a:stretch>
                      <a:fillRect/>
                    </a:stretch>
                  </pic:blipFill>
                  <pic:spPr bwMode="auto">
                    <a:xfrm>
                      <a:off x="0" y="0"/>
                      <a:ext cx="8955405" cy="6132195"/>
                    </a:xfrm>
                    <a:prstGeom prst="rect">
                      <a:avLst/>
                    </a:prstGeom>
                    <a:noFill/>
                    <a:ln w="9525">
                      <a:noFill/>
                      <a:miter lim="800000"/>
                      <a:headEnd/>
                      <a:tailEnd/>
                    </a:ln>
                  </pic:spPr>
                </pic:pic>
              </a:graphicData>
            </a:graphic>
          </wp:inline>
        </w:drawing>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 </w:t>
      </w:r>
    </w:p>
    <w:p w:rsidR="000358B0" w:rsidRDefault="000358B0" w:rsidP="000358B0">
      <w:pPr>
        <w:pStyle w:val="Heading1"/>
        <w:shd w:val="clear" w:color="auto" w:fill="FFFFFF"/>
        <w:spacing w:before="72" w:beforeAutospacing="0" w:after="157" w:afterAutospacing="0"/>
        <w:rPr>
          <w:rFonts w:ascii="Verdana" w:hAnsi="Verdana"/>
          <w:b w:val="0"/>
          <w:bCs w:val="0"/>
          <w:color w:val="000000"/>
          <w:sz w:val="31"/>
          <w:szCs w:val="31"/>
        </w:rPr>
      </w:pPr>
      <w:r>
        <w:rPr>
          <w:rFonts w:ascii="Verdana" w:hAnsi="Verdana"/>
          <w:color w:val="000000"/>
          <w:sz w:val="31"/>
          <w:szCs w:val="31"/>
        </w:rPr>
        <w:t>Testing Process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UFT testing process follows the given below steps for test management,</w:t>
      </w:r>
    </w:p>
    <w:p w:rsidR="000358B0" w:rsidRDefault="000358B0" w:rsidP="000358B0">
      <w:pPr>
        <w:pStyle w:val="Heading2"/>
        <w:shd w:val="clear" w:color="auto" w:fill="FFFFFF"/>
        <w:spacing w:before="72" w:after="157"/>
        <w:rPr>
          <w:rFonts w:ascii="Verdana" w:hAnsi="Verdana"/>
          <w:color w:val="000000"/>
          <w:sz w:val="24"/>
          <w:szCs w:val="24"/>
        </w:rPr>
      </w:pPr>
      <w:r>
        <w:rPr>
          <w:rFonts w:ascii="Verdana" w:hAnsi="Verdana"/>
          <w:color w:val="000000"/>
          <w:sz w:val="24"/>
          <w:szCs w:val="24"/>
        </w:rPr>
        <w:t>Step 1) Test application examination</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The first step of the test planning process is to examine the application need to be tested,</w:t>
      </w:r>
    </w:p>
    <w:p w:rsidR="000358B0" w:rsidRDefault="000358B0" w:rsidP="000358B0">
      <w:pPr>
        <w:numPr>
          <w:ilvl w:val="0"/>
          <w:numId w:val="3"/>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b/>
          <w:bCs/>
          <w:color w:val="000000"/>
          <w:sz w:val="20"/>
          <w:szCs w:val="20"/>
        </w:rPr>
        <w:lastRenderedPageBreak/>
        <w:t>Determine the application’s development environments:</w:t>
      </w:r>
      <w:r>
        <w:rPr>
          <w:rFonts w:ascii="Verdana" w:hAnsi="Verdana"/>
          <w:color w:val="000000"/>
          <w:sz w:val="20"/>
          <w:szCs w:val="20"/>
        </w:rPr>
        <w:t>Necessary to know application’s development to load UFT add-ins suitable to that particular environment. Required added Add-ins enables UFT to detect and work with the objects of the application under test. For examples; development environments include Web, Java, and .NET.</w:t>
      </w:r>
    </w:p>
    <w:p w:rsidR="000358B0" w:rsidRDefault="000358B0" w:rsidP="000358B0">
      <w:pPr>
        <w:numPr>
          <w:ilvl w:val="0"/>
          <w:numId w:val="3"/>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b/>
          <w:bCs/>
          <w:color w:val="000000"/>
          <w:sz w:val="20"/>
          <w:szCs w:val="20"/>
        </w:rPr>
        <w:t>Decide which business processes and functionality need to be tested:</w:t>
      </w:r>
      <w:r>
        <w:rPr>
          <w:rFonts w:ascii="Verdana" w:hAnsi="Verdana"/>
          <w:color w:val="000000"/>
          <w:sz w:val="20"/>
          <w:szCs w:val="20"/>
        </w:rPr>
        <w:t>Think of various activities that customers require</w:t>
      </w:r>
      <w:r>
        <w:rPr>
          <w:rStyle w:val="apple-converted-space"/>
          <w:rFonts w:ascii="Verdana" w:hAnsi="Verdana"/>
          <w:color w:val="000000"/>
          <w:sz w:val="20"/>
          <w:szCs w:val="20"/>
        </w:rPr>
        <w:t> </w:t>
      </w:r>
      <w:hyperlink r:id="rId62" w:history="1">
        <w:r>
          <w:rPr>
            <w:rStyle w:val="Hyperlink"/>
            <w:rFonts w:ascii="Verdana" w:hAnsi="Verdana"/>
            <w:sz w:val="20"/>
            <w:szCs w:val="20"/>
          </w:rPr>
          <w:t>completing</w:t>
        </w:r>
      </w:hyperlink>
      <w:r>
        <w:rPr>
          <w:rStyle w:val="apple-converted-space"/>
          <w:rFonts w:ascii="Verdana" w:hAnsi="Verdana"/>
          <w:color w:val="000000"/>
          <w:sz w:val="20"/>
          <w:szCs w:val="20"/>
        </w:rPr>
        <w:t> </w:t>
      </w:r>
      <w:r>
        <w:rPr>
          <w:rFonts w:ascii="Verdana" w:hAnsi="Verdana"/>
          <w:color w:val="000000"/>
          <w:sz w:val="20"/>
          <w:szCs w:val="20"/>
        </w:rPr>
        <w:t>specific tasks.</w:t>
      </w:r>
    </w:p>
    <w:p w:rsidR="000358B0" w:rsidRDefault="000358B0" w:rsidP="000358B0">
      <w:pPr>
        <w:numPr>
          <w:ilvl w:val="0"/>
          <w:numId w:val="3"/>
        </w:numPr>
        <w:shd w:val="clear" w:color="auto" w:fill="FFFFFF"/>
        <w:spacing w:before="100" w:beforeAutospacing="1" w:after="100" w:afterAutospacing="1" w:line="240" w:lineRule="auto"/>
        <w:jc w:val="left"/>
        <w:rPr>
          <w:rFonts w:ascii="Verdana" w:hAnsi="Verdana"/>
          <w:color w:val="000000"/>
          <w:sz w:val="20"/>
          <w:szCs w:val="20"/>
        </w:rPr>
      </w:pPr>
      <w:r>
        <w:rPr>
          <w:rFonts w:ascii="Verdana" w:hAnsi="Verdana"/>
          <w:b/>
          <w:bCs/>
          <w:color w:val="000000"/>
          <w:sz w:val="20"/>
          <w:szCs w:val="20"/>
        </w:rPr>
        <w:t>How to break test application into small testable units and tasks:</w:t>
      </w:r>
      <w:r>
        <w:rPr>
          <w:rFonts w:ascii="Verdana" w:hAnsi="Verdana"/>
          <w:color w:val="000000"/>
          <w:sz w:val="20"/>
          <w:szCs w:val="20"/>
        </w:rPr>
        <w:t>Break the processes and functionality of the test application into smaller tasks that will be helpful in creating UFT actions based on those tasks. Smaller task or action will be easy to read and follow, and maintain.</w:t>
      </w:r>
    </w:p>
    <w:p w:rsidR="000358B0" w:rsidRDefault="000358B0" w:rsidP="000358B0">
      <w:pPr>
        <w:pStyle w:val="Heading2"/>
        <w:shd w:val="clear" w:color="auto" w:fill="FFFFFF"/>
        <w:spacing w:before="72" w:after="157"/>
        <w:rPr>
          <w:rFonts w:ascii="Verdana" w:hAnsi="Verdana"/>
          <w:color w:val="000000"/>
          <w:sz w:val="24"/>
          <w:szCs w:val="24"/>
        </w:rPr>
      </w:pPr>
      <w:r>
        <w:rPr>
          <w:rFonts w:ascii="Verdana" w:hAnsi="Verdana"/>
          <w:color w:val="000000"/>
          <w:sz w:val="24"/>
          <w:szCs w:val="24"/>
        </w:rPr>
        <w:t>Step 2) Creating the testing setup</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According to the application testing needs, determine and create the required resources accordingly. For examples; resources contain shared object repositories that comprise test objects that signify objects in the application, and functional libraries that comprise functions that improve UFT functionality. Also, do the required UFT settings to implement any additional tasks like; displaying a results report every time you run a test.</w:t>
      </w:r>
    </w:p>
    <w:p w:rsidR="000358B0" w:rsidRDefault="000358B0" w:rsidP="000358B0">
      <w:pPr>
        <w:pStyle w:val="Heading2"/>
        <w:shd w:val="clear" w:color="auto" w:fill="FFFFFF"/>
        <w:spacing w:before="72" w:after="157"/>
        <w:rPr>
          <w:rFonts w:ascii="Verdana" w:hAnsi="Verdana"/>
          <w:color w:val="000000"/>
          <w:sz w:val="24"/>
          <w:szCs w:val="24"/>
        </w:rPr>
      </w:pPr>
      <w:r>
        <w:rPr>
          <w:rFonts w:ascii="Verdana" w:hAnsi="Verdana"/>
          <w:color w:val="000000"/>
          <w:sz w:val="24"/>
          <w:szCs w:val="24"/>
        </w:rPr>
        <w:t>Step 3) Add required things to build the tests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After creating the test infrastructure, build the test by adding the required things. Create the testing skeletons by creating empty tests and adding action to them, add object repositories with the relevant actions, and add function libraries with the relevant tests, will be helpful to insert steps using keywords. User can also add all application tests to a single solution. A solution allows user to store, manage, and edit any related tests together, without having to</w:t>
      </w:r>
      <w:r>
        <w:rPr>
          <w:rStyle w:val="apple-converted-space"/>
          <w:rFonts w:ascii="Verdana" w:hAnsi="Verdana"/>
          <w:color w:val="000000"/>
          <w:sz w:val="20"/>
          <w:szCs w:val="20"/>
        </w:rPr>
        <w:t> </w:t>
      </w:r>
      <w:hyperlink r:id="rId63" w:history="1">
        <w:r>
          <w:rPr>
            <w:rStyle w:val="Hyperlink"/>
            <w:rFonts w:ascii="Verdana" w:hAnsi="Verdana"/>
            <w:sz w:val="20"/>
            <w:szCs w:val="20"/>
          </w:rPr>
          <w:t>close</w:t>
        </w:r>
      </w:hyperlink>
      <w:r>
        <w:rPr>
          <w:rFonts w:ascii="Verdana" w:hAnsi="Verdana"/>
          <w:color w:val="000000"/>
          <w:sz w:val="20"/>
          <w:szCs w:val="20"/>
        </w:rPr>
        <w:t>one test before opening another.’</w:t>
      </w:r>
    </w:p>
    <w:p w:rsidR="000358B0" w:rsidRDefault="000358B0" w:rsidP="000358B0">
      <w:pPr>
        <w:pStyle w:val="Heading2"/>
        <w:shd w:val="clear" w:color="auto" w:fill="FFFFFF"/>
        <w:spacing w:before="72" w:after="157"/>
        <w:rPr>
          <w:rFonts w:ascii="Verdana" w:hAnsi="Verdana"/>
          <w:color w:val="000000"/>
          <w:sz w:val="24"/>
          <w:szCs w:val="24"/>
        </w:rPr>
      </w:pPr>
      <w:r>
        <w:rPr>
          <w:rFonts w:ascii="Verdana" w:hAnsi="Verdana"/>
          <w:color w:val="000000"/>
          <w:sz w:val="24"/>
          <w:szCs w:val="24"/>
        </w:rPr>
        <w:t>Step 4) Improve the test</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Test the application functioning properly by inserting checkpoints into the tests. Checkpoints find out specific value of a page, object, or text string. User can add other classy checks to the test by adding programming and conditional or loop statements and other programming logic to the test using VBScript.</w:t>
      </w:r>
    </w:p>
    <w:p w:rsidR="000358B0" w:rsidRDefault="000358B0" w:rsidP="000358B0">
      <w:pPr>
        <w:pStyle w:val="Heading2"/>
        <w:shd w:val="clear" w:color="auto" w:fill="FFFFFF"/>
        <w:spacing w:before="72" w:after="157"/>
        <w:rPr>
          <w:rFonts w:ascii="Verdana" w:hAnsi="Verdana"/>
          <w:color w:val="000000"/>
          <w:sz w:val="24"/>
          <w:szCs w:val="24"/>
        </w:rPr>
      </w:pPr>
      <w:r>
        <w:rPr>
          <w:rFonts w:ascii="Verdana" w:hAnsi="Verdana"/>
          <w:color w:val="000000"/>
          <w:sz w:val="24"/>
          <w:szCs w:val="24"/>
        </w:rPr>
        <w:t>Step 5) Debug, run, and analyze the test</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Debug the test by debugging functionality to run smoothly without interruption. After the test runs correctly, run it to check the behavior of the application. While running, UFT opens the application and achieves each step in the test.</w:t>
      </w:r>
    </w:p>
    <w:p w:rsidR="000358B0" w:rsidRDefault="000358B0" w:rsidP="000358B0">
      <w:pPr>
        <w:pStyle w:val="Heading2"/>
        <w:shd w:val="clear" w:color="auto" w:fill="FFFFFF"/>
        <w:spacing w:before="72" w:after="157"/>
        <w:rPr>
          <w:rFonts w:ascii="Verdana" w:hAnsi="Verdana"/>
          <w:color w:val="000000"/>
          <w:sz w:val="24"/>
          <w:szCs w:val="24"/>
        </w:rPr>
      </w:pPr>
      <w:r>
        <w:rPr>
          <w:rFonts w:ascii="Verdana" w:hAnsi="Verdana"/>
          <w:color w:val="000000"/>
          <w:sz w:val="24"/>
          <w:szCs w:val="24"/>
        </w:rPr>
        <w:t>Step 6) Report all defects</w:t>
      </w:r>
    </w:p>
    <w:p w:rsidR="000358B0" w:rsidRDefault="000358B0" w:rsidP="000358B0">
      <w:pPr>
        <w:pStyle w:val="NormalWeb"/>
        <w:shd w:val="clear" w:color="auto" w:fill="FFFFFF"/>
        <w:spacing w:before="240" w:beforeAutospacing="0" w:after="240" w:afterAutospacing="0" w:line="326" w:lineRule="atLeast"/>
        <w:rPr>
          <w:rFonts w:ascii="Verdana" w:hAnsi="Verdana"/>
          <w:color w:val="000000"/>
          <w:sz w:val="20"/>
          <w:szCs w:val="20"/>
        </w:rPr>
      </w:pPr>
      <w:r>
        <w:rPr>
          <w:rFonts w:ascii="Verdana" w:hAnsi="Verdana"/>
          <w:color w:val="000000"/>
          <w:sz w:val="20"/>
          <w:szCs w:val="20"/>
        </w:rPr>
        <w:t>Using HP’s ALM test management solution,user can report the detected defects to a database.</w:t>
      </w:r>
    </w:p>
    <w:p w:rsidR="00972E1A" w:rsidRPr="004E2B40" w:rsidRDefault="00972E1A">
      <w:pPr>
        <w:rPr>
          <w:rFonts w:ascii="Times New Roman" w:hAnsi="Times New Roman" w:cs="Times New Roman"/>
          <w:sz w:val="36"/>
          <w:szCs w:val="36"/>
        </w:rPr>
      </w:pPr>
    </w:p>
    <w:sectPr w:rsidR="00972E1A" w:rsidRPr="004E2B40" w:rsidSect="00D077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17B0E"/>
    <w:multiLevelType w:val="multilevel"/>
    <w:tmpl w:val="28F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88121E"/>
    <w:multiLevelType w:val="multilevel"/>
    <w:tmpl w:val="65DA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AF3118B"/>
    <w:multiLevelType w:val="multilevel"/>
    <w:tmpl w:val="693A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compat/>
  <w:rsids>
    <w:rsidRoot w:val="004E2B40"/>
    <w:rsid w:val="000358B0"/>
    <w:rsid w:val="001659E7"/>
    <w:rsid w:val="00177502"/>
    <w:rsid w:val="004E2B40"/>
    <w:rsid w:val="004E5522"/>
    <w:rsid w:val="0095145B"/>
    <w:rsid w:val="00972E1A"/>
    <w:rsid w:val="009867FF"/>
    <w:rsid w:val="00BE1010"/>
    <w:rsid w:val="00D077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180" w:lineRule="auto"/>
        <w:ind w:left="634" w:hanging="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7F2"/>
  </w:style>
  <w:style w:type="paragraph" w:styleId="Heading1">
    <w:name w:val="heading 1"/>
    <w:basedOn w:val="Normal"/>
    <w:link w:val="Heading1Char"/>
    <w:uiPriority w:val="9"/>
    <w:qFormat/>
    <w:rsid w:val="00972E1A"/>
    <w:pPr>
      <w:spacing w:before="100" w:beforeAutospacing="1" w:after="100" w:afterAutospacing="1" w:line="240" w:lineRule="auto"/>
      <w:ind w:left="0" w:firstLine="0"/>
      <w:jc w:val="lef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2E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2B40"/>
    <w:pPr>
      <w:spacing w:before="100" w:beforeAutospacing="1" w:after="100" w:afterAutospacing="1" w:line="240" w:lineRule="auto"/>
      <w:ind w:left="0" w:firstLine="0"/>
      <w:jc w:val="left"/>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E2B40"/>
  </w:style>
  <w:style w:type="character" w:styleId="Strong">
    <w:name w:val="Strong"/>
    <w:basedOn w:val="DefaultParagraphFont"/>
    <w:uiPriority w:val="22"/>
    <w:qFormat/>
    <w:rsid w:val="004E2B40"/>
    <w:rPr>
      <w:b/>
      <w:bCs/>
    </w:rPr>
  </w:style>
  <w:style w:type="character" w:styleId="Hyperlink">
    <w:name w:val="Hyperlink"/>
    <w:basedOn w:val="DefaultParagraphFont"/>
    <w:uiPriority w:val="99"/>
    <w:semiHidden/>
    <w:unhideWhenUsed/>
    <w:rsid w:val="004E2B40"/>
    <w:rPr>
      <w:color w:val="0000FF"/>
      <w:u w:val="single"/>
    </w:rPr>
  </w:style>
  <w:style w:type="character" w:customStyle="1" w:styleId="Heading1Char">
    <w:name w:val="Heading 1 Char"/>
    <w:basedOn w:val="DefaultParagraphFont"/>
    <w:link w:val="Heading1"/>
    <w:uiPriority w:val="9"/>
    <w:rsid w:val="00972E1A"/>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972E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E1A"/>
    <w:rPr>
      <w:rFonts w:ascii="Tahoma" w:hAnsi="Tahoma" w:cs="Tahoma"/>
      <w:sz w:val="16"/>
      <w:szCs w:val="16"/>
    </w:rPr>
  </w:style>
  <w:style w:type="character" w:customStyle="1" w:styleId="Heading2Char">
    <w:name w:val="Heading 2 Char"/>
    <w:basedOn w:val="DefaultParagraphFont"/>
    <w:link w:val="Heading2"/>
    <w:uiPriority w:val="9"/>
    <w:semiHidden/>
    <w:rsid w:val="00972E1A"/>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9867F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89892518">
      <w:bodyDiv w:val="1"/>
      <w:marLeft w:val="0"/>
      <w:marRight w:val="0"/>
      <w:marTop w:val="0"/>
      <w:marBottom w:val="0"/>
      <w:divBdr>
        <w:top w:val="none" w:sz="0" w:space="0" w:color="auto"/>
        <w:left w:val="none" w:sz="0" w:space="0" w:color="auto"/>
        <w:bottom w:val="none" w:sz="0" w:space="0" w:color="auto"/>
        <w:right w:val="none" w:sz="0" w:space="0" w:color="auto"/>
      </w:divBdr>
    </w:div>
    <w:div w:id="942566342">
      <w:bodyDiv w:val="1"/>
      <w:marLeft w:val="0"/>
      <w:marRight w:val="0"/>
      <w:marTop w:val="0"/>
      <w:marBottom w:val="0"/>
      <w:divBdr>
        <w:top w:val="none" w:sz="0" w:space="0" w:color="auto"/>
        <w:left w:val="none" w:sz="0" w:space="0" w:color="auto"/>
        <w:bottom w:val="none" w:sz="0" w:space="0" w:color="auto"/>
        <w:right w:val="none" w:sz="0" w:space="0" w:color="auto"/>
      </w:divBdr>
    </w:div>
    <w:div w:id="1143502538">
      <w:bodyDiv w:val="1"/>
      <w:marLeft w:val="0"/>
      <w:marRight w:val="0"/>
      <w:marTop w:val="0"/>
      <w:marBottom w:val="0"/>
      <w:divBdr>
        <w:top w:val="none" w:sz="0" w:space="0" w:color="auto"/>
        <w:left w:val="none" w:sz="0" w:space="0" w:color="auto"/>
        <w:bottom w:val="none" w:sz="0" w:space="0" w:color="auto"/>
        <w:right w:val="none" w:sz="0" w:space="0" w:color="auto"/>
      </w:divBdr>
    </w:div>
    <w:div w:id="1497455379">
      <w:bodyDiv w:val="1"/>
      <w:marLeft w:val="0"/>
      <w:marRight w:val="0"/>
      <w:marTop w:val="0"/>
      <w:marBottom w:val="0"/>
      <w:divBdr>
        <w:top w:val="none" w:sz="0" w:space="0" w:color="auto"/>
        <w:left w:val="none" w:sz="0" w:space="0" w:color="auto"/>
        <w:bottom w:val="none" w:sz="0" w:space="0" w:color="auto"/>
        <w:right w:val="none" w:sz="0" w:space="0" w:color="auto"/>
      </w:divBdr>
    </w:div>
    <w:div w:id="1600672268">
      <w:bodyDiv w:val="1"/>
      <w:marLeft w:val="0"/>
      <w:marRight w:val="0"/>
      <w:marTop w:val="0"/>
      <w:marBottom w:val="0"/>
      <w:divBdr>
        <w:top w:val="none" w:sz="0" w:space="0" w:color="auto"/>
        <w:left w:val="none" w:sz="0" w:space="0" w:color="auto"/>
        <w:bottom w:val="none" w:sz="0" w:space="0" w:color="auto"/>
        <w:right w:val="none" w:sz="0" w:space="0" w:color="auto"/>
      </w:divBdr>
    </w:div>
    <w:div w:id="21399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softwaretestingclass.com/overview-of-hp-unified-functional-testing-12-0-training-tutorial-3/" TargetMode="External"/><Relationship Id="rId18" Type="http://schemas.openxmlformats.org/officeDocument/2006/relationships/image" Target="media/image4.png"/><Relationship Id="rId26" Type="http://schemas.openxmlformats.org/officeDocument/2006/relationships/hyperlink" Target="http://www.softwaretestingclass.com/wp-content/uploads/2014/04/UFT-QTP-Active-Screen-Pane.png" TargetMode="External"/><Relationship Id="rId39" Type="http://schemas.openxmlformats.org/officeDocument/2006/relationships/hyperlink" Target="http://www.softwaretestingclass.com/wp-content/uploads/2014/04/UFT-QTP-Output-Pane.png" TargetMode="External"/><Relationship Id="rId21" Type="http://schemas.openxmlformats.org/officeDocument/2006/relationships/hyperlink" Target="http://www.softwaretestingclass.com/wp-content/uploads/2014/04/uft-keyword-view.png" TargetMode="External"/><Relationship Id="rId34" Type="http://schemas.openxmlformats.org/officeDocument/2006/relationships/hyperlink" Target="http://www.softwaretestingclass.com/wp-content/uploads/2014/04/UFT-QTP-Debug-Pane.png" TargetMode="External"/><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hyperlink" Target="http://www.softwaretestingclass.com/wp-content/uploads/2014/04/UFT-QTP-Toolbox-Pane.png" TargetMode="External"/><Relationship Id="rId55" Type="http://schemas.openxmlformats.org/officeDocument/2006/relationships/image" Target="media/image19.png"/><Relationship Id="rId63" Type="http://schemas.openxmlformats.org/officeDocument/2006/relationships/hyperlink" Target="http://www.softwaretestingclass.com/type-of-testing-in-unified-functional-testing-uft-12-0-uftqtp-training-tutorial-6/" TargetMode="External"/><Relationship Id="rId7" Type="http://schemas.openxmlformats.org/officeDocument/2006/relationships/hyperlink" Target="http://www.softwaretestingclass.com/introduction-to-hp-unified-functional-testing-uft/"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8.png"/><Relationship Id="rId41" Type="http://schemas.openxmlformats.org/officeDocument/2006/relationships/hyperlink" Target="http://www.softwaretestingclass.com/wp-content/uploads/2014/04/UFT-QTP-Property-Pane.png" TargetMode="External"/><Relationship Id="rId54" Type="http://schemas.openxmlformats.org/officeDocument/2006/relationships/hyperlink" Target="http://www.softwaretestingclass.com/wp-content/uploads/2014/05/UFT-QTP-Overview-UFT-GUI-Testing.png" TargetMode="External"/><Relationship Id="rId62" Type="http://schemas.openxmlformats.org/officeDocument/2006/relationships/hyperlink" Target="http://www.softwaretestingclass.com/type-of-testing-in-unified-functional-testing-uft-12-0-uftqtp-training-tutorial-6/" TargetMode="External"/><Relationship Id="rId1" Type="http://schemas.openxmlformats.org/officeDocument/2006/relationships/numbering" Target="numbering.xml"/><Relationship Id="rId6" Type="http://schemas.openxmlformats.org/officeDocument/2006/relationships/hyperlink" Target="http://www.softwaretestingclass.com/introduction-to-hp-unified-functional-testing-uft/" TargetMode="External"/><Relationship Id="rId11" Type="http://schemas.openxmlformats.org/officeDocument/2006/relationships/hyperlink" Target="http://www.softwaretestingclass.com/wp-content/uploads/2014/04/qtp-uft-automated-testing-process-and-progress-steps.png" TargetMode="External"/><Relationship Id="rId24" Type="http://schemas.openxmlformats.org/officeDocument/2006/relationships/hyperlink" Target="http://www.softwaretestingclass.com/overview-of-uft-panes-uftqtp-training-tutorial-5/" TargetMode="External"/><Relationship Id="rId32" Type="http://schemas.openxmlformats.org/officeDocument/2006/relationships/hyperlink" Target="http://www.softwaretestingclass.com/wp-content/uploads/2014/04/UFT-QTP-Error-Pane.png" TargetMode="Externa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www.softwaretestingclass.com/overview-of-uft-panes-uftqtp-training-tutorial-5/" TargetMode="External"/><Relationship Id="rId53" Type="http://schemas.openxmlformats.org/officeDocument/2006/relationships/hyperlink" Target="http://www.softwaretestingclass.com/type-of-testing-in-unified-functional-testing-uft-12-0-uftqtp-training-tutorial-6/" TargetMode="External"/><Relationship Id="rId58" Type="http://schemas.openxmlformats.org/officeDocument/2006/relationships/hyperlink" Target="http://www.softwaretestingclass.com/type-of-testing-in-unified-functional-testing-uft-12-0-uftqtp-training-tutorial-6/" TargetMode="External"/><Relationship Id="rId5" Type="http://schemas.openxmlformats.org/officeDocument/2006/relationships/hyperlink" Target="http://www.softwaretestingclass.com/introduction-to-hp-unified-functional-testing-uft/" TargetMode="External"/><Relationship Id="rId15" Type="http://schemas.openxmlformats.org/officeDocument/2006/relationships/hyperlink" Target="http://www.softwaretestingclass.com/wp-content/uploads/2014/04/uft-interface-page.png" TargetMode="External"/><Relationship Id="rId23" Type="http://schemas.openxmlformats.org/officeDocument/2006/relationships/hyperlink" Target="http://www.softwaretestingclass.com/overview-of-hp-unified-functional-testing-12-0-training-tutorial-3/" TargetMode="External"/><Relationship Id="rId28" Type="http://schemas.openxmlformats.org/officeDocument/2006/relationships/hyperlink" Target="http://www.softwaretestingclass.com/wp-content/uploads/2014/04/UFT-QTP-Bookmark-Pane.png" TargetMode="External"/><Relationship Id="rId36" Type="http://schemas.openxmlformats.org/officeDocument/2006/relationships/hyperlink" Target="http://www.softwaretestingclass.com/wp-content/uploads/2014/04/UFT-QTP-Windows-Layout.png" TargetMode="External"/><Relationship Id="rId49" Type="http://schemas.openxmlformats.org/officeDocument/2006/relationships/image" Target="media/image17.png"/><Relationship Id="rId57" Type="http://schemas.openxmlformats.org/officeDocument/2006/relationships/image" Target="media/image20.png"/><Relationship Id="rId61" Type="http://schemas.openxmlformats.org/officeDocument/2006/relationships/image" Target="media/image21.png"/><Relationship Id="rId10" Type="http://schemas.openxmlformats.org/officeDocument/2006/relationships/hyperlink" Target="http://www.softwaretestingclass.com/introduction-to-hp-unified-functional-testing-uft/" TargetMode="External"/><Relationship Id="rId19" Type="http://schemas.openxmlformats.org/officeDocument/2006/relationships/hyperlink" Target="http://www.softwaretestingclass.com/wp-content/uploads/2014/04/uft-editor-view.png" TargetMode="External"/><Relationship Id="rId31" Type="http://schemas.openxmlformats.org/officeDocument/2006/relationships/image" Target="media/image9.png"/><Relationship Id="rId44" Type="http://schemas.openxmlformats.org/officeDocument/2006/relationships/image" Target="media/image15.png"/><Relationship Id="rId52" Type="http://schemas.openxmlformats.org/officeDocument/2006/relationships/hyperlink" Target="http://www.softwaretestingclass.com/type-of-testing-in-unified-functional-testing-uft-12-0-uftqtp-training-tutorial-6/" TargetMode="External"/><Relationship Id="rId60" Type="http://schemas.openxmlformats.org/officeDocument/2006/relationships/hyperlink" Target="http://www.softwaretestingclass.com/wp-content/uploads/2014/05/Overview-of-UFT-Business-Process-Testing.png"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softwaretestingclass.com/overview-of-hp-unified-functional-testing-12-0-training-tutorial-3/"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yperlink" Target="http://www.softwaretestingclass.com/wp-content/uploads/2014/04/UFT-QTP-Data-Pane.png" TargetMode="External"/><Relationship Id="rId35" Type="http://schemas.openxmlformats.org/officeDocument/2006/relationships/image" Target="media/image11.png"/><Relationship Id="rId43" Type="http://schemas.openxmlformats.org/officeDocument/2006/relationships/hyperlink" Target="http://www.softwaretestingclass.com/wp-content/uploads/2014/04/UFT-QTP-Solution-Explorer-Pane.png" TargetMode="External"/><Relationship Id="rId48" Type="http://schemas.openxmlformats.org/officeDocument/2006/relationships/hyperlink" Target="http://www.softwaretestingclass.com/wp-content/uploads/2014/04/UFT-QTP-Task-Pane.png" TargetMode="External"/><Relationship Id="rId56" Type="http://schemas.openxmlformats.org/officeDocument/2006/relationships/hyperlink" Target="http://www.softwaretestingclass.com/wp-content/uploads/2014/05/UFT-QTP-Overview-UFT-API-Testing.png" TargetMode="External"/><Relationship Id="rId64" Type="http://schemas.openxmlformats.org/officeDocument/2006/relationships/fontTable" Target="fontTable.xml"/><Relationship Id="rId8" Type="http://schemas.openxmlformats.org/officeDocument/2006/relationships/hyperlink" Target="http://www.softwaretestingclass.com/wp-content/uploads/2014/04/uft-latest-version-of-qtp.png"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softwaretestingclass.com/wp-content/uploads/2014/04/uft-canvas-view.png" TargetMode="External"/><Relationship Id="rId25" Type="http://schemas.openxmlformats.org/officeDocument/2006/relationships/hyperlink" Target="http://www.softwaretestingclass.com/overview-of-uft-panes-uftqtp-training-tutorial-5/" TargetMode="External"/><Relationship Id="rId33" Type="http://schemas.openxmlformats.org/officeDocument/2006/relationships/image" Target="media/image10.png"/><Relationship Id="rId38" Type="http://schemas.openxmlformats.org/officeDocument/2006/relationships/hyperlink" Target="http://www.softwaretestingclass.com/overview-of-uft-panes-uftqtp-training-tutorial-5/" TargetMode="External"/><Relationship Id="rId46" Type="http://schemas.openxmlformats.org/officeDocument/2006/relationships/hyperlink" Target="http://www.softwaretestingclass.com/wp-content/uploads/2014/04/UFT-QTP-Search-Result-Pane.png" TargetMode="External"/><Relationship Id="rId59" Type="http://schemas.openxmlformats.org/officeDocument/2006/relationships/hyperlink" Target="http://www.softwaretestingclass.com/type-of-testing-in-unified-functional-testing-uft-12-0-uftqtp-training-tutorial-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30</Pages>
  <Words>3430</Words>
  <Characters>19553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harinagapraveen gundugolanu</dc:creator>
  <cp:keywords/>
  <dc:description/>
  <cp:lastModifiedBy>harinagapraveen gundugolanu</cp:lastModifiedBy>
  <cp:revision>5</cp:revision>
  <dcterms:created xsi:type="dcterms:W3CDTF">2016-05-04T18:16:00Z</dcterms:created>
  <dcterms:modified xsi:type="dcterms:W3CDTF">2016-05-05T20:58:00Z</dcterms:modified>
</cp:coreProperties>
</file>