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header+xml" PartName="/word/header6.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sz w:val="24"/>
          <w:szCs w:val="24"/>
        </w:rPr>
        <w:t xml:space="preserve"/>
      </w:r>
    </w:p>
    <w:p>
      <w:pPr>
        <w:spacing w:line="360" w:lineRule="auto"/>
        <w:jc w:val="center"/>
      </w:pPr>
      <w:r>
        <w:rPr>
          <w:sz w:val="24"/>
          <w:szCs w:val="24"/>
        </w:rPr>
        <w:t xml:space="preserve"/>
      </w:r>
    </w:p>
    <w:p>
      <w:pPr>
        <w:spacing w:after="200" w:line="360" w:lineRule="auto"/>
        <w:jc w:val="center"/>
      </w:pPr>
      <w:r>
        <w:rPr>
          <w:sz w:val="36"/>
          <w:szCs w:val="36"/>
        </w:rPr>
        <w:t xml:space="preserve">DISEÑO DE DIAGRAMAS</w:t>
      </w:r>
    </w:p>
    <w:p>
      <w:pPr>
        <w:spacing w:after="0" w:line="360" w:lineRule="auto"/>
        <w:jc w:val="center"/>
      </w:pPr>
      <w:r>
        <w:rPr>
          <w:sz w:val="36"/>
          <w:szCs w:val="36"/>
        </w:rPr>
        <w:t xml:space="preserve">(Sistema completo — todos los módulos)</w:t>
      </w:r>
    </w:p>
    <w:p>
      <w:pPr>
        <w:spacing w:line="360" w:lineRule="auto"/>
        <w:jc w:val="center"/>
      </w:pPr>
      <w:r>
        <w:rPr>
          <w:sz w:val="36"/>
          <w:szCs w:val="36"/>
        </w:rPr>
        <w:t xml:space="preserve"/>
      </w:r>
    </w:p>
    <w:p>
      <w:pPr>
        <w:spacing w:after="0" w:line="360" w:lineRule="auto"/>
        <w:jc w:val="center"/>
      </w:pPr>
      <w:r>
        <w:rPr>
          <w:sz w:val="36"/>
          <w:szCs w:val="36"/>
        </w:rPr>
        <w:t xml:space="preserve">Sole – Sistema de Gestión Empresarial</w:t>
      </w:r>
    </w:p>
    <w:p>
      <w:pPr>
        <w:spacing w:line="360" w:lineRule="auto"/>
        <w:jc w:val="center"/>
      </w:pPr>
      <w:r>
        <w:rPr>
          <w:sz w:val="36"/>
          <w:szCs w:val="36"/>
        </w:rPr>
        <w:t xml:space="preserve"/>
      </w:r>
    </w:p>
    <w:p>
      <w:pPr>
        <w:spacing w:after="0" w:line="360" w:lineRule="auto"/>
        <w:jc w:val="center"/>
      </w:pPr>
      <w:r>
        <w:rPr>
          <w:sz w:val="36"/>
          <w:szCs w:val="36"/>
        </w:rPr>
        <w:t xml:space="preserve">SOLSGE</w:t>
      </w:r>
    </w:p>
    <w:p>
      <w:pPr>
        <w:spacing w:line="360" w:lineRule="auto"/>
        <w:jc w:val="center"/>
      </w:pPr>
      <w:r>
        <w:rPr>
          <w:sz w:val="36"/>
          <w:szCs w:val="36"/>
        </w:rPr>
        <w:t xml:space="preserve"/>
      </w:r>
    </w:p>
    <w:p>
      <w:pPr>
        <w:spacing w:after="0" w:line="360" w:lineRule="auto"/>
        <w:jc w:val="center"/>
      </w:pPr>
      <w:r>
        <w:rPr>
          <w:sz w:val="36"/>
          <w:szCs w:val="36"/>
        </w:rPr>
        <w:t xml:space="preserve">Facultad Politécnica – UNA</w:t>
      </w:r>
    </w:p>
    <w:p>
      <w:pPr>
        <w:spacing w:line="360" w:lineRule="auto"/>
        <w:jc w:val="center"/>
      </w:pPr>
      <w:r>
        <w:rPr>
          <w:sz w:val="36"/>
          <w:szCs w:val="36"/>
        </w:rPr>
        <w:t xml:space="preserve"/>
      </w:r>
    </w:p>
    <w:p>
      <w:pPr>
        <w:spacing w:after="0" w:line="360" w:lineRule="auto"/>
        <w:jc w:val="center"/>
      </w:pPr>
      <w:r>
        <w:rPr>
          <w:sz w:val="36"/>
          <w:szCs w:val="36"/>
        </w:rPr>
        <w:t xml:space="preserve">Asunción</w:t>
      </w:r>
    </w:p>
    <w:p>
      <w:pPr>
        <w:spacing w:line="360" w:lineRule="auto"/>
        <w:jc w:val="center"/>
      </w:pPr>
      <w:r>
        <w:rPr>
          <w:sz w:val="36"/>
          <w:szCs w:val="36"/>
        </w:rPr>
        <w:t xml:space="preserve"/>
      </w:r>
    </w:p>
    <w:p>
      <w:pPr>
        <w:spacing w:after="0" w:line="360" w:lineRule="auto"/>
        <w:jc w:val="center"/>
      </w:pPr>
      <w:r>
        <w:rPr>
          <w:sz w:val="36"/>
          <w:szCs w:val="36"/>
        </w:rPr>
        <w:t xml:space="preserve">Julio 2026</w:t>
      </w:r>
    </w:p>
    <w:p>
      <w:pPr>
        <w:spacing w:line="360" w:lineRule="auto"/>
        <w:jc w:val="center"/>
      </w:pPr>
      <w:r>
        <w:rPr>
          <w:sz w:val="36"/>
          <w:szCs w:val="36"/>
        </w:rPr>
        <w:t xml:space="preserve"/>
      </w:r>
    </w:p>
    <w:p>
      <w:pPr>
        <w:spacing w:line="360" w:lineRule="auto"/>
        <w:jc w:val="center"/>
      </w:pPr>
      <w:r>
        <w:rPr>
          <w:sz w:val="36"/>
          <w:szCs w:val="36"/>
        </w:rPr>
        <w:t xml:space="preserve"/>
      </w:r>
    </w:p>
    <w:p>
      <w:pPr>
        <w:spacing w:after="0" w:line="360" w:lineRule="auto"/>
        <w:jc w:val="center"/>
      </w:pPr>
      <w:r>
        <w:rPr>
          <w:sz w:val="36"/>
          <w:szCs w:val="36"/>
        </w:rPr>
        <w:t xml:space="preserve">FACULTAD POLITÉCNICA</w:t>
      </w:r>
    </w:p>
    <w:p>
      <w:pPr>
        <w:spacing w:after="0" w:line="360" w:lineRule="auto"/>
        <w:jc w:val="center"/>
      </w:pPr>
      <w:r>
        <w:rPr>
          <w:sz w:val="36"/>
          <w:szCs w:val="36"/>
        </w:rPr>
        <w:t xml:space="preserve">UNIVERSIDAD NACIONAL DE ASUNCIÓN</w:t>
      </w:r>
    </w:p>
    <w:p>
      <w:pPr>
        <w:sectPr>
          <w:headerReference w:type="default" r:id="rId7"/>
          <w:pgSz w:w="11906" w:h="16838" w:orient="portrait"/>
          <w:pgMar w:top="1720" w:right="1701" w:bottom="1417" w:left="1701" w:header="400" w:footer="708" w:gutter="0"/>
          <w:pgNumType/>
          <w:docGrid w:linePitch="360"/>
        </w:sectPr>
      </w:pPr>
    </w:p>
    <w:p>
      <w:pPr>
        <w:pStyle w:val="Heading1"/>
        <w:spacing w:after="160" w:before="240"/>
      </w:pPr>
      <w:r>
        <w:rPr>
          <w:b/>
          <w:bCs/>
        </w:rPr>
        <w:t xml:space="preserve">1. Casos de Uso</w:t>
      </w:r>
    </w:p>
    <w:p>
      <w:pPr>
        <w:spacing w:after="120" w:before="0" w:line="360" w:lineRule="auto"/>
        <w:jc w:val="both"/>
      </w:pPr>
      <w:r>
        <w:t xml:space="preserve">Mapa general de cada módulo (actores y casos de uso) seguido de las especificaciones de sus casos principales, en el formato de la plantilla. Todo refleja la lógica real del sistema.</w:t>
      </w:r>
    </w:p>
    <w:p>
      <w:pPr>
        <w:pStyle w:val="Heading2"/>
        <w:spacing w:after="120" w:before="200"/>
      </w:pPr>
      <w:r>
        <w:rPr>
          <w:b/>
          <w:bCs/>
        </w:rPr>
        <w:t xml:space="preserve">Módulo 1. Ventas (Presupuestos)</w:t>
      </w:r>
    </w:p>
    <w:p>
      <w:pPr>
        <w:spacing w:after="80" w:before="120"/>
        <w:jc w:val="center"/>
      </w:pPr>
      <w:r>
        <w:drawing>
          <wp:inline distT="0" distB="0" distL="0" distR="0">
            <wp:extent cx="5334000" cy="2447925"/>
            <wp:effectExtent t="0" r="0" b="0" l="0"/>
            <wp:docPr id="1" name="casos_uso_ventas.png" descr="casos_uso_ventas.png" title="casos_uso_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47925"/>
                    </a:xfrm>
                    <a:prstGeom prst="rect">
                      <a:avLst/>
                    </a:prstGeom>
                  </pic:spPr>
                </pic:pic>
              </a:graphicData>
            </a:graphic>
          </wp:inline>
        </w:drawing>
      </w:r>
    </w:p>
    <w:p>
      <w:pPr>
        <w:spacing w:after="200"/>
        <w:jc w:val="center"/>
      </w:pPr>
      <w:r>
        <w:rPr>
          <w:i/>
          <w:iCs/>
          <w:sz w:val="20"/>
          <w:szCs w:val="20"/>
        </w:rPr>
        <w:t xml:space="preserve">Figura 1. Casos de uso — Módulo Ventas (Presupuestos).</w:t>
      </w:r>
    </w:p>
    <w:p>
      <w:pPr>
        <w:pageBreakBefore/>
      </w:pPr>
      <w:r>
        <w:t xml:space="preserve"/>
      </w:r>
    </w:p>
    <w:p>
      <w:pPr>
        <w:pStyle w:val="Heading2"/>
        <w:spacing w:after="120" w:before="200"/>
      </w:pPr>
      <w:r>
        <w:rPr>
          <w:b/>
          <w:bCs/>
        </w:rPr>
        <w:t xml:space="preserve">Especificación de caso de uso: Crear presupuesto</w:t>
      </w:r>
    </w:p>
    <w:p>
      <w:pPr>
        <w:pStyle w:val="Heading3"/>
        <w:spacing w:after="60" w:before="160"/>
      </w:pPr>
      <w:r>
        <w:rPr>
          <w:b/>
          <w:bCs/>
        </w:rPr>
        <w:t xml:space="preserve">Descripción</w:t>
      </w:r>
    </w:p>
    <w:p>
      <w:pPr>
        <w:spacing w:after="160" w:before="0" w:line="360" w:lineRule="auto"/>
        <w:jc w:val="both"/>
      </w:pPr>
      <w:r>
        <w:t xml:space="preserve">Permite al Vendedor registrar un presupuesto/pedido para un cliente, eligiendo la oficina de entrega y agregando líneas de productos. El sistema valida la disponibilidad de stock por oficina (sin mostrar cantidades), calcula el precio de venta y, al guardar, genera las reservas de stock. El presupuesto nace en estado PENDIENTE. Se invoca desde la pantalla de Presupuesto (P54).</w:t>
      </w:r>
    </w:p>
    <w:p>
      <w:pPr>
        <w:spacing w:after="160" w:line="360" w:lineRule="auto"/>
        <w:jc w:val="both"/>
      </w:pPr>
      <w:r>
        <w:rPr>
          <w:b/>
          <w:bCs/>
        </w:rPr>
        <w:t xml:space="preserve">Actor principal: </w:t>
      </w:r>
      <w:r>
        <w:t xml:space="preserve">Vendedor.</w:t>
      </w:r>
    </w:p>
    <w:p>
      <w:pPr>
        <w:spacing w:after="160" w:line="360" w:lineRule="auto"/>
        <w:jc w:val="both"/>
      </w:pPr>
      <w:r>
        <w:rPr>
          <w:b/>
          <w:bCs/>
        </w:rPr>
        <w:t xml:space="preserve">Entorno de invocación: </w:t>
      </w:r>
      <w:r>
        <w:t xml:space="preserve">pantalla P54 «Presupuesto».</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Vendedor abre la pantalla de Presupuesto y elige el </w:t>
      </w:r>
      <w:r>
        <w:rPr>
          <w:b/>
          <w:bCs/>
        </w:rPr>
        <w:t xml:space="preserve">cliente</w:t>
      </w:r>
      <w:r>
        <w:t xml:space="preserve"> y la </w:t>
      </w:r>
      <w:r>
        <w:rPr>
          <w:b/>
          <w:bCs/>
        </w:rPr>
        <w:t xml:space="preserve">oficina de entrega</w:t>
      </w:r>
      <w:r>
        <w:t xml:space="preserve">.</w:t>
      </w:r>
    </w:p>
    <w:p>
      <w:pPr>
        <w:pStyle w:val="ListParagraph"/>
        <w:numPr>
          <w:ilvl w:val="0"/>
          <w:numId w:val="2"/>
        </w:numPr>
        <w:spacing w:after="60" w:line="360" w:lineRule="auto"/>
      </w:pPr>
      <w:r>
        <w:t xml:space="preserve">Por cada producto, al seleccionarlo el sistema verifica la </w:t>
      </w:r>
      <w:r>
        <w:rPr>
          <w:b/>
          <w:bCs/>
        </w:rPr>
        <w:t xml:space="preserve">disponibilidad</w:t>
      </w:r>
      <w:r>
        <w:t xml:space="preserve"> en la oficina (FN_HAY_STOCK) y autocompleta el </w:t>
      </w:r>
      <w:r>
        <w:rPr>
          <w:b/>
          <w:bCs/>
        </w:rPr>
        <w:t xml:space="preserve">precio</w:t>
      </w:r>
      <w:r>
        <w:t xml:space="preserve"> de venta (FN_PRECIO_VENTA).</w:t>
      </w:r>
    </w:p>
    <w:p>
      <w:pPr>
        <w:pStyle w:val="ListParagraph"/>
        <w:numPr>
          <w:ilvl w:val="0"/>
          <w:numId w:val="2"/>
        </w:numPr>
        <w:spacing w:after="60" w:line="360" w:lineRule="auto"/>
      </w:pPr>
      <w:r>
        <w:t xml:space="preserve">El Vendedor ingresa la </w:t>
      </w:r>
      <w:r>
        <w:rPr>
          <w:b/>
          <w:bCs/>
        </w:rPr>
        <w:t xml:space="preserve">cantidad</w:t>
      </w:r>
      <w:r>
        <w:t xml:space="preserve"> de cada línea.</w:t>
      </w:r>
    </w:p>
    <w:p>
      <w:pPr>
        <w:pStyle w:val="ListParagraph"/>
        <w:numPr>
          <w:ilvl w:val="0"/>
          <w:numId w:val="2"/>
        </w:numPr>
        <w:spacing w:after="60" w:line="360" w:lineRule="auto"/>
      </w:pPr>
      <w:r>
        <w:t xml:space="preserve">El Vendedor </w:t>
      </w:r>
      <w:r>
        <w:rPr>
          <w:b/>
          <w:bCs/>
        </w:rPr>
        <w:t xml:space="preserve">guarda</w:t>
      </w:r>
      <w:r>
        <w:t xml:space="preserve"> el presupuesto.</w:t>
      </w:r>
    </w:p>
    <w:p>
      <w:pPr>
        <w:pStyle w:val="ListParagraph"/>
        <w:numPr>
          <w:ilvl w:val="0"/>
          <w:numId w:val="2"/>
        </w:numPr>
        <w:spacing w:after="60" w:line="360" w:lineRule="auto"/>
      </w:pPr>
      <w:r>
        <w:t xml:space="preserve">El sistema valida, por cada línea, que haya </w:t>
      </w:r>
      <w:r>
        <w:rPr>
          <w:b/>
          <w:bCs/>
        </w:rPr>
        <w:t xml:space="preserve">disponibilidad</w:t>
      </w:r>
      <w:r>
        <w:t xml:space="preserve"> en la oficina (bloqueante si falta).</w:t>
      </w:r>
    </w:p>
    <w:p>
      <w:pPr>
        <w:pStyle w:val="ListParagraph"/>
        <w:numPr>
          <w:ilvl w:val="0"/>
          <w:numId w:val="2"/>
        </w:numPr>
        <w:spacing w:after="60" w:line="360" w:lineRule="auto"/>
      </w:pPr>
      <w:r>
        <w:t xml:space="preserve">El sistema registra la </w:t>
      </w:r>
      <w:r>
        <w:rPr>
          <w:b/>
          <w:bCs/>
        </w:rPr>
        <w:t xml:space="preserve">cabecera</w:t>
      </w:r>
      <w:r>
        <w:t xml:space="preserve"> (ORDENES_VENTA, estado PENDIENTE); triggers BEFORE INSERT setean la </w:t>
      </w:r>
      <w:r>
        <w:rPr>
          <w:b/>
          <w:bCs/>
        </w:rPr>
        <w:t xml:space="preserve">fecha de vencimiento</w:t>
      </w:r>
      <w:r>
        <w:t xml:space="preserve"> (parámetro DIAS_VIGENCIA_PRESUPUESTO) y el </w:t>
      </w:r>
      <w:r>
        <w:rPr>
          <w:b/>
          <w:bCs/>
        </w:rPr>
        <w:t xml:space="preserve">usuario de creación</w:t>
      </w:r>
      <w:r>
        <w:t xml:space="preserve">.</w:t>
      </w:r>
    </w:p>
    <w:p>
      <w:pPr>
        <w:pStyle w:val="ListParagraph"/>
        <w:numPr>
          <w:ilvl w:val="0"/>
          <w:numId w:val="2"/>
        </w:numPr>
        <w:spacing w:after="60" w:line="360" w:lineRule="auto"/>
      </w:pPr>
      <w:r>
        <w:t xml:space="preserve">El sistema registra las </w:t>
      </w:r>
      <w:r>
        <w:rPr>
          <w:b/>
          <w:bCs/>
        </w:rPr>
        <w:t xml:space="preserve">líneas</w:t>
      </w:r>
      <w:r>
        <w:t xml:space="preserve"> (DETALLE_ORDEN); por cada una, si el presupuesto está PENDIENTE/APROBADO, genera una </w:t>
      </w:r>
      <w:r>
        <w:rPr>
          <w:b/>
          <w:bCs/>
        </w:rPr>
        <w:t xml:space="preserve">reserva de stock VIGENTE</w:t>
      </w:r>
      <w:r>
        <w:t xml:space="preserve"> (TRG_GENERAR_RESERVA_ORDEN).</w:t>
      </w:r>
    </w:p>
    <w:p>
      <w:pPr>
        <w:pStyle w:val="ListParagraph"/>
        <w:numPr>
          <w:ilvl w:val="0"/>
          <w:numId w:val="2"/>
        </w:numPr>
        <w:spacing w:after="60" w:line="360" w:lineRule="auto"/>
      </w:pPr>
      <w:r>
        <w:t xml:space="preserve">El presupuesto queda creado en estado </w:t>
      </w:r>
      <w:r>
        <w:rPr>
          <w:b/>
          <w:bCs/>
        </w:rPr>
        <w:t xml:space="preserve">PENDIENTE</w:t>
      </w:r>
      <w:r>
        <w:t xml:space="preserve">.</w:t>
      </w:r>
    </w:p>
    <w:p>
      <w:pPr>
        <w:spacing w:after="60" w:before="120" w:line="360" w:lineRule="auto"/>
      </w:pPr>
      <w:r>
        <w:rPr>
          <w:b/>
          <w:bCs/>
          <w:i/>
          <w:iCs/>
        </w:rPr>
        <w:t xml:space="preserve">Flujos Alternativos</w:t>
      </w:r>
    </w:p>
    <w:p>
      <w:pPr>
        <w:pStyle w:val="Heading3"/>
        <w:spacing w:after="60" w:before="160"/>
      </w:pPr>
      <w:r>
        <w:rPr>
          <w:b/>
          <w:bCs/>
        </w:rPr>
        <w:t xml:space="preserve">Sin disponibilidad en la oficina</w:t>
      </w:r>
    </w:p>
    <w:p>
      <w:pPr>
        <w:spacing w:after="160" w:before="0" w:line="360" w:lineRule="auto"/>
        <w:jc w:val="both"/>
      </w:pPr>
      <w:r>
        <w:t xml:space="preserve">En el paso 2, si no hay stock disponible en la oficina de entrega, el sistema avisa en qué oficinas hay stock (FN_OFICINAS_CON_STOCK) y bloquea la línea; el vendedor debe corregir el producto/cantidad o la oficina. El vendedor nunca ve cantidades de stock.</w:t>
      </w:r>
    </w:p>
    <w:p>
      <w:pPr>
        <w:pStyle w:val="Heading3"/>
        <w:spacing w:after="60" w:before="160"/>
      </w:pPr>
      <w:r>
        <w:rPr>
          <w:b/>
          <w:bCs/>
        </w:rPr>
        <w:t xml:space="preserve">Alguna línea sin stock al guardar</w:t>
      </w:r>
    </w:p>
    <w:p>
      <w:pPr>
        <w:spacing w:after="160" w:before="0" w:line="360" w:lineRule="auto"/>
        <w:jc w:val="both"/>
      </w:pPr>
      <w:r>
        <w:t xml:space="preserve">En el paso 5, si alguna línea quedó sin disponibilidad, el sistema muestra un error bloqueante y no guarda el presupuesto.</w:t>
      </w:r>
    </w:p>
    <w:p>
      <w:pPr>
        <w:pStyle w:val="Heading3"/>
        <w:spacing w:after="60" w:before="160"/>
      </w:pPr>
      <w:r>
        <w:rPr>
          <w:b/>
          <w:bCs/>
        </w:rPr>
        <w:t xml:space="preserve">Precondiciones</w:t>
      </w:r>
    </w:p>
    <w:p>
      <w:pPr>
        <w:pStyle w:val="ListParagraph"/>
        <w:numPr>
          <w:ilvl w:val="0"/>
          <w:numId w:val="3"/>
        </w:numPr>
        <w:spacing w:after="60" w:line="360" w:lineRule="auto"/>
      </w:pPr>
      <w:r>
        <w:t xml:space="preserve">El Vendedor está autenticado y con permiso de ventas.</w:t>
      </w:r>
    </w:p>
    <w:p>
      <w:pPr>
        <w:pStyle w:val="ListParagraph"/>
        <w:numPr>
          <w:ilvl w:val="0"/>
          <w:numId w:val="3"/>
        </w:numPr>
        <w:spacing w:after="60" w:line="360" w:lineRule="auto"/>
      </w:pPr>
      <w:r>
        <w:t xml:space="preserve">Existen productos activos con precio/margen vigente y clientes registrados.</w:t>
      </w:r>
    </w:p>
    <w:p>
      <w:pPr>
        <w:pStyle w:val="Heading3"/>
        <w:spacing w:after="60" w:before="160"/>
      </w:pPr>
      <w:r>
        <w:rPr>
          <w:b/>
          <w:bCs/>
        </w:rPr>
        <w:t xml:space="preserve">Pos-condiciones</w:t>
      </w:r>
    </w:p>
    <w:p>
      <w:pPr>
        <w:pStyle w:val="ListParagraph"/>
        <w:numPr>
          <w:ilvl w:val="0"/>
          <w:numId w:val="3"/>
        </w:numPr>
        <w:spacing w:after="60" w:line="360" w:lineRule="auto"/>
      </w:pPr>
      <w:r>
        <w:t xml:space="preserve">Se registra un presupuesto (ORDENES_VENTA) en estado PENDIENTE con su detalle.</w:t>
      </w:r>
    </w:p>
    <w:p>
      <w:pPr>
        <w:pStyle w:val="ListParagraph"/>
        <w:numPr>
          <w:ilvl w:val="0"/>
          <w:numId w:val="3"/>
        </w:numPr>
        <w:spacing w:after="60" w:line="360" w:lineRule="auto"/>
      </w:pPr>
      <w:r>
        <w:t xml:space="preserve">Se genera una reserva de stock VIGENTE por cada línea.</w:t>
      </w:r>
    </w:p>
    <w:p>
      <w:pPr>
        <w:pStyle w:val="ListParagraph"/>
        <w:numPr>
          <w:ilvl w:val="0"/>
          <w:numId w:val="3"/>
        </w:numPr>
        <w:spacing w:after="60" w:line="360" w:lineRule="auto"/>
      </w:pPr>
      <w:r>
        <w:t xml:space="preserve">Quedan registradas la fecha de vencimiento y el usuario de creación.</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Vencimiento automático: un job diario (JOB_VENCER_PRESUPUESTOS) pasa a VENCIDO los presupuestos PENDIENTE cuya fecha de vencimiento pasó, liberando sus reservas.</w:t>
      </w:r>
    </w:p>
    <w:p>
      <w:pPr>
        <w:pStyle w:val="ListParagraph"/>
        <w:numPr>
          <w:ilvl w:val="0"/>
          <w:numId w:val="3"/>
        </w:numPr>
        <w:spacing w:after="60" w:line="360" w:lineRule="auto"/>
      </w:pPr>
      <w:r>
        <w:t xml:space="preserve">Aprobación: un presupuesto PENDIENTE puede procesarse mediante el caso de uso «Aprobar presupuesto».</w:t>
      </w:r>
    </w:p>
    <w:p>
      <w:pPr>
        <w:pageBreakBefore/>
      </w:pPr>
      <w:r>
        <w:t xml:space="preserve"/>
      </w:r>
    </w:p>
    <w:p>
      <w:pPr>
        <w:pStyle w:val="Heading2"/>
        <w:spacing w:after="120" w:before="200"/>
      </w:pPr>
      <w:r>
        <w:rPr>
          <w:b/>
          <w:bCs/>
        </w:rPr>
        <w:t xml:space="preserve">Especificación de caso de uso: Aprobar presupuesto</w:t>
      </w:r>
    </w:p>
    <w:p>
      <w:pPr>
        <w:pStyle w:val="Heading3"/>
        <w:spacing w:after="60" w:before="160"/>
      </w:pPr>
      <w:r>
        <w:rPr>
          <w:b/>
          <w:bCs/>
        </w:rPr>
        <w:t xml:space="preserve">Descripción</w:t>
      </w:r>
    </w:p>
    <w:p>
      <w:pPr>
        <w:spacing w:after="160" w:before="0" w:line="360" w:lineRule="auto"/>
        <w:jc w:val="both"/>
      </w:pPr>
      <w:r>
        <w:t xml:space="preserve">Permite revisar un presupuesto en estado PENDIENTE o APROBADO y aprobarlo o anularlo (con motivo). El sistema valida que la transición de estado sea permitida (FN_PUEDE_TRANSICION_OV) y registra la auditoría; al anular, libera las reservas de stock. Se invoca desde la pantalla de Aprobación de Presupuestos (P117) y su detalle (P118).</w:t>
      </w:r>
    </w:p>
    <w:p>
      <w:pPr>
        <w:spacing w:after="160" w:line="360" w:lineRule="auto"/>
        <w:jc w:val="both"/>
      </w:pPr>
      <w:r>
        <w:rPr>
          <w:b/>
          <w:bCs/>
        </w:rPr>
        <w:t xml:space="preserve">Actores: </w:t>
      </w:r>
      <w:r>
        <w:t xml:space="preserve">Supervisor; o el propio Vendedor previa confirmación del cliente.</w:t>
      </w:r>
    </w:p>
    <w:p>
      <w:pPr>
        <w:spacing w:after="160" w:line="360" w:lineRule="auto"/>
        <w:jc w:val="both"/>
      </w:pPr>
      <w:r>
        <w:rPr>
          <w:b/>
          <w:bCs/>
        </w:rPr>
        <w:t xml:space="preserve">Entorno de invocación: </w:t>
      </w:r>
      <w:r>
        <w:t xml:space="preserve">P117 (lista de aprobación) + P118 (modal de detalle).</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Supervisor abre la </w:t>
      </w:r>
      <w:r>
        <w:rPr>
          <w:b/>
          <w:bCs/>
        </w:rPr>
        <w:t xml:space="preserve">lista de aprobación</w:t>
      </w:r>
      <w:r>
        <w:t xml:space="preserve"> (P117), que muestra los presupuestos en estado PENDIENTE o APROBADO.</w:t>
      </w:r>
    </w:p>
    <w:p>
      <w:pPr>
        <w:pStyle w:val="ListParagraph"/>
        <w:numPr>
          <w:ilvl w:val="0"/>
          <w:numId w:val="2"/>
        </w:numPr>
        <w:spacing w:after="60" w:line="360" w:lineRule="auto"/>
      </w:pPr>
      <w:r>
        <w:t xml:space="preserve">El Supervisor selecciona un presupuesto y abre su </w:t>
      </w:r>
      <w:r>
        <w:rPr>
          <w:b/>
          <w:bCs/>
        </w:rPr>
        <w:t xml:space="preserve">detalle</w:t>
      </w:r>
      <w:r>
        <w:t xml:space="preserve"> (P118): cabecera, líneas y estado actual.</w:t>
      </w:r>
    </w:p>
    <w:p>
      <w:pPr>
        <w:pStyle w:val="ListParagraph"/>
        <w:numPr>
          <w:ilvl w:val="0"/>
          <w:numId w:val="2"/>
        </w:numPr>
        <w:spacing w:after="60" w:line="360" w:lineRule="auto"/>
      </w:pPr>
      <w:r>
        <w:t xml:space="preserve">El Supervisor presiona </w:t>
      </w:r>
      <w:r>
        <w:rPr>
          <w:b/>
          <w:bCs/>
        </w:rPr>
        <w:t xml:space="preserve">APROBAR</w:t>
      </w:r>
      <w:r>
        <w:t xml:space="preserve">.</w:t>
      </w:r>
    </w:p>
    <w:p>
      <w:pPr>
        <w:pStyle w:val="ListParagraph"/>
        <w:numPr>
          <w:ilvl w:val="0"/>
          <w:numId w:val="2"/>
        </w:numPr>
        <w:spacing w:after="60" w:line="360" w:lineRule="auto"/>
      </w:pPr>
      <w:r>
        <w:t xml:space="preserve">El sistema determina el estado destino (APROBADO) y </w:t>
      </w:r>
      <w:r>
        <w:rPr>
          <w:b/>
          <w:bCs/>
        </w:rPr>
        <w:t xml:space="preserve">bloquea</w:t>
      </w:r>
      <w:r>
        <w:t xml:space="preserve"> el presupuesto (SELECT … FOR UPDATE).</w:t>
      </w:r>
    </w:p>
    <w:p>
      <w:pPr>
        <w:pStyle w:val="ListParagraph"/>
        <w:numPr>
          <w:ilvl w:val="0"/>
          <w:numId w:val="2"/>
        </w:numPr>
        <w:spacing w:after="60" w:line="360" w:lineRule="auto"/>
      </w:pPr>
      <w:r>
        <w:t xml:space="preserve">El sistema valida la </w:t>
      </w:r>
      <w:r>
        <w:rPr>
          <w:b/>
          <w:bCs/>
        </w:rPr>
        <w:t xml:space="preserve">transición</w:t>
      </w:r>
      <w:r>
        <w:t xml:space="preserve"> con FN_PUEDE_TRANSICION_OV.</w:t>
      </w:r>
    </w:p>
    <w:p>
      <w:pPr>
        <w:pStyle w:val="ListParagraph"/>
        <w:numPr>
          <w:ilvl w:val="0"/>
          <w:numId w:val="2"/>
        </w:numPr>
        <w:spacing w:after="60" w:line="360" w:lineRule="auto"/>
      </w:pPr>
      <w:r>
        <w:t xml:space="preserve">El sistema actualiza el estado a </w:t>
      </w:r>
      <w:r>
        <w:rPr>
          <w:b/>
          <w:bCs/>
        </w:rPr>
        <w:t xml:space="preserve">APROBADO</w:t>
      </w:r>
      <w:r>
        <w:t xml:space="preserve"> y registra la fecha y el usuario de aprobación.</w:t>
      </w:r>
    </w:p>
    <w:p>
      <w:pPr>
        <w:pStyle w:val="ListParagraph"/>
        <w:numPr>
          <w:ilvl w:val="0"/>
          <w:numId w:val="2"/>
        </w:numPr>
        <w:spacing w:after="60" w:line="360" w:lineRule="auto"/>
      </w:pPr>
      <w:r>
        <w:t xml:space="preserve">El sistema cierra el modal y </w:t>
      </w:r>
      <w:r>
        <w:rPr>
          <w:b/>
          <w:bCs/>
        </w:rPr>
        <w:t xml:space="preserve">refresca</w:t>
      </w:r>
      <w:r>
        <w:t xml:space="preserve"> la lista.</w:t>
      </w:r>
    </w:p>
    <w:p>
      <w:pPr>
        <w:spacing w:after="60" w:before="120" w:line="360" w:lineRule="auto"/>
      </w:pPr>
      <w:r>
        <w:rPr>
          <w:b/>
          <w:bCs/>
          <w:i/>
          <w:iCs/>
        </w:rPr>
        <w:t xml:space="preserve">Flujos Alternativos</w:t>
      </w:r>
    </w:p>
    <w:p>
      <w:pPr>
        <w:pStyle w:val="Heading3"/>
        <w:spacing w:after="60" w:before="160"/>
      </w:pPr>
      <w:r>
        <w:rPr>
          <w:b/>
          <w:bCs/>
        </w:rPr>
        <w:t xml:space="preserve">Anular presupuesto</w:t>
      </w:r>
    </w:p>
    <w:p>
      <w:pPr>
        <w:spacing w:after="160" w:before="0" w:line="360" w:lineRule="auto"/>
        <w:jc w:val="both"/>
      </w:pPr>
      <w:r>
        <w:t xml:space="preserve">En el paso 3, el Supervisor ingresa un **motivo** (obligatorio) y presiona ANULAR; el destino es ANULADO. Al actualizar el estado, el trigger TRG_OV_LIBERA_RESERVA pone en ANULADA las reservas VIGENTE del presupuesto.</w:t>
      </w:r>
    </w:p>
    <w:p>
      <w:pPr>
        <w:pStyle w:val="Heading3"/>
        <w:spacing w:after="60" w:before="160"/>
      </w:pPr>
      <w:r>
        <w:rPr>
          <w:b/>
          <w:bCs/>
        </w:rPr>
        <w:t xml:space="preserve">Transición inválida</w:t>
      </w:r>
    </w:p>
    <w:p>
      <w:pPr>
        <w:spacing w:after="160" w:before="0" w:line="360" w:lineRule="auto"/>
        <w:jc w:val="both"/>
      </w:pPr>
      <w:r>
        <w:t xml:space="preserve">En el paso 5, si la transición no está permitida (por ejemplo, un presupuesto ya FACTURADO), el sistema muestra «Transición inválida: actual → destino» y no cambia el estado.</w:t>
      </w:r>
    </w:p>
    <w:p>
      <w:pPr>
        <w:pStyle w:val="Heading3"/>
        <w:spacing w:after="60" w:before="160"/>
      </w:pPr>
      <w:r>
        <w:rPr>
          <w:b/>
          <w:bCs/>
        </w:rPr>
        <w:t xml:space="preserve">Precondiciones</w:t>
      </w:r>
    </w:p>
    <w:p>
      <w:pPr>
        <w:pStyle w:val="ListParagraph"/>
        <w:numPr>
          <w:ilvl w:val="0"/>
          <w:numId w:val="3"/>
        </w:numPr>
        <w:spacing w:after="60" w:line="360" w:lineRule="auto"/>
      </w:pPr>
      <w:r>
        <w:t xml:space="preserve">El Supervisor está autenticado y con permiso de aprobación.</w:t>
      </w:r>
    </w:p>
    <w:p>
      <w:pPr>
        <w:pStyle w:val="ListParagraph"/>
        <w:numPr>
          <w:ilvl w:val="0"/>
          <w:numId w:val="3"/>
        </w:numPr>
        <w:spacing w:after="60" w:line="360" w:lineRule="auto"/>
      </w:pPr>
      <w:r>
        <w:t xml:space="preserve">Existe al menos un presupuesto en estado PENDIENTE o APROBADO.</w:t>
      </w:r>
    </w:p>
    <w:p>
      <w:pPr>
        <w:pStyle w:val="Heading3"/>
        <w:spacing w:after="60" w:before="160"/>
      </w:pPr>
      <w:r>
        <w:rPr>
          <w:b/>
          <w:bCs/>
        </w:rPr>
        <w:t xml:space="preserve">Pos-condiciones</w:t>
      </w:r>
    </w:p>
    <w:p>
      <w:pPr>
        <w:pStyle w:val="ListParagraph"/>
        <w:numPr>
          <w:ilvl w:val="0"/>
          <w:numId w:val="3"/>
        </w:numPr>
        <w:spacing w:after="60" w:line="360" w:lineRule="auto"/>
      </w:pPr>
      <w:r>
        <w:t xml:space="preserve">Al aprobar: el presupuesto queda APROBADO con fecha y usuario de aprobación; ya puede facturarse.</w:t>
      </w:r>
    </w:p>
    <w:p>
      <w:pPr>
        <w:pStyle w:val="ListParagraph"/>
        <w:numPr>
          <w:ilvl w:val="0"/>
          <w:numId w:val="3"/>
        </w:numPr>
        <w:spacing w:after="60" w:line="360" w:lineRule="auto"/>
      </w:pPr>
      <w:r>
        <w:t xml:space="preserve">Al anular: el presupuesto queda ANULADO con fecha, usuario y motivo; sus reservas de stock quedan ANULADA.</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Facturar: un presupuesto APROBADO puede facturarse (caso de uso «Facturar contado» / «Facturar a crédito»), lo que lo lleva a FACTURADO.</w:t>
      </w:r>
    </w:p>
    <w:p>
      <w:pPr>
        <w:pageBreakBefore/>
      </w:pPr>
      <w:r>
        <w:t xml:space="preserve"/>
      </w:r>
    </w:p>
    <w:p>
      <w:pPr>
        <w:pStyle w:val="Heading2"/>
        <w:spacing w:after="120" w:before="200"/>
      </w:pPr>
      <w:r>
        <w:rPr>
          <w:b/>
          <w:bCs/>
        </w:rPr>
        <w:t xml:space="preserve">Módulo 2. Facturación + Caja</w:t>
      </w:r>
    </w:p>
    <w:p>
      <w:pPr>
        <w:spacing w:after="80" w:before="120"/>
        <w:jc w:val="center"/>
      </w:pPr>
      <w:r>
        <w:drawing>
          <wp:inline distT="0" distB="0" distL="0" distR="0">
            <wp:extent cx="5334000" cy="4657725"/>
            <wp:effectExtent t="0" r="0" b="0" l="0"/>
            <wp:docPr id="1" name="casos_uso_facturacion.png" descr="casos_uso_facturacion.png" title="casos_uso_factu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657725"/>
                    </a:xfrm>
                    <a:prstGeom prst="rect">
                      <a:avLst/>
                    </a:prstGeom>
                  </pic:spPr>
                </pic:pic>
              </a:graphicData>
            </a:graphic>
          </wp:inline>
        </w:drawing>
      </w:r>
    </w:p>
    <w:p>
      <w:pPr>
        <w:spacing w:after="200"/>
        <w:jc w:val="center"/>
      </w:pPr>
      <w:r>
        <w:rPr>
          <w:i/>
          <w:iCs/>
          <w:sz w:val="20"/>
          <w:szCs w:val="20"/>
        </w:rPr>
        <w:t xml:space="preserve">Figura 2. Casos de uso — Módulo Facturación + Caja.</w:t>
      </w:r>
    </w:p>
    <w:p>
      <w:pPr>
        <w:pageBreakBefore/>
      </w:pPr>
      <w:r>
        <w:t xml:space="preserve"/>
      </w:r>
    </w:p>
    <w:p>
      <w:pPr>
        <w:pStyle w:val="Heading2"/>
        <w:spacing w:after="120" w:before="200"/>
      </w:pPr>
      <w:r>
        <w:rPr>
          <w:b/>
          <w:bCs/>
        </w:rPr>
        <w:t xml:space="preserve">Especificación de caso de uso: Abrir caja</w:t>
      </w:r>
    </w:p>
    <w:p>
      <w:pPr>
        <w:pStyle w:val="Heading3"/>
        <w:spacing w:after="60" w:before="160"/>
      </w:pPr>
      <w:r>
        <w:rPr>
          <w:b/>
          <w:bCs/>
        </w:rPr>
        <w:t xml:space="preserve">Descripción</w:t>
      </w:r>
    </w:p>
    <w:p>
      <w:pPr>
        <w:spacing w:after="160" w:before="0" w:line="360" w:lineRule="auto"/>
        <w:jc w:val="both"/>
      </w:pPr>
      <w:r>
        <w:t xml:space="preserve">Permite al Cajero abrir su caja para operar durante el día. El sistema garantiza que un empleado tenga a lo sumo una caja abierta y registra los montos de apertura por moneda.</w:t>
      </w:r>
    </w:p>
    <w:p>
      <w:pPr>
        <w:spacing w:after="160" w:line="360" w:lineRule="auto"/>
        <w:jc w:val="both"/>
      </w:pPr>
      <w:r>
        <w:rPr>
          <w:b/>
          <w:bCs/>
        </w:rPr>
        <w:t xml:space="preserve">Actor principal: </w:t>
      </w:r>
      <w:r>
        <w:t xml:space="preserve">Cajero.</w:t>
      </w:r>
    </w:p>
    <w:p>
      <w:pPr>
        <w:spacing w:after="160" w:line="360" w:lineRule="auto"/>
        <w:jc w:val="both"/>
      </w:pPr>
      <w:r>
        <w:rPr>
          <w:b/>
          <w:bCs/>
        </w:rPr>
        <w:t xml:space="preserve">Entorno de invocación: </w:t>
      </w:r>
      <w:r>
        <w:t xml:space="preserve">pantalla de apertura de caja.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Cajero solicita abrir una caja.</w:t>
      </w:r>
    </w:p>
    <w:p>
      <w:pPr>
        <w:pStyle w:val="ListParagraph"/>
        <w:numPr>
          <w:ilvl w:val="0"/>
          <w:numId w:val="2"/>
        </w:numPr>
        <w:spacing w:after="60" w:line="360" w:lineRule="auto"/>
      </w:pPr>
      <w:r>
        <w:t xml:space="preserve">El sistema verifica que el empleado </w:t>
      </w:r>
      <w:r>
        <w:rPr>
          <w:b/>
          <w:bCs/>
        </w:rPr>
        <w:t xml:space="preserve">no</w:t>
      </w:r>
      <w:r>
        <w:t xml:space="preserve"> tenga ya una caja abierta (TRG_CAJA_UNA_POR_DIA).</w:t>
      </w:r>
    </w:p>
    <w:p>
      <w:pPr>
        <w:pStyle w:val="ListParagraph"/>
        <w:numPr>
          <w:ilvl w:val="0"/>
          <w:numId w:val="2"/>
        </w:numPr>
        <w:spacing w:after="60" w:line="360" w:lineRule="auto"/>
      </w:pPr>
      <w:r>
        <w:t xml:space="preserve">El sistema registra la caja (CAJAS, ESTADO='A') con fecha y usuario de apertura y los montos de apertura por moneda (CAJA_MONEDAS).</w:t>
      </w:r>
    </w:p>
    <w:p>
      <w:pPr>
        <w:pStyle w:val="ListParagraph"/>
        <w:numPr>
          <w:ilvl w:val="0"/>
          <w:numId w:val="2"/>
        </w:numPr>
        <w:spacing w:after="60" w:line="360" w:lineRule="auto"/>
      </w:pPr>
      <w:r>
        <w:t xml:space="preserve">La caja queda </w:t>
      </w:r>
      <w:r>
        <w:rPr>
          <w:b/>
          <w:bCs/>
        </w:rPr>
        <w:t xml:space="preserve">Abierta</w:t>
      </w:r>
      <w:r>
        <w:t xml:space="preserve"> y lista para facturar y cobrar.</w:t>
      </w:r>
    </w:p>
    <w:p>
      <w:pPr>
        <w:spacing w:after="60" w:before="120" w:line="360" w:lineRule="auto"/>
      </w:pPr>
      <w:r>
        <w:rPr>
          <w:b/>
          <w:bCs/>
          <w:i/>
          <w:iCs/>
        </w:rPr>
        <w:t xml:space="preserve">Flujos Alternativos</w:t>
      </w:r>
    </w:p>
    <w:p>
      <w:pPr>
        <w:pStyle w:val="Heading3"/>
        <w:spacing w:after="60" w:before="160"/>
      </w:pPr>
      <w:r>
        <w:rPr>
          <w:b/>
          <w:bCs/>
        </w:rPr>
        <w:t xml:space="preserve">Ya tiene una caja abierta</w:t>
      </w:r>
    </w:p>
    <w:p>
      <w:pPr>
        <w:spacing w:after="160" w:before="0" w:line="360" w:lineRule="auto"/>
        <w:jc w:val="both"/>
      </w:pPr>
      <w:r>
        <w:t xml:space="preserve">En el paso 2, si el empleado ya tiene una caja en estado 'A', el sistema aborta (−20020) y no abre otra.</w:t>
      </w:r>
    </w:p>
    <w:p>
      <w:pPr>
        <w:pStyle w:val="Heading3"/>
        <w:spacing w:after="60" w:before="160"/>
      </w:pPr>
      <w:r>
        <w:rPr>
          <w:b/>
          <w:bCs/>
        </w:rPr>
        <w:t xml:space="preserve">Precondiciones</w:t>
      </w:r>
    </w:p>
    <w:p>
      <w:pPr>
        <w:pStyle w:val="ListParagraph"/>
        <w:numPr>
          <w:ilvl w:val="0"/>
          <w:numId w:val="3"/>
        </w:numPr>
        <w:spacing w:after="60" w:line="360" w:lineRule="auto"/>
      </w:pPr>
      <w:r>
        <w:t xml:space="preserve">El Cajero está autenticado y con rol de caja.</w:t>
      </w:r>
    </w:p>
    <w:p>
      <w:pPr>
        <w:pStyle w:val="ListParagraph"/>
        <w:numPr>
          <w:ilvl w:val="0"/>
          <w:numId w:val="3"/>
        </w:numPr>
        <w:spacing w:after="60" w:line="360" w:lineRule="auto"/>
      </w:pPr>
      <w:r>
        <w:t xml:space="preserve">Existe una caja configurada para su oficina.</w:t>
      </w:r>
    </w:p>
    <w:p>
      <w:pPr>
        <w:pStyle w:val="Heading3"/>
        <w:spacing w:after="60" w:before="160"/>
      </w:pPr>
      <w:r>
        <w:rPr>
          <w:b/>
          <w:bCs/>
        </w:rPr>
        <w:t xml:space="preserve">Pos-condiciones</w:t>
      </w:r>
    </w:p>
    <w:p>
      <w:pPr>
        <w:pStyle w:val="ListParagraph"/>
        <w:numPr>
          <w:ilvl w:val="0"/>
          <w:numId w:val="3"/>
        </w:numPr>
        <w:spacing w:after="60" w:line="360" w:lineRule="auto"/>
      </w:pPr>
      <w:r>
        <w:t xml:space="preserve">Existe una caja en estado 'A' para el cajero, con sus montos de apertura.</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Cerrar y arquear caja: al final del día la caja se cierra con arqueo.</w:t>
      </w:r>
    </w:p>
    <w:p>
      <w:pPr>
        <w:pageBreakBefore/>
      </w:pPr>
      <w:r>
        <w:t xml:space="preserve"/>
      </w:r>
    </w:p>
    <w:p>
      <w:pPr>
        <w:pStyle w:val="Heading2"/>
        <w:spacing w:after="120" w:before="200"/>
      </w:pPr>
      <w:r>
        <w:rPr>
          <w:b/>
          <w:bCs/>
        </w:rPr>
        <w:t xml:space="preserve">Especificación de caso de uso: Facturar contado</w:t>
      </w:r>
    </w:p>
    <w:p>
      <w:pPr>
        <w:pStyle w:val="Heading3"/>
        <w:spacing w:after="60" w:before="160"/>
      </w:pPr>
      <w:r>
        <w:rPr>
          <w:b/>
          <w:bCs/>
        </w:rPr>
        <w:t xml:space="preserve">Descripción</w:t>
      </w:r>
    </w:p>
    <w:p>
      <w:pPr>
        <w:spacing w:after="160" w:before="0" w:line="360" w:lineRule="auto"/>
        <w:jc w:val="both"/>
      </w:pPr>
      <w:r>
        <w:t xml:space="preserve">Permite al Cajero emitir una factura de contado a partir de un presupuesto/pedido en estado APROBADO. El sistema reserva el número de comprobante del talonario vigente, registra la factura y su detalle, descuenta el stock de los productos vendidos y registra el ingreso en la caja abierta del cajero. Se invoca desde la pantalla de Facturación (P67).</w:t>
      </w:r>
    </w:p>
    <w:p>
      <w:pPr>
        <w:spacing w:after="160" w:line="360" w:lineRule="auto"/>
        <w:jc w:val="both"/>
      </w:pPr>
      <w:r>
        <w:rPr>
          <w:b/>
          <w:bCs/>
        </w:rPr>
        <w:t xml:space="preserve">Actor principal: </w:t>
      </w:r>
      <w:r>
        <w:t xml:space="preserve">Cajero.</w:t>
      </w:r>
    </w:p>
    <w:p>
      <w:pPr>
        <w:spacing w:after="160" w:line="360" w:lineRule="auto"/>
        <w:jc w:val="both"/>
      </w:pPr>
      <w:r>
        <w:rPr>
          <w:b/>
          <w:bCs/>
        </w:rPr>
        <w:t xml:space="preserve">Entorno de invocación: </w:t>
      </w:r>
      <w:r>
        <w:t xml:space="preserve">pantalla P67 «Facturación», forma de pago Contado; requiere caja abierta.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Cajero abre la pantalla de Facturación. El sistema valida que exista una </w:t>
      </w:r>
      <w:r>
        <w:rPr>
          <w:b/>
          <w:bCs/>
        </w:rPr>
        <w:t xml:space="preserve">caja abierta</w:t>
      </w:r>
      <w:r>
        <w:t xml:space="preserve"> (FN_CAJA_ABIERTA_USUARIO).</w:t>
      </w:r>
    </w:p>
    <w:p>
      <w:pPr>
        <w:pStyle w:val="ListParagraph"/>
        <w:numPr>
          <w:ilvl w:val="0"/>
          <w:numId w:val="2"/>
        </w:numPr>
        <w:spacing w:after="60" w:line="360" w:lineRule="auto"/>
      </w:pPr>
      <w:r>
        <w:t xml:space="preserve">El Cajero selecciona un presupuesto en estado </w:t>
      </w:r>
      <w:r>
        <w:rPr>
          <w:b/>
          <w:bCs/>
        </w:rPr>
        <w:t xml:space="preserve">APROBADO</w:t>
      </w:r>
      <w:r>
        <w:t xml:space="preserve">; el sistema carga cliente, detalle y totales.</w:t>
      </w:r>
    </w:p>
    <w:p>
      <w:pPr>
        <w:pStyle w:val="ListParagraph"/>
        <w:numPr>
          <w:ilvl w:val="0"/>
          <w:numId w:val="2"/>
        </w:numPr>
        <w:spacing w:after="60" w:line="360" w:lineRule="auto"/>
      </w:pPr>
      <w:r>
        <w:t xml:space="preserve">El Cajero elige forma de pago </w:t>
      </w:r>
      <w:r>
        <w:rPr>
          <w:b/>
          <w:bCs/>
        </w:rPr>
        <w:t xml:space="preserve">Contado</w:t>
      </w:r>
      <w:r>
        <w:t xml:space="preserve">, ingresa el monto recibido y confirma.</w:t>
      </w:r>
    </w:p>
    <w:p>
      <w:pPr>
        <w:pStyle w:val="ListParagraph"/>
        <w:numPr>
          <w:ilvl w:val="0"/>
          <w:numId w:val="2"/>
        </w:numPr>
        <w:spacing w:after="60" w:line="360" w:lineRule="auto"/>
      </w:pPr>
      <w:r>
        <w:t xml:space="preserve">El sistema valida la transición a </w:t>
      </w:r>
      <w:r>
        <w:rPr>
          <w:b/>
          <w:bCs/>
        </w:rPr>
        <w:t xml:space="preserve">FACTURADO</w:t>
      </w:r>
      <w:r>
        <w:t xml:space="preserve"> (FN_PUEDE_TRANSICION_OV) y que el </w:t>
      </w:r>
      <w:r>
        <w:rPr>
          <w:b/>
          <w:bCs/>
        </w:rPr>
        <w:t xml:space="preserve">monto</w:t>
      </w:r>
      <w:r>
        <w:t xml:space="preserve"> sea ≥ al total.</w:t>
      </w:r>
    </w:p>
    <w:p>
      <w:pPr>
        <w:pStyle w:val="ListParagraph"/>
        <w:numPr>
          <w:ilvl w:val="0"/>
          <w:numId w:val="2"/>
        </w:numPr>
        <w:spacing w:after="60" w:line="360" w:lineRule="auto"/>
      </w:pPr>
      <w:r>
        <w:t xml:space="preserve">El sistema </w:t>
      </w:r>
      <w:r>
        <w:rPr>
          <w:b/>
          <w:bCs/>
        </w:rPr>
        <w:t xml:space="preserve">reserva</w:t>
      </w:r>
      <w:r>
        <w:t xml:space="preserve"> el número de comprobante del talonario FA vigente (FN_OBTENER_COMPROBANTE).</w:t>
      </w:r>
    </w:p>
    <w:p>
      <w:pPr>
        <w:pStyle w:val="ListParagraph"/>
        <w:numPr>
          <w:ilvl w:val="0"/>
          <w:numId w:val="2"/>
        </w:numPr>
        <w:spacing w:after="60" w:line="360" w:lineRule="auto"/>
      </w:pPr>
      <w:r>
        <w:t xml:space="preserve">Registra la </w:t>
      </w:r>
      <w:r>
        <w:rPr>
          <w:b/>
          <w:bCs/>
        </w:rPr>
        <w:t xml:space="preserve">factura</w:t>
      </w:r>
      <w:r>
        <w:t xml:space="preserve"> (COMPROBANTES, FA, 'A'); el presupuesto pasa a FACTURADO y se liberan sus reservas.</w:t>
      </w:r>
    </w:p>
    <w:p>
      <w:pPr>
        <w:pStyle w:val="ListParagraph"/>
        <w:numPr>
          <w:ilvl w:val="0"/>
          <w:numId w:val="2"/>
        </w:numPr>
        <w:spacing w:after="60" w:line="360" w:lineRule="auto"/>
      </w:pPr>
      <w:r>
        <w:t xml:space="preserve">Por cada línea inserta el </w:t>
      </w:r>
      <w:r>
        <w:rPr>
          <w:b/>
          <w:bCs/>
        </w:rPr>
        <w:t xml:space="preserve">detalle</w:t>
      </w:r>
      <w:r>
        <w:t xml:space="preserve">, valida stock y genera la </w:t>
      </w:r>
      <w:r>
        <w:rPr>
          <w:b/>
          <w:bCs/>
        </w:rPr>
        <w:t xml:space="preserve">salida de stock</w:t>
      </w:r>
      <w:r>
        <w:t xml:space="preserve"> (MOVIMIENTOS_STOCK 'SALIDA').</w:t>
      </w:r>
    </w:p>
    <w:p>
      <w:pPr>
        <w:pStyle w:val="ListParagraph"/>
        <w:numPr>
          <w:ilvl w:val="0"/>
          <w:numId w:val="2"/>
        </w:numPr>
        <w:spacing w:after="60" w:line="360" w:lineRule="auto"/>
      </w:pPr>
      <w:r>
        <w:t xml:space="preserve">Registra el </w:t>
      </w:r>
      <w:r>
        <w:rPr>
          <w:b/>
          <w:bCs/>
        </w:rPr>
        <w:t xml:space="preserve">ingreso en caja</w:t>
      </w:r>
      <w:r>
        <w:t xml:space="preserve"> (MOVIMIENTOS_CAJA INGRESO_VENTA) y redirige al documento (KuDE, P96).</w:t>
      </w:r>
    </w:p>
    <w:p>
      <w:pPr>
        <w:spacing w:after="60" w:before="120" w:line="360" w:lineRule="auto"/>
      </w:pPr>
      <w:r>
        <w:rPr>
          <w:b/>
          <w:bCs/>
          <w:i/>
          <w:iCs/>
        </w:rPr>
        <w:t xml:space="preserve">Flujos Alternativos</w:t>
      </w:r>
    </w:p>
    <w:p>
      <w:pPr>
        <w:pStyle w:val="Heading3"/>
        <w:spacing w:after="60" w:before="160"/>
      </w:pPr>
      <w:r>
        <w:rPr>
          <w:b/>
          <w:bCs/>
        </w:rPr>
        <w:t xml:space="preserve">Sin caja abierta</w:t>
      </w:r>
    </w:p>
    <w:p>
      <w:pPr>
        <w:spacing w:after="160" w:before="0" w:line="360" w:lineRule="auto"/>
        <w:jc w:val="both"/>
      </w:pPr>
      <w:r>
        <w:t xml:space="preserve">En el paso 1, sin caja abierta el sistema muestra un error y no permite facturar.</w:t>
      </w:r>
    </w:p>
    <w:p>
      <w:pPr>
        <w:pStyle w:val="Heading3"/>
        <w:spacing w:after="60" w:before="160"/>
      </w:pPr>
      <w:r>
        <w:rPr>
          <w:b/>
          <w:bCs/>
        </w:rPr>
        <w:t xml:space="preserve">Presupuesto no facturable / monto insuficiente</w:t>
      </w:r>
    </w:p>
    <w:p>
      <w:pPr>
        <w:spacing w:after="160" w:before="0" w:line="360" w:lineRule="auto"/>
        <w:jc w:val="both"/>
      </w:pPr>
      <w:r>
        <w:t xml:space="preserve">En el paso 4, si el presupuesto no está APROBADO o el monto es menor al total, el sistema muestra error y cancela.</w:t>
      </w:r>
    </w:p>
    <w:p>
      <w:pPr>
        <w:pStyle w:val="Heading3"/>
        <w:spacing w:after="60" w:before="160"/>
      </w:pPr>
      <w:r>
        <w:rPr>
          <w:b/>
          <w:bCs/>
        </w:rPr>
        <w:t xml:space="preserve">Talonario no vigente / stock insuficiente</w:t>
      </w:r>
    </w:p>
    <w:p>
      <w:pPr>
        <w:spacing w:after="160" w:before="0" w:line="360" w:lineRule="auto"/>
        <w:jc w:val="both"/>
      </w:pPr>
      <w:r>
        <w:t xml:space="preserve">En los pasos 5–7, si el talonario está fuera de vigencia (−20001/−20002) o falta stock (−20005), la transacción se aborta y no se emite la factura.</w:t>
      </w:r>
    </w:p>
    <w:p>
      <w:pPr>
        <w:pStyle w:val="Heading3"/>
        <w:spacing w:after="60" w:before="160"/>
      </w:pPr>
      <w:r>
        <w:rPr>
          <w:b/>
          <w:bCs/>
        </w:rPr>
        <w:t xml:space="preserve">Precondiciones</w:t>
      </w:r>
    </w:p>
    <w:p>
      <w:pPr>
        <w:pStyle w:val="ListParagraph"/>
        <w:numPr>
          <w:ilvl w:val="0"/>
          <w:numId w:val="3"/>
        </w:numPr>
        <w:spacing w:after="60" w:line="360" w:lineRule="auto"/>
      </w:pPr>
      <w:r>
        <w:t xml:space="preserve">Caja abierta en la oficina y talonario FA vigente.</w:t>
      </w:r>
    </w:p>
    <w:p>
      <w:pPr>
        <w:pStyle w:val="ListParagraph"/>
        <w:numPr>
          <w:ilvl w:val="0"/>
          <w:numId w:val="3"/>
        </w:numPr>
        <w:spacing w:after="60" w:line="360" w:lineRule="auto"/>
      </w:pPr>
      <w:r>
        <w:t xml:space="preserve">Presupuesto APROBADO con stock disponible.</w:t>
      </w:r>
    </w:p>
    <w:p>
      <w:pPr>
        <w:pStyle w:val="Heading3"/>
        <w:spacing w:after="60" w:before="160"/>
      </w:pPr>
      <w:r>
        <w:rPr>
          <w:b/>
          <w:bCs/>
        </w:rPr>
        <w:t xml:space="preserve">Pos-condiciones</w:t>
      </w:r>
    </w:p>
    <w:p>
      <w:pPr>
        <w:pStyle w:val="ListParagraph"/>
        <w:numPr>
          <w:ilvl w:val="0"/>
          <w:numId w:val="3"/>
        </w:numPr>
        <w:spacing w:after="60" w:line="360" w:lineRule="auto"/>
      </w:pPr>
      <w:r>
        <w:t xml:space="preserve">Factura de contado en estado 'A' con su detalle; presupuesto FACTURADO.</w:t>
      </w:r>
    </w:p>
    <w:p>
      <w:pPr>
        <w:pStyle w:val="ListParagraph"/>
        <w:numPr>
          <w:ilvl w:val="0"/>
          <w:numId w:val="3"/>
        </w:numPr>
        <w:spacing w:after="60" w:line="360" w:lineRule="auto"/>
      </w:pPr>
      <w:r>
        <w:t xml:space="preserve">Stock descontado y movimiento de ingreso registrado en la caja. No se genera cuenta por cobrar.</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Impresión del documento (KuDE de la factura, P96).</w:t>
      </w:r>
    </w:p>
    <w:p>
      <w:pPr>
        <w:pStyle w:val="ListParagraph"/>
        <w:numPr>
          <w:ilvl w:val="0"/>
          <w:numId w:val="3"/>
        </w:numPr>
        <w:spacing w:after="60" w:line="360" w:lineRule="auto"/>
      </w:pPr>
      <w:r>
        <w:t xml:space="preserve">Anular factura: dentro de las 48 h la factura puede anularse.</w:t>
      </w:r>
    </w:p>
    <w:p>
      <w:pPr>
        <w:pageBreakBefore/>
      </w:pPr>
      <w:r>
        <w:t xml:space="preserve"/>
      </w:r>
    </w:p>
    <w:p>
      <w:pPr>
        <w:pStyle w:val="Heading2"/>
        <w:spacing w:after="120" w:before="200"/>
      </w:pPr>
      <w:r>
        <w:rPr>
          <w:b/>
          <w:bCs/>
        </w:rPr>
        <w:t xml:space="preserve">Especificación de caso de uso: Facturar a crédito</w:t>
      </w:r>
    </w:p>
    <w:p>
      <w:pPr>
        <w:pStyle w:val="Heading3"/>
        <w:spacing w:after="60" w:before="160"/>
      </w:pPr>
      <w:r>
        <w:rPr>
          <w:b/>
          <w:bCs/>
        </w:rPr>
        <w:t xml:space="preserve">Descripción</w:t>
      </w:r>
    </w:p>
    <w:p>
      <w:pPr>
        <w:spacing w:after="160" w:before="0" w:line="360" w:lineRule="auto"/>
        <w:jc w:val="both"/>
      </w:pPr>
      <w:r>
        <w:t xml:space="preserve">Variante de la facturación en la que la venta se cobra en cuotas. Además de emitir la factura y descontar stock, el sistema financia el total con el interés del plan de cuotas (F16) y genera la cuenta por cobrar con sus cuotas.</w:t>
      </w:r>
    </w:p>
    <w:p>
      <w:pPr>
        <w:spacing w:after="160" w:line="360" w:lineRule="auto"/>
        <w:jc w:val="both"/>
      </w:pPr>
      <w:r>
        <w:rPr>
          <w:b/>
          <w:bCs/>
        </w:rPr>
        <w:t xml:space="preserve">Actor principal: </w:t>
      </w:r>
      <w:r>
        <w:t xml:space="preserve">Cajero.</w:t>
      </w:r>
    </w:p>
    <w:p>
      <w:pPr>
        <w:spacing w:after="160" w:line="360" w:lineRule="auto"/>
        <w:jc w:val="both"/>
      </w:pPr>
      <w:r>
        <w:rPr>
          <w:b/>
          <w:bCs/>
        </w:rPr>
        <w:t xml:space="preserve">Entorno de invocación: </w:t>
      </w:r>
      <w:r>
        <w:t xml:space="preserve">pantalla P67, forma de pago Crédito + plan de cuotas.</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Cajero selecciona el presupuesto APROBADO, forma de pago </w:t>
      </w:r>
      <w:r>
        <w:rPr>
          <w:b/>
          <w:bCs/>
        </w:rPr>
        <w:t xml:space="preserve">Crédito</w:t>
      </w:r>
      <w:r>
        <w:t xml:space="preserve"> y un </w:t>
      </w:r>
      <w:r>
        <w:rPr>
          <w:b/>
          <w:bCs/>
        </w:rPr>
        <w:t xml:space="preserve">plan de cuotas</w:t>
      </w:r>
      <w:r>
        <w:t xml:space="preserve">, y confirma (con caja abierta).</w:t>
      </w:r>
    </w:p>
    <w:p>
      <w:pPr>
        <w:pStyle w:val="ListParagraph"/>
        <w:numPr>
          <w:ilvl w:val="0"/>
          <w:numId w:val="2"/>
        </w:numPr>
        <w:spacing w:after="60" w:line="360" w:lineRule="auto"/>
      </w:pPr>
      <w:r>
        <w:t xml:space="preserve">El sistema valida la transición a FACTURADO y </w:t>
      </w:r>
      <w:r>
        <w:rPr>
          <w:b/>
          <w:bCs/>
        </w:rPr>
        <w:t xml:space="preserve">reserva</w:t>
      </w:r>
      <w:r>
        <w:t xml:space="preserve"> el número de comprobante.</w:t>
      </w:r>
    </w:p>
    <w:p>
      <w:pPr>
        <w:pStyle w:val="ListParagraph"/>
        <w:numPr>
          <w:ilvl w:val="0"/>
          <w:numId w:val="2"/>
        </w:numPr>
        <w:spacing w:after="60" w:line="360" w:lineRule="auto"/>
      </w:pPr>
      <w:r>
        <w:t xml:space="preserve">El sistema calcula el </w:t>
      </w:r>
      <w:r>
        <w:rPr>
          <w:b/>
          <w:bCs/>
        </w:rPr>
        <w:t xml:space="preserve">interés de financiación</w:t>
      </w:r>
      <w:r>
        <w:t xml:space="preserve"> (ROUND(base×tasa/100)) y lo suma a la cabecera (F16).</w:t>
      </w:r>
    </w:p>
    <w:p>
      <w:pPr>
        <w:pStyle w:val="ListParagraph"/>
        <w:numPr>
          <w:ilvl w:val="0"/>
          <w:numId w:val="2"/>
        </w:numPr>
        <w:spacing w:after="60" w:line="360" w:lineRule="auto"/>
      </w:pPr>
      <w:r>
        <w:t xml:space="preserve">Registra la </w:t>
      </w:r>
      <w:r>
        <w:rPr>
          <w:b/>
          <w:bCs/>
        </w:rPr>
        <w:t xml:space="preserve">factura</w:t>
      </w:r>
      <w:r>
        <w:t xml:space="preserve"> (COMPROBANTES, FA, 'A', crédito).</w:t>
      </w:r>
    </w:p>
    <w:p>
      <w:pPr>
        <w:pStyle w:val="ListParagraph"/>
        <w:numPr>
          <w:ilvl w:val="0"/>
          <w:numId w:val="2"/>
        </w:numPr>
        <w:spacing w:after="60" w:line="360" w:lineRule="auto"/>
      </w:pPr>
      <w:r>
        <w:t xml:space="preserve">El trigger </w:t>
      </w:r>
      <w:r>
        <w:rPr>
          <w:b/>
          <w:bCs/>
        </w:rPr>
        <w:t xml:space="preserve">TRG_INS_CUENTAS_COBRAR</w:t>
      </w:r>
      <w:r>
        <w:t xml:space="preserve"> genera la </w:t>
      </w:r>
      <w:r>
        <w:rPr>
          <w:b/>
          <w:bCs/>
        </w:rPr>
        <w:t xml:space="preserve">cuenta por cobrar</w:t>
      </w:r>
      <w:r>
        <w:t xml:space="preserve"> y las </w:t>
      </w:r>
      <w:r>
        <w:rPr>
          <w:b/>
          <w:bCs/>
        </w:rPr>
        <w:t xml:space="preserve">cuotas</w:t>
      </w:r>
      <w:r>
        <w:t xml:space="preserve"> (la última absorbe el redondeo: factura = CxC = Σ cuotas).</w:t>
      </w:r>
    </w:p>
    <w:p>
      <w:pPr>
        <w:pStyle w:val="ListParagraph"/>
        <w:numPr>
          <w:ilvl w:val="0"/>
          <w:numId w:val="2"/>
        </w:numPr>
        <w:spacing w:after="60" w:line="360" w:lineRule="auto"/>
      </w:pPr>
      <w:r>
        <w:t xml:space="preserve">Registra el detalle y </w:t>
      </w:r>
      <w:r>
        <w:rPr>
          <w:b/>
          <w:bCs/>
        </w:rPr>
        <w:t xml:space="preserve">descuenta stock</w:t>
      </w:r>
      <w:r>
        <w:t xml:space="preserve"> (igual que contado). </w:t>
      </w:r>
      <w:r>
        <w:rPr>
          <w:b/>
          <w:bCs/>
        </w:rPr>
        <w:t xml:space="preserve">No</w:t>
      </w:r>
      <w:r>
        <w:t xml:space="preserve"> registra ingreso en caja (se cobrará por cuotas).</w:t>
      </w:r>
    </w:p>
    <w:p>
      <w:pPr>
        <w:spacing w:after="60" w:before="120" w:line="360" w:lineRule="auto"/>
      </w:pPr>
      <w:r>
        <w:rPr>
          <w:b/>
          <w:bCs/>
          <w:i/>
          <w:iCs/>
        </w:rPr>
        <w:t xml:space="preserve">Flujos Alternativos</w:t>
      </w:r>
    </w:p>
    <w:p>
      <w:pPr>
        <w:pStyle w:val="Heading3"/>
        <w:spacing w:after="60" w:before="160"/>
      </w:pPr>
      <w:r>
        <w:rPr>
          <w:b/>
          <w:bCs/>
        </w:rPr>
        <w:t xml:space="preserve">Mismas validaciones que contado</w:t>
      </w:r>
    </w:p>
    <w:p>
      <w:pPr>
        <w:spacing w:after="160" w:before="0" w:line="360" w:lineRule="auto"/>
        <w:jc w:val="both"/>
      </w:pPr>
      <w:r>
        <w:t xml:space="preserve">Aplican los mismos flujos alternativos de «Facturar contado» (caja abierta, presupuesto facturable, talonario vigente, stock suficiente).</w:t>
      </w:r>
    </w:p>
    <w:p>
      <w:pPr>
        <w:pStyle w:val="Heading3"/>
        <w:spacing w:after="60" w:before="160"/>
      </w:pPr>
      <w:r>
        <w:rPr>
          <w:b/>
          <w:bCs/>
        </w:rPr>
        <w:t xml:space="preserve">Precondiciones</w:t>
      </w:r>
    </w:p>
    <w:p>
      <w:pPr>
        <w:pStyle w:val="ListParagraph"/>
        <w:numPr>
          <w:ilvl w:val="0"/>
          <w:numId w:val="3"/>
        </w:numPr>
        <w:spacing w:after="60" w:line="360" w:lineRule="auto"/>
      </w:pPr>
      <w:r>
        <w:t xml:space="preserve">Como «Facturar contado» + un plan de cuotas seleccionado.</w:t>
      </w:r>
    </w:p>
    <w:p>
      <w:pPr>
        <w:pStyle w:val="Heading3"/>
        <w:spacing w:after="60" w:before="160"/>
      </w:pPr>
      <w:r>
        <w:rPr>
          <w:b/>
          <w:bCs/>
        </w:rPr>
        <w:t xml:space="preserve">Pos-condiciones</w:t>
      </w:r>
    </w:p>
    <w:p>
      <w:pPr>
        <w:pStyle w:val="ListParagraph"/>
        <w:numPr>
          <w:ilvl w:val="0"/>
          <w:numId w:val="3"/>
        </w:numPr>
        <w:spacing w:after="60" w:line="360" w:lineRule="auto"/>
      </w:pPr>
      <w:r>
        <w:t xml:space="preserve">Factura a crédito emitida; cuenta por cobrar con cuotas PENDIENTE; stock descontado; sin ingreso de caja.</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Cobrar cuota: cada cuota se cobra por el caso de uso correspondiente.</w:t>
      </w:r>
    </w:p>
    <w:p>
      <w:pPr>
        <w:pageBreakBefore/>
      </w:pPr>
      <w:r>
        <w:t xml:space="preserve"/>
      </w:r>
    </w:p>
    <w:p>
      <w:pPr>
        <w:pStyle w:val="Heading2"/>
        <w:spacing w:after="120" w:before="200"/>
      </w:pPr>
      <w:r>
        <w:rPr>
          <w:b/>
          <w:bCs/>
        </w:rPr>
        <w:t xml:space="preserve">Especificación de caso de uso: Cobrar cuota</w:t>
      </w:r>
    </w:p>
    <w:p>
      <w:pPr>
        <w:pStyle w:val="Heading3"/>
        <w:spacing w:after="60" w:before="160"/>
      </w:pPr>
      <w:r>
        <w:rPr>
          <w:b/>
          <w:bCs/>
        </w:rPr>
        <w:t xml:space="preserve">Descripción</w:t>
      </w:r>
    </w:p>
    <w:p>
      <w:pPr>
        <w:spacing w:after="160" w:before="0" w:line="360" w:lineRule="auto"/>
        <w:jc w:val="both"/>
      </w:pPr>
      <w:r>
        <w:t xml:space="preserve">Permite al Cajero registrar el cobro de una cuota pendiente de una cuenta por cobrar (venta a crédito) y emitir el recibo correspondiente. El cobro se ejecuta atómicamente mediante FN_COBRAR_CUOTA. Requiere caja abierta y talonario de recibo (RC) vigente.</w:t>
      </w:r>
    </w:p>
    <w:p>
      <w:pPr>
        <w:spacing w:after="160" w:line="360" w:lineRule="auto"/>
        <w:jc w:val="both"/>
      </w:pPr>
      <w:r>
        <w:rPr>
          <w:b/>
          <w:bCs/>
        </w:rPr>
        <w:t xml:space="preserve">Actor principal: </w:t>
      </w:r>
      <w:r>
        <w:t xml:space="preserve">Cajero.</w:t>
      </w:r>
    </w:p>
    <w:p>
      <w:pPr>
        <w:spacing w:after="160" w:line="360" w:lineRule="auto"/>
        <w:jc w:val="both"/>
      </w:pPr>
      <w:r>
        <w:rPr>
          <w:b/>
          <w:bCs/>
        </w:rPr>
        <w:t xml:space="preserve">Entorno de invocación: </w:t>
      </w:r>
      <w:r>
        <w:t xml:space="preserve">pantalla de Cobro de Cuentas por Cobrar; emite el recibo (KuDE, P119).</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Cajero selecciona una cuota en estado </w:t>
      </w:r>
      <w:r>
        <w:rPr>
          <w:b/>
          <w:bCs/>
        </w:rPr>
        <w:t xml:space="preserve">PENDIENTE</w:t>
      </w:r>
      <w:r>
        <w:t xml:space="preserve"> o </w:t>
      </w:r>
      <w:r>
        <w:rPr>
          <w:b/>
          <w:bCs/>
        </w:rPr>
        <w:t xml:space="preserve">VENCIDA</w:t>
      </w:r>
      <w:r>
        <w:t xml:space="preserve">, elige forma/método de pago, ingresa el monto y confirma.</w:t>
      </w:r>
    </w:p>
    <w:p>
      <w:pPr>
        <w:pStyle w:val="ListParagraph"/>
        <w:numPr>
          <w:ilvl w:val="0"/>
          <w:numId w:val="2"/>
        </w:numPr>
        <w:spacing w:after="60" w:line="360" w:lineRule="auto"/>
      </w:pPr>
      <w:r>
        <w:t xml:space="preserve">El sistema invoca </w:t>
      </w:r>
      <w:r>
        <w:rPr>
          <w:b/>
          <w:bCs/>
        </w:rPr>
        <w:t xml:space="preserve">FN_COBRAR_CUOTA</w:t>
      </w:r>
      <w:r>
        <w:t xml:space="preserve">, que </w:t>
      </w:r>
      <w:r>
        <w:rPr>
          <w:b/>
          <w:bCs/>
        </w:rPr>
        <w:t xml:space="preserve">bloquea</w:t>
      </w:r>
      <w:r>
        <w:t xml:space="preserve"> la cuota y la cabecera de la CxC (FOR UPDATE).</w:t>
      </w:r>
    </w:p>
    <w:p>
      <w:pPr>
        <w:pStyle w:val="ListParagraph"/>
        <w:numPr>
          <w:ilvl w:val="0"/>
          <w:numId w:val="2"/>
        </w:numPr>
        <w:spacing w:after="60" w:line="360" w:lineRule="auto"/>
      </w:pPr>
      <w:r>
        <w:t xml:space="preserve">Valida que la cuota sea cobrable, que el monto sea ≥ al de la cuota, que la </w:t>
      </w:r>
      <w:r>
        <w:rPr>
          <w:b/>
          <w:bCs/>
        </w:rPr>
        <w:t xml:space="preserve">caja</w:t>
      </w:r>
      <w:r>
        <w:t xml:space="preserve"> esté abierta y que el </w:t>
      </w:r>
      <w:r>
        <w:rPr>
          <w:b/>
          <w:bCs/>
        </w:rPr>
        <w:t xml:space="preserve">talonario</w:t>
      </w:r>
      <w:r>
        <w:t xml:space="preserve"> RC sea de la oficina de la caja.</w:t>
      </w:r>
    </w:p>
    <w:p>
      <w:pPr>
        <w:pStyle w:val="ListParagraph"/>
        <w:numPr>
          <w:ilvl w:val="0"/>
          <w:numId w:val="2"/>
        </w:numPr>
        <w:spacing w:after="60" w:line="360" w:lineRule="auto"/>
      </w:pPr>
      <w:r>
        <w:rPr>
          <w:b/>
          <w:bCs/>
        </w:rPr>
        <w:t xml:space="preserve">Reserva</w:t>
      </w:r>
      <w:r>
        <w:t xml:space="preserve"> el número de recibo (FN_OBTENER_COMPROBANTE) y registra el </w:t>
      </w:r>
      <w:r>
        <w:rPr>
          <w:b/>
          <w:bCs/>
        </w:rPr>
        <w:t xml:space="preserve">movimiento de caja</w:t>
      </w:r>
      <w:r>
        <w:t xml:space="preserve"> (COBRO_CXC) con su detalle.</w:t>
      </w:r>
    </w:p>
    <w:p>
      <w:pPr>
        <w:pStyle w:val="ListParagraph"/>
        <w:numPr>
          <w:ilvl w:val="0"/>
          <w:numId w:val="2"/>
        </w:numPr>
        <w:spacing w:after="60" w:line="360" w:lineRule="auto"/>
      </w:pPr>
      <w:r>
        <w:t xml:space="preserve">Marca la cuota </w:t>
      </w:r>
      <w:r>
        <w:rPr>
          <w:b/>
          <w:bCs/>
        </w:rPr>
        <w:t xml:space="preserve">PAGADA</w:t>
      </w:r>
      <w:r>
        <w:t xml:space="preserve"> y descuenta el </w:t>
      </w:r>
      <w:r>
        <w:rPr>
          <w:b/>
          <w:bCs/>
        </w:rPr>
        <w:t xml:space="preserve">saldo</w:t>
      </w:r>
      <w:r>
        <w:t xml:space="preserve"> de la CxC (si llega a cero, la CxC queda PAGADA).</w:t>
      </w:r>
    </w:p>
    <w:p>
      <w:pPr>
        <w:pStyle w:val="ListParagraph"/>
        <w:numPr>
          <w:ilvl w:val="0"/>
          <w:numId w:val="2"/>
        </w:numPr>
        <w:spacing w:after="60" w:line="360" w:lineRule="auto"/>
      </w:pPr>
      <w:r>
        <w:t xml:space="preserve">Devuelve el número de recibo y redirige al documento (KuDE Recibo, P119).</w:t>
      </w:r>
    </w:p>
    <w:p>
      <w:pPr>
        <w:spacing w:after="60" w:before="120" w:line="360" w:lineRule="auto"/>
      </w:pPr>
      <w:r>
        <w:rPr>
          <w:b/>
          <w:bCs/>
          <w:i/>
          <w:iCs/>
        </w:rPr>
        <w:t xml:space="preserve">Flujos Alternativos</w:t>
      </w:r>
    </w:p>
    <w:p>
      <w:pPr>
        <w:pStyle w:val="Heading3"/>
        <w:spacing w:after="60" w:before="160"/>
      </w:pPr>
      <w:r>
        <w:rPr>
          <w:b/>
          <w:bCs/>
        </w:rPr>
        <w:t xml:space="preserve">Cuota no cobrable / monto insuficiente</w:t>
      </w:r>
    </w:p>
    <w:p>
      <w:pPr>
        <w:spacing w:after="160" w:before="0" w:line="360" w:lineRule="auto"/>
        <w:jc w:val="both"/>
      </w:pPr>
      <w:r>
        <w:t xml:space="preserve">Si la cuota ya está PAGADA (−20911) o el monto es menor al de la cuota (−20912), el sistema aborta.</w:t>
      </w:r>
    </w:p>
    <w:p>
      <w:pPr>
        <w:pStyle w:val="Heading3"/>
        <w:spacing w:after="60" w:before="160"/>
      </w:pPr>
      <w:r>
        <w:rPr>
          <w:b/>
          <w:bCs/>
        </w:rPr>
        <w:t xml:space="preserve">Caja cerrada / talonario inválido</w:t>
      </w:r>
    </w:p>
    <w:p>
      <w:pPr>
        <w:spacing w:after="160" w:before="0" w:line="360" w:lineRule="auto"/>
        <w:jc w:val="both"/>
      </w:pPr>
      <w:r>
        <w:t xml:space="preserve">Si la caja no está abierta (−20913/−20914) o el talonario no es RC de la oficina (−20916/−20917), el sistema aborta.</w:t>
      </w:r>
    </w:p>
    <w:p>
      <w:pPr>
        <w:pStyle w:val="Heading3"/>
        <w:spacing w:after="60" w:before="160"/>
      </w:pPr>
      <w:r>
        <w:rPr>
          <w:b/>
          <w:bCs/>
        </w:rPr>
        <w:t xml:space="preserve">Precondiciones</w:t>
      </w:r>
    </w:p>
    <w:p>
      <w:pPr>
        <w:pStyle w:val="ListParagraph"/>
        <w:numPr>
          <w:ilvl w:val="0"/>
          <w:numId w:val="3"/>
        </w:numPr>
        <w:spacing w:after="60" w:line="360" w:lineRule="auto"/>
      </w:pPr>
      <w:r>
        <w:t xml:space="preserve">Caja abierta y talonario RC vigente en la oficina.</w:t>
      </w:r>
    </w:p>
    <w:p>
      <w:pPr>
        <w:pStyle w:val="ListParagraph"/>
        <w:numPr>
          <w:ilvl w:val="0"/>
          <w:numId w:val="3"/>
        </w:numPr>
        <w:spacing w:after="60" w:line="360" w:lineRule="auto"/>
      </w:pPr>
      <w:r>
        <w:t xml:space="preserve">Existe una cuota PENDIENTE o VENCIDA.</w:t>
      </w:r>
    </w:p>
    <w:p>
      <w:pPr>
        <w:pStyle w:val="Heading3"/>
        <w:spacing w:after="60" w:before="160"/>
      </w:pPr>
      <w:r>
        <w:rPr>
          <w:b/>
          <w:bCs/>
        </w:rPr>
        <w:t xml:space="preserve">Pos-condiciones</w:t>
      </w:r>
    </w:p>
    <w:p>
      <w:pPr>
        <w:pStyle w:val="ListParagraph"/>
        <w:numPr>
          <w:ilvl w:val="0"/>
          <w:numId w:val="3"/>
        </w:numPr>
        <w:spacing w:after="60" w:line="360" w:lineRule="auto"/>
      </w:pPr>
      <w:r>
        <w:t xml:space="preserve">Cuota PAGADA; saldo de la CxC reducido; movimiento de cobro con recibo numerado.</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Impresión del recibo (KuDE, P119).</w:t>
      </w:r>
    </w:p>
    <w:p>
      <w:pPr>
        <w:pStyle w:val="ListParagraph"/>
        <w:numPr>
          <w:ilvl w:val="0"/>
          <w:numId w:val="3"/>
        </w:numPr>
        <w:spacing w:after="60" w:line="360" w:lineRule="auto"/>
      </w:pPr>
      <w:r>
        <w:t xml:space="preserve">Vencimiento automático: un job diario marca VENCIDA las cuotas impagas; siguen siendo cobrables.</w:t>
      </w:r>
    </w:p>
    <w:p>
      <w:pPr>
        <w:pageBreakBefore/>
      </w:pPr>
      <w:r>
        <w:t xml:space="preserve"/>
      </w:r>
    </w:p>
    <w:p>
      <w:pPr>
        <w:pStyle w:val="Heading2"/>
        <w:spacing w:after="120" w:before="200"/>
      </w:pPr>
      <w:r>
        <w:rPr>
          <w:b/>
          <w:bCs/>
        </w:rPr>
        <w:t xml:space="preserve">Especificación de caso de uso: Anular factura</w:t>
      </w:r>
    </w:p>
    <w:p>
      <w:pPr>
        <w:pStyle w:val="Heading3"/>
        <w:spacing w:after="60" w:before="160"/>
      </w:pPr>
      <w:r>
        <w:rPr>
          <w:b/>
          <w:bCs/>
        </w:rPr>
        <w:t xml:space="preserve">Descripción</w:t>
      </w:r>
    </w:p>
    <w:p>
      <w:pPr>
        <w:spacing w:after="160" w:before="0" w:line="360" w:lineRule="auto"/>
        <w:jc w:val="both"/>
      </w:pPr>
      <w:r>
        <w:t xml:space="preserve">Permite dejar sin efecto una factura dentro de la ventana de cancelación SIFEN (48 h). El Cajero solicita la anulación con motivo y el Supervisor la aprueba; al aprobarse se reversan stock, caja (si fue contado) y CxC (si fue crédito). Fuera de plazo corresponde emitir una Nota de Crédito.</w:t>
      </w:r>
    </w:p>
    <w:p>
      <w:pPr>
        <w:spacing w:after="160" w:line="360" w:lineRule="auto"/>
        <w:jc w:val="both"/>
      </w:pPr>
      <w:r>
        <w:rPr>
          <w:b/>
          <w:bCs/>
        </w:rPr>
        <w:t xml:space="preserve">Actores: </w:t>
      </w:r>
      <w:r>
        <w:t xml:space="preserve">Cajero (solicita), Supervisor (aprueba).</w:t>
      </w:r>
    </w:p>
    <w:p>
      <w:pPr>
        <w:spacing w:after="160" w:line="360" w:lineRule="auto"/>
        <w:jc w:val="both"/>
      </w:pPr>
      <w:r>
        <w:rPr>
          <w:b/>
          <w:bCs/>
        </w:rPr>
        <w:t xml:space="preserve">Entorno de invocación: </w:t>
      </w:r>
      <w:r>
        <w:t xml:space="preserve">pantalla de anulación de facturas (workflow solicitud/aprobación).</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Cajero solicita anular una factura activa e ingresa el </w:t>
      </w:r>
      <w:r>
        <w:rPr>
          <w:b/>
          <w:bCs/>
        </w:rPr>
        <w:t xml:space="preserve">motivo</w:t>
      </w:r>
      <w:r>
        <w:t xml:space="preserve"> (≥ 10 caracteres) — PRC_SOLICITAR_ANULACION.</w:t>
      </w:r>
    </w:p>
    <w:p>
      <w:pPr>
        <w:pStyle w:val="ListParagraph"/>
        <w:numPr>
          <w:ilvl w:val="0"/>
          <w:numId w:val="2"/>
        </w:numPr>
        <w:spacing w:after="60" w:line="360" w:lineRule="auto"/>
      </w:pPr>
      <w:r>
        <w:t xml:space="preserve">El sistema valida ESTADO='A', la </w:t>
      </w:r>
      <w:r>
        <w:rPr>
          <w:b/>
          <w:bCs/>
        </w:rPr>
        <w:t xml:space="preserve">ventana SIFEN</w:t>
      </w:r>
      <w:r>
        <w:t xml:space="preserve"> (48 h) y que </w:t>
      </w:r>
      <w:r>
        <w:rPr>
          <w:b/>
          <w:bCs/>
        </w:rPr>
        <w:t xml:space="preserve">no</w:t>
      </w:r>
      <w:r>
        <w:t xml:space="preserve"> haya cuotas pagadas; marca la factura </w:t>
      </w:r>
      <w:r>
        <w:rPr>
          <w:b/>
          <w:bCs/>
        </w:rPr>
        <w:t xml:space="preserve">PENDIENTE de anulación</w:t>
      </w:r>
      <w:r>
        <w:t xml:space="preserve"> (ESTADO='P').</w:t>
      </w:r>
    </w:p>
    <w:p>
      <w:pPr>
        <w:pStyle w:val="ListParagraph"/>
        <w:numPr>
          <w:ilvl w:val="0"/>
          <w:numId w:val="2"/>
        </w:numPr>
        <w:spacing w:after="60" w:line="360" w:lineRule="auto"/>
      </w:pPr>
      <w:r>
        <w:t xml:space="preserve">El </w:t>
      </w:r>
      <w:r>
        <w:rPr>
          <w:b/>
          <w:bCs/>
        </w:rPr>
        <w:t xml:space="preserve">Supervisor</w:t>
      </w:r>
      <w:r>
        <w:t xml:space="preserve"> revisa y aprueba — PRC_APROBAR_ANULACION.</w:t>
      </w:r>
    </w:p>
    <w:p>
      <w:pPr>
        <w:pStyle w:val="ListParagraph"/>
        <w:numPr>
          <w:ilvl w:val="0"/>
          <w:numId w:val="2"/>
        </w:numPr>
        <w:spacing w:after="60" w:line="360" w:lineRule="auto"/>
      </w:pPr>
      <w:r>
        <w:t xml:space="preserve">El sistema re-valida la ventana y las cuotas; </w:t>
      </w:r>
      <w:r>
        <w:rPr>
          <w:b/>
          <w:bCs/>
        </w:rPr>
        <w:t xml:space="preserve">reversa stock</w:t>
      </w:r>
      <w:r>
        <w:t xml:space="preserve"> (ENTRADA por línea) y, si fue </w:t>
      </w:r>
      <w:r>
        <w:rPr>
          <w:b/>
          <w:bCs/>
        </w:rPr>
        <w:t xml:space="preserve">contado</w:t>
      </w:r>
      <w:r>
        <w:t xml:space="preserve">, la </w:t>
      </w:r>
      <w:r>
        <w:rPr>
          <w:b/>
          <w:bCs/>
        </w:rPr>
        <w:t xml:space="preserve">caja</w:t>
      </w:r>
      <w:r>
        <w:t xml:space="preserve"> (EGRESO); si fue </w:t>
      </w:r>
      <w:r>
        <w:rPr>
          <w:b/>
          <w:bCs/>
        </w:rPr>
        <w:t xml:space="preserve">crédito</w:t>
      </w:r>
      <w:r>
        <w:t xml:space="preserve">, anula la </w:t>
      </w:r>
      <w:r>
        <w:rPr>
          <w:b/>
          <w:bCs/>
        </w:rPr>
        <w:t xml:space="preserve">CxC</w:t>
      </w:r>
      <w:r>
        <w:t xml:space="preserve"> y sus cuotas.</w:t>
      </w:r>
    </w:p>
    <w:p>
      <w:pPr>
        <w:pStyle w:val="ListParagraph"/>
        <w:numPr>
          <w:ilvl w:val="0"/>
          <w:numId w:val="2"/>
        </w:numPr>
        <w:spacing w:after="60" w:line="360" w:lineRule="auto"/>
      </w:pPr>
      <w:r>
        <w:t xml:space="preserve">Marca la factura </w:t>
      </w:r>
      <w:r>
        <w:rPr>
          <w:b/>
          <w:bCs/>
        </w:rPr>
        <w:t xml:space="preserve">ANULADA</w:t>
      </w:r>
      <w:r>
        <w:t xml:space="preserve"> (ESTADO='N') con usuario y fecha de resolución.</w:t>
      </w:r>
    </w:p>
    <w:p>
      <w:pPr>
        <w:spacing w:after="60" w:before="120" w:line="360" w:lineRule="auto"/>
      </w:pPr>
      <w:r>
        <w:rPr>
          <w:b/>
          <w:bCs/>
          <w:i/>
          <w:iCs/>
        </w:rPr>
        <w:t xml:space="preserve">Flujos Alternativos</w:t>
      </w:r>
    </w:p>
    <w:p>
      <w:pPr>
        <w:pStyle w:val="Heading3"/>
        <w:spacing w:after="60" w:before="160"/>
      </w:pPr>
      <w:r>
        <w:rPr>
          <w:b/>
          <w:bCs/>
        </w:rPr>
        <w:t xml:space="preserve">Fuera de plazo o con cuota pagada</w:t>
      </w:r>
    </w:p>
    <w:p>
      <w:pPr>
        <w:spacing w:after="160" w:before="0" w:line="360" w:lineRule="auto"/>
        <w:jc w:val="both"/>
      </w:pPr>
      <w:r>
        <w:t xml:space="preserve">En los pasos 1–2, si pasaron las 48 h o hay cuotas cobradas, el sistema aborta (−20932/−20933/−20934): corresponde emitir una Nota de Crédito.</w:t>
      </w:r>
    </w:p>
    <w:p>
      <w:pPr>
        <w:pStyle w:val="Heading3"/>
        <w:spacing w:after="60" w:before="160"/>
      </w:pPr>
      <w:r>
        <w:rPr>
          <w:b/>
          <w:bCs/>
        </w:rPr>
        <w:t xml:space="preserve">Rechazo de la anulación</w:t>
      </w:r>
    </w:p>
    <w:p>
      <w:pPr>
        <w:spacing w:after="160" w:before="0" w:line="360" w:lineRule="auto"/>
        <w:jc w:val="both"/>
      </w:pPr>
      <w:r>
        <w:t xml:space="preserve">El Supervisor puede rechazar la solicitud (PRC_RECHAZAR_ANULACION): la factura vuelve a 'A' con el motivo de rechazo.</w:t>
      </w:r>
    </w:p>
    <w:p>
      <w:pPr>
        <w:pStyle w:val="Heading3"/>
        <w:spacing w:after="60" w:before="160"/>
      </w:pPr>
      <w:r>
        <w:rPr>
          <w:b/>
          <w:bCs/>
        </w:rPr>
        <w:t xml:space="preserve">Precondiciones</w:t>
      </w:r>
    </w:p>
    <w:p>
      <w:pPr>
        <w:pStyle w:val="ListParagraph"/>
        <w:numPr>
          <w:ilvl w:val="0"/>
          <w:numId w:val="3"/>
        </w:numPr>
        <w:spacing w:after="60" w:line="360" w:lineRule="auto"/>
      </w:pPr>
      <w:r>
        <w:t xml:space="preserve">Factura activa emitida dentro de las últimas 48 h, sin cuotas cobradas.</w:t>
      </w:r>
    </w:p>
    <w:p>
      <w:pPr>
        <w:pStyle w:val="Heading3"/>
        <w:spacing w:after="60" w:before="160"/>
      </w:pPr>
      <w:r>
        <w:rPr>
          <w:b/>
          <w:bCs/>
        </w:rPr>
        <w:t xml:space="preserve">Pos-condiciones</w:t>
      </w:r>
    </w:p>
    <w:p>
      <w:pPr>
        <w:pStyle w:val="ListParagraph"/>
        <w:numPr>
          <w:ilvl w:val="0"/>
          <w:numId w:val="3"/>
        </w:numPr>
        <w:spacing w:after="60" w:line="360" w:lineRule="auto"/>
      </w:pPr>
      <w:r>
        <w:t xml:space="preserve">Factura ANULADA (ESTADO='N'); stock, caja y/o CxC reversados según la forma de pago.</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Emitir Nota de Crédito: cuando la factura queda fuera del plazo de anulación.</w:t>
      </w:r>
    </w:p>
    <w:p>
      <w:pPr>
        <w:pageBreakBefore/>
      </w:pPr>
      <w:r>
        <w:t xml:space="preserve"/>
      </w:r>
    </w:p>
    <w:p>
      <w:pPr>
        <w:pStyle w:val="Heading2"/>
        <w:spacing w:after="120" w:before="200"/>
      </w:pPr>
      <w:r>
        <w:rPr>
          <w:b/>
          <w:bCs/>
        </w:rPr>
        <w:t xml:space="preserve">Especificación de caso de uso: Emitir Nota de Crédito</w:t>
      </w:r>
    </w:p>
    <w:p>
      <w:pPr>
        <w:pStyle w:val="Heading3"/>
        <w:spacing w:after="60" w:before="160"/>
      </w:pPr>
      <w:r>
        <w:rPr>
          <w:b/>
          <w:bCs/>
        </w:rPr>
        <w:t xml:space="preserve">Descripción</w:t>
      </w:r>
    </w:p>
    <w:p>
      <w:pPr>
        <w:spacing w:after="160" w:before="0" w:line="360" w:lineRule="auto"/>
        <w:jc w:val="both"/>
      </w:pPr>
      <w:r>
        <w:t xml:space="preserve">Documento fiscal que revierte total o parcialmente una factura fuera del plazo de anulación (F14). El Supervisor la solicita y la aprueba mediante un workflow; al aprobar, según el motivo, entra stock (devolución), egresa caja (si fue contado del día) o ajusta la CxC (si fue crédito). La factura original permanece activa.</w:t>
      </w:r>
    </w:p>
    <w:p>
      <w:pPr>
        <w:spacing w:after="160" w:line="360" w:lineRule="auto"/>
        <w:jc w:val="both"/>
      </w:pPr>
      <w:r>
        <w:rPr>
          <w:b/>
          <w:bCs/>
        </w:rPr>
        <w:t xml:space="preserve">Actor principal: </w:t>
      </w:r>
      <w:r>
        <w:t xml:space="preserve">Supervisor.</w:t>
      </w:r>
    </w:p>
    <w:p>
      <w:pPr>
        <w:spacing w:after="160" w:line="360" w:lineRule="auto"/>
        <w:jc w:val="both"/>
      </w:pPr>
      <w:r>
        <w:rPr>
          <w:b/>
          <w:bCs/>
        </w:rPr>
        <w:t xml:space="preserve">Entorno de invocación: </w:t>
      </w:r>
      <w:r>
        <w:t xml:space="preserve">pantallas de solicitud/aprobación/documento de NC (P124–P127).</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Supervisor solicita una NC sobre una factura, elige el </w:t>
      </w:r>
      <w:r>
        <w:rPr>
          <w:b/>
          <w:bCs/>
        </w:rPr>
        <w:t xml:space="preserve">motivo</w:t>
      </w:r>
      <w:r>
        <w:t xml:space="preserve"> y las líneas/montos a acreditar (PRC_SOLICITAR_NOTA_CREDITO).</w:t>
      </w:r>
    </w:p>
    <w:p>
      <w:pPr>
        <w:pStyle w:val="ListParagraph"/>
        <w:numPr>
          <w:ilvl w:val="0"/>
          <w:numId w:val="2"/>
        </w:numPr>
        <w:spacing w:after="60" w:line="360" w:lineRule="auto"/>
      </w:pPr>
      <w:r>
        <w:t xml:space="preserve">El sistema valida la </w:t>
      </w:r>
      <w:r>
        <w:rPr>
          <w:b/>
          <w:bCs/>
        </w:rPr>
        <w:t xml:space="preserve">elegibilidad</w:t>
      </w:r>
      <w:r>
        <w:t xml:space="preserve"> (FN_NC_ELEGIBLE) y la cantidad acreditable (FN_CANT_ACREDITABLE).</w:t>
      </w:r>
    </w:p>
    <w:p>
      <w:pPr>
        <w:pStyle w:val="ListParagraph"/>
        <w:numPr>
          <w:ilvl w:val="0"/>
          <w:numId w:val="2"/>
        </w:numPr>
        <w:spacing w:after="60" w:line="360" w:lineRule="auto"/>
      </w:pPr>
      <w:r>
        <w:t xml:space="preserve">El Supervisor </w:t>
      </w:r>
      <w:r>
        <w:rPr>
          <w:b/>
          <w:bCs/>
        </w:rPr>
        <w:t xml:space="preserve">aprueba</w:t>
      </w:r>
      <w:r>
        <w:t xml:space="preserve"> la solicitud; el sistema </w:t>
      </w:r>
      <w:r>
        <w:rPr>
          <w:b/>
          <w:bCs/>
        </w:rPr>
        <w:t xml:space="preserve">reserva</w:t>
      </w:r>
      <w:r>
        <w:t xml:space="preserve"> el número de NC (PRC_APROBAR_NOTA_CREDITO).</w:t>
      </w:r>
    </w:p>
    <w:p>
      <w:pPr>
        <w:pStyle w:val="ListParagraph"/>
        <w:numPr>
          <w:ilvl w:val="0"/>
          <w:numId w:val="2"/>
        </w:numPr>
        <w:spacing w:after="60" w:line="360" w:lineRule="auto"/>
      </w:pPr>
      <w:r>
        <w:t xml:space="preserve">Registra la </w:t>
      </w:r>
      <w:r>
        <w:rPr>
          <w:b/>
          <w:bCs/>
        </w:rPr>
        <w:t xml:space="preserve">NC</w:t>
      </w:r>
      <w:r>
        <w:t xml:space="preserve"> (COMPROBANTES, TIPO='NC') vinculada a la factura origen (ID_COMPROBANTE_ORIGEN).</w:t>
      </w:r>
    </w:p>
    <w:p>
      <w:pPr>
        <w:pStyle w:val="ListParagraph"/>
        <w:numPr>
          <w:ilvl w:val="0"/>
          <w:numId w:val="2"/>
        </w:numPr>
        <w:spacing w:after="60" w:line="360" w:lineRule="auto"/>
      </w:pPr>
      <w:r>
        <w:t xml:space="preserve">Según el </w:t>
      </w:r>
      <w:r>
        <w:rPr>
          <w:b/>
          <w:bCs/>
        </w:rPr>
        <w:t xml:space="preserve">motivo</w:t>
      </w:r>
      <w:r>
        <w:t xml:space="preserve">: si es devolución, </w:t>
      </w:r>
      <w:r>
        <w:rPr>
          <w:b/>
          <w:bCs/>
        </w:rPr>
        <w:t xml:space="preserve">entra stock</w:t>
      </w:r>
      <w:r>
        <w:t xml:space="preserve">; efecto en </w:t>
      </w:r>
      <w:r>
        <w:rPr>
          <w:b/>
          <w:bCs/>
        </w:rPr>
        <w:t xml:space="preserve">caja</w:t>
      </w:r>
      <w:r>
        <w:t xml:space="preserve"> (si fue contado del día) o en la </w:t>
      </w:r>
      <w:r>
        <w:rPr>
          <w:b/>
          <w:bCs/>
        </w:rPr>
        <w:t xml:space="preserve">CxC</w:t>
      </w:r>
      <w:r>
        <w:t xml:space="preserve"> (si fue crédito).</w:t>
      </w:r>
    </w:p>
    <w:p>
      <w:pPr>
        <w:pStyle w:val="ListParagraph"/>
        <w:numPr>
          <w:ilvl w:val="0"/>
          <w:numId w:val="2"/>
        </w:numPr>
        <w:spacing w:after="60" w:line="360" w:lineRule="auto"/>
      </w:pPr>
      <w:r>
        <w:t xml:space="preserve">Emite el </w:t>
      </w:r>
      <w:r>
        <w:rPr>
          <w:b/>
          <w:bCs/>
        </w:rPr>
        <w:t xml:space="preserve">documento</w:t>
      </w:r>
      <w:r>
        <w:t xml:space="preserve"> de la NC (KuDE, P127).</w:t>
      </w:r>
    </w:p>
    <w:p>
      <w:pPr>
        <w:spacing w:after="60" w:before="120" w:line="360" w:lineRule="auto"/>
      </w:pPr>
      <w:r>
        <w:rPr>
          <w:b/>
          <w:bCs/>
          <w:i/>
          <w:iCs/>
        </w:rPr>
        <w:t xml:space="preserve">Flujos Alternativos</w:t>
      </w:r>
    </w:p>
    <w:p>
      <w:pPr>
        <w:pStyle w:val="Heading3"/>
        <w:spacing w:after="60" w:before="160"/>
      </w:pPr>
      <w:r>
        <w:rPr>
          <w:b/>
          <w:bCs/>
        </w:rPr>
        <w:t xml:space="preserve">No elegible</w:t>
      </w:r>
    </w:p>
    <w:p>
      <w:pPr>
        <w:spacing w:after="160" w:before="0" w:line="360" w:lineRule="auto"/>
        <w:jc w:val="both"/>
      </w:pPr>
      <w:r>
        <w:t xml:space="preserve">Si la factura no admite NC o la cantidad excede lo acreditable, el sistema muestra el motivo y no continúa.</w:t>
      </w:r>
    </w:p>
    <w:p>
      <w:pPr>
        <w:pStyle w:val="Heading3"/>
        <w:spacing w:after="60" w:before="160"/>
      </w:pPr>
      <w:r>
        <w:rPr>
          <w:b/>
          <w:bCs/>
        </w:rPr>
        <w:t xml:space="preserve">Rechazo</w:t>
      </w:r>
    </w:p>
    <w:p>
      <w:pPr>
        <w:spacing w:after="160" w:before="0" w:line="360" w:lineRule="auto"/>
        <w:jc w:val="both"/>
      </w:pPr>
      <w:r>
        <w:t xml:space="preserve">El Supervisor puede rechazar la solicitud (PRC_RECHAZAR_NOTA_CREDITO).</w:t>
      </w:r>
    </w:p>
    <w:p>
      <w:pPr>
        <w:pStyle w:val="Heading3"/>
        <w:spacing w:after="60" w:before="160"/>
      </w:pPr>
      <w:r>
        <w:rPr>
          <w:b/>
          <w:bCs/>
        </w:rPr>
        <w:t xml:space="preserve">Precondiciones</w:t>
      </w:r>
    </w:p>
    <w:p>
      <w:pPr>
        <w:pStyle w:val="ListParagraph"/>
        <w:numPr>
          <w:ilvl w:val="0"/>
          <w:numId w:val="3"/>
        </w:numPr>
        <w:spacing w:after="60" w:line="360" w:lineRule="auto"/>
      </w:pPr>
      <w:r>
        <w:t xml:space="preserve">Factura existente y motivo SIFEN válido.</w:t>
      </w:r>
    </w:p>
    <w:p>
      <w:pPr>
        <w:pStyle w:val="Heading3"/>
        <w:spacing w:after="60" w:before="160"/>
      </w:pPr>
      <w:r>
        <w:rPr>
          <w:b/>
          <w:bCs/>
        </w:rPr>
        <w:t xml:space="preserve">Pos-condiciones</w:t>
      </w:r>
    </w:p>
    <w:p>
      <w:pPr>
        <w:pStyle w:val="ListParagraph"/>
        <w:numPr>
          <w:ilvl w:val="0"/>
          <w:numId w:val="3"/>
        </w:numPr>
        <w:spacing w:after="60" w:line="360" w:lineRule="auto"/>
      </w:pPr>
      <w:r>
        <w:t xml:space="preserve">NC emitida (documento nuevo); efectos de stock/caja/CxC según el motivo; la factura original queda activa.</w:t>
      </w:r>
    </w:p>
    <w:p>
      <w:pPr>
        <w:pageBreakBefore/>
      </w:pPr>
      <w:r>
        <w:t xml:space="preserve"/>
      </w:r>
    </w:p>
    <w:p>
      <w:pPr>
        <w:pStyle w:val="Heading2"/>
        <w:spacing w:after="120" w:before="200"/>
      </w:pPr>
      <w:r>
        <w:rPr>
          <w:b/>
          <w:bCs/>
        </w:rPr>
        <w:t xml:space="preserve">Especificación de caso de uso: Cerrar y arquear caja</w:t>
      </w:r>
    </w:p>
    <w:p>
      <w:pPr>
        <w:pStyle w:val="Heading3"/>
        <w:spacing w:after="60" w:before="160"/>
      </w:pPr>
      <w:r>
        <w:rPr>
          <w:b/>
          <w:bCs/>
        </w:rPr>
        <w:t xml:space="preserve">Descripción</w:t>
      </w:r>
    </w:p>
    <w:p>
      <w:pPr>
        <w:spacing w:after="160" w:before="0" w:line="360" w:lineRule="auto"/>
        <w:jc w:val="both"/>
      </w:pPr>
      <w:r>
        <w:t xml:space="preserve">Permite al Cajero cerrar su caja al final del día comparando el saldo esperado (calculado desde los movimientos) con el efectivo contado (declarado) para obtener la diferencia (sobrante/faltante). Se invoca desde P62 (Estado de Caja) → P61 (arqueo).</w:t>
      </w:r>
    </w:p>
    <w:p>
      <w:pPr>
        <w:spacing w:after="160" w:line="360" w:lineRule="auto"/>
        <w:jc w:val="both"/>
      </w:pPr>
      <w:r>
        <w:rPr>
          <w:b/>
          <w:bCs/>
        </w:rPr>
        <w:t xml:space="preserve">Actor principal: </w:t>
      </w:r>
      <w:r>
        <w:t xml:space="preserve">Cajero.</w:t>
      </w:r>
    </w:p>
    <w:p>
      <w:pPr>
        <w:spacing w:after="160" w:line="360" w:lineRule="auto"/>
        <w:jc w:val="both"/>
      </w:pPr>
      <w:r>
        <w:rPr>
          <w:b/>
          <w:bCs/>
        </w:rPr>
        <w:t xml:space="preserve">Entorno de invocación: </w:t>
      </w:r>
      <w:r>
        <w:t xml:space="preserve">P62 (Estado de Caja) + P61 (arqueo); documento de arqueo P132.</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Cajero abre el </w:t>
      </w:r>
      <w:r>
        <w:rPr>
          <w:b/>
          <w:bCs/>
        </w:rPr>
        <w:t xml:space="preserve">Estado de Caja</w:t>
      </w:r>
      <w:r>
        <w:t xml:space="preserve"> (P62) y revisa el saldo esperado por moneda (V_CAJA_SALDO) y los movimientos.</w:t>
      </w:r>
    </w:p>
    <w:p>
      <w:pPr>
        <w:pStyle w:val="ListParagraph"/>
        <w:numPr>
          <w:ilvl w:val="0"/>
          <w:numId w:val="2"/>
        </w:numPr>
        <w:spacing w:after="60" w:line="360" w:lineRule="auto"/>
      </w:pPr>
      <w:r>
        <w:t xml:space="preserve">Presiona </w:t>
      </w:r>
      <w:r>
        <w:rPr>
          <w:b/>
          <w:bCs/>
        </w:rPr>
        <w:t xml:space="preserve">Cerrar</w:t>
      </w:r>
      <w:r>
        <w:t xml:space="preserve">, cuenta el efectivo e ingresa el </w:t>
      </w:r>
      <w:r>
        <w:rPr>
          <w:b/>
          <w:bCs/>
        </w:rPr>
        <w:t xml:space="preserve">monto declarado</w:t>
      </w:r>
      <w:r>
        <w:t xml:space="preserve"> (P61).</w:t>
      </w:r>
    </w:p>
    <w:p>
      <w:pPr>
        <w:pStyle w:val="ListParagraph"/>
        <w:numPr>
          <w:ilvl w:val="0"/>
          <w:numId w:val="2"/>
        </w:numPr>
        <w:spacing w:after="60" w:line="360" w:lineRule="auto"/>
      </w:pPr>
      <w:r>
        <w:t xml:space="preserve">El sistema ejecuta </w:t>
      </w:r>
      <w:r>
        <w:rPr>
          <w:b/>
          <w:bCs/>
        </w:rPr>
        <w:t xml:space="preserve">CERRAR_CAJA</w:t>
      </w:r>
      <w:r>
        <w:t xml:space="preserve">: marca la caja </w:t>
      </w:r>
      <w:r>
        <w:rPr>
          <w:b/>
          <w:bCs/>
        </w:rPr>
        <w:t xml:space="preserve">CERRADA</w:t>
      </w:r>
      <w:r>
        <w:t xml:space="preserve"> (ESTADO='C') con fecha y usuario.</w:t>
      </w:r>
    </w:p>
    <w:p>
      <w:pPr>
        <w:pStyle w:val="ListParagraph"/>
        <w:numPr>
          <w:ilvl w:val="0"/>
          <w:numId w:val="2"/>
        </w:numPr>
        <w:spacing w:after="60" w:line="360" w:lineRule="auto"/>
      </w:pPr>
      <w:r>
        <w:t xml:space="preserve">Por cada moneda calcula el </w:t>
      </w:r>
      <w:r>
        <w:rPr>
          <w:b/>
          <w:bCs/>
        </w:rPr>
        <w:t xml:space="preserve">monto de cierre</w:t>
      </w:r>
      <w:r>
        <w:t xml:space="preserve"> (saldo esperado) y la </w:t>
      </w:r>
      <w:r>
        <w:rPr>
          <w:b/>
          <w:bCs/>
        </w:rPr>
        <w:t xml:space="preserve">diferencia</w:t>
      </w:r>
      <w:r>
        <w:t xml:space="preserve"> (declarado − esperado).</w:t>
      </w:r>
    </w:p>
    <w:p>
      <w:pPr>
        <w:pStyle w:val="ListParagraph"/>
        <w:numPr>
          <w:ilvl w:val="0"/>
          <w:numId w:val="2"/>
        </w:numPr>
        <w:spacing w:after="60" w:line="360" w:lineRule="auto"/>
      </w:pPr>
      <w:r>
        <w:t xml:space="preserve">Marca los </w:t>
      </w:r>
      <w:r>
        <w:rPr>
          <w:b/>
          <w:bCs/>
        </w:rPr>
        <w:t xml:space="preserve">movimientos</w:t>
      </w:r>
      <w:r>
        <w:t xml:space="preserve"> de la caja como cerrados y emite el </w:t>
      </w:r>
      <w:r>
        <w:rPr>
          <w:b/>
          <w:bCs/>
        </w:rPr>
        <w:t xml:space="preserve">documento de arqueo</w:t>
      </w:r>
      <w:r>
        <w:t xml:space="preserve"> (P132).</w:t>
      </w:r>
    </w:p>
    <w:p>
      <w:pPr>
        <w:spacing w:after="60" w:before="120" w:line="360" w:lineRule="auto"/>
      </w:pPr>
      <w:r>
        <w:rPr>
          <w:b/>
          <w:bCs/>
          <w:i/>
          <w:iCs/>
        </w:rPr>
        <w:t xml:space="preserve">Flujos Alternativos</w:t>
      </w:r>
    </w:p>
    <w:p>
      <w:pPr>
        <w:pStyle w:val="Heading3"/>
        <w:spacing w:after="60" w:before="160"/>
      </w:pPr>
      <w:r>
        <w:rPr>
          <w:b/>
          <w:bCs/>
        </w:rPr>
        <w:t xml:space="preserve">Sin caja abierta</w:t>
      </w:r>
    </w:p>
    <w:p>
      <w:pPr>
        <w:spacing w:after="160" w:before="0" w:line="360" w:lineRule="auto"/>
        <w:jc w:val="both"/>
      </w:pPr>
      <w:r>
        <w:t xml:space="preserve">En el paso 3, si no hay una caja en estado 'A', el sistema aborta (−20940).</w:t>
      </w:r>
    </w:p>
    <w:p>
      <w:pPr>
        <w:pStyle w:val="Heading3"/>
        <w:spacing w:after="60" w:before="160"/>
      </w:pPr>
      <w:r>
        <w:rPr>
          <w:b/>
          <w:bCs/>
        </w:rPr>
        <w:t xml:space="preserve">Precondiciones</w:t>
      </w:r>
    </w:p>
    <w:p>
      <w:pPr>
        <w:pStyle w:val="ListParagraph"/>
        <w:numPr>
          <w:ilvl w:val="0"/>
          <w:numId w:val="3"/>
        </w:numPr>
        <w:spacing w:after="60" w:line="360" w:lineRule="auto"/>
      </w:pPr>
      <w:r>
        <w:t xml:space="preserve">El Cajero tiene una caja abierta.</w:t>
      </w:r>
    </w:p>
    <w:p>
      <w:pPr>
        <w:pStyle w:val="Heading3"/>
        <w:spacing w:after="60" w:before="160"/>
      </w:pPr>
      <w:r>
        <w:rPr>
          <w:b/>
          <w:bCs/>
        </w:rPr>
        <w:t xml:space="preserve">Pos-condiciones</w:t>
      </w:r>
    </w:p>
    <w:p>
      <w:pPr>
        <w:pStyle w:val="ListParagraph"/>
        <w:numPr>
          <w:ilvl w:val="0"/>
          <w:numId w:val="3"/>
        </w:numPr>
        <w:spacing w:after="60" w:line="360" w:lineRule="auto"/>
      </w:pPr>
      <w:r>
        <w:t xml:space="preserve">Caja CERRADA con monto de cierre y diferencia por moneda; documento de arqueo disponible.</w:t>
      </w:r>
    </w:p>
    <w:p>
      <w:pPr>
        <w:pageBreakBefore/>
      </w:pPr>
      <w:r>
        <w:t xml:space="preserve"/>
      </w:r>
    </w:p>
    <w:p>
      <w:pPr>
        <w:pStyle w:val="Heading2"/>
        <w:spacing w:after="120" w:before="200"/>
      </w:pPr>
      <w:r>
        <w:rPr>
          <w:b/>
          <w:bCs/>
        </w:rPr>
        <w:t xml:space="preserve">Módulo 3. Compras</w:t>
      </w:r>
    </w:p>
    <w:p>
      <w:pPr>
        <w:spacing w:after="80" w:before="120"/>
        <w:jc w:val="center"/>
      </w:pPr>
      <w:r>
        <w:drawing>
          <wp:inline distT="0" distB="0" distL="0" distR="0">
            <wp:extent cx="5334000" cy="2066925"/>
            <wp:effectExtent t="0" r="0" b="0" l="0"/>
            <wp:docPr id="1" name="casos_uso_compras.png" descr="casos_uso_compras.png" title="casos_uso_comp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sz w:val="20"/>
          <w:szCs w:val="20"/>
        </w:rPr>
        <w:t xml:space="preserve">Figura 3. Casos de uso — Módulo Compras.</w:t>
      </w:r>
    </w:p>
    <w:p>
      <w:pPr>
        <w:pageBreakBefore/>
      </w:pPr>
      <w:r>
        <w:t xml:space="preserve"/>
      </w:r>
    </w:p>
    <w:p>
      <w:pPr>
        <w:pStyle w:val="Heading2"/>
        <w:spacing w:after="120" w:before="200"/>
      </w:pPr>
      <w:r>
        <w:rPr>
          <w:b/>
          <w:bCs/>
        </w:rPr>
        <w:t xml:space="preserve">Especificación de caso de uso: Crear orden de compra</w:t>
      </w:r>
    </w:p>
    <w:p>
      <w:pPr>
        <w:pStyle w:val="Heading3"/>
        <w:spacing w:after="60" w:before="160"/>
      </w:pPr>
      <w:r>
        <w:rPr>
          <w:b/>
          <w:bCs/>
        </w:rPr>
        <w:t xml:space="preserve">Descripción</w:t>
      </w:r>
    </w:p>
    <w:p>
      <w:pPr>
        <w:spacing w:after="160" w:before="0" w:line="360" w:lineRule="auto"/>
        <w:jc w:val="both"/>
      </w:pPr>
      <w:r>
        <w:t xml:space="preserve">Permite al Comprador emitir una orden de compra (OC) a un proveedor con las líneas de productos a adquirir. La OC nace en Borrador y, al aprobarse, queda Pendiente de recepción.</w:t>
      </w:r>
    </w:p>
    <w:p>
      <w:pPr>
        <w:spacing w:after="160" w:line="360" w:lineRule="auto"/>
        <w:jc w:val="both"/>
      </w:pPr>
      <w:r>
        <w:rPr>
          <w:b/>
          <w:bCs/>
        </w:rPr>
        <w:t xml:space="preserve">Actor principal: </w:t>
      </w:r>
      <w:r>
        <w:t xml:space="preserve">Comprador.</w:t>
      </w:r>
    </w:p>
    <w:p>
      <w:pPr>
        <w:spacing w:after="160" w:line="360" w:lineRule="auto"/>
        <w:jc w:val="both"/>
      </w:pPr>
      <w:r>
        <w:rPr>
          <w:b/>
          <w:bCs/>
        </w:rPr>
        <w:t xml:space="preserve">Entorno de invocación: </w:t>
      </w:r>
      <w:r>
        <w:t xml:space="preserve">pantalla de Órdenes de Compra.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Comprador elige el </w:t>
      </w:r>
      <w:r>
        <w:rPr>
          <w:b/>
          <w:bCs/>
        </w:rPr>
        <w:t xml:space="preserve">proveedor</w:t>
      </w:r>
      <w:r>
        <w:t xml:space="preserve"> y la oficina, y agrega las </w:t>
      </w:r>
      <w:r>
        <w:rPr>
          <w:b/>
          <w:bCs/>
        </w:rPr>
        <w:t xml:space="preserve">líneas</w:t>
      </w:r>
      <w:r>
        <w:t xml:space="preserve"> (producto, cantidad, precio).</w:t>
      </w:r>
    </w:p>
    <w:p>
      <w:pPr>
        <w:pStyle w:val="ListParagraph"/>
        <w:numPr>
          <w:ilvl w:val="0"/>
          <w:numId w:val="2"/>
        </w:numPr>
        <w:spacing w:after="60" w:line="360" w:lineRule="auto"/>
      </w:pPr>
      <w:r>
        <w:t xml:space="preserve">El sistema registra la OC (ORDENES_COMPRA) en estado </w:t>
      </w:r>
      <w:r>
        <w:rPr>
          <w:b/>
          <w:bCs/>
        </w:rPr>
        <w:t xml:space="preserve">Borrador ('B')</w:t>
      </w:r>
      <w:r>
        <w:t xml:space="preserve"> con su total.</w:t>
      </w:r>
    </w:p>
    <w:p>
      <w:pPr>
        <w:pStyle w:val="ListParagraph"/>
        <w:numPr>
          <w:ilvl w:val="0"/>
          <w:numId w:val="2"/>
        </w:numPr>
        <w:spacing w:after="60" w:line="360" w:lineRule="auto"/>
      </w:pPr>
      <w:r>
        <w:t xml:space="preserve">Al </w:t>
      </w:r>
      <w:r>
        <w:rPr>
          <w:b/>
          <w:bCs/>
        </w:rPr>
        <w:t xml:space="preserve">aprobar/enviar</w:t>
      </w:r>
      <w:r>
        <w:t xml:space="preserve">, la OC pasa a </w:t>
      </w:r>
      <w:r>
        <w:rPr>
          <w:b/>
          <w:bCs/>
        </w:rPr>
        <w:t xml:space="preserve">Pendiente de recepción ('P')</w:t>
      </w:r>
      <w:r>
        <w:t xml:space="preserve">.</w:t>
      </w:r>
    </w:p>
    <w:p>
      <w:pPr>
        <w:spacing w:after="60" w:before="120" w:line="360" w:lineRule="auto"/>
      </w:pPr>
      <w:r>
        <w:rPr>
          <w:b/>
          <w:bCs/>
          <w:i/>
          <w:iCs/>
        </w:rPr>
        <w:t xml:space="preserve">Flujos Alternativos</w:t>
      </w:r>
    </w:p>
    <w:p>
      <w:pPr>
        <w:pStyle w:val="Heading3"/>
        <w:spacing w:after="60" w:before="160"/>
      </w:pPr>
      <w:r>
        <w:rPr>
          <w:b/>
          <w:bCs/>
        </w:rPr>
        <w:t xml:space="preserve">Rechazo</w:t>
      </w:r>
    </w:p>
    <w:p>
      <w:pPr>
        <w:spacing w:after="160" w:before="0" w:line="360" w:lineRule="auto"/>
        <w:jc w:val="both"/>
      </w:pPr>
      <w:r>
        <w:t xml:space="preserve">La OC en Borrador puede rechazarse (estado 'X') con motivo, sin generar recepción ni deuda.</w:t>
      </w:r>
    </w:p>
    <w:p>
      <w:pPr>
        <w:pStyle w:val="Heading3"/>
        <w:spacing w:after="60" w:before="160"/>
      </w:pPr>
      <w:r>
        <w:rPr>
          <w:b/>
          <w:bCs/>
        </w:rPr>
        <w:t xml:space="preserve">Precondiciones</w:t>
      </w:r>
    </w:p>
    <w:p>
      <w:pPr>
        <w:pStyle w:val="ListParagraph"/>
        <w:numPr>
          <w:ilvl w:val="0"/>
          <w:numId w:val="3"/>
        </w:numPr>
        <w:spacing w:after="60" w:line="360" w:lineRule="auto"/>
      </w:pPr>
      <w:r>
        <w:t xml:space="preserve">El Comprador está autenticado; existe el proveedor y productos.</w:t>
      </w:r>
    </w:p>
    <w:p>
      <w:pPr>
        <w:pStyle w:val="Heading3"/>
        <w:spacing w:after="60" w:before="160"/>
      </w:pPr>
      <w:r>
        <w:rPr>
          <w:b/>
          <w:bCs/>
        </w:rPr>
        <w:t xml:space="preserve">Pos-condiciones</w:t>
      </w:r>
    </w:p>
    <w:p>
      <w:pPr>
        <w:pStyle w:val="ListParagraph"/>
        <w:numPr>
          <w:ilvl w:val="0"/>
          <w:numId w:val="3"/>
        </w:numPr>
        <w:spacing w:after="60" w:line="360" w:lineRule="auto"/>
      </w:pPr>
      <w:r>
        <w:t xml:space="preserve">OC registrada (Borrador → Pendiente de recepción).</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Aprobar orden de compra; Registrar factura de proveedor.</w:t>
      </w:r>
    </w:p>
    <w:p>
      <w:pPr>
        <w:pageBreakBefore/>
      </w:pPr>
      <w:r>
        <w:t xml:space="preserve"/>
      </w:r>
    </w:p>
    <w:p>
      <w:pPr>
        <w:pStyle w:val="Heading2"/>
        <w:spacing w:after="120" w:before="200"/>
      </w:pPr>
      <w:r>
        <w:rPr>
          <w:b/>
          <w:bCs/>
        </w:rPr>
        <w:t xml:space="preserve">Especificación de caso de uso: Aprobar / rechazar orden de compra</w:t>
      </w:r>
    </w:p>
    <w:p>
      <w:pPr>
        <w:pStyle w:val="Heading3"/>
        <w:spacing w:after="60" w:before="160"/>
      </w:pPr>
      <w:r>
        <w:rPr>
          <w:b/>
          <w:bCs/>
        </w:rPr>
        <w:t xml:space="preserve">Descripción</w:t>
      </w:r>
    </w:p>
    <w:p>
      <w:pPr>
        <w:spacing w:after="160" w:before="0" w:line="360" w:lineRule="auto"/>
        <w:jc w:val="both"/>
      </w:pPr>
      <w:r>
        <w:t xml:space="preserve">Permite al Supervisor revisar una orden de compra en Borrador y aprobarla (queda Pendiente de recepción) o rechazarla con motivo. Solo las OC aprobadas se recepcionan.</w:t>
      </w:r>
    </w:p>
    <w:p>
      <w:pPr>
        <w:spacing w:after="160" w:line="360" w:lineRule="auto"/>
        <w:jc w:val="both"/>
      </w:pPr>
      <w:r>
        <w:rPr>
          <w:b/>
          <w:bCs/>
        </w:rPr>
        <w:t xml:space="preserve">Actor principal: </w:t>
      </w:r>
      <w:r>
        <w:t xml:space="preserve">Supervisor.</w:t>
      </w:r>
    </w:p>
    <w:p>
      <w:pPr>
        <w:spacing w:after="160" w:line="360" w:lineRule="auto"/>
        <w:jc w:val="both"/>
      </w:pPr>
      <w:r>
        <w:rPr>
          <w:b/>
          <w:bCs/>
        </w:rPr>
        <w:t xml:space="preserve">Entorno de invocación: </w:t>
      </w:r>
      <w:r>
        <w:t xml:space="preserve">pantalla de aprobación de órdenes de compra.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Supervisor abre una OC en </w:t>
      </w:r>
      <w:r>
        <w:rPr>
          <w:b/>
          <w:bCs/>
        </w:rPr>
        <w:t xml:space="preserve">Borrador</w:t>
      </w:r>
      <w:r>
        <w:t xml:space="preserve"> y revisa proveedor, líneas y total.</w:t>
      </w:r>
    </w:p>
    <w:p>
      <w:pPr>
        <w:pStyle w:val="ListParagraph"/>
        <w:numPr>
          <w:ilvl w:val="0"/>
          <w:numId w:val="2"/>
        </w:numPr>
        <w:spacing w:after="60" w:line="360" w:lineRule="auto"/>
      </w:pPr>
      <w:r>
        <w:rPr>
          <w:b/>
          <w:bCs/>
        </w:rPr>
        <w:t xml:space="preserve">Aprueba</w:t>
      </w:r>
      <w:r>
        <w:t xml:space="preserve"> la OC: pasa a </w:t>
      </w:r>
      <w:r>
        <w:rPr>
          <w:b/>
          <w:bCs/>
        </w:rPr>
        <w:t xml:space="preserve">Pendiente de recepción ('P')</w:t>
      </w:r>
      <w:r>
        <w:t xml:space="preserve">, registrando el aprobador y la fecha (ID_APROBADOR / FECHA_APROBACION).</w:t>
      </w:r>
    </w:p>
    <w:p>
      <w:pPr>
        <w:spacing w:after="60" w:before="120" w:line="360" w:lineRule="auto"/>
      </w:pPr>
      <w:r>
        <w:rPr>
          <w:b/>
          <w:bCs/>
          <w:i/>
          <w:iCs/>
        </w:rPr>
        <w:t xml:space="preserve">Flujos Alternativos</w:t>
      </w:r>
    </w:p>
    <w:p>
      <w:pPr>
        <w:pStyle w:val="Heading3"/>
        <w:spacing w:after="60" w:before="160"/>
      </w:pPr>
      <w:r>
        <w:rPr>
          <w:b/>
          <w:bCs/>
        </w:rPr>
        <w:t xml:space="preserve">Rechazar la orden</w:t>
      </w:r>
    </w:p>
    <w:p>
      <w:pPr>
        <w:spacing w:after="160" w:before="0" w:line="360" w:lineRule="auto"/>
        <w:jc w:val="both"/>
      </w:pPr>
      <w:r>
        <w:t xml:space="preserve">El Supervisor rechaza la OC con motivo (estado 'X', MOTIVO_RECHAZO); no genera recepción ni deuda.</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 una OC en estado Borrador.</w:t>
      </w:r>
    </w:p>
    <w:p>
      <w:pPr>
        <w:pStyle w:val="Heading3"/>
        <w:spacing w:after="60" w:before="160"/>
      </w:pPr>
      <w:r>
        <w:rPr>
          <w:b/>
          <w:bCs/>
        </w:rPr>
        <w:t xml:space="preserve">Pos-condiciones</w:t>
      </w:r>
    </w:p>
    <w:p>
      <w:pPr>
        <w:pStyle w:val="ListParagraph"/>
        <w:numPr>
          <w:ilvl w:val="0"/>
          <w:numId w:val="3"/>
        </w:numPr>
        <w:spacing w:after="60" w:line="360" w:lineRule="auto"/>
      </w:pPr>
      <w:r>
        <w:t xml:space="preserve">OC aprobada (Pendiente de recepción) o rechazada con motivo.</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Recepcionar orden de compra (una vez aprobada).</w:t>
      </w:r>
    </w:p>
    <w:p>
      <w:pPr>
        <w:pageBreakBefore/>
      </w:pPr>
      <w:r>
        <w:t xml:space="preserve"/>
      </w:r>
    </w:p>
    <w:p>
      <w:pPr>
        <w:pStyle w:val="Heading2"/>
        <w:spacing w:after="120" w:before="200"/>
      </w:pPr>
      <w:r>
        <w:rPr>
          <w:b/>
          <w:bCs/>
        </w:rPr>
        <w:t xml:space="preserve">Especificación de caso de uso: Recepcionar orden de compra</w:t>
      </w:r>
    </w:p>
    <w:p>
      <w:pPr>
        <w:pStyle w:val="Heading3"/>
        <w:spacing w:after="60" w:before="160"/>
      </w:pPr>
      <w:r>
        <w:rPr>
          <w:b/>
          <w:bCs/>
        </w:rPr>
        <w:t xml:space="preserve">Descripción</w:t>
      </w:r>
    </w:p>
    <w:p>
      <w:pPr>
        <w:spacing w:after="160" w:before="0" w:line="360" w:lineRule="auto"/>
        <w:jc w:val="both"/>
      </w:pPr>
      <w:r>
        <w:t xml:space="preserve">Permite al Encargado de Depósito registrar la recepción de la mercadería de una OC aprobada: cuenta e ingresa las cantidades recibidas por ítem. Cada ítem recibido genera una entrada de stock. Si se recibe todo lo pedido, la OC se completa; si no, queda pendiente.</w:t>
      </w:r>
    </w:p>
    <w:p>
      <w:pPr>
        <w:spacing w:after="160" w:line="360" w:lineRule="auto"/>
        <w:jc w:val="both"/>
      </w:pPr>
      <w:r>
        <w:rPr>
          <w:b/>
          <w:bCs/>
        </w:rPr>
        <w:t xml:space="preserve">Actor principal: </w:t>
      </w:r>
      <w:r>
        <w:t xml:space="preserve">Encargado de Depósito.</w:t>
      </w:r>
    </w:p>
    <w:p>
      <w:pPr>
        <w:spacing w:after="160" w:line="360" w:lineRule="auto"/>
        <w:jc w:val="both"/>
      </w:pPr>
      <w:r>
        <w:rPr>
          <w:b/>
          <w:bCs/>
        </w:rPr>
        <w:t xml:space="preserve">Entorno de invocación: </w:t>
      </w:r>
      <w:r>
        <w:t xml:space="preserve">pantalla de recepción de la OC.</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Encargado de Depósito abre la OC aprobada e ingresa las </w:t>
      </w:r>
      <w:r>
        <w:rPr>
          <w:b/>
          <w:bCs/>
        </w:rPr>
        <w:t xml:space="preserve">cantidades recibidas</w:t>
      </w:r>
      <w:r>
        <w:t xml:space="preserve"> por ítem tras el conteo físico.</w:t>
      </w:r>
    </w:p>
    <w:p>
      <w:pPr>
        <w:pStyle w:val="ListParagraph"/>
        <w:numPr>
          <w:ilvl w:val="0"/>
          <w:numId w:val="2"/>
        </w:numPr>
        <w:spacing w:after="60" w:line="360" w:lineRule="auto"/>
      </w:pPr>
      <w:r>
        <w:t xml:space="preserve">Por cada ítem, el sistema registra la línea de recepción (DETALLE_RECEPCION_COMPRA).</w:t>
      </w:r>
    </w:p>
    <w:p>
      <w:pPr>
        <w:pStyle w:val="ListParagraph"/>
        <w:numPr>
          <w:ilvl w:val="0"/>
          <w:numId w:val="2"/>
        </w:numPr>
        <w:spacing w:after="60" w:line="360" w:lineRule="auto"/>
      </w:pPr>
      <w:r>
        <w:t xml:space="preserve">Cada línea dispara </w:t>
      </w:r>
      <w:r>
        <w:rPr>
          <w:b/>
          <w:bCs/>
        </w:rPr>
        <w:t xml:space="preserve">TRG_MOV_STOCK_RECEPCION</w:t>
      </w:r>
      <w:r>
        <w:t xml:space="preserve"> → una </w:t>
      </w:r>
      <w:r>
        <w:rPr>
          <w:b/>
          <w:bCs/>
        </w:rPr>
        <w:t xml:space="preserve">ENTRADA</w:t>
      </w:r>
      <w:r>
        <w:t xml:space="preserve"> de stock (MOVIMIENTOS_STOCK) que incrementa STOCK_PRODUCTO.</w:t>
      </w:r>
    </w:p>
    <w:p>
      <w:pPr>
        <w:pStyle w:val="ListParagraph"/>
        <w:numPr>
          <w:ilvl w:val="0"/>
          <w:numId w:val="2"/>
        </w:numPr>
        <w:spacing w:after="60" w:line="360" w:lineRule="auto"/>
      </w:pPr>
      <w:r>
        <w:t xml:space="preserve">Si se recibió todo lo pedido, la OC pasa a </w:t>
      </w:r>
      <w:r>
        <w:rPr>
          <w:b/>
          <w:bCs/>
        </w:rPr>
        <w:t xml:space="preserve">Completada ('C')</w:t>
      </w:r>
      <w:r>
        <w:t xml:space="preserve">; si no, sigue </w:t>
      </w:r>
      <w:r>
        <w:rPr>
          <w:b/>
          <w:bCs/>
        </w:rPr>
        <w:t xml:space="preserve">Pendiente ('P')</w:t>
      </w:r>
      <w:r>
        <w:t xml:space="preserve">.</w:t>
      </w:r>
    </w:p>
    <w:p>
      <w:pPr>
        <w:spacing w:after="60" w:before="120" w:line="360" w:lineRule="auto"/>
      </w:pPr>
      <w:r>
        <w:rPr>
          <w:b/>
          <w:bCs/>
          <w:i/>
          <w:iCs/>
        </w:rPr>
        <w:t xml:space="preserve">Flujos Alternativos</w:t>
      </w:r>
    </w:p>
    <w:p>
      <w:pPr>
        <w:pStyle w:val="Heading3"/>
        <w:spacing w:after="60" w:before="160"/>
      </w:pPr>
      <w:r>
        <w:rPr>
          <w:b/>
          <w:bCs/>
        </w:rPr>
        <w:t xml:space="preserve">Recepción parcial</w:t>
      </w:r>
    </w:p>
    <w:p>
      <w:pPr>
        <w:spacing w:after="160" w:before="0" w:line="360" w:lineRule="auto"/>
        <w:jc w:val="both"/>
      </w:pPr>
      <w:r>
        <w:t xml:space="preserve">Si las cantidades recibidas son menores a las pedidas, la OC permanece en Pendiente de recepción y puede recibir el resto más adelante.</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 una OC en estado Pendiente de recepción.</w:t>
      </w:r>
    </w:p>
    <w:p>
      <w:pPr>
        <w:pStyle w:val="Heading3"/>
        <w:spacing w:after="60" w:before="160"/>
      </w:pPr>
      <w:r>
        <w:rPr>
          <w:b/>
          <w:bCs/>
        </w:rPr>
        <w:t xml:space="preserve">Pos-condiciones</w:t>
      </w:r>
    </w:p>
    <w:p>
      <w:pPr>
        <w:pStyle w:val="ListParagraph"/>
        <w:numPr>
          <w:ilvl w:val="0"/>
          <w:numId w:val="3"/>
        </w:numPr>
        <w:spacing w:after="60" w:line="360" w:lineRule="auto"/>
      </w:pPr>
      <w:r>
        <w:t xml:space="preserve">Stock incrementado por los ítems recibidos; OC Completada o Pendiente según lo recibido.</w:t>
      </w:r>
    </w:p>
    <w:p>
      <w:pPr>
        <w:pageBreakBefore/>
      </w:pPr>
      <w:r>
        <w:t xml:space="preserve"/>
      </w:r>
    </w:p>
    <w:p>
      <w:pPr>
        <w:pStyle w:val="Heading2"/>
        <w:spacing w:after="120" w:before="200"/>
      </w:pPr>
      <w:r>
        <w:rPr>
          <w:b/>
          <w:bCs/>
        </w:rPr>
        <w:t xml:space="preserve">Especificación de caso de uso: Registrar factura de proveedor</w:t>
      </w:r>
    </w:p>
    <w:p>
      <w:pPr>
        <w:pStyle w:val="Heading3"/>
        <w:spacing w:after="60" w:before="160"/>
      </w:pPr>
      <w:r>
        <w:rPr>
          <w:b/>
          <w:bCs/>
        </w:rPr>
        <w:t xml:space="preserve">Descripción</w:t>
      </w:r>
    </w:p>
    <w:p>
      <w:pPr>
        <w:spacing w:after="160" w:before="0" w:line="360" w:lineRule="auto"/>
        <w:jc w:val="both"/>
      </w:pPr>
      <w:r>
        <w:t xml:space="preserve">Permite al Comprador registrar la factura de compra emitida por el proveedor. Si la condición es a crédito, la deuda (cuenta por pagar) nace al registrar la factura, sin esperar la recepción.</w:t>
      </w:r>
    </w:p>
    <w:p>
      <w:pPr>
        <w:spacing w:after="160" w:line="360" w:lineRule="auto"/>
        <w:jc w:val="both"/>
      </w:pPr>
      <w:r>
        <w:rPr>
          <w:b/>
          <w:bCs/>
        </w:rPr>
        <w:t xml:space="preserve">Actor principal: </w:t>
      </w:r>
      <w:r>
        <w:t xml:space="preserve">Comprador.</w:t>
      </w:r>
    </w:p>
    <w:p>
      <w:pPr>
        <w:spacing w:after="160" w:line="360" w:lineRule="auto"/>
        <w:jc w:val="both"/>
      </w:pPr>
      <w:r>
        <w:rPr>
          <w:b/>
          <w:bCs/>
        </w:rPr>
        <w:t xml:space="preserve">Entorno de invocación: </w:t>
      </w:r>
      <w:r>
        <w:t xml:space="preserve">pantalla de facturas de proveedor (P70).</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Comprador carga la factura del proveedor (número, timbrado, total, </w:t>
      </w:r>
      <w:r>
        <w:rPr>
          <w:b/>
          <w:bCs/>
        </w:rPr>
        <w:t xml:space="preserve">condición</w:t>
      </w:r>
      <w:r>
        <w:t xml:space="preserve"> contado/crédito) referenciando la OC.</w:t>
      </w:r>
    </w:p>
    <w:p>
      <w:pPr>
        <w:pStyle w:val="ListParagraph"/>
        <w:numPr>
          <w:ilvl w:val="0"/>
          <w:numId w:val="2"/>
        </w:numPr>
        <w:spacing w:after="60" w:line="360" w:lineRule="auto"/>
      </w:pPr>
      <w:r>
        <w:t xml:space="preserve">El sistema registra la factura (COMPROBANTES_PROVEEDOR, TIPO='FA', ESTADO='R').</w:t>
      </w:r>
    </w:p>
    <w:p>
      <w:pPr>
        <w:pStyle w:val="ListParagraph"/>
        <w:numPr>
          <w:ilvl w:val="0"/>
          <w:numId w:val="2"/>
        </w:numPr>
        <w:spacing w:after="60" w:line="360" w:lineRule="auto"/>
      </w:pPr>
      <w:r>
        <w:t xml:space="preserve">Si la condición es </w:t>
      </w:r>
      <w:r>
        <w:rPr>
          <w:b/>
          <w:bCs/>
        </w:rPr>
        <w:t xml:space="preserve">crédito</w:t>
      </w:r>
      <w:r>
        <w:t xml:space="preserve">, el trigger </w:t>
      </w:r>
      <w:r>
        <w:rPr>
          <w:b/>
          <w:bCs/>
        </w:rPr>
        <w:t xml:space="preserve">TRG_INS_CUENTAS_PAGAR</w:t>
      </w:r>
      <w:r>
        <w:t xml:space="preserve"> genera la </w:t>
      </w:r>
      <w:r>
        <w:rPr>
          <w:b/>
          <w:bCs/>
        </w:rPr>
        <w:t xml:space="preserve">cuenta por pagar</w:t>
      </w:r>
      <w:r>
        <w:t xml:space="preserve"> (CUENTAS_PAGAR, PENDIENTE) con vencimiento = emisión + PLAZO_PAGO_DIAS.</w:t>
      </w:r>
    </w:p>
    <w:p>
      <w:pPr>
        <w:pStyle w:val="ListParagraph"/>
        <w:numPr>
          <w:ilvl w:val="0"/>
          <w:numId w:val="2"/>
        </w:numPr>
        <w:spacing w:after="60" w:line="360" w:lineRule="auto"/>
      </w:pPr>
      <w:r>
        <w:t xml:space="preserve">El sistema registra el </w:t>
      </w:r>
      <w:r>
        <w:rPr>
          <w:b/>
          <w:bCs/>
        </w:rPr>
        <w:t xml:space="preserve">detalle</w:t>
      </w:r>
      <w:r>
        <w:t xml:space="preserve"> de la factura (DETALLE_COMPROBANTE_PROV).</w:t>
      </w:r>
    </w:p>
    <w:p>
      <w:pPr>
        <w:spacing w:after="60" w:before="120" w:line="360" w:lineRule="auto"/>
      </w:pPr>
      <w:r>
        <w:rPr>
          <w:b/>
          <w:bCs/>
          <w:i/>
          <w:iCs/>
        </w:rPr>
        <w:t xml:space="preserve">Flujos Alternativos</w:t>
      </w:r>
    </w:p>
    <w:p>
      <w:pPr>
        <w:pStyle w:val="Heading3"/>
        <w:spacing w:after="60" w:before="160"/>
      </w:pPr>
      <w:r>
        <w:rPr>
          <w:b/>
          <w:bCs/>
        </w:rPr>
        <w:t xml:space="preserve">Compra al contado</w:t>
      </w:r>
    </w:p>
    <w:p>
      <w:pPr>
        <w:spacing w:after="160" w:before="0" w:line="360" w:lineRule="auto"/>
        <w:jc w:val="both"/>
      </w:pPr>
      <w:r>
        <w:t xml:space="preserve">Si la condición es contado, no se genera cuenta por pagar.</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 el proveedor; la OC referenciada existe (opcional).</w:t>
      </w:r>
    </w:p>
    <w:p>
      <w:pPr>
        <w:pStyle w:val="Heading3"/>
        <w:spacing w:after="60" w:before="160"/>
      </w:pPr>
      <w:r>
        <w:rPr>
          <w:b/>
          <w:bCs/>
        </w:rPr>
        <w:t xml:space="preserve">Pos-condiciones</w:t>
      </w:r>
    </w:p>
    <w:p>
      <w:pPr>
        <w:pStyle w:val="ListParagraph"/>
        <w:numPr>
          <w:ilvl w:val="0"/>
          <w:numId w:val="3"/>
        </w:numPr>
        <w:spacing w:after="60" w:line="360" w:lineRule="auto"/>
      </w:pPr>
      <w:r>
        <w:t xml:space="preserve">Factura de proveedor registrada; cuenta por pagar generada si es a crédito.</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Generar y confirmar orden de pago; Registrar nota de crédito de compra.</w:t>
      </w:r>
    </w:p>
    <w:p>
      <w:pPr>
        <w:pageBreakBefore/>
      </w:pPr>
      <w:r>
        <w:t xml:space="preserve"/>
      </w:r>
    </w:p>
    <w:p>
      <w:pPr>
        <w:pStyle w:val="Heading2"/>
        <w:spacing w:after="120" w:before="200"/>
      </w:pPr>
      <w:r>
        <w:rPr>
          <w:b/>
          <w:bCs/>
        </w:rPr>
        <w:t xml:space="preserve">Especificación de caso de uso: Generar y confirmar orden de pago</w:t>
      </w:r>
    </w:p>
    <w:p>
      <w:pPr>
        <w:pStyle w:val="Heading3"/>
        <w:spacing w:after="60" w:before="160"/>
      </w:pPr>
      <w:r>
        <w:rPr>
          <w:b/>
          <w:bCs/>
        </w:rPr>
        <w:t xml:space="preserve">Descripción</w:t>
      </w:r>
    </w:p>
    <w:p>
      <w:pPr>
        <w:spacing w:after="160" w:before="0" w:line="360" w:lineRule="auto"/>
        <w:jc w:val="both"/>
      </w:pPr>
      <w:r>
        <w:t xml:space="preserve">Permite pagar cuentas por pagar de un proveedor en dos pasos con doble validación: el Comprador genera una orden de pago en Borrador (autoriza, sin bajar el saldo) y el Supervisor la confirma para ejecutar el pago (baja el saldo de las CxP) o la rechaza.</w:t>
      </w:r>
    </w:p>
    <w:p>
      <w:pPr>
        <w:spacing w:after="160" w:line="360" w:lineRule="auto"/>
        <w:jc w:val="both"/>
      </w:pPr>
      <w:r>
        <w:rPr>
          <w:b/>
          <w:bCs/>
        </w:rPr>
        <w:t xml:space="preserve">Actores: </w:t>
      </w:r>
      <w:r>
        <w:t xml:space="preserve">Comprador (genera), Supervisor (confirma / rechaza).</w:t>
      </w:r>
    </w:p>
    <w:p>
      <w:pPr>
        <w:spacing w:after="160" w:line="360" w:lineRule="auto"/>
        <w:jc w:val="both"/>
      </w:pPr>
      <w:r>
        <w:rPr>
          <w:b/>
          <w:bCs/>
        </w:rPr>
        <w:t xml:space="preserve">Entorno de invocación: </w:t>
      </w:r>
      <w:r>
        <w:t xml:space="preserve">P147 (generar) + P150 (resolver: confirmar / anular).</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w:t>
      </w:r>
      <w:r>
        <w:rPr>
          <w:b/>
          <w:bCs/>
        </w:rPr>
        <w:t xml:space="preserve">Comprador</w:t>
      </w:r>
      <w:r>
        <w:t xml:space="preserve"> selecciona las </w:t>
      </w:r>
      <w:r>
        <w:rPr>
          <w:b/>
          <w:bCs/>
        </w:rPr>
        <w:t xml:space="preserve">CxP</w:t>
      </w:r>
      <w:r>
        <w:t xml:space="preserve"> del proveedor y el </w:t>
      </w:r>
      <w:r>
        <w:rPr>
          <w:b/>
          <w:bCs/>
        </w:rPr>
        <w:t xml:space="preserve">monto</w:t>
      </w:r>
      <w:r>
        <w:t xml:space="preserve"> a aplicar por cada una.</w:t>
      </w:r>
    </w:p>
    <w:p>
      <w:pPr>
        <w:pStyle w:val="ListParagraph"/>
        <w:numPr>
          <w:ilvl w:val="0"/>
          <w:numId w:val="2"/>
        </w:numPr>
        <w:spacing w:after="60" w:line="360" w:lineRule="auto"/>
      </w:pPr>
      <w:r>
        <w:t xml:space="preserve">El sistema ejecuta </w:t>
      </w:r>
      <w:r>
        <w:rPr>
          <w:b/>
          <w:bCs/>
        </w:rPr>
        <w:t xml:space="preserve">PRC_GENERAR_ORDEN_PAGO</w:t>
      </w:r>
      <w:r>
        <w:t xml:space="preserve">: registra la OP en </w:t>
      </w:r>
      <w:r>
        <w:rPr>
          <w:b/>
          <w:bCs/>
        </w:rPr>
        <w:t xml:space="preserve">Borrador</w:t>
      </w:r>
      <w:r>
        <w:t xml:space="preserve"> con su detalle (autoriza; </w:t>
      </w:r>
      <w:r>
        <w:rPr>
          <w:b/>
          <w:bCs/>
        </w:rPr>
        <w:t xml:space="preserve">no</w:t>
      </w:r>
      <w:r>
        <w:t xml:space="preserve"> baja saldo).</w:t>
      </w:r>
    </w:p>
    <w:p>
      <w:pPr>
        <w:pStyle w:val="ListParagraph"/>
        <w:numPr>
          <w:ilvl w:val="0"/>
          <w:numId w:val="2"/>
        </w:numPr>
        <w:spacing w:after="60" w:line="360" w:lineRule="auto"/>
      </w:pPr>
      <w:r>
        <w:t xml:space="preserve">El </w:t>
      </w:r>
      <w:r>
        <w:rPr>
          <w:b/>
          <w:bCs/>
        </w:rPr>
        <w:t xml:space="preserve">Supervisor</w:t>
      </w:r>
      <w:r>
        <w:t xml:space="preserve"> abre la OP y presiona </w:t>
      </w:r>
      <w:r>
        <w:rPr>
          <w:b/>
          <w:bCs/>
        </w:rPr>
        <w:t xml:space="preserve">Confirmar</w:t>
      </w:r>
      <w:r>
        <w:t xml:space="preserve">, eligiendo el método de pago.</w:t>
      </w:r>
    </w:p>
    <w:p>
      <w:pPr>
        <w:pStyle w:val="ListParagraph"/>
        <w:numPr>
          <w:ilvl w:val="0"/>
          <w:numId w:val="2"/>
        </w:numPr>
        <w:spacing w:after="60" w:line="360" w:lineRule="auto"/>
      </w:pPr>
      <w:r>
        <w:t xml:space="preserve">El sistema ejecuta </w:t>
      </w:r>
      <w:r>
        <w:rPr>
          <w:b/>
          <w:bCs/>
        </w:rPr>
        <w:t xml:space="preserve">PRC_CONFIRMAR_ORDEN_PAGO</w:t>
      </w:r>
      <w:r>
        <w:t xml:space="preserve">: bloquea la OP, valida que esté en Borrador, y por cada CxP </w:t>
      </w:r>
      <w:r>
        <w:rPr>
          <w:b/>
          <w:bCs/>
        </w:rPr>
        <w:t xml:space="preserve">baja el saldo</w:t>
      </w:r>
      <w:r>
        <w:t xml:space="preserve"> marcándola PAGADA o PARCIAL.</w:t>
      </w:r>
    </w:p>
    <w:p>
      <w:pPr>
        <w:pStyle w:val="ListParagraph"/>
        <w:numPr>
          <w:ilvl w:val="0"/>
          <w:numId w:val="2"/>
        </w:numPr>
        <w:spacing w:after="60" w:line="360" w:lineRule="auto"/>
      </w:pPr>
      <w:r>
        <w:t xml:space="preserve">La OP queda </w:t>
      </w:r>
      <w:r>
        <w:rPr>
          <w:b/>
          <w:bCs/>
        </w:rPr>
        <w:t xml:space="preserve">Confirmada</w:t>
      </w:r>
      <w:r>
        <w:t xml:space="preserve"> con fecha de pago y método.</w:t>
      </w:r>
    </w:p>
    <w:p>
      <w:pPr>
        <w:spacing w:after="60" w:before="120" w:line="360" w:lineRule="auto"/>
      </w:pPr>
      <w:r>
        <w:rPr>
          <w:b/>
          <w:bCs/>
          <w:i/>
          <w:iCs/>
        </w:rPr>
        <w:t xml:space="preserve">Flujos Alternativos</w:t>
      </w:r>
    </w:p>
    <w:p>
      <w:pPr>
        <w:pStyle w:val="Heading3"/>
        <w:spacing w:after="60" w:before="160"/>
      </w:pPr>
      <w:r>
        <w:rPr>
          <w:b/>
          <w:bCs/>
        </w:rPr>
        <w:t xml:space="preserve">Rechazo / anulación de la orden de pago</w:t>
      </w:r>
    </w:p>
    <w:p>
      <w:pPr>
        <w:spacing w:after="160" w:before="0" w:line="360" w:lineRule="auto"/>
        <w:jc w:val="both"/>
      </w:pPr>
      <w:r>
        <w:t xml:space="preserve">El Supervisor puede rechazar la OP en Borrador anulándola con motivo (PRC_ANULAR_ORDEN_PAGO); no impacta las CxP.</w:t>
      </w:r>
    </w:p>
    <w:p>
      <w:pPr>
        <w:pStyle w:val="Heading3"/>
        <w:spacing w:after="60" w:before="160"/>
      </w:pPr>
      <w:r>
        <w:rPr>
          <w:b/>
          <w:bCs/>
        </w:rPr>
        <w:t xml:space="preserve">OP no está en Borrador</w:t>
      </w:r>
    </w:p>
    <w:p>
      <w:pPr>
        <w:spacing w:after="160" w:before="0" w:line="360" w:lineRule="auto"/>
        <w:jc w:val="both"/>
      </w:pPr>
      <w:r>
        <w:t xml:space="preserve">Al confirmar, si la OP no está en Borrador, el sistema aborta (−20937/…).</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Existen cuentas por pagar con saldo del proveedor.</w:t>
      </w:r>
    </w:p>
    <w:p>
      <w:pPr>
        <w:pStyle w:val="Heading3"/>
        <w:spacing w:after="60" w:before="160"/>
      </w:pPr>
      <w:r>
        <w:rPr>
          <w:b/>
          <w:bCs/>
        </w:rPr>
        <w:t xml:space="preserve">Pos-condiciones</w:t>
      </w:r>
    </w:p>
    <w:p>
      <w:pPr>
        <w:pStyle w:val="ListParagraph"/>
        <w:numPr>
          <w:ilvl w:val="0"/>
          <w:numId w:val="3"/>
        </w:numPr>
        <w:spacing w:after="60" w:line="360" w:lineRule="auto"/>
      </w:pPr>
      <w:r>
        <w:t xml:space="preserve">OP Confirmada; saldo de las CxP reducido (PAGADA/PARCIAL).</w:t>
      </w:r>
    </w:p>
    <w:p>
      <w:pPr>
        <w:pageBreakBefore/>
      </w:pPr>
      <w:r>
        <w:t xml:space="preserve"/>
      </w:r>
    </w:p>
    <w:p>
      <w:pPr>
        <w:pStyle w:val="Heading2"/>
        <w:spacing w:after="120" w:before="200"/>
      </w:pPr>
      <w:r>
        <w:rPr>
          <w:b/>
          <w:bCs/>
        </w:rPr>
        <w:t xml:space="preserve">Especificación de caso de uso: Registrar nota de crédito de compra</w:t>
      </w:r>
    </w:p>
    <w:p>
      <w:pPr>
        <w:pStyle w:val="Heading3"/>
        <w:spacing w:after="60" w:before="160"/>
      </w:pPr>
      <w:r>
        <w:rPr>
          <w:b/>
          <w:bCs/>
        </w:rPr>
        <w:t xml:space="preserve">Descripción</w:t>
      </w:r>
    </w:p>
    <w:p>
      <w:pPr>
        <w:spacing w:after="160" w:before="0" w:line="360" w:lineRule="auto"/>
        <w:jc w:val="both"/>
      </w:pPr>
      <w:r>
        <w:t xml:space="preserve">Permite al Comprador capturar una nota de crédito emitida por el proveedor. Baja la cuenta por pagar (cap al saldo) y, solo si el motivo es devolución, genera una salida de stock capada a lo recibido. La caja está fuera de alcance.</w:t>
      </w:r>
    </w:p>
    <w:p>
      <w:pPr>
        <w:spacing w:after="160" w:line="360" w:lineRule="auto"/>
        <w:jc w:val="both"/>
      </w:pPr>
      <w:r>
        <w:rPr>
          <w:b/>
          <w:bCs/>
        </w:rPr>
        <w:t xml:space="preserve">Actor principal: </w:t>
      </w:r>
      <w:r>
        <w:t xml:space="preserve">Comprador.</w:t>
      </w:r>
    </w:p>
    <w:p>
      <w:pPr>
        <w:spacing w:after="160" w:line="360" w:lineRule="auto"/>
        <w:jc w:val="both"/>
      </w:pPr>
      <w:r>
        <w:rPr>
          <w:b/>
          <w:bCs/>
        </w:rPr>
        <w:t xml:space="preserve">Entorno de invocación: </w:t>
      </w:r>
      <w:r>
        <w:t xml:space="preserve">P94 (captura de NC de compra).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Comprador elige la </w:t>
      </w:r>
      <w:r>
        <w:rPr>
          <w:b/>
          <w:bCs/>
        </w:rPr>
        <w:t xml:space="preserve">factura</w:t>
      </w:r>
      <w:r>
        <w:t xml:space="preserve"> de proveedor, el </w:t>
      </w:r>
      <w:r>
        <w:rPr>
          <w:b/>
          <w:bCs/>
        </w:rPr>
        <w:t xml:space="preserve">motivo</w:t>
      </w:r>
      <w:r>
        <w:t xml:space="preserve"> y las líneas/montos a acreditar.</w:t>
      </w:r>
    </w:p>
    <w:p>
      <w:pPr>
        <w:pStyle w:val="ListParagraph"/>
        <w:numPr>
          <w:ilvl w:val="0"/>
          <w:numId w:val="2"/>
        </w:numPr>
        <w:spacing w:after="60" w:line="360" w:lineRule="auto"/>
      </w:pPr>
      <w:r>
        <w:t xml:space="preserve">El sistema ejecuta </w:t>
      </w:r>
      <w:r>
        <w:rPr>
          <w:b/>
          <w:bCs/>
        </w:rPr>
        <w:t xml:space="preserve">PRC_REGISTRAR_NC_COMPRA</w:t>
      </w:r>
      <w:r>
        <w:t xml:space="preserve">: valida elegibilidad y cantidad acreditable.</w:t>
      </w:r>
    </w:p>
    <w:p>
      <w:pPr>
        <w:pStyle w:val="ListParagraph"/>
        <w:numPr>
          <w:ilvl w:val="0"/>
          <w:numId w:val="2"/>
        </w:numPr>
        <w:spacing w:after="60" w:line="360" w:lineRule="auto"/>
      </w:pPr>
      <w:r>
        <w:t xml:space="preserve">Registra la NC (COMPROBANTES_PROVEEDOR, TIPO='NC', FORMA_PAGO=NULL) referenciando la factura origen.</w:t>
      </w:r>
    </w:p>
    <w:p>
      <w:pPr>
        <w:pStyle w:val="ListParagraph"/>
        <w:numPr>
          <w:ilvl w:val="0"/>
          <w:numId w:val="2"/>
        </w:numPr>
        <w:spacing w:after="60" w:line="360" w:lineRule="auto"/>
      </w:pPr>
      <w:r>
        <w:rPr>
          <w:b/>
          <w:bCs/>
        </w:rPr>
        <w:t xml:space="preserve">Baja el saldo</w:t>
      </w:r>
      <w:r>
        <w:t xml:space="preserve"> de la CxP (cap al saldo): total → PAGADA; parcial → PARCIAL.</w:t>
      </w:r>
    </w:p>
    <w:p>
      <w:pPr>
        <w:pStyle w:val="ListParagraph"/>
        <w:numPr>
          <w:ilvl w:val="0"/>
          <w:numId w:val="2"/>
        </w:numPr>
        <w:spacing w:after="60" w:line="360" w:lineRule="auto"/>
      </w:pPr>
      <w:r>
        <w:t xml:space="preserve">Si el </w:t>
      </w:r>
      <w:r>
        <w:rPr>
          <w:b/>
          <w:bCs/>
        </w:rPr>
        <w:t xml:space="preserve">motivo es Devolución</w:t>
      </w:r>
      <w:r>
        <w:t xml:space="preserve">, registra una </w:t>
      </w:r>
      <w:r>
        <w:rPr>
          <w:b/>
          <w:bCs/>
        </w:rPr>
        <w:t xml:space="preserve">SALIDA de stock</w:t>
      </w:r>
      <w:r>
        <w:t xml:space="preserve"> capada a lo recibido (FN_CANT_DEVOLVIBLE_COMPRA); Descuento/Ajuste no tocan stock.</w:t>
      </w:r>
    </w:p>
    <w:p>
      <w:pPr>
        <w:spacing w:after="60" w:before="120" w:line="360" w:lineRule="auto"/>
      </w:pPr>
      <w:r>
        <w:rPr>
          <w:b/>
          <w:bCs/>
          <w:i/>
          <w:iCs/>
        </w:rPr>
        <w:t xml:space="preserve">Flujos Alternativos</w:t>
      </w:r>
    </w:p>
    <w:p>
      <w:pPr>
        <w:pStyle w:val="Heading3"/>
        <w:spacing w:after="60" w:before="160"/>
      </w:pPr>
      <w:r>
        <w:rPr>
          <w:b/>
          <w:bCs/>
        </w:rPr>
        <w:t xml:space="preserve">No elegible</w:t>
      </w:r>
    </w:p>
    <w:p>
      <w:pPr>
        <w:spacing w:after="160" w:before="0" w:line="360" w:lineRule="auto"/>
        <w:jc w:val="both"/>
      </w:pPr>
      <w:r>
        <w:t xml:space="preserve">Si la factura no admite NC o la cantidad excede lo acreditable / lo recibido, el sistema aborta (−20910..−20920).</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 la factura de proveedor con saldo (o ítems recibidos, para devolución).</w:t>
      </w:r>
    </w:p>
    <w:p>
      <w:pPr>
        <w:pStyle w:val="Heading3"/>
        <w:spacing w:after="60" w:before="160"/>
      </w:pPr>
      <w:r>
        <w:rPr>
          <w:b/>
          <w:bCs/>
        </w:rPr>
        <w:t xml:space="preserve">Pos-condiciones</w:t>
      </w:r>
    </w:p>
    <w:p>
      <w:pPr>
        <w:pStyle w:val="ListParagraph"/>
        <w:numPr>
          <w:ilvl w:val="0"/>
          <w:numId w:val="3"/>
        </w:numPr>
        <w:spacing w:after="60" w:line="360" w:lineRule="auto"/>
      </w:pPr>
      <w:r>
        <w:t xml:space="preserve">NC registrada; CxP ajustada; stock devuelto solo en caso de devolución.</w:t>
      </w:r>
    </w:p>
    <w:p>
      <w:pPr>
        <w:pageBreakBefore/>
      </w:pPr>
      <w:r>
        <w:t xml:space="preserve"/>
      </w:r>
    </w:p>
    <w:p>
      <w:pPr>
        <w:pStyle w:val="Heading2"/>
        <w:spacing w:after="120" w:before="200"/>
      </w:pPr>
      <w:r>
        <w:rPr>
          <w:b/>
          <w:bCs/>
        </w:rPr>
        <w:t xml:space="preserve">Módulo 4. Inventario</w:t>
      </w:r>
    </w:p>
    <w:p>
      <w:pPr>
        <w:spacing w:after="80" w:before="120"/>
        <w:jc w:val="center"/>
      </w:pPr>
      <w:r>
        <w:drawing>
          <wp:inline distT="0" distB="0" distL="0" distR="0">
            <wp:extent cx="5334000" cy="3448050"/>
            <wp:effectExtent t="0" r="0" b="0" l="0"/>
            <wp:docPr id="1" name="casos_uso_inventario.png" descr="casos_uso_inventario.png" title="casos_uso_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sz w:val="20"/>
          <w:szCs w:val="20"/>
        </w:rPr>
        <w:t xml:space="preserve">Figura 4. Casos de uso — Módulo Inventario.</w:t>
      </w:r>
    </w:p>
    <w:p>
      <w:pPr>
        <w:pageBreakBefore/>
      </w:pPr>
      <w:r>
        <w:t xml:space="preserve"/>
      </w:r>
    </w:p>
    <w:p>
      <w:pPr>
        <w:pStyle w:val="Heading2"/>
        <w:spacing w:after="120" w:before="200"/>
      </w:pPr>
      <w:r>
        <w:rPr>
          <w:b/>
          <w:bCs/>
        </w:rPr>
        <w:t xml:space="preserve">Especificación de caso de uso: Consultar existencias</w:t>
      </w:r>
    </w:p>
    <w:p>
      <w:pPr>
        <w:pStyle w:val="Heading3"/>
        <w:spacing w:after="60" w:before="160"/>
      </w:pPr>
      <w:r>
        <w:rPr>
          <w:b/>
          <w:bCs/>
        </w:rPr>
        <w:t xml:space="preserve">Descripción</w:t>
      </w:r>
    </w:p>
    <w:p>
      <w:pPr>
        <w:spacing w:after="160" w:before="0" w:line="360" w:lineRule="auto"/>
        <w:jc w:val="both"/>
      </w:pPr>
      <w:r>
        <w:t xml:space="preserve">Permite consultar la cantidad disponible (on-hand) de los productos por oficina desde el reporte de existencias, junto con sus niveles mínimo y máximo. El on-hand autoritativo es STOCK_PRODUCTO.CANTIDAD.</w:t>
      </w:r>
    </w:p>
    <w:p>
      <w:pPr>
        <w:spacing w:after="160" w:line="360" w:lineRule="auto"/>
        <w:jc w:val="both"/>
      </w:pPr>
      <w:r>
        <w:rPr>
          <w:b/>
          <w:bCs/>
        </w:rPr>
        <w:t xml:space="preserve">Actor principal: </w:t>
      </w:r>
      <w:r>
        <w:t xml:space="preserve">Encargado de Depósito (también el Gerente).</w:t>
      </w:r>
    </w:p>
    <w:p>
      <w:pPr>
        <w:spacing w:after="160" w:line="360" w:lineRule="auto"/>
        <w:jc w:val="both"/>
      </w:pPr>
      <w:r>
        <w:rPr>
          <w:b/>
          <w:bCs/>
        </w:rPr>
        <w:t xml:space="preserve">Entorno de invocación: </w:t>
      </w:r>
      <w:r>
        <w:t xml:space="preserve">reporte / página de existencias.</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usuario abre el reporte de existencias y elige la </w:t>
      </w:r>
      <w:r>
        <w:rPr>
          <w:b/>
          <w:bCs/>
        </w:rPr>
        <w:t xml:space="preserve">oficina</w:t>
      </w:r>
      <w:r>
        <w:t xml:space="preserve"> (y opcionalmente un producto o categoría).</w:t>
      </w:r>
    </w:p>
    <w:p>
      <w:pPr>
        <w:pStyle w:val="ListParagraph"/>
        <w:numPr>
          <w:ilvl w:val="0"/>
          <w:numId w:val="2"/>
        </w:numPr>
        <w:spacing w:after="60" w:line="360" w:lineRule="auto"/>
      </w:pPr>
      <w:r>
        <w:t xml:space="preserve">El sistema muestra la </w:t>
      </w:r>
      <w:r>
        <w:rPr>
          <w:b/>
          <w:bCs/>
        </w:rPr>
        <w:t xml:space="preserve">cantidad on-hand</w:t>
      </w:r>
      <w:r>
        <w:t xml:space="preserve"> y los niveles mínimo/máximo por producto.</w:t>
      </w:r>
    </w:p>
    <w:p>
      <w:pPr>
        <w:spacing w:after="60" w:before="120" w:line="360" w:lineRule="auto"/>
      </w:pPr>
      <w:r>
        <w:rPr>
          <w:b/>
          <w:bCs/>
          <w:i/>
          <w:iCs/>
        </w:rPr>
        <w:t xml:space="preserve">Flujos Alternativos</w:t>
      </w:r>
    </w:p>
    <w:p>
      <w:pPr>
        <w:pStyle w:val="Heading3"/>
        <w:spacing w:after="60" w:before="160"/>
      </w:pPr>
      <w:r>
        <w:rPr>
          <w:b/>
          <w:bCs/>
        </w:rPr>
        <w:t xml:space="preserve">Producto sin existencias en la oficina</w:t>
      </w:r>
    </w:p>
    <w:p>
      <w:pPr>
        <w:spacing w:after="160" w:before="0" w:line="360" w:lineRule="auto"/>
        <w:jc w:val="both"/>
      </w:pPr>
      <w:r>
        <w:t xml:space="preserve">Si el producto no tiene fila de stock en la oficina, se muestra cantidad cero.</w:t>
      </w:r>
    </w:p>
    <w:p>
      <w:pPr>
        <w:pStyle w:val="Heading3"/>
        <w:spacing w:after="60" w:before="160"/>
      </w:pPr>
      <w:r>
        <w:rPr>
          <w:b/>
          <w:bCs/>
        </w:rPr>
        <w:t xml:space="preserve">Precondiciones</w:t>
      </w:r>
    </w:p>
    <w:p>
      <w:pPr>
        <w:pStyle w:val="ListParagraph"/>
        <w:numPr>
          <w:ilvl w:val="0"/>
          <w:numId w:val="3"/>
        </w:numPr>
        <w:spacing w:after="60" w:line="360" w:lineRule="auto"/>
      </w:pPr>
      <w:r>
        <w:t xml:space="preserve">El stock inicial de los productos está cargado.</w:t>
      </w:r>
    </w:p>
    <w:p>
      <w:pPr>
        <w:pStyle w:val="Heading3"/>
        <w:spacing w:after="60" w:before="160"/>
      </w:pPr>
      <w:r>
        <w:rPr>
          <w:b/>
          <w:bCs/>
        </w:rPr>
        <w:t xml:space="preserve">Pos-condiciones</w:t>
      </w:r>
    </w:p>
    <w:p>
      <w:pPr>
        <w:pStyle w:val="ListParagraph"/>
        <w:numPr>
          <w:ilvl w:val="0"/>
          <w:numId w:val="3"/>
        </w:numPr>
        <w:spacing w:after="60" w:line="360" w:lineRule="auto"/>
      </w:pPr>
      <w:r>
        <w:t xml:space="preserve">Consulta de solo lectura; no altera el stock.</w:t>
      </w:r>
    </w:p>
    <w:p>
      <w:pPr>
        <w:pageBreakBefore/>
      </w:pPr>
      <w:r>
        <w:t xml:space="preserve"/>
      </w:r>
    </w:p>
    <w:p>
      <w:pPr>
        <w:pStyle w:val="Heading2"/>
        <w:spacing w:after="120" w:before="200"/>
      </w:pPr>
      <w:r>
        <w:rPr>
          <w:b/>
          <w:bCs/>
        </w:rPr>
        <w:t xml:space="preserve">Especificación de caso de uso: Consultar historial de movimientos de stock</w:t>
      </w:r>
    </w:p>
    <w:p>
      <w:pPr>
        <w:pStyle w:val="Heading3"/>
        <w:spacing w:after="60" w:before="160"/>
      </w:pPr>
      <w:r>
        <w:rPr>
          <w:b/>
          <w:bCs/>
        </w:rPr>
        <w:t xml:space="preserve">Descripción</w:t>
      </w:r>
    </w:p>
    <w:p>
      <w:pPr>
        <w:spacing w:after="160" w:before="0" w:line="360" w:lineRule="auto"/>
        <w:jc w:val="both"/>
      </w:pPr>
      <w:r>
        <w:t xml:space="preserve">Muestra el historial de movimientos (ENTRADA, SALIDA y AJUSTE) de un producto —con su referencia y fecha—, que explica cómo se llegó al on-hand actual. El historial es un registro append-only.</w:t>
      </w:r>
    </w:p>
    <w:p>
      <w:pPr>
        <w:spacing w:after="160" w:line="360" w:lineRule="auto"/>
        <w:jc w:val="both"/>
      </w:pPr>
      <w:r>
        <w:rPr>
          <w:b/>
          <w:bCs/>
        </w:rPr>
        <w:t xml:space="preserve">Actor principal: </w:t>
      </w:r>
      <w:r>
        <w:t xml:space="preserve">Encargado de Depósito.</w:t>
      </w:r>
    </w:p>
    <w:p>
      <w:pPr>
        <w:spacing w:after="160" w:line="360" w:lineRule="auto"/>
        <w:jc w:val="both"/>
      </w:pPr>
      <w:r>
        <w:rPr>
          <w:b/>
          <w:bCs/>
        </w:rPr>
        <w:t xml:space="preserve">Entorno de invocación: </w:t>
      </w:r>
      <w:r>
        <w:t xml:space="preserve">reporte de movimientos de stock.</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usuario elige un </w:t>
      </w:r>
      <w:r>
        <w:rPr>
          <w:b/>
          <w:bCs/>
        </w:rPr>
        <w:t xml:space="preserve">producto</w:t>
      </w:r>
      <w:r>
        <w:t xml:space="preserve"> (y opcionalmente la oficina y el rango de fechas).</w:t>
      </w:r>
    </w:p>
    <w:p>
      <w:pPr>
        <w:pStyle w:val="ListParagraph"/>
        <w:numPr>
          <w:ilvl w:val="0"/>
          <w:numId w:val="2"/>
        </w:numPr>
        <w:spacing w:after="60" w:line="360" w:lineRule="auto"/>
      </w:pPr>
      <w:r>
        <w:t xml:space="preserve">El sistema lista los </w:t>
      </w:r>
      <w:r>
        <w:rPr>
          <w:b/>
          <w:bCs/>
        </w:rPr>
        <w:t xml:space="preserve">movimientos</w:t>
      </w:r>
      <w:r>
        <w:t xml:space="preserve"> (tipo, cantidad, fecha, referencia, usuario).</w:t>
      </w:r>
    </w:p>
    <w:p>
      <w:pPr>
        <w:spacing w:after="60" w:before="120" w:line="360" w:lineRule="auto"/>
      </w:pPr>
      <w:r>
        <w:rPr>
          <w:b/>
          <w:bCs/>
          <w:i/>
          <w:iCs/>
        </w:rPr>
        <w:t xml:space="preserve">Flujos Alternativos</w:t>
      </w:r>
    </w:p>
    <w:p>
      <w:pPr>
        <w:pStyle w:val="Heading3"/>
        <w:spacing w:after="60" w:before="160"/>
      </w:pPr>
      <w:r>
        <w:rPr>
          <w:b/>
          <w:bCs/>
        </w:rPr>
        <w:t xml:space="preserve">Sin movimientos</w:t>
      </w:r>
    </w:p>
    <w:p>
      <w:pPr>
        <w:spacing w:after="160" w:before="0" w:line="360" w:lineRule="auto"/>
        <w:jc w:val="both"/>
      </w:pPr>
      <w:r>
        <w:t xml:space="preserve">Si el producto no tuvo movimientos en el criterio, la lista aparece vacía (el on-hand puede provenir de la carga inicial, que no genera movimiento).</w:t>
      </w:r>
    </w:p>
    <w:p>
      <w:pPr>
        <w:pStyle w:val="Heading3"/>
        <w:spacing w:after="60" w:before="160"/>
      </w:pPr>
      <w:r>
        <w:rPr>
          <w:b/>
          <w:bCs/>
        </w:rPr>
        <w:t xml:space="preserve">Precondiciones</w:t>
      </w:r>
    </w:p>
    <w:p>
      <w:pPr>
        <w:pStyle w:val="ListParagraph"/>
        <w:numPr>
          <w:ilvl w:val="0"/>
          <w:numId w:val="3"/>
        </w:numPr>
        <w:spacing w:after="60" w:line="360" w:lineRule="auto"/>
      </w:pPr>
      <w:r>
        <w:t xml:space="preserve">El producto existe.</w:t>
      </w:r>
    </w:p>
    <w:p>
      <w:pPr>
        <w:pStyle w:val="Heading3"/>
        <w:spacing w:after="60" w:before="160"/>
      </w:pPr>
      <w:r>
        <w:rPr>
          <w:b/>
          <w:bCs/>
        </w:rPr>
        <w:t xml:space="preserve">Pos-condiciones</w:t>
      </w:r>
    </w:p>
    <w:p>
      <w:pPr>
        <w:pStyle w:val="ListParagraph"/>
        <w:numPr>
          <w:ilvl w:val="0"/>
          <w:numId w:val="3"/>
        </w:numPr>
        <w:spacing w:after="60" w:line="360" w:lineRule="auto"/>
      </w:pPr>
      <w:r>
        <w:t xml:space="preserve">Consulta de solo lectura.</w:t>
      </w:r>
    </w:p>
    <w:p>
      <w:pPr>
        <w:pageBreakBefore/>
      </w:pPr>
      <w:r>
        <w:t xml:space="preserve"/>
      </w:r>
    </w:p>
    <w:p>
      <w:pPr>
        <w:pStyle w:val="Heading2"/>
        <w:spacing w:after="120" w:before="200"/>
      </w:pPr>
      <w:r>
        <w:rPr>
          <w:b/>
          <w:bCs/>
        </w:rPr>
        <w:t xml:space="preserve">Especificación de caso de uso: Realizar inventario físico</w:t>
      </w:r>
    </w:p>
    <w:p>
      <w:pPr>
        <w:pStyle w:val="Heading3"/>
        <w:spacing w:after="60" w:before="160"/>
      </w:pPr>
      <w:r>
        <w:rPr>
          <w:b/>
          <w:bCs/>
        </w:rPr>
        <w:t xml:space="preserve">Descripción</w:t>
      </w:r>
    </w:p>
    <w:p>
      <w:pPr>
        <w:spacing w:after="160" w:before="0" w:line="360" w:lineRule="auto"/>
        <w:jc w:val="both"/>
      </w:pPr>
      <w:r>
        <w:t xml:space="preserve">Permite al Encargado de Depósito crear un inventario de una oficina, contar físicamente la mercadería y registrar la cantidad por producto. El sistema calcula la diferencia contra el stock del sistema. Al enviarlo, queda a la espera de aprobación.</w:t>
      </w:r>
    </w:p>
    <w:p>
      <w:pPr>
        <w:spacing w:after="160" w:line="360" w:lineRule="auto"/>
        <w:jc w:val="both"/>
      </w:pPr>
      <w:r>
        <w:rPr>
          <w:b/>
          <w:bCs/>
        </w:rPr>
        <w:t xml:space="preserve">Actor principal: </w:t>
      </w:r>
      <w:r>
        <w:t xml:space="preserve">Encargado de Depósito.</w:t>
      </w:r>
    </w:p>
    <w:p>
      <w:pPr>
        <w:spacing w:after="160" w:line="360" w:lineRule="auto"/>
        <w:jc w:val="both"/>
      </w:pPr>
      <w:r>
        <w:rPr>
          <w:b/>
          <w:bCs/>
        </w:rPr>
        <w:t xml:space="preserve">Entorno de invocación: </w:t>
      </w:r>
      <w:r>
        <w:t xml:space="preserve">pantalla de inventario físico.</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Encargado de Depósito </w:t>
      </w:r>
      <w:r>
        <w:rPr>
          <w:b/>
          <w:bCs/>
        </w:rPr>
        <w:t xml:space="preserve">crea</w:t>
      </w:r>
      <w:r>
        <w:t xml:space="preserve"> un inventario de una oficina (estado BORRADOR).</w:t>
      </w:r>
    </w:p>
    <w:p>
      <w:pPr>
        <w:pStyle w:val="ListParagraph"/>
        <w:numPr>
          <w:ilvl w:val="0"/>
          <w:numId w:val="2"/>
        </w:numPr>
        <w:spacing w:after="60" w:line="360" w:lineRule="auto"/>
      </w:pPr>
      <w:r>
        <w:t xml:space="preserve">Cuenta la mercadería y </w:t>
      </w:r>
      <w:r>
        <w:rPr>
          <w:b/>
          <w:bCs/>
        </w:rPr>
        <w:t xml:space="preserve">registra la cantidad física</w:t>
      </w:r>
      <w:r>
        <w:t xml:space="preserve"> por producto; el sistema guarda el </w:t>
      </w:r>
      <w:r>
        <w:rPr>
          <w:b/>
          <w:bCs/>
        </w:rPr>
        <w:t xml:space="preserve">stock del sistema</w:t>
      </w:r>
      <w:r>
        <w:t xml:space="preserve">, la </w:t>
      </w:r>
      <w:r>
        <w:rPr>
          <w:b/>
          <w:bCs/>
        </w:rPr>
        <w:t xml:space="preserve">cantidad física</w:t>
      </w:r>
      <w:r>
        <w:t xml:space="preserve"> y la </w:t>
      </w:r>
      <w:r>
        <w:rPr>
          <w:b/>
          <w:bCs/>
        </w:rPr>
        <w:t xml:space="preserve">diferencia</w:t>
      </w:r>
      <w:r>
        <w:t xml:space="preserve"> (INVENTARIO_DETALLE).</w:t>
      </w:r>
    </w:p>
    <w:p>
      <w:pPr>
        <w:pStyle w:val="ListParagraph"/>
        <w:numPr>
          <w:ilvl w:val="0"/>
          <w:numId w:val="2"/>
        </w:numPr>
        <w:spacing w:after="60" w:line="360" w:lineRule="auto"/>
      </w:pPr>
      <w:r>
        <w:rPr>
          <w:b/>
          <w:bCs/>
        </w:rPr>
        <w:t xml:space="preserve">Envía</w:t>
      </w:r>
      <w:r>
        <w:t xml:space="preserve"> el inventario a aprobación (INVENTARIO_PKG.enviar): pasa a </w:t>
      </w:r>
      <w:r>
        <w:rPr>
          <w:b/>
          <w:bCs/>
        </w:rPr>
        <w:t xml:space="preserve">ENVIADO</w:t>
      </w:r>
      <w:r>
        <w:t xml:space="preserve">.</w:t>
      </w:r>
    </w:p>
    <w:p>
      <w:pPr>
        <w:spacing w:after="60" w:before="120" w:line="360" w:lineRule="auto"/>
      </w:pPr>
      <w:r>
        <w:rPr>
          <w:b/>
          <w:bCs/>
          <w:i/>
          <w:iCs/>
        </w:rPr>
        <w:t xml:space="preserve">Flujos Alternativos</w:t>
      </w:r>
    </w:p>
    <w:p>
      <w:pPr>
        <w:pStyle w:val="Heading3"/>
        <w:spacing w:after="60" w:before="160"/>
      </w:pPr>
      <w:r>
        <w:rPr>
          <w:b/>
          <w:bCs/>
        </w:rPr>
        <w:t xml:space="preserve">Corrección en Borrador</w:t>
      </w:r>
    </w:p>
    <w:p>
      <w:pPr>
        <w:spacing w:after="160" w:before="0" w:line="360" w:lineRule="auto"/>
        <w:jc w:val="both"/>
      </w:pPr>
      <w:r>
        <w:t xml:space="preserve">Mientras el inventario está en Borrador, el Encargado de Depósito puede corregir los conteos; solo al enviar queda bloqueado para aprobación.</w:t>
      </w:r>
    </w:p>
    <w:p>
      <w:pPr>
        <w:pStyle w:val="Heading3"/>
        <w:spacing w:after="60" w:before="160"/>
      </w:pPr>
      <w:r>
        <w:rPr>
          <w:b/>
          <w:bCs/>
        </w:rPr>
        <w:t xml:space="preserve">Precondiciones</w:t>
      </w:r>
    </w:p>
    <w:p>
      <w:pPr>
        <w:pStyle w:val="ListParagraph"/>
        <w:numPr>
          <w:ilvl w:val="0"/>
          <w:numId w:val="3"/>
        </w:numPr>
        <w:spacing w:after="60" w:line="360" w:lineRule="auto"/>
      </w:pPr>
      <w:r>
        <w:t xml:space="preserve">Existe stock cargado en la oficina a inventariar.</w:t>
      </w:r>
    </w:p>
    <w:p>
      <w:pPr>
        <w:pStyle w:val="Heading3"/>
        <w:spacing w:after="60" w:before="160"/>
      </w:pPr>
      <w:r>
        <w:rPr>
          <w:b/>
          <w:bCs/>
        </w:rPr>
        <w:t xml:space="preserve">Pos-condiciones</w:t>
      </w:r>
    </w:p>
    <w:p>
      <w:pPr>
        <w:pStyle w:val="ListParagraph"/>
        <w:numPr>
          <w:ilvl w:val="0"/>
          <w:numId w:val="3"/>
        </w:numPr>
        <w:spacing w:after="60" w:line="360" w:lineRule="auto"/>
      </w:pPr>
      <w:r>
        <w:t xml:space="preserve">Inventario en estado ENVIADO con las diferencias calculadas por producto.</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Aprobar inventario.</w:t>
      </w:r>
    </w:p>
    <w:p>
      <w:pPr>
        <w:pageBreakBefore/>
      </w:pPr>
      <w:r>
        <w:t xml:space="preserve"/>
      </w:r>
    </w:p>
    <w:p>
      <w:pPr>
        <w:pStyle w:val="Heading2"/>
        <w:spacing w:after="120" w:before="200"/>
      </w:pPr>
      <w:r>
        <w:rPr>
          <w:b/>
          <w:bCs/>
        </w:rPr>
        <w:t xml:space="preserve">Especificación de caso de uso: Aprobar inventario</w:t>
      </w:r>
    </w:p>
    <w:p>
      <w:pPr>
        <w:pStyle w:val="Heading3"/>
        <w:spacing w:after="60" w:before="160"/>
      </w:pPr>
      <w:r>
        <w:rPr>
          <w:b/>
          <w:bCs/>
        </w:rPr>
        <w:t xml:space="preserve">Descripción</w:t>
      </w:r>
    </w:p>
    <w:p>
      <w:pPr>
        <w:spacing w:after="160" w:before="0" w:line="360" w:lineRule="auto"/>
        <w:jc w:val="both"/>
      </w:pPr>
      <w:r>
        <w:t xml:space="preserve">Permite al Supervisor revisar un inventario enviado y aprobarlo —lo que genera los ajustes de stock que reconcilian las existencias— o rechazarlo.</w:t>
      </w:r>
    </w:p>
    <w:p>
      <w:pPr>
        <w:spacing w:after="160" w:line="360" w:lineRule="auto"/>
        <w:jc w:val="both"/>
      </w:pPr>
      <w:r>
        <w:rPr>
          <w:b/>
          <w:bCs/>
        </w:rPr>
        <w:t xml:space="preserve">Actor principal: </w:t>
      </w:r>
      <w:r>
        <w:t xml:space="preserve">Supervisor.</w:t>
      </w:r>
    </w:p>
    <w:p>
      <w:pPr>
        <w:spacing w:after="160" w:line="360" w:lineRule="auto"/>
        <w:jc w:val="both"/>
      </w:pPr>
      <w:r>
        <w:rPr>
          <w:b/>
          <w:bCs/>
        </w:rPr>
        <w:t xml:space="preserve">Entorno de invocación: </w:t>
      </w:r>
      <w:r>
        <w:t xml:space="preserve">pantalla de aprobación de inventario.</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Supervisor abre un inventario en estado </w:t>
      </w:r>
      <w:r>
        <w:rPr>
          <w:b/>
          <w:bCs/>
        </w:rPr>
        <w:t xml:space="preserve">ENVIADO</w:t>
      </w:r>
      <w:r>
        <w:t xml:space="preserve"> y revisa las diferencias.</w:t>
      </w:r>
    </w:p>
    <w:p>
      <w:pPr>
        <w:pStyle w:val="ListParagraph"/>
        <w:numPr>
          <w:ilvl w:val="0"/>
          <w:numId w:val="2"/>
        </w:numPr>
        <w:spacing w:after="60" w:line="360" w:lineRule="auto"/>
      </w:pPr>
      <w:r>
        <w:rPr>
          <w:b/>
          <w:bCs/>
        </w:rPr>
        <w:t xml:space="preserve">Aprueba</w:t>
      </w:r>
      <w:r>
        <w:t xml:space="preserve"> el inventario (INVENTARIO_PKG.aprobar).</w:t>
      </w:r>
    </w:p>
    <w:p>
      <w:pPr>
        <w:pStyle w:val="ListParagraph"/>
        <w:numPr>
          <w:ilvl w:val="0"/>
          <w:numId w:val="2"/>
        </w:numPr>
        <w:spacing w:after="60" w:line="360" w:lineRule="auto"/>
      </w:pPr>
      <w:r>
        <w:t xml:space="preserve">Por cada línea con </w:t>
      </w:r>
      <w:r>
        <w:rPr>
          <w:b/>
          <w:bCs/>
        </w:rPr>
        <w:t xml:space="preserve">diferencia ≠ 0</w:t>
      </w:r>
      <w:r>
        <w:t xml:space="preserve">, el sistema genera un movimiento de </w:t>
      </w:r>
      <w:r>
        <w:rPr>
          <w:b/>
          <w:bCs/>
        </w:rPr>
        <w:t xml:space="preserve">AJUSTE</w:t>
      </w:r>
      <w:r>
        <w:t xml:space="preserve">: ENTRADA si la diferencia es positiva, SALIDA si es negativa, actualizando STOCK_PRODUCTO.</w:t>
      </w:r>
    </w:p>
    <w:p>
      <w:pPr>
        <w:pStyle w:val="ListParagraph"/>
        <w:numPr>
          <w:ilvl w:val="0"/>
          <w:numId w:val="2"/>
        </w:numPr>
        <w:spacing w:after="60" w:line="360" w:lineRule="auto"/>
      </w:pPr>
      <w:r>
        <w:t xml:space="preserve">El inventario queda </w:t>
      </w:r>
      <w:r>
        <w:rPr>
          <w:b/>
          <w:bCs/>
        </w:rPr>
        <w:t xml:space="preserve">APROBADO</w:t>
      </w:r>
      <w:r>
        <w:t xml:space="preserve"> y las existencias quedan reconciliadas.</w:t>
      </w:r>
    </w:p>
    <w:p>
      <w:pPr>
        <w:spacing w:after="60" w:before="120" w:line="360" w:lineRule="auto"/>
      </w:pPr>
      <w:r>
        <w:rPr>
          <w:b/>
          <w:bCs/>
          <w:i/>
          <w:iCs/>
        </w:rPr>
        <w:t xml:space="preserve">Flujos Alternativos</w:t>
      </w:r>
    </w:p>
    <w:p>
      <w:pPr>
        <w:pStyle w:val="Heading3"/>
        <w:spacing w:after="60" w:before="160"/>
      </w:pPr>
      <w:r>
        <w:rPr>
          <w:b/>
          <w:bCs/>
        </w:rPr>
        <w:t xml:space="preserve">Rechazar el inventario</w:t>
      </w:r>
    </w:p>
    <w:p>
      <w:pPr>
        <w:spacing w:after="160" w:before="0" w:line="360" w:lineRule="auto"/>
        <w:jc w:val="both"/>
      </w:pPr>
      <w:r>
        <w:t xml:space="preserve">El Supervisor puede rechazar el inventario (INVENTARIO_PKG.rechazar): pasa a RECHAZADO y no genera ajustes.</w:t>
      </w:r>
    </w:p>
    <w:p>
      <w:pPr>
        <w:pStyle w:val="Heading3"/>
        <w:spacing w:after="60" w:before="160"/>
      </w:pPr>
      <w:r>
        <w:rPr>
          <w:b/>
          <w:bCs/>
        </w:rPr>
        <w:t xml:space="preserve">Precondiciones</w:t>
      </w:r>
    </w:p>
    <w:p>
      <w:pPr>
        <w:pStyle w:val="ListParagraph"/>
        <w:numPr>
          <w:ilvl w:val="0"/>
          <w:numId w:val="3"/>
        </w:numPr>
        <w:spacing w:after="60" w:line="360" w:lineRule="auto"/>
      </w:pPr>
      <w:r>
        <w:t xml:space="preserve">El inventario está en estado ENVIADO.</w:t>
      </w:r>
    </w:p>
    <w:p>
      <w:pPr>
        <w:pStyle w:val="Heading3"/>
        <w:spacing w:after="60" w:before="160"/>
      </w:pPr>
      <w:r>
        <w:rPr>
          <w:b/>
          <w:bCs/>
        </w:rPr>
        <w:t xml:space="preserve">Pos-condiciones</w:t>
      </w:r>
    </w:p>
    <w:p>
      <w:pPr>
        <w:pStyle w:val="ListParagraph"/>
        <w:numPr>
          <w:ilvl w:val="0"/>
          <w:numId w:val="3"/>
        </w:numPr>
        <w:spacing w:after="60" w:line="360" w:lineRule="auto"/>
      </w:pPr>
      <w:r>
        <w:t xml:space="preserve">Al aprobar: existencias reconciliadas con movimientos de ajuste; inventario APROBADO. Al rechazar: inventario RECHAZADO sin ajustes.</w:t>
      </w:r>
    </w:p>
    <w:p>
      <w:pPr>
        <w:pageBreakBefore/>
      </w:pPr>
      <w:r>
        <w:t xml:space="preserve"/>
      </w:r>
    </w:p>
    <w:p>
      <w:pPr>
        <w:pStyle w:val="Heading2"/>
        <w:spacing w:after="120" w:before="200"/>
      </w:pPr>
      <w:r>
        <w:rPr>
          <w:b/>
          <w:bCs/>
        </w:rPr>
        <w:t xml:space="preserve">Especificación de caso de uso: Ver dashboard de inventario</w:t>
      </w:r>
    </w:p>
    <w:p>
      <w:pPr>
        <w:pStyle w:val="Heading3"/>
        <w:spacing w:after="60" w:before="160"/>
      </w:pPr>
      <w:r>
        <w:rPr>
          <w:b/>
          <w:bCs/>
        </w:rPr>
        <w:t xml:space="preserve">Descripción</w:t>
      </w:r>
    </w:p>
    <w:p>
      <w:pPr>
        <w:spacing w:after="160" w:before="0" w:line="360" w:lineRule="auto"/>
        <w:jc w:val="both"/>
      </w:pPr>
      <w:r>
        <w:t xml:space="preserve">Permite al Gerente ver el dashboard (reporte gerencial de inventario) con indicadores y gráficos: valorización por categoría, stock frente a mínimo/máximo y quiebres, entradas/salidas por mes, rotación, valor por sucursal y top productos.</w:t>
      </w:r>
    </w:p>
    <w:p>
      <w:pPr>
        <w:spacing w:after="160" w:line="360" w:lineRule="auto"/>
        <w:jc w:val="both"/>
      </w:pPr>
      <w:r>
        <w:rPr>
          <w:b/>
          <w:bCs/>
        </w:rPr>
        <w:t xml:space="preserve">Actor principal: </w:t>
      </w:r>
      <w:r>
        <w:t xml:space="preserve">Gerente.</w:t>
      </w:r>
    </w:p>
    <w:p>
      <w:pPr>
        <w:spacing w:after="160" w:line="360" w:lineRule="auto"/>
        <w:jc w:val="both"/>
      </w:pPr>
      <w:r>
        <w:rPr>
          <w:b/>
          <w:bCs/>
        </w:rPr>
        <w:t xml:space="preserve">Entorno de invocación: </w:t>
      </w:r>
      <w:r>
        <w:t xml:space="preserve">dashboard / reporte gerencial de inventario.</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Gerente abre el dashboard y elige la </w:t>
      </w:r>
      <w:r>
        <w:rPr>
          <w:b/>
          <w:bCs/>
        </w:rPr>
        <w:t xml:space="preserve">sucursal</w:t>
      </w:r>
      <w:r>
        <w:t xml:space="preserve"> (o todas).</w:t>
      </w:r>
    </w:p>
    <w:p>
      <w:pPr>
        <w:pStyle w:val="ListParagraph"/>
        <w:numPr>
          <w:ilvl w:val="0"/>
          <w:numId w:val="2"/>
        </w:numPr>
        <w:spacing w:after="60" w:line="360" w:lineRule="auto"/>
      </w:pPr>
      <w:r>
        <w:t xml:space="preserve">El sistema calcula los </w:t>
      </w:r>
      <w:r>
        <w:rPr>
          <w:b/>
          <w:bCs/>
        </w:rPr>
        <w:t xml:space="preserve">KPIs</w:t>
      </w:r>
      <w:r>
        <w:t xml:space="preserve"> y grafica valorización, niveles/quiebres, rotación y flujo desde las vistas V_INV_*.</w:t>
      </w:r>
    </w:p>
    <w:p>
      <w:pPr>
        <w:spacing w:after="60" w:before="120" w:line="360" w:lineRule="auto"/>
      </w:pPr>
      <w:r>
        <w:rPr>
          <w:b/>
          <w:bCs/>
          <w:i/>
          <w:iCs/>
        </w:rPr>
        <w:t xml:space="preserve">Flujos Alternativos</w:t>
      </w:r>
    </w:p>
    <w:p>
      <w:pPr>
        <w:pStyle w:val="Heading3"/>
        <w:spacing w:after="60" w:before="160"/>
      </w:pPr>
      <w:r>
        <w:rPr>
          <w:b/>
          <w:bCs/>
        </w:rPr>
        <w:t xml:space="preserve">Sin datos en el período</w:t>
      </w:r>
    </w:p>
    <w:p>
      <w:pPr>
        <w:spacing w:after="160" w:before="0" w:line="360" w:lineRule="auto"/>
        <w:jc w:val="both"/>
      </w:pPr>
      <w:r>
        <w:t xml:space="preserve">Si no hay movimientos en el período, los gráficos de flujo/rotación aparecen vacíos; la valorización y los niveles usan el snapshot actual.</w:t>
      </w:r>
    </w:p>
    <w:p>
      <w:pPr>
        <w:pStyle w:val="Heading3"/>
        <w:spacing w:after="60" w:before="160"/>
      </w:pPr>
      <w:r>
        <w:rPr>
          <w:b/>
          <w:bCs/>
        </w:rPr>
        <w:t xml:space="preserve">Precondiciones</w:t>
      </w:r>
    </w:p>
    <w:p>
      <w:pPr>
        <w:pStyle w:val="ListParagraph"/>
        <w:numPr>
          <w:ilvl w:val="0"/>
          <w:numId w:val="3"/>
        </w:numPr>
        <w:spacing w:after="60" w:line="360" w:lineRule="auto"/>
      </w:pPr>
      <w:r>
        <w:t xml:space="preserve">El Gerente tiene acceso a los reportes gerenciales.</w:t>
      </w:r>
    </w:p>
    <w:p>
      <w:pPr>
        <w:pStyle w:val="Heading3"/>
        <w:spacing w:after="60" w:before="160"/>
      </w:pPr>
      <w:r>
        <w:rPr>
          <w:b/>
          <w:bCs/>
        </w:rPr>
        <w:t xml:space="preserve">Pos-condiciones</w:t>
      </w:r>
    </w:p>
    <w:p>
      <w:pPr>
        <w:pStyle w:val="ListParagraph"/>
        <w:numPr>
          <w:ilvl w:val="0"/>
          <w:numId w:val="3"/>
        </w:numPr>
        <w:spacing w:after="60" w:line="360" w:lineRule="auto"/>
      </w:pPr>
      <w:r>
        <w:t xml:space="preserve">Consulta de solo lectura.</w:t>
      </w:r>
    </w:p>
    <w:p>
      <w:pPr>
        <w:pageBreakBefore/>
      </w:pPr>
      <w:r>
        <w:t xml:space="preserve"/>
      </w:r>
    </w:p>
    <w:p>
      <w:pPr>
        <w:pStyle w:val="Heading2"/>
        <w:spacing w:after="120" w:before="200"/>
      </w:pPr>
      <w:r>
        <w:rPr>
          <w:b/>
          <w:bCs/>
        </w:rPr>
        <w:t xml:space="preserve">Especificación de caso de uso: Generar informe de inventario</w:t>
      </w:r>
    </w:p>
    <w:p>
      <w:pPr>
        <w:pStyle w:val="Heading3"/>
        <w:spacing w:after="60" w:before="160"/>
      </w:pPr>
      <w:r>
        <w:rPr>
          <w:b/>
          <w:bCs/>
        </w:rPr>
        <w:t xml:space="preserve">Descripción</w:t>
      </w:r>
    </w:p>
    <w:p>
      <w:pPr>
        <w:spacing w:after="160" w:before="0" w:line="360" w:lineRule="auto"/>
        <w:jc w:val="both"/>
      </w:pPr>
      <w:r>
        <w:t xml:space="preserve">Permite al Gerente generar un informe imprimible del inventario filtrando por sucursal, categoría y rango de fechas. Combina el snapshot de stock con el flujo del rango (FN_INFORME_INVENTARIO_HTML).</w:t>
      </w:r>
    </w:p>
    <w:p>
      <w:pPr>
        <w:spacing w:after="160" w:line="360" w:lineRule="auto"/>
        <w:jc w:val="both"/>
      </w:pPr>
      <w:r>
        <w:rPr>
          <w:b/>
          <w:bCs/>
        </w:rPr>
        <w:t xml:space="preserve">Actor principal: </w:t>
      </w:r>
      <w:r>
        <w:t xml:space="preserve">Gerente.</w:t>
      </w:r>
    </w:p>
    <w:p>
      <w:pPr>
        <w:spacing w:after="160" w:line="360" w:lineRule="auto"/>
        <w:jc w:val="both"/>
      </w:pPr>
      <w:r>
        <w:rPr>
          <w:b/>
          <w:bCs/>
        </w:rPr>
        <w:t xml:space="preserve">Entorno de invocación: </w:t>
      </w:r>
      <w:r>
        <w:t xml:space="preserve">generador de informe (reporte gerencial de inventario).</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Gerente elige los </w:t>
      </w:r>
      <w:r>
        <w:rPr>
          <w:b/>
          <w:bCs/>
        </w:rPr>
        <w:t xml:space="preserve">filtros</w:t>
      </w:r>
      <w:r>
        <w:t xml:space="preserve"> (sucursal, categoría, rango de fechas).</w:t>
      </w:r>
    </w:p>
    <w:p>
      <w:pPr>
        <w:pStyle w:val="ListParagraph"/>
        <w:numPr>
          <w:ilvl w:val="0"/>
          <w:numId w:val="2"/>
        </w:numPr>
        <w:spacing w:after="60" w:line="360" w:lineRule="auto"/>
      </w:pPr>
      <w:r>
        <w:t xml:space="preserve">El sistema ejecuta </w:t>
      </w:r>
      <w:r>
        <w:rPr>
          <w:b/>
          <w:bCs/>
        </w:rPr>
        <w:t xml:space="preserve">FN_INFORME_INVENTARIO_HTML</w:t>
      </w:r>
      <w:r>
        <w:t xml:space="preserve">, que consulta las vistas de valorización, niveles y rotación.</w:t>
      </w:r>
    </w:p>
    <w:p>
      <w:pPr>
        <w:pStyle w:val="ListParagraph"/>
        <w:numPr>
          <w:ilvl w:val="0"/>
          <w:numId w:val="2"/>
        </w:numPr>
        <w:spacing w:after="60" w:line="360" w:lineRule="auto"/>
      </w:pPr>
      <w:r>
        <w:t xml:space="preserve">El sistema compone el </w:t>
      </w:r>
      <w:r>
        <w:rPr>
          <w:b/>
          <w:bCs/>
        </w:rPr>
        <w:t xml:space="preserve">HTML</w:t>
      </w:r>
      <w:r>
        <w:t xml:space="preserve"> imprimible (barras CSS, formato de impresión) y lo muestra.</w:t>
      </w:r>
    </w:p>
    <w:p>
      <w:pPr>
        <w:pStyle w:val="ListParagraph"/>
        <w:numPr>
          <w:ilvl w:val="0"/>
          <w:numId w:val="2"/>
        </w:numPr>
        <w:spacing w:after="60" w:line="360" w:lineRule="auto"/>
      </w:pPr>
      <w:r>
        <w:t xml:space="preserve">El Gerente </w:t>
      </w:r>
      <w:r>
        <w:rPr>
          <w:b/>
          <w:bCs/>
        </w:rPr>
        <w:t xml:space="preserve">imprime</w:t>
      </w:r>
      <w:r>
        <w:t xml:space="preserve"> o exporta el informe.</w:t>
      </w:r>
    </w:p>
    <w:p>
      <w:pPr>
        <w:spacing w:after="60" w:before="120" w:line="360" w:lineRule="auto"/>
      </w:pPr>
      <w:r>
        <w:rPr>
          <w:b/>
          <w:bCs/>
          <w:i/>
          <w:iCs/>
        </w:rPr>
        <w:t xml:space="preserve">Flujos Alternativos</w:t>
      </w:r>
    </w:p>
    <w:p>
      <w:pPr>
        <w:pStyle w:val="Heading3"/>
        <w:spacing w:after="60" w:before="160"/>
      </w:pPr>
      <w:r>
        <w:rPr>
          <w:b/>
          <w:bCs/>
        </w:rPr>
        <w:t xml:space="preserve">Filtros sin resultados</w:t>
      </w:r>
    </w:p>
    <w:p>
      <w:pPr>
        <w:spacing w:after="160" w:before="0" w:line="360" w:lineRule="auto"/>
        <w:jc w:val="both"/>
      </w:pPr>
      <w:r>
        <w:t xml:space="preserve">Si los filtros no arrojan datos, el informe se genera con las secciones vacías.</w:t>
      </w:r>
    </w:p>
    <w:p>
      <w:pPr>
        <w:pStyle w:val="Heading3"/>
        <w:spacing w:after="60" w:before="160"/>
      </w:pPr>
      <w:r>
        <w:rPr>
          <w:b/>
          <w:bCs/>
        </w:rPr>
        <w:t xml:space="preserve">Precondiciones</w:t>
      </w:r>
    </w:p>
    <w:p>
      <w:pPr>
        <w:pStyle w:val="ListParagraph"/>
        <w:numPr>
          <w:ilvl w:val="0"/>
          <w:numId w:val="3"/>
        </w:numPr>
        <w:spacing w:after="60" w:line="360" w:lineRule="auto"/>
      </w:pPr>
      <w:r>
        <w:t xml:space="preserve">El Gerente tiene acceso a los reportes.</w:t>
      </w:r>
    </w:p>
    <w:p>
      <w:pPr>
        <w:pStyle w:val="Heading3"/>
        <w:spacing w:after="60" w:before="160"/>
      </w:pPr>
      <w:r>
        <w:rPr>
          <w:b/>
          <w:bCs/>
        </w:rPr>
        <w:t xml:space="preserve">Pos-condiciones</w:t>
      </w:r>
    </w:p>
    <w:p>
      <w:pPr>
        <w:pStyle w:val="ListParagraph"/>
        <w:numPr>
          <w:ilvl w:val="0"/>
          <w:numId w:val="3"/>
        </w:numPr>
        <w:spacing w:after="60" w:line="360" w:lineRule="auto"/>
      </w:pPr>
      <w:r>
        <w:t xml:space="preserve">Informe generado (solo lectura); no altera el stock.</w:t>
      </w:r>
    </w:p>
    <w:p>
      <w:pPr>
        <w:pageBreakBefore/>
      </w:pPr>
      <w:r>
        <w:t xml:space="preserve"/>
      </w:r>
    </w:p>
    <w:p>
      <w:pPr>
        <w:pStyle w:val="Heading2"/>
        <w:spacing w:after="120" w:before="200"/>
      </w:pPr>
      <w:r>
        <w:rPr>
          <w:b/>
          <w:bCs/>
        </w:rPr>
        <w:t xml:space="preserve">Módulo 5. Reportes Gerenciales</w:t>
      </w:r>
    </w:p>
    <w:p>
      <w:pPr>
        <w:spacing w:after="80" w:before="120"/>
        <w:jc w:val="center"/>
      </w:pPr>
      <w:r>
        <w:drawing>
          <wp:inline distT="0" distB="0" distL="0" distR="0">
            <wp:extent cx="5334000" cy="4524375"/>
            <wp:effectExtent t="0" r="0" b="0" l="0"/>
            <wp:docPr id="1" name="casos_uso_reportes.png" descr="casos_uso_reportes.png" title="casos_uso_repo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524375"/>
                    </a:xfrm>
                    <a:prstGeom prst="rect">
                      <a:avLst/>
                    </a:prstGeom>
                  </pic:spPr>
                </pic:pic>
              </a:graphicData>
            </a:graphic>
          </wp:inline>
        </w:drawing>
      </w:r>
    </w:p>
    <w:p>
      <w:pPr>
        <w:spacing w:after="200"/>
        <w:jc w:val="center"/>
      </w:pPr>
      <w:r>
        <w:rPr>
          <w:i/>
          <w:iCs/>
          <w:sz w:val="20"/>
          <w:szCs w:val="20"/>
        </w:rPr>
        <w:t xml:space="preserve">Figura 5. Casos de uso — Módulo Reportes Gerenciales.</w:t>
      </w:r>
    </w:p>
    <w:p>
      <w:pPr>
        <w:pageBreakBefore/>
      </w:pPr>
      <w:r>
        <w:t xml:space="preserve"/>
      </w:r>
    </w:p>
    <w:p>
      <w:pPr>
        <w:pStyle w:val="Heading2"/>
        <w:spacing w:after="120" w:before="200"/>
      </w:pPr>
      <w:r>
        <w:rPr>
          <w:b/>
          <w:bCs/>
        </w:rPr>
        <w:t xml:space="preserve">Especificación de caso de uso: Ver dashboard gerencial</w:t>
      </w:r>
    </w:p>
    <w:p>
      <w:pPr>
        <w:pStyle w:val="Heading3"/>
        <w:spacing w:after="60" w:before="160"/>
      </w:pPr>
      <w:r>
        <w:rPr>
          <w:b/>
          <w:bCs/>
        </w:rPr>
        <w:t xml:space="preserve">Descripción</w:t>
      </w:r>
    </w:p>
    <w:p>
      <w:pPr>
        <w:spacing w:after="160" w:before="0" w:line="360" w:lineRule="auto"/>
        <w:jc w:val="both"/>
      </w:pPr>
      <w:r>
        <w:t xml:space="preserve">Permite al Gerente ver los tableros con indicadores (KPIs) y gráficos de cada área: Ventas (F18), Cobros (F22), Compras (F25) e Inventario (F23). Cada dashboard lee vistas que agregan los hechos transaccionales del área y, donde aplica, los comparan con las metas del período.</w:t>
      </w:r>
    </w:p>
    <w:p>
      <w:pPr>
        <w:spacing w:after="160" w:line="360" w:lineRule="auto"/>
        <w:jc w:val="both"/>
      </w:pPr>
      <w:r>
        <w:rPr>
          <w:b/>
          <w:bCs/>
        </w:rPr>
        <w:t xml:space="preserve">Actor principal: </w:t>
      </w:r>
      <w:r>
        <w:t xml:space="preserve">Gerente.</w:t>
      </w:r>
    </w:p>
    <w:p>
      <w:pPr>
        <w:spacing w:after="160" w:line="360" w:lineRule="auto"/>
        <w:jc w:val="both"/>
      </w:pPr>
      <w:r>
        <w:rPr>
          <w:b/>
          <w:bCs/>
        </w:rPr>
        <w:t xml:space="preserve">Entorno de invocación: </w:t>
      </w:r>
      <w:r>
        <w:t xml:space="preserve">dashboards gerenciales (uno por área).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Gerente abre el </w:t>
      </w:r>
      <w:r>
        <w:rPr>
          <w:b/>
          <w:bCs/>
        </w:rPr>
        <w:t xml:space="preserve">dashboard</w:t>
      </w:r>
      <w:r>
        <w:t xml:space="preserve"> del área (Ventas, Cobros, Compras o Inventario).</w:t>
      </w:r>
    </w:p>
    <w:p>
      <w:pPr>
        <w:pStyle w:val="ListParagraph"/>
        <w:numPr>
          <w:ilvl w:val="0"/>
          <w:numId w:val="2"/>
        </w:numPr>
        <w:spacing w:after="60" w:line="360" w:lineRule="auto"/>
      </w:pPr>
      <w:r>
        <w:t xml:space="preserve">Elige el </w:t>
      </w:r>
      <w:r>
        <w:rPr>
          <w:b/>
          <w:bCs/>
        </w:rPr>
        <w:t xml:space="preserve">período</w:t>
      </w:r>
      <w:r>
        <w:t xml:space="preserve"> y/o la </w:t>
      </w:r>
      <w:r>
        <w:rPr>
          <w:b/>
          <w:bCs/>
        </w:rPr>
        <w:t xml:space="preserve">sucursal</w:t>
      </w:r>
      <w:r>
        <w:t xml:space="preserve">.</w:t>
      </w:r>
    </w:p>
    <w:p>
      <w:pPr>
        <w:pStyle w:val="ListParagraph"/>
        <w:numPr>
          <w:ilvl w:val="0"/>
          <w:numId w:val="2"/>
        </w:numPr>
        <w:spacing w:after="60" w:line="360" w:lineRule="auto"/>
      </w:pPr>
      <w:r>
        <w:t xml:space="preserve">El sistema calcula los </w:t>
      </w:r>
      <w:r>
        <w:rPr>
          <w:b/>
          <w:bCs/>
        </w:rPr>
        <w:t xml:space="preserve">KPIs</w:t>
      </w:r>
      <w:r>
        <w:t xml:space="preserve"> y grafica desde las vistas agregadas (V_VENTAS_*, V_COBROS_*, V_CMP_*, V_INV_*), comparando con METAS_VENTA / METAS_COBRANZA donde corresponde.</w:t>
      </w:r>
    </w:p>
    <w:p>
      <w:pPr>
        <w:pStyle w:val="ListParagraph"/>
        <w:numPr>
          <w:ilvl w:val="0"/>
          <w:numId w:val="2"/>
        </w:numPr>
        <w:spacing w:after="60" w:line="360" w:lineRule="auto"/>
      </w:pPr>
      <w:r>
        <w:t xml:space="preserve">El Gerente interpreta los tableros (evolución, ranking, cumplimiento de meta, aging, rotación, etc.).</w:t>
      </w:r>
    </w:p>
    <w:p>
      <w:pPr>
        <w:spacing w:after="60" w:before="120" w:line="360" w:lineRule="auto"/>
      </w:pPr>
      <w:r>
        <w:rPr>
          <w:b/>
          <w:bCs/>
          <w:i/>
          <w:iCs/>
        </w:rPr>
        <w:t xml:space="preserve">Flujos Alternativos</w:t>
      </w:r>
    </w:p>
    <w:p>
      <w:pPr>
        <w:pStyle w:val="Heading3"/>
        <w:spacing w:after="60" w:before="160"/>
      </w:pPr>
      <w:r>
        <w:rPr>
          <w:b/>
          <w:bCs/>
        </w:rPr>
        <w:t xml:space="preserve">Sin datos en el período</w:t>
      </w:r>
    </w:p>
    <w:p>
      <w:pPr>
        <w:spacing w:after="160" w:before="0" w:line="360" w:lineRule="auto"/>
        <w:jc w:val="both"/>
      </w:pPr>
      <w:r>
        <w:t xml:space="preserve">Si no hay hechos en el período elegido, los gráficos de evolución aparecen vacíos; los indicadores de snapshot (cartera, existencias) usan el estado actual.</w:t>
      </w:r>
    </w:p>
    <w:p>
      <w:pPr>
        <w:pStyle w:val="Heading3"/>
        <w:spacing w:after="60" w:before="160"/>
      </w:pPr>
      <w:r>
        <w:rPr>
          <w:b/>
          <w:bCs/>
        </w:rPr>
        <w:t xml:space="preserve">Precondiciones</w:t>
      </w:r>
    </w:p>
    <w:p>
      <w:pPr>
        <w:pStyle w:val="ListParagraph"/>
        <w:numPr>
          <w:ilvl w:val="0"/>
          <w:numId w:val="3"/>
        </w:numPr>
        <w:spacing w:after="60" w:line="360" w:lineRule="auto"/>
      </w:pPr>
      <w:r>
        <w:t xml:space="preserve">El Gerente tiene acceso a los reportes gerenciales.</w:t>
      </w:r>
    </w:p>
    <w:p>
      <w:pPr>
        <w:pStyle w:val="ListParagraph"/>
        <w:numPr>
          <w:ilvl w:val="0"/>
          <w:numId w:val="3"/>
        </w:numPr>
        <w:spacing w:after="60" w:line="360" w:lineRule="auto"/>
      </w:pPr>
      <w:r>
        <w:t xml:space="preserve">Existen hechos transaccionales (ventas, cobros, compras, movimientos) y, si aplica, metas cargadas.</w:t>
      </w:r>
    </w:p>
    <w:p>
      <w:pPr>
        <w:pStyle w:val="Heading3"/>
        <w:spacing w:after="60" w:before="160"/>
      </w:pPr>
      <w:r>
        <w:rPr>
          <w:b/>
          <w:bCs/>
        </w:rPr>
        <w:t xml:space="preserve">Pos-condiciones</w:t>
      </w:r>
    </w:p>
    <w:p>
      <w:pPr>
        <w:pStyle w:val="ListParagraph"/>
        <w:numPr>
          <w:ilvl w:val="0"/>
          <w:numId w:val="3"/>
        </w:numPr>
        <w:spacing w:after="60" w:line="360" w:lineRule="auto"/>
      </w:pPr>
      <w:r>
        <w:t xml:space="preserve">Consulta de solo lectura; no altera datos transaccionales.</w:t>
      </w:r>
    </w:p>
    <w:p>
      <w:pPr>
        <w:pageBreakBefore/>
      </w:pPr>
      <w:r>
        <w:t xml:space="preserve"/>
      </w:r>
    </w:p>
    <w:p>
      <w:pPr>
        <w:pStyle w:val="Heading2"/>
        <w:spacing w:after="120" w:before="200"/>
      </w:pPr>
      <w:r>
        <w:rPr>
          <w:b/>
          <w:bCs/>
        </w:rPr>
        <w:t xml:space="preserve">Especificación de caso de uso: Generar informe gerencial</w:t>
      </w:r>
    </w:p>
    <w:p>
      <w:pPr>
        <w:pStyle w:val="Heading3"/>
        <w:spacing w:after="60" w:before="160"/>
      </w:pPr>
      <w:r>
        <w:rPr>
          <w:b/>
          <w:bCs/>
        </w:rPr>
        <w:t xml:space="preserve">Descripción</w:t>
      </w:r>
    </w:p>
    <w:p>
      <w:pPr>
        <w:spacing w:after="160" w:before="0" w:line="360" w:lineRule="auto"/>
        <w:jc w:val="both"/>
      </w:pPr>
      <w:r>
        <w:t xml:space="preserve">Permite al Gerente generar informes imprimibles por filtros para cada área (ventas, cobros, compras, inventario), producidos por las funciones FN_INFORME_*_HTML sobre las mismas vistas que alimentan los dashboards.</w:t>
      </w:r>
    </w:p>
    <w:p>
      <w:pPr>
        <w:spacing w:after="160" w:line="360" w:lineRule="auto"/>
        <w:jc w:val="both"/>
      </w:pPr>
      <w:r>
        <w:rPr>
          <w:b/>
          <w:bCs/>
        </w:rPr>
        <w:t xml:space="preserve">Actor principal: </w:t>
      </w:r>
      <w:r>
        <w:t xml:space="preserve">Gerente.</w:t>
      </w:r>
    </w:p>
    <w:p>
      <w:pPr>
        <w:spacing w:after="160" w:line="360" w:lineRule="auto"/>
        <w:jc w:val="both"/>
      </w:pPr>
      <w:r>
        <w:rPr>
          <w:b/>
          <w:bCs/>
        </w:rPr>
        <w:t xml:space="preserve">Entorno de invocación: </w:t>
      </w:r>
      <w:r>
        <w:t xml:space="preserve">generadores de informe (uno por área).</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Gerente elige el </w:t>
      </w:r>
      <w:r>
        <w:rPr>
          <w:b/>
          <w:bCs/>
        </w:rPr>
        <w:t xml:space="preserve">área</w:t>
      </w:r>
      <w:r>
        <w:t xml:space="preserve"> y los </w:t>
      </w:r>
      <w:r>
        <w:rPr>
          <w:b/>
          <w:bCs/>
        </w:rPr>
        <w:t xml:space="preserve">filtros</w:t>
      </w:r>
      <w:r>
        <w:t xml:space="preserve"> (rango de fechas, sucursal, y la dimensión propia del área: vendedor, cobrador, proveedor, categoría).</w:t>
      </w:r>
    </w:p>
    <w:p>
      <w:pPr>
        <w:pStyle w:val="ListParagraph"/>
        <w:numPr>
          <w:ilvl w:val="0"/>
          <w:numId w:val="2"/>
        </w:numPr>
        <w:spacing w:after="60" w:line="360" w:lineRule="auto"/>
      </w:pPr>
      <w:r>
        <w:t xml:space="preserve">El sistema ejecuta la función </w:t>
      </w:r>
      <w:r>
        <w:rPr>
          <w:b/>
          <w:bCs/>
        </w:rPr>
        <w:t xml:space="preserve">FN_INFORME_&lt;área&gt;_HTML</w:t>
      </w:r>
      <w:r>
        <w:t xml:space="preserve">, que consulta las vistas agregadas.</w:t>
      </w:r>
    </w:p>
    <w:p>
      <w:pPr>
        <w:pStyle w:val="ListParagraph"/>
        <w:numPr>
          <w:ilvl w:val="0"/>
          <w:numId w:val="2"/>
        </w:numPr>
        <w:spacing w:after="60" w:line="360" w:lineRule="auto"/>
      </w:pPr>
      <w:r>
        <w:t xml:space="preserve">El sistema compone el </w:t>
      </w:r>
      <w:r>
        <w:rPr>
          <w:b/>
          <w:bCs/>
        </w:rPr>
        <w:t xml:space="preserve">HTML</w:t>
      </w:r>
      <w:r>
        <w:t xml:space="preserve"> imprimible (barras CSS, formato de impresión) y lo muestra.</w:t>
      </w:r>
    </w:p>
    <w:p>
      <w:pPr>
        <w:pStyle w:val="ListParagraph"/>
        <w:numPr>
          <w:ilvl w:val="0"/>
          <w:numId w:val="2"/>
        </w:numPr>
        <w:spacing w:after="60" w:line="360" w:lineRule="auto"/>
      </w:pPr>
      <w:r>
        <w:t xml:space="preserve">El Gerente </w:t>
      </w:r>
      <w:r>
        <w:rPr>
          <w:b/>
          <w:bCs/>
        </w:rPr>
        <w:t xml:space="preserve">imprime</w:t>
      </w:r>
      <w:r>
        <w:t xml:space="preserve"> o exporta el informe.</w:t>
      </w:r>
    </w:p>
    <w:p>
      <w:pPr>
        <w:spacing w:after="60" w:before="120" w:line="360" w:lineRule="auto"/>
      </w:pPr>
      <w:r>
        <w:rPr>
          <w:b/>
          <w:bCs/>
          <w:i/>
          <w:iCs/>
        </w:rPr>
        <w:t xml:space="preserve">Flujos Alternativos</w:t>
      </w:r>
    </w:p>
    <w:p>
      <w:pPr>
        <w:pStyle w:val="Heading3"/>
        <w:spacing w:after="60" w:before="160"/>
      </w:pPr>
      <w:r>
        <w:rPr>
          <w:b/>
          <w:bCs/>
        </w:rPr>
        <w:t xml:space="preserve">Filtros sin resultados</w:t>
      </w:r>
    </w:p>
    <w:p>
      <w:pPr>
        <w:spacing w:after="160" w:before="0" w:line="360" w:lineRule="auto"/>
        <w:jc w:val="both"/>
      </w:pPr>
      <w:r>
        <w:t xml:space="preserve">Si los filtros no arrojan datos, el informe se genera con las secciones vacías.</w:t>
      </w:r>
    </w:p>
    <w:p>
      <w:pPr>
        <w:pStyle w:val="Heading3"/>
        <w:spacing w:after="60" w:before="160"/>
      </w:pPr>
      <w:r>
        <w:rPr>
          <w:b/>
          <w:bCs/>
        </w:rPr>
        <w:t xml:space="preserve">Precondiciones</w:t>
      </w:r>
    </w:p>
    <w:p>
      <w:pPr>
        <w:pStyle w:val="ListParagraph"/>
        <w:numPr>
          <w:ilvl w:val="0"/>
          <w:numId w:val="3"/>
        </w:numPr>
        <w:spacing w:after="60" w:line="360" w:lineRule="auto"/>
      </w:pPr>
      <w:r>
        <w:t xml:space="preserve">El Gerente tiene acceso a los reportes.</w:t>
      </w:r>
    </w:p>
    <w:p>
      <w:pPr>
        <w:pStyle w:val="Heading3"/>
        <w:spacing w:after="60" w:before="160"/>
      </w:pPr>
      <w:r>
        <w:rPr>
          <w:b/>
          <w:bCs/>
        </w:rPr>
        <w:t xml:space="preserve">Pos-condiciones</w:t>
      </w:r>
    </w:p>
    <w:p>
      <w:pPr>
        <w:pStyle w:val="ListParagraph"/>
        <w:numPr>
          <w:ilvl w:val="0"/>
          <w:numId w:val="3"/>
        </w:numPr>
        <w:spacing w:after="60" w:line="360" w:lineRule="auto"/>
      </w:pPr>
      <w:r>
        <w:t xml:space="preserve">Informe generado (solo lectura).</w:t>
      </w:r>
    </w:p>
    <w:p>
      <w:pPr>
        <w:pageBreakBefore/>
      </w:pPr>
      <w:r>
        <w:t xml:space="preserve"/>
      </w:r>
    </w:p>
    <w:p>
      <w:pPr>
        <w:pStyle w:val="Heading2"/>
        <w:spacing w:after="120" w:before="200"/>
      </w:pPr>
      <w:r>
        <w:rPr>
          <w:b/>
          <w:bCs/>
        </w:rPr>
        <w:t xml:space="preserve">Módulo 6. Seguridad</w:t>
      </w:r>
    </w:p>
    <w:p>
      <w:pPr>
        <w:spacing w:after="80" w:before="120"/>
        <w:jc w:val="center"/>
      </w:pPr>
      <w:r>
        <w:drawing>
          <wp:inline distT="0" distB="0" distL="0" distR="0">
            <wp:extent cx="5334000" cy="3000375"/>
            <wp:effectExtent t="0" r="0" b="0" l="0"/>
            <wp:docPr id="1" name="casos_uso_seguridad.png" descr="casos_uso_seguridad.png" title="casos_uso_segur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Figura 6. Casos de uso — Módulo Seguridad.</w:t>
      </w:r>
    </w:p>
    <w:p>
      <w:pPr>
        <w:pageBreakBefore/>
      </w:pPr>
      <w:r>
        <w:t xml:space="preserve"/>
      </w:r>
    </w:p>
    <w:p>
      <w:pPr>
        <w:pStyle w:val="Heading2"/>
        <w:spacing w:after="120" w:before="200"/>
      </w:pPr>
      <w:r>
        <w:rPr>
          <w:b/>
          <w:bCs/>
        </w:rPr>
        <w:t xml:space="preserve">Especificación de caso de uso: Autenticarse</w:t>
      </w:r>
    </w:p>
    <w:p>
      <w:pPr>
        <w:pStyle w:val="Heading3"/>
        <w:spacing w:after="60" w:before="160"/>
      </w:pPr>
      <w:r>
        <w:rPr>
          <w:b/>
          <w:bCs/>
        </w:rPr>
        <w:t xml:space="preserve">Descripción</w:t>
      </w:r>
    </w:p>
    <w:p>
      <w:pPr>
        <w:spacing w:after="160" w:before="0" w:line="360" w:lineRule="auto"/>
        <w:jc w:val="both"/>
      </w:pPr>
      <w:r>
        <w:t xml:space="preserve">Permite a un usuario iniciar sesión validando su código y contraseña (almacenada como hash con salt). Tras superar el máximo de intentos fallidos la cuenta se bloquea. Al autenticarse correctamente se cargan sus roles y privilegios.</w:t>
      </w:r>
    </w:p>
    <w:p>
      <w:pPr>
        <w:spacing w:after="160" w:line="360" w:lineRule="auto"/>
        <w:jc w:val="both"/>
      </w:pPr>
      <w:r>
        <w:rPr>
          <w:b/>
          <w:bCs/>
        </w:rPr>
        <w:t xml:space="preserve">Actor principal: </w:t>
      </w:r>
      <w:r>
        <w:t xml:space="preserve">Usuario (cualquier empleado).</w:t>
      </w:r>
    </w:p>
    <w:p>
      <w:pPr>
        <w:spacing w:after="160" w:line="360" w:lineRule="auto"/>
        <w:jc w:val="both"/>
      </w:pPr>
      <w:r>
        <w:rPr>
          <w:b/>
          <w:bCs/>
        </w:rPr>
        <w:t xml:space="preserve">Entorno de invocación: </w:t>
      </w:r>
      <w:r>
        <w:t xml:space="preserve">pantalla de inicio de sesión (PKG_EMPLEADOS.verificar_credenciales).</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Usuario ingresa su </w:t>
      </w:r>
      <w:r>
        <w:rPr>
          <w:b/>
          <w:bCs/>
        </w:rPr>
        <w:t xml:space="preserve">código de usuario</w:t>
      </w:r>
      <w:r>
        <w:t xml:space="preserve"> y </w:t>
      </w:r>
      <w:r>
        <w:rPr>
          <w:b/>
          <w:bCs/>
        </w:rPr>
        <w:t xml:space="preserve">contraseña</w:t>
      </w:r>
      <w:r>
        <w:t xml:space="preserve">.</w:t>
      </w:r>
    </w:p>
    <w:p>
      <w:pPr>
        <w:pStyle w:val="ListParagraph"/>
        <w:numPr>
          <w:ilvl w:val="0"/>
          <w:numId w:val="2"/>
        </w:numPr>
        <w:spacing w:after="60" w:line="360" w:lineRule="auto"/>
      </w:pPr>
      <w:r>
        <w:t xml:space="preserve">El sistema busca el usuario y valida que esté </w:t>
      </w:r>
      <w:r>
        <w:rPr>
          <w:b/>
          <w:bCs/>
        </w:rPr>
        <w:t xml:space="preserve">activo</w:t>
      </w:r>
      <w:r>
        <w:t xml:space="preserve"> y </w:t>
      </w:r>
      <w:r>
        <w:rPr>
          <w:b/>
          <w:bCs/>
        </w:rPr>
        <w:t xml:space="preserve">no bloqueado</w:t>
      </w:r>
      <w:r>
        <w:t xml:space="preserve">.</w:t>
      </w:r>
    </w:p>
    <w:p>
      <w:pPr>
        <w:pStyle w:val="ListParagraph"/>
        <w:numPr>
          <w:ilvl w:val="0"/>
          <w:numId w:val="2"/>
        </w:numPr>
        <w:spacing w:after="60" w:line="360" w:lineRule="auto"/>
      </w:pPr>
      <w:r>
        <w:t xml:space="preserve">El sistema valida la </w:t>
      </w:r>
      <w:r>
        <w:rPr>
          <w:b/>
          <w:bCs/>
        </w:rPr>
        <w:t xml:space="preserve">contraseña</w:t>
      </w:r>
      <w:r>
        <w:t xml:space="preserve"> (hash + salt).</w:t>
      </w:r>
    </w:p>
    <w:p>
      <w:pPr>
        <w:pStyle w:val="ListParagraph"/>
        <w:numPr>
          <w:ilvl w:val="0"/>
          <w:numId w:val="2"/>
        </w:numPr>
        <w:spacing w:after="60" w:line="360" w:lineRule="auto"/>
      </w:pPr>
      <w:r>
        <w:t xml:space="preserve">El sistema </w:t>
      </w:r>
      <w:r>
        <w:rPr>
          <w:b/>
          <w:bCs/>
        </w:rPr>
        <w:t xml:space="preserve">reinicia</w:t>
      </w:r>
      <w:r>
        <w:t xml:space="preserve"> los intentos fallidos y carga los </w:t>
      </w:r>
      <w:r>
        <w:rPr>
          <w:b/>
          <w:bCs/>
        </w:rPr>
        <w:t xml:space="preserve">roles y privilegios</w:t>
      </w:r>
      <w:r>
        <w:t xml:space="preserve"> del usuario.</w:t>
      </w:r>
    </w:p>
    <w:p>
      <w:pPr>
        <w:pStyle w:val="ListParagraph"/>
        <w:numPr>
          <w:ilvl w:val="0"/>
          <w:numId w:val="2"/>
        </w:numPr>
        <w:spacing w:after="60" w:line="360" w:lineRule="auto"/>
      </w:pPr>
      <w:r>
        <w:t xml:space="preserve">El acceso queda concedido.</w:t>
      </w:r>
    </w:p>
    <w:p>
      <w:pPr>
        <w:spacing w:after="60" w:before="120" w:line="360" w:lineRule="auto"/>
      </w:pPr>
      <w:r>
        <w:rPr>
          <w:b/>
          <w:bCs/>
          <w:i/>
          <w:iCs/>
        </w:rPr>
        <w:t xml:space="preserve">Flujos Alternativos</w:t>
      </w:r>
    </w:p>
    <w:p>
      <w:pPr>
        <w:pStyle w:val="Heading3"/>
        <w:spacing w:after="60" w:before="160"/>
      </w:pPr>
      <w:r>
        <w:rPr>
          <w:b/>
          <w:bCs/>
        </w:rPr>
        <w:t xml:space="preserve">Usuario inactivo o bloqueado</w:t>
      </w:r>
    </w:p>
    <w:p>
      <w:pPr>
        <w:spacing w:after="160" w:before="0" w:line="360" w:lineRule="auto"/>
        <w:jc w:val="both"/>
      </w:pPr>
      <w:r>
        <w:t xml:space="preserve">En el paso 2, si el usuario está inactivo o bloqueado, el sistema deniega el acceso.</w:t>
      </w:r>
    </w:p>
    <w:p>
      <w:pPr>
        <w:pStyle w:val="Heading3"/>
        <w:spacing w:after="60" w:before="160"/>
      </w:pPr>
      <w:r>
        <w:rPr>
          <w:b/>
          <w:bCs/>
        </w:rPr>
        <w:t xml:space="preserve">Credenciales inválidas</w:t>
      </w:r>
    </w:p>
    <w:p>
      <w:pPr>
        <w:spacing w:after="160" w:before="0" w:line="360" w:lineRule="auto"/>
        <w:jc w:val="both"/>
      </w:pPr>
      <w:r>
        <w:t xml:space="preserve">En el paso 3, si la contraseña es incorrecta, el sistema **incrementa** los intentos fallidos y, si superan el máximo, **bloquea** la cuenta; luego muestra «usuario o contraseña incorrectos».</w:t>
      </w:r>
    </w:p>
    <w:p>
      <w:pPr>
        <w:pStyle w:val="Heading3"/>
        <w:spacing w:after="60" w:before="160"/>
      </w:pPr>
      <w:r>
        <w:rPr>
          <w:b/>
          <w:bCs/>
        </w:rPr>
        <w:t xml:space="preserve">Precondiciones</w:t>
      </w:r>
    </w:p>
    <w:p>
      <w:pPr>
        <w:pStyle w:val="ListParagraph"/>
        <w:numPr>
          <w:ilvl w:val="0"/>
          <w:numId w:val="3"/>
        </w:numPr>
        <w:spacing w:after="60" w:line="360" w:lineRule="auto"/>
      </w:pPr>
      <w:r>
        <w:t xml:space="preserve">El usuario está registrado y activo.</w:t>
      </w:r>
    </w:p>
    <w:p>
      <w:pPr>
        <w:pStyle w:val="Heading3"/>
        <w:spacing w:after="60" w:before="160"/>
      </w:pPr>
      <w:r>
        <w:rPr>
          <w:b/>
          <w:bCs/>
        </w:rPr>
        <w:t xml:space="preserve">Pos-condiciones</w:t>
      </w:r>
    </w:p>
    <w:p>
      <w:pPr>
        <w:pStyle w:val="ListParagraph"/>
        <w:numPr>
          <w:ilvl w:val="0"/>
          <w:numId w:val="3"/>
        </w:numPr>
        <w:spacing w:after="60" w:line="360" w:lineRule="auto"/>
      </w:pPr>
      <w:r>
        <w:t xml:space="preserve">Sesión iniciada con los roles y privilegios del usuario; o intentos fallidos incrementados / cuenta bloqueada.</w:t>
      </w:r>
    </w:p>
    <w:p>
      <w:pPr>
        <w:pageBreakBefore/>
      </w:pPr>
      <w:r>
        <w:t xml:space="preserve"/>
      </w:r>
    </w:p>
    <w:p>
      <w:pPr>
        <w:pStyle w:val="Heading2"/>
        <w:spacing w:after="120" w:before="200"/>
      </w:pPr>
      <w:r>
        <w:rPr>
          <w:b/>
          <w:bCs/>
        </w:rPr>
        <w:t xml:space="preserve">Especificación de caso de uso: Registrar usuario</w:t>
      </w:r>
    </w:p>
    <w:p>
      <w:pPr>
        <w:pStyle w:val="Heading3"/>
        <w:spacing w:after="60" w:before="160"/>
      </w:pPr>
      <w:r>
        <w:rPr>
          <w:b/>
          <w:bCs/>
        </w:rPr>
        <w:t xml:space="preserve">Descripción</w:t>
      </w:r>
    </w:p>
    <w:p>
      <w:pPr>
        <w:spacing w:after="160" w:before="0" w:line="360" w:lineRule="auto"/>
        <w:jc w:val="both"/>
      </w:pPr>
      <w:r>
        <w:t xml:space="preserve">Permite al Administrador dar de alta un empleado/usuario con sus datos y credenciales iniciales. El usuario nace activo y con una contraseña temporal (PKG_EMPLEADOS.registrar_empleado).</w:t>
      </w:r>
    </w:p>
    <w:p>
      <w:pPr>
        <w:spacing w:after="160" w:line="360" w:lineRule="auto"/>
        <w:jc w:val="both"/>
      </w:pPr>
      <w:r>
        <w:rPr>
          <w:b/>
          <w:bCs/>
        </w:rPr>
        <w:t xml:space="preserve">Actor principal: </w:t>
      </w:r>
      <w:r>
        <w:t xml:space="preserve">Administrador.</w:t>
      </w:r>
    </w:p>
    <w:p>
      <w:pPr>
        <w:spacing w:after="160" w:line="360" w:lineRule="auto"/>
        <w:jc w:val="both"/>
      </w:pPr>
      <w:r>
        <w:rPr>
          <w:b/>
          <w:bCs/>
        </w:rPr>
        <w:t xml:space="preserve">Entorno de invocación: </w:t>
      </w:r>
      <w:r>
        <w:t xml:space="preserve">pantalla de administración de usuarios.</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Administrador ingresa los </w:t>
      </w:r>
      <w:r>
        <w:rPr>
          <w:b/>
          <w:bCs/>
        </w:rPr>
        <w:t xml:space="preserve">datos</w:t>
      </w:r>
      <w:r>
        <w:t xml:space="preserve"> del usuario (nombre, cargo, correo, código de usuario).</w:t>
      </w:r>
    </w:p>
    <w:p>
      <w:pPr>
        <w:pStyle w:val="ListParagraph"/>
        <w:numPr>
          <w:ilvl w:val="0"/>
          <w:numId w:val="2"/>
        </w:numPr>
        <w:spacing w:after="60" w:line="360" w:lineRule="auto"/>
      </w:pPr>
      <w:r>
        <w:t xml:space="preserve">El sistema ejecuta </w:t>
      </w:r>
      <w:r>
        <w:rPr>
          <w:b/>
          <w:bCs/>
        </w:rPr>
        <w:t xml:space="preserve">registrar_empleado</w:t>
      </w:r>
      <w:r>
        <w:t xml:space="preserve">: genera el hash + salt de la contraseña (temporal) y crea el empleado con </w:t>
      </w:r>
      <w:r>
        <w:rPr>
          <w:b/>
          <w:bCs/>
        </w:rPr>
        <w:t xml:space="preserve">ACTIVO='S'</w:t>
      </w:r>
      <w:r>
        <w:t xml:space="preserve">.</w:t>
      </w:r>
    </w:p>
    <w:p>
      <w:pPr>
        <w:pStyle w:val="ListParagraph"/>
        <w:numPr>
          <w:ilvl w:val="0"/>
          <w:numId w:val="2"/>
        </w:numPr>
        <w:spacing w:after="60" w:line="360" w:lineRule="auto"/>
      </w:pPr>
      <w:r>
        <w:t xml:space="preserve">El usuario queda </w:t>
      </w:r>
      <w:r>
        <w:rPr>
          <w:b/>
          <w:bCs/>
        </w:rPr>
        <w:t xml:space="preserve">registrado y activo</w:t>
      </w:r>
      <w:r>
        <w:t xml:space="preserve">, con contraseña temporal a cambiar en el primer ingreso.</w:t>
      </w:r>
    </w:p>
    <w:p>
      <w:pPr>
        <w:spacing w:after="60" w:before="120" w:line="360" w:lineRule="auto"/>
      </w:pPr>
      <w:r>
        <w:rPr>
          <w:b/>
          <w:bCs/>
          <w:i/>
          <w:iCs/>
        </w:rPr>
        <w:t xml:space="preserve">Flujos Alternativos</w:t>
      </w:r>
    </w:p>
    <w:p>
      <w:pPr>
        <w:pStyle w:val="Heading3"/>
        <w:spacing w:after="60" w:before="160"/>
      </w:pPr>
      <w:r>
        <w:rPr>
          <w:b/>
          <w:bCs/>
        </w:rPr>
        <w:t xml:space="preserve">Código de usuario duplicado</w:t>
      </w:r>
    </w:p>
    <w:p>
      <w:pPr>
        <w:spacing w:after="160" w:before="0" w:line="360" w:lineRule="auto"/>
        <w:jc w:val="both"/>
      </w:pPr>
      <w:r>
        <w:t xml:space="preserve">Si el código de usuario ya existe, el sistema muestra un error y no crea el usuario.</w:t>
      </w:r>
    </w:p>
    <w:p>
      <w:pPr>
        <w:pStyle w:val="Heading3"/>
        <w:spacing w:after="60" w:before="160"/>
      </w:pPr>
      <w:r>
        <w:rPr>
          <w:b/>
          <w:bCs/>
        </w:rPr>
        <w:t xml:space="preserve">Precondiciones</w:t>
      </w:r>
    </w:p>
    <w:p>
      <w:pPr>
        <w:pStyle w:val="ListParagraph"/>
        <w:numPr>
          <w:ilvl w:val="0"/>
          <w:numId w:val="3"/>
        </w:numPr>
        <w:spacing w:after="60" w:line="360" w:lineRule="auto"/>
      </w:pPr>
      <w:r>
        <w:t xml:space="preserve">El Administrador está autenticado y con privilegio de administración.</w:t>
      </w:r>
    </w:p>
    <w:p>
      <w:pPr>
        <w:pStyle w:val="Heading3"/>
        <w:spacing w:after="60" w:before="160"/>
      </w:pPr>
      <w:r>
        <w:rPr>
          <w:b/>
          <w:bCs/>
        </w:rPr>
        <w:t xml:space="preserve">Pos-condiciones</w:t>
      </w:r>
    </w:p>
    <w:p>
      <w:pPr>
        <w:pStyle w:val="ListParagraph"/>
        <w:numPr>
          <w:ilvl w:val="0"/>
          <w:numId w:val="3"/>
        </w:numPr>
        <w:spacing w:after="60" w:line="360" w:lineRule="auto"/>
      </w:pPr>
      <w:r>
        <w:t xml:space="preserve">Usuario creado activo con credenciales iniciales.</w:t>
      </w:r>
    </w:p>
    <w:p>
      <w:pPr>
        <w:pStyle w:val="Heading3"/>
        <w:spacing w:after="60" w:before="160"/>
      </w:pPr>
      <w:r>
        <w:rPr>
          <w:b/>
          <w:bCs/>
        </w:rPr>
        <w:t xml:space="preserve">Puntos de Extensión</w:t>
      </w:r>
    </w:p>
    <w:p>
      <w:pPr>
        <w:pStyle w:val="ListParagraph"/>
        <w:numPr>
          <w:ilvl w:val="0"/>
          <w:numId w:val="3"/>
        </w:numPr>
        <w:spacing w:after="60" w:line="360" w:lineRule="auto"/>
      </w:pPr>
      <w:r>
        <w:t xml:space="preserve">Asignar roles a un usuario; Cambiar contraseña (primer ingreso).</w:t>
      </w:r>
    </w:p>
    <w:p>
      <w:pPr>
        <w:pageBreakBefore/>
      </w:pPr>
      <w:r>
        <w:t xml:space="preserve"/>
      </w:r>
    </w:p>
    <w:p>
      <w:pPr>
        <w:pStyle w:val="Heading2"/>
        <w:spacing w:after="120" w:before="200"/>
      </w:pPr>
      <w:r>
        <w:rPr>
          <w:b/>
          <w:bCs/>
        </w:rPr>
        <w:t xml:space="preserve">Especificación de caso de uso: Asignar roles a un usuario</w:t>
      </w:r>
    </w:p>
    <w:p>
      <w:pPr>
        <w:pStyle w:val="Heading3"/>
        <w:spacing w:after="60" w:before="160"/>
      </w:pPr>
      <w:r>
        <w:rPr>
          <w:b/>
          <w:bCs/>
        </w:rPr>
        <w:t xml:space="preserve">Descripción</w:t>
      </w:r>
    </w:p>
    <w:p>
      <w:pPr>
        <w:spacing w:after="160" w:before="0" w:line="360" w:lineRule="auto"/>
        <w:jc w:val="both"/>
      </w:pPr>
      <w:r>
        <w:t xml:space="preserve">Permite al Administrador asignar o quitar roles a un usuario (EMPLEADOS_ROLES). El acceso efectivo del usuario es la unión de los privilegios de sus roles.</w:t>
      </w:r>
    </w:p>
    <w:p>
      <w:pPr>
        <w:spacing w:after="160" w:line="360" w:lineRule="auto"/>
        <w:jc w:val="both"/>
      </w:pPr>
      <w:r>
        <w:rPr>
          <w:b/>
          <w:bCs/>
        </w:rPr>
        <w:t xml:space="preserve">Actor principal: </w:t>
      </w:r>
      <w:r>
        <w:t xml:space="preserve">Administrador.</w:t>
      </w:r>
    </w:p>
    <w:p>
      <w:pPr>
        <w:spacing w:after="160" w:line="360" w:lineRule="auto"/>
        <w:jc w:val="both"/>
      </w:pPr>
      <w:r>
        <w:rPr>
          <w:b/>
          <w:bCs/>
        </w:rPr>
        <w:t xml:space="preserve">Entorno de invocación: </w:t>
      </w:r>
      <w:r>
        <w:t xml:space="preserve">pantalla de administración de usuarios.</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Administrador selecciona un </w:t>
      </w:r>
      <w:r>
        <w:rPr>
          <w:b/>
          <w:bCs/>
        </w:rPr>
        <w:t xml:space="preserve">usuario</w:t>
      </w:r>
      <w:r>
        <w:t xml:space="preserve">; el sistema muestra sus roles asignados y los disponibles.</w:t>
      </w:r>
    </w:p>
    <w:p>
      <w:pPr>
        <w:pStyle w:val="ListParagraph"/>
        <w:numPr>
          <w:ilvl w:val="0"/>
          <w:numId w:val="2"/>
        </w:numPr>
        <w:spacing w:after="60" w:line="360" w:lineRule="auto"/>
      </w:pPr>
      <w:r>
        <w:t xml:space="preserve">El Administrador </w:t>
      </w:r>
      <w:r>
        <w:rPr>
          <w:b/>
          <w:bCs/>
        </w:rPr>
        <w:t xml:space="preserve">marca/desmarca</w:t>
      </w:r>
      <w:r>
        <w:t xml:space="preserve"> roles y guarda.</w:t>
      </w:r>
    </w:p>
    <w:p>
      <w:pPr>
        <w:pStyle w:val="ListParagraph"/>
        <w:numPr>
          <w:ilvl w:val="0"/>
          <w:numId w:val="2"/>
        </w:numPr>
        <w:spacing w:after="60" w:line="360" w:lineRule="auto"/>
      </w:pPr>
      <w:r>
        <w:t xml:space="preserve">El sistema </w:t>
      </w:r>
      <w:r>
        <w:rPr>
          <w:b/>
          <w:bCs/>
        </w:rPr>
        <w:t xml:space="preserve">inserta</w:t>
      </w:r>
      <w:r>
        <w:t xml:space="preserve"> (EMPLEADOS_ROLES, con fecha de asignación) los roles agregados y </w:t>
      </w:r>
      <w:r>
        <w:rPr>
          <w:b/>
          <w:bCs/>
        </w:rPr>
        <w:t xml:space="preserve">elimina</w:t>
      </w:r>
      <w:r>
        <w:t xml:space="preserve"> los quitados.</w:t>
      </w:r>
    </w:p>
    <w:p>
      <w:pPr>
        <w:pStyle w:val="ListParagraph"/>
        <w:numPr>
          <w:ilvl w:val="0"/>
          <w:numId w:val="2"/>
        </w:numPr>
        <w:spacing w:after="60" w:line="360" w:lineRule="auto"/>
      </w:pPr>
      <w:r>
        <w:t xml:space="preserve">El acceso efectivo del usuario se </w:t>
      </w:r>
      <w:r>
        <w:rPr>
          <w:b/>
          <w:bCs/>
        </w:rPr>
        <w:t xml:space="preserve">recalcula</w:t>
      </w:r>
      <w:r>
        <w:t xml:space="preserve"> de inmediato.</w:t>
      </w:r>
    </w:p>
    <w:p>
      <w:pPr>
        <w:spacing w:after="60" w:before="120" w:line="360" w:lineRule="auto"/>
      </w:pPr>
      <w:r>
        <w:rPr>
          <w:b/>
          <w:bCs/>
          <w:i/>
          <w:iCs/>
        </w:rPr>
        <w:t xml:space="preserve">Flujos Alternativos</w:t>
      </w:r>
    </w:p>
    <w:p>
      <w:pPr>
        <w:pStyle w:val="Heading3"/>
        <w:spacing w:after="60" w:before="160"/>
      </w:pPr>
      <w:r>
        <w:rPr>
          <w:b/>
          <w:bCs/>
        </w:rPr>
        <w:t xml:space="preserve">Sin cambios</w:t>
      </w:r>
    </w:p>
    <w:p>
      <w:pPr>
        <w:spacing w:after="160" w:before="0" w:line="360" w:lineRule="auto"/>
        <w:jc w:val="both"/>
      </w:pPr>
      <w:r>
        <w:t xml:space="preserve">Si no se modificó ningún rol, no se realizan cambios.</w:t>
      </w:r>
    </w:p>
    <w:p>
      <w:pPr>
        <w:pStyle w:val="Heading3"/>
        <w:spacing w:after="60" w:before="160"/>
      </w:pPr>
      <w:r>
        <w:rPr>
          <w:b/>
          <w:bCs/>
        </w:rPr>
        <w:t xml:space="preserve">Precondiciones</w:t>
      </w:r>
    </w:p>
    <w:p>
      <w:pPr>
        <w:pStyle w:val="ListParagraph"/>
        <w:numPr>
          <w:ilvl w:val="0"/>
          <w:numId w:val="3"/>
        </w:numPr>
        <w:spacing w:after="60" w:line="360" w:lineRule="auto"/>
      </w:pPr>
      <w:r>
        <w:t xml:space="preserve">El usuario y los roles existen.</w:t>
      </w:r>
    </w:p>
    <w:p>
      <w:pPr>
        <w:pStyle w:val="Heading3"/>
        <w:spacing w:after="60" w:before="160"/>
      </w:pPr>
      <w:r>
        <w:rPr>
          <w:b/>
          <w:bCs/>
        </w:rPr>
        <w:t xml:space="preserve">Pos-condiciones</w:t>
      </w:r>
    </w:p>
    <w:p>
      <w:pPr>
        <w:pStyle w:val="ListParagraph"/>
        <w:numPr>
          <w:ilvl w:val="0"/>
          <w:numId w:val="3"/>
        </w:numPr>
        <w:spacing w:after="60" w:line="360" w:lineRule="auto"/>
      </w:pPr>
      <w:r>
        <w:t xml:space="preserve">Roles del usuario actualizados; sus privilegios efectivos cambian en consecuencia.</w:t>
      </w:r>
    </w:p>
    <w:p>
      <w:pPr>
        <w:pageBreakBefore/>
      </w:pPr>
      <w:r>
        <w:t xml:space="preserve"/>
      </w:r>
    </w:p>
    <w:p>
      <w:pPr>
        <w:pStyle w:val="Heading2"/>
        <w:spacing w:after="120" w:before="200"/>
      </w:pPr>
      <w:r>
        <w:rPr>
          <w:b/>
          <w:bCs/>
        </w:rPr>
        <w:t xml:space="preserve">Especificación de caso de uso: Administrar privilegios de un rol</w:t>
      </w:r>
    </w:p>
    <w:p>
      <w:pPr>
        <w:pStyle w:val="Heading3"/>
        <w:spacing w:after="60" w:before="160"/>
      </w:pPr>
      <w:r>
        <w:rPr>
          <w:b/>
          <w:bCs/>
        </w:rPr>
        <w:t xml:space="preserve">Descripción</w:t>
      </w:r>
    </w:p>
    <w:p>
      <w:pPr>
        <w:spacing w:after="160" w:before="0" w:line="360" w:lineRule="auto"/>
        <w:jc w:val="both"/>
      </w:pPr>
      <w:r>
        <w:t xml:space="preserve">Permite al Administrador definir qué privilegios tiene un rol (ROLES_PRIVILEGIOS). El cambio afecta a todos los usuarios que tienen ese rol; el control de acceso (SECURITY_PKG.can_access) usa esta configuración.</w:t>
      </w:r>
    </w:p>
    <w:p>
      <w:pPr>
        <w:spacing w:after="160" w:line="360" w:lineRule="auto"/>
        <w:jc w:val="both"/>
      </w:pPr>
      <w:r>
        <w:rPr>
          <w:b/>
          <w:bCs/>
        </w:rPr>
        <w:t xml:space="preserve">Actor principal: </w:t>
      </w:r>
      <w:r>
        <w:t xml:space="preserve">Administrador.</w:t>
      </w:r>
    </w:p>
    <w:p>
      <w:pPr>
        <w:spacing w:after="160" w:line="360" w:lineRule="auto"/>
        <w:jc w:val="both"/>
      </w:pPr>
      <w:r>
        <w:rPr>
          <w:b/>
          <w:bCs/>
        </w:rPr>
        <w:t xml:space="preserve">Entorno de invocación: </w:t>
      </w:r>
      <w:r>
        <w:t xml:space="preserve">pantalla de administración de roles.</w:t>
      </w:r>
    </w:p>
    <w:p>
      <w:pPr>
        <w:pStyle w:val="Heading3"/>
        <w:spacing w:after="60" w:before="160"/>
      </w:pPr>
      <w:r>
        <w:rPr>
          <w:b/>
          <w:bCs/>
        </w:rPr>
        <w:t xml:space="preserve">Flujo de Eventos</w:t>
      </w:r>
    </w:p>
    <w:p>
      <w:pPr>
        <w:spacing w:after="60" w:before="120" w:line="360" w:lineRule="auto"/>
      </w:pPr>
      <w:r>
        <w:rPr>
          <w:b/>
          <w:bCs/>
          <w:i/>
          <w:iCs/>
        </w:rPr>
        <w:t xml:space="preserve">Flujo Básico</w:t>
      </w:r>
    </w:p>
    <w:p>
      <w:pPr>
        <w:pStyle w:val="ListParagraph"/>
        <w:numPr>
          <w:ilvl w:val="0"/>
          <w:numId w:val="2"/>
        </w:numPr>
        <w:spacing w:after="60" w:line="360" w:lineRule="auto"/>
      </w:pPr>
      <w:r>
        <w:t xml:space="preserve">El Administrador selecciona un </w:t>
      </w:r>
      <w:r>
        <w:rPr>
          <w:b/>
          <w:bCs/>
        </w:rPr>
        <w:t xml:space="preserve">rol</w:t>
      </w:r>
      <w:r>
        <w:t xml:space="preserve">; el sistema muestra sus privilegios asignados y los disponibles.</w:t>
      </w:r>
    </w:p>
    <w:p>
      <w:pPr>
        <w:pStyle w:val="ListParagraph"/>
        <w:numPr>
          <w:ilvl w:val="0"/>
          <w:numId w:val="2"/>
        </w:numPr>
        <w:spacing w:after="60" w:line="360" w:lineRule="auto"/>
      </w:pPr>
      <w:r>
        <w:t xml:space="preserve">El Administrador </w:t>
      </w:r>
      <w:r>
        <w:rPr>
          <w:b/>
          <w:bCs/>
        </w:rPr>
        <w:t xml:space="preserve">marca/desmarca</w:t>
      </w:r>
      <w:r>
        <w:t xml:space="preserve"> privilegios y guarda.</w:t>
      </w:r>
    </w:p>
    <w:p>
      <w:pPr>
        <w:pStyle w:val="ListParagraph"/>
        <w:numPr>
          <w:ilvl w:val="0"/>
          <w:numId w:val="2"/>
        </w:numPr>
        <w:spacing w:after="60" w:line="360" w:lineRule="auto"/>
      </w:pPr>
      <w:r>
        <w:t xml:space="preserve">El sistema </w:t>
      </w:r>
      <w:r>
        <w:rPr>
          <w:b/>
          <w:bCs/>
        </w:rPr>
        <w:t xml:space="preserve">inserta/elimina</w:t>
      </w:r>
      <w:r>
        <w:t xml:space="preserve"> filas en ROLES_PRIVILEGIOS según corresponda.</w:t>
      </w:r>
    </w:p>
    <w:p>
      <w:pPr>
        <w:pStyle w:val="ListParagraph"/>
        <w:numPr>
          <w:ilvl w:val="0"/>
          <w:numId w:val="2"/>
        </w:numPr>
        <w:spacing w:after="60" w:line="360" w:lineRule="auto"/>
      </w:pPr>
      <w:r>
        <w:t xml:space="preserve">El control de acceso pasa a considerar los nuevos privilegios del rol.</w:t>
      </w:r>
    </w:p>
    <w:p>
      <w:pPr>
        <w:spacing w:after="60" w:before="120" w:line="360" w:lineRule="auto"/>
      </w:pPr>
      <w:r>
        <w:rPr>
          <w:b/>
          <w:bCs/>
          <w:i/>
          <w:iCs/>
        </w:rPr>
        <w:t xml:space="preserve">Flujos Alternativos</w:t>
      </w:r>
    </w:p>
    <w:p>
      <w:pPr>
        <w:pStyle w:val="Heading3"/>
        <w:spacing w:after="60" w:before="160"/>
      </w:pPr>
      <w:r>
        <w:rPr>
          <w:b/>
          <w:bCs/>
        </w:rPr>
        <w:t xml:space="preserve">Rol en uso</w:t>
      </w:r>
    </w:p>
    <w:p>
      <w:pPr>
        <w:spacing w:after="160" w:before="0" w:line="360" w:lineRule="auto"/>
        <w:jc w:val="both"/>
      </w:pPr>
      <w:r>
        <w:t xml:space="preserve">El cambio afecta inmediatamente a todos los usuarios con ese rol.</w:t>
      </w:r>
    </w:p>
    <w:p>
      <w:pPr>
        <w:pStyle w:val="Heading3"/>
        <w:spacing w:after="60" w:before="160"/>
      </w:pPr>
      <w:r>
        <w:rPr>
          <w:b/>
          <w:bCs/>
        </w:rPr>
        <w:t xml:space="preserve">Precondiciones</w:t>
      </w:r>
    </w:p>
    <w:p>
      <w:pPr>
        <w:pStyle w:val="ListParagraph"/>
        <w:numPr>
          <w:ilvl w:val="0"/>
          <w:numId w:val="3"/>
        </w:numPr>
        <w:spacing w:after="60" w:line="360" w:lineRule="auto"/>
      </w:pPr>
      <w:r>
        <w:t xml:space="preserve">El rol y los privilegios existen.</w:t>
      </w:r>
    </w:p>
    <w:p>
      <w:pPr>
        <w:pStyle w:val="Heading3"/>
        <w:spacing w:after="60" w:before="160"/>
      </w:pPr>
      <w:r>
        <w:rPr>
          <w:b/>
          <w:bCs/>
        </w:rPr>
        <w:t xml:space="preserve">Pos-condiciones</w:t>
      </w:r>
    </w:p>
    <w:p>
      <w:pPr>
        <w:pStyle w:val="ListParagraph"/>
        <w:numPr>
          <w:ilvl w:val="0"/>
          <w:numId w:val="3"/>
        </w:numPr>
        <w:spacing w:after="60" w:line="360" w:lineRule="auto"/>
      </w:pPr>
      <w:r>
        <w:t xml:space="preserve">Privilegios del rol actualizados; el acceso efectivo de sus usuarios cambia.</w:t>
      </w:r>
    </w:p>
    <w:p>
      <w:pPr>
        <w:sectPr>
          <w:headerReference w:type="default" r:id="rId8"/>
          <w:footerReference w:type="default" r:id="rId9"/>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2. Diagramas de Estados</w:t>
      </w:r>
    </w:p>
    <w:p>
      <w:pPr>
        <w:spacing w:after="120" w:before="0" w:line="360" w:lineRule="auto"/>
        <w:jc w:val="both"/>
      </w:pPr>
      <w:r>
        <w:t xml:space="preserve">Objetos con más de un estado, indicando el evento de cada transición. Los módulos sin objetos con ciclo de vida propio (Reportes) no incluyen diagramas de estados.</w:t>
      </w:r>
    </w:p>
    <w:p>
      <w:pPr>
        <w:pStyle w:val="Heading2"/>
        <w:spacing w:after="120" w:before="200"/>
      </w:pPr>
      <w:r>
        <w:rPr>
          <w:b/>
          <w:bCs/>
        </w:rPr>
        <w:t xml:space="preserve">Módulo 1. Ventas (Presupuestos)</w:t>
      </w:r>
    </w:p>
    <w:p>
      <w:pPr>
        <w:pStyle w:val="Heading3"/>
        <w:spacing w:after="60" w:before="160"/>
      </w:pPr>
      <w:r>
        <w:rPr>
          <w:b/>
          <w:bCs/>
        </w:rPr>
        <w:t xml:space="preserve">Presupuesto</w:t>
      </w:r>
    </w:p>
    <w:p>
      <w:pPr>
        <w:spacing w:after="80" w:before="120"/>
        <w:jc w:val="center"/>
      </w:pPr>
      <w:r>
        <w:drawing>
          <wp:inline distT="0" distB="0" distL="0" distR="0">
            <wp:extent cx="5334000" cy="4210050"/>
            <wp:effectExtent t="0" r="0" b="0" l="0"/>
            <wp:docPr id="1" name="estados_presupuesto.png" descr="estados_presupuesto.png" title="estados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210050"/>
                    </a:xfrm>
                    <a:prstGeom prst="rect">
                      <a:avLst/>
                    </a:prstGeom>
                  </pic:spPr>
                </pic:pic>
              </a:graphicData>
            </a:graphic>
          </wp:inline>
        </w:drawing>
      </w:r>
    </w:p>
    <w:p>
      <w:pPr>
        <w:spacing w:after="200"/>
        <w:jc w:val="center"/>
      </w:pPr>
      <w:r>
        <w:rPr>
          <w:i/>
          <w:iCs/>
          <w:sz w:val="20"/>
          <w:szCs w:val="20"/>
        </w:rPr>
        <w:t xml:space="preserve">Figura 7. Estados — Presupuesto (Ventas (Presupuestos)).</w:t>
      </w:r>
    </w:p>
    <w:p>
      <w:pPr>
        <w:pageBreakBefore/>
      </w:pPr>
      <w:r>
        <w:t xml:space="preserve"/>
      </w:r>
    </w:p>
    <w:p>
      <w:pPr>
        <w:pStyle w:val="Heading3"/>
        <w:spacing w:after="60" w:before="160"/>
      </w:pPr>
      <w:r>
        <w:rPr>
          <w:b/>
          <w:bCs/>
        </w:rPr>
        <w:t xml:space="preserve">Reserva de Producto</w:t>
      </w:r>
    </w:p>
    <w:p>
      <w:pPr>
        <w:spacing w:after="80" w:before="120"/>
        <w:jc w:val="center"/>
      </w:pPr>
      <w:r>
        <w:drawing>
          <wp:inline distT="0" distB="0" distL="0" distR="0">
            <wp:extent cx="5334000" cy="4533900"/>
            <wp:effectExtent t="0" r="0" b="0" l="0"/>
            <wp:docPr id="1" name="estados_reserva.png" descr="estados_reserva.png" title="estados_reser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533900"/>
                    </a:xfrm>
                    <a:prstGeom prst="rect">
                      <a:avLst/>
                    </a:prstGeom>
                  </pic:spPr>
                </pic:pic>
              </a:graphicData>
            </a:graphic>
          </wp:inline>
        </w:drawing>
      </w:r>
    </w:p>
    <w:p>
      <w:pPr>
        <w:spacing w:after="200"/>
        <w:jc w:val="center"/>
      </w:pPr>
      <w:r>
        <w:rPr>
          <w:i/>
          <w:iCs/>
          <w:sz w:val="20"/>
          <w:szCs w:val="20"/>
        </w:rPr>
        <w:t xml:space="preserve">Figura 8. Estados — Reserva de Producto (Ventas (Presupuestos)).</w:t>
      </w:r>
    </w:p>
    <w:p>
      <w:pPr>
        <w:pageBreakBefore/>
      </w:pPr>
      <w:r>
        <w:t xml:space="preserve"/>
      </w:r>
    </w:p>
    <w:p>
      <w:pPr>
        <w:pStyle w:val="Heading2"/>
        <w:spacing w:after="120" w:before="200"/>
      </w:pPr>
      <w:r>
        <w:rPr>
          <w:b/>
          <w:bCs/>
        </w:rPr>
        <w:t xml:space="preserve">Módulo 2. Facturación + Caja</w:t>
      </w:r>
    </w:p>
    <w:p>
      <w:pPr>
        <w:pStyle w:val="Heading3"/>
        <w:spacing w:after="60" w:before="160"/>
      </w:pPr>
      <w:r>
        <w:rPr>
          <w:b/>
          <w:bCs/>
        </w:rPr>
        <w:t xml:space="preserve">Factura</w:t>
      </w:r>
    </w:p>
    <w:p>
      <w:pPr>
        <w:spacing w:after="80" w:before="120"/>
        <w:jc w:val="center"/>
      </w:pPr>
      <w:r>
        <w:drawing>
          <wp:inline distT="0" distB="0" distL="0" distR="0">
            <wp:extent cx="5334000" cy="4724400"/>
            <wp:effectExtent t="0" r="0" b="0" l="0"/>
            <wp:docPr id="1" name="estados_factura.png" descr="estados_factura.png" title="estados_fa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724400"/>
                    </a:xfrm>
                    <a:prstGeom prst="rect">
                      <a:avLst/>
                    </a:prstGeom>
                  </pic:spPr>
                </pic:pic>
              </a:graphicData>
            </a:graphic>
          </wp:inline>
        </w:drawing>
      </w:r>
    </w:p>
    <w:p>
      <w:pPr>
        <w:spacing w:after="200"/>
        <w:jc w:val="center"/>
      </w:pPr>
      <w:r>
        <w:rPr>
          <w:i/>
          <w:iCs/>
          <w:sz w:val="20"/>
          <w:szCs w:val="20"/>
        </w:rPr>
        <w:t xml:space="preserve">Figura 9. Estados — Factura (Facturación + Caja).</w:t>
      </w:r>
    </w:p>
    <w:p>
      <w:pPr>
        <w:pageBreakBefore/>
      </w:pPr>
      <w:r>
        <w:t xml:space="preserve"/>
      </w:r>
    </w:p>
    <w:p>
      <w:pPr>
        <w:pStyle w:val="Heading3"/>
        <w:spacing w:after="60" w:before="160"/>
      </w:pPr>
      <w:r>
        <w:rPr>
          <w:b/>
          <w:bCs/>
        </w:rPr>
        <w:t xml:space="preserve">Cuota de Cuenta por Cobrar</w:t>
      </w:r>
    </w:p>
    <w:p>
      <w:pPr>
        <w:spacing w:after="80" w:before="120"/>
        <w:jc w:val="center"/>
      </w:pPr>
      <w:r>
        <w:drawing>
          <wp:inline distT="0" distB="0" distL="0" distR="0">
            <wp:extent cx="5334000" cy="4848225"/>
            <wp:effectExtent t="0" r="0" b="0" l="0"/>
            <wp:docPr id="1" name="estados_cuota.png" descr="estados_cuota.png" title="estados_cu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4848225"/>
                    </a:xfrm>
                    <a:prstGeom prst="rect">
                      <a:avLst/>
                    </a:prstGeom>
                  </pic:spPr>
                </pic:pic>
              </a:graphicData>
            </a:graphic>
          </wp:inline>
        </w:drawing>
      </w:r>
    </w:p>
    <w:p>
      <w:pPr>
        <w:spacing w:after="200"/>
        <w:jc w:val="center"/>
      </w:pPr>
      <w:r>
        <w:rPr>
          <w:i/>
          <w:iCs/>
          <w:sz w:val="20"/>
          <w:szCs w:val="20"/>
        </w:rPr>
        <w:t xml:space="preserve">Figura 10. Estados — Cuota de Cuenta por Cobrar (Facturación + Caja).</w:t>
      </w:r>
    </w:p>
    <w:p>
      <w:pPr>
        <w:pageBreakBefore/>
      </w:pPr>
      <w:r>
        <w:t xml:space="preserve"/>
      </w:r>
    </w:p>
    <w:p>
      <w:pPr>
        <w:pStyle w:val="Heading3"/>
        <w:spacing w:after="60" w:before="160"/>
      </w:pPr>
      <w:r>
        <w:rPr>
          <w:b/>
          <w:bCs/>
        </w:rPr>
        <w:t xml:space="preserve">Caja</w:t>
      </w:r>
    </w:p>
    <w:p>
      <w:pPr>
        <w:spacing w:after="80" w:before="120"/>
        <w:jc w:val="center"/>
      </w:pPr>
      <w:r>
        <w:drawing>
          <wp:inline distT="0" distB="0" distL="0" distR="0">
            <wp:extent cx="5334000" cy="4791075"/>
            <wp:effectExtent t="0" r="0" b="0" l="0"/>
            <wp:docPr id="1" name="estados_caja.png" descr="estados_caja.png" title="estados_c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4791075"/>
                    </a:xfrm>
                    <a:prstGeom prst="rect">
                      <a:avLst/>
                    </a:prstGeom>
                  </pic:spPr>
                </pic:pic>
              </a:graphicData>
            </a:graphic>
          </wp:inline>
        </w:drawing>
      </w:r>
    </w:p>
    <w:p>
      <w:pPr>
        <w:spacing w:after="200"/>
        <w:jc w:val="center"/>
      </w:pPr>
      <w:r>
        <w:rPr>
          <w:i/>
          <w:iCs/>
          <w:sz w:val="20"/>
          <w:szCs w:val="20"/>
        </w:rPr>
        <w:t xml:space="preserve">Figura 11. Estados — Caja (Facturación + Caja).</w:t>
      </w:r>
    </w:p>
    <w:p>
      <w:pPr>
        <w:pageBreakBefore/>
      </w:pPr>
      <w:r>
        <w:t xml:space="preserve"/>
      </w:r>
    </w:p>
    <w:p>
      <w:pPr>
        <w:pStyle w:val="Heading2"/>
        <w:spacing w:after="120" w:before="200"/>
      </w:pPr>
      <w:r>
        <w:rPr>
          <w:b/>
          <w:bCs/>
        </w:rPr>
        <w:t xml:space="preserve">Módulo 3. Compras</w:t>
      </w:r>
    </w:p>
    <w:p>
      <w:pPr>
        <w:pStyle w:val="Heading3"/>
        <w:spacing w:after="60" w:before="160"/>
      </w:pPr>
      <w:r>
        <w:rPr>
          <w:b/>
          <w:bCs/>
        </w:rPr>
        <w:t xml:space="preserve">Orden de Compra</w:t>
      </w:r>
    </w:p>
    <w:p>
      <w:pPr>
        <w:spacing w:after="80" w:before="120"/>
        <w:jc w:val="center"/>
      </w:pPr>
      <w:r>
        <w:drawing>
          <wp:inline distT="0" distB="0" distL="0" distR="0">
            <wp:extent cx="5334000" cy="4819650"/>
            <wp:effectExtent t="0" r="0" b="0" l="0"/>
            <wp:docPr id="1" name="estados_orden_compra.png" descr="estados_orden_compra.png" title="estados_orden_comp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4819650"/>
                    </a:xfrm>
                    <a:prstGeom prst="rect">
                      <a:avLst/>
                    </a:prstGeom>
                  </pic:spPr>
                </pic:pic>
              </a:graphicData>
            </a:graphic>
          </wp:inline>
        </w:drawing>
      </w:r>
    </w:p>
    <w:p>
      <w:pPr>
        <w:spacing w:after="200"/>
        <w:jc w:val="center"/>
      </w:pPr>
      <w:r>
        <w:rPr>
          <w:i/>
          <w:iCs/>
          <w:sz w:val="20"/>
          <w:szCs w:val="20"/>
        </w:rPr>
        <w:t xml:space="preserve">Figura 12. Estados — Orden de Compra (Compras).</w:t>
      </w:r>
    </w:p>
    <w:p>
      <w:pPr>
        <w:pageBreakBefore/>
      </w:pPr>
      <w:r>
        <w:t xml:space="preserve"/>
      </w:r>
    </w:p>
    <w:p>
      <w:pPr>
        <w:pStyle w:val="Heading3"/>
        <w:spacing w:after="60" w:before="160"/>
      </w:pPr>
      <w:r>
        <w:rPr>
          <w:b/>
          <w:bCs/>
        </w:rPr>
        <w:t xml:space="preserve">Comprobante de Proveedor</w:t>
      </w:r>
    </w:p>
    <w:p>
      <w:pPr>
        <w:spacing w:after="80" w:before="120"/>
        <w:jc w:val="center"/>
      </w:pPr>
      <w:r>
        <w:drawing>
          <wp:inline distT="0" distB="0" distL="0" distR="0">
            <wp:extent cx="5334000" cy="2428875"/>
            <wp:effectExtent t="0" r="0" b="0" l="0"/>
            <wp:docPr id="1" name="estados_comprobante_prov.png" descr="estados_comprobante_prov.png" title="estados_comprobante_pr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428875"/>
                    </a:xfrm>
                    <a:prstGeom prst="rect">
                      <a:avLst/>
                    </a:prstGeom>
                  </pic:spPr>
                </pic:pic>
              </a:graphicData>
            </a:graphic>
          </wp:inline>
        </w:drawing>
      </w:r>
    </w:p>
    <w:p>
      <w:pPr>
        <w:spacing w:after="200"/>
        <w:jc w:val="center"/>
      </w:pPr>
      <w:r>
        <w:rPr>
          <w:i/>
          <w:iCs/>
          <w:sz w:val="20"/>
          <w:szCs w:val="20"/>
        </w:rPr>
        <w:t xml:space="preserve">Figura 13. Estados — Comprobante de Proveedor (Compras).</w:t>
      </w:r>
    </w:p>
    <w:p>
      <w:pPr>
        <w:pageBreakBefore/>
      </w:pPr>
      <w:r>
        <w:t xml:space="preserve"/>
      </w:r>
    </w:p>
    <w:p>
      <w:pPr>
        <w:pStyle w:val="Heading3"/>
        <w:spacing w:after="60" w:before="160"/>
      </w:pPr>
      <w:r>
        <w:rPr>
          <w:b/>
          <w:bCs/>
        </w:rPr>
        <w:t xml:space="preserve">Cuenta por Pagar</w:t>
      </w:r>
    </w:p>
    <w:p>
      <w:pPr>
        <w:spacing w:after="80" w:before="120"/>
        <w:jc w:val="center"/>
      </w:pPr>
      <w:r>
        <w:drawing>
          <wp:inline distT="0" distB="0" distL="0" distR="0">
            <wp:extent cx="5334000" cy="3028950"/>
            <wp:effectExtent t="0" r="0" b="0" l="0"/>
            <wp:docPr id="1" name="estados_cuenta_pagar.png" descr="estados_cuenta_pagar.png" title="estados_cuenta_pag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028950"/>
                    </a:xfrm>
                    <a:prstGeom prst="rect">
                      <a:avLst/>
                    </a:prstGeom>
                  </pic:spPr>
                </pic:pic>
              </a:graphicData>
            </a:graphic>
          </wp:inline>
        </w:drawing>
      </w:r>
    </w:p>
    <w:p>
      <w:pPr>
        <w:spacing w:after="200"/>
        <w:jc w:val="center"/>
      </w:pPr>
      <w:r>
        <w:rPr>
          <w:i/>
          <w:iCs/>
          <w:sz w:val="20"/>
          <w:szCs w:val="20"/>
        </w:rPr>
        <w:t xml:space="preserve">Figura 14. Estados — Cuenta por Pagar (Compras).</w:t>
      </w:r>
    </w:p>
    <w:p>
      <w:pPr>
        <w:pageBreakBefore/>
      </w:pPr>
      <w:r>
        <w:t xml:space="preserve"/>
      </w:r>
    </w:p>
    <w:p>
      <w:pPr>
        <w:pStyle w:val="Heading3"/>
        <w:spacing w:after="60" w:before="160"/>
      </w:pPr>
      <w:r>
        <w:rPr>
          <w:b/>
          <w:bCs/>
        </w:rPr>
        <w:t xml:space="preserve">Orden de Pago</w:t>
      </w:r>
    </w:p>
    <w:p>
      <w:pPr>
        <w:spacing w:after="80" w:before="120"/>
        <w:jc w:val="center"/>
      </w:pPr>
      <w:r>
        <w:drawing>
          <wp:inline distT="0" distB="0" distL="0" distR="0">
            <wp:extent cx="5334000" cy="1971675"/>
            <wp:effectExtent t="0" r="0" b="0" l="0"/>
            <wp:docPr id="1" name="estados_orden_pago.png" descr="estados_orden_pago.png" title="estados_orden_pa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971675"/>
                    </a:xfrm>
                    <a:prstGeom prst="rect">
                      <a:avLst/>
                    </a:prstGeom>
                  </pic:spPr>
                </pic:pic>
              </a:graphicData>
            </a:graphic>
          </wp:inline>
        </w:drawing>
      </w:r>
    </w:p>
    <w:p>
      <w:pPr>
        <w:spacing w:after="200"/>
        <w:jc w:val="center"/>
      </w:pPr>
      <w:r>
        <w:rPr>
          <w:i/>
          <w:iCs/>
          <w:sz w:val="20"/>
          <w:szCs w:val="20"/>
        </w:rPr>
        <w:t xml:space="preserve">Figura 15. Estados — Orden de Pago (Compras).</w:t>
      </w:r>
    </w:p>
    <w:p>
      <w:pPr>
        <w:pageBreakBefore/>
      </w:pPr>
      <w:r>
        <w:t xml:space="preserve"/>
      </w:r>
    </w:p>
    <w:p>
      <w:pPr>
        <w:pStyle w:val="Heading2"/>
        <w:spacing w:after="120" w:before="200"/>
      </w:pPr>
      <w:r>
        <w:rPr>
          <w:b/>
          <w:bCs/>
        </w:rPr>
        <w:t xml:space="preserve">Módulo 4. Inventario</w:t>
      </w:r>
    </w:p>
    <w:p>
      <w:pPr>
        <w:pStyle w:val="Heading3"/>
        <w:spacing w:after="60" w:before="160"/>
      </w:pPr>
      <w:r>
        <w:rPr>
          <w:b/>
          <w:bCs/>
        </w:rPr>
        <w:t xml:space="preserve">Inventario físico</w:t>
      </w:r>
    </w:p>
    <w:p>
      <w:pPr>
        <w:spacing w:after="80" w:before="120"/>
        <w:jc w:val="center"/>
      </w:pPr>
      <w:r>
        <w:drawing>
          <wp:inline distT="0" distB="0" distL="0" distR="0">
            <wp:extent cx="5334000" cy="4848225"/>
            <wp:effectExtent t="0" r="0" b="0" l="0"/>
            <wp:docPr id="1" name="estados_inventario.png" descr="estados_inventario.png" title="estados_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4848225"/>
                    </a:xfrm>
                    <a:prstGeom prst="rect">
                      <a:avLst/>
                    </a:prstGeom>
                  </pic:spPr>
                </pic:pic>
              </a:graphicData>
            </a:graphic>
          </wp:inline>
        </w:drawing>
      </w:r>
    </w:p>
    <w:p>
      <w:pPr>
        <w:spacing w:after="200"/>
        <w:jc w:val="center"/>
      </w:pPr>
      <w:r>
        <w:rPr>
          <w:i/>
          <w:iCs/>
          <w:sz w:val="20"/>
          <w:szCs w:val="20"/>
        </w:rPr>
        <w:t xml:space="preserve">Figura 16. Estados — Inventario físico (Inventario).</w:t>
      </w:r>
    </w:p>
    <w:p>
      <w:pPr>
        <w:pageBreakBefore/>
      </w:pPr>
      <w:r>
        <w:t xml:space="preserve"/>
      </w:r>
    </w:p>
    <w:p>
      <w:pPr>
        <w:pStyle w:val="Heading2"/>
        <w:spacing w:after="120" w:before="200"/>
      </w:pPr>
      <w:r>
        <w:rPr>
          <w:b/>
          <w:bCs/>
        </w:rPr>
        <w:t xml:space="preserve">Módulo 5. Reportes Gerenciales</w:t>
      </w:r>
    </w:p>
    <w:p>
      <w:pPr>
        <w:spacing w:after="160" w:before="0" w:line="360" w:lineRule="auto"/>
        <w:jc w:val="both"/>
      </w:pPr>
      <w:r>
        <w:t xml:space="preserve">No aplica: este módulo no tiene objetos con más de un estado.</w:t>
      </w:r>
    </w:p>
    <w:p>
      <w:pPr>
        <w:pageBreakBefore/>
      </w:pPr>
      <w:r>
        <w:t xml:space="preserve"/>
      </w:r>
    </w:p>
    <w:p>
      <w:pPr>
        <w:pStyle w:val="Heading2"/>
        <w:spacing w:after="120" w:before="200"/>
      </w:pPr>
      <w:r>
        <w:rPr>
          <w:b/>
          <w:bCs/>
        </w:rPr>
        <w:t xml:space="preserve">Módulo 6. Seguridad</w:t>
      </w:r>
    </w:p>
    <w:p>
      <w:pPr>
        <w:pStyle w:val="Heading3"/>
        <w:spacing w:after="60" w:before="160"/>
      </w:pPr>
      <w:r>
        <w:rPr>
          <w:b/>
          <w:bCs/>
        </w:rPr>
        <w:t xml:space="preserve">Usuario</w:t>
      </w:r>
    </w:p>
    <w:p>
      <w:pPr>
        <w:spacing w:after="80" w:before="120"/>
        <w:jc w:val="center"/>
      </w:pPr>
      <w:r>
        <w:drawing>
          <wp:inline distT="0" distB="0" distL="0" distR="0">
            <wp:extent cx="5334000" cy="3409950"/>
            <wp:effectExtent t="0" r="0" b="0" l="0"/>
            <wp:docPr id="1" name="estados_usuario.png" descr="estados_usuario.png" title="estados_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409950"/>
                    </a:xfrm>
                    <a:prstGeom prst="rect">
                      <a:avLst/>
                    </a:prstGeom>
                  </pic:spPr>
                </pic:pic>
              </a:graphicData>
            </a:graphic>
          </wp:inline>
        </w:drawing>
      </w:r>
    </w:p>
    <w:p>
      <w:pPr>
        <w:spacing w:after="200"/>
        <w:jc w:val="center"/>
      </w:pPr>
      <w:r>
        <w:rPr>
          <w:i/>
          <w:iCs/>
          <w:sz w:val="20"/>
          <w:szCs w:val="20"/>
        </w:rPr>
        <w:t xml:space="preserve">Figura 17. Estados — Usuario (Seguridad).</w:t>
      </w:r>
    </w:p>
    <w:p>
      <w:pPr>
        <w:sectPr>
          <w:headerReference w:type="default" r:id="rId10"/>
          <w:footerReference w:type="default" r:id="rId11"/>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3. Diagramas de Actividades</w:t>
      </w:r>
    </w:p>
    <w:p>
      <w:pPr>
        <w:spacing w:after="120" w:before="0" w:line="360" w:lineRule="auto"/>
        <w:jc w:val="both"/>
      </w:pPr>
      <w:r>
        <w:t xml:space="preserve">Flujo de control de los procesos transaccionales, con decisiones y caminos de error, repartidos entre el actor y el sistema.</w:t>
      </w:r>
    </w:p>
    <w:p>
      <w:pPr>
        <w:pStyle w:val="Heading2"/>
        <w:spacing w:after="120" w:before="200"/>
      </w:pPr>
      <w:r>
        <w:rPr>
          <w:b/>
          <w:bCs/>
        </w:rPr>
        <w:t xml:space="preserve">Módulo 1. Ventas (Presupuestos)</w:t>
      </w:r>
    </w:p>
    <w:p>
      <w:pPr>
        <w:pStyle w:val="Heading3"/>
        <w:spacing w:after="60" w:before="160"/>
      </w:pPr>
      <w:r>
        <w:rPr>
          <w:b/>
          <w:bCs/>
        </w:rPr>
        <w:t xml:space="preserve">Crear presupuesto</w:t>
      </w:r>
    </w:p>
    <w:p>
      <w:pPr>
        <w:spacing w:after="80" w:before="120"/>
        <w:jc w:val="center"/>
      </w:pPr>
      <w:r>
        <w:drawing>
          <wp:inline distT="0" distB="0" distL="0" distR="0">
            <wp:extent cx="4810125" cy="6096000"/>
            <wp:effectExtent t="0" r="0" b="0" l="0"/>
            <wp:docPr id="1" name="actividad_crear_presupuesto.png" descr="actividad_crear_presupuesto.png" title="actividad_crear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810125" cy="6096000"/>
                    </a:xfrm>
                    <a:prstGeom prst="rect">
                      <a:avLst/>
                    </a:prstGeom>
                  </pic:spPr>
                </pic:pic>
              </a:graphicData>
            </a:graphic>
          </wp:inline>
        </w:drawing>
      </w:r>
    </w:p>
    <w:p>
      <w:pPr>
        <w:spacing w:after="200"/>
        <w:jc w:val="center"/>
      </w:pPr>
      <w:r>
        <w:rPr>
          <w:i/>
          <w:iCs/>
          <w:sz w:val="20"/>
          <w:szCs w:val="20"/>
        </w:rPr>
        <w:t xml:space="preserve">Figura 18. Actividad — Crear presupuesto (Ventas (Presupuestos)).</w:t>
      </w:r>
    </w:p>
    <w:p>
      <w:pPr>
        <w:pageBreakBefore/>
      </w:pPr>
      <w:r>
        <w:t xml:space="preserve"/>
      </w:r>
    </w:p>
    <w:p>
      <w:pPr>
        <w:pStyle w:val="Heading3"/>
        <w:spacing w:after="60" w:before="160"/>
      </w:pPr>
      <w:r>
        <w:rPr>
          <w:b/>
          <w:bCs/>
        </w:rPr>
        <w:t xml:space="preserve">Aprobar presupuesto</w:t>
      </w:r>
    </w:p>
    <w:p>
      <w:pPr>
        <w:spacing w:after="80" w:before="120"/>
        <w:jc w:val="center"/>
      </w:pPr>
      <w:r>
        <w:drawing>
          <wp:inline distT="0" distB="0" distL="0" distR="0">
            <wp:extent cx="3924300" cy="6096000"/>
            <wp:effectExtent t="0" r="0" b="0" l="0"/>
            <wp:docPr id="1" name="actividad_aprobar_presupuesto.png" descr="actividad_aprobar_presupuesto.png" title="actividad_aprobar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924300" cy="6096000"/>
                    </a:xfrm>
                    <a:prstGeom prst="rect">
                      <a:avLst/>
                    </a:prstGeom>
                  </pic:spPr>
                </pic:pic>
              </a:graphicData>
            </a:graphic>
          </wp:inline>
        </w:drawing>
      </w:r>
    </w:p>
    <w:p>
      <w:pPr>
        <w:spacing w:after="200"/>
        <w:jc w:val="center"/>
      </w:pPr>
      <w:r>
        <w:rPr>
          <w:i/>
          <w:iCs/>
          <w:sz w:val="20"/>
          <w:szCs w:val="20"/>
        </w:rPr>
        <w:t xml:space="preserve">Figura 19. Actividad — Aprobar presupuesto (Ventas (Presupuestos)).</w:t>
      </w:r>
    </w:p>
    <w:p>
      <w:pPr>
        <w:pageBreakBefore/>
      </w:pPr>
      <w:r>
        <w:t xml:space="preserve"/>
      </w:r>
    </w:p>
    <w:p>
      <w:pPr>
        <w:pStyle w:val="Heading2"/>
        <w:spacing w:after="120" w:before="200"/>
      </w:pPr>
      <w:r>
        <w:rPr>
          <w:b/>
          <w:bCs/>
        </w:rPr>
        <w:t xml:space="preserve">Módulo 2. Facturación + Caja</w:t>
      </w:r>
    </w:p>
    <w:p>
      <w:pPr>
        <w:pStyle w:val="Heading3"/>
        <w:spacing w:after="60" w:before="160"/>
      </w:pPr>
      <w:r>
        <w:rPr>
          <w:b/>
          <w:bCs/>
        </w:rPr>
        <w:t xml:space="preserve">Facturar contado</w:t>
      </w:r>
    </w:p>
    <w:p>
      <w:pPr>
        <w:spacing w:after="80" w:before="120"/>
        <w:jc w:val="center"/>
      </w:pPr>
      <w:r>
        <w:drawing>
          <wp:inline distT="0" distB="0" distL="0" distR="0">
            <wp:extent cx="2619375" cy="6096000"/>
            <wp:effectExtent t="0" r="0" b="0" l="0"/>
            <wp:docPr id="1" name="actividad_facturar_contado.png" descr="actividad_facturar_contado.png" title="actividad_facturar_con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619375" cy="6096000"/>
                    </a:xfrm>
                    <a:prstGeom prst="rect">
                      <a:avLst/>
                    </a:prstGeom>
                  </pic:spPr>
                </pic:pic>
              </a:graphicData>
            </a:graphic>
          </wp:inline>
        </w:drawing>
      </w:r>
    </w:p>
    <w:p>
      <w:pPr>
        <w:spacing w:after="200"/>
        <w:jc w:val="center"/>
      </w:pPr>
      <w:r>
        <w:rPr>
          <w:i/>
          <w:iCs/>
          <w:sz w:val="20"/>
          <w:szCs w:val="20"/>
        </w:rPr>
        <w:t xml:space="preserve">Figura 20. Actividad — Facturar contado (Facturación + Caja).</w:t>
      </w:r>
    </w:p>
    <w:p>
      <w:pPr>
        <w:pageBreakBefore/>
      </w:pPr>
      <w:r>
        <w:t xml:space="preserve"/>
      </w:r>
    </w:p>
    <w:p>
      <w:pPr>
        <w:pStyle w:val="Heading3"/>
        <w:spacing w:after="60" w:before="160"/>
      </w:pPr>
      <w:r>
        <w:rPr>
          <w:b/>
          <w:bCs/>
        </w:rPr>
        <w:t xml:space="preserve">Cobrar cuota</w:t>
      </w:r>
    </w:p>
    <w:p>
      <w:pPr>
        <w:spacing w:after="80" w:before="120"/>
        <w:jc w:val="center"/>
      </w:pPr>
      <w:r>
        <w:drawing>
          <wp:inline distT="0" distB="0" distL="0" distR="0">
            <wp:extent cx="2276475" cy="6096000"/>
            <wp:effectExtent t="0" r="0" b="0" l="0"/>
            <wp:docPr id="1" name="actividad_cobrar_cuota.png" descr="actividad_cobrar_cuota.png" title="actividad_cobrar_cu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76475" cy="6096000"/>
                    </a:xfrm>
                    <a:prstGeom prst="rect">
                      <a:avLst/>
                    </a:prstGeom>
                  </pic:spPr>
                </pic:pic>
              </a:graphicData>
            </a:graphic>
          </wp:inline>
        </w:drawing>
      </w:r>
    </w:p>
    <w:p>
      <w:pPr>
        <w:spacing w:after="200"/>
        <w:jc w:val="center"/>
      </w:pPr>
      <w:r>
        <w:rPr>
          <w:i/>
          <w:iCs/>
          <w:sz w:val="20"/>
          <w:szCs w:val="20"/>
        </w:rPr>
        <w:t xml:space="preserve">Figura 21. Actividad — Cobrar cuota (Facturación + Caja).</w:t>
      </w:r>
    </w:p>
    <w:p>
      <w:pPr>
        <w:pageBreakBefore/>
      </w:pPr>
      <w:r>
        <w:t xml:space="preserve"/>
      </w:r>
    </w:p>
    <w:p>
      <w:pPr>
        <w:pStyle w:val="Heading3"/>
        <w:spacing w:after="60" w:before="160"/>
      </w:pPr>
      <w:r>
        <w:rPr>
          <w:b/>
          <w:bCs/>
        </w:rPr>
        <w:t xml:space="preserve">Anular factura</w:t>
      </w:r>
    </w:p>
    <w:p>
      <w:pPr>
        <w:spacing w:after="80" w:before="120"/>
        <w:jc w:val="center"/>
      </w:pPr>
      <w:r>
        <w:drawing>
          <wp:inline distT="0" distB="0" distL="0" distR="0">
            <wp:extent cx="4810125" cy="6096000"/>
            <wp:effectExtent t="0" r="0" b="0" l="0"/>
            <wp:docPr id="1" name="actividad_anular_factura.png" descr="actividad_anular_factura.png" title="actividad_anular_fa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810125" cy="6096000"/>
                    </a:xfrm>
                    <a:prstGeom prst="rect">
                      <a:avLst/>
                    </a:prstGeom>
                  </pic:spPr>
                </pic:pic>
              </a:graphicData>
            </a:graphic>
          </wp:inline>
        </w:drawing>
      </w:r>
    </w:p>
    <w:p>
      <w:pPr>
        <w:spacing w:after="200"/>
        <w:jc w:val="center"/>
      </w:pPr>
      <w:r>
        <w:rPr>
          <w:i/>
          <w:iCs/>
          <w:sz w:val="20"/>
          <w:szCs w:val="20"/>
        </w:rPr>
        <w:t xml:space="preserve">Figura 22. Actividad — Anular factura (Facturación + Caja).</w:t>
      </w:r>
    </w:p>
    <w:p>
      <w:pPr>
        <w:pageBreakBefore/>
      </w:pPr>
      <w:r>
        <w:t xml:space="preserve"/>
      </w:r>
    </w:p>
    <w:p>
      <w:pPr>
        <w:pStyle w:val="Heading3"/>
        <w:spacing w:after="60" w:before="160"/>
      </w:pPr>
      <w:r>
        <w:rPr>
          <w:b/>
          <w:bCs/>
        </w:rPr>
        <w:t xml:space="preserve">Cerrar y arquear caja</w:t>
      </w:r>
    </w:p>
    <w:p>
      <w:pPr>
        <w:spacing w:after="80" w:before="120"/>
        <w:jc w:val="center"/>
      </w:pPr>
      <w:r>
        <w:drawing>
          <wp:inline distT="0" distB="0" distL="0" distR="0">
            <wp:extent cx="3409950" cy="6096000"/>
            <wp:effectExtent t="0" r="0" b="0" l="0"/>
            <wp:docPr id="1" name="actividad_cerrar_caja.png" descr="actividad_cerrar_caja.png" title="actividad_cerrar_c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09950" cy="6096000"/>
                    </a:xfrm>
                    <a:prstGeom prst="rect">
                      <a:avLst/>
                    </a:prstGeom>
                  </pic:spPr>
                </pic:pic>
              </a:graphicData>
            </a:graphic>
          </wp:inline>
        </w:drawing>
      </w:r>
    </w:p>
    <w:p>
      <w:pPr>
        <w:spacing w:after="200"/>
        <w:jc w:val="center"/>
      </w:pPr>
      <w:r>
        <w:rPr>
          <w:i/>
          <w:iCs/>
          <w:sz w:val="20"/>
          <w:szCs w:val="20"/>
        </w:rPr>
        <w:t xml:space="preserve">Figura 23. Actividad — Cerrar y arquear caja (Facturación + Caja).</w:t>
      </w:r>
    </w:p>
    <w:p>
      <w:pPr>
        <w:pageBreakBefore/>
      </w:pPr>
      <w:r>
        <w:t xml:space="preserve"/>
      </w:r>
    </w:p>
    <w:p>
      <w:pPr>
        <w:pStyle w:val="Heading2"/>
        <w:spacing w:after="120" w:before="200"/>
      </w:pPr>
      <w:r>
        <w:rPr>
          <w:b/>
          <w:bCs/>
        </w:rPr>
        <w:t xml:space="preserve">Módulo 3. Compras</w:t>
      </w:r>
    </w:p>
    <w:p>
      <w:pPr>
        <w:pStyle w:val="Heading3"/>
        <w:spacing w:after="60" w:before="160"/>
      </w:pPr>
      <w:r>
        <w:rPr>
          <w:b/>
          <w:bCs/>
        </w:rPr>
        <w:t xml:space="preserve">Recepcionar orden de compra</w:t>
      </w:r>
    </w:p>
    <w:p>
      <w:pPr>
        <w:spacing w:after="80" w:before="120"/>
        <w:jc w:val="center"/>
      </w:pPr>
      <w:r>
        <w:drawing>
          <wp:inline distT="0" distB="0" distL="0" distR="0">
            <wp:extent cx="6057900" cy="6096000"/>
            <wp:effectExtent t="0" r="0" b="0" l="0"/>
            <wp:docPr id="1" name="actividad_recepcionar_oc.png" descr="actividad_recepcionar_oc.png" title="actividad_recepcionar_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57900" cy="6096000"/>
                    </a:xfrm>
                    <a:prstGeom prst="rect">
                      <a:avLst/>
                    </a:prstGeom>
                  </pic:spPr>
                </pic:pic>
              </a:graphicData>
            </a:graphic>
          </wp:inline>
        </w:drawing>
      </w:r>
    </w:p>
    <w:p>
      <w:pPr>
        <w:spacing w:after="200"/>
        <w:jc w:val="center"/>
      </w:pPr>
      <w:r>
        <w:rPr>
          <w:i/>
          <w:iCs/>
          <w:sz w:val="20"/>
          <w:szCs w:val="20"/>
        </w:rPr>
        <w:t xml:space="preserve">Figura 24. Actividad — Recepcionar orden de compra (Compras).</w:t>
      </w:r>
    </w:p>
    <w:p>
      <w:pPr>
        <w:pageBreakBefore/>
      </w:pPr>
      <w:r>
        <w:t xml:space="preserve"/>
      </w:r>
    </w:p>
    <w:p>
      <w:pPr>
        <w:pStyle w:val="Heading3"/>
        <w:spacing w:after="60" w:before="160"/>
      </w:pPr>
      <w:r>
        <w:rPr>
          <w:b/>
          <w:bCs/>
        </w:rPr>
        <w:t xml:space="preserve">Generar y confirmar orden de pago</w:t>
      </w:r>
    </w:p>
    <w:p>
      <w:pPr>
        <w:spacing w:after="80" w:before="120"/>
        <w:jc w:val="center"/>
      </w:pPr>
      <w:r>
        <w:drawing>
          <wp:inline distT="0" distB="0" distL="0" distR="0">
            <wp:extent cx="4876800" cy="6096000"/>
            <wp:effectExtent t="0" r="0" b="0" l="0"/>
            <wp:docPr id="1" name="actividad_orden_pago.png" descr="actividad_orden_pago.png" title="actividad_orden_pa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76800" cy="6096000"/>
                    </a:xfrm>
                    <a:prstGeom prst="rect">
                      <a:avLst/>
                    </a:prstGeom>
                  </pic:spPr>
                </pic:pic>
              </a:graphicData>
            </a:graphic>
          </wp:inline>
        </w:drawing>
      </w:r>
    </w:p>
    <w:p>
      <w:pPr>
        <w:spacing w:after="200"/>
        <w:jc w:val="center"/>
      </w:pPr>
      <w:r>
        <w:rPr>
          <w:i/>
          <w:iCs/>
          <w:sz w:val="20"/>
          <w:szCs w:val="20"/>
        </w:rPr>
        <w:t xml:space="preserve">Figura 25. Actividad — Generar y confirmar orden de pago (Compras).</w:t>
      </w:r>
    </w:p>
    <w:p>
      <w:pPr>
        <w:pageBreakBefore/>
      </w:pPr>
      <w:r>
        <w:t xml:space="preserve"/>
      </w:r>
    </w:p>
    <w:p>
      <w:pPr>
        <w:pStyle w:val="Heading3"/>
        <w:spacing w:after="60" w:before="160"/>
      </w:pPr>
      <w:r>
        <w:rPr>
          <w:b/>
          <w:bCs/>
        </w:rPr>
        <w:t xml:space="preserve">Registrar nota de crédito de compra</w:t>
      </w:r>
    </w:p>
    <w:p>
      <w:pPr>
        <w:spacing w:after="80" w:before="120"/>
        <w:jc w:val="center"/>
      </w:pPr>
      <w:r>
        <w:drawing>
          <wp:inline distT="0" distB="0" distL="0" distR="0">
            <wp:extent cx="5314950" cy="6096000"/>
            <wp:effectExtent t="0" r="0" b="0" l="0"/>
            <wp:docPr id="1" name="actividad_nc_compra.png" descr="actividad_nc_compra.png" title="actividad_nc_comp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14950" cy="6096000"/>
                    </a:xfrm>
                    <a:prstGeom prst="rect">
                      <a:avLst/>
                    </a:prstGeom>
                  </pic:spPr>
                </pic:pic>
              </a:graphicData>
            </a:graphic>
          </wp:inline>
        </w:drawing>
      </w:r>
    </w:p>
    <w:p>
      <w:pPr>
        <w:spacing w:after="200"/>
        <w:jc w:val="center"/>
      </w:pPr>
      <w:r>
        <w:rPr>
          <w:i/>
          <w:iCs/>
          <w:sz w:val="20"/>
          <w:szCs w:val="20"/>
        </w:rPr>
        <w:t xml:space="preserve">Figura 26. Actividad — Registrar nota de crédito de compra (Compras).</w:t>
      </w:r>
    </w:p>
    <w:p>
      <w:pPr>
        <w:pageBreakBefore/>
      </w:pPr>
      <w:r>
        <w:t xml:space="preserve"/>
      </w:r>
    </w:p>
    <w:p>
      <w:pPr>
        <w:pStyle w:val="Heading2"/>
        <w:spacing w:after="120" w:before="200"/>
      </w:pPr>
      <w:r>
        <w:rPr>
          <w:b/>
          <w:bCs/>
        </w:rPr>
        <w:t xml:space="preserve">Módulo 4. Inventario</w:t>
      </w:r>
    </w:p>
    <w:p>
      <w:pPr>
        <w:pStyle w:val="Heading3"/>
        <w:spacing w:after="60" w:before="160"/>
      </w:pPr>
      <w:r>
        <w:rPr>
          <w:b/>
          <w:bCs/>
        </w:rPr>
        <w:t xml:space="preserve">Realizar y aprobar inventario físico</w:t>
      </w:r>
    </w:p>
    <w:p>
      <w:pPr>
        <w:spacing w:after="80" w:before="120"/>
        <w:jc w:val="center"/>
      </w:pPr>
      <w:r>
        <w:drawing>
          <wp:inline distT="0" distB="0" distL="0" distR="0">
            <wp:extent cx="5981700" cy="6096000"/>
            <wp:effectExtent t="0" r="0" b="0" l="0"/>
            <wp:docPr id="1" name="actividad_inventario.png" descr="actividad_inventario.png" title="actividad_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81700" cy="6096000"/>
                    </a:xfrm>
                    <a:prstGeom prst="rect">
                      <a:avLst/>
                    </a:prstGeom>
                  </pic:spPr>
                </pic:pic>
              </a:graphicData>
            </a:graphic>
          </wp:inline>
        </w:drawing>
      </w:r>
    </w:p>
    <w:p>
      <w:pPr>
        <w:spacing w:after="200"/>
        <w:jc w:val="center"/>
      </w:pPr>
      <w:r>
        <w:rPr>
          <w:i/>
          <w:iCs/>
          <w:sz w:val="20"/>
          <w:szCs w:val="20"/>
        </w:rPr>
        <w:t xml:space="preserve">Figura 27. Actividad — Realizar y aprobar inventario físico (Inventario).</w:t>
      </w:r>
    </w:p>
    <w:p>
      <w:pPr>
        <w:pageBreakBefore/>
      </w:pPr>
      <w:r>
        <w:t xml:space="preserve"/>
      </w:r>
    </w:p>
    <w:p>
      <w:pPr>
        <w:pStyle w:val="Heading3"/>
        <w:spacing w:after="60" w:before="160"/>
      </w:pPr>
      <w:r>
        <w:rPr>
          <w:b/>
          <w:bCs/>
        </w:rPr>
        <w:t xml:space="preserve">Generar informe de inventario</w:t>
      </w:r>
    </w:p>
    <w:p>
      <w:pPr>
        <w:spacing w:after="80" w:before="120"/>
        <w:jc w:val="center"/>
      </w:pPr>
      <w:r>
        <w:drawing>
          <wp:inline distT="0" distB="0" distL="0" distR="0">
            <wp:extent cx="6496050" cy="6096000"/>
            <wp:effectExtent t="0" r="0" b="0" l="0"/>
            <wp:docPr id="1" name="actividad_generar_informe.png" descr="actividad_generar_informe.png" title="actividad_generar_infor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496050" cy="6096000"/>
                    </a:xfrm>
                    <a:prstGeom prst="rect">
                      <a:avLst/>
                    </a:prstGeom>
                  </pic:spPr>
                </pic:pic>
              </a:graphicData>
            </a:graphic>
          </wp:inline>
        </w:drawing>
      </w:r>
    </w:p>
    <w:p>
      <w:pPr>
        <w:spacing w:after="200"/>
        <w:jc w:val="center"/>
      </w:pPr>
      <w:r>
        <w:rPr>
          <w:i/>
          <w:iCs/>
          <w:sz w:val="20"/>
          <w:szCs w:val="20"/>
        </w:rPr>
        <w:t xml:space="preserve">Figura 28. Actividad — Generar informe de inventario (Inventario).</w:t>
      </w:r>
    </w:p>
    <w:p>
      <w:pPr>
        <w:pageBreakBefore/>
      </w:pPr>
      <w:r>
        <w:t xml:space="preserve"/>
      </w:r>
    </w:p>
    <w:p>
      <w:pPr>
        <w:pStyle w:val="Heading2"/>
        <w:spacing w:after="120" w:before="200"/>
      </w:pPr>
      <w:r>
        <w:rPr>
          <w:b/>
          <w:bCs/>
        </w:rPr>
        <w:t xml:space="preserve">Módulo 5. Reportes Gerenciales</w:t>
      </w:r>
    </w:p>
    <w:p>
      <w:pPr>
        <w:pStyle w:val="Heading3"/>
        <w:spacing w:after="60" w:before="160"/>
      </w:pPr>
      <w:r>
        <w:rPr>
          <w:b/>
          <w:bCs/>
        </w:rPr>
        <w:t xml:space="preserve">Generar informe gerencial</w:t>
      </w:r>
    </w:p>
    <w:p>
      <w:pPr>
        <w:spacing w:after="80" w:before="120"/>
        <w:jc w:val="center"/>
      </w:pPr>
      <w:r>
        <w:drawing>
          <wp:inline distT="0" distB="0" distL="0" distR="0">
            <wp:extent cx="6124575" cy="6096000"/>
            <wp:effectExtent t="0" r="0" b="0" l="0"/>
            <wp:docPr id="1" name="actividad_generar_informe.png" descr="actividad_generar_informe.png" title="actividad_generar_infor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24575" cy="6096000"/>
                    </a:xfrm>
                    <a:prstGeom prst="rect">
                      <a:avLst/>
                    </a:prstGeom>
                  </pic:spPr>
                </pic:pic>
              </a:graphicData>
            </a:graphic>
          </wp:inline>
        </w:drawing>
      </w:r>
    </w:p>
    <w:p>
      <w:pPr>
        <w:spacing w:after="200"/>
        <w:jc w:val="center"/>
      </w:pPr>
      <w:r>
        <w:rPr>
          <w:i/>
          <w:iCs/>
          <w:sz w:val="20"/>
          <w:szCs w:val="20"/>
        </w:rPr>
        <w:t xml:space="preserve">Figura 29. Actividad — Generar informe gerencial (Reportes Gerenciales).</w:t>
      </w:r>
    </w:p>
    <w:p>
      <w:pPr>
        <w:pageBreakBefore/>
      </w:pPr>
      <w:r>
        <w:t xml:space="preserve"/>
      </w:r>
    </w:p>
    <w:p>
      <w:pPr>
        <w:pStyle w:val="Heading2"/>
        <w:spacing w:after="120" w:before="200"/>
      </w:pPr>
      <w:r>
        <w:rPr>
          <w:b/>
          <w:bCs/>
        </w:rPr>
        <w:t xml:space="preserve">Módulo 6. Seguridad</w:t>
      </w:r>
    </w:p>
    <w:p>
      <w:pPr>
        <w:pStyle w:val="Heading3"/>
        <w:spacing w:after="60" w:before="160"/>
      </w:pPr>
      <w:r>
        <w:rPr>
          <w:b/>
          <w:bCs/>
        </w:rPr>
        <w:t xml:space="preserve">Autenticarse</w:t>
      </w:r>
    </w:p>
    <w:p>
      <w:pPr>
        <w:spacing w:after="80" w:before="120"/>
        <w:jc w:val="center"/>
      </w:pPr>
      <w:r>
        <w:drawing>
          <wp:inline distT="0" distB="0" distL="0" distR="0">
            <wp:extent cx="3409950" cy="6096000"/>
            <wp:effectExtent t="0" r="0" b="0" l="0"/>
            <wp:docPr id="1" name="actividad_autenticar.png" descr="actividad_autenticar.png" title="actividad_autenti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409950" cy="6096000"/>
                    </a:xfrm>
                    <a:prstGeom prst="rect">
                      <a:avLst/>
                    </a:prstGeom>
                  </pic:spPr>
                </pic:pic>
              </a:graphicData>
            </a:graphic>
          </wp:inline>
        </w:drawing>
      </w:r>
    </w:p>
    <w:p>
      <w:pPr>
        <w:spacing w:after="200"/>
        <w:jc w:val="center"/>
      </w:pPr>
      <w:r>
        <w:rPr>
          <w:i/>
          <w:iCs/>
          <w:sz w:val="20"/>
          <w:szCs w:val="20"/>
        </w:rPr>
        <w:t xml:space="preserve">Figura 30. Actividad — Autenticarse (Seguridad).</w:t>
      </w:r>
    </w:p>
    <w:p>
      <w:pPr>
        <w:pageBreakBefore/>
      </w:pPr>
      <w:r>
        <w:t xml:space="preserve"/>
      </w:r>
    </w:p>
    <w:p>
      <w:pPr>
        <w:pStyle w:val="Heading3"/>
        <w:spacing w:after="60" w:before="160"/>
      </w:pPr>
      <w:r>
        <w:rPr>
          <w:b/>
          <w:bCs/>
        </w:rPr>
        <w:t xml:space="preserve">Asignar roles a un usuario</w:t>
      </w:r>
    </w:p>
    <w:p>
      <w:pPr>
        <w:spacing w:after="80" w:before="120"/>
        <w:jc w:val="center"/>
      </w:pPr>
      <w:r>
        <w:drawing>
          <wp:inline distT="0" distB="0" distL="0" distR="0">
            <wp:extent cx="5772150" cy="6096000"/>
            <wp:effectExtent t="0" r="0" b="0" l="0"/>
            <wp:docPr id="1" name="actividad_asignar_roles.png" descr="actividad_asignar_roles.png" title="actividad_asignar_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72150" cy="6096000"/>
                    </a:xfrm>
                    <a:prstGeom prst="rect">
                      <a:avLst/>
                    </a:prstGeom>
                  </pic:spPr>
                </pic:pic>
              </a:graphicData>
            </a:graphic>
          </wp:inline>
        </w:drawing>
      </w:r>
    </w:p>
    <w:p>
      <w:pPr>
        <w:spacing w:after="200"/>
        <w:jc w:val="center"/>
      </w:pPr>
      <w:r>
        <w:rPr>
          <w:i/>
          <w:iCs/>
          <w:sz w:val="20"/>
          <w:szCs w:val="20"/>
        </w:rPr>
        <w:t xml:space="preserve">Figura 31. Actividad — Asignar roles a un usuario (Seguridad).</w:t>
      </w:r>
    </w:p>
    <w:p>
      <w:pPr>
        <w:sectPr>
          <w:headerReference w:type="default" r:id="rId12"/>
          <w:footerReference w:type="default" r:id="rId13"/>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4. Diagramas de Clases</w:t>
      </w:r>
    </w:p>
    <w:p>
      <w:pPr>
        <w:spacing w:after="120" w:before="0" w:line="360" w:lineRule="auto"/>
        <w:jc w:val="both"/>
      </w:pPr>
      <w:r>
        <w:t xml:space="preserve">Vista estructural de cada módulo: entidades y relaciones tipadas obtenidas de las tablas reales. Las clases en gris son clases frontera de otros módulos.</w:t>
      </w:r>
    </w:p>
    <w:p>
      <w:pPr>
        <w:pStyle w:val="Heading2"/>
        <w:spacing w:after="120" w:before="200"/>
      </w:pPr>
      <w:r>
        <w:rPr>
          <w:b/>
          <w:bCs/>
        </w:rPr>
        <w:t xml:space="preserve">Módulo 1. Ventas (Presupuestos)</w:t>
      </w:r>
    </w:p>
    <w:p>
      <w:pPr>
        <w:spacing w:after="80" w:before="120"/>
        <w:jc w:val="center"/>
      </w:pPr>
      <w:r>
        <w:drawing>
          <wp:inline distT="0" distB="0" distL="0" distR="0">
            <wp:extent cx="3419475" cy="4476750"/>
            <wp:effectExtent t="0" r="0" b="0" l="0"/>
            <wp:docPr id="1" name="clases_ventas.png" descr="clases_ventas.png" title="clases_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419475" cy="4476750"/>
                    </a:xfrm>
                    <a:prstGeom prst="rect">
                      <a:avLst/>
                    </a:prstGeom>
                  </pic:spPr>
                </pic:pic>
              </a:graphicData>
            </a:graphic>
          </wp:inline>
        </w:drawing>
      </w:r>
    </w:p>
    <w:p>
      <w:pPr>
        <w:spacing w:after="200"/>
        <w:jc w:val="center"/>
      </w:pPr>
      <w:r>
        <w:rPr>
          <w:i/>
          <w:iCs/>
          <w:sz w:val="20"/>
          <w:szCs w:val="20"/>
        </w:rPr>
        <w:t xml:space="preserve">Figura 32. Diagrama de clases — Módulo Ventas (Presupuestos).</w:t>
      </w:r>
    </w:p>
    <w:p>
      <w:pPr>
        <w:pageBreakBefore/>
      </w:pPr>
      <w:r>
        <w:t xml:space="preserve"/>
      </w:r>
    </w:p>
    <w:p>
      <w:pPr>
        <w:pStyle w:val="Heading2"/>
        <w:spacing w:after="120" w:before="200"/>
      </w:pPr>
      <w:r>
        <w:rPr>
          <w:b/>
          <w:bCs/>
        </w:rPr>
        <w:t xml:space="preserve">Módulo 2. Facturación + Caja</w:t>
      </w:r>
    </w:p>
    <w:p>
      <w:pPr>
        <w:spacing w:after="80" w:before="120"/>
        <w:jc w:val="center"/>
      </w:pPr>
      <w:r>
        <w:drawing>
          <wp:inline distT="0" distB="0" distL="0" distR="0">
            <wp:extent cx="6800850" cy="4476750"/>
            <wp:effectExtent t="0" r="0" b="0" l="0"/>
            <wp:docPr id="1" name="clases_facturacion_caja.png" descr="clases_facturacion_caja.png" title="clases_facturacion_c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800850" cy="4476750"/>
                    </a:xfrm>
                    <a:prstGeom prst="rect">
                      <a:avLst/>
                    </a:prstGeom>
                  </pic:spPr>
                </pic:pic>
              </a:graphicData>
            </a:graphic>
          </wp:inline>
        </w:drawing>
      </w:r>
    </w:p>
    <w:p>
      <w:pPr>
        <w:spacing w:after="200"/>
        <w:jc w:val="center"/>
      </w:pPr>
      <w:r>
        <w:rPr>
          <w:i/>
          <w:iCs/>
          <w:sz w:val="20"/>
          <w:szCs w:val="20"/>
        </w:rPr>
        <w:t xml:space="preserve">Figura 33. Diagrama de clases — Módulo Facturación + Caja.</w:t>
      </w:r>
    </w:p>
    <w:p>
      <w:pPr>
        <w:pageBreakBefore/>
      </w:pPr>
      <w:r>
        <w:t xml:space="preserve"/>
      </w:r>
    </w:p>
    <w:p>
      <w:pPr>
        <w:pStyle w:val="Heading2"/>
        <w:spacing w:after="120" w:before="200"/>
      </w:pPr>
      <w:r>
        <w:rPr>
          <w:b/>
          <w:bCs/>
        </w:rPr>
        <w:t xml:space="preserve">Módulo 3. Compras</w:t>
      </w:r>
    </w:p>
    <w:p>
      <w:pPr>
        <w:spacing w:after="80" w:before="120"/>
        <w:jc w:val="center"/>
      </w:pPr>
      <w:r>
        <w:drawing>
          <wp:inline distT="0" distB="0" distL="0" distR="0">
            <wp:extent cx="5153025" cy="4476750"/>
            <wp:effectExtent t="0" r="0" b="0" l="0"/>
            <wp:docPr id="1" name="clases_compras.png" descr="clases_compras.png" title="clases_comp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53025" cy="4476750"/>
                    </a:xfrm>
                    <a:prstGeom prst="rect">
                      <a:avLst/>
                    </a:prstGeom>
                  </pic:spPr>
                </pic:pic>
              </a:graphicData>
            </a:graphic>
          </wp:inline>
        </w:drawing>
      </w:r>
    </w:p>
    <w:p>
      <w:pPr>
        <w:spacing w:after="200"/>
        <w:jc w:val="center"/>
      </w:pPr>
      <w:r>
        <w:rPr>
          <w:i/>
          <w:iCs/>
          <w:sz w:val="20"/>
          <w:szCs w:val="20"/>
        </w:rPr>
        <w:t xml:space="preserve">Figura 34. Diagrama de clases — Módulo Compras.</w:t>
      </w:r>
    </w:p>
    <w:p>
      <w:pPr>
        <w:pageBreakBefore/>
      </w:pPr>
      <w:r>
        <w:t xml:space="preserve"/>
      </w:r>
    </w:p>
    <w:p>
      <w:pPr>
        <w:pStyle w:val="Heading2"/>
        <w:spacing w:after="120" w:before="200"/>
      </w:pPr>
      <w:r>
        <w:rPr>
          <w:b/>
          <w:bCs/>
        </w:rPr>
        <w:t xml:space="preserve">Módulo 4. Inventario</w:t>
      </w:r>
    </w:p>
    <w:p>
      <w:pPr>
        <w:spacing w:after="80" w:before="120"/>
        <w:jc w:val="center"/>
      </w:pPr>
      <w:r>
        <w:drawing>
          <wp:inline distT="0" distB="0" distL="0" distR="0">
            <wp:extent cx="3733800" cy="4476750"/>
            <wp:effectExtent t="0" r="0" b="0" l="0"/>
            <wp:docPr id="1" name="clases_inventario.png" descr="clases_inventario.png" title="clases_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33800" cy="4476750"/>
                    </a:xfrm>
                    <a:prstGeom prst="rect">
                      <a:avLst/>
                    </a:prstGeom>
                  </pic:spPr>
                </pic:pic>
              </a:graphicData>
            </a:graphic>
          </wp:inline>
        </w:drawing>
      </w:r>
    </w:p>
    <w:p>
      <w:pPr>
        <w:spacing w:after="200"/>
        <w:jc w:val="center"/>
      </w:pPr>
      <w:r>
        <w:rPr>
          <w:i/>
          <w:iCs/>
          <w:sz w:val="20"/>
          <w:szCs w:val="20"/>
        </w:rPr>
        <w:t xml:space="preserve">Figura 35. Diagrama de clases — Módulo Inventario.</w:t>
      </w:r>
    </w:p>
    <w:p>
      <w:pPr>
        <w:pageBreakBefore/>
      </w:pPr>
      <w:r>
        <w:t xml:space="preserve"/>
      </w:r>
    </w:p>
    <w:p>
      <w:pPr>
        <w:pStyle w:val="Heading2"/>
        <w:spacing w:after="120" w:before="200"/>
      </w:pPr>
      <w:r>
        <w:rPr>
          <w:b/>
          <w:bCs/>
        </w:rPr>
        <w:t xml:space="preserve">Módulo 5. Reportes Gerenciales</w:t>
      </w:r>
    </w:p>
    <w:p>
      <w:pPr>
        <w:spacing w:after="80" w:before="120"/>
        <w:jc w:val="center"/>
      </w:pPr>
      <w:r>
        <w:drawing>
          <wp:inline distT="0" distB="0" distL="0" distR="0">
            <wp:extent cx="8572500" cy="3543300"/>
            <wp:effectExtent t="0" r="0" b="0" l="0"/>
            <wp:docPr id="1" name="clases_reportes.png" descr="clases_reportes.png" title="clases_repo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572500" cy="3543300"/>
                    </a:xfrm>
                    <a:prstGeom prst="rect">
                      <a:avLst/>
                    </a:prstGeom>
                  </pic:spPr>
                </pic:pic>
              </a:graphicData>
            </a:graphic>
          </wp:inline>
        </w:drawing>
      </w:r>
    </w:p>
    <w:p>
      <w:pPr>
        <w:spacing w:after="200"/>
        <w:jc w:val="center"/>
      </w:pPr>
      <w:r>
        <w:rPr>
          <w:i/>
          <w:iCs/>
          <w:sz w:val="20"/>
          <w:szCs w:val="20"/>
        </w:rPr>
        <w:t xml:space="preserve">Figura 36. Diagrama de clases — Módulo Reportes Gerenciales.</w:t>
      </w:r>
    </w:p>
    <w:p>
      <w:pPr>
        <w:pageBreakBefore/>
      </w:pPr>
      <w:r>
        <w:t xml:space="preserve"/>
      </w:r>
    </w:p>
    <w:p>
      <w:pPr>
        <w:pStyle w:val="Heading2"/>
        <w:spacing w:after="120" w:before="200"/>
      </w:pPr>
      <w:r>
        <w:rPr>
          <w:b/>
          <w:bCs/>
        </w:rPr>
        <w:t xml:space="preserve">Módulo 6. Seguridad</w:t>
      </w:r>
    </w:p>
    <w:p>
      <w:pPr>
        <w:spacing w:after="80" w:before="120"/>
        <w:jc w:val="center"/>
      </w:pPr>
      <w:r>
        <w:drawing>
          <wp:inline distT="0" distB="0" distL="0" distR="0">
            <wp:extent cx="3076575" cy="4476750"/>
            <wp:effectExtent t="0" r="0" b="0" l="0"/>
            <wp:docPr id="1" name="clases_seguridad.png" descr="clases_seguridad.png" title="clases_segur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076575" cy="4476750"/>
                    </a:xfrm>
                    <a:prstGeom prst="rect">
                      <a:avLst/>
                    </a:prstGeom>
                  </pic:spPr>
                </pic:pic>
              </a:graphicData>
            </a:graphic>
          </wp:inline>
        </w:drawing>
      </w:r>
    </w:p>
    <w:p>
      <w:pPr>
        <w:spacing w:after="200"/>
        <w:jc w:val="center"/>
      </w:pPr>
      <w:r>
        <w:rPr>
          <w:i/>
          <w:iCs/>
          <w:sz w:val="20"/>
          <w:szCs w:val="20"/>
        </w:rPr>
        <w:t xml:space="preserve">Figura 37. Diagrama de clases — Módulo Seguridad.</w:t>
      </w:r>
    </w:p>
    <w:p>
      <w:pPr>
        <w:sectPr>
          <w:headerReference w:type="default" r:id="rId14"/>
          <w:footerReference w:type="default" r:id="rId15"/>
          <w:type w:val="nextPage"/>
          <w:pgSz w:w="16838" w:h="11906" w:orient="landscape"/>
          <w:pgMar w:top="1720" w:right="1417" w:bottom="900" w:left="1417" w:header="400" w:footer="540" w:gutter="0"/>
          <w:pgNumType/>
          <w:docGrid w:linePitch="360"/>
        </w:sectPr>
      </w:pPr>
    </w:p>
    <w:p>
      <w:pPr>
        <w:pStyle w:val="Heading1"/>
        <w:spacing w:after="160" w:before="240"/>
      </w:pPr>
      <w:r>
        <w:rPr>
          <w:b/>
          <w:bCs/>
        </w:rPr>
        <w:t xml:space="preserve">5. Diagramas de Secuencia</w:t>
      </w:r>
    </w:p>
    <w:p>
      <w:pPr>
        <w:spacing w:after="120" w:before="0" w:line="360" w:lineRule="auto"/>
        <w:jc w:val="both"/>
      </w:pPr>
      <w:r>
        <w:t xml:space="preserve">Derivados de los casos de uso; muestran las llamadas reales entre páginas, funciones/procedimientos PL/SQL, triggers y entidades.</w:t>
      </w:r>
    </w:p>
    <w:p>
      <w:pPr>
        <w:pStyle w:val="Heading2"/>
        <w:spacing w:after="120" w:before="200"/>
      </w:pPr>
      <w:r>
        <w:rPr>
          <w:b/>
          <w:bCs/>
        </w:rPr>
        <w:t xml:space="preserve">Módulo 1. Ventas (Presupuestos)</w:t>
      </w:r>
    </w:p>
    <w:p>
      <w:pPr>
        <w:pStyle w:val="Heading3"/>
        <w:spacing w:after="60" w:before="160"/>
      </w:pPr>
      <w:r>
        <w:rPr>
          <w:b/>
          <w:bCs/>
        </w:rPr>
        <w:t xml:space="preserve">Crear presupuesto</w:t>
      </w:r>
    </w:p>
    <w:p>
      <w:pPr>
        <w:spacing w:after="80" w:before="120"/>
        <w:jc w:val="center"/>
      </w:pPr>
      <w:r>
        <w:drawing>
          <wp:inline distT="0" distB="0" distL="0" distR="0">
            <wp:extent cx="8572500" cy="3819525"/>
            <wp:effectExtent t="0" r="0" b="0" l="0"/>
            <wp:docPr id="1" name="secuencia_crear_presupuesto.png" descr="secuencia_crear_presupuesto.png" title="secuencia_crear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572500" cy="3819525"/>
                    </a:xfrm>
                    <a:prstGeom prst="rect">
                      <a:avLst/>
                    </a:prstGeom>
                  </pic:spPr>
                </pic:pic>
              </a:graphicData>
            </a:graphic>
          </wp:inline>
        </w:drawing>
      </w:r>
    </w:p>
    <w:p>
      <w:pPr>
        <w:spacing w:after="200"/>
        <w:jc w:val="center"/>
      </w:pPr>
      <w:r>
        <w:rPr>
          <w:i/>
          <w:iCs/>
          <w:sz w:val="20"/>
          <w:szCs w:val="20"/>
        </w:rPr>
        <w:t xml:space="preserve">Figura 38. Secuencia — Crear presupuesto (Ventas (Presupuestos)).</w:t>
      </w:r>
    </w:p>
    <w:p>
      <w:pPr>
        <w:pageBreakBefore/>
      </w:pPr>
      <w:r>
        <w:t xml:space="preserve"/>
      </w:r>
    </w:p>
    <w:p>
      <w:pPr>
        <w:pStyle w:val="Heading3"/>
        <w:spacing w:after="60" w:before="160"/>
      </w:pPr>
      <w:r>
        <w:rPr>
          <w:b/>
          <w:bCs/>
        </w:rPr>
        <w:t xml:space="preserve">Aprobar presupuesto</w:t>
      </w:r>
    </w:p>
    <w:p>
      <w:pPr>
        <w:spacing w:after="80" w:before="120"/>
        <w:jc w:val="center"/>
      </w:pPr>
      <w:r>
        <w:drawing>
          <wp:inline distT="0" distB="0" distL="0" distR="0">
            <wp:extent cx="6543675" cy="4095750"/>
            <wp:effectExtent t="0" r="0" b="0" l="0"/>
            <wp:docPr id="1" name="secuencia_aprobar_presupuesto.png" descr="secuencia_aprobar_presupuesto.png" title="secuencia_aprobar_presupues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543675" cy="4095750"/>
                    </a:xfrm>
                    <a:prstGeom prst="rect">
                      <a:avLst/>
                    </a:prstGeom>
                  </pic:spPr>
                </pic:pic>
              </a:graphicData>
            </a:graphic>
          </wp:inline>
        </w:drawing>
      </w:r>
    </w:p>
    <w:p>
      <w:pPr>
        <w:spacing w:after="200"/>
        <w:jc w:val="center"/>
      </w:pPr>
      <w:r>
        <w:rPr>
          <w:i/>
          <w:iCs/>
          <w:sz w:val="20"/>
          <w:szCs w:val="20"/>
        </w:rPr>
        <w:t xml:space="preserve">Figura 39. Secuencia — Aprobar presupuesto (Ventas (Presupuestos)).</w:t>
      </w:r>
    </w:p>
    <w:p>
      <w:pPr>
        <w:pageBreakBefore/>
      </w:pPr>
      <w:r>
        <w:t xml:space="preserve"/>
      </w:r>
    </w:p>
    <w:p>
      <w:pPr>
        <w:pStyle w:val="Heading2"/>
        <w:spacing w:after="120" w:before="200"/>
      </w:pPr>
      <w:r>
        <w:rPr>
          <w:b/>
          <w:bCs/>
        </w:rPr>
        <w:t xml:space="preserve">Módulo 2. Facturación + Caja</w:t>
      </w:r>
    </w:p>
    <w:p>
      <w:pPr>
        <w:pStyle w:val="Heading3"/>
        <w:spacing w:after="60" w:before="160"/>
      </w:pPr>
      <w:r>
        <w:rPr>
          <w:b/>
          <w:bCs/>
        </w:rPr>
        <w:t xml:space="preserve">Facturar contado</w:t>
      </w:r>
    </w:p>
    <w:p>
      <w:pPr>
        <w:spacing w:after="80" w:before="120"/>
        <w:jc w:val="center"/>
      </w:pPr>
      <w:r>
        <w:drawing>
          <wp:inline distT="0" distB="0" distL="0" distR="0">
            <wp:extent cx="7553325" cy="4095750"/>
            <wp:effectExtent t="0" r="0" b="0" l="0"/>
            <wp:docPr id="1" name="secuencia_facturar_contado.png" descr="secuencia_facturar_contado.png" title="secuencia_facturar_cont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7553325" cy="4095750"/>
                    </a:xfrm>
                    <a:prstGeom prst="rect">
                      <a:avLst/>
                    </a:prstGeom>
                  </pic:spPr>
                </pic:pic>
              </a:graphicData>
            </a:graphic>
          </wp:inline>
        </w:drawing>
      </w:r>
    </w:p>
    <w:p>
      <w:pPr>
        <w:spacing w:after="200"/>
        <w:jc w:val="center"/>
      </w:pPr>
      <w:r>
        <w:rPr>
          <w:i/>
          <w:iCs/>
          <w:sz w:val="20"/>
          <w:szCs w:val="20"/>
        </w:rPr>
        <w:t xml:space="preserve">Figura 40. Secuencia — Facturar contado (Facturación + Caja).</w:t>
      </w:r>
    </w:p>
    <w:p>
      <w:pPr>
        <w:pageBreakBefore/>
      </w:pPr>
      <w:r>
        <w:t xml:space="preserve"/>
      </w:r>
    </w:p>
    <w:p>
      <w:pPr>
        <w:pStyle w:val="Heading3"/>
        <w:spacing w:after="60" w:before="160"/>
      </w:pPr>
      <w:r>
        <w:rPr>
          <w:b/>
          <w:bCs/>
        </w:rPr>
        <w:t xml:space="preserve">Cobrar cuota</w:t>
      </w:r>
    </w:p>
    <w:p>
      <w:pPr>
        <w:spacing w:after="80" w:before="120"/>
        <w:jc w:val="center"/>
      </w:pPr>
      <w:r>
        <w:drawing>
          <wp:inline distT="0" distB="0" distL="0" distR="0">
            <wp:extent cx="7667625" cy="4095750"/>
            <wp:effectExtent t="0" r="0" b="0" l="0"/>
            <wp:docPr id="1" name="secuencia_cobrar_cuota.png" descr="secuencia_cobrar_cuota.png" title="secuencia_cobrar_cu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7667625" cy="4095750"/>
                    </a:xfrm>
                    <a:prstGeom prst="rect">
                      <a:avLst/>
                    </a:prstGeom>
                  </pic:spPr>
                </pic:pic>
              </a:graphicData>
            </a:graphic>
          </wp:inline>
        </w:drawing>
      </w:r>
    </w:p>
    <w:p>
      <w:pPr>
        <w:spacing w:after="200"/>
        <w:jc w:val="center"/>
      </w:pPr>
      <w:r>
        <w:rPr>
          <w:i/>
          <w:iCs/>
          <w:sz w:val="20"/>
          <w:szCs w:val="20"/>
        </w:rPr>
        <w:t xml:space="preserve">Figura 41. Secuencia — Cobrar cuota (Facturación + Caja).</w:t>
      </w:r>
    </w:p>
    <w:p>
      <w:pPr>
        <w:pageBreakBefore/>
      </w:pPr>
      <w:r>
        <w:t xml:space="preserve"/>
      </w:r>
    </w:p>
    <w:p>
      <w:pPr>
        <w:pStyle w:val="Heading3"/>
        <w:spacing w:after="60" w:before="160"/>
      </w:pPr>
      <w:r>
        <w:rPr>
          <w:b/>
          <w:bCs/>
        </w:rPr>
        <w:t xml:space="preserve">Anular factura</w:t>
      </w:r>
    </w:p>
    <w:p>
      <w:pPr>
        <w:spacing w:after="80" w:before="120"/>
        <w:jc w:val="center"/>
      </w:pPr>
      <w:r>
        <w:drawing>
          <wp:inline distT="0" distB="0" distL="0" distR="0">
            <wp:extent cx="7200900" cy="4095750"/>
            <wp:effectExtent t="0" r="0" b="0" l="0"/>
            <wp:docPr id="1" name="secuencia_anular_factura.png" descr="secuencia_anular_factura.png" title="secuencia_anular_fa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7200900" cy="4095750"/>
                    </a:xfrm>
                    <a:prstGeom prst="rect">
                      <a:avLst/>
                    </a:prstGeom>
                  </pic:spPr>
                </pic:pic>
              </a:graphicData>
            </a:graphic>
          </wp:inline>
        </w:drawing>
      </w:r>
    </w:p>
    <w:p>
      <w:pPr>
        <w:spacing w:after="200"/>
        <w:jc w:val="center"/>
      </w:pPr>
      <w:r>
        <w:rPr>
          <w:i/>
          <w:iCs/>
          <w:sz w:val="20"/>
          <w:szCs w:val="20"/>
        </w:rPr>
        <w:t xml:space="preserve">Figura 42. Secuencia — Anular factura (Facturación + Caja).</w:t>
      </w:r>
    </w:p>
    <w:p>
      <w:pPr>
        <w:pageBreakBefore/>
      </w:pPr>
      <w:r>
        <w:t xml:space="preserve"/>
      </w:r>
    </w:p>
    <w:p>
      <w:pPr>
        <w:pStyle w:val="Heading3"/>
        <w:spacing w:after="60" w:before="160"/>
      </w:pPr>
      <w:r>
        <w:rPr>
          <w:b/>
          <w:bCs/>
        </w:rPr>
        <w:t xml:space="preserve">Cerrar y arquear caja</w:t>
      </w:r>
    </w:p>
    <w:p>
      <w:pPr>
        <w:spacing w:after="80" w:before="120"/>
        <w:jc w:val="center"/>
      </w:pPr>
      <w:r>
        <w:drawing>
          <wp:inline distT="0" distB="0" distL="0" distR="0">
            <wp:extent cx="6657975" cy="4095750"/>
            <wp:effectExtent t="0" r="0" b="0" l="0"/>
            <wp:docPr id="1" name="secuencia_cerrar_caja.png" descr="secuencia_cerrar_caja.png" title="secuencia_cerrar_c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657975" cy="4095750"/>
                    </a:xfrm>
                    <a:prstGeom prst="rect">
                      <a:avLst/>
                    </a:prstGeom>
                  </pic:spPr>
                </pic:pic>
              </a:graphicData>
            </a:graphic>
          </wp:inline>
        </w:drawing>
      </w:r>
    </w:p>
    <w:p>
      <w:pPr>
        <w:spacing w:after="200"/>
        <w:jc w:val="center"/>
      </w:pPr>
      <w:r>
        <w:rPr>
          <w:i/>
          <w:iCs/>
          <w:sz w:val="20"/>
          <w:szCs w:val="20"/>
        </w:rPr>
        <w:t xml:space="preserve">Figura 43. Secuencia — Cerrar y arquear caja (Facturación + Caja).</w:t>
      </w:r>
    </w:p>
    <w:p>
      <w:pPr>
        <w:pageBreakBefore/>
      </w:pPr>
      <w:r>
        <w:t xml:space="preserve"/>
      </w:r>
    </w:p>
    <w:p>
      <w:pPr>
        <w:pStyle w:val="Heading2"/>
        <w:spacing w:after="120" w:before="200"/>
      </w:pPr>
      <w:r>
        <w:rPr>
          <w:b/>
          <w:bCs/>
        </w:rPr>
        <w:t xml:space="preserve">Módulo 3. Compras</w:t>
      </w:r>
    </w:p>
    <w:p>
      <w:pPr>
        <w:pStyle w:val="Heading3"/>
        <w:spacing w:after="60" w:before="160"/>
      </w:pPr>
      <w:r>
        <w:rPr>
          <w:b/>
          <w:bCs/>
        </w:rPr>
        <w:t xml:space="preserve">Recepcionar orden de compra</w:t>
      </w:r>
    </w:p>
    <w:p>
      <w:pPr>
        <w:spacing w:after="80" w:before="120"/>
        <w:jc w:val="center"/>
      </w:pPr>
      <w:r>
        <w:drawing>
          <wp:inline distT="0" distB="0" distL="0" distR="0">
            <wp:extent cx="8572500" cy="2638425"/>
            <wp:effectExtent t="0" r="0" b="0" l="0"/>
            <wp:docPr id="1" name="secuencia_recepcionar_oc.png" descr="secuencia_recepcionar_oc.png" title="secuencia_recepcionar_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8572500" cy="2638425"/>
                    </a:xfrm>
                    <a:prstGeom prst="rect">
                      <a:avLst/>
                    </a:prstGeom>
                  </pic:spPr>
                </pic:pic>
              </a:graphicData>
            </a:graphic>
          </wp:inline>
        </w:drawing>
      </w:r>
    </w:p>
    <w:p>
      <w:pPr>
        <w:spacing w:after="200"/>
        <w:jc w:val="center"/>
      </w:pPr>
      <w:r>
        <w:rPr>
          <w:i/>
          <w:iCs/>
          <w:sz w:val="20"/>
          <w:szCs w:val="20"/>
        </w:rPr>
        <w:t xml:space="preserve">Figura 44. Secuencia — Recepcionar orden de compra (Compras).</w:t>
      </w:r>
    </w:p>
    <w:p>
      <w:pPr>
        <w:pageBreakBefore/>
      </w:pPr>
      <w:r>
        <w:t xml:space="preserve"/>
      </w:r>
    </w:p>
    <w:p>
      <w:pPr>
        <w:pStyle w:val="Heading3"/>
        <w:spacing w:after="60" w:before="160"/>
      </w:pPr>
      <w:r>
        <w:rPr>
          <w:b/>
          <w:bCs/>
        </w:rPr>
        <w:t xml:space="preserve">Registrar factura de proveedor</w:t>
      </w:r>
    </w:p>
    <w:p>
      <w:pPr>
        <w:spacing w:after="80" w:before="120"/>
        <w:jc w:val="center"/>
      </w:pPr>
      <w:r>
        <w:drawing>
          <wp:inline distT="0" distB="0" distL="0" distR="0">
            <wp:extent cx="8572500" cy="3876675"/>
            <wp:effectExtent t="0" r="0" b="0" l="0"/>
            <wp:docPr id="1" name="secuencia_registrar_factura_prov.png" descr="secuencia_registrar_factura_prov.png" title="secuencia_registrar_factura_pro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572500" cy="3876675"/>
                    </a:xfrm>
                    <a:prstGeom prst="rect">
                      <a:avLst/>
                    </a:prstGeom>
                  </pic:spPr>
                </pic:pic>
              </a:graphicData>
            </a:graphic>
          </wp:inline>
        </w:drawing>
      </w:r>
    </w:p>
    <w:p>
      <w:pPr>
        <w:spacing w:after="200"/>
        <w:jc w:val="center"/>
      </w:pPr>
      <w:r>
        <w:rPr>
          <w:i/>
          <w:iCs/>
          <w:sz w:val="20"/>
          <w:szCs w:val="20"/>
        </w:rPr>
        <w:t xml:space="preserve">Figura 45. Secuencia — Registrar factura de proveedor (Compras).</w:t>
      </w:r>
    </w:p>
    <w:p>
      <w:pPr>
        <w:pageBreakBefore/>
      </w:pPr>
      <w:r>
        <w:t xml:space="preserve"/>
      </w:r>
    </w:p>
    <w:p>
      <w:pPr>
        <w:pStyle w:val="Heading3"/>
        <w:spacing w:after="60" w:before="160"/>
      </w:pPr>
      <w:r>
        <w:rPr>
          <w:b/>
          <w:bCs/>
        </w:rPr>
        <w:t xml:space="preserve">Generar y confirmar orden de pago</w:t>
      </w:r>
    </w:p>
    <w:p>
      <w:pPr>
        <w:spacing w:after="80" w:before="120"/>
        <w:jc w:val="center"/>
      </w:pPr>
      <w:r>
        <w:drawing>
          <wp:inline distT="0" distB="0" distL="0" distR="0">
            <wp:extent cx="8572500" cy="3429000"/>
            <wp:effectExtent t="0" r="0" b="0" l="0"/>
            <wp:docPr id="1" name="secuencia_orden_pago.png" descr="secuencia_orden_pago.png" title="secuencia_orden_pa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8572500" cy="3429000"/>
                    </a:xfrm>
                    <a:prstGeom prst="rect">
                      <a:avLst/>
                    </a:prstGeom>
                  </pic:spPr>
                </pic:pic>
              </a:graphicData>
            </a:graphic>
          </wp:inline>
        </w:drawing>
      </w:r>
    </w:p>
    <w:p>
      <w:pPr>
        <w:spacing w:after="200"/>
        <w:jc w:val="center"/>
      </w:pPr>
      <w:r>
        <w:rPr>
          <w:i/>
          <w:iCs/>
          <w:sz w:val="20"/>
          <w:szCs w:val="20"/>
        </w:rPr>
        <w:t xml:space="preserve">Figura 46. Secuencia — Generar y confirmar orden de pago (Compras).</w:t>
      </w:r>
    </w:p>
    <w:p>
      <w:pPr>
        <w:pageBreakBefore/>
      </w:pPr>
      <w:r>
        <w:t xml:space="preserve"/>
      </w:r>
    </w:p>
    <w:p>
      <w:pPr>
        <w:pStyle w:val="Heading3"/>
        <w:spacing w:after="60" w:before="160"/>
      </w:pPr>
      <w:r>
        <w:rPr>
          <w:b/>
          <w:bCs/>
        </w:rPr>
        <w:t xml:space="preserve">Registrar nota de crédito de compra</w:t>
      </w:r>
    </w:p>
    <w:p>
      <w:pPr>
        <w:spacing w:after="80" w:before="120"/>
        <w:jc w:val="center"/>
      </w:pPr>
      <w:r>
        <w:drawing>
          <wp:inline distT="0" distB="0" distL="0" distR="0">
            <wp:extent cx="8105775" cy="4095750"/>
            <wp:effectExtent t="0" r="0" b="0" l="0"/>
            <wp:docPr id="1" name="secuencia_nc_compra.png" descr="secuencia_nc_compra.png" title="secuencia_nc_comp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8105775" cy="4095750"/>
                    </a:xfrm>
                    <a:prstGeom prst="rect">
                      <a:avLst/>
                    </a:prstGeom>
                  </pic:spPr>
                </pic:pic>
              </a:graphicData>
            </a:graphic>
          </wp:inline>
        </w:drawing>
      </w:r>
    </w:p>
    <w:p>
      <w:pPr>
        <w:spacing w:after="200"/>
        <w:jc w:val="center"/>
      </w:pPr>
      <w:r>
        <w:rPr>
          <w:i/>
          <w:iCs/>
          <w:sz w:val="20"/>
          <w:szCs w:val="20"/>
        </w:rPr>
        <w:t xml:space="preserve">Figura 47. Secuencia — Registrar nota de crédito de compra (Compras).</w:t>
      </w:r>
    </w:p>
    <w:p>
      <w:pPr>
        <w:pageBreakBefore/>
      </w:pPr>
      <w:r>
        <w:t xml:space="preserve"/>
      </w:r>
    </w:p>
    <w:p>
      <w:pPr>
        <w:pStyle w:val="Heading2"/>
        <w:spacing w:after="120" w:before="200"/>
      </w:pPr>
      <w:r>
        <w:rPr>
          <w:b/>
          <w:bCs/>
        </w:rPr>
        <w:t xml:space="preserve">Módulo 4. Inventario</w:t>
      </w:r>
    </w:p>
    <w:p>
      <w:pPr>
        <w:pStyle w:val="Heading3"/>
        <w:spacing w:after="60" w:before="160"/>
      </w:pPr>
      <w:r>
        <w:rPr>
          <w:b/>
          <w:bCs/>
        </w:rPr>
        <w:t xml:space="preserve">Actualización de stock por movimiento</w:t>
      </w:r>
    </w:p>
    <w:p>
      <w:pPr>
        <w:spacing w:after="80" w:before="120"/>
        <w:jc w:val="center"/>
      </w:pPr>
      <w:r>
        <w:drawing>
          <wp:inline distT="0" distB="0" distL="0" distR="0">
            <wp:extent cx="7591425" cy="4095750"/>
            <wp:effectExtent t="0" r="0" b="0" l="0"/>
            <wp:docPr id="1" name="secuencia_actualizar_stock.png" descr="secuencia_actualizar_stock.png" title="secuencia_actualizar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7591425" cy="4095750"/>
                    </a:xfrm>
                    <a:prstGeom prst="rect">
                      <a:avLst/>
                    </a:prstGeom>
                  </pic:spPr>
                </pic:pic>
              </a:graphicData>
            </a:graphic>
          </wp:inline>
        </w:drawing>
      </w:r>
    </w:p>
    <w:p>
      <w:pPr>
        <w:spacing w:after="200"/>
        <w:jc w:val="center"/>
      </w:pPr>
      <w:r>
        <w:rPr>
          <w:i/>
          <w:iCs/>
          <w:sz w:val="20"/>
          <w:szCs w:val="20"/>
        </w:rPr>
        <w:t xml:space="preserve">Figura 48. Secuencia — Actualización de stock por movimiento (Inventario).</w:t>
      </w:r>
    </w:p>
    <w:p>
      <w:pPr>
        <w:pageBreakBefore/>
      </w:pPr>
      <w:r>
        <w:t xml:space="preserve"/>
      </w:r>
    </w:p>
    <w:p>
      <w:pPr>
        <w:pStyle w:val="Heading3"/>
        <w:spacing w:after="60" w:before="160"/>
      </w:pPr>
      <w:r>
        <w:rPr>
          <w:b/>
          <w:bCs/>
        </w:rPr>
        <w:t xml:space="preserve">Realizar y aprobar inventario físico</w:t>
      </w:r>
    </w:p>
    <w:p>
      <w:pPr>
        <w:spacing w:after="80" w:before="120"/>
        <w:jc w:val="center"/>
      </w:pPr>
      <w:r>
        <w:drawing>
          <wp:inline distT="0" distB="0" distL="0" distR="0">
            <wp:extent cx="8572500" cy="3867150"/>
            <wp:effectExtent t="0" r="0" b="0" l="0"/>
            <wp:docPr id="1" name="secuencia_inventario.png" descr="secuencia_inventario.png" title="secuencia_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572500" cy="3867150"/>
                    </a:xfrm>
                    <a:prstGeom prst="rect">
                      <a:avLst/>
                    </a:prstGeom>
                  </pic:spPr>
                </pic:pic>
              </a:graphicData>
            </a:graphic>
          </wp:inline>
        </w:drawing>
      </w:r>
    </w:p>
    <w:p>
      <w:pPr>
        <w:spacing w:after="200"/>
        <w:jc w:val="center"/>
      </w:pPr>
      <w:r>
        <w:rPr>
          <w:i/>
          <w:iCs/>
          <w:sz w:val="20"/>
          <w:szCs w:val="20"/>
        </w:rPr>
        <w:t xml:space="preserve">Figura 49. Secuencia — Realizar y aprobar inventario físico (Inventario).</w:t>
      </w:r>
    </w:p>
    <w:p>
      <w:pPr>
        <w:pageBreakBefore/>
      </w:pPr>
      <w:r>
        <w:t xml:space="preserve"/>
      </w:r>
    </w:p>
    <w:p>
      <w:pPr>
        <w:pStyle w:val="Heading3"/>
        <w:spacing w:after="60" w:before="160"/>
      </w:pPr>
      <w:r>
        <w:rPr>
          <w:b/>
          <w:bCs/>
        </w:rPr>
        <w:t xml:space="preserve">Generar informe de inventario</w:t>
      </w:r>
    </w:p>
    <w:p>
      <w:pPr>
        <w:spacing w:after="80" w:before="120"/>
        <w:jc w:val="center"/>
      </w:pPr>
      <w:r>
        <w:drawing>
          <wp:inline distT="0" distB="0" distL="0" distR="0">
            <wp:extent cx="8572500" cy="3238500"/>
            <wp:effectExtent t="0" r="0" b="0" l="0"/>
            <wp:docPr id="1" name="secuencia_generar_informe.png" descr="secuencia_generar_informe.png" title="secuencia_generar_infor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8572500" cy="3238500"/>
                    </a:xfrm>
                    <a:prstGeom prst="rect">
                      <a:avLst/>
                    </a:prstGeom>
                  </pic:spPr>
                </pic:pic>
              </a:graphicData>
            </a:graphic>
          </wp:inline>
        </w:drawing>
      </w:r>
    </w:p>
    <w:p>
      <w:pPr>
        <w:spacing w:after="200"/>
        <w:jc w:val="center"/>
      </w:pPr>
      <w:r>
        <w:rPr>
          <w:i/>
          <w:iCs/>
          <w:sz w:val="20"/>
          <w:szCs w:val="20"/>
        </w:rPr>
        <w:t xml:space="preserve">Figura 50. Secuencia — Generar informe de inventario (Inventario).</w:t>
      </w:r>
    </w:p>
    <w:p>
      <w:pPr>
        <w:pageBreakBefore/>
      </w:pPr>
      <w:r>
        <w:t xml:space="preserve"/>
      </w:r>
    </w:p>
    <w:p>
      <w:pPr>
        <w:pStyle w:val="Heading2"/>
        <w:spacing w:after="120" w:before="200"/>
      </w:pPr>
      <w:r>
        <w:rPr>
          <w:b/>
          <w:bCs/>
        </w:rPr>
        <w:t xml:space="preserve">Módulo 5. Reportes Gerenciales</w:t>
      </w:r>
    </w:p>
    <w:p>
      <w:pPr>
        <w:pStyle w:val="Heading3"/>
        <w:spacing w:after="60" w:before="160"/>
      </w:pPr>
      <w:r>
        <w:rPr>
          <w:b/>
          <w:bCs/>
        </w:rPr>
        <w:t xml:space="preserve">Ver dashboard gerencial</w:t>
      </w:r>
    </w:p>
    <w:p>
      <w:pPr>
        <w:spacing w:after="80" w:before="120"/>
        <w:jc w:val="center"/>
      </w:pPr>
      <w:r>
        <w:drawing>
          <wp:inline distT="0" distB="0" distL="0" distR="0">
            <wp:extent cx="8572500" cy="3819525"/>
            <wp:effectExtent t="0" r="0" b="0" l="0"/>
            <wp:docPr id="1" name="secuencia_ver_dashboard.png" descr="secuencia_ver_dashboard.png" title="secuencia_ver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8572500" cy="3819525"/>
                    </a:xfrm>
                    <a:prstGeom prst="rect">
                      <a:avLst/>
                    </a:prstGeom>
                  </pic:spPr>
                </pic:pic>
              </a:graphicData>
            </a:graphic>
          </wp:inline>
        </w:drawing>
      </w:r>
    </w:p>
    <w:p>
      <w:pPr>
        <w:spacing w:after="200"/>
        <w:jc w:val="center"/>
      </w:pPr>
      <w:r>
        <w:rPr>
          <w:i/>
          <w:iCs/>
          <w:sz w:val="20"/>
          <w:szCs w:val="20"/>
        </w:rPr>
        <w:t xml:space="preserve">Figura 51. Secuencia — Ver dashboard gerencial (Reportes Gerenciales).</w:t>
      </w:r>
    </w:p>
    <w:p>
      <w:pPr>
        <w:pageBreakBefore/>
      </w:pPr>
      <w:r>
        <w:t xml:space="preserve"/>
      </w:r>
    </w:p>
    <w:p>
      <w:pPr>
        <w:pStyle w:val="Heading3"/>
        <w:spacing w:after="60" w:before="160"/>
      </w:pPr>
      <w:r>
        <w:rPr>
          <w:b/>
          <w:bCs/>
        </w:rPr>
        <w:t xml:space="preserve">Generar informe gerencial</w:t>
      </w:r>
    </w:p>
    <w:p>
      <w:pPr>
        <w:spacing w:after="80" w:before="120"/>
        <w:jc w:val="center"/>
      </w:pPr>
      <w:r>
        <w:drawing>
          <wp:inline distT="0" distB="0" distL="0" distR="0">
            <wp:extent cx="8572500" cy="3486150"/>
            <wp:effectExtent t="0" r="0" b="0" l="0"/>
            <wp:docPr id="1" name="secuencia_generar_informe.png" descr="secuencia_generar_informe.png" title="secuencia_generar_infor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8572500" cy="3486150"/>
                    </a:xfrm>
                    <a:prstGeom prst="rect">
                      <a:avLst/>
                    </a:prstGeom>
                  </pic:spPr>
                </pic:pic>
              </a:graphicData>
            </a:graphic>
          </wp:inline>
        </w:drawing>
      </w:r>
    </w:p>
    <w:p>
      <w:pPr>
        <w:spacing w:after="200"/>
        <w:jc w:val="center"/>
      </w:pPr>
      <w:r>
        <w:rPr>
          <w:i/>
          <w:iCs/>
          <w:sz w:val="20"/>
          <w:szCs w:val="20"/>
        </w:rPr>
        <w:t xml:space="preserve">Figura 52. Secuencia — Generar informe gerencial (Reportes Gerenciales).</w:t>
      </w:r>
    </w:p>
    <w:p>
      <w:pPr>
        <w:pageBreakBefore/>
      </w:pPr>
      <w:r>
        <w:t xml:space="preserve"/>
      </w:r>
    </w:p>
    <w:p>
      <w:pPr>
        <w:pStyle w:val="Heading2"/>
        <w:spacing w:after="120" w:before="200"/>
      </w:pPr>
      <w:r>
        <w:rPr>
          <w:b/>
          <w:bCs/>
        </w:rPr>
        <w:t xml:space="preserve">Módulo 6. Seguridad</w:t>
      </w:r>
    </w:p>
    <w:p>
      <w:pPr>
        <w:pStyle w:val="Heading3"/>
        <w:spacing w:after="60" w:before="160"/>
      </w:pPr>
      <w:r>
        <w:rPr>
          <w:b/>
          <w:bCs/>
        </w:rPr>
        <w:t xml:space="preserve">Autenticarse</w:t>
      </w:r>
    </w:p>
    <w:p>
      <w:pPr>
        <w:spacing w:after="80" w:before="120"/>
        <w:jc w:val="center"/>
      </w:pPr>
      <w:r>
        <w:drawing>
          <wp:inline distT="0" distB="0" distL="0" distR="0">
            <wp:extent cx="5572125" cy="4095750"/>
            <wp:effectExtent t="0" r="0" b="0" l="0"/>
            <wp:docPr id="1" name="secuencia_autenticar.png" descr="secuencia_autenticar.png" title="secuencia_autenti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572125" cy="4095750"/>
                    </a:xfrm>
                    <a:prstGeom prst="rect">
                      <a:avLst/>
                    </a:prstGeom>
                  </pic:spPr>
                </pic:pic>
              </a:graphicData>
            </a:graphic>
          </wp:inline>
        </w:drawing>
      </w:r>
    </w:p>
    <w:p>
      <w:pPr>
        <w:spacing w:after="200"/>
        <w:jc w:val="center"/>
      </w:pPr>
      <w:r>
        <w:rPr>
          <w:i/>
          <w:iCs/>
          <w:sz w:val="20"/>
          <w:szCs w:val="20"/>
        </w:rPr>
        <w:t xml:space="preserve">Figura 53. Secuencia — Autenticarse (Seguridad).</w:t>
      </w:r>
    </w:p>
    <w:p>
      <w:pPr>
        <w:pageBreakBefore/>
      </w:pPr>
      <w:r>
        <w:t xml:space="preserve"/>
      </w:r>
    </w:p>
    <w:p>
      <w:pPr>
        <w:pStyle w:val="Heading3"/>
        <w:spacing w:after="60" w:before="160"/>
      </w:pPr>
      <w:r>
        <w:rPr>
          <w:b/>
          <w:bCs/>
        </w:rPr>
        <w:t xml:space="preserve">Asignar roles a un usuario</w:t>
      </w:r>
    </w:p>
    <w:p>
      <w:pPr>
        <w:spacing w:after="80" w:before="120"/>
        <w:jc w:val="center"/>
      </w:pPr>
      <w:r>
        <w:drawing>
          <wp:inline distT="0" distB="0" distL="0" distR="0">
            <wp:extent cx="6496050" cy="4095750"/>
            <wp:effectExtent t="0" r="0" b="0" l="0"/>
            <wp:docPr id="1" name="secuencia_asignar_roles.png" descr="secuencia_asignar_roles.png" title="secuencia_asignar_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496050" cy="4095750"/>
                    </a:xfrm>
                    <a:prstGeom prst="rect">
                      <a:avLst/>
                    </a:prstGeom>
                  </pic:spPr>
                </pic:pic>
              </a:graphicData>
            </a:graphic>
          </wp:inline>
        </w:drawing>
      </w:r>
    </w:p>
    <w:p>
      <w:pPr>
        <w:spacing w:after="200"/>
        <w:jc w:val="center"/>
      </w:pPr>
      <w:r>
        <w:rPr>
          <w:i/>
          <w:iCs/>
          <w:sz w:val="20"/>
          <w:szCs w:val="20"/>
        </w:rPr>
        <w:t xml:space="preserve">Figura 54. Secuencia — Asignar roles a un usuario (Seguridad).</w:t>
      </w:r>
    </w:p>
    <w:sectPr>
      <w:headerReference w:type="default" r:id="rId16"/>
      <w:footerReference w:type="default" r:id="rId17"/>
      <w:type w:val="nextPage"/>
      <w:pgSz w:w="16838" w:h="11906" w:orient="landscape"/>
      <w:pgMar w:top="1720" w:right="1417" w:bottom="900" w:left="1417" w:header="40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image" Target="media/257cb11c752bb65b8f8c0582f4c5a14469fcd122.png"/><Relationship Id="rId19" Type="http://schemas.openxmlformats.org/officeDocument/2006/relationships/image" Target="media/c1167d012293f8ffe9faef0b513a7666c47c3ab9.png"/><Relationship Id="rId20" Type="http://schemas.openxmlformats.org/officeDocument/2006/relationships/image" Target="media/e7d7247378e3d30d28f545b6b7b502e90a65da45.png"/><Relationship Id="rId21" Type="http://schemas.openxmlformats.org/officeDocument/2006/relationships/image" Target="media/1f4d04b73368284cb042b45ea175488b1b24f640.png"/><Relationship Id="rId22" Type="http://schemas.openxmlformats.org/officeDocument/2006/relationships/image" Target="media/81817086d4d518d3143ba20c502f3c09c70624ed.png"/><Relationship Id="rId23" Type="http://schemas.openxmlformats.org/officeDocument/2006/relationships/image" Target="media/4dffba9fe9916894168a47703676917ab2806dd1.png"/><Relationship Id="rId24" Type="http://schemas.openxmlformats.org/officeDocument/2006/relationships/image" Target="media/7cba47f927c803e496096ccb22e83fabf5edba0c.png"/><Relationship Id="rId25" Type="http://schemas.openxmlformats.org/officeDocument/2006/relationships/image" Target="media/58e3fd1ab534d2f0be14d75cea44bb6b12cf4153.png"/><Relationship Id="rId26" Type="http://schemas.openxmlformats.org/officeDocument/2006/relationships/image" Target="media/ddc6be28ba39a67e0a186b2fdf04fdc7e7085862.png"/><Relationship Id="rId27" Type="http://schemas.openxmlformats.org/officeDocument/2006/relationships/image" Target="media/6538463e0aa47bff2887f9a541321106cdc78ad5.png"/><Relationship Id="rId28" Type="http://schemas.openxmlformats.org/officeDocument/2006/relationships/image" Target="media/d57621f0add10370edee9408ab8db8a4d4466980.png"/><Relationship Id="rId29" Type="http://schemas.openxmlformats.org/officeDocument/2006/relationships/image" Target="media/676105324068e9ac966bcaef27798601adecafb5.png"/><Relationship Id="rId30" Type="http://schemas.openxmlformats.org/officeDocument/2006/relationships/image" Target="media/29d7c03f76b4275b01dcd8f18afb9e5602ff9112.png"/><Relationship Id="rId31" Type="http://schemas.openxmlformats.org/officeDocument/2006/relationships/image" Target="media/834d391776f6f2c45a8721cc1cf2f6378f584d92.png"/><Relationship Id="rId32" Type="http://schemas.openxmlformats.org/officeDocument/2006/relationships/image" Target="media/3cd052a94e916954ec138ce1f39012513fd6a31e.png"/><Relationship Id="rId33" Type="http://schemas.openxmlformats.org/officeDocument/2006/relationships/image" Target="media/321aaaa08e7b2c37e6236fa12e9adf87d7e67f3a.png"/><Relationship Id="rId34" Type="http://schemas.openxmlformats.org/officeDocument/2006/relationships/image" Target="media/1ee1ad04eb3d55285e39ff7bfc55c8a4fe30f8e4.png"/><Relationship Id="rId35" Type="http://schemas.openxmlformats.org/officeDocument/2006/relationships/image" Target="media/bf23df4f2dcf9eed3d039dbf6f564c5cfca7df62.png"/><Relationship Id="rId36" Type="http://schemas.openxmlformats.org/officeDocument/2006/relationships/image" Target="media/05bebf227c8cfb62ff0c519926ece5752128584f.png"/><Relationship Id="rId37" Type="http://schemas.openxmlformats.org/officeDocument/2006/relationships/image" Target="media/66d0068e48f45051561fb3b143f1b25648f42691.png"/><Relationship Id="rId38" Type="http://schemas.openxmlformats.org/officeDocument/2006/relationships/image" Target="media/29bcd7b3c6ae7aa950018f7011b96e488da181dd.png"/><Relationship Id="rId39" Type="http://schemas.openxmlformats.org/officeDocument/2006/relationships/image" Target="media/58b1cbfab84ec4015b0023eaf7639ab6b9bf5030.png"/><Relationship Id="rId40" Type="http://schemas.openxmlformats.org/officeDocument/2006/relationships/image" Target="media/eb47b1dd95c44ffec3ba6c5636fa173cfb03c5fd.png"/><Relationship Id="rId41" Type="http://schemas.openxmlformats.org/officeDocument/2006/relationships/image" Target="media/04863a19b7ccaa94fcf9058530ce777444378306.png"/><Relationship Id="rId42" Type="http://schemas.openxmlformats.org/officeDocument/2006/relationships/image" Target="media/666bae2df8b534f4847eb1be401041b6496dbda2.png"/><Relationship Id="rId43" Type="http://schemas.openxmlformats.org/officeDocument/2006/relationships/image" Target="media/8b960d73bbed2bd9e310ea116098c9630a90d621.png"/><Relationship Id="rId44" Type="http://schemas.openxmlformats.org/officeDocument/2006/relationships/image" Target="media/e7ecf3d0bb8f0eccc9ddef66d8e515a53a8817ce.png"/><Relationship Id="rId45" Type="http://schemas.openxmlformats.org/officeDocument/2006/relationships/image" Target="media/d78e13b9e3802b84532f8d1ab3b051c90835ac54.png"/><Relationship Id="rId46" Type="http://schemas.openxmlformats.org/officeDocument/2006/relationships/image" Target="media/65afc3bc6f61154dadd5b5ec8d5fe198ee061890.png"/><Relationship Id="rId47" Type="http://schemas.openxmlformats.org/officeDocument/2006/relationships/image" Target="media/7650682949de781c9c75142d8d0a6cbfb839f2ab.png"/><Relationship Id="rId48" Type="http://schemas.openxmlformats.org/officeDocument/2006/relationships/image" Target="media/6451d7f8bbf40826f0064d616f74e006c5756646.png"/><Relationship Id="rId49" Type="http://schemas.openxmlformats.org/officeDocument/2006/relationships/image" Target="media/9ff20e2ff9499bc00f70dbf18539a26d90e5882e.png"/><Relationship Id="rId50" Type="http://schemas.openxmlformats.org/officeDocument/2006/relationships/image" Target="media/a2968f5db590946d2f0cc084105b6c8277ec329a.png"/><Relationship Id="rId51" Type="http://schemas.openxmlformats.org/officeDocument/2006/relationships/image" Target="media/99520ae80ecbbb70b64c7b83a713b3d4b949d204.png"/><Relationship Id="rId52" Type="http://schemas.openxmlformats.org/officeDocument/2006/relationships/image" Target="media/235dbb4a33c466b8d86d9aca34f141ba1a392372.png"/><Relationship Id="rId53" Type="http://schemas.openxmlformats.org/officeDocument/2006/relationships/image" Target="media/72fe749d4032cfc6c323de3d97b600296223223a.png"/><Relationship Id="rId54" Type="http://schemas.openxmlformats.org/officeDocument/2006/relationships/image" Target="media/abc50a5d2fdcfedd5ebe02b0a13fcc9e4cbc624c.png"/><Relationship Id="rId55" Type="http://schemas.openxmlformats.org/officeDocument/2006/relationships/image" Target="media/50084c0628df67847531dad73729fd61243221be.png"/><Relationship Id="rId56" Type="http://schemas.openxmlformats.org/officeDocument/2006/relationships/image" Target="media/694ceb77da4de0d40765e0e8763faa52e5b21aae.png"/><Relationship Id="rId57" Type="http://schemas.openxmlformats.org/officeDocument/2006/relationships/image" Target="media/652dbf6fab8375cf173c6ed90d733687183ff267.png"/><Relationship Id="rId58" Type="http://schemas.openxmlformats.org/officeDocument/2006/relationships/image" Target="media/f9063fccc9e336964296732e24322d1eb8527b64.png"/><Relationship Id="rId59" Type="http://schemas.openxmlformats.org/officeDocument/2006/relationships/image" Target="media/525d29c43b4588689335ecdf5fea03b921b68b0a.png"/><Relationship Id="rId60" Type="http://schemas.openxmlformats.org/officeDocument/2006/relationships/image" Target="media/67a94c07475b74caf937b772925120531f2be4cf.png"/><Relationship Id="rId61" Type="http://schemas.openxmlformats.org/officeDocument/2006/relationships/image" Target="media/6fb027b204ff40fa0c9c357a08e7540541dfcfc7.png"/><Relationship Id="rId62" Type="http://schemas.openxmlformats.org/officeDocument/2006/relationships/image" Target="media/48de11f4a2fe12b466d65c7617c150090ebce27f.png"/><Relationship Id="rId63" Type="http://schemas.openxmlformats.org/officeDocument/2006/relationships/image" Target="media/80b655124c1e41ffbd1a85a9aa26c2a7ffa17bc9.png"/><Relationship Id="rId64" Type="http://schemas.openxmlformats.org/officeDocument/2006/relationships/image" Target="media/23ab9be927d060ea1ae45b94b38cd2a80b223e85.png"/><Relationship Id="rId65" Type="http://schemas.openxmlformats.org/officeDocument/2006/relationships/image" Target="media/f9dc8ad4d8ac89747f2874f8ad22e92184c26815.png"/><Relationship Id="rId66" Type="http://schemas.openxmlformats.org/officeDocument/2006/relationships/image" Target="media/5c60d180c1e3d6ff54a60edcb933f40d8f0294cd.png"/><Relationship Id="rId67" Type="http://schemas.openxmlformats.org/officeDocument/2006/relationships/image" Target="media/43dba2bf4bb091cb55c3bba45ae91d28c1430736.png"/><Relationship Id="rId68" Type="http://schemas.openxmlformats.org/officeDocument/2006/relationships/image" Target="media/467954bbd5a8ddb8648b18327c8e59138a7d55bd.png"/><Relationship Id="rId69" Type="http://schemas.openxmlformats.org/officeDocument/2006/relationships/image" Target="media/47f38373fcf75d187df7eb1d6e0bbae95a2f53ad.png"/><Relationship Id="rId70" Type="http://schemas.openxmlformats.org/officeDocument/2006/relationships/image" Target="media/a29971ba1e5423454d62ffd81ac0b6d8b2fb2425.png"/><Relationship Id="rId71" Type="http://schemas.openxmlformats.org/officeDocument/2006/relationships/image" Target="media/5d5964117def39b248dfa10b86cdc4736c342423.png"/><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2.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3.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4.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5.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6.xml.rels><?xml version="1.0" encoding="UTF-8"?><Relationships xmlns="http://schemas.openxmlformats.org/package/2006/relationships"><Relationship Id="rId0" Type="http://schemas.openxmlformats.org/officeDocument/2006/relationships/image" Target="media/d68ede0c0fbe50f33a4d200c99913b80660914f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SOLSGE</dc:creator>
  <cp:lastModifiedBy>Un-named</cp:lastModifiedBy>
  <cp:revision>1</cp:revision>
  <dcterms:created xsi:type="dcterms:W3CDTF">2026-07-08T04:52:16.727Z</dcterms:created>
  <dcterms:modified xsi:type="dcterms:W3CDTF">2026-07-08T04:52:16.728Z</dcterms:modified>
</cp:coreProperties>
</file>

<file path=docProps/custom.xml><?xml version="1.0" encoding="utf-8"?>
<Properties xmlns="http://schemas.openxmlformats.org/officeDocument/2006/custom-properties" xmlns:vt="http://schemas.openxmlformats.org/officeDocument/2006/docPropsVTypes"/>
</file>