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86B" w:rsidRDefault="00DD786B" w:rsidP="00DD786B">
      <w:pPr>
        <w:spacing w:before="480" w:after="80"/>
        <w:jc w:val="center"/>
      </w:pPr>
      <w:r>
        <w:rPr>
          <w:b/>
          <w:bCs/>
          <w:color w:val="1F3864"/>
          <w:sz w:val="26"/>
          <w:szCs w:val="26"/>
        </w:rPr>
        <w:t>RÉPUBLIQUE DE GUINÉE</w:t>
      </w:r>
    </w:p>
    <w:p w:rsidR="00DD786B" w:rsidRDefault="00DD786B" w:rsidP="00DD786B">
      <w:pPr>
        <w:spacing w:after="40"/>
        <w:jc w:val="center"/>
      </w:pPr>
      <w:r>
        <w:rPr>
          <w:i/>
          <w:iCs/>
          <w:color w:val="2E75B6"/>
          <w:sz w:val="22"/>
          <w:szCs w:val="22"/>
        </w:rPr>
        <w:t>Travail – Justice – Solidarité</w:t>
      </w:r>
    </w:p>
    <w:p w:rsidR="00DD786B" w:rsidRDefault="00DD786B" w:rsidP="00DD786B">
      <w:pPr>
        <w:shd w:val="clear" w:color="auto" w:fill="1F3864"/>
        <w:spacing w:before="200"/>
        <w:jc w:val="center"/>
      </w:pPr>
      <w:r>
        <w:rPr>
          <w:b/>
          <w:bCs/>
          <w:color w:val="FFFFFF"/>
          <w:sz w:val="36"/>
          <w:szCs w:val="36"/>
        </w:rPr>
        <w:t>ONASUR-E</w:t>
      </w:r>
    </w:p>
    <w:p w:rsidR="00DD786B" w:rsidRDefault="00DD786B" w:rsidP="00DD786B">
      <w:pPr>
        <w:shd w:val="clear" w:color="auto" w:fill="1F3864"/>
        <w:jc w:val="center"/>
      </w:pPr>
      <w:r>
        <w:rPr>
          <w:color w:val="FFFFFF"/>
          <w:sz w:val="22"/>
          <w:szCs w:val="22"/>
        </w:rPr>
        <w:t>Organe National de Supervision des Élections</w:t>
      </w:r>
    </w:p>
    <w:p w:rsidR="00DD786B" w:rsidRDefault="00DD786B" w:rsidP="00DD786B">
      <w:pPr>
        <w:shd w:val="clear" w:color="auto" w:fill="2E75B6"/>
        <w:spacing w:after="200"/>
        <w:jc w:val="center"/>
      </w:pPr>
      <w:r>
        <w:rPr>
          <w:b/>
          <w:bCs/>
          <w:color w:val="FFFFFF"/>
          <w:sz w:val="22"/>
          <w:szCs w:val="22"/>
        </w:rPr>
        <w:t>Élections Législatives et Communales – 31 mai 2026</w:t>
      </w:r>
    </w:p>
    <w:p w:rsidR="00DD786B" w:rsidRDefault="00DD786B" w:rsidP="00DD786B">
      <w:pPr>
        <w:spacing w:before="40" w:after="40" w:line="268" w:lineRule="auto"/>
      </w:pPr>
    </w:p>
    <w:p w:rsidR="00DD786B" w:rsidRDefault="00DD786B" w:rsidP="00DD786B">
      <w:pPr>
        <w:spacing w:before="120" w:after="120"/>
        <w:jc w:val="center"/>
      </w:pPr>
      <w:r>
        <w:rPr>
          <w:b/>
          <w:bCs/>
          <w:color w:val="1F3864"/>
          <w:sz w:val="28"/>
          <w:szCs w:val="28"/>
        </w:rPr>
        <w:t>FORMULAIRES DE REMONTÉE DES DONNÉES DE SUPERVISION ÉLECTORALE</w:t>
      </w:r>
    </w:p>
    <w:p w:rsidR="00DD786B" w:rsidRDefault="00DD786B" w:rsidP="00DD786B">
      <w:pPr>
        <w:spacing w:after="200"/>
        <w:jc w:val="center"/>
      </w:pPr>
      <w:r>
        <w:rPr>
          <w:i/>
          <w:iCs/>
          <w:color w:val="2E75B6"/>
          <w:sz w:val="22"/>
          <w:szCs w:val="22"/>
        </w:rPr>
        <w:t>Fondés sur le Code Électoral de la République de Guinée</w:t>
      </w:r>
    </w:p>
    <w:p w:rsidR="00DD786B" w:rsidRDefault="00DD786B" w:rsidP="00DD786B">
      <w:pPr>
        <w:spacing w:before="40" w:after="40" w:line="268"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186"/>
        <w:gridCol w:w="1701"/>
        <w:gridCol w:w="1939"/>
      </w:tblGrid>
      <w:tr w:rsidR="00DD786B" w:rsidTr="008F7E59">
        <w:tc>
          <w:tcPr>
            <w:tcW w:w="1200" w:type="dxa"/>
            <w:tcBorders>
              <w:top w:val="single" w:sz="1" w:space="0" w:color="B0BEC5"/>
              <w:left w:val="single" w:sz="1" w:space="0" w:color="B0BEC5"/>
              <w:bottom w:val="single" w:sz="1" w:space="0" w:color="B0BEC5"/>
              <w:right w:val="single" w:sz="1" w:space="0" w:color="B0BEC5"/>
            </w:tcBorders>
            <w:shd w:val="clear" w:color="auto" w:fill="1F3864"/>
            <w:tcMar>
              <w:top w:w="70" w:type="dxa"/>
              <w:left w:w="120" w:type="dxa"/>
              <w:bottom w:w="70" w:type="dxa"/>
              <w:right w:w="120" w:type="dxa"/>
            </w:tcMar>
            <w:vAlign w:val="center"/>
          </w:tcPr>
          <w:p w:rsidR="00DD786B" w:rsidRDefault="00DD786B" w:rsidP="008F7E59">
            <w:pPr>
              <w:jc w:val="center"/>
            </w:pPr>
            <w:r>
              <w:rPr>
                <w:b/>
                <w:bCs/>
                <w:color w:val="FFFFFF"/>
                <w:sz w:val="19"/>
                <w:szCs w:val="19"/>
              </w:rPr>
              <w:t>Réf.</w:t>
            </w:r>
          </w:p>
        </w:tc>
        <w:tc>
          <w:tcPr>
            <w:tcW w:w="4186" w:type="dxa"/>
            <w:tcBorders>
              <w:top w:val="single" w:sz="1" w:space="0" w:color="B0BEC5"/>
              <w:left w:val="single" w:sz="1" w:space="0" w:color="B0BEC5"/>
              <w:bottom w:val="single" w:sz="1" w:space="0" w:color="B0BEC5"/>
              <w:right w:val="single" w:sz="1" w:space="0" w:color="B0BEC5"/>
            </w:tcBorders>
            <w:shd w:val="clear" w:color="auto" w:fill="1F3864"/>
            <w:tcMar>
              <w:top w:w="70" w:type="dxa"/>
              <w:left w:w="120" w:type="dxa"/>
              <w:bottom w:w="70" w:type="dxa"/>
              <w:right w:w="120" w:type="dxa"/>
            </w:tcMar>
            <w:vAlign w:val="center"/>
          </w:tcPr>
          <w:p w:rsidR="00DD786B" w:rsidRDefault="00DD786B" w:rsidP="008F7E59">
            <w:pPr>
              <w:jc w:val="center"/>
            </w:pPr>
            <w:r>
              <w:rPr>
                <w:b/>
                <w:bCs/>
                <w:color w:val="FFFFFF"/>
                <w:sz w:val="19"/>
                <w:szCs w:val="19"/>
              </w:rPr>
              <w:t>Intitulé du formulaire</w:t>
            </w:r>
          </w:p>
        </w:tc>
        <w:tc>
          <w:tcPr>
            <w:tcW w:w="1701" w:type="dxa"/>
            <w:tcBorders>
              <w:top w:val="single" w:sz="1" w:space="0" w:color="B0BEC5"/>
              <w:left w:val="single" w:sz="1" w:space="0" w:color="B0BEC5"/>
              <w:bottom w:val="single" w:sz="1" w:space="0" w:color="B0BEC5"/>
              <w:right w:val="single" w:sz="1" w:space="0" w:color="B0BEC5"/>
            </w:tcBorders>
            <w:shd w:val="clear" w:color="auto" w:fill="1F3864"/>
            <w:tcMar>
              <w:top w:w="70" w:type="dxa"/>
              <w:left w:w="120" w:type="dxa"/>
              <w:bottom w:w="70" w:type="dxa"/>
              <w:right w:w="120" w:type="dxa"/>
            </w:tcMar>
            <w:vAlign w:val="center"/>
          </w:tcPr>
          <w:p w:rsidR="00DD786B" w:rsidRDefault="00DD786B" w:rsidP="008F7E59">
            <w:pPr>
              <w:jc w:val="center"/>
            </w:pPr>
            <w:r>
              <w:rPr>
                <w:b/>
                <w:bCs/>
                <w:color w:val="FFFFFF"/>
                <w:sz w:val="19"/>
                <w:szCs w:val="19"/>
              </w:rPr>
              <w:t>Couleur</w:t>
            </w:r>
          </w:p>
        </w:tc>
        <w:tc>
          <w:tcPr>
            <w:tcW w:w="1939" w:type="dxa"/>
            <w:tcBorders>
              <w:top w:val="single" w:sz="1" w:space="0" w:color="B0BEC5"/>
              <w:left w:val="single" w:sz="1" w:space="0" w:color="B0BEC5"/>
              <w:bottom w:val="single" w:sz="1" w:space="0" w:color="B0BEC5"/>
              <w:right w:val="single" w:sz="1" w:space="0" w:color="B0BEC5"/>
            </w:tcBorders>
            <w:shd w:val="clear" w:color="auto" w:fill="1F3864"/>
            <w:tcMar>
              <w:top w:w="70" w:type="dxa"/>
              <w:left w:w="120" w:type="dxa"/>
              <w:bottom w:w="70" w:type="dxa"/>
              <w:right w:w="120" w:type="dxa"/>
            </w:tcMar>
            <w:vAlign w:val="center"/>
          </w:tcPr>
          <w:p w:rsidR="00DD786B" w:rsidRDefault="00DD786B" w:rsidP="008F7E59">
            <w:pPr>
              <w:jc w:val="center"/>
            </w:pPr>
            <w:r>
              <w:rPr>
                <w:b/>
                <w:bCs/>
                <w:color w:val="FFFFFF"/>
                <w:sz w:val="19"/>
                <w:szCs w:val="19"/>
              </w:rPr>
              <w:t>Délai de soumission</w:t>
            </w:r>
          </w:p>
        </w:tc>
      </w:tr>
      <w:tr w:rsidR="00DD786B" w:rsidTr="008F7E59">
        <w:tc>
          <w:tcPr>
            <w:tcW w:w="1200" w:type="dxa"/>
            <w:tcBorders>
              <w:top w:val="single" w:sz="1" w:space="0" w:color="B0BEC5"/>
              <w:left w:val="single" w:sz="1" w:space="0" w:color="B0BEC5"/>
              <w:bottom w:val="single" w:sz="1" w:space="0" w:color="B0BEC5"/>
              <w:right w:val="single" w:sz="1" w:space="0" w:color="B0BEC5"/>
            </w:tcBorders>
            <w:shd w:val="clear" w:color="auto" w:fill="1F3864"/>
            <w:tcMar>
              <w:top w:w="70" w:type="dxa"/>
              <w:left w:w="120" w:type="dxa"/>
              <w:bottom w:w="70" w:type="dxa"/>
              <w:right w:w="120" w:type="dxa"/>
            </w:tcMar>
            <w:vAlign w:val="center"/>
          </w:tcPr>
          <w:p w:rsidR="00DD786B" w:rsidRDefault="00DD786B" w:rsidP="008F7E59">
            <w:r>
              <w:rPr>
                <w:b/>
                <w:bCs/>
                <w:color w:val="FFFFFF"/>
                <w:sz w:val="19"/>
                <w:szCs w:val="19"/>
              </w:rPr>
              <w:t>F-01</w:t>
            </w:r>
          </w:p>
        </w:tc>
        <w:tc>
          <w:tcPr>
            <w:tcW w:w="4186"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rsidR="00DD786B" w:rsidRDefault="00DD786B" w:rsidP="008F7E59">
            <w:r>
              <w:rPr>
                <w:sz w:val="19"/>
                <w:szCs w:val="19"/>
              </w:rPr>
              <w:t>Ouverture des bureaux de vote</w:t>
            </w:r>
          </w:p>
        </w:tc>
        <w:tc>
          <w:tcPr>
            <w:tcW w:w="1701"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rsidR="00DD786B" w:rsidRDefault="00DD786B" w:rsidP="008F7E59">
            <w:r>
              <w:rPr>
                <w:sz w:val="19"/>
                <w:szCs w:val="19"/>
              </w:rPr>
              <w:t>■ Bleu marine</w:t>
            </w:r>
          </w:p>
        </w:tc>
        <w:tc>
          <w:tcPr>
            <w:tcW w:w="1939"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rsidR="00DD786B" w:rsidRDefault="00DD786B" w:rsidP="008F7E59">
            <w:r>
              <w:rPr>
                <w:sz w:val="19"/>
                <w:szCs w:val="19"/>
              </w:rPr>
              <w:t>À 10h00</w:t>
            </w:r>
          </w:p>
        </w:tc>
      </w:tr>
      <w:tr w:rsidR="00DD786B" w:rsidTr="008F7E59">
        <w:tc>
          <w:tcPr>
            <w:tcW w:w="1200" w:type="dxa"/>
            <w:tcBorders>
              <w:top w:val="single" w:sz="1" w:space="0" w:color="B0BEC5"/>
              <w:left w:val="single" w:sz="1" w:space="0" w:color="B0BEC5"/>
              <w:bottom w:val="single" w:sz="1" w:space="0" w:color="B0BEC5"/>
              <w:right w:val="single" w:sz="1" w:space="0" w:color="B0BEC5"/>
            </w:tcBorders>
            <w:shd w:val="clear" w:color="auto" w:fill="B71C1C"/>
            <w:tcMar>
              <w:top w:w="70" w:type="dxa"/>
              <w:left w:w="120" w:type="dxa"/>
              <w:bottom w:w="70" w:type="dxa"/>
              <w:right w:w="120" w:type="dxa"/>
            </w:tcMar>
            <w:vAlign w:val="center"/>
          </w:tcPr>
          <w:p w:rsidR="00DD786B" w:rsidRDefault="00DD786B" w:rsidP="008F7E59">
            <w:r>
              <w:rPr>
                <w:b/>
                <w:bCs/>
                <w:color w:val="FFFFFF"/>
                <w:sz w:val="19"/>
                <w:szCs w:val="19"/>
              </w:rPr>
              <w:t>F-02</w:t>
            </w:r>
          </w:p>
        </w:tc>
        <w:tc>
          <w:tcPr>
            <w:tcW w:w="4186"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rsidR="00DD786B" w:rsidRDefault="00DD786B" w:rsidP="008F7E59">
            <w:r>
              <w:rPr>
                <w:sz w:val="19"/>
                <w:szCs w:val="19"/>
              </w:rPr>
              <w:t>Incidents à l'ouverture</w:t>
            </w:r>
          </w:p>
        </w:tc>
        <w:tc>
          <w:tcPr>
            <w:tcW w:w="1701"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rsidR="00DD786B" w:rsidRDefault="00DD786B" w:rsidP="008F7E59">
            <w:r>
              <w:rPr>
                <w:sz w:val="19"/>
                <w:szCs w:val="19"/>
              </w:rPr>
              <w:t>■ Rouge</w:t>
            </w:r>
          </w:p>
        </w:tc>
        <w:tc>
          <w:tcPr>
            <w:tcW w:w="1939"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rsidR="00DD786B" w:rsidRDefault="00DD786B" w:rsidP="008F7E59">
            <w:r>
              <w:rPr>
                <w:sz w:val="19"/>
                <w:szCs w:val="19"/>
              </w:rPr>
              <w:t>Dès constatation</w:t>
            </w:r>
          </w:p>
        </w:tc>
      </w:tr>
      <w:tr w:rsidR="00DD786B" w:rsidTr="008F7E59">
        <w:tc>
          <w:tcPr>
            <w:tcW w:w="1200" w:type="dxa"/>
            <w:tcBorders>
              <w:top w:val="single" w:sz="1" w:space="0" w:color="B0BEC5"/>
              <w:left w:val="single" w:sz="1" w:space="0" w:color="B0BEC5"/>
              <w:bottom w:val="single" w:sz="1" w:space="0" w:color="B0BEC5"/>
              <w:right w:val="single" w:sz="1" w:space="0" w:color="B0BEC5"/>
            </w:tcBorders>
            <w:shd w:val="clear" w:color="auto" w:fill="1B5E20"/>
            <w:tcMar>
              <w:top w:w="70" w:type="dxa"/>
              <w:left w:w="120" w:type="dxa"/>
              <w:bottom w:w="70" w:type="dxa"/>
              <w:right w:w="120" w:type="dxa"/>
            </w:tcMar>
            <w:vAlign w:val="center"/>
          </w:tcPr>
          <w:p w:rsidR="00DD786B" w:rsidRDefault="00DD786B" w:rsidP="008F7E59">
            <w:r>
              <w:rPr>
                <w:b/>
                <w:bCs/>
                <w:color w:val="FFFFFF"/>
                <w:sz w:val="19"/>
                <w:szCs w:val="19"/>
              </w:rPr>
              <w:t>F-03</w:t>
            </w:r>
          </w:p>
        </w:tc>
        <w:tc>
          <w:tcPr>
            <w:tcW w:w="4186"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rsidR="00DD786B" w:rsidRDefault="00DD786B" w:rsidP="008F7E59">
            <w:r>
              <w:rPr>
                <w:sz w:val="19"/>
                <w:szCs w:val="19"/>
              </w:rPr>
              <w:t>Déroulement du vote</w:t>
            </w:r>
          </w:p>
        </w:tc>
        <w:tc>
          <w:tcPr>
            <w:tcW w:w="1701"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rsidR="00DD786B" w:rsidRDefault="00DD786B" w:rsidP="008F7E59">
            <w:r>
              <w:rPr>
                <w:sz w:val="19"/>
                <w:szCs w:val="19"/>
              </w:rPr>
              <w:t>■ Vert</w:t>
            </w:r>
          </w:p>
        </w:tc>
        <w:tc>
          <w:tcPr>
            <w:tcW w:w="1939"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rsidR="00DD786B" w:rsidRDefault="00DD786B" w:rsidP="008F7E59">
            <w:r>
              <w:rPr>
                <w:sz w:val="19"/>
                <w:szCs w:val="19"/>
              </w:rPr>
              <w:t>À 14h00</w:t>
            </w:r>
          </w:p>
        </w:tc>
      </w:tr>
      <w:tr w:rsidR="00DD786B" w:rsidTr="008F7E59">
        <w:tc>
          <w:tcPr>
            <w:tcW w:w="1200" w:type="dxa"/>
            <w:tcBorders>
              <w:top w:val="single" w:sz="1" w:space="0" w:color="B0BEC5"/>
              <w:left w:val="single" w:sz="1" w:space="0" w:color="B0BEC5"/>
              <w:bottom w:val="single" w:sz="1" w:space="0" w:color="B0BEC5"/>
              <w:right w:val="single" w:sz="1" w:space="0" w:color="B0BEC5"/>
            </w:tcBorders>
            <w:shd w:val="clear" w:color="auto" w:fill="E65100"/>
            <w:tcMar>
              <w:top w:w="70" w:type="dxa"/>
              <w:left w:w="120" w:type="dxa"/>
              <w:bottom w:w="70" w:type="dxa"/>
              <w:right w:w="120" w:type="dxa"/>
            </w:tcMar>
            <w:vAlign w:val="center"/>
          </w:tcPr>
          <w:p w:rsidR="00DD786B" w:rsidRDefault="00DD786B" w:rsidP="008F7E59">
            <w:r>
              <w:rPr>
                <w:b/>
                <w:bCs/>
                <w:color w:val="FFFFFF"/>
                <w:sz w:val="19"/>
                <w:szCs w:val="19"/>
              </w:rPr>
              <w:t>F-04</w:t>
            </w:r>
          </w:p>
        </w:tc>
        <w:tc>
          <w:tcPr>
            <w:tcW w:w="4186"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rsidR="00DD786B" w:rsidRDefault="00DD786B" w:rsidP="008F7E59">
            <w:r>
              <w:rPr>
                <w:sz w:val="19"/>
                <w:szCs w:val="19"/>
              </w:rPr>
              <w:t>Incidents pendant le déroulement du vote</w:t>
            </w:r>
          </w:p>
        </w:tc>
        <w:tc>
          <w:tcPr>
            <w:tcW w:w="1701"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rsidR="00DD786B" w:rsidRDefault="00DD786B" w:rsidP="008F7E59">
            <w:r>
              <w:rPr>
                <w:sz w:val="19"/>
                <w:szCs w:val="19"/>
              </w:rPr>
              <w:t>■ Orange</w:t>
            </w:r>
          </w:p>
        </w:tc>
        <w:tc>
          <w:tcPr>
            <w:tcW w:w="1939"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rsidR="00DD786B" w:rsidRDefault="00DD786B" w:rsidP="008F7E59">
            <w:r>
              <w:rPr>
                <w:sz w:val="19"/>
                <w:szCs w:val="19"/>
              </w:rPr>
              <w:t>Dès constatation</w:t>
            </w:r>
          </w:p>
        </w:tc>
      </w:tr>
      <w:tr w:rsidR="00DD786B" w:rsidTr="008F7E59">
        <w:tc>
          <w:tcPr>
            <w:tcW w:w="1200" w:type="dxa"/>
            <w:tcBorders>
              <w:top w:val="single" w:sz="1" w:space="0" w:color="B0BEC5"/>
              <w:left w:val="single" w:sz="1" w:space="0" w:color="B0BEC5"/>
              <w:bottom w:val="single" w:sz="1" w:space="0" w:color="B0BEC5"/>
              <w:right w:val="single" w:sz="1" w:space="0" w:color="B0BEC5"/>
            </w:tcBorders>
            <w:shd w:val="clear" w:color="auto" w:fill="2E75B6"/>
            <w:tcMar>
              <w:top w:w="70" w:type="dxa"/>
              <w:left w:w="120" w:type="dxa"/>
              <w:bottom w:w="70" w:type="dxa"/>
              <w:right w:w="120" w:type="dxa"/>
            </w:tcMar>
            <w:vAlign w:val="center"/>
          </w:tcPr>
          <w:p w:rsidR="00DD786B" w:rsidRDefault="00DD786B" w:rsidP="008F7E59">
            <w:r>
              <w:rPr>
                <w:b/>
                <w:bCs/>
                <w:color w:val="FFFFFF"/>
                <w:sz w:val="19"/>
                <w:szCs w:val="19"/>
              </w:rPr>
              <w:t>F-05</w:t>
            </w:r>
          </w:p>
        </w:tc>
        <w:tc>
          <w:tcPr>
            <w:tcW w:w="4186"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rsidR="00DD786B" w:rsidRDefault="00DD786B" w:rsidP="008F7E59">
            <w:r>
              <w:rPr>
                <w:sz w:val="19"/>
                <w:szCs w:val="19"/>
              </w:rPr>
              <w:t>Clôture, dépouillement et décompte des voix</w:t>
            </w:r>
          </w:p>
        </w:tc>
        <w:tc>
          <w:tcPr>
            <w:tcW w:w="1701"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rsidR="00DD786B" w:rsidRDefault="00DD786B" w:rsidP="008F7E59">
            <w:r>
              <w:rPr>
                <w:sz w:val="19"/>
                <w:szCs w:val="19"/>
              </w:rPr>
              <w:t>■ Bleu clair</w:t>
            </w:r>
          </w:p>
        </w:tc>
        <w:tc>
          <w:tcPr>
            <w:tcW w:w="1939"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rsidR="00DD786B" w:rsidRDefault="00DD786B" w:rsidP="008F7E59">
            <w:r>
              <w:rPr>
                <w:sz w:val="19"/>
                <w:szCs w:val="19"/>
              </w:rPr>
              <w:t>Soirée du scrutin</w:t>
            </w:r>
          </w:p>
        </w:tc>
      </w:tr>
      <w:tr w:rsidR="00DD786B" w:rsidTr="008F7E59">
        <w:tc>
          <w:tcPr>
            <w:tcW w:w="1200" w:type="dxa"/>
            <w:tcBorders>
              <w:top w:val="single" w:sz="1" w:space="0" w:color="B0BEC5"/>
              <w:left w:val="single" w:sz="1" w:space="0" w:color="B0BEC5"/>
              <w:bottom w:val="single" w:sz="1" w:space="0" w:color="B0BEC5"/>
              <w:right w:val="single" w:sz="1" w:space="0" w:color="B0BEC5"/>
            </w:tcBorders>
            <w:shd w:val="clear" w:color="auto" w:fill="C62828"/>
            <w:tcMar>
              <w:top w:w="70" w:type="dxa"/>
              <w:left w:w="120" w:type="dxa"/>
              <w:bottom w:w="70" w:type="dxa"/>
              <w:right w:w="120" w:type="dxa"/>
            </w:tcMar>
            <w:vAlign w:val="center"/>
          </w:tcPr>
          <w:p w:rsidR="00DD786B" w:rsidRDefault="00DD786B" w:rsidP="008F7E59">
            <w:r>
              <w:rPr>
                <w:b/>
                <w:bCs/>
                <w:color w:val="FFFFFF"/>
                <w:sz w:val="19"/>
                <w:szCs w:val="19"/>
              </w:rPr>
              <w:t>F-06</w:t>
            </w:r>
          </w:p>
        </w:tc>
        <w:tc>
          <w:tcPr>
            <w:tcW w:w="4186"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rsidR="00DD786B" w:rsidRDefault="00DD786B" w:rsidP="008F7E59">
            <w:r>
              <w:rPr>
                <w:sz w:val="19"/>
                <w:szCs w:val="19"/>
              </w:rPr>
              <w:t>Incidents à la clôture / dépouillement</w:t>
            </w:r>
          </w:p>
        </w:tc>
        <w:tc>
          <w:tcPr>
            <w:tcW w:w="1701"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rsidR="00DD786B" w:rsidRDefault="00DD786B" w:rsidP="008F7E59">
            <w:r>
              <w:rPr>
                <w:sz w:val="19"/>
                <w:szCs w:val="19"/>
              </w:rPr>
              <w:t>■ Rouge foncé</w:t>
            </w:r>
          </w:p>
        </w:tc>
        <w:tc>
          <w:tcPr>
            <w:tcW w:w="1939"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vAlign w:val="center"/>
          </w:tcPr>
          <w:p w:rsidR="00DD786B" w:rsidRDefault="00DD786B" w:rsidP="008F7E59">
            <w:r>
              <w:rPr>
                <w:sz w:val="19"/>
                <w:szCs w:val="19"/>
              </w:rPr>
              <w:t>Dès constatation</w:t>
            </w:r>
          </w:p>
        </w:tc>
      </w:tr>
    </w:tbl>
    <w:p w:rsidR="00DD786B" w:rsidRDefault="00DD786B" w:rsidP="00DD786B">
      <w:pPr>
        <w:spacing w:before="40" w:after="40" w:line="268" w:lineRule="auto"/>
      </w:pPr>
    </w:p>
    <w:p w:rsidR="00DD786B" w:rsidRDefault="00DD786B" w:rsidP="00DD786B">
      <w:pPr>
        <w:spacing w:before="40" w:after="40" w:line="268" w:lineRule="auto"/>
      </w:pPr>
    </w:p>
    <w:p w:rsidR="00DD786B" w:rsidRDefault="00DD786B" w:rsidP="00DD786B">
      <w:pPr>
        <w:spacing w:before="40" w:after="40" w:line="268" w:lineRule="auto"/>
        <w:jc w:val="both"/>
      </w:pPr>
      <w:r>
        <w:rPr>
          <w:rFonts w:ascii="Segoe UI Symbol" w:hAnsi="Segoe UI Symbol" w:cs="Segoe UI Symbol"/>
          <w:b/>
          <w:bCs/>
          <w:color w:val="B71C1C"/>
          <w:sz w:val="19"/>
          <w:szCs w:val="19"/>
        </w:rPr>
        <w:t>⚠</w:t>
      </w:r>
      <w:r>
        <w:rPr>
          <w:b/>
          <w:bCs/>
          <w:color w:val="B71C1C"/>
          <w:sz w:val="19"/>
          <w:szCs w:val="19"/>
        </w:rPr>
        <w:t xml:space="preserve"> AVERTISSEMENT DE CONFIDENTIALITÉ : </w:t>
      </w:r>
      <w:r>
        <w:rPr>
          <w:sz w:val="19"/>
          <w:szCs w:val="19"/>
        </w:rPr>
        <w:t>Ces formulaires contiennent des données électorales à caractère souverain et sensible. Tout usage hors du cadre de la mission de supervision de l'ONASUR est strictement interdit et exposera le contrevenant aux poursuites judiciaires conformément aux dispositions du Code Électoral.</w:t>
      </w:r>
    </w:p>
    <w:p w:rsidR="00DD786B" w:rsidRDefault="00DD786B" w:rsidP="00DD786B">
      <w:r>
        <w:br w:type="page"/>
      </w:r>
    </w:p>
    <w:p w:rsidR="00DD786B" w:rsidRDefault="00DD786B" w:rsidP="00DD786B">
      <w:pPr>
        <w:shd w:val="clear" w:color="auto" w:fill="1F3864"/>
        <w:jc w:val="center"/>
      </w:pPr>
      <w:r>
        <w:rPr>
          <w:b/>
          <w:bCs/>
          <w:color w:val="FFFFFF"/>
          <w:sz w:val="28"/>
          <w:szCs w:val="28"/>
        </w:rPr>
        <w:lastRenderedPageBreak/>
        <w:t>FORMULAIRE F-01</w:t>
      </w:r>
    </w:p>
    <w:p w:rsidR="00DD786B" w:rsidRDefault="00DD786B" w:rsidP="00DD786B">
      <w:pPr>
        <w:shd w:val="clear" w:color="auto" w:fill="1F3864"/>
        <w:jc w:val="center"/>
      </w:pPr>
      <w:r>
        <w:rPr>
          <w:b/>
          <w:bCs/>
          <w:color w:val="FFFFFF"/>
          <w:sz w:val="22"/>
          <w:szCs w:val="22"/>
        </w:rPr>
        <w:t>OUVERTURE DES BUREAUX DE VOTE</w:t>
      </w:r>
    </w:p>
    <w:p w:rsidR="00DD786B" w:rsidRDefault="00DD786B" w:rsidP="00DD786B">
      <w:pPr>
        <w:shd w:val="clear" w:color="auto" w:fill="1F3864"/>
        <w:spacing w:after="120"/>
        <w:jc w:val="center"/>
      </w:pPr>
      <w:r>
        <w:rPr>
          <w:i/>
          <w:iCs/>
          <w:color w:val="FFFFFF"/>
          <w:sz w:val="19"/>
          <w:szCs w:val="19"/>
        </w:rPr>
        <w:t xml:space="preserve">À soumettre au plus tard à 10h00 le jour du scrutin – </w:t>
      </w:r>
    </w:p>
    <w:p w:rsidR="00DD786B" w:rsidRDefault="00DD786B" w:rsidP="00DD786B">
      <w:pPr>
        <w:shd w:val="clear" w:color="auto" w:fill="1F3864"/>
        <w:spacing w:before="120" w:after="60"/>
      </w:pPr>
      <w:r>
        <w:rPr>
          <w:b/>
          <w:bCs/>
          <w:color w:val="FFFFFF"/>
          <w:sz w:val="21"/>
          <w:szCs w:val="21"/>
        </w:rPr>
        <w:t xml:space="preserve">                     SECTION 0 – IDENTIFICATION DU BUREAU DE VOTE ET DU SUPERVISEUR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DD786B" w:rsidTr="008F7E59">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rsidR="00DD786B" w:rsidRDefault="00DD786B" w:rsidP="008F7E59">
            <w:r>
              <w:rPr>
                <w:b/>
                <w:bCs/>
                <w:sz w:val="19"/>
                <w:szCs w:val="19"/>
              </w:rPr>
              <w:t>Région administrative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rsidR="00DD786B" w:rsidRDefault="00DD786B" w:rsidP="008F7E59">
            <w:r>
              <w:rPr>
                <w:i/>
                <w:iCs/>
                <w:color w:val="9E9E9E"/>
                <w:sz w:val="17"/>
                <w:szCs w:val="17"/>
              </w:rPr>
              <w:t>Saisir le nom de la région</w:t>
            </w:r>
          </w:p>
        </w:tc>
      </w:tr>
      <w:tr w:rsidR="00DD786B" w:rsidTr="008F7E59">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rsidR="00DD786B" w:rsidRDefault="00DD786B" w:rsidP="008F7E59">
            <w:r>
              <w:rPr>
                <w:b/>
                <w:bCs/>
                <w:sz w:val="19"/>
                <w:szCs w:val="19"/>
              </w:rPr>
              <w:t>Préfecture / Commune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rsidR="00DD786B" w:rsidRDefault="00DD786B" w:rsidP="008F7E59">
            <w:r>
              <w:rPr>
                <w:i/>
                <w:iCs/>
                <w:color w:val="9E9E9E"/>
                <w:sz w:val="17"/>
                <w:szCs w:val="17"/>
              </w:rPr>
              <w:t>Saisir la préfecture ou commune</w:t>
            </w:r>
          </w:p>
        </w:tc>
      </w:tr>
      <w:tr w:rsidR="00DD786B" w:rsidTr="008F7E59">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rsidR="00DD786B" w:rsidRDefault="00DD786B" w:rsidP="008F7E59">
            <w:r>
              <w:rPr>
                <w:b/>
                <w:bCs/>
                <w:sz w:val="19"/>
                <w:szCs w:val="19"/>
              </w:rPr>
              <w:t>Sous-préfecture / Quartier</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rsidR="00DD786B" w:rsidRDefault="00DD786B" w:rsidP="008F7E59"/>
        </w:tc>
      </w:tr>
      <w:tr w:rsidR="00DD786B" w:rsidTr="008F7E59">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rsidR="00DD786B" w:rsidRDefault="00DD786B" w:rsidP="008F7E59">
            <w:r>
              <w:rPr>
                <w:b/>
                <w:bCs/>
                <w:sz w:val="19"/>
                <w:szCs w:val="19"/>
              </w:rPr>
              <w:t>Centre de vote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rsidR="00DD786B" w:rsidRDefault="00DD786B" w:rsidP="008F7E59">
            <w:r>
              <w:rPr>
                <w:i/>
                <w:iCs/>
                <w:color w:val="9E9E9E"/>
                <w:sz w:val="17"/>
                <w:szCs w:val="17"/>
              </w:rPr>
              <w:t>Nom et code du centre de vote</w:t>
            </w:r>
          </w:p>
        </w:tc>
      </w:tr>
      <w:tr w:rsidR="00DD786B" w:rsidTr="008F7E59">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rsidR="00DD786B" w:rsidRDefault="00DD786B" w:rsidP="008F7E59">
            <w:r>
              <w:rPr>
                <w:b/>
                <w:bCs/>
                <w:sz w:val="19"/>
                <w:szCs w:val="19"/>
              </w:rPr>
              <w:t>Code du bureau de vote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rsidR="00DD786B" w:rsidRDefault="00DD786B" w:rsidP="008F7E59">
            <w:r>
              <w:rPr>
                <w:i/>
                <w:iCs/>
                <w:color w:val="9E9E9E"/>
                <w:sz w:val="17"/>
                <w:szCs w:val="17"/>
              </w:rPr>
              <w:t>Ex. : BV-001</w:t>
            </w:r>
          </w:p>
        </w:tc>
      </w:tr>
      <w:tr w:rsidR="00DD786B" w:rsidTr="008F7E59">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rsidR="00DD786B" w:rsidRDefault="00997A6F" w:rsidP="008F7E59">
            <w:r>
              <w:rPr>
                <w:b/>
                <w:bCs/>
                <w:sz w:val="19"/>
                <w:szCs w:val="19"/>
              </w:rPr>
              <w:t xml:space="preserve">Code </w:t>
            </w:r>
            <w:r w:rsidR="00DD786B">
              <w:rPr>
                <w:b/>
                <w:bCs/>
                <w:sz w:val="19"/>
                <w:szCs w:val="19"/>
              </w:rPr>
              <w:t>du superviseur</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rsidR="00DD786B" w:rsidRDefault="00DD786B" w:rsidP="008F7E59"/>
        </w:tc>
      </w:tr>
      <w:tr w:rsidR="00997A6F" w:rsidTr="008F7E59">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rsidR="00997A6F" w:rsidRDefault="00997A6F" w:rsidP="008F7E59">
            <w:pPr>
              <w:rPr>
                <w:b/>
                <w:bCs/>
                <w:sz w:val="19"/>
                <w:szCs w:val="19"/>
              </w:rPr>
            </w:pPr>
            <w:r>
              <w:rPr>
                <w:b/>
                <w:bCs/>
                <w:sz w:val="19"/>
                <w:szCs w:val="19"/>
              </w:rPr>
              <w:t xml:space="preserve"> N</w:t>
            </w:r>
            <w:bookmarkStart w:id="0" w:name="_GoBack"/>
            <w:bookmarkEnd w:id="0"/>
            <w:r>
              <w:rPr>
                <w:b/>
                <w:bCs/>
                <w:sz w:val="19"/>
                <w:szCs w:val="19"/>
              </w:rPr>
              <w:t>om du superviseur</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rsidR="00997A6F" w:rsidRDefault="00997A6F" w:rsidP="008F7E59"/>
        </w:tc>
      </w:tr>
      <w:tr w:rsidR="00DD786B" w:rsidTr="008F7E59">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rsidR="00DD786B" w:rsidRDefault="00DD786B" w:rsidP="008F7E59">
            <w:r>
              <w:rPr>
                <w:b/>
                <w:bCs/>
                <w:sz w:val="19"/>
                <w:szCs w:val="19"/>
              </w:rPr>
              <w:t>Numéro de téléphone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rsidR="00DD786B" w:rsidRDefault="00DD786B" w:rsidP="008F7E59"/>
        </w:tc>
      </w:tr>
      <w:tr w:rsidR="00DD786B" w:rsidTr="008F7E59">
        <w:tc>
          <w:tcPr>
            <w:tcW w:w="3400"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rsidR="00DD786B" w:rsidRDefault="00DD786B" w:rsidP="008F7E59">
            <w:r>
              <w:rPr>
                <w:b/>
                <w:bCs/>
                <w:sz w:val="19"/>
                <w:szCs w:val="19"/>
              </w:rPr>
              <w:t>Heure de collecte</w:t>
            </w:r>
          </w:p>
        </w:tc>
        <w:tc>
          <w:tcPr>
            <w:tcW w:w="5626" w:type="dxa"/>
            <w:tcBorders>
              <w:top w:val="single" w:sz="1" w:space="0" w:color="B0BEC5"/>
              <w:left w:val="single" w:sz="1" w:space="0" w:color="B0BEC5"/>
              <w:bottom w:val="single" w:sz="1" w:space="0" w:color="B0BEC5"/>
              <w:right w:val="single" w:sz="1" w:space="0" w:color="B0BEC5"/>
            </w:tcBorders>
            <w:tcMar>
              <w:top w:w="70" w:type="dxa"/>
              <w:left w:w="120" w:type="dxa"/>
              <w:bottom w:w="70" w:type="dxa"/>
              <w:right w:w="120" w:type="dxa"/>
            </w:tcMar>
          </w:tcPr>
          <w:p w:rsidR="00DD786B" w:rsidRDefault="00DD786B" w:rsidP="008F7E59">
            <w:r>
              <w:rPr>
                <w:i/>
                <w:iCs/>
                <w:color w:val="9E9E9E"/>
                <w:sz w:val="17"/>
                <w:szCs w:val="17"/>
              </w:rPr>
              <w:t>HH:MM</w:t>
            </w:r>
          </w:p>
        </w:tc>
      </w:tr>
    </w:tbl>
    <w:p w:rsidR="00DD786B" w:rsidRDefault="00DD786B" w:rsidP="00DD786B">
      <w:pPr>
        <w:shd w:val="clear" w:color="auto" w:fill="1F3864"/>
        <w:spacing w:before="120" w:after="60"/>
      </w:pPr>
      <w:r>
        <w:rPr>
          <w:b/>
          <w:bCs/>
          <w:color w:val="FFFFFF"/>
          <w:sz w:val="21"/>
          <w:szCs w:val="21"/>
        </w:rPr>
        <w:t xml:space="preserve">  SECTION 1 – RESPECT DES HORAIRES D'OUVERTURE (Art. 78)</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0"/>
        <w:gridCol w:w="2410"/>
      </w:tblGrid>
      <w:tr w:rsidR="00DD786B" w:rsidTr="008F7E59">
        <w:tc>
          <w:tcPr>
            <w:tcW w:w="6520"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rsidR="00DD786B" w:rsidRDefault="00DD786B" w:rsidP="008F7E59">
            <w:r>
              <w:rPr>
                <w:b/>
                <w:bCs/>
                <w:sz w:val="19"/>
                <w:szCs w:val="19"/>
              </w:rPr>
              <w:t>Question</w:t>
            </w:r>
          </w:p>
        </w:tc>
        <w:tc>
          <w:tcPr>
            <w:tcW w:w="2410"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rsidR="00DD786B" w:rsidRDefault="00DD786B" w:rsidP="008F7E59">
            <w:pPr>
              <w:jc w:val="center"/>
            </w:pPr>
            <w:r>
              <w:rPr>
                <w:b/>
                <w:bCs/>
                <w:sz w:val="19"/>
                <w:szCs w:val="19"/>
              </w:rPr>
              <w:t>Réponse</w:t>
            </w:r>
          </w:p>
        </w:tc>
      </w:tr>
      <w:tr w:rsidR="00DD786B" w:rsidTr="008F7E59">
        <w:tc>
          <w:tcPr>
            <w:tcW w:w="652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 xml:space="preserve">Le bureau de vote </w:t>
            </w:r>
            <w:proofErr w:type="spellStart"/>
            <w:r>
              <w:rPr>
                <w:sz w:val="19"/>
                <w:szCs w:val="19"/>
              </w:rPr>
              <w:t>a-t-il</w:t>
            </w:r>
            <w:proofErr w:type="spellEnd"/>
            <w:r>
              <w:rPr>
                <w:sz w:val="19"/>
                <w:szCs w:val="19"/>
              </w:rPr>
              <w:t xml:space="preserve"> ouvert à 7h00 comme prévu par la loi ?</w:t>
            </w:r>
          </w:p>
        </w:tc>
        <w:tc>
          <w:tcPr>
            <w:tcW w:w="2410"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sz w:val="19"/>
                <w:szCs w:val="19"/>
              </w:rPr>
              <w:t>☐ OUI    ☐ NON</w:t>
            </w:r>
          </w:p>
        </w:tc>
      </w:tr>
      <w:tr w:rsidR="00DD786B" w:rsidTr="008F7E59">
        <w:tc>
          <w:tcPr>
            <w:tcW w:w="652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pPr>
              <w:spacing w:before="40" w:after="40" w:line="268" w:lineRule="auto"/>
            </w:pPr>
            <w:r>
              <w:rPr>
                <w:b/>
                <w:bCs/>
                <w:sz w:val="19"/>
                <w:szCs w:val="19"/>
              </w:rPr>
              <w:t>Heure effective d'ouverture :</w:t>
            </w:r>
          </w:p>
        </w:tc>
        <w:tc>
          <w:tcPr>
            <w:tcW w:w="241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pPr>
              <w:spacing w:before="40" w:after="40" w:line="268" w:lineRule="auto"/>
            </w:pPr>
            <w:r>
              <w:rPr>
                <w:sz w:val="19"/>
                <w:szCs w:val="19"/>
              </w:rPr>
              <w:t>___:___</w:t>
            </w:r>
          </w:p>
        </w:tc>
      </w:tr>
      <w:tr w:rsidR="00DD786B" w:rsidTr="008F7E59">
        <w:tc>
          <w:tcPr>
            <w:tcW w:w="652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 xml:space="preserve">En cas de retard, le démembrement de la DGE </w:t>
            </w:r>
            <w:proofErr w:type="spellStart"/>
            <w:r>
              <w:rPr>
                <w:sz w:val="19"/>
                <w:szCs w:val="19"/>
              </w:rPr>
              <w:t>a-t-il</w:t>
            </w:r>
            <w:proofErr w:type="spellEnd"/>
            <w:r>
              <w:rPr>
                <w:sz w:val="19"/>
                <w:szCs w:val="19"/>
              </w:rPr>
              <w:t xml:space="preserve"> été saisi ?</w:t>
            </w:r>
          </w:p>
        </w:tc>
        <w:tc>
          <w:tcPr>
            <w:tcW w:w="2410"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sz w:val="19"/>
                <w:szCs w:val="19"/>
              </w:rPr>
              <w:t>☐ OUI    ☐ NON</w:t>
            </w:r>
          </w:p>
        </w:tc>
      </w:tr>
    </w:tbl>
    <w:p w:rsidR="00DD786B" w:rsidRDefault="00DD786B" w:rsidP="00DD786B">
      <w:pPr>
        <w:shd w:val="clear" w:color="auto" w:fill="1F3864"/>
        <w:spacing w:before="120" w:after="60"/>
      </w:pPr>
      <w:r>
        <w:rPr>
          <w:b/>
          <w:bCs/>
          <w:color w:val="FFFFFF"/>
          <w:sz w:val="21"/>
          <w:szCs w:val="21"/>
        </w:rPr>
        <w:t xml:space="preserve">  SECTION 2 – COMPOSITION DU BUREAU DE VOTE </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6"/>
        <w:gridCol w:w="2694"/>
      </w:tblGrid>
      <w:tr w:rsidR="00DD786B" w:rsidTr="008F7E59">
        <w:tc>
          <w:tcPr>
            <w:tcW w:w="6236"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rsidR="00DD786B" w:rsidRDefault="00DD786B" w:rsidP="008F7E59">
            <w:r>
              <w:rPr>
                <w:b/>
                <w:bCs/>
                <w:sz w:val="19"/>
                <w:szCs w:val="19"/>
              </w:rPr>
              <w:t>Membre du bureau de vote</w:t>
            </w:r>
          </w:p>
        </w:tc>
        <w:tc>
          <w:tcPr>
            <w:tcW w:w="2694"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rsidR="00DD786B" w:rsidRDefault="00DD786B" w:rsidP="008F7E59">
            <w:pPr>
              <w:jc w:val="center"/>
            </w:pPr>
            <w:r>
              <w:rPr>
                <w:b/>
                <w:bCs/>
                <w:sz w:val="19"/>
                <w:szCs w:val="19"/>
              </w:rPr>
              <w:t>Présent ?</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Président du bureau de vote</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sz w:val="19"/>
                <w:szCs w:val="19"/>
              </w:rPr>
              <w:t>☐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Vice-Président</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sz w:val="19"/>
                <w:szCs w:val="19"/>
              </w:rPr>
              <w:t>☐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Secrétaire</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sz w:val="19"/>
                <w:szCs w:val="19"/>
              </w:rPr>
              <w:t>☐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Assesseur 1</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sz w:val="19"/>
                <w:szCs w:val="19"/>
              </w:rPr>
              <w:t>☐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Assesseur 2</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sz w:val="19"/>
                <w:szCs w:val="19"/>
              </w:rPr>
              <w:t>☐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rsidR="00DD786B" w:rsidRDefault="00DD786B" w:rsidP="008F7E59">
            <w:r>
              <w:rPr>
                <w:b/>
                <w:bCs/>
                <w:sz w:val="19"/>
                <w:szCs w:val="19"/>
              </w:rPr>
              <w:t>Question</w:t>
            </w:r>
          </w:p>
        </w:tc>
        <w:tc>
          <w:tcPr>
            <w:tcW w:w="2694"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rsidR="00DD786B" w:rsidRDefault="00DD786B" w:rsidP="008F7E59">
            <w:pPr>
              <w:jc w:val="center"/>
            </w:pPr>
            <w:r>
              <w:rPr>
                <w:b/>
                <w:bCs/>
                <w:sz w:val="19"/>
                <w:szCs w:val="19"/>
              </w:rPr>
              <w:t>Réponse</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 xml:space="preserve">En cas d'absence, un remplacement </w:t>
            </w:r>
            <w:proofErr w:type="spellStart"/>
            <w:r>
              <w:rPr>
                <w:sz w:val="19"/>
                <w:szCs w:val="19"/>
              </w:rPr>
              <w:t>a-t-il</w:t>
            </w:r>
            <w:proofErr w:type="spellEnd"/>
            <w:r>
              <w:rPr>
                <w:sz w:val="19"/>
                <w:szCs w:val="19"/>
              </w:rPr>
              <w:t xml:space="preserve"> été effectué (Art. 86)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sz w:val="19"/>
                <w:szCs w:val="19"/>
              </w:rPr>
              <w:t>☐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 xml:space="preserve">Le Président </w:t>
            </w:r>
            <w:proofErr w:type="spellStart"/>
            <w:r>
              <w:rPr>
                <w:sz w:val="19"/>
                <w:szCs w:val="19"/>
              </w:rPr>
              <w:t>a-t-il</w:t>
            </w:r>
            <w:proofErr w:type="spellEnd"/>
            <w:r>
              <w:rPr>
                <w:sz w:val="19"/>
                <w:szCs w:val="19"/>
              </w:rPr>
              <w:t xml:space="preserve"> été affecté conformément à l'Art. 87 (localité d'origine)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sz w:val="19"/>
                <w:szCs w:val="19"/>
              </w:rPr>
              <w:t>☐ OUI    ☐ NON</w:t>
            </w:r>
          </w:p>
        </w:tc>
      </w:tr>
    </w:tbl>
    <w:p w:rsidR="00DD786B" w:rsidRDefault="00DD786B" w:rsidP="00DD786B">
      <w:pPr>
        <w:shd w:val="clear" w:color="auto" w:fill="1F3864"/>
        <w:spacing w:before="120" w:after="60"/>
      </w:pPr>
      <w:r>
        <w:rPr>
          <w:b/>
          <w:bCs/>
          <w:color w:val="FFFFFF"/>
          <w:sz w:val="21"/>
          <w:szCs w:val="21"/>
        </w:rPr>
        <w:t xml:space="preserve">  SECTION 3 – DISPONIBILITÉ DU MATÉRIEL ÉLECTORAL </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6"/>
        <w:gridCol w:w="2694"/>
      </w:tblGrid>
      <w:tr w:rsidR="00DD786B" w:rsidTr="008F7E59">
        <w:tc>
          <w:tcPr>
            <w:tcW w:w="6236"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rsidR="00DD786B" w:rsidRDefault="00DD786B" w:rsidP="008F7E59">
            <w:r>
              <w:rPr>
                <w:b/>
                <w:bCs/>
                <w:sz w:val="19"/>
                <w:szCs w:val="19"/>
              </w:rPr>
              <w:t>Matériel électoral</w:t>
            </w:r>
          </w:p>
        </w:tc>
        <w:tc>
          <w:tcPr>
            <w:tcW w:w="2694"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rsidR="00DD786B" w:rsidRDefault="00DD786B" w:rsidP="008F7E59">
            <w:pPr>
              <w:jc w:val="center"/>
            </w:pPr>
            <w:r>
              <w:rPr>
                <w:b/>
                <w:bCs/>
                <w:sz w:val="19"/>
                <w:szCs w:val="19"/>
              </w:rPr>
              <w:t>Disponible ?</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Bulletins de vote (nombre ≥ inscrits + 10%)</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sz w:val="19"/>
                <w:szCs w:val="19"/>
              </w:rPr>
              <w:t>☐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Urne transparente scellée avec minimum 3 scellés</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sz w:val="19"/>
                <w:szCs w:val="19"/>
              </w:rPr>
              <w:t>☐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 xml:space="preserve">L'urne a été présentée vide devant les personnes présentes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rFonts w:ascii="Segoe UI Symbol" w:hAnsi="Segoe UI Symbol" w:cs="Segoe UI Symbol"/>
                <w:sz w:val="19"/>
                <w:szCs w:val="19"/>
              </w:rPr>
              <w:t>☐</w:t>
            </w:r>
            <w:r>
              <w:rPr>
                <w:sz w:val="19"/>
                <w:szCs w:val="19"/>
              </w:rPr>
              <w:t xml:space="preserve">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 xml:space="preserve">Isoloirs en nombre suffisant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rFonts w:ascii="Segoe UI Symbol" w:hAnsi="Segoe UI Symbol" w:cs="Segoe UI Symbol"/>
                <w:sz w:val="19"/>
                <w:szCs w:val="19"/>
              </w:rPr>
              <w:t>☐</w:t>
            </w:r>
            <w:r>
              <w:rPr>
                <w:sz w:val="19"/>
                <w:szCs w:val="19"/>
              </w:rPr>
              <w:t xml:space="preserve">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Encre indélébile</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sz w:val="19"/>
                <w:szCs w:val="19"/>
              </w:rPr>
              <w:t>☐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Liste électorale du bureau de vote</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sz w:val="19"/>
                <w:szCs w:val="19"/>
              </w:rPr>
              <w:t>☐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 xml:space="preserve">Liste d'émargement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rFonts w:ascii="Segoe UI Symbol" w:hAnsi="Segoe UI Symbol" w:cs="Segoe UI Symbol"/>
                <w:sz w:val="19"/>
                <w:szCs w:val="19"/>
              </w:rPr>
              <w:t>☐</w:t>
            </w:r>
            <w:r>
              <w:rPr>
                <w:sz w:val="19"/>
                <w:szCs w:val="19"/>
              </w:rPr>
              <w:t xml:space="preserve">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Lampes / éclairage suffisant</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sz w:val="19"/>
                <w:szCs w:val="19"/>
              </w:rPr>
              <w:t>☐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Documents sécurisés (procès-verbal pré-imprimé, fiches résultats)</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sz w:val="19"/>
                <w:szCs w:val="19"/>
              </w:rPr>
              <w:t>☐ OUI    ☐ NON</w:t>
            </w:r>
          </w:p>
        </w:tc>
      </w:tr>
    </w:tbl>
    <w:p w:rsidR="00DD786B" w:rsidRDefault="00DD786B" w:rsidP="00DD786B">
      <w:pPr>
        <w:shd w:val="clear" w:color="auto" w:fill="1F3864"/>
        <w:spacing w:before="120" w:after="60"/>
      </w:pPr>
      <w:r>
        <w:rPr>
          <w:b/>
          <w:bCs/>
          <w:color w:val="FFFFFF"/>
          <w:sz w:val="21"/>
          <w:szCs w:val="21"/>
        </w:rPr>
        <w:t xml:space="preserve">  SECTION 4 – PRÉSENCE DES ACTEURS CLÉS </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6"/>
        <w:gridCol w:w="2694"/>
      </w:tblGrid>
      <w:tr w:rsidR="00DD786B" w:rsidTr="008F7E59">
        <w:tc>
          <w:tcPr>
            <w:tcW w:w="6236"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rsidR="00DD786B" w:rsidRDefault="00DD786B" w:rsidP="008F7E59">
            <w:r>
              <w:rPr>
                <w:b/>
                <w:bCs/>
                <w:sz w:val="19"/>
                <w:szCs w:val="19"/>
              </w:rPr>
              <w:t>Acteur</w:t>
            </w:r>
          </w:p>
        </w:tc>
        <w:tc>
          <w:tcPr>
            <w:tcW w:w="2694"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rsidR="00DD786B" w:rsidRDefault="00DD786B" w:rsidP="008F7E59">
            <w:pPr>
              <w:jc w:val="center"/>
            </w:pPr>
            <w:r>
              <w:rPr>
                <w:b/>
                <w:bCs/>
                <w:sz w:val="19"/>
                <w:szCs w:val="19"/>
              </w:rPr>
              <w:t>Présent ?</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 xml:space="preserve">Délégués des partis politiques / listes de candidats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rFonts w:ascii="Segoe UI Symbol" w:hAnsi="Segoe UI Symbol" w:cs="Segoe UI Symbol"/>
                <w:sz w:val="19"/>
                <w:szCs w:val="19"/>
              </w:rPr>
              <w:t>☐</w:t>
            </w:r>
            <w:r>
              <w:rPr>
                <w:sz w:val="19"/>
                <w:szCs w:val="19"/>
              </w:rPr>
              <w:t xml:space="preserve">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pPr>
              <w:rPr>
                <w:sz w:val="19"/>
                <w:szCs w:val="19"/>
              </w:rPr>
            </w:pPr>
            <w:r>
              <w:rPr>
                <w:sz w:val="19"/>
                <w:szCs w:val="19"/>
              </w:rPr>
              <w:t xml:space="preserve">Agents de santé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rPr>
                <w:rFonts w:ascii="Segoe UI Symbol" w:hAnsi="Segoe UI Symbol" w:cs="Segoe UI Symbol"/>
                <w:sz w:val="19"/>
                <w:szCs w:val="19"/>
              </w:rPr>
            </w:pPr>
            <w:r>
              <w:rPr>
                <w:rFonts w:ascii="Segoe UI Symbol" w:hAnsi="Segoe UI Symbol" w:cs="Segoe UI Symbol"/>
                <w:sz w:val="19"/>
                <w:szCs w:val="19"/>
              </w:rPr>
              <w:t>☐</w:t>
            </w:r>
            <w:r>
              <w:rPr>
                <w:sz w:val="19"/>
                <w:szCs w:val="19"/>
              </w:rPr>
              <w:t xml:space="preserve">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 xml:space="preserve">Forces de défense et de sécurité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rFonts w:ascii="Segoe UI Symbol" w:hAnsi="Segoe UI Symbol" w:cs="Segoe UI Symbol"/>
                <w:sz w:val="19"/>
                <w:szCs w:val="19"/>
              </w:rPr>
              <w:t>☐</w:t>
            </w:r>
            <w:r>
              <w:rPr>
                <w:sz w:val="19"/>
                <w:szCs w:val="19"/>
              </w:rPr>
              <w:t xml:space="preserve">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 xml:space="preserve">Observateurs nationaux accrédités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rFonts w:ascii="Segoe UI Symbol" w:hAnsi="Segoe UI Symbol" w:cs="Segoe UI Symbol"/>
                <w:sz w:val="19"/>
                <w:szCs w:val="19"/>
              </w:rPr>
              <w:t>☐</w:t>
            </w:r>
            <w:r>
              <w:rPr>
                <w:sz w:val="19"/>
                <w:szCs w:val="19"/>
              </w:rPr>
              <w:t xml:space="preserve">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Observateurs internationaux accrédités</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sz w:val="19"/>
                <w:szCs w:val="19"/>
              </w:rPr>
              <w:t>☐ OUI    ☐ NON</w:t>
            </w:r>
          </w:p>
        </w:tc>
      </w:tr>
    </w:tbl>
    <w:p w:rsidR="00DD786B" w:rsidRDefault="00DD786B" w:rsidP="00DD786B">
      <w:pPr>
        <w:shd w:val="clear" w:color="auto" w:fill="1F3864"/>
        <w:spacing w:before="120" w:after="60"/>
      </w:pPr>
      <w:r>
        <w:rPr>
          <w:b/>
          <w:bCs/>
          <w:color w:val="FFFFFF"/>
          <w:sz w:val="21"/>
          <w:szCs w:val="21"/>
        </w:rPr>
        <w:t xml:space="preserve">  SECTION 5 – CONDITIONS GÉNÉRALES DU LOCAL </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6"/>
        <w:gridCol w:w="2694"/>
      </w:tblGrid>
      <w:tr w:rsidR="00DD786B" w:rsidTr="008F7E59">
        <w:tc>
          <w:tcPr>
            <w:tcW w:w="6236"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rsidR="00DD786B" w:rsidRDefault="00DD786B" w:rsidP="008F7E59">
            <w:r>
              <w:rPr>
                <w:b/>
                <w:bCs/>
                <w:sz w:val="19"/>
                <w:szCs w:val="19"/>
              </w:rPr>
              <w:t>Condition</w:t>
            </w:r>
          </w:p>
        </w:tc>
        <w:tc>
          <w:tcPr>
            <w:tcW w:w="2694" w:type="dxa"/>
            <w:tcBorders>
              <w:top w:val="single" w:sz="1" w:space="0" w:color="B0BEC5"/>
              <w:left w:val="single" w:sz="1" w:space="0" w:color="B0BEC5"/>
              <w:bottom w:val="single" w:sz="1" w:space="0" w:color="B0BEC5"/>
              <w:right w:val="single" w:sz="1" w:space="0" w:color="B0BEC5"/>
            </w:tcBorders>
            <w:shd w:val="clear" w:color="auto" w:fill="E8EEF4"/>
            <w:tcMar>
              <w:top w:w="60" w:type="dxa"/>
              <w:left w:w="120" w:type="dxa"/>
              <w:bottom w:w="60" w:type="dxa"/>
              <w:right w:w="120" w:type="dxa"/>
            </w:tcMar>
          </w:tcPr>
          <w:p w:rsidR="00DD786B" w:rsidRDefault="00DD786B" w:rsidP="008F7E59">
            <w:pPr>
              <w:jc w:val="center"/>
            </w:pPr>
            <w:r>
              <w:rPr>
                <w:b/>
                <w:bCs/>
                <w:sz w:val="19"/>
                <w:szCs w:val="19"/>
              </w:rPr>
              <w:t>Conforme ?</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Local clairement identifié et accessible</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sz w:val="19"/>
                <w:szCs w:val="19"/>
              </w:rPr>
              <w:t>☐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 xml:space="preserve">Disposition des isoloirs préservant le secret du vote sans masquer les opérations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rFonts w:ascii="Segoe UI Symbol" w:hAnsi="Segoe UI Symbol" w:cs="Segoe UI Symbol"/>
                <w:sz w:val="19"/>
                <w:szCs w:val="19"/>
              </w:rPr>
              <w:t>☐</w:t>
            </w:r>
            <w:r>
              <w:rPr>
                <w:sz w:val="19"/>
                <w:szCs w:val="19"/>
              </w:rPr>
              <w:t xml:space="preserve">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 xml:space="preserve">Aucun agent de sécurité armé non requis à l'intérieur du bureau </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rFonts w:ascii="Segoe UI Symbol" w:hAnsi="Segoe UI Symbol" w:cs="Segoe UI Symbol"/>
                <w:sz w:val="19"/>
                <w:szCs w:val="19"/>
              </w:rPr>
              <w:t>☐</w:t>
            </w:r>
            <w:r>
              <w:rPr>
                <w:sz w:val="19"/>
                <w:szCs w:val="19"/>
              </w:rPr>
              <w:t xml:space="preserve"> OUI    ☐ NON</w:t>
            </w:r>
          </w:p>
        </w:tc>
      </w:tr>
      <w:tr w:rsidR="00DD786B" w:rsidTr="008F7E59">
        <w:tc>
          <w:tcPr>
            <w:tcW w:w="6236"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rsidR="00DD786B" w:rsidRDefault="00DD786B" w:rsidP="008F7E59">
            <w:r>
              <w:rPr>
                <w:sz w:val="19"/>
                <w:szCs w:val="19"/>
              </w:rPr>
              <w:t>Ambiance calme et sécurisée à l'ouverture</w:t>
            </w:r>
          </w:p>
        </w:tc>
        <w:tc>
          <w:tcPr>
            <w:tcW w:w="2694" w:type="dxa"/>
            <w:tcBorders>
              <w:top w:val="single" w:sz="1" w:space="0" w:color="B0BEC5"/>
              <w:left w:val="single" w:sz="1" w:space="0" w:color="B0BEC5"/>
              <w:bottom w:val="single" w:sz="1" w:space="0" w:color="B0BEC5"/>
              <w:right w:val="single" w:sz="1" w:space="0" w:color="B0BEC5"/>
            </w:tcBorders>
            <w:shd w:val="clear" w:color="auto" w:fill="FFFDE7"/>
            <w:tcMar>
              <w:top w:w="60" w:type="dxa"/>
              <w:left w:w="120" w:type="dxa"/>
              <w:bottom w:w="60" w:type="dxa"/>
              <w:right w:w="120" w:type="dxa"/>
            </w:tcMar>
          </w:tcPr>
          <w:p w:rsidR="00DD786B" w:rsidRDefault="00DD786B" w:rsidP="008F7E59">
            <w:pPr>
              <w:jc w:val="center"/>
            </w:pPr>
            <w:r>
              <w:rPr>
                <w:sz w:val="19"/>
                <w:szCs w:val="19"/>
              </w:rPr>
              <w:t>☐ OUI    ☐ NON</w:t>
            </w:r>
          </w:p>
        </w:tc>
      </w:tr>
    </w:tbl>
    <w:p w:rsidR="00DD786B" w:rsidRDefault="00DD786B" w:rsidP="00DD786B">
      <w:pPr>
        <w:spacing w:before="40" w:after="40" w:line="268"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D786B" w:rsidTr="008F7E59">
        <w:tc>
          <w:tcPr>
            <w:tcW w:w="4513"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rsidR="00DD786B" w:rsidRDefault="00DD786B" w:rsidP="008F7E59">
            <w:pPr>
              <w:jc w:val="center"/>
            </w:pPr>
            <w:r>
              <w:rPr>
                <w:b/>
                <w:bCs/>
                <w:sz w:val="19"/>
                <w:szCs w:val="19"/>
              </w:rPr>
              <w:t>Date / Heure de soumission</w:t>
            </w:r>
          </w:p>
        </w:tc>
        <w:tc>
          <w:tcPr>
            <w:tcW w:w="4513" w:type="dxa"/>
            <w:tcBorders>
              <w:top w:val="single" w:sz="1" w:space="0" w:color="B0BEC5"/>
              <w:left w:val="single" w:sz="1" w:space="0" w:color="B0BEC5"/>
              <w:bottom w:val="single" w:sz="1" w:space="0" w:color="B0BEC5"/>
              <w:right w:val="single" w:sz="1" w:space="0" w:color="B0BEC5"/>
            </w:tcBorders>
            <w:shd w:val="clear" w:color="auto" w:fill="E8EEF4"/>
            <w:tcMar>
              <w:top w:w="70" w:type="dxa"/>
              <w:left w:w="120" w:type="dxa"/>
              <w:bottom w:w="70" w:type="dxa"/>
              <w:right w:w="120" w:type="dxa"/>
            </w:tcMar>
          </w:tcPr>
          <w:p w:rsidR="00DD786B" w:rsidRDefault="00DD786B" w:rsidP="008F7E59">
            <w:pPr>
              <w:jc w:val="center"/>
            </w:pPr>
            <w:r>
              <w:rPr>
                <w:b/>
                <w:bCs/>
                <w:sz w:val="19"/>
                <w:szCs w:val="19"/>
              </w:rPr>
              <w:t>Code superviseur / Signature</w:t>
            </w:r>
          </w:p>
        </w:tc>
      </w:tr>
      <w:tr w:rsidR="00DD786B" w:rsidTr="008F7E59">
        <w:tc>
          <w:tcPr>
            <w:tcW w:w="4513" w:type="dxa"/>
            <w:tcBorders>
              <w:top w:val="single" w:sz="1" w:space="0" w:color="B0BEC5"/>
              <w:left w:val="single" w:sz="1" w:space="0" w:color="B0BEC5"/>
              <w:bottom w:val="single" w:sz="1" w:space="0" w:color="B0BEC5"/>
              <w:right w:val="single" w:sz="1" w:space="0" w:color="B0BEC5"/>
            </w:tcBorders>
            <w:tcMar>
              <w:top w:w="100" w:type="dxa"/>
              <w:left w:w="120" w:type="dxa"/>
              <w:bottom w:w="100" w:type="dxa"/>
              <w:right w:w="120" w:type="dxa"/>
            </w:tcMar>
          </w:tcPr>
          <w:p w:rsidR="00DD786B" w:rsidRDefault="00DD786B" w:rsidP="008F7E59">
            <w:pPr>
              <w:spacing w:before="40" w:after="40" w:line="268" w:lineRule="auto"/>
            </w:pPr>
          </w:p>
        </w:tc>
        <w:tc>
          <w:tcPr>
            <w:tcW w:w="4513" w:type="dxa"/>
            <w:tcBorders>
              <w:top w:val="single" w:sz="1" w:space="0" w:color="B0BEC5"/>
              <w:left w:val="single" w:sz="1" w:space="0" w:color="B0BEC5"/>
              <w:bottom w:val="single" w:sz="1" w:space="0" w:color="B0BEC5"/>
              <w:right w:val="single" w:sz="1" w:space="0" w:color="B0BEC5"/>
            </w:tcBorders>
            <w:tcMar>
              <w:top w:w="100" w:type="dxa"/>
              <w:left w:w="120" w:type="dxa"/>
              <w:bottom w:w="100" w:type="dxa"/>
              <w:right w:w="120" w:type="dxa"/>
            </w:tcMar>
          </w:tcPr>
          <w:p w:rsidR="00DD786B" w:rsidRDefault="00DD786B" w:rsidP="008F7E59">
            <w:pPr>
              <w:spacing w:before="40" w:after="40" w:line="268" w:lineRule="auto"/>
            </w:pPr>
          </w:p>
        </w:tc>
      </w:tr>
    </w:tbl>
    <w:p w:rsidR="007F0D7B" w:rsidRDefault="007F0D7B"/>
    <w:sectPr w:rsidR="007F0D7B" w:rsidSect="00CF23C4">
      <w:pgSz w:w="11906" w:h="16838"/>
      <w:pgMar w:top="284" w:right="1495" w:bottom="1440" w:left="847"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86B"/>
    <w:rsid w:val="007F0D7B"/>
    <w:rsid w:val="008A02D0"/>
    <w:rsid w:val="00997A6F"/>
    <w:rsid w:val="00CF23C4"/>
    <w:rsid w:val="00DD786B"/>
    <w:rsid w:val="00E169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F7A58"/>
  <w15:chartTrackingRefBased/>
  <w15:docId w15:val="{C671B438-E6CC-4812-948D-9C87B8273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786B"/>
    <w:pPr>
      <w:spacing w:after="0" w:line="240" w:lineRule="auto"/>
    </w:pPr>
    <w:rPr>
      <w:rFonts w:ascii="Arial" w:eastAsia="Arial" w:hAnsi="Arial" w:cs="Arial"/>
      <w:color w:val="1A1A1A"/>
      <w:kern w:val="0"/>
      <w:sz w:val="20"/>
      <w:szCs w:val="20"/>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547</Words>
  <Characters>3014</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Saibou KOUROUMA</dc:creator>
  <cp:keywords/>
  <dc:description/>
  <cp:lastModifiedBy>Saibou KOUROUMA</cp:lastModifiedBy>
  <cp:revision>3</cp:revision>
  <dcterms:created xsi:type="dcterms:W3CDTF">2026-05-14T06:10:00Z</dcterms:created>
  <dcterms:modified xsi:type="dcterms:W3CDTF">2026-05-14T06:20:00Z</dcterms:modified>
</cp:coreProperties>
</file>