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CB6B7">
      <w:pPr>
        <w:rPr>
          <w:b/>
          <w:bCs/>
        </w:rPr>
      </w:pPr>
      <w:r>
        <w:rPr>
          <w:b/>
          <w:bCs/>
        </w:rPr>
        <w:t xml:space="preserve">Network Links &amp; Port Mapping </w:t>
      </w:r>
    </w:p>
    <w:tbl>
      <w:tblPr>
        <w:tblStyle w:val="12"/>
        <w:tblW w:w="100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3380"/>
        <w:gridCol w:w="4060"/>
      </w:tblGrid>
      <w:tr w14:paraId="1B329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1FBADF1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Component</w:t>
            </w:r>
          </w:p>
        </w:tc>
        <w:tc>
          <w:tcPr>
            <w:tcW w:w="3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5F0DFB0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Port</w:t>
            </w:r>
          </w:p>
        </w:tc>
        <w:tc>
          <w:tcPr>
            <w:tcW w:w="4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3663514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Notes</w:t>
            </w:r>
          </w:p>
        </w:tc>
      </w:tr>
      <w:tr w14:paraId="04F4A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034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Jenkins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7C53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8080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AA8D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Jenkins web interface</w:t>
            </w:r>
          </w:p>
        </w:tc>
      </w:tr>
      <w:tr w14:paraId="26DDF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08D4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Bitbucket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CC0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7990/22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1099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Git HTTP(S)/SSH</w:t>
            </w:r>
          </w:p>
        </w:tc>
      </w:tr>
      <w:tr w14:paraId="2D7311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7F5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SonarQube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6336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9000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116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Static code analysis dashboard</w:t>
            </w:r>
          </w:p>
        </w:tc>
      </w:tr>
      <w:tr w14:paraId="7220D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7D3F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Nexus Repo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3C00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8081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F4B0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Artifact storage</w:t>
            </w:r>
          </w:p>
        </w:tc>
      </w:tr>
      <w:tr w14:paraId="10CCA4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3202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Checkmarx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44A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F6D8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Typically web-based dashboard</w:t>
            </w:r>
          </w:p>
        </w:tc>
      </w:tr>
      <w:tr w14:paraId="7B695E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C41B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Harbor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4EE2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443/4443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6059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For secure Docker image transfer (HTTPS)</w:t>
            </w:r>
          </w:p>
        </w:tc>
      </w:tr>
      <w:tr w14:paraId="53117616"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6CB63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Docker Daemon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984F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2375/2376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2525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TCP for Docker client/engine</w:t>
            </w:r>
          </w:p>
        </w:tc>
      </w:tr>
      <w:tr w14:paraId="39DF2E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EC12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Teams Webhook</w:t>
            </w:r>
          </w:p>
        </w:tc>
        <w:tc>
          <w:tcPr>
            <w:tcW w:w="3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9B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443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F8A5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Sends notifications via MS Graph</w:t>
            </w:r>
          </w:p>
        </w:tc>
      </w:tr>
    </w:tbl>
    <w:p w14:paraId="0E85A76A">
      <w:pPr>
        <w:rPr>
          <w:b/>
          <w:bCs/>
        </w:rPr>
      </w:pPr>
    </w:p>
    <w:p w14:paraId="6CCA0E48">
      <w:pPr>
        <w:rPr>
          <w:b/>
          <w:bCs/>
        </w:rPr>
      </w:pPr>
      <w:r>
        <w:rPr>
          <w:b/>
          <w:bCs/>
        </w:rPr>
        <w:t>ON-PREMIS:</w:t>
      </w:r>
    </w:p>
    <w:p w14:paraId="78A4DB73">
      <w:pPr>
        <w:rPr>
          <w:b/>
          <w:bCs/>
        </w:rPr>
      </w:pPr>
      <w:r>
        <w:rPr>
          <w:b/>
          <w:bCs/>
        </w:rPr>
        <w:t>Pros:</w:t>
      </w:r>
    </w:p>
    <w:tbl>
      <w:tblPr>
        <w:tblStyle w:val="12"/>
        <w:tblW w:w="976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6536"/>
      </w:tblGrid>
      <w:tr w14:paraId="4808B2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21E3FC5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Advantage</w:t>
            </w:r>
          </w:p>
        </w:tc>
        <w:tc>
          <w:tcPr>
            <w:tcW w:w="6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4254BDF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14:paraId="39CBD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B6B4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 Control</w:t>
            </w:r>
          </w:p>
        </w:tc>
        <w:tc>
          <w:tcPr>
            <w:tcW w:w="6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42CD5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You have total control over hardware, data, and configuration.</w:t>
            </w:r>
          </w:p>
        </w:tc>
      </w:tr>
      <w:tr w14:paraId="1C6D67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7CBF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Security</w:t>
            </w:r>
          </w:p>
        </w:tc>
        <w:tc>
          <w:tcPr>
            <w:tcW w:w="6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CB2C3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never leaves your premises – good for strict compliance policies.</w:t>
            </w:r>
          </w:p>
        </w:tc>
      </w:tr>
      <w:tr w14:paraId="5AF295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1BC73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Customization</w:t>
            </w:r>
          </w:p>
        </w:tc>
        <w:tc>
          <w:tcPr>
            <w:tcW w:w="6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B7819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 tailor systems/software exactly as per internal needs.</w:t>
            </w:r>
          </w:p>
        </w:tc>
      </w:tr>
      <w:tr w14:paraId="60B113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C295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Latency</w:t>
            </w:r>
          </w:p>
        </w:tc>
        <w:tc>
          <w:tcPr>
            <w:tcW w:w="6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DA31B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Lower network latency within the LAN environment.</w:t>
            </w:r>
          </w:p>
        </w:tc>
      </w:tr>
    </w:tbl>
    <w:p w14:paraId="266BFD8E">
      <w:pPr>
        <w:rPr>
          <w:b/>
          <w:bCs/>
        </w:rPr>
      </w:pPr>
    </w:p>
    <w:p w14:paraId="543BDDDC">
      <w:pPr>
        <w:rPr>
          <w:b/>
          <w:bCs/>
        </w:rPr>
      </w:pPr>
      <w:r>
        <w:rPr>
          <w:b/>
          <w:bCs/>
        </w:rPr>
        <w:t>Cons:</w:t>
      </w:r>
    </w:p>
    <w:tbl>
      <w:tblPr>
        <w:tblStyle w:val="12"/>
        <w:tblW w:w="99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6672"/>
      </w:tblGrid>
      <w:tr w14:paraId="2AD63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 w14:paraId="7FE36C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Disadvantage</w:t>
            </w:r>
          </w:p>
        </w:tc>
        <w:tc>
          <w:tcPr>
            <w:tcW w:w="6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 w14:paraId="52D4052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14:paraId="789C40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57C08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Initial Cost</w:t>
            </w:r>
          </w:p>
        </w:tc>
        <w:tc>
          <w:tcPr>
            <w:tcW w:w="6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82D1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Expensive servers, networking gear, licenses, and setup.</w:t>
            </w:r>
          </w:p>
        </w:tc>
      </w:tr>
      <w:tr w14:paraId="7D561D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64B8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Scalability Issues</w:t>
            </w:r>
          </w:p>
        </w:tc>
        <w:tc>
          <w:tcPr>
            <w:tcW w:w="6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9E8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Scaling requires purchasing more hardware – not immediate.</w:t>
            </w:r>
          </w:p>
        </w:tc>
      </w:tr>
      <w:tr w14:paraId="0E7BA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B490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Maintenance Overhead</w:t>
            </w:r>
          </w:p>
        </w:tc>
        <w:tc>
          <w:tcPr>
            <w:tcW w:w="6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1F3D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You’re responsible for updates, backups, patching, and downtime.</w:t>
            </w:r>
          </w:p>
        </w:tc>
      </w:tr>
      <w:tr w14:paraId="151360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B0C8B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Disaster Recovery Complexity</w:t>
            </w:r>
          </w:p>
        </w:tc>
        <w:tc>
          <w:tcPr>
            <w:tcW w:w="6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119F2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Recovery from failure needs in-house planning and offsite backups.</w:t>
            </w:r>
          </w:p>
        </w:tc>
      </w:tr>
      <w:tr w14:paraId="6A0B4C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60633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Resource Constraints</w:t>
            </w:r>
          </w:p>
        </w:tc>
        <w:tc>
          <w:tcPr>
            <w:tcW w:w="6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B51B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compute/storage during peak loads if not scaled properly.</w:t>
            </w:r>
          </w:p>
        </w:tc>
      </w:tr>
    </w:tbl>
    <w:p w14:paraId="52352BAC">
      <w:pPr>
        <w:rPr>
          <w:b/>
          <w:bCs/>
        </w:rPr>
      </w:pPr>
    </w:p>
    <w:p w14:paraId="5D025AC5">
      <w:pPr>
        <w:rPr>
          <w:b/>
          <w:bCs/>
        </w:rPr>
      </w:pPr>
    </w:p>
    <w:p w14:paraId="2DCAC5F6">
      <w:pPr>
        <w:rPr>
          <w:b/>
          <w:bCs/>
        </w:rPr>
      </w:pPr>
    </w:p>
    <w:p w14:paraId="7CCC2F43">
      <w:pPr>
        <w:rPr>
          <w:b/>
          <w:bCs/>
        </w:rPr>
      </w:pPr>
    </w:p>
    <w:p w14:paraId="2B0003A9">
      <w:pPr>
        <w:rPr>
          <w:b/>
          <w:bCs/>
        </w:rPr>
      </w:pPr>
    </w:p>
    <w:p w14:paraId="2191495D">
      <w:pPr>
        <w:rPr>
          <w:b/>
          <w:bCs/>
        </w:rPr>
      </w:pPr>
    </w:p>
    <w:p w14:paraId="30AE48DF">
      <w:pPr>
        <w:rPr>
          <w:b/>
          <w:bCs/>
        </w:rPr>
      </w:pPr>
      <w:r>
        <w:rPr>
          <w:b/>
          <w:bCs/>
        </w:rPr>
        <w:t>CLOUD:</w:t>
      </w:r>
    </w:p>
    <w:p w14:paraId="613C7AC3">
      <w:pPr>
        <w:rPr>
          <w:b/>
          <w:bCs/>
        </w:rPr>
      </w:pPr>
      <w:r>
        <w:rPr>
          <w:b/>
          <w:bCs/>
        </w:rPr>
        <w:t>Pros:</w:t>
      </w:r>
    </w:p>
    <w:tbl>
      <w:tblPr>
        <w:tblStyle w:val="12"/>
        <w:tblW w:w="101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7057"/>
      </w:tblGrid>
      <w:tr w14:paraId="02069D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0E92B85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Advantage</w:t>
            </w:r>
          </w:p>
        </w:tc>
        <w:tc>
          <w:tcPr>
            <w:tcW w:w="7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2DB7DF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14:paraId="3C3DA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E73D3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On-Demand Scalability</w:t>
            </w:r>
          </w:p>
        </w:tc>
        <w:tc>
          <w:tcPr>
            <w:tcW w:w="7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232B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Easily scale CI agents, builds, and infra with auto-scaling groups.</w:t>
            </w:r>
          </w:p>
        </w:tc>
      </w:tr>
      <w:tr w14:paraId="59F8F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346F2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Pay-as-You-Go</w:t>
            </w:r>
          </w:p>
        </w:tc>
        <w:tc>
          <w:tcPr>
            <w:tcW w:w="7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98CC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Only pay for the compute/network/storage you use.</w:t>
            </w:r>
          </w:p>
        </w:tc>
      </w:tr>
      <w:tr w14:paraId="57EF13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26255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Managed Services</w:t>
            </w:r>
          </w:p>
        </w:tc>
        <w:tc>
          <w:tcPr>
            <w:tcW w:w="7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733CC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Tools like CodeBuild, EKS, RDS, etc., reduce maintenance burden.</w:t>
            </w:r>
          </w:p>
        </w:tc>
      </w:tr>
      <w:tr w14:paraId="062C45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D4EF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Availability</w:t>
            </w:r>
          </w:p>
        </w:tc>
        <w:tc>
          <w:tcPr>
            <w:tcW w:w="7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29F1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AWS offers multi-AZ failover, automated backups, etc.</w:t>
            </w:r>
          </w:p>
        </w:tc>
      </w:tr>
      <w:tr w14:paraId="061BD5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6644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Global Accessibility</w:t>
            </w:r>
          </w:p>
        </w:tc>
        <w:tc>
          <w:tcPr>
            <w:tcW w:w="7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4FB69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Teams from anywhere can access and trigger builds securely.</w:t>
            </w:r>
          </w:p>
        </w:tc>
      </w:tr>
    </w:tbl>
    <w:p w14:paraId="7F96A55C">
      <w:pPr>
        <w:rPr>
          <w:b/>
          <w:bCs/>
        </w:rPr>
      </w:pPr>
    </w:p>
    <w:p w14:paraId="5BEE4400">
      <w:pPr>
        <w:rPr>
          <w:b/>
          <w:bCs/>
        </w:rPr>
      </w:pPr>
      <w:r>
        <w:rPr>
          <w:b/>
          <w:bCs/>
        </w:rPr>
        <w:t>Cons:</w:t>
      </w:r>
    </w:p>
    <w:tbl>
      <w:tblPr>
        <w:tblStyle w:val="12"/>
        <w:tblW w:w="101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7073"/>
      </w:tblGrid>
      <w:tr w14:paraId="3DF0C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 w14:paraId="310305F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Disadvantage</w:t>
            </w:r>
          </w:p>
        </w:tc>
        <w:tc>
          <w:tcPr>
            <w:tcW w:w="7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 w14:paraId="5C081A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14:paraId="6A0A08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A79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Recurring Cost</w:t>
            </w:r>
          </w:p>
        </w:tc>
        <w:tc>
          <w:tcPr>
            <w:tcW w:w="7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51F3F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Ongoing monthly billing, potentially unpredictable.</w:t>
            </w:r>
          </w:p>
        </w:tc>
      </w:tr>
      <w:tr w14:paraId="29967A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E69DF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Security Concerns</w:t>
            </w:r>
          </w:p>
        </w:tc>
        <w:tc>
          <w:tcPr>
            <w:tcW w:w="7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46437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Sensitive data needs extra controls like VPC, KMS, IAM, etc.</w:t>
            </w:r>
          </w:p>
        </w:tc>
      </w:tr>
      <w:tr w14:paraId="7173CF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DCE3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Vendor Lock-In</w:t>
            </w:r>
          </w:p>
        </w:tc>
        <w:tc>
          <w:tcPr>
            <w:tcW w:w="7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11C30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Might get tied to specific AWS services and patterns.</w:t>
            </w:r>
          </w:p>
        </w:tc>
      </w:tr>
      <w:tr w14:paraId="4A9D7F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EFAAD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Latency (sometimes)</w:t>
            </w:r>
          </w:p>
        </w:tc>
        <w:tc>
          <w:tcPr>
            <w:tcW w:w="7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7A1C5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Accessing cloud resources can have some network delay.</w:t>
            </w:r>
          </w:p>
        </w:tc>
      </w:tr>
      <w:tr w14:paraId="5FAE60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37494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Learning Curve</w:t>
            </w:r>
          </w:p>
        </w:tc>
        <w:tc>
          <w:tcPr>
            <w:tcW w:w="7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028B7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Requires cloud expertise to set up secure, efficient pipelines.</w:t>
            </w:r>
          </w:p>
        </w:tc>
      </w:tr>
    </w:tbl>
    <w:p w14:paraId="1C9732AE">
      <w:pPr>
        <w:rPr>
          <w:b/>
          <w:bCs/>
        </w:rPr>
      </w:pPr>
    </w:p>
    <w:p w14:paraId="433F2768">
      <w:pPr>
        <w:rPr>
          <w:b/>
          <w:bCs/>
        </w:rPr>
      </w:pPr>
      <w:r>
        <w:rPr>
          <w:b/>
          <w:bCs/>
        </w:rPr>
        <w:t>MAJOR DIFFERENCE BETWEEN CLOUD AND ONPREMISES</w:t>
      </w:r>
    </w:p>
    <w:p w14:paraId="226F0100">
      <w:pPr>
        <w:rPr>
          <w:b/>
          <w:bCs/>
        </w:rPr>
      </w:pPr>
    </w:p>
    <w:tbl>
      <w:tblPr>
        <w:tblStyle w:val="12"/>
        <w:tblW w:w="96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140"/>
        <w:gridCol w:w="3520"/>
      </w:tblGrid>
      <w:tr w14:paraId="38BC3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1BE9C39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720225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On-Premises</w:t>
            </w:r>
          </w:p>
        </w:tc>
        <w:tc>
          <w:tcPr>
            <w:tcW w:w="3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575D7E1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Cloud-Based CI</w:t>
            </w:r>
          </w:p>
        </w:tc>
      </w:tr>
      <w:tr w14:paraId="73F80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97606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Cost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5B3C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upfront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9FE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Operational (monthly)</w:t>
            </w:r>
          </w:p>
        </w:tc>
      </w:tr>
      <w:tr w14:paraId="1B1E3B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F9E3A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Maintenance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9FCA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37A0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Mostly automated</w:t>
            </w:r>
          </w:p>
        </w:tc>
      </w:tr>
      <w:tr w14:paraId="6ADD0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DFF96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Scalability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FA2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 &amp; delayed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A9EC5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Instant &amp; dynamic</w:t>
            </w:r>
          </w:p>
        </w:tc>
      </w:tr>
      <w:tr w14:paraId="59CEAF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96208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Customization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6B2E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D502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by provider</w:t>
            </w:r>
          </w:p>
        </w:tc>
      </w:tr>
      <w:tr w14:paraId="48131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C3C2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Security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0CFC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Internal controls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30AAB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Shared responsibility</w:t>
            </w:r>
          </w:p>
        </w:tc>
      </w:tr>
      <w:tr w14:paraId="04E23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3686E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Availability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E1DE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Depends on infra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BF0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(multi-AZ)</w:t>
            </w:r>
          </w:p>
        </w:tc>
      </w:tr>
      <w:tr w14:paraId="2CCB00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6F72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Disaster Recovery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A488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 setup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126C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Automated (Snapshots)</w:t>
            </w:r>
          </w:p>
        </w:tc>
      </w:tr>
      <w:tr w14:paraId="7C056E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D00F0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Speed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DC9B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Faster internal LAN</w:t>
            </w: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49BD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Variable (depends)</w:t>
            </w:r>
          </w:p>
        </w:tc>
      </w:tr>
    </w:tbl>
    <w:p w14:paraId="0EAB790E">
      <w:pPr>
        <w:rPr>
          <w:b/>
          <w:bCs/>
        </w:rPr>
      </w:pPr>
    </w:p>
    <w:p w14:paraId="3559C7E1">
      <w:pPr>
        <w:rPr>
          <w:b/>
          <w:bCs/>
        </w:rPr>
      </w:pPr>
    </w:p>
    <w:p w14:paraId="0985E53C">
      <w:pPr>
        <w:rPr>
          <w:b/>
          <w:bCs/>
        </w:rPr>
      </w:pPr>
    </w:p>
    <w:p w14:paraId="58793439">
      <w:pPr>
        <w:rPr>
          <w:b/>
          <w:bCs/>
        </w:rPr>
      </w:pPr>
    </w:p>
    <w:p w14:paraId="5E9A6587">
      <w:pPr>
        <w:rPr>
          <w:b/>
          <w:bCs/>
        </w:rPr>
      </w:pPr>
    </w:p>
    <w:p w14:paraId="00FD5DDC">
      <w:pPr>
        <w:rPr>
          <w:b/>
          <w:bCs/>
        </w:rPr>
      </w:pPr>
    </w:p>
    <w:p w14:paraId="2EAC6E3A">
      <w:pPr>
        <w:rPr>
          <w:b/>
          <w:bCs/>
        </w:rPr>
      </w:pPr>
    </w:p>
    <w:p w14:paraId="2FDA9BAE">
      <w:pPr>
        <w:rPr>
          <w:b/>
          <w:bCs/>
        </w:rPr>
      </w:pPr>
      <w:r>
        <w:rPr>
          <w:b/>
          <w:bCs/>
        </w:rPr>
        <w:t>CI Pipeline Setup: On-Premises vs Cloud (AWS)</w:t>
      </w:r>
    </w:p>
    <w:p w14:paraId="7093323B">
      <w:pPr>
        <w:rPr>
          <w:b/>
          <w:bCs/>
        </w:rPr>
      </w:pPr>
      <w:r>
        <w:rPr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B0156">
      <w:pPr>
        <w:rPr>
          <w:b/>
          <w:bCs/>
        </w:rPr>
      </w:pPr>
      <w:r>
        <w:rPr>
          <w:b/>
          <w:bCs/>
        </w:rPr>
        <w:t xml:space="preserve">On-Premises CI Pipeline </w:t>
      </w:r>
    </w:p>
    <w:p w14:paraId="0D6F1C7B">
      <w:pPr>
        <w:numPr>
          <w:ilvl w:val="0"/>
          <w:numId w:val="1"/>
        </w:numPr>
      </w:pPr>
      <w:r>
        <w:t>Provision VMs for Jenkins, SonarQube, Nexus, Checkmarx (if used), and Harbor on a common internal network.</w:t>
      </w:r>
    </w:p>
    <w:p w14:paraId="7AA46529">
      <w:pPr>
        <w:numPr>
          <w:ilvl w:val="0"/>
          <w:numId w:val="1"/>
        </w:numPr>
      </w:pPr>
      <w:r>
        <w:t>Install Java, Jenkins, and required plugins (Git, Pipeline, Docker, etc.).</w:t>
      </w:r>
    </w:p>
    <w:p w14:paraId="0FC9C4DE">
      <w:pPr>
        <w:numPr>
          <w:ilvl w:val="0"/>
          <w:numId w:val="1"/>
        </w:numPr>
      </w:pPr>
      <w:r>
        <w:t>Install and configure SonarQube with PostgreSQL for code quality analysis.</w:t>
      </w:r>
    </w:p>
    <w:p w14:paraId="4A922C93">
      <w:pPr>
        <w:numPr>
          <w:ilvl w:val="0"/>
          <w:numId w:val="1"/>
        </w:numPr>
      </w:pPr>
      <w:r>
        <w:t>Set up Nexus Repository for artifact storage and access via port 8081.</w:t>
      </w:r>
    </w:p>
    <w:p w14:paraId="64C4D885">
      <w:pPr>
        <w:numPr>
          <w:ilvl w:val="0"/>
          <w:numId w:val="1"/>
        </w:numPr>
      </w:pPr>
      <w:r>
        <w:t>Install Docker and deploy Harbor as a private container registry.</w:t>
      </w:r>
    </w:p>
    <w:p w14:paraId="6EB34D57">
      <w:pPr>
        <w:numPr>
          <w:ilvl w:val="0"/>
          <w:numId w:val="1"/>
        </w:numPr>
      </w:pPr>
      <w:r>
        <w:t xml:space="preserve"> Set up Checkmarx for static code security scanning.</w:t>
      </w:r>
    </w:p>
    <w:p w14:paraId="6FAAF970">
      <w:pPr>
        <w:numPr>
          <w:ilvl w:val="0"/>
          <w:numId w:val="1"/>
        </w:numPr>
      </w:pPr>
      <w:r>
        <w:t>Create Jenkins pipeline stages for build, test, scan, package, and deploy.</w:t>
      </w:r>
    </w:p>
    <w:p w14:paraId="0D304131">
      <w:pPr>
        <w:numPr>
          <w:ilvl w:val="0"/>
          <w:numId w:val="1"/>
        </w:numPr>
      </w:pPr>
      <w:r>
        <w:t>Integrate Jenkins with SonarQube, Nexus, Harbor, and optionally Checkmarx.</w:t>
      </w:r>
    </w:p>
    <w:p w14:paraId="0F419FE3">
      <w:pPr>
        <w:numPr>
          <w:ilvl w:val="0"/>
          <w:numId w:val="1"/>
        </w:numPr>
      </w:pPr>
      <w:r>
        <w:t>Enable access control, TLS/SSL, and configure firewalls for each service.</w:t>
      </w:r>
    </w:p>
    <w:p w14:paraId="639F8BF3">
      <w:pPr>
        <w:numPr>
          <w:ilvl w:val="0"/>
          <w:numId w:val="1"/>
        </w:numPr>
      </w:pPr>
      <w:r>
        <w:t>Set up monitoring (Grafana/Prometheus) and backup all critical services regularly.</w:t>
      </w:r>
    </w:p>
    <w:p w14:paraId="7AC8C3DD">
      <w:pPr>
        <w:rPr>
          <w:b/>
          <w:bCs/>
        </w:rPr>
      </w:pPr>
      <w:r>
        <w:rPr>
          <w:b/>
          <w:bCs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0EE648">
      <w:pPr>
        <w:rPr>
          <w:b/>
          <w:bCs/>
        </w:rPr>
      </w:pPr>
      <w:r>
        <w:rPr>
          <w:b/>
          <w:bCs/>
        </w:rPr>
        <w:t xml:space="preserve">Cloud-Based CI Pipeline </w:t>
      </w:r>
    </w:p>
    <w:p w14:paraId="6DA50855">
      <w:pPr>
        <w:numPr>
          <w:ilvl w:val="0"/>
          <w:numId w:val="2"/>
        </w:numPr>
      </w:pPr>
      <w:r>
        <w:t>Create an EKS (Elastic Kubernetes Service) or EC2-based Jenkins setup in a secure VPC.</w:t>
      </w:r>
    </w:p>
    <w:p w14:paraId="6F3D9D37">
      <w:pPr>
        <w:numPr>
          <w:ilvl w:val="0"/>
          <w:numId w:val="2"/>
        </w:numPr>
      </w:pPr>
      <w:r>
        <w:t>Use AWS CodeCommit or GitHub for source code versioning.</w:t>
      </w:r>
    </w:p>
    <w:p w14:paraId="29C52CF6">
      <w:pPr>
        <w:numPr>
          <w:ilvl w:val="0"/>
          <w:numId w:val="2"/>
        </w:numPr>
      </w:pPr>
      <w:r>
        <w:t>Set up AWS CodeBuild or Jenkins on EC2/EKS for building and testing code.</w:t>
      </w:r>
    </w:p>
    <w:p w14:paraId="0C5A9517">
      <w:pPr>
        <w:numPr>
          <w:ilvl w:val="0"/>
          <w:numId w:val="2"/>
        </w:numPr>
      </w:pPr>
      <w:r>
        <w:t>Integrate SonarQube (on EC2 or via SaaS) for code quality analysis.</w:t>
      </w:r>
    </w:p>
    <w:p w14:paraId="0A163DEB">
      <w:pPr>
        <w:numPr>
          <w:ilvl w:val="0"/>
          <w:numId w:val="2"/>
        </w:numPr>
      </w:pPr>
      <w:r>
        <w:t>Use AWS CodeArtifact or self-managed Nexus (on EC2) to store build artifacts.</w:t>
      </w:r>
    </w:p>
    <w:p w14:paraId="12521A72">
      <w:pPr>
        <w:numPr>
          <w:ilvl w:val="0"/>
          <w:numId w:val="2"/>
        </w:numPr>
      </w:pPr>
      <w:r>
        <w:t>Use ECR (Elastic Container Registry) or Harbor (self-hosted) for container image storage.</w:t>
      </w:r>
    </w:p>
    <w:p w14:paraId="72CD321F">
      <w:pPr>
        <w:numPr>
          <w:ilvl w:val="0"/>
          <w:numId w:val="2"/>
        </w:numPr>
      </w:pPr>
      <w:r>
        <w:t>Set up AWS Secrets Manager for managing secrets across your pipeline.</w:t>
      </w:r>
    </w:p>
    <w:p w14:paraId="4508BDA2">
      <w:pPr>
        <w:numPr>
          <w:ilvl w:val="0"/>
          <w:numId w:val="2"/>
        </w:numPr>
      </w:pPr>
      <w:r>
        <w:t>Build pipelines using AWS CodePipeline or Jenkins with multi-stage jobs.</w:t>
      </w:r>
    </w:p>
    <w:p w14:paraId="7B5FB8C1">
      <w:pPr>
        <w:numPr>
          <w:ilvl w:val="0"/>
          <w:numId w:val="2"/>
        </w:numPr>
      </w:pPr>
      <w:r>
        <w:t>Ensure IAM roles, security groups, and encryption are properly configured.</w:t>
      </w:r>
    </w:p>
    <w:p w14:paraId="223FBA34">
      <w:pPr>
        <w:numPr>
          <w:ilvl w:val="0"/>
          <w:numId w:val="2"/>
        </w:numPr>
      </w:pPr>
      <w:r>
        <w:t>Use CloudWatch, AWS Backup, and GuardDuty for monitoring, backup, and security.</w:t>
      </w:r>
    </w:p>
    <w:p w14:paraId="5AFC7CF8">
      <w:pPr>
        <w:rPr>
          <w:b/>
          <w:bCs/>
        </w:rPr>
      </w:pPr>
    </w:p>
    <w:p w14:paraId="3422A63C">
      <w:pPr>
        <w:rPr>
          <w:b/>
          <w:bCs/>
        </w:rPr>
      </w:pPr>
      <w:r>
        <w:rPr>
          <w:b/>
          <w:bCs/>
        </w:rPr>
        <w:t>Cost Comparison: On-Premises vs Cloud</w:t>
      </w:r>
    </w:p>
    <w:tbl>
      <w:tblPr>
        <w:tblStyle w:val="12"/>
        <w:tblpPr w:leftFromText="180" w:rightFromText="180" w:vertAnchor="text" w:horzAnchor="page" w:tblpX="1547" w:tblpY="1162"/>
        <w:tblOverlap w:val="never"/>
        <w:tblW w:w="927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3258"/>
        <w:gridCol w:w="3738"/>
      </w:tblGrid>
      <w:tr w14:paraId="4CC52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7DECC2E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3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2B22234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On-Premises</w:t>
            </w:r>
          </w:p>
        </w:tc>
        <w:tc>
          <w:tcPr>
            <w:tcW w:w="3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 w14:paraId="4AD6916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Cloud (AWS)</w:t>
            </w:r>
          </w:p>
        </w:tc>
      </w:tr>
      <w:tr w14:paraId="2AF5B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5774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Initial Cost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F77F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High (hardware, licenses, setup)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373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Low to moderate (pay-per-use model)</w:t>
            </w:r>
          </w:p>
        </w:tc>
      </w:tr>
      <w:tr w14:paraId="74E23B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A83B9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Maintenance Cost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582C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High (IT staff, updates, power)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F5EA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Low to moderate (AWS handles infrastructure)</w:t>
            </w:r>
          </w:p>
        </w:tc>
      </w:tr>
      <w:tr w14:paraId="1CC7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6BDFE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Scalability Cost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B8AB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High (manual scaling, hardware limits)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0B04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Low (auto-scaling and flexible plans)</w:t>
            </w:r>
          </w:p>
        </w:tc>
      </w:tr>
      <w:tr w14:paraId="5B8308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45E12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Upgrades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433E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Manual &amp; costly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9DC3D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Automated and included</w:t>
            </w:r>
          </w:p>
        </w:tc>
      </w:tr>
      <w:tr w14:paraId="34B877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C5EBC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Monitoring &amp; Security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13C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Requires tools and staff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8738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Built-in tools (CloudWatch, Guard Duty)</w:t>
            </w:r>
          </w:p>
        </w:tc>
      </w:tr>
      <w:tr w14:paraId="22641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FC14E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Backup &amp; DR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AF5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Requires custom solutions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0AC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Integrated (AWS Backup, S3, etc.)</w:t>
            </w:r>
          </w:p>
        </w:tc>
      </w:tr>
      <w:tr w14:paraId="34B49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8A11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Operational Cost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382C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Continuous (electricity, cooling)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F26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Usage-based, optimized per workload</w:t>
            </w:r>
          </w:p>
        </w:tc>
      </w:tr>
      <w:tr w14:paraId="7FFACF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8C0A3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TCO (Total Cost of Ownership)</w:t>
            </w: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B760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High over time</w:t>
            </w:r>
          </w:p>
        </w:tc>
        <w:tc>
          <w:tcPr>
            <w:tcW w:w="3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8232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Lower with optimized usage &amp; scaling</w:t>
            </w:r>
          </w:p>
        </w:tc>
      </w:tr>
    </w:tbl>
    <w:p w14:paraId="62DC3E38">
      <w:pPr>
        <w:rPr>
          <w:b/>
          <w:bCs/>
        </w:rPr>
      </w:pPr>
    </w:p>
    <w:p w14:paraId="5FA954F0">
      <w:pPr>
        <w:rPr>
          <w:b/>
          <w:bCs/>
        </w:rPr>
      </w:pPr>
    </w:p>
    <w:p w14:paraId="0639BA0C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82B45"/>
    <w:multiLevelType w:val="multilevel"/>
    <w:tmpl w:val="09A82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7D3ABA"/>
    <w:multiLevelType w:val="multilevel"/>
    <w:tmpl w:val="567D3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3"/>
    <w:rsid w:val="00000BC9"/>
    <w:rsid w:val="000C4889"/>
    <w:rsid w:val="0043411B"/>
    <w:rsid w:val="00824040"/>
    <w:rsid w:val="00FD26A3"/>
    <w:rsid w:val="0453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722</Words>
  <Characters>4119</Characters>
  <Lines>34</Lines>
  <Paragraphs>9</Paragraphs>
  <TotalTime>2</TotalTime>
  <ScaleCrop>false</ScaleCrop>
  <LinksUpToDate>false</LinksUpToDate>
  <CharactersWithSpaces>4832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2025-04-15T15:11:00Z</dcterms:created>
  <dc:creator>potta akhil</dc:creator>
  <cp:lastModifiedBy>WPS_1730718827</cp:lastModifiedBy>
  <dcterms:modified xsi:type="dcterms:W3CDTF">2025-04-15T16:43:00Z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6398D5D6634B48E6937F2CE4A61CA807_13</vt:lpwstr>
  </property>
</Properties>
</file>