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182B49"/>
          <w:sz w:val="44"/>
        </w:rPr>
        <w:t>GTM Smart Gate — Database Audit &amp; Missing Schema Specification</w:t>
      </w:r>
    </w:p>
    <w:p>
      <w:pPr>
        <w:spacing w:after="400"/>
      </w:pPr>
      <w:r>
        <w:rPr>
          <w:rFonts w:ascii="Arial" w:hAnsi="Arial"/>
          <w:i/>
          <w:color w:val="646E78"/>
          <w:sz w:val="24"/>
        </w:rPr>
        <w:t>Comprehensive Report of Physical PostgreSQL Database Status vs. Codebase Requirements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0F4F8"/>
          </w:tcPr>
          <w:p>
            <w:r>
              <w:rPr>
                <w:rFonts w:ascii="Arial" w:hAnsi="Arial"/>
                <w:b/>
                <w:color w:val="182B49"/>
                <w:sz w:val="20"/>
              </w:rPr>
              <w:t>Project Name: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Arial" w:hAnsi="Arial"/>
                <w:color w:val="323232"/>
                <w:sz w:val="20"/>
              </w:rPr>
              <w:t>GTM Smart Gate VMS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rFonts w:ascii="Arial" w:hAnsi="Arial"/>
                <w:b/>
                <w:color w:val="182B49"/>
                <w:sz w:val="20"/>
              </w:rPr>
              <w:t>Target Database: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Arial" w:hAnsi="Arial"/>
                <w:color w:val="323232"/>
                <w:sz w:val="20"/>
              </w:rPr>
              <w:t>PostgreSQL (DB_NAME: gtm_smartgate_demo)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rFonts w:ascii="Arial" w:hAnsi="Arial"/>
                <w:b/>
                <w:color w:val="182B49"/>
                <w:sz w:val="20"/>
              </w:rPr>
              <w:t>Audit Date: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Arial" w:hAnsi="Arial"/>
                <w:color w:val="323232"/>
                <w:sz w:val="20"/>
              </w:rPr>
              <w:t>August 20, 2026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rFonts w:ascii="Arial" w:hAnsi="Arial"/>
                <w:b/>
                <w:color w:val="182B49"/>
                <w:sz w:val="20"/>
              </w:rPr>
              <w:t>Audit Status: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Arial" w:hAnsi="Arial"/>
                <w:b/>
                <w:color w:val="B42828"/>
                <w:sz w:val="20"/>
              </w:rPr>
              <w:t>CRITICAL SCHEMA MISMATCH (0 Tables in DB / 22 Active API Tables Required)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hAnsi="Arial"/>
          <w:color w:val="182B49"/>
        </w:rPr>
        <w:t>1. Executive Summary &amp; Live Database Inspection</w:t>
      </w:r>
    </w:p>
    <w:p>
      <w:r>
        <w:t>A live database inspection was performed on the PostgreSQL server configured in the backend environment (`.env`). System catalogs (`information_schema.tables` and `information_schema.columns`) were queried across all existing databases (`gtm_smartgate_demo`, `gtm_smartgate`, and `postgres`).</w:t>
      </w:r>
    </w:p>
    <w:p>
      <w:r>
        <w:rPr>
          <w:b/>
          <w:color w:val="B42828"/>
        </w:rPr>
        <w:t xml:space="preserve">Key Finding: </w:t>
      </w:r>
      <w:r>
        <w:t>The physical database `gtm_smartgate_demo` currently contains EXACTLY 0 TABLES. Consequently, 100% of the database tables and columns required by the GTM Smart Gate application codebase are currently missing from the physical database.</w:t>
      </w:r>
    </w:p>
    <w:p>
      <w:pPr>
        <w:spacing w:after="240"/>
      </w:pPr>
    </w:p>
    <w:p>
      <w:pPr>
        <w:pStyle w:val="Heading1"/>
      </w:pPr>
      <w:r>
        <w:rPr>
          <w:rFonts w:ascii="Arial" w:hAnsi="Arial"/>
          <w:color w:val="182B49"/>
        </w:rPr>
        <w:t>2. Summary of Missing Database Tables</w:t>
      </w:r>
    </w:p>
    <w:p>
      <w:r>
        <w:t>Based on static query analysis of the active Express backend (`masterRoutes.js`, `loginRoutes.js`, models) and architectural design files (`001_initial_schema.sql`, `database/documentation/README.md`), a total of 22 Active API Tables and 11 Multi-Tenant Schema Tables are missing.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82B49"/>
          </w:tcPr>
          <w:p>
            <w:r>
              <w:rPr>
                <w:rFonts w:ascii="Arial" w:hAnsi="Arial"/>
                <w:b/>
                <w:color w:val="FFFFFF"/>
              </w:rPr>
              <w:t>Category</w:t>
            </w:r>
          </w:p>
        </w:tc>
        <w:tc>
          <w:tcPr>
            <w:tcW w:type="dxa" w:w="3120"/>
            <w:shd w:val="clear" w:color="auto" w:fill="182B49"/>
          </w:tcPr>
          <w:p>
            <w:r>
              <w:rPr>
                <w:rFonts w:ascii="Arial" w:hAnsi="Arial"/>
                <w:b/>
                <w:color w:val="FFFFFF"/>
              </w:rPr>
              <w:t>Missing Count</w:t>
            </w:r>
          </w:p>
        </w:tc>
        <w:tc>
          <w:tcPr>
            <w:tcW w:type="dxa" w:w="3120"/>
            <w:shd w:val="clear" w:color="auto" w:fill="182B49"/>
          </w:tcPr>
          <w:p>
            <w:r>
              <w:rPr>
                <w:rFonts w:ascii="Arial" w:hAnsi="Arial"/>
                <w:b/>
                <w:color w:val="FFFFFF"/>
              </w:rPr>
              <w:t>Table Names</w:t>
            </w:r>
          </w:p>
        </w:tc>
      </w:tr>
      <w:tr>
        <w:tc>
          <w:tcPr>
            <w:tcW w:type="dxa" w:w="3120"/>
            <w:shd w:val="clear" w:color="auto" w:fill="F9FAFB"/>
          </w:tcPr>
          <w:p>
            <w:r>
              <w:rPr>
                <w:rFonts w:ascii="Arial" w:hAnsi="Arial"/>
                <w:sz w:val="19"/>
              </w:rPr>
              <w:t>Active Application API Tables</w:t>
            </w:r>
          </w:p>
        </w:tc>
        <w:tc>
          <w:tcPr>
            <w:tcW w:type="dxa" w:w="3120"/>
            <w:shd w:val="clear" w:color="auto" w:fill="F9FAFB"/>
          </w:tcPr>
          <w:p>
            <w:r>
              <w:rPr>
                <w:rFonts w:ascii="Arial" w:hAnsi="Arial"/>
                <w:b/>
                <w:color w:val="B42828"/>
                <w:sz w:val="19"/>
              </w:rPr>
              <w:t>22</w:t>
            </w:r>
          </w:p>
        </w:tc>
        <w:tc>
          <w:tcPr>
            <w:tcW w:type="dxa" w:w="3120"/>
            <w:shd w:val="clear" w:color="auto" w:fill="F9FAFB"/>
          </w:tcPr>
          <w:p>
            <w:r>
              <w:rPr>
                <w:rFonts w:ascii="Arial" w:hAnsi="Arial"/>
                <w:sz w:val="19"/>
              </w:rPr>
              <w:t>company_details, store_details, user_details, roleinfos, auto_prefixs, gateuser_details, gate_privileges, employee_details, pass_details, passcategory_details, permanent_employee, visitor_trans, visitor_details, multicompany_details, visitor_masters, conference_details, conf_other_service_details, resource_masters, vehicle_entry, vehicle_master, emp_vehicledetails, emp_bookingdetails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Target Architectural / SaaS Tables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b/>
                <w:color w:val="B42828"/>
                <w:sz w:val="19"/>
              </w:rPr>
              <w:t>11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customers, customer_sites, customer_admins, platform_users, roles, role_permissions, subscriptions, visitors, audit_logs, otp_tokens, settings</w:t>
            </w:r>
          </w:p>
        </w:tc>
      </w:tr>
    </w:tbl>
    <w:p>
      <w:pPr>
        <w:spacing w:after="320"/>
      </w:pPr>
    </w:p>
    <w:p>
      <w:pPr>
        <w:pStyle w:val="Heading1"/>
      </w:pPr>
      <w:r>
        <w:rPr>
          <w:rFonts w:ascii="Arial" w:hAnsi="Arial"/>
          <w:color w:val="182B49"/>
        </w:rPr>
        <w:t>3. Detailed Table &amp; Missing Column Specification</w:t>
      </w:r>
    </w:p>
    <w:p>
      <w:r>
        <w:t>The table below details every missing table along with its full list of required columns extracted directly from SQL queries executed by the application endpoints.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82B49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S.No</w:t>
            </w:r>
          </w:p>
        </w:tc>
        <w:tc>
          <w:tcPr>
            <w:tcW w:type="dxa" w:w="2340"/>
            <w:shd w:val="clear" w:color="auto" w:fill="182B49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Table Name</w:t>
            </w:r>
          </w:p>
        </w:tc>
        <w:tc>
          <w:tcPr>
            <w:tcW w:type="dxa" w:w="2340"/>
            <w:shd w:val="clear" w:color="auto" w:fill="182B49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Primary Key / ID</w:t>
            </w:r>
          </w:p>
        </w:tc>
        <w:tc>
          <w:tcPr>
            <w:tcW w:type="dxa" w:w="2340"/>
            <w:shd w:val="clear" w:color="auto" w:fill="182B49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Required Missing Columns</w:t>
            </w:r>
          </w:p>
        </w:tc>
      </w:tr>
      <w:tr>
        <w:tc>
          <w:tcPr>
            <w:tcW w:type="dxa" w:w="2340"/>
            <w:shd w:val="clear" w:color="auto" w:fill="F9FA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b/>
                <w:color w:val="182B49"/>
                <w:sz w:val="19"/>
              </w:rPr>
              <w:t>company_details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color w:val="646464"/>
                <w:sz w:val="17"/>
              </w:rPr>
              <w:t>id / company_code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color w:val="282828"/>
                <w:sz w:val="18"/>
              </w:rPr>
              <w:t>id, company_code, company_name, registration_no, address1, address2, city, state, pincode, contact_person, contact_mobno, contact_email, landline, site_count, user_count, logo_path, welcome_msg, comp_type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/>
                <w:color w:val="182B49"/>
                <w:sz w:val="19"/>
              </w:rPr>
              <w:t>store_details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646464"/>
                <w:sz w:val="17"/>
              </w:rPr>
              <w:t>id / site_code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282828"/>
                <w:sz w:val="18"/>
              </w:rPr>
              <w:t>id, site_code, site_name, address1, address2, city, state, pincode, contact_person, contact_mobno, contact_email, landline, comp_id, gstno, active</w:t>
            </w:r>
          </w:p>
        </w:tc>
      </w:tr>
      <w:tr>
        <w:tc>
          <w:tcPr>
            <w:tcW w:type="dxa" w:w="2340"/>
            <w:shd w:val="clear" w:color="auto" w:fill="F9FA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b/>
                <w:color w:val="182B49"/>
                <w:sz w:val="19"/>
              </w:rPr>
              <w:t>user_details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color w:val="646464"/>
                <w:sz w:val="17"/>
              </w:rPr>
              <w:t>id / user_code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color w:val="282828"/>
                <w:sz w:val="18"/>
              </w:rPr>
              <w:t>id, user_code, user_name, password, role_id, mobile_no, email, comp_id, site_id, privileges_id, active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/>
                <w:color w:val="182B49"/>
                <w:sz w:val="19"/>
              </w:rPr>
              <w:t>roleinfos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646464"/>
                <w:sz w:val="17"/>
              </w:rPr>
              <w:t>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282828"/>
                <w:sz w:val="18"/>
              </w:rPr>
              <w:t>id, role_name, role_desc, active</w:t>
            </w:r>
          </w:p>
        </w:tc>
      </w:tr>
      <w:tr>
        <w:tc>
          <w:tcPr>
            <w:tcW w:type="dxa" w:w="2340"/>
            <w:shd w:val="clear" w:color="auto" w:fill="F9FA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b/>
                <w:color w:val="182B49"/>
                <w:sz w:val="19"/>
              </w:rPr>
              <w:t>auto_prefixs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color w:val="646464"/>
                <w:sz w:val="17"/>
              </w:rPr>
              <w:t>id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color w:val="282828"/>
                <w:sz w:val="18"/>
              </w:rPr>
              <w:t>id, comp_id, company_code, company_name, site_prefix, user_prefix, emp_prefix, site_count, user_count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/>
                <w:color w:val="182B49"/>
                <w:sz w:val="19"/>
              </w:rPr>
              <w:t>gateuser_details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646464"/>
                <w:sz w:val="17"/>
              </w:rPr>
              <w:t>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282828"/>
                <w:sz w:val="18"/>
              </w:rPr>
              <w:t>id, user_id, privileges_id, comp_id, site_id</w:t>
            </w:r>
          </w:p>
        </w:tc>
      </w:tr>
      <w:tr>
        <w:tc>
          <w:tcPr>
            <w:tcW w:type="dxa" w:w="2340"/>
            <w:shd w:val="clear" w:color="auto" w:fill="F9FA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b/>
                <w:color w:val="182B49"/>
                <w:sz w:val="19"/>
              </w:rPr>
              <w:t>gate_privileges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color w:val="646464"/>
                <w:sz w:val="17"/>
              </w:rPr>
              <w:t>id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color w:val="282828"/>
                <w:sz w:val="18"/>
              </w:rPr>
              <w:t>id, privilege_name, module_access, active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/>
                <w:color w:val="182B49"/>
                <w:sz w:val="19"/>
              </w:rPr>
              <w:t>employee_details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646464"/>
                <w:sz w:val="17"/>
              </w:rPr>
              <w:t>id / employee_code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282828"/>
                <w:sz w:val="18"/>
              </w:rPr>
              <w:t>id, employee_code, employee_name, email, mobile_no, designation, department, active, vechile, vechile_type, vechile_no, site_id, comp_id, it_alert, admin_alert, status</w:t>
            </w:r>
          </w:p>
        </w:tc>
      </w:tr>
      <w:tr>
        <w:tc>
          <w:tcPr>
            <w:tcW w:type="dxa" w:w="2340"/>
            <w:shd w:val="clear" w:color="auto" w:fill="F9FA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b/>
                <w:color w:val="182B49"/>
                <w:sz w:val="19"/>
              </w:rPr>
              <w:t>pass_details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color w:val="646464"/>
                <w:sz w:val="17"/>
              </w:rPr>
              <w:t>id / pass_code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color w:val="282828"/>
                <w:sz w:val="18"/>
              </w:rPr>
              <w:t>id, pass_code, pass_desc, passcategory_id, info1, info2, active, site_id, comp_id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/>
                <w:color w:val="182B49"/>
                <w:sz w:val="19"/>
              </w:rPr>
              <w:t>passcategory_details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646464"/>
                <w:sz w:val="17"/>
              </w:rPr>
              <w:t>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282828"/>
                <w:sz w:val="18"/>
              </w:rPr>
              <w:t>id, category_name, category_code, active</w:t>
            </w:r>
          </w:p>
        </w:tc>
      </w:tr>
      <w:tr>
        <w:tc>
          <w:tcPr>
            <w:tcW w:type="dxa" w:w="2340"/>
            <w:shd w:val="clear" w:color="auto" w:fill="F9FA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b/>
                <w:color w:val="182B49"/>
                <w:sz w:val="19"/>
              </w:rPr>
              <w:t>permanent_employee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color w:val="646464"/>
                <w:sz w:val="17"/>
              </w:rPr>
              <w:t>id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color w:val="282828"/>
                <w:sz w:val="18"/>
              </w:rPr>
              <w:t>id, mobile_no, visitor_name, coming_from, persontomeet, visitors_type, image_type, image_path, image_name, idproof_type, idproof_path, idproof_name, laptop, model, serial_no, vehicle_type, vehicle_no, pass_id, checkin_date, checkout_date, status, site_id, comp_id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/>
                <w:color w:val="182B49"/>
                <w:sz w:val="19"/>
              </w:rPr>
              <w:t>visitor_trans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646464"/>
                <w:sz w:val="17"/>
              </w:rPr>
              <w:t>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282828"/>
                <w:sz w:val="18"/>
              </w:rPr>
              <w:t>id, mobile_no, visitor_name, coming_from, persontomeet, visitors_type, image_path, idproof_path, laptop, model, serial_no, vehicle_type, vehicle_no, pass_id, pass_code, visitor_desc, checkin_date, checkout_date, status, site_id, comp_id, mulcomp_id, no_of_visitors, no_of_persons, vis_luggage, mob_model, guest_type</w:t>
            </w:r>
          </w:p>
        </w:tc>
      </w:tr>
      <w:tr>
        <w:tc>
          <w:tcPr>
            <w:tcW w:type="dxa" w:w="2340"/>
            <w:shd w:val="clear" w:color="auto" w:fill="F9FA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13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b/>
                <w:color w:val="182B49"/>
                <w:sz w:val="19"/>
              </w:rPr>
              <w:t>visitor_details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color w:val="646464"/>
                <w:sz w:val="17"/>
              </w:rPr>
              <w:t>id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color w:val="282828"/>
                <w:sz w:val="18"/>
              </w:rPr>
              <w:t>id, mobile_no, otp, otp_date, mulcomp_id, site_id, comp_id, visitor_name, coming_from, persontomeet, visitors_type, empbook_id, image_path, idproof_path, laptop, model, serial_no, vehicle_type, vehicle_no, pass_id, checkin_date, status, no_of_visitors, no_of_persons, vis_luggage, mob_model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14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/>
                <w:color w:val="182B49"/>
                <w:sz w:val="19"/>
              </w:rPr>
              <w:t>multicompany_details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646464"/>
                <w:sz w:val="17"/>
              </w:rPr>
              <w:t>id / mulcomp_code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282828"/>
                <w:sz w:val="18"/>
              </w:rPr>
              <w:t>id, mulcomp_code, mulcomp_name, level, mobile_no, active, site_id, comp_id</w:t>
            </w:r>
          </w:p>
        </w:tc>
      </w:tr>
      <w:tr>
        <w:tc>
          <w:tcPr>
            <w:tcW w:type="dxa" w:w="2340"/>
            <w:shd w:val="clear" w:color="auto" w:fill="F9FA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15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b/>
                <w:color w:val="182B49"/>
                <w:sz w:val="19"/>
              </w:rPr>
              <w:t>visitor_masters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color w:val="646464"/>
                <w:sz w:val="17"/>
              </w:rPr>
              <w:t>id / visitor_code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color w:val="282828"/>
                <w:sz w:val="18"/>
              </w:rPr>
              <w:t>id, visitor_code, visitor_desc, time_count, hrs_count, active, site_id, comp_id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16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/>
                <w:color w:val="182B49"/>
                <w:sz w:val="19"/>
              </w:rPr>
              <w:t>conference_details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646464"/>
                <w:sz w:val="17"/>
              </w:rPr>
              <w:t>id / booking_code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282828"/>
                <w:sz w:val="18"/>
              </w:rPr>
              <w:t>id, booking_code, name_of_resource, room_name, department_req, emp_id, employee_name, email, mobile_no, type_of_meetting, externeal_vendor_name, no_of_external, total_no_member, req_projector, date, start_time, end_time, reason, status, comp_id, site_id, user_code, is_deleted</w:t>
            </w:r>
          </w:p>
        </w:tc>
      </w:tr>
      <w:tr>
        <w:tc>
          <w:tcPr>
            <w:tcW w:type="dxa" w:w="2340"/>
            <w:shd w:val="clear" w:color="auto" w:fill="F9FA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17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b/>
                <w:color w:val="182B49"/>
                <w:sz w:val="19"/>
              </w:rPr>
              <w:t>conf_other_service_details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color w:val="646464"/>
                <w:sz w:val="17"/>
              </w:rPr>
              <w:t>id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color w:val="282828"/>
                <w:sz w:val="18"/>
              </w:rPr>
              <w:t>id, booking_code, services, time, no_of_count, comp_id, site_id, is_deleted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18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/>
                <w:color w:val="182B49"/>
                <w:sz w:val="19"/>
              </w:rPr>
              <w:t>resource_masters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646464"/>
                <w:sz w:val="17"/>
              </w:rPr>
              <w:t>id / room_code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282828"/>
                <w:sz w:val="18"/>
              </w:rPr>
              <w:t>id, room_code, room_name, char_in_rooms, projector_availabe, comp_id, site_id</w:t>
            </w:r>
          </w:p>
        </w:tc>
      </w:tr>
      <w:tr>
        <w:tc>
          <w:tcPr>
            <w:tcW w:type="dxa" w:w="2340"/>
            <w:shd w:val="clear" w:color="auto" w:fill="F9FA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19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b/>
                <w:color w:val="182B49"/>
                <w:sz w:val="19"/>
              </w:rPr>
              <w:t>vehicle_entry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color w:val="646464"/>
                <w:sz w:val="17"/>
              </w:rPr>
              <w:t>id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color w:val="282828"/>
                <w:sz w:val="18"/>
              </w:rPr>
              <w:t>id, vehicle_type, vehicle_number, date, time, driver_name, no_of_pass, status, comp_id, site_id, licence_no, mobile_no, rc_no, insurance_date, pollution_certi, fc_no, from_loc, logis_name, img_vehicle, user_code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20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/>
                <w:color w:val="182B49"/>
                <w:sz w:val="19"/>
              </w:rPr>
              <w:t>vehicle_master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646464"/>
                <w:sz w:val="17"/>
              </w:rPr>
              <w:t>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282828"/>
                <w:sz w:val="18"/>
              </w:rPr>
              <w:t>id, vehicle_no, vehicle_type, vehicle_model, no_of_seat, rc_no, fc_no, insurance_date, driver_name, driver_con_number, owner_name, owner_con_number, email, comp_id, site_id</w:t>
            </w:r>
          </w:p>
        </w:tc>
      </w:tr>
      <w:tr>
        <w:tc>
          <w:tcPr>
            <w:tcW w:type="dxa" w:w="2340"/>
            <w:shd w:val="clear" w:color="auto" w:fill="F9FA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21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b/>
                <w:color w:val="182B49"/>
                <w:sz w:val="19"/>
              </w:rPr>
              <w:t>emp_vehicledetails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color w:val="646464"/>
                <w:sz w:val="17"/>
              </w:rPr>
              <w:t>id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color w:val="282828"/>
                <w:sz w:val="18"/>
              </w:rPr>
              <w:t>id, emp_id, checkin_date, checkout_date, site_id, comp_id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22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/>
                <w:color w:val="182B49"/>
                <w:sz w:val="19"/>
              </w:rPr>
              <w:t>emp_bookingdetails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646464"/>
                <w:sz w:val="17"/>
              </w:rPr>
              <w:t>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282828"/>
                <w:sz w:val="18"/>
              </w:rPr>
              <w:t>id, emp_code, employee_name, visitor_name, visitor_desc, coming_from, mobile_no, email, booking_date, persontomeet, no_of_person, visitors_type, site_id, comp_id</w:t>
            </w:r>
          </w:p>
        </w:tc>
      </w:tr>
    </w:tbl>
    <w:p>
      <w:pPr>
        <w:spacing w:after="320"/>
      </w:pPr>
    </w:p>
    <w:p>
      <w:pPr>
        <w:pStyle w:val="Heading1"/>
      </w:pPr>
      <w:r>
        <w:rPr>
          <w:rFonts w:ascii="Arial" w:hAnsi="Arial"/>
          <w:color w:val="182B49"/>
        </w:rPr>
        <w:t>4. Recommended Remediation Plan</w:t>
      </w:r>
    </w:p>
    <w:p>
      <w:pPr>
        <w:pStyle w:val="ListBullet"/>
      </w:pPr>
      <w:r>
        <w:rPr>
          <w:rFonts w:ascii="Arial" w:hAnsi="Arial"/>
          <w:sz w:val="20"/>
        </w:rPr>
        <w:t>Execute SQL DDL Migration File: Apply a comprehensive database migration script (`database/migrations/001_create_all_tables.sql`) containing all 22 required table creation statements.</w:t>
      </w:r>
    </w:p>
    <w:p>
      <w:pPr>
        <w:pStyle w:val="ListBullet"/>
      </w:pPr>
      <w:r>
        <w:rPr>
          <w:rFonts w:ascii="Arial" w:hAnsi="Arial"/>
          <w:sz w:val="20"/>
        </w:rPr>
        <w:t>Set Up Foreign Keys &amp; Constraints: Ensure `comp_id` and `site_id` references `company_details(id)` and `store_details(id)` appropriately.</w:t>
      </w:r>
    </w:p>
    <w:p>
      <w:pPr>
        <w:pStyle w:val="ListBullet"/>
      </w:pPr>
      <w:r>
        <w:rPr>
          <w:rFonts w:ascii="Arial" w:hAnsi="Arial"/>
          <w:sz w:val="20"/>
        </w:rPr>
        <w:t>Run Initial Seed Data Script: Insert initial seed data for `company_details`, `store_details`, `roleinfos`, and `user_details` so authentication and login endpoints function immediately.</w:t>
      </w:r>
    </w:p>
    <w:p>
      <w:pPr>
        <w:pStyle w:val="ListBullet"/>
      </w:pPr>
      <w:r>
        <w:rPr>
          <w:rFonts w:ascii="Arial" w:hAnsi="Arial"/>
          <w:sz w:val="20"/>
        </w:rPr>
        <w:t>Verify API Connectivity: Run backend tests against PostgreSQL to confirm zero SQL syntax or missing relation errors.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