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84EF4" w14:textId="77777777" w:rsidR="00645A66" w:rsidRPr="00817AC6" w:rsidRDefault="009A3C12">
      <w:pPr>
        <w:pStyle w:val="Heading1"/>
        <w:spacing w:before="300" w:after="150"/>
        <w:rPr>
          <w:lang w:val="en-US"/>
        </w:rPr>
      </w:pPr>
      <w:r w:rsidRPr="00817AC6">
        <w:rPr>
          <w:lang w:val="en-US"/>
        </w:rPr>
        <w:t>1. Three Options, Scored, Two Killed</w:t>
      </w:r>
    </w:p>
    <w:p w14:paraId="56599D43" w14:textId="77777777" w:rsidR="00645A66" w:rsidRPr="00817AC6" w:rsidRDefault="009A3C12">
      <w:pPr>
        <w:pStyle w:val="Heading2"/>
        <w:spacing w:before="240" w:after="120"/>
        <w:rPr>
          <w:lang w:val="en-US"/>
        </w:rPr>
      </w:pPr>
      <w:r w:rsidRPr="00817AC6">
        <w:rPr>
          <w:lang w:val="en-US"/>
        </w:rPr>
        <w:t>Options</w:t>
      </w:r>
    </w:p>
    <w:p w14:paraId="46F2FD23" w14:textId="77777777" w:rsidR="00645A66" w:rsidRPr="00817AC6" w:rsidRDefault="009A3C12">
      <w:pPr>
        <w:spacing w:after="120"/>
        <w:rPr>
          <w:lang w:val="en-US"/>
        </w:rPr>
      </w:pPr>
      <w:r w:rsidRPr="00817AC6">
        <w:rPr>
          <w:lang w:val="en-US"/>
        </w:rPr>
        <w:t xml:space="preserve">Option 1 — Prevent: Proactive Stock Threshold Alert (chosen). Kills manual </w:t>
      </w:r>
      <w:r w:rsidRPr="00817AC6">
        <w:rPr>
          <w:lang w:val="en-US"/>
        </w:rPr>
        <w:t>stock checking by logging stock continuously and auto-checking against a threshold before batch start, so the shortage is flagged before the line ever needs the material.</w:t>
      </w:r>
    </w:p>
    <w:p w14:paraId="72E613D5" w14:textId="77777777" w:rsidR="00645A66" w:rsidRPr="00817AC6" w:rsidRDefault="009A3C12">
      <w:pPr>
        <w:spacing w:after="120"/>
        <w:rPr>
          <w:lang w:val="en-US"/>
        </w:rPr>
      </w:pPr>
      <w:r w:rsidRPr="00817AC6">
        <w:rPr>
          <w:lang w:val="en-US"/>
        </w:rPr>
        <w:t>Option 2 — Organize: Logged, Routed Notification Channel (rejected). Replaces informa</w:t>
      </w:r>
      <w:r w:rsidRPr="00817AC6">
        <w:rPr>
          <w:lang w:val="en-US"/>
        </w:rPr>
        <w:t>l verbal/WhatsApp/phone reporting with a single structured, timestamped channel to Warehouse and Production Manager simultaneously.</w:t>
      </w:r>
    </w:p>
    <w:p w14:paraId="7F93D6B3" w14:textId="77777777" w:rsidR="00645A66" w:rsidRPr="00817AC6" w:rsidRDefault="009A3C12">
      <w:pPr>
        <w:spacing w:after="120"/>
        <w:rPr>
          <w:lang w:val="en-US"/>
        </w:rPr>
      </w:pPr>
      <w:r w:rsidRPr="00817AC6">
        <w:rPr>
          <w:lang w:val="en-US"/>
        </w:rPr>
        <w:t>Option 3 — Speed Up: AI-Assisted Reorder &amp; Expedite Recommendation (rejected). Rules-based recommendation engine drafts orde</w:t>
      </w:r>
      <w:r w:rsidRPr="00817AC6">
        <w:rPr>
          <w:lang w:val="en-US"/>
        </w:rPr>
        <w:t>r quantity/supplier/speed and expedite decisions from historical cost/delay data; human approves.</w:t>
      </w:r>
    </w:p>
    <w:p w14:paraId="65A088D6" w14:textId="77777777" w:rsidR="00645A66" w:rsidRDefault="009A3C12">
      <w:pPr>
        <w:pStyle w:val="Heading2"/>
        <w:spacing w:before="240" w:after="120"/>
      </w:pPr>
      <w:r>
        <w:t>Scoring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20"/>
        <w:gridCol w:w="2320"/>
        <w:gridCol w:w="2320"/>
      </w:tblGrid>
      <w:tr w:rsidR="00645A66" w14:paraId="68AA2E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</w:tcPr>
          <w:p w14:paraId="5AAE64AA" w14:textId="77777777" w:rsidR="00645A66" w:rsidRDefault="009A3C12">
            <w:r>
              <w:rPr>
                <w:b/>
                <w:bCs/>
              </w:rPr>
              <w:t>Criteria</w:t>
            </w:r>
          </w:p>
        </w:tc>
        <w:tc>
          <w:tcPr>
            <w:tcW w:w="2320" w:type="dxa"/>
            <w:shd w:val="clear" w:color="auto" w:fill="D9E2F3"/>
          </w:tcPr>
          <w:p w14:paraId="6F58AF50" w14:textId="77777777" w:rsidR="00645A66" w:rsidRDefault="009A3C12">
            <w:r>
              <w:rPr>
                <w:b/>
                <w:bCs/>
              </w:rPr>
              <w:t>Option 1: Prevent</w:t>
            </w:r>
          </w:p>
        </w:tc>
        <w:tc>
          <w:tcPr>
            <w:tcW w:w="2320" w:type="dxa"/>
            <w:shd w:val="clear" w:color="auto" w:fill="D9E2F3"/>
          </w:tcPr>
          <w:p w14:paraId="384A7CEF" w14:textId="77777777" w:rsidR="00645A66" w:rsidRDefault="009A3C12">
            <w:r>
              <w:rPr>
                <w:b/>
                <w:bCs/>
              </w:rPr>
              <w:t>Option 2: Organize</w:t>
            </w:r>
          </w:p>
        </w:tc>
        <w:tc>
          <w:tcPr>
            <w:tcW w:w="2320" w:type="dxa"/>
            <w:shd w:val="clear" w:color="auto" w:fill="D9E2F3"/>
          </w:tcPr>
          <w:p w14:paraId="1CA7B3D2" w14:textId="77777777" w:rsidR="00645A66" w:rsidRDefault="009A3C12">
            <w:r>
              <w:rPr>
                <w:b/>
                <w:bCs/>
              </w:rPr>
              <w:t>Option 3: Speed Up</w:t>
            </w:r>
          </w:p>
        </w:tc>
      </w:tr>
      <w:tr w:rsidR="00645A66" w:rsidRPr="00817AC6" w14:paraId="55DE58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3C0C281" w14:textId="77777777" w:rsidR="00645A66" w:rsidRDefault="009A3C12">
            <w:r>
              <w:t>Impact on wedge segment</w:t>
            </w:r>
          </w:p>
        </w:tc>
        <w:tc>
          <w:tcPr>
            <w:tcW w:w="2320" w:type="dxa"/>
          </w:tcPr>
          <w:p w14:paraId="74F2B536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High — acts directly at the wedge moment</w:t>
            </w:r>
          </w:p>
        </w:tc>
        <w:tc>
          <w:tcPr>
            <w:tcW w:w="2320" w:type="dxa"/>
          </w:tcPr>
          <w:p w14:paraId="1E1EDD78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Medium — improves post-detection reporting only</w:t>
            </w:r>
          </w:p>
        </w:tc>
        <w:tc>
          <w:tcPr>
            <w:tcW w:w="2320" w:type="dxa"/>
          </w:tcPr>
          <w:p w14:paraId="2122FA05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Low-Medium — one lane removed from the wedge</w:t>
            </w:r>
          </w:p>
        </w:tc>
      </w:tr>
      <w:tr w:rsidR="00645A66" w14:paraId="0B4445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E035E2A" w14:textId="77777777" w:rsidR="00645A66" w:rsidRDefault="009A3C12">
            <w:r>
              <w:t>Cost to build</w:t>
            </w:r>
          </w:p>
        </w:tc>
        <w:tc>
          <w:tcPr>
            <w:tcW w:w="2320" w:type="dxa"/>
          </w:tcPr>
          <w:p w14:paraId="72404939" w14:textId="77777777" w:rsidR="00645A66" w:rsidRDefault="009A3C12">
            <w:r>
              <w:t>Low</w:t>
            </w:r>
          </w:p>
        </w:tc>
        <w:tc>
          <w:tcPr>
            <w:tcW w:w="2320" w:type="dxa"/>
          </w:tcPr>
          <w:p w14:paraId="2745F2FD" w14:textId="77777777" w:rsidR="00645A66" w:rsidRDefault="009A3C12">
            <w:r>
              <w:t>Low-Medium</w:t>
            </w:r>
          </w:p>
        </w:tc>
        <w:tc>
          <w:tcPr>
            <w:tcW w:w="2320" w:type="dxa"/>
          </w:tcPr>
          <w:p w14:paraId="4187A150" w14:textId="77777777" w:rsidR="00645A66" w:rsidRDefault="009A3C12">
            <w:r>
              <w:t>Medium</w:t>
            </w:r>
          </w:p>
        </w:tc>
      </w:tr>
      <w:tr w:rsidR="00645A66" w:rsidRPr="00817AC6" w14:paraId="448A66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53A0EC6" w14:textId="77777777" w:rsidR="00645A66" w:rsidRDefault="009A3C12">
            <w:r>
              <w:t>Reversibility</w:t>
            </w:r>
          </w:p>
        </w:tc>
        <w:tc>
          <w:tcPr>
            <w:tcW w:w="2320" w:type="dxa"/>
          </w:tcPr>
          <w:p w14:paraId="2F559EB1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High — easy revert to manual check</w:t>
            </w:r>
          </w:p>
        </w:tc>
        <w:tc>
          <w:tcPr>
            <w:tcW w:w="2320" w:type="dxa"/>
          </w:tcPr>
          <w:p w14:paraId="02B5C133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High — channel swap, low entangleme</w:t>
            </w:r>
            <w:r w:rsidRPr="00817AC6">
              <w:rPr>
                <w:lang w:val="en-US"/>
              </w:rPr>
              <w:t>nt</w:t>
            </w:r>
          </w:p>
        </w:tc>
        <w:tc>
          <w:tcPr>
            <w:tcW w:w="2320" w:type="dxa"/>
          </w:tcPr>
          <w:p w14:paraId="11C16D4A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Medium — staff may lean on recommendation</w:t>
            </w:r>
          </w:p>
        </w:tc>
      </w:tr>
      <w:tr w:rsidR="00645A66" w:rsidRPr="00817AC6" w14:paraId="19D91B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C85A3ED" w14:textId="77777777" w:rsidR="00645A66" w:rsidRDefault="009A3C12">
            <w:r>
              <w:t>Evidence strength</w:t>
            </w:r>
          </w:p>
        </w:tc>
        <w:tc>
          <w:tcPr>
            <w:tcW w:w="2320" w:type="dxa"/>
          </w:tcPr>
          <w:p w14:paraId="7DEE8007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Strongest — 0% proactive detection, targets #1 cost leak (~1,282,988 AZN/</w:t>
            </w:r>
            <w:proofErr w:type="spellStart"/>
            <w:r w:rsidRPr="00817AC6">
              <w:rPr>
                <w:lang w:val="en-US"/>
              </w:rPr>
              <w:t>yr</w:t>
            </w:r>
            <w:proofErr w:type="spellEnd"/>
            <w:r w:rsidRPr="00817AC6">
              <w:rPr>
                <w:lang w:val="en-US"/>
              </w:rPr>
              <w:t>)</w:t>
            </w:r>
          </w:p>
        </w:tc>
        <w:tc>
          <w:tcPr>
            <w:tcW w:w="2320" w:type="dxa"/>
          </w:tcPr>
          <w:p w14:paraId="41B290F1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Strong — 83% informal-channel detection evidence-backed</w:t>
            </w:r>
          </w:p>
        </w:tc>
        <w:tc>
          <w:tcPr>
            <w:tcW w:w="2320" w:type="dxa"/>
          </w:tcPr>
          <w:p w14:paraId="7A6F45E3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Weakest — ordering is explicitly gut-based today, no reorde</w:t>
            </w:r>
            <w:r w:rsidRPr="00817AC6">
              <w:rPr>
                <w:lang w:val="en-US"/>
              </w:rPr>
              <w:t>r-point data</w:t>
            </w:r>
          </w:p>
        </w:tc>
      </w:tr>
    </w:tbl>
    <w:p w14:paraId="390428BA" w14:textId="77777777" w:rsidR="00645A66" w:rsidRPr="00817AC6" w:rsidRDefault="00645A66">
      <w:pPr>
        <w:spacing w:after="120"/>
        <w:rPr>
          <w:lang w:val="en-US"/>
        </w:rPr>
      </w:pPr>
    </w:p>
    <w:p w14:paraId="6F9B3C3D" w14:textId="77777777" w:rsidR="00645A66" w:rsidRPr="00817AC6" w:rsidRDefault="009A3C12">
      <w:pPr>
        <w:spacing w:after="120"/>
        <w:rPr>
          <w:lang w:val="en-US"/>
        </w:rPr>
      </w:pPr>
      <w:r w:rsidRPr="00817AC6">
        <w:rPr>
          <w:b/>
          <w:bCs/>
          <w:lang w:val="en-US"/>
        </w:rPr>
        <w:t>Decision: Option 1 selected.</w:t>
      </w:r>
    </w:p>
    <w:p w14:paraId="3162D3BE" w14:textId="77777777" w:rsidR="00645A66" w:rsidRPr="00817AC6" w:rsidRDefault="009A3C12">
      <w:pPr>
        <w:pStyle w:val="Heading2"/>
        <w:spacing w:before="240" w:after="120"/>
        <w:rPr>
          <w:lang w:val="en-US"/>
        </w:rPr>
      </w:pPr>
      <w:r w:rsidRPr="00817AC6">
        <w:rPr>
          <w:lang w:val="en-US"/>
        </w:rPr>
        <w:t>Reasons for the cut</w:t>
      </w:r>
    </w:p>
    <w:p w14:paraId="3761E2EF" w14:textId="77777777" w:rsidR="00645A66" w:rsidRPr="00817AC6" w:rsidRDefault="009A3C12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817AC6">
        <w:rPr>
          <w:lang w:val="en-US"/>
        </w:rPr>
        <w:t>Option 2 killed: only cleans up reporting after a shortage is already found — it doesn't touch the wedge moment itself. Residual risk retained: informal-channel messages can still be missed elsewhere in the system if not fully replaced.</w:t>
      </w:r>
    </w:p>
    <w:p w14:paraId="414BCC88" w14:textId="77777777" w:rsidR="00645A66" w:rsidRPr="00817AC6" w:rsidRDefault="009A3C12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817AC6">
        <w:rPr>
          <w:lang w:val="en-US"/>
        </w:rPr>
        <w:t>Option 3 killed: "P</w:t>
      </w:r>
      <w:r w:rsidRPr="00817AC6">
        <w:rPr>
          <w:lang w:val="en-US"/>
        </w:rPr>
        <w:t>lace order with supplier" has no formal reorder-point data to build a reliable recommendation on today, and it acts one step removed (</w:t>
      </w:r>
      <w:proofErr w:type="gramStart"/>
      <w:r w:rsidRPr="00817AC6">
        <w:rPr>
          <w:lang w:val="en-US"/>
        </w:rPr>
        <w:t>Warehouse lane</w:t>
      </w:r>
      <w:proofErr w:type="gramEnd"/>
      <w:r w:rsidRPr="00817AC6">
        <w:rPr>
          <w:lang w:val="en-US"/>
        </w:rPr>
        <w:t>) from where the actual detection failure happens (Shop Worker lane).</w:t>
      </w:r>
    </w:p>
    <w:p w14:paraId="13F251DA" w14:textId="77777777" w:rsidR="00645A66" w:rsidRPr="00817AC6" w:rsidRDefault="009A3C12">
      <w:pPr>
        <w:pStyle w:val="Heading1"/>
        <w:spacing w:before="300" w:after="150"/>
        <w:rPr>
          <w:lang w:val="en-US"/>
        </w:rPr>
      </w:pPr>
      <w:r w:rsidRPr="00817AC6">
        <w:rPr>
          <w:lang w:val="en-US"/>
        </w:rPr>
        <w:t>2. To-Be Map</w:t>
      </w:r>
    </w:p>
    <w:p w14:paraId="523AE6DF" w14:textId="77777777" w:rsidR="00645A66" w:rsidRPr="00817AC6" w:rsidRDefault="009A3C12">
      <w:pPr>
        <w:spacing w:after="120"/>
        <w:rPr>
          <w:lang w:val="en-US"/>
        </w:rPr>
      </w:pPr>
      <w:r w:rsidRPr="00817AC6">
        <w:rPr>
          <w:lang w:val="en-US"/>
        </w:rPr>
        <w:t>Mermaid source below (</w:t>
      </w:r>
      <w:proofErr w:type="spellStart"/>
      <w:r w:rsidRPr="00817AC6">
        <w:rPr>
          <w:lang w:val="en-US"/>
        </w:rPr>
        <w:t>ren</w:t>
      </w:r>
      <w:r w:rsidRPr="00817AC6">
        <w:rPr>
          <w:lang w:val="en-US"/>
        </w:rPr>
        <w:t>derable</w:t>
      </w:r>
      <w:proofErr w:type="spellEnd"/>
      <w:r w:rsidRPr="00817AC6">
        <w:rPr>
          <w:lang w:val="en-US"/>
        </w:rPr>
        <w:t xml:space="preserve"> in any Mermaid viewer). Chrome/mermaid-cli rendering was unavailable in this environment (no network access to install headless Chrome), so the diagram is provided as verified Mermaid syntax rather than a rasterized image. Fallback paths for both A</w:t>
      </w:r>
      <w:r w:rsidRPr="00817AC6">
        <w:rPr>
          <w:lang w:val="en-US"/>
        </w:rPr>
        <w:t>I steps are drawn explicitly in the flowchart (nodes B4b and B7b), not just described in prose.</w:t>
      </w:r>
    </w:p>
    <w:p w14:paraId="38B7C836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>flowchart TD</w:t>
      </w:r>
    </w:p>
    <w:p w14:paraId="7D88993A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subgraph SW["Shop Worker (Weaving/Dyeing)"]</w:t>
      </w:r>
    </w:p>
    <w:p w14:paraId="7C6B4F8F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    A1["Start new batch"]</w:t>
      </w:r>
    </w:p>
    <w:p w14:paraId="3BD82D24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end</w:t>
      </w:r>
    </w:p>
    <w:p w14:paraId="6F489238" w14:textId="77777777" w:rsidR="00645A66" w:rsidRPr="00817AC6" w:rsidRDefault="00645A66">
      <w:pPr>
        <w:shd w:val="clear" w:color="auto" w:fill="F2F2F2"/>
        <w:rPr>
          <w:lang w:val="en-US"/>
        </w:rPr>
      </w:pPr>
    </w:p>
    <w:p w14:paraId="4E1E6DDF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subgraph WH["Warehouse / Supply Staff"]</w:t>
      </w:r>
    </w:p>
    <w:p w14:paraId="0069E3D9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    B1["Stoc</w:t>
      </w:r>
      <w:r w:rsidRPr="00817AC6">
        <w:rPr>
          <w:rFonts w:ascii="Consolas" w:eastAsia="Consolas" w:hAnsi="Consolas" w:cs="Consolas"/>
          <w:sz w:val="18"/>
          <w:szCs w:val="18"/>
          <w:lang w:val="en-US"/>
        </w:rPr>
        <w:t>k log updated automatically on receipt/use"]</w:t>
      </w:r>
    </w:p>
    <w:p w14:paraId="7956BB85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    B2{"Stock below threshold? RULE"}</w:t>
      </w:r>
    </w:p>
    <w:p w14:paraId="0F64C64C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    B3["Auto-alert: Warehouse + PM dashboard + downstream stages RULE"]</w:t>
      </w:r>
    </w:p>
    <w:p w14:paraId="2817FF8B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    B4{"Order history &gt;= 90 days for material? RULE"}</w:t>
      </w:r>
    </w:p>
    <w:p w14:paraId="3BB3383C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    B4a["AI: Recommend qty/supplier/speed - human approves"]</w:t>
      </w:r>
    </w:p>
    <w:p w14:paraId="65812D3C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B4b["FALLBACK: raw data only, Warehouse orders manually"]</w:t>
      </w:r>
    </w:p>
    <w:p w14:paraId="27B15607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    B5["Receive material &amp; update stock log"]</w:t>
      </w:r>
    </w:p>
    <w:p w14:paraId="593E0E5A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    B6{"Delivery arriving late? RULE"}</w:t>
      </w:r>
    </w:p>
    <w:p w14:paraId="3CB97B4C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    B6a{"Delay &gt;= 2 days? RULE"}</w:t>
      </w:r>
    </w:p>
    <w:p w14:paraId="32BBDBF7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    B7a["AI: Recommend expedite - human approves"]</w:t>
      </w:r>
    </w:p>
    <w:p w14:paraId="6BF265E6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    B7b["FALLBACK: no recommendation, Warehouse decides manually"]</w:t>
      </w:r>
    </w:p>
    <w:p w14:paraId="4D3C1A38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end</w:t>
      </w:r>
    </w:p>
    <w:p w14:paraId="15C6C551" w14:textId="77777777" w:rsidR="00645A66" w:rsidRPr="00817AC6" w:rsidRDefault="00645A66">
      <w:pPr>
        <w:shd w:val="clear" w:color="auto" w:fill="F2F2F2"/>
        <w:rPr>
          <w:lang w:val="en-US"/>
        </w:rPr>
      </w:pPr>
    </w:p>
    <w:p w14:paraId="058C6848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subgraph SUP["Supplier"]</w:t>
      </w:r>
    </w:p>
    <w:p w14:paraId="768939F1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    C1["Confirm expected delivery date"]</w:t>
      </w:r>
    </w:p>
    <w:p w14:paraId="0980BDB4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    C2["Deliver material"]</w:t>
      </w:r>
    </w:p>
    <w:p w14:paraId="2AFA4C47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end</w:t>
      </w:r>
    </w:p>
    <w:p w14:paraId="5F4D07DF" w14:textId="77777777" w:rsidR="00645A66" w:rsidRPr="00817AC6" w:rsidRDefault="00645A66">
      <w:pPr>
        <w:shd w:val="clear" w:color="auto" w:fill="F2F2F2"/>
        <w:rPr>
          <w:lang w:val="en-US"/>
        </w:rPr>
      </w:pPr>
    </w:p>
    <w:p w14:paraId="2933EC2D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B1 --&gt; B2</w:t>
      </w:r>
    </w:p>
    <w:p w14:paraId="47F83EFB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B2 -- "No, sufficient" --&gt; A1</w:t>
      </w:r>
    </w:p>
    <w:p w14:paraId="19950BB6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B2 -- "Yes, below threshold" --&gt; B3</w:t>
      </w:r>
    </w:p>
    <w:p w14:paraId="05EF0782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B3 --&gt; B4</w:t>
      </w:r>
    </w:p>
    <w:p w14:paraId="3DFFB728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B4 -- "Yes" --&gt; B4a</w:t>
      </w:r>
    </w:p>
    <w:p w14:paraId="16224476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B4 </w:t>
      </w:r>
      <w:r w:rsidRPr="00817AC6">
        <w:rPr>
          <w:rFonts w:ascii="Consolas" w:eastAsia="Consolas" w:hAnsi="Consolas" w:cs="Consolas"/>
          <w:sz w:val="18"/>
          <w:szCs w:val="18"/>
          <w:lang w:val="en-US"/>
        </w:rPr>
        <w:t>-- "No / tool unavailable" --&gt; B4b</w:t>
      </w:r>
    </w:p>
    <w:p w14:paraId="3BA92EEC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B4a --&gt; C1</w:t>
      </w:r>
    </w:p>
    <w:p w14:paraId="6479D538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B4b --&gt; C1</w:t>
      </w:r>
    </w:p>
    <w:p w14:paraId="30F5BC1B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C1 --&gt; C2</w:t>
      </w:r>
    </w:p>
    <w:p w14:paraId="5E3E2DD3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C2 --&gt; B5</w:t>
      </w:r>
    </w:p>
    <w:p w14:paraId="1270E593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B5 --&gt; B6</w:t>
      </w:r>
    </w:p>
    <w:p w14:paraId="1023FDCA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B6 -- "No, on time" --&gt; A1</w:t>
      </w:r>
    </w:p>
    <w:p w14:paraId="4FCBE980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B6 -- "Yes, delayed" --&gt; B6a</w:t>
      </w:r>
    </w:p>
    <w:p w14:paraId="5CC9B967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B6a -- "Yes" --&gt; B7a</w:t>
      </w:r>
    </w:p>
    <w:p w14:paraId="41DA7F75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B6a -- "No / tool unavailable" --&gt; B7b</w:t>
      </w:r>
    </w:p>
    <w:p w14:paraId="76587994" w14:textId="77777777" w:rsidR="00645A66" w:rsidRPr="00817AC6" w:rsidRDefault="009A3C12">
      <w:pPr>
        <w:shd w:val="clear" w:color="auto" w:fill="F2F2F2"/>
        <w:rPr>
          <w:lang w:val="en-US"/>
        </w:rPr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B7a --&gt; A1</w:t>
      </w:r>
    </w:p>
    <w:p w14:paraId="3B3D06F2" w14:textId="77777777" w:rsidR="00645A66" w:rsidRDefault="009A3C12">
      <w:pPr>
        <w:shd w:val="clear" w:color="auto" w:fill="F2F2F2"/>
      </w:pPr>
      <w:r w:rsidRPr="00817AC6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B7b --&gt; A1</w:t>
      </w:r>
    </w:p>
    <w:p w14:paraId="2F404636" w14:textId="77777777" w:rsidR="00645A66" w:rsidRDefault="00645A66">
      <w:pPr>
        <w:shd w:val="clear" w:color="auto" w:fill="F2F2F2"/>
      </w:pPr>
    </w:p>
    <w:p w14:paraId="4FD2465B" w14:textId="77777777" w:rsidR="00645A66" w:rsidRDefault="00645A66">
      <w:pPr>
        <w:spacing w:after="120"/>
      </w:pPr>
    </w:p>
    <w:p w14:paraId="50E1E880" w14:textId="77777777" w:rsidR="00645A66" w:rsidRDefault="009A3C12">
      <w:pPr>
        <w:pStyle w:val="Heading2"/>
        <w:spacing w:before="240" w:after="120"/>
      </w:pPr>
      <w:r>
        <w:t>Counts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00"/>
        <w:gridCol w:w="3460"/>
      </w:tblGrid>
      <w:tr w:rsidR="00645A66" w14:paraId="19ECB2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05A14F5E" w14:textId="77777777" w:rsidR="00645A66" w:rsidRDefault="009A3C12">
            <w:r>
              <w:rPr>
                <w:b/>
                <w:bCs/>
              </w:rPr>
              <w:t>Metric</w:t>
            </w:r>
          </w:p>
        </w:tc>
        <w:tc>
          <w:tcPr>
            <w:tcW w:w="3400" w:type="dxa"/>
            <w:shd w:val="clear" w:color="auto" w:fill="D9E2F3"/>
          </w:tcPr>
          <w:p w14:paraId="186E8CF6" w14:textId="77777777" w:rsidR="00645A66" w:rsidRDefault="009A3C12">
            <w:r>
              <w:rPr>
                <w:b/>
                <w:bCs/>
              </w:rPr>
              <w:t>As-Is</w:t>
            </w:r>
          </w:p>
        </w:tc>
        <w:tc>
          <w:tcPr>
            <w:tcW w:w="3460" w:type="dxa"/>
            <w:shd w:val="clear" w:color="auto" w:fill="D9E2F3"/>
          </w:tcPr>
          <w:p w14:paraId="64227B9A" w14:textId="77777777" w:rsidR="00645A66" w:rsidRDefault="009A3C12">
            <w:r>
              <w:rPr>
                <w:b/>
                <w:bCs/>
              </w:rPr>
              <w:t>To-Be</w:t>
            </w:r>
          </w:p>
        </w:tc>
      </w:tr>
      <w:tr w:rsidR="00645A66" w:rsidRPr="00817AC6" w14:paraId="62AAD5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88EF6EE" w14:textId="77777777" w:rsidR="00645A66" w:rsidRDefault="009A3C12">
            <w:r>
              <w:t>Nodes</w:t>
            </w:r>
          </w:p>
        </w:tc>
        <w:tc>
          <w:tcPr>
            <w:tcW w:w="3400" w:type="dxa"/>
          </w:tcPr>
          <w:p w14:paraId="0FA3D3C4" w14:textId="77777777" w:rsidR="00645A66" w:rsidRDefault="009A3C12">
            <w:r>
              <w:t>16</w:t>
            </w:r>
          </w:p>
        </w:tc>
        <w:tc>
          <w:tcPr>
            <w:tcW w:w="3460" w:type="dxa"/>
          </w:tcPr>
          <w:p w14:paraId="1AFFCEBC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10 core steps (12 incl. explicit AI-fallback branch nodes)</w:t>
            </w:r>
          </w:p>
        </w:tc>
      </w:tr>
      <w:tr w:rsidR="00645A66" w:rsidRPr="00817AC6" w14:paraId="02FA13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ECF07C4" w14:textId="77777777" w:rsidR="00645A66" w:rsidRDefault="009A3C12">
            <w:r>
              <w:t>Lanes</w:t>
            </w:r>
          </w:p>
        </w:tc>
        <w:tc>
          <w:tcPr>
            <w:tcW w:w="3400" w:type="dxa"/>
          </w:tcPr>
          <w:p w14:paraId="7769D4F9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4 (Shop Worker, Warehouse, Production Manager, Supplier)</w:t>
            </w:r>
          </w:p>
        </w:tc>
        <w:tc>
          <w:tcPr>
            <w:tcW w:w="3460" w:type="dxa"/>
          </w:tcPr>
          <w:p w14:paraId="321C4E71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3 (Shop Worker, Warehouse, Supplier) — PM lane collapsed into shared alert</w:t>
            </w:r>
          </w:p>
        </w:tc>
      </w:tr>
      <w:tr w:rsidR="00645A66" w14:paraId="0DEB38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ED675A4" w14:textId="77777777" w:rsidR="00645A66" w:rsidRDefault="009A3C12">
            <w:r>
              <w:t>Loops</w:t>
            </w:r>
          </w:p>
        </w:tc>
        <w:tc>
          <w:tcPr>
            <w:tcW w:w="3400" w:type="dxa"/>
          </w:tcPr>
          <w:p w14:paraId="146BEA14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4 (Enough-stock "Yes" loop, Rework Loops 1/2/3)</w:t>
            </w:r>
          </w:p>
        </w:tc>
        <w:tc>
          <w:tcPr>
            <w:tcW w:w="3460" w:type="dxa"/>
          </w:tcPr>
          <w:p w14:paraId="0AFFAF0D" w14:textId="77777777" w:rsidR="00645A66" w:rsidRDefault="009A3C12">
            <w:r>
              <w:t>0</w:t>
            </w:r>
          </w:p>
        </w:tc>
      </w:tr>
    </w:tbl>
    <w:p w14:paraId="13E44C5E" w14:textId="77777777" w:rsidR="00645A66" w:rsidRDefault="00645A66">
      <w:pPr>
        <w:spacing w:after="120"/>
      </w:pPr>
    </w:p>
    <w:p w14:paraId="385263E7" w14:textId="77777777" w:rsidR="00645A66" w:rsidRPr="00817AC6" w:rsidRDefault="009A3C12">
      <w:pPr>
        <w:pStyle w:val="Heading2"/>
        <w:spacing w:before="240" w:after="120"/>
        <w:rPr>
          <w:lang w:val="en-US"/>
        </w:rPr>
      </w:pPr>
      <w:r w:rsidRPr="00817AC6">
        <w:rPr>
          <w:lang w:val="en-US"/>
        </w:rPr>
        <w:t>Fallback paths per AI step (explicit)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900"/>
        <w:gridCol w:w="2260"/>
      </w:tblGrid>
      <w:tr w:rsidR="00645A66" w14:paraId="2E094C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</w:tcPr>
          <w:p w14:paraId="4BCF5FC5" w14:textId="77777777" w:rsidR="00645A66" w:rsidRDefault="009A3C12">
            <w:r>
              <w:rPr>
                <w:b/>
                <w:bCs/>
              </w:rPr>
              <w:t>AI step</w:t>
            </w:r>
          </w:p>
        </w:tc>
        <w:tc>
          <w:tcPr>
            <w:tcW w:w="3900" w:type="dxa"/>
            <w:shd w:val="clear" w:color="auto" w:fill="D9E2F3"/>
          </w:tcPr>
          <w:p w14:paraId="6D99F403" w14:textId="77777777" w:rsidR="00645A66" w:rsidRDefault="009A3C12">
            <w:r>
              <w:rPr>
                <w:b/>
                <w:bCs/>
              </w:rPr>
              <w:t>Fallback path</w:t>
            </w:r>
          </w:p>
        </w:tc>
        <w:tc>
          <w:tcPr>
            <w:tcW w:w="2260" w:type="dxa"/>
            <w:shd w:val="clear" w:color="auto" w:fill="D9E2F3"/>
          </w:tcPr>
          <w:p w14:paraId="46330310" w14:textId="77777777" w:rsidR="00645A66" w:rsidRDefault="009A3C12">
            <w:r>
              <w:rPr>
                <w:b/>
                <w:bCs/>
              </w:rPr>
              <w:t>Where</w:t>
            </w:r>
            <w:r>
              <w:rPr>
                <w:b/>
                <w:bCs/>
              </w:rPr>
              <w:t xml:space="preserve"> drawn in diagram</w:t>
            </w:r>
          </w:p>
        </w:tc>
      </w:tr>
      <w:tr w:rsidR="00645A66" w:rsidRPr="00817AC6" w14:paraId="6A83E0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5D86727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Place order with supplier (qty/supplier/speed)</w:t>
            </w:r>
          </w:p>
        </w:tc>
        <w:tc>
          <w:tcPr>
            <w:tcW w:w="3900" w:type="dxa"/>
          </w:tcPr>
          <w:p w14:paraId="49FA1B35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If history &lt;90 days for material, or tool unavailable: raw data only shown, Warehouse orders manually (today's process)</w:t>
            </w:r>
          </w:p>
        </w:tc>
        <w:tc>
          <w:tcPr>
            <w:tcW w:w="2260" w:type="dxa"/>
          </w:tcPr>
          <w:p w14:paraId="1AF2AA81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Node B4 (rule) branches to B4a (AI) or B4b (fallback); both feed into Confirm expected delivery date</w:t>
            </w:r>
          </w:p>
        </w:tc>
      </w:tr>
      <w:tr w:rsidR="00645A66" w:rsidRPr="00817AC6" w14:paraId="3CE979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037D7C5" w14:textId="77777777" w:rsidR="00645A66" w:rsidRDefault="009A3C12">
            <w:r>
              <w:t>Request rush freight / expedite</w:t>
            </w:r>
          </w:p>
        </w:tc>
        <w:tc>
          <w:tcPr>
            <w:tcW w:w="3900" w:type="dxa"/>
          </w:tcPr>
          <w:p w14:paraId="595D9A79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If</w:t>
            </w:r>
            <w:r w:rsidRPr="00817AC6">
              <w:rPr>
                <w:lang w:val="en-US"/>
              </w:rPr>
              <w:t xml:space="preserve"> delay &lt;2 days, or tool unavailable: no recommendation shown, Warehouse decides manually using the deterministic Delivery-arriving-late? check alone</w:t>
            </w:r>
          </w:p>
        </w:tc>
        <w:tc>
          <w:tcPr>
            <w:tcW w:w="2260" w:type="dxa"/>
          </w:tcPr>
          <w:p w14:paraId="76FC0219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Node B6a (rule) branches to B7a (AI) or B7b (fallback); both return to Start new batch</w:t>
            </w:r>
          </w:p>
        </w:tc>
      </w:tr>
    </w:tbl>
    <w:p w14:paraId="63EFF67D" w14:textId="77777777" w:rsidR="00645A66" w:rsidRPr="00817AC6" w:rsidRDefault="009A3C12">
      <w:pPr>
        <w:pStyle w:val="Heading1"/>
        <w:spacing w:before="300" w:after="150"/>
        <w:rPr>
          <w:lang w:val="en-US"/>
        </w:rPr>
      </w:pPr>
      <w:r w:rsidRPr="00817AC6">
        <w:rPr>
          <w:lang w:val="en-US"/>
        </w:rPr>
        <w:t>3. Kill-List Verification (Strict, vs. Day 3 Leaks)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900"/>
        <w:gridCol w:w="4260"/>
      </w:tblGrid>
      <w:tr w:rsidR="00645A66" w14:paraId="683742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</w:tcPr>
          <w:p w14:paraId="07D00769" w14:textId="77777777" w:rsidR="00645A66" w:rsidRDefault="009A3C12">
            <w:r>
              <w:rPr>
                <w:b/>
                <w:bCs/>
              </w:rPr>
              <w:lastRenderedPageBreak/>
              <w:t>Pain point (As-Is)</w:t>
            </w:r>
          </w:p>
        </w:tc>
        <w:tc>
          <w:tcPr>
            <w:tcW w:w="1900" w:type="dxa"/>
            <w:shd w:val="clear" w:color="auto" w:fill="D9E2F3"/>
          </w:tcPr>
          <w:p w14:paraId="52B8ED22" w14:textId="77777777" w:rsidR="00645A66" w:rsidRDefault="009A3C12">
            <w:r>
              <w:rPr>
                <w:b/>
                <w:bCs/>
              </w:rPr>
              <w:t>Status</w:t>
            </w:r>
          </w:p>
        </w:tc>
        <w:tc>
          <w:tcPr>
            <w:tcW w:w="4260" w:type="dxa"/>
            <w:shd w:val="clear" w:color="auto" w:fill="D9E2F3"/>
          </w:tcPr>
          <w:p w14:paraId="1B6E0EB7" w14:textId="77777777" w:rsidR="00645A66" w:rsidRDefault="009A3C12">
            <w:r>
              <w:rPr>
                <w:b/>
                <w:bCs/>
              </w:rPr>
              <w:t>Exact To-Be step</w:t>
            </w:r>
          </w:p>
        </w:tc>
      </w:tr>
      <w:tr w:rsidR="00645A66" w:rsidRPr="00817AC6" w14:paraId="698896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AFAF436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No pre-batch stock confirmation exists</w:t>
            </w:r>
          </w:p>
        </w:tc>
        <w:tc>
          <w:tcPr>
            <w:tcW w:w="1900" w:type="dxa"/>
          </w:tcPr>
          <w:p w14:paraId="78777516" w14:textId="77777777" w:rsidR="00645A66" w:rsidRDefault="009A3C12">
            <w:r>
              <w:t>ELIMINATED</w:t>
            </w:r>
          </w:p>
        </w:tc>
        <w:tc>
          <w:tcPr>
            <w:tcW w:w="4260" w:type="dxa"/>
          </w:tcPr>
          <w:p w14:paraId="19D3B30C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Stock log updated automatically on receipt/use -&gt; Stock below threshold?</w:t>
            </w:r>
          </w:p>
        </w:tc>
      </w:tr>
      <w:tr w:rsidR="00645A66" w:rsidRPr="00817AC6" w14:paraId="54F61C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7F3F708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Shortage discovery is the earliest (and too-late) detection point</w:t>
            </w:r>
          </w:p>
        </w:tc>
        <w:tc>
          <w:tcPr>
            <w:tcW w:w="1900" w:type="dxa"/>
          </w:tcPr>
          <w:p w14:paraId="2558CA98" w14:textId="77777777" w:rsidR="00645A66" w:rsidRDefault="009A3C12">
            <w:r>
              <w:t>ELIMINATED</w:t>
            </w:r>
          </w:p>
        </w:tc>
        <w:tc>
          <w:tcPr>
            <w:tcW w:w="4260" w:type="dxa"/>
          </w:tcPr>
          <w:p w14:paraId="5A60F725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Stock below threshold? fires before Start new batch</w:t>
            </w:r>
          </w:p>
        </w:tc>
      </w:tr>
      <w:tr w:rsidR="00645A66" w:rsidRPr="00817AC6" w14:paraId="33194B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0B7420A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No logged channel for warehouse notification (no accountability)</w:t>
            </w:r>
          </w:p>
        </w:tc>
        <w:tc>
          <w:tcPr>
            <w:tcW w:w="1900" w:type="dxa"/>
          </w:tcPr>
          <w:p w14:paraId="116D32A8" w14:textId="77777777" w:rsidR="00645A66" w:rsidRDefault="009A3C12">
            <w:r>
              <w:t>ELIMINATED, conditional</w:t>
            </w:r>
          </w:p>
        </w:tc>
        <w:tc>
          <w:tcPr>
            <w:tcW w:w="4260" w:type="dxa"/>
          </w:tcPr>
          <w:p w14:paraId="253D1347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Auto-alert node — requires delivery/receipt logging in build, not just broadcast, or this reduces to REDUCED</w:t>
            </w:r>
          </w:p>
        </w:tc>
      </w:tr>
      <w:tr w:rsidR="00645A66" w:rsidRPr="00817AC6" w14:paraId="61242E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C69684C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Zero</w:t>
            </w:r>
            <w:r w:rsidRPr="00817AC6">
              <w:rPr>
                <w:lang w:val="en-US"/>
              </w:rPr>
              <w:t xml:space="preserve"> status visibility during the 15.5-16.5 </w:t>
            </w:r>
            <w:proofErr w:type="spellStart"/>
            <w:r w:rsidRPr="00817AC6">
              <w:rPr>
                <w:lang w:val="en-US"/>
              </w:rPr>
              <w:t>hr</w:t>
            </w:r>
            <w:proofErr w:type="spellEnd"/>
            <w:r w:rsidRPr="00817AC6">
              <w:rPr>
                <w:lang w:val="en-US"/>
              </w:rPr>
              <w:t xml:space="preserve"> wait</w:t>
            </w:r>
          </w:p>
        </w:tc>
        <w:tc>
          <w:tcPr>
            <w:tcW w:w="1900" w:type="dxa"/>
          </w:tcPr>
          <w:p w14:paraId="22D32615" w14:textId="77777777" w:rsidR="00645A66" w:rsidRDefault="009A3C12">
            <w:r>
              <w:t>REDUCED</w:t>
            </w:r>
          </w:p>
        </w:tc>
        <w:tc>
          <w:tcPr>
            <w:tcW w:w="4260" w:type="dxa"/>
          </w:tcPr>
          <w:p w14:paraId="1968B63E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Auto-alert gives visibility at ordering moment only; no in-transit status node exists</w:t>
            </w:r>
          </w:p>
        </w:tc>
      </w:tr>
      <w:tr w:rsidR="00645A66" w:rsidRPr="00817AC6" w14:paraId="4E0148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4133DFD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Downstream teams inherit delays with no notice</w:t>
            </w:r>
          </w:p>
        </w:tc>
        <w:tc>
          <w:tcPr>
            <w:tcW w:w="1900" w:type="dxa"/>
          </w:tcPr>
          <w:p w14:paraId="313DE016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ELIMINATED for shortage path / REDUCED for late-delivery path</w:t>
            </w:r>
          </w:p>
        </w:tc>
        <w:tc>
          <w:tcPr>
            <w:tcW w:w="4260" w:type="dxa"/>
          </w:tcPr>
          <w:p w14:paraId="2DCA8948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Auto</w:t>
            </w:r>
            <w:r w:rsidRPr="00817AC6">
              <w:rPr>
                <w:lang w:val="en-US"/>
              </w:rPr>
              <w:t>-alert reaches downstream at shortage time; no equivalent node feeds downstream on late delivery</w:t>
            </w:r>
          </w:p>
        </w:tc>
      </w:tr>
      <w:tr w:rsidR="00645A66" w:rsidRPr="00817AC6" w14:paraId="0A484C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237E916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Reactive ordering (order placed only after line blocked)</w:t>
            </w:r>
          </w:p>
        </w:tc>
        <w:tc>
          <w:tcPr>
            <w:tcW w:w="1900" w:type="dxa"/>
          </w:tcPr>
          <w:p w14:paraId="55F5AA16" w14:textId="77777777" w:rsidR="00645A66" w:rsidRDefault="009A3C12">
            <w:r>
              <w:t>ELIMINATED</w:t>
            </w:r>
          </w:p>
        </w:tc>
        <w:tc>
          <w:tcPr>
            <w:tcW w:w="4260" w:type="dxa"/>
          </w:tcPr>
          <w:p w14:paraId="4C8AF791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Place order with supplier now triggers off threshold check, before batch start</w:t>
            </w:r>
          </w:p>
        </w:tc>
      </w:tr>
      <w:tr w:rsidR="00645A66" w:rsidRPr="00817AC6" w14:paraId="47DDE3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2BAB128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No stock threshold/alert mechanism</w:t>
            </w:r>
          </w:p>
        </w:tc>
        <w:tc>
          <w:tcPr>
            <w:tcW w:w="1900" w:type="dxa"/>
          </w:tcPr>
          <w:p w14:paraId="1F2AF558" w14:textId="77777777" w:rsidR="00645A66" w:rsidRDefault="009A3C12">
            <w:r>
              <w:t>ELIMINATED</w:t>
            </w:r>
          </w:p>
        </w:tc>
        <w:tc>
          <w:tcPr>
            <w:tcW w:w="4260" w:type="dxa"/>
          </w:tcPr>
          <w:p w14:paraId="4E12F215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Stock below threshold? node itself</w:t>
            </w:r>
          </w:p>
        </w:tc>
      </w:tr>
      <w:tr w:rsidR="00645A66" w:rsidRPr="00817AC6" w14:paraId="34CCBB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66F5C7C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Rework Loop 1 (duplicate stock check)</w:t>
            </w:r>
          </w:p>
        </w:tc>
        <w:tc>
          <w:tcPr>
            <w:tcW w:w="1900" w:type="dxa"/>
          </w:tcPr>
          <w:p w14:paraId="193BC6BC" w14:textId="77777777" w:rsidR="00645A66" w:rsidRDefault="009A3C12">
            <w:r>
              <w:t>ELIMINATED</w:t>
            </w:r>
          </w:p>
        </w:tc>
        <w:tc>
          <w:tcPr>
            <w:tcW w:w="4260" w:type="dxa"/>
          </w:tcPr>
          <w:p w14:paraId="2543CAED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Single stock log as source of truth; no separate manual re-check step</w:t>
            </w:r>
          </w:p>
        </w:tc>
      </w:tr>
      <w:tr w:rsidR="00645A66" w:rsidRPr="00817AC6" w14:paraId="0BA4EE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D42937E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Rework Loop 2 (re-notify warehouse if no confirmation)</w:t>
            </w:r>
          </w:p>
        </w:tc>
        <w:tc>
          <w:tcPr>
            <w:tcW w:w="1900" w:type="dxa"/>
          </w:tcPr>
          <w:p w14:paraId="6E2108C2" w14:textId="77777777" w:rsidR="00645A66" w:rsidRDefault="009A3C12">
            <w:r>
              <w:t>PARTIALLY ELIMINATED</w:t>
            </w:r>
          </w:p>
        </w:tc>
        <w:tc>
          <w:tcPr>
            <w:tcW w:w="4260" w:type="dxa"/>
          </w:tcPr>
          <w:p w14:paraId="0459FF54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Auto-alert is single-shot; no retry/escalation node exists (see Failure Mode 3)</w:t>
            </w:r>
          </w:p>
        </w:tc>
      </w:tr>
      <w:tr w:rsidR="00645A66" w:rsidRPr="00817AC6" w14:paraId="1869DB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16F5A95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Production Manager sees pattern only after the fact</w:t>
            </w:r>
          </w:p>
        </w:tc>
        <w:tc>
          <w:tcPr>
            <w:tcW w:w="1900" w:type="dxa"/>
          </w:tcPr>
          <w:p w14:paraId="37F2E776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ELIMINATED for timeliness / REDUCED for trend visibility</w:t>
            </w:r>
          </w:p>
        </w:tc>
        <w:tc>
          <w:tcPr>
            <w:tcW w:w="4260" w:type="dxa"/>
          </w:tcPr>
          <w:p w14:paraId="7CA671D4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Auto-alert -&gt; PM dashboard gives real-time s</w:t>
            </w:r>
            <w:r w:rsidRPr="00817AC6">
              <w:rPr>
                <w:lang w:val="en-US"/>
              </w:rPr>
              <w:t>ingle-event awareness, not pattern/trend view</w:t>
            </w:r>
          </w:p>
        </w:tc>
      </w:tr>
    </w:tbl>
    <w:p w14:paraId="301CAFCC" w14:textId="77777777" w:rsidR="00645A66" w:rsidRPr="00817AC6" w:rsidRDefault="00645A66">
      <w:pPr>
        <w:spacing w:after="120"/>
        <w:rPr>
          <w:lang w:val="en-US"/>
        </w:rPr>
      </w:pPr>
    </w:p>
    <w:p w14:paraId="5790F0F0" w14:textId="77777777" w:rsidR="00645A66" w:rsidRPr="00817AC6" w:rsidRDefault="009A3C12">
      <w:pPr>
        <w:spacing w:after="120"/>
        <w:rPr>
          <w:lang w:val="en-US"/>
        </w:rPr>
      </w:pPr>
      <w:r w:rsidRPr="00817AC6">
        <w:rPr>
          <w:b/>
          <w:bCs/>
          <w:lang w:val="en-US"/>
        </w:rPr>
        <w:t>Strict count: 6 of 10 fully eliminated; 2 reduced, not eliminated; 2 partially eliminated pending implementation detail (alert confirmation logic, not drawn in current diagram).</w:t>
      </w:r>
    </w:p>
    <w:p w14:paraId="6E77FA21" w14:textId="77777777" w:rsidR="00645A66" w:rsidRDefault="009A3C12">
      <w:pPr>
        <w:pStyle w:val="Heading1"/>
        <w:spacing w:before="300" w:after="150"/>
      </w:pPr>
      <w:r>
        <w:t>4. AI Decision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200"/>
        <w:gridCol w:w="3760"/>
      </w:tblGrid>
      <w:tr w:rsidR="00645A66" w14:paraId="5FD6646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D9E2F3"/>
          </w:tcPr>
          <w:p w14:paraId="0BC3C71E" w14:textId="77777777" w:rsidR="00645A66" w:rsidRDefault="009A3C12">
            <w:r>
              <w:rPr>
                <w:b/>
                <w:bCs/>
              </w:rPr>
              <w:t>Step</w:t>
            </w:r>
          </w:p>
        </w:tc>
        <w:tc>
          <w:tcPr>
            <w:tcW w:w="2200" w:type="dxa"/>
            <w:shd w:val="clear" w:color="auto" w:fill="D9E2F3"/>
          </w:tcPr>
          <w:p w14:paraId="70BA7893" w14:textId="77777777" w:rsidR="00645A66" w:rsidRDefault="009A3C12">
            <w:r>
              <w:rPr>
                <w:b/>
                <w:bCs/>
              </w:rPr>
              <w:t>Classification</w:t>
            </w:r>
          </w:p>
        </w:tc>
        <w:tc>
          <w:tcPr>
            <w:tcW w:w="3760" w:type="dxa"/>
            <w:shd w:val="clear" w:color="auto" w:fill="D9E2F3"/>
          </w:tcPr>
          <w:p w14:paraId="3CB0A5D3" w14:textId="77777777" w:rsidR="00645A66" w:rsidRDefault="009A3C12">
            <w:r>
              <w:rPr>
                <w:b/>
                <w:bCs/>
              </w:rPr>
              <w:t>Why</w:t>
            </w:r>
          </w:p>
        </w:tc>
      </w:tr>
      <w:tr w:rsidR="00645A66" w:rsidRPr="00817AC6" w14:paraId="1ED8EB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3ED6613D" w14:textId="77777777" w:rsidR="00645A66" w:rsidRDefault="009A3C12">
            <w:r>
              <w:t>Start new batch</w:t>
            </w:r>
          </w:p>
        </w:tc>
        <w:tc>
          <w:tcPr>
            <w:tcW w:w="2200" w:type="dxa"/>
          </w:tcPr>
          <w:p w14:paraId="415D463D" w14:textId="77777777" w:rsidR="00645A66" w:rsidRDefault="009A3C12">
            <w:r>
              <w:t>RULE</w:t>
            </w:r>
          </w:p>
        </w:tc>
        <w:tc>
          <w:tcPr>
            <w:tcW w:w="3760" w:type="dxa"/>
          </w:tcPr>
          <w:p w14:paraId="325C6D46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Scheduling trigger, no decision content</w:t>
            </w:r>
          </w:p>
        </w:tc>
      </w:tr>
      <w:tr w:rsidR="00645A66" w14:paraId="1306796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02CE6105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Stock log updated on receipt/use</w:t>
            </w:r>
          </w:p>
        </w:tc>
        <w:tc>
          <w:tcPr>
            <w:tcW w:w="2200" w:type="dxa"/>
          </w:tcPr>
          <w:p w14:paraId="426CAB0C" w14:textId="77777777" w:rsidR="00645A66" w:rsidRDefault="009A3C12">
            <w:r>
              <w:t>RULE</w:t>
            </w:r>
          </w:p>
        </w:tc>
        <w:tc>
          <w:tcPr>
            <w:tcW w:w="3760" w:type="dxa"/>
          </w:tcPr>
          <w:p w14:paraId="5DEAC7F9" w14:textId="77777777" w:rsidR="00645A66" w:rsidRDefault="009A3C12">
            <w:r>
              <w:t>Data entry, not judgment</w:t>
            </w:r>
          </w:p>
        </w:tc>
      </w:tr>
      <w:tr w:rsidR="00645A66" w:rsidRPr="00817AC6" w14:paraId="1DD9EB0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7A6CCF2A" w14:textId="77777777" w:rsidR="00645A66" w:rsidRDefault="009A3C12">
            <w:r>
              <w:t>Stock below threshold?</w:t>
            </w:r>
          </w:p>
        </w:tc>
        <w:tc>
          <w:tcPr>
            <w:tcW w:w="2200" w:type="dxa"/>
          </w:tcPr>
          <w:p w14:paraId="3B548188" w14:textId="77777777" w:rsidR="00645A66" w:rsidRDefault="009A3C12">
            <w:r>
              <w:t>RULE</w:t>
            </w:r>
          </w:p>
        </w:tc>
        <w:tc>
          <w:tcPr>
            <w:tcW w:w="3760" w:type="dxa"/>
          </w:tcPr>
          <w:p w14:paraId="33FA213D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Single provably correct answer: stock &lt; X</w:t>
            </w:r>
          </w:p>
        </w:tc>
      </w:tr>
      <w:tr w:rsidR="00645A66" w:rsidRPr="00817AC6" w14:paraId="0F74081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4C1ABC38" w14:textId="77777777" w:rsidR="00645A66" w:rsidRDefault="009A3C12">
            <w:r>
              <w:t>Auto-alert distribution</w:t>
            </w:r>
          </w:p>
        </w:tc>
        <w:tc>
          <w:tcPr>
            <w:tcW w:w="2200" w:type="dxa"/>
          </w:tcPr>
          <w:p w14:paraId="38B3852A" w14:textId="77777777" w:rsidR="00645A66" w:rsidRDefault="009A3C12">
            <w:r>
              <w:t>RULE</w:t>
            </w:r>
          </w:p>
        </w:tc>
        <w:tc>
          <w:tcPr>
            <w:tcW w:w="3760" w:type="dxa"/>
          </w:tcPr>
          <w:p w14:paraId="5A086769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Fires automatically at threshold, no ambiguity</w:t>
            </w:r>
          </w:p>
        </w:tc>
      </w:tr>
      <w:tr w:rsidR="00645A66" w:rsidRPr="00817AC6" w14:paraId="1D9E6C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7167A8EE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Place order with supplier (qty/supplier/speed)</w:t>
            </w:r>
          </w:p>
        </w:tc>
        <w:tc>
          <w:tcPr>
            <w:tcW w:w="2200" w:type="dxa"/>
          </w:tcPr>
          <w:p w14:paraId="30C8AA59" w14:textId="77777777" w:rsidR="00645A66" w:rsidRDefault="009A3C12">
            <w:r>
              <w:t>AI (recommend, human approves)</w:t>
            </w:r>
          </w:p>
        </w:tc>
        <w:tc>
          <w:tcPr>
            <w:tcW w:w="3760" w:type="dxa"/>
          </w:tcPr>
          <w:p w14:paraId="1D3BE3CA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Ambiguous input, no single correct answer; matches Session</w:t>
            </w:r>
            <w:r w:rsidRPr="00817AC6">
              <w:rPr>
                <w:lang w:val="en-US"/>
              </w:rPr>
              <w:t xml:space="preserve"> 3 JUDGMENT classification</w:t>
            </w:r>
          </w:p>
        </w:tc>
      </w:tr>
      <w:tr w:rsidR="00645A66" w:rsidRPr="00817AC6" w14:paraId="6CE949C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1B4C269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Confirm expected delivery date / Deliver material / Receive &amp; log</w:t>
            </w:r>
          </w:p>
        </w:tc>
        <w:tc>
          <w:tcPr>
            <w:tcW w:w="2200" w:type="dxa"/>
          </w:tcPr>
          <w:p w14:paraId="6E932F87" w14:textId="77777777" w:rsidR="00645A66" w:rsidRDefault="009A3C12">
            <w:r>
              <w:t>RULE</w:t>
            </w:r>
          </w:p>
        </w:tc>
        <w:tc>
          <w:tcPr>
            <w:tcW w:w="3760" w:type="dxa"/>
          </w:tcPr>
          <w:p w14:paraId="1F9331C6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Logging physical events, not deciding</w:t>
            </w:r>
          </w:p>
        </w:tc>
      </w:tr>
      <w:tr w:rsidR="00645A66" w:rsidRPr="00817AC6" w14:paraId="5F66040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4CC030C2" w14:textId="77777777" w:rsidR="00645A66" w:rsidRDefault="009A3C12">
            <w:r>
              <w:t>Delivery arriving late?</w:t>
            </w:r>
          </w:p>
        </w:tc>
        <w:tc>
          <w:tcPr>
            <w:tcW w:w="2200" w:type="dxa"/>
          </w:tcPr>
          <w:p w14:paraId="041B57D3" w14:textId="77777777" w:rsidR="00645A66" w:rsidRDefault="009A3C12">
            <w:r>
              <w:t>RULE</w:t>
            </w:r>
          </w:p>
        </w:tc>
        <w:tc>
          <w:tcPr>
            <w:tcW w:w="3760" w:type="dxa"/>
          </w:tcPr>
          <w:p w14:paraId="2804E8DC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Comparing actual vs expected date, provably correct</w:t>
            </w:r>
          </w:p>
        </w:tc>
      </w:tr>
      <w:tr w:rsidR="00645A66" w:rsidRPr="00817AC6" w14:paraId="76B8D2E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7B58504" w14:textId="77777777" w:rsidR="00645A66" w:rsidRDefault="009A3C12">
            <w:r>
              <w:t>Request rush freight / expedite</w:t>
            </w:r>
          </w:p>
        </w:tc>
        <w:tc>
          <w:tcPr>
            <w:tcW w:w="2200" w:type="dxa"/>
          </w:tcPr>
          <w:p w14:paraId="39BCC9B0" w14:textId="77777777" w:rsidR="00645A66" w:rsidRDefault="009A3C12">
            <w:r>
              <w:t>AI (recommend, human approves)</w:t>
            </w:r>
          </w:p>
        </w:tc>
        <w:tc>
          <w:tcPr>
            <w:tcW w:w="3760" w:type="dxa"/>
          </w:tcPr>
          <w:p w14:paraId="1A92399C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Whether delay justifies extra cost is genuinely ambiguous; matches Session 3 JUDGMENT classification</w:t>
            </w:r>
          </w:p>
        </w:tc>
      </w:tr>
    </w:tbl>
    <w:p w14:paraId="2B7F37AA" w14:textId="77777777" w:rsidR="00645A66" w:rsidRPr="00817AC6" w:rsidRDefault="00645A66">
      <w:pPr>
        <w:spacing w:after="120"/>
        <w:rPr>
          <w:lang w:val="en-US"/>
        </w:rPr>
      </w:pPr>
    </w:p>
    <w:p w14:paraId="4A874F7F" w14:textId="77777777" w:rsidR="00645A66" w:rsidRPr="00817AC6" w:rsidRDefault="009A3C12">
      <w:pPr>
        <w:pStyle w:val="Heading2"/>
        <w:spacing w:before="240" w:after="120"/>
        <w:rPr>
          <w:lang w:val="en-US"/>
        </w:rPr>
      </w:pPr>
      <w:r w:rsidRPr="00817AC6">
        <w:rPr>
          <w:lang w:val="en-US"/>
        </w:rPr>
        <w:t>Flag: where AI would be worse/costlie</w:t>
      </w:r>
      <w:r w:rsidRPr="00817AC6">
        <w:rPr>
          <w:lang w:val="en-US"/>
        </w:rPr>
        <w:t>r than a rule</w:t>
      </w:r>
    </w:p>
    <w:p w14:paraId="440193B4" w14:textId="77777777" w:rsidR="00645A66" w:rsidRPr="00817AC6" w:rsidRDefault="009A3C12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817AC6">
        <w:rPr>
          <w:lang w:val="en-US"/>
        </w:rPr>
        <w:t>Stock below threshold? must stay a rule. An ML anomaly-detection model here would add latency, hallucination risk, and audit difficulty for zero benefit over a direct comparison.</w:t>
      </w:r>
    </w:p>
    <w:p w14:paraId="0B8C2EB2" w14:textId="77777777" w:rsidR="00645A66" w:rsidRPr="00817AC6" w:rsidRDefault="009A3C12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817AC6">
        <w:rPr>
          <w:lang w:val="en-US"/>
        </w:rPr>
        <w:t xml:space="preserve">Delivery arriving late? must stay a rule. A "risk score" model </w:t>
      </w:r>
      <w:r w:rsidRPr="00817AC6">
        <w:rPr>
          <w:lang w:val="en-US"/>
        </w:rPr>
        <w:t>for this is unnecessary; comparing two dates is deterministic.</w:t>
      </w:r>
    </w:p>
    <w:p w14:paraId="1BE80F06" w14:textId="77777777" w:rsidR="00645A66" w:rsidRDefault="009A3C12">
      <w:pPr>
        <w:pStyle w:val="Heading1"/>
        <w:spacing w:before="300" w:after="150"/>
      </w:pPr>
      <w:r>
        <w:lastRenderedPageBreak/>
        <w:t>5. HITL Mode per AI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900"/>
        <w:gridCol w:w="1830"/>
        <w:gridCol w:w="1230"/>
      </w:tblGrid>
      <w:tr w:rsidR="00645A66" w14:paraId="7B7B23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</w:tcPr>
          <w:p w14:paraId="3095210A" w14:textId="77777777" w:rsidR="00645A66" w:rsidRDefault="009A3C12">
            <w:r>
              <w:rPr>
                <w:b/>
                <w:bCs/>
              </w:rPr>
              <w:t>AI step</w:t>
            </w:r>
          </w:p>
        </w:tc>
        <w:tc>
          <w:tcPr>
            <w:tcW w:w="2200" w:type="dxa"/>
            <w:shd w:val="clear" w:color="auto" w:fill="D9E2F3"/>
          </w:tcPr>
          <w:p w14:paraId="64213786" w14:textId="77777777" w:rsidR="00645A66" w:rsidRDefault="009A3C12">
            <w:r>
              <w:rPr>
                <w:b/>
                <w:bCs/>
              </w:rPr>
              <w:t>HITL mode</w:t>
            </w:r>
          </w:p>
        </w:tc>
        <w:tc>
          <w:tcPr>
            <w:tcW w:w="1900" w:type="dxa"/>
            <w:shd w:val="clear" w:color="auto" w:fill="D9E2F3"/>
          </w:tcPr>
          <w:p w14:paraId="695C070A" w14:textId="77777777" w:rsidR="00645A66" w:rsidRDefault="009A3C12">
            <w:r>
              <w:rPr>
                <w:b/>
                <w:bCs/>
              </w:rPr>
              <w:t>Confidence threshold</w:t>
            </w:r>
          </w:p>
        </w:tc>
        <w:tc>
          <w:tcPr>
            <w:tcW w:w="1830" w:type="dxa"/>
            <w:shd w:val="clear" w:color="auto" w:fill="D9E2F3"/>
          </w:tcPr>
          <w:p w14:paraId="0A86F20A" w14:textId="77777777" w:rsidR="00645A66" w:rsidRDefault="009A3C12">
            <w:r>
              <w:rPr>
                <w:b/>
                <w:bCs/>
              </w:rPr>
              <w:t>Fallback</w:t>
            </w:r>
          </w:p>
        </w:tc>
        <w:tc>
          <w:tcPr>
            <w:tcW w:w="1230" w:type="dxa"/>
            <w:shd w:val="clear" w:color="auto" w:fill="D9E2F3"/>
          </w:tcPr>
          <w:p w14:paraId="76001038" w14:textId="77777777" w:rsidR="00645A66" w:rsidRDefault="009A3C12">
            <w:r>
              <w:rPr>
                <w:b/>
                <w:bCs/>
              </w:rPr>
              <w:t>If tool unavailable</w:t>
            </w:r>
          </w:p>
        </w:tc>
      </w:tr>
      <w:tr w:rsidR="00645A66" w:rsidRPr="00817AC6" w14:paraId="43D363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DFDEED1" w14:textId="77777777" w:rsidR="00645A66" w:rsidRDefault="009A3C12">
            <w:r>
              <w:t>Place order with supplier</w:t>
            </w:r>
          </w:p>
        </w:tc>
        <w:tc>
          <w:tcPr>
            <w:tcW w:w="2200" w:type="dxa"/>
          </w:tcPr>
          <w:p w14:paraId="51BF8A16" w14:textId="77777777" w:rsidR="00645A66" w:rsidRDefault="009A3C12">
            <w:r>
              <w:t>AI proposes, human approves</w:t>
            </w:r>
          </w:p>
        </w:tc>
        <w:tc>
          <w:tcPr>
            <w:tcW w:w="1900" w:type="dxa"/>
          </w:tcPr>
          <w:p w14:paraId="3C2156BE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&gt;=90 days comparable history for that material category</w:t>
            </w:r>
          </w:p>
        </w:tc>
        <w:tc>
          <w:tcPr>
            <w:tcW w:w="1830" w:type="dxa"/>
          </w:tcPr>
          <w:p w14:paraId="66098E50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Raw data only shown, Warehouse orders manually (today's process)</w:t>
            </w:r>
          </w:p>
        </w:tc>
        <w:tc>
          <w:tcPr>
            <w:tcW w:w="1230" w:type="dxa"/>
          </w:tcPr>
          <w:p w14:paraId="17A5845B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Same as below-threshold fallback: manual ordering, no degradation vs. current state</w:t>
            </w:r>
          </w:p>
        </w:tc>
      </w:tr>
      <w:tr w:rsidR="00645A66" w:rsidRPr="00817AC6" w14:paraId="0FC7D2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F8E1106" w14:textId="77777777" w:rsidR="00645A66" w:rsidRDefault="009A3C12">
            <w:r>
              <w:t>Request rush freight / expedite</w:t>
            </w:r>
          </w:p>
        </w:tc>
        <w:tc>
          <w:tcPr>
            <w:tcW w:w="2200" w:type="dxa"/>
          </w:tcPr>
          <w:p w14:paraId="282FE394" w14:textId="77777777" w:rsidR="00645A66" w:rsidRDefault="009A3C12">
            <w:r>
              <w:t>AI proposes, human approves</w:t>
            </w:r>
          </w:p>
        </w:tc>
        <w:tc>
          <w:tcPr>
            <w:tcW w:w="1900" w:type="dxa"/>
          </w:tcPr>
          <w:p w14:paraId="503A7AC8" w14:textId="77777777" w:rsidR="00645A66" w:rsidRDefault="009A3C12">
            <w:r>
              <w:t>Delay &gt;= 2 days</w:t>
            </w:r>
          </w:p>
        </w:tc>
        <w:tc>
          <w:tcPr>
            <w:tcW w:w="1830" w:type="dxa"/>
          </w:tcPr>
          <w:p w14:paraId="6E853893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No recommendation shown; Warehouse decides manually</w:t>
            </w:r>
          </w:p>
        </w:tc>
        <w:tc>
          <w:tcPr>
            <w:tcW w:w="1230" w:type="dxa"/>
          </w:tcPr>
          <w:p w14:paraId="07D84B27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Warehouse uses the deterministic Delivery-arriving-late? rule alone, decides manually as today</w:t>
            </w:r>
          </w:p>
        </w:tc>
      </w:tr>
    </w:tbl>
    <w:p w14:paraId="7FE0E029" w14:textId="77777777" w:rsidR="00645A66" w:rsidRPr="00817AC6" w:rsidRDefault="009A3C12">
      <w:pPr>
        <w:pStyle w:val="Heading1"/>
        <w:spacing w:before="300" w:after="150"/>
        <w:rPr>
          <w:lang w:val="en-US"/>
        </w:rPr>
      </w:pPr>
      <w:r w:rsidRPr="00817AC6">
        <w:rPr>
          <w:lang w:val="en-US"/>
        </w:rPr>
        <w:t>6. Product Brief</w:t>
      </w:r>
    </w:p>
    <w:p w14:paraId="71047E0D" w14:textId="77777777" w:rsidR="00645A66" w:rsidRPr="00817AC6" w:rsidRDefault="009A3C12">
      <w:pPr>
        <w:spacing w:after="120"/>
        <w:rPr>
          <w:lang w:val="en-US"/>
        </w:rPr>
      </w:pPr>
      <w:r w:rsidRPr="00817AC6">
        <w:rPr>
          <w:lang w:val="en-US"/>
        </w:rPr>
        <w:t xml:space="preserve">Submitted as a </w:t>
      </w:r>
      <w:r w:rsidRPr="00817AC6">
        <w:rPr>
          <w:lang w:val="en-US"/>
        </w:rPr>
        <w:t>separate file: PRODUCT_BRIEF.md — all 15 required fields completed. Two fields (Section 1: who pays; Section 3: wedge segment) are explicitly flagged as carried-forward assumptions rather than confirmed Day 1/2 source text, since that original material was</w:t>
      </w:r>
      <w:r w:rsidRPr="00817AC6">
        <w:rPr>
          <w:lang w:val="en-US"/>
        </w:rPr>
        <w:t xml:space="preserve"> not available in this workspace. Scope is held to the Prevent/threshold-alert mechanism only, buildable in under 60 minutes per the brief's Out-of-Scope section.</w:t>
      </w:r>
    </w:p>
    <w:p w14:paraId="5464ADFC" w14:textId="77777777" w:rsidR="00645A66" w:rsidRPr="00817AC6" w:rsidRDefault="009A3C12">
      <w:pPr>
        <w:pStyle w:val="Heading1"/>
        <w:spacing w:before="300" w:after="150"/>
        <w:rPr>
          <w:lang w:val="en-US"/>
        </w:rPr>
      </w:pPr>
      <w:r w:rsidRPr="00817AC6">
        <w:rPr>
          <w:lang w:val="en-US"/>
        </w:rPr>
        <w:t>Failure Modes (carried into this submission per the no-diagram-only rule)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000"/>
        <w:gridCol w:w="1900"/>
        <w:gridCol w:w="2560"/>
      </w:tblGrid>
      <w:tr w:rsidR="00645A66" w14:paraId="10CDE37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D9E2F3"/>
          </w:tcPr>
          <w:p w14:paraId="357380BA" w14:textId="77777777" w:rsidR="00645A66" w:rsidRDefault="009A3C12">
            <w:r>
              <w:rPr>
                <w:b/>
                <w:bCs/>
              </w:rPr>
              <w:t>Failure</w:t>
            </w:r>
          </w:p>
        </w:tc>
        <w:tc>
          <w:tcPr>
            <w:tcW w:w="2000" w:type="dxa"/>
            <w:shd w:val="clear" w:color="auto" w:fill="D9E2F3"/>
          </w:tcPr>
          <w:p w14:paraId="2B1E33CB" w14:textId="77777777" w:rsidR="00645A66" w:rsidRDefault="009A3C12">
            <w:r>
              <w:rPr>
                <w:b/>
                <w:bCs/>
              </w:rPr>
              <w:t>Who is hurt</w:t>
            </w:r>
          </w:p>
        </w:tc>
        <w:tc>
          <w:tcPr>
            <w:tcW w:w="1900" w:type="dxa"/>
            <w:shd w:val="clear" w:color="auto" w:fill="D9E2F3"/>
          </w:tcPr>
          <w:p w14:paraId="40B5AC84" w14:textId="77777777" w:rsidR="00645A66" w:rsidRDefault="009A3C12">
            <w:r>
              <w:rPr>
                <w:b/>
                <w:bCs/>
              </w:rPr>
              <w:t>Severity</w:t>
            </w:r>
          </w:p>
        </w:tc>
        <w:tc>
          <w:tcPr>
            <w:tcW w:w="2560" w:type="dxa"/>
            <w:shd w:val="clear" w:color="auto" w:fill="D9E2F3"/>
          </w:tcPr>
          <w:p w14:paraId="14A81F85" w14:textId="77777777" w:rsidR="00645A66" w:rsidRDefault="009A3C12">
            <w:r>
              <w:rPr>
                <w:b/>
                <w:bCs/>
              </w:rPr>
              <w:t>Detection</w:t>
            </w:r>
          </w:p>
        </w:tc>
      </w:tr>
      <w:tr w:rsidR="00645A66" w:rsidRPr="00817AC6" w14:paraId="15CCE45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459B53BF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Stock log goes stale, nothing cross-checks it against physical reality (no current defense)</w:t>
            </w:r>
          </w:p>
        </w:tc>
        <w:tc>
          <w:tcPr>
            <w:tcW w:w="2000" w:type="dxa"/>
          </w:tcPr>
          <w:p w14:paraId="72E89D3A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Shop Worker — line stops as before, with less warning</w:t>
            </w:r>
          </w:p>
        </w:tc>
        <w:tc>
          <w:tcPr>
            <w:tcW w:w="1900" w:type="dxa"/>
          </w:tcPr>
          <w:p w14:paraId="60E4A7EA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High — load-bearing assumption of entire design</w:t>
            </w:r>
          </w:p>
        </w:tc>
        <w:tc>
          <w:tcPr>
            <w:tcW w:w="2560" w:type="dxa"/>
          </w:tcPr>
          <w:p w14:paraId="3F0AA0F0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Periodic physical-vs-logged stock audits (not yet built)</w:t>
            </w:r>
          </w:p>
        </w:tc>
      </w:tr>
      <w:tr w:rsidR="00645A66" w:rsidRPr="00817AC6" w14:paraId="5B5AF12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7061A111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AI reorder recommendation unreliable for low-history materials; staff can't distinguish recommendation from raw data</w:t>
            </w:r>
          </w:p>
        </w:tc>
        <w:tc>
          <w:tcPr>
            <w:tcW w:w="2000" w:type="dxa"/>
          </w:tcPr>
          <w:p w14:paraId="6C6D0ED8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Warehouse — wrong qty/supplier/speed surfaces 3.5-3.9 days later</w:t>
            </w:r>
          </w:p>
        </w:tc>
        <w:tc>
          <w:tcPr>
            <w:tcW w:w="1900" w:type="dxa"/>
          </w:tcPr>
          <w:p w14:paraId="2EDF7679" w14:textId="77777777" w:rsidR="00645A66" w:rsidRDefault="009A3C12">
            <w:r>
              <w:t>Moderate, compounding</w:t>
            </w:r>
          </w:p>
        </w:tc>
        <w:tc>
          <w:tcPr>
            <w:tcW w:w="2560" w:type="dxa"/>
          </w:tcPr>
          <w:p w14:paraId="4DD0B920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 xml:space="preserve">Track order outcomes tagged by recommendation-shown </w:t>
            </w:r>
            <w:r w:rsidRPr="00817AC6">
              <w:rPr>
                <w:lang w:val="en-US"/>
              </w:rPr>
              <w:t>vs. raw-data-only</w:t>
            </w:r>
          </w:p>
        </w:tc>
      </w:tr>
      <w:tr w:rsidR="00645A66" w:rsidRPr="00817AC6" w14:paraId="0DD5A9B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4AE2D1B7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Alert has no delivery confirmation (no current defense)</w:t>
            </w:r>
          </w:p>
        </w:tc>
        <w:tc>
          <w:tcPr>
            <w:tcW w:w="2000" w:type="dxa"/>
          </w:tcPr>
          <w:p w14:paraId="7A94442D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Everyone downstream of a missed alert</w:t>
            </w:r>
          </w:p>
        </w:tc>
        <w:tc>
          <w:tcPr>
            <w:tcW w:w="1900" w:type="dxa"/>
          </w:tcPr>
          <w:p w14:paraId="2508655D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High — silent failure, indistinguishable from normal operation</w:t>
            </w:r>
          </w:p>
        </w:tc>
        <w:tc>
          <w:tcPr>
            <w:tcW w:w="2560" w:type="dxa"/>
          </w:tcPr>
          <w:p w14:paraId="4E2573BB" w14:textId="77777777" w:rsidR="00645A66" w:rsidRPr="00817AC6" w:rsidRDefault="009A3C12">
            <w:pPr>
              <w:rPr>
                <w:lang w:val="en-US"/>
              </w:rPr>
            </w:pPr>
            <w:r w:rsidRPr="00817AC6">
              <w:rPr>
                <w:lang w:val="en-US"/>
              </w:rPr>
              <w:t>Log whether Warehouse acted on each alert within a defined window (not yet built</w:t>
            </w:r>
            <w:r w:rsidRPr="00817AC6">
              <w:rPr>
                <w:lang w:val="en-US"/>
              </w:rPr>
              <w:t>)</w:t>
            </w:r>
          </w:p>
        </w:tc>
      </w:tr>
    </w:tbl>
    <w:p w14:paraId="58DBE68E" w14:textId="77777777" w:rsidR="009A3C12" w:rsidRPr="00817AC6" w:rsidRDefault="009A3C12">
      <w:pPr>
        <w:rPr>
          <w:lang w:val="en-US"/>
        </w:rPr>
      </w:pPr>
    </w:p>
    <w:sectPr w:rsidR="009A3C12" w:rsidRPr="00817AC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2518A5"/>
    <w:multiLevelType w:val="hybridMultilevel"/>
    <w:tmpl w:val="52422D06"/>
    <w:lvl w:ilvl="0" w:tplc="92400E6C">
      <w:start w:val="1"/>
      <w:numFmt w:val="bullet"/>
      <w:lvlText w:val="●"/>
      <w:lvlJc w:val="left"/>
      <w:pPr>
        <w:ind w:left="720" w:hanging="360"/>
      </w:pPr>
    </w:lvl>
    <w:lvl w:ilvl="1" w:tplc="BF18B220">
      <w:start w:val="1"/>
      <w:numFmt w:val="bullet"/>
      <w:lvlText w:val="○"/>
      <w:lvlJc w:val="left"/>
      <w:pPr>
        <w:ind w:left="1440" w:hanging="360"/>
      </w:pPr>
    </w:lvl>
    <w:lvl w:ilvl="2" w:tplc="18980366">
      <w:start w:val="1"/>
      <w:numFmt w:val="bullet"/>
      <w:lvlText w:val="■"/>
      <w:lvlJc w:val="left"/>
      <w:pPr>
        <w:ind w:left="2160" w:hanging="360"/>
      </w:pPr>
    </w:lvl>
    <w:lvl w:ilvl="3" w:tplc="9EB89E06">
      <w:start w:val="1"/>
      <w:numFmt w:val="bullet"/>
      <w:lvlText w:val="●"/>
      <w:lvlJc w:val="left"/>
      <w:pPr>
        <w:ind w:left="2880" w:hanging="360"/>
      </w:pPr>
    </w:lvl>
    <w:lvl w:ilvl="4" w:tplc="DC462D98">
      <w:start w:val="1"/>
      <w:numFmt w:val="bullet"/>
      <w:lvlText w:val="○"/>
      <w:lvlJc w:val="left"/>
      <w:pPr>
        <w:ind w:left="3600" w:hanging="360"/>
      </w:pPr>
    </w:lvl>
    <w:lvl w:ilvl="5" w:tplc="93D846C6">
      <w:start w:val="1"/>
      <w:numFmt w:val="bullet"/>
      <w:lvlText w:val="■"/>
      <w:lvlJc w:val="left"/>
      <w:pPr>
        <w:ind w:left="4320" w:hanging="360"/>
      </w:pPr>
    </w:lvl>
    <w:lvl w:ilvl="6" w:tplc="732A832A">
      <w:start w:val="1"/>
      <w:numFmt w:val="bullet"/>
      <w:lvlText w:val="●"/>
      <w:lvlJc w:val="left"/>
      <w:pPr>
        <w:ind w:left="5040" w:hanging="360"/>
      </w:pPr>
    </w:lvl>
    <w:lvl w:ilvl="7" w:tplc="643CAB82">
      <w:start w:val="1"/>
      <w:numFmt w:val="bullet"/>
      <w:lvlText w:val="●"/>
      <w:lvlJc w:val="left"/>
      <w:pPr>
        <w:ind w:left="5760" w:hanging="360"/>
      </w:pPr>
    </w:lvl>
    <w:lvl w:ilvl="8" w:tplc="2C0632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8121F8"/>
    <w:multiLevelType w:val="hybridMultilevel"/>
    <w:tmpl w:val="BD0863B4"/>
    <w:lvl w:ilvl="0" w:tplc="8FAC2096">
      <w:start w:val="1"/>
      <w:numFmt w:val="bullet"/>
      <w:lvlText w:val="•"/>
      <w:lvlJc w:val="left"/>
      <w:pPr>
        <w:ind w:left="720" w:hanging="360"/>
      </w:pPr>
    </w:lvl>
    <w:lvl w:ilvl="1" w:tplc="8530FAAA">
      <w:numFmt w:val="decimal"/>
      <w:lvlText w:val=""/>
      <w:lvlJc w:val="left"/>
    </w:lvl>
    <w:lvl w:ilvl="2" w:tplc="062E6A54">
      <w:numFmt w:val="decimal"/>
      <w:lvlText w:val=""/>
      <w:lvlJc w:val="left"/>
    </w:lvl>
    <w:lvl w:ilvl="3" w:tplc="6F569AE6">
      <w:numFmt w:val="decimal"/>
      <w:lvlText w:val=""/>
      <w:lvlJc w:val="left"/>
    </w:lvl>
    <w:lvl w:ilvl="4" w:tplc="F120EAB4">
      <w:numFmt w:val="decimal"/>
      <w:lvlText w:val=""/>
      <w:lvlJc w:val="left"/>
    </w:lvl>
    <w:lvl w:ilvl="5" w:tplc="AD5ADD02">
      <w:numFmt w:val="decimal"/>
      <w:lvlText w:val=""/>
      <w:lvlJc w:val="left"/>
    </w:lvl>
    <w:lvl w:ilvl="6" w:tplc="33E4122A">
      <w:numFmt w:val="decimal"/>
      <w:lvlText w:val=""/>
      <w:lvlJc w:val="left"/>
    </w:lvl>
    <w:lvl w:ilvl="7" w:tplc="5A6E925A">
      <w:numFmt w:val="decimal"/>
      <w:lvlText w:val=""/>
      <w:lvlJc w:val="left"/>
    </w:lvl>
    <w:lvl w:ilvl="8" w:tplc="01AEE2F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A66"/>
    <w:rsid w:val="00645A66"/>
    <w:rsid w:val="00817AC6"/>
    <w:rsid w:val="009A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66560"/>
  <w15:docId w15:val="{1D6318FE-34D8-4A2F-BFD4-F534CD83D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1400</Words>
  <Characters>7982</Characters>
  <Application>Microsoft Office Word</Application>
  <DocSecurity>0</DocSecurity>
  <Lines>66</Lines>
  <Paragraphs>18</Paragraphs>
  <ScaleCrop>false</ScaleCrop>
  <Company/>
  <LinksUpToDate>false</LinksUpToDate>
  <CharactersWithSpaces>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leman agayeva</cp:lastModifiedBy>
  <cp:revision>2</cp:revision>
  <dcterms:created xsi:type="dcterms:W3CDTF">2026-08-07T21:48:00Z</dcterms:created>
  <dcterms:modified xsi:type="dcterms:W3CDTF">2026-08-07T21:51:00Z</dcterms:modified>
</cp:coreProperties>
</file>