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right"/>
        <w:tblInd w:w="0" w:type="dxa"/>
        <w:tblLayout w:type="fixed"/>
        <w:tblCellMar>
          <w:top w:w="0" w:type="dxa"/>
          <w:left w:w="108" w:type="dxa"/>
          <w:bottom w:w="0" w:type="dxa"/>
          <w:right w:w="108" w:type="dxa"/>
        </w:tblCellMar>
      </w:tblPr>
      <w:tblGrid>
        <w:gridCol w:w="6336"/>
        <w:gridCol w:w="3587"/>
      </w:tblGrid>
      <w:tr>
        <w:trPr>
          <w:cantSplit w:val="true"/>
        </w:trPr>
        <w:tc>
          <w:tcPr>
            <w:tcW w:w="6336" w:type="dxa"/>
            <w:tcBorders/>
          </w:tcPr>
          <w:p>
            <w:pPr>
              <w:pStyle w:val="Heading1"/>
              <w:ind w:hanging="0" w:left="0"/>
              <w:jc w:val="center"/>
              <w:rPr>
                <w:color w:val="000000"/>
              </w:rPr>
            </w:pPr>
            <w:r>
              <w:rPr>
                <w:color w:val="000000"/>
              </w:rPr>
              <w:t xml:space="preserve">  </w:t>
            </w:r>
          </w:p>
        </w:tc>
        <w:tc>
          <w:tcPr>
            <w:tcW w:w="3587" w:type="dxa"/>
            <w:tcBorders/>
          </w:tcPr>
          <w:p>
            <w:pPr>
              <w:pStyle w:val="Heading1"/>
              <w:ind w:firstLine="34" w:left="0" w:right="0"/>
              <w:jc w:val="right"/>
              <w:rPr>
                <w:color w:val="000000"/>
                <w:lang w:val="en-US"/>
              </w:rPr>
            </w:pPr>
            <w:r>
              <w:rPr>
                <w:color w:val="000000"/>
                <w:lang w:val="en-US"/>
              </w:rPr>
              <w:t>KН 205-</w:t>
            </w:r>
            <w:r>
              <w:rPr>
                <w:color w:val="000000"/>
              </w:rPr>
              <w:t>131</w:t>
            </w:r>
            <w:r>
              <w:rPr>
                <w:color w:val="000000"/>
                <w:lang w:val="en-US"/>
              </w:rPr>
              <w:t>:2026</w:t>
            </w:r>
          </w:p>
        </w:tc>
      </w:tr>
    </w:tbl>
    <w:p>
      <w:pPr>
        <w:pStyle w:val="Normal"/>
        <w:widowControl w:val="false"/>
        <w:rPr>
          <w:color w:val="000000"/>
          <w:sz w:val="28"/>
          <w:szCs w:val="28"/>
        </w:rPr>
      </w:pPr>
      <w:r>
        <w:rPr>
          <w:color w:val="000000"/>
          <w:sz w:val="28"/>
          <w:szCs w:val="28"/>
        </w:rPr>
      </w:r>
    </w:p>
    <w:p>
      <w:pPr>
        <w:pStyle w:val="Normal"/>
        <w:widowControl w:val="false"/>
        <w:ind w:firstLine="7200" w:right="0"/>
        <w:jc w:val="both"/>
        <w:rPr>
          <w:color w:val="000000"/>
          <w:sz w:val="28"/>
          <w:szCs w:val="28"/>
        </w:rPr>
      </w:pPr>
      <w:r>
        <w:rPr>
          <w:color w:val="000000"/>
          <w:sz w:val="28"/>
          <w:szCs w:val="28"/>
        </w:rPr>
      </w:r>
    </w:p>
    <w:p>
      <w:pPr>
        <w:pStyle w:val="Normal"/>
        <w:widowControl w:val="false"/>
        <w:ind w:firstLine="7200" w:right="0"/>
        <w:jc w:val="both"/>
        <w:rPr>
          <w:color w:val="000000"/>
          <w:sz w:val="28"/>
          <w:szCs w:val="28"/>
          <w:u w:val="single"/>
        </w:rPr>
      </w:pPr>
      <w:r>
        <w:rPr>
          <w:color w:val="000000"/>
          <w:sz w:val="28"/>
          <w:szCs w:val="28"/>
        </w:rPr>
        <w:t xml:space="preserve">          </w:t>
      </w:r>
    </w:p>
    <w:p>
      <w:pPr>
        <w:pStyle w:val="Normal"/>
        <w:widowControl w:val="false"/>
        <w:ind w:firstLine="7200" w:right="0"/>
        <w:jc w:val="both"/>
        <w:rPr>
          <w:color w:val="000000"/>
          <w:sz w:val="28"/>
          <w:szCs w:val="28"/>
          <w:u w:val="single"/>
        </w:rPr>
      </w:pPr>
      <w:r>
        <w:rPr>
          <w:color w:val="000000"/>
          <w:sz w:val="28"/>
          <w:szCs w:val="28"/>
          <w:u w:val="single"/>
        </w:rPr>
      </w:r>
    </w:p>
    <w:p>
      <w:pPr>
        <w:pStyle w:val="Normal"/>
        <w:widowControl w:val="false"/>
        <w:rPr>
          <w:color w:val="000000"/>
          <w:sz w:val="28"/>
          <w:szCs w:val="28"/>
          <w:u w:val="single"/>
        </w:rPr>
      </w:pPr>
      <w:r>
        <w:rPr>
          <w:color w:val="000000"/>
          <w:sz w:val="28"/>
          <w:szCs w:val="28"/>
          <w:u w:val="single"/>
        </w:rPr>
      </w:r>
    </w:p>
    <w:p>
      <w:pPr>
        <w:pStyle w:val="Normal"/>
        <w:widowControl w:val="false"/>
        <w:ind w:firstLine="720" w:right="0"/>
        <w:rPr>
          <w:color w:val="000000"/>
          <w:sz w:val="28"/>
          <w:szCs w:val="28"/>
          <w:u w:val="single"/>
        </w:rPr>
      </w:pPr>
      <w:r>
        <w:rPr>
          <w:color w:val="000000"/>
          <w:sz w:val="28"/>
          <w:szCs w:val="28"/>
          <w:u w:val="single"/>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Heading5"/>
        <w:ind w:hanging="0" w:left="0"/>
        <w:jc w:val="left"/>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Normal"/>
        <w:widowControl w:val="false"/>
        <w:jc w:val="center"/>
        <w:rPr>
          <w:color w:val="000000"/>
          <w:sz w:val="28"/>
          <w:szCs w:val="28"/>
          <w:lang w:val="en-US"/>
        </w:rPr>
      </w:pPr>
      <w:r>
        <w:rPr>
          <w:color w:val="000000"/>
          <w:sz w:val="28"/>
          <w:szCs w:val="28"/>
          <w:lang w:val="uz-Cyrl-UZ"/>
        </w:rPr>
        <w:t>NORMATIV</w:t>
      </w:r>
      <w:r>
        <w:rPr>
          <w:color w:val="000000"/>
          <w:lang w:val="uz-Cyrl-UZ"/>
        </w:rPr>
        <w:t xml:space="preserve">  </w:t>
      </w:r>
      <w:r>
        <w:rPr>
          <w:color w:val="000000"/>
          <w:sz w:val="28"/>
          <w:szCs w:val="28"/>
          <w:lang w:val="uz-Cyrl-UZ"/>
        </w:rPr>
        <w:t>HUJJA</w:t>
      </w:r>
      <w:r>
        <w:rPr>
          <w:color w:val="000000"/>
          <w:sz w:val="28"/>
          <w:szCs w:val="28"/>
          <w:lang w:val="en-US"/>
        </w:rPr>
        <w:t>T</w:t>
      </w:r>
    </w:p>
    <w:p>
      <w:pPr>
        <w:pStyle w:val="Normal"/>
        <w:widowControl w:val="false"/>
        <w:jc w:val="center"/>
        <w:rPr>
          <w:color w:val="000000"/>
          <w:sz w:val="24"/>
          <w:szCs w:val="24"/>
        </w:rPr>
      </w:pPr>
      <w:r>
        <w:rPr>
          <w:color w:val="000000"/>
          <w:lang w:val="en-US"/>
        </w:rPr>
        <w:t xml:space="preserve"> </w:t>
      </w:r>
      <w:r>
        <w:rPr>
          <w:color w:val="000000"/>
        </w:rPr>
        <w:t>___</w:t>
      </w:r>
      <w:r>
        <w:rPr>
          <w:color w:val="000000"/>
          <w:lang w:val="en-US"/>
        </w:rPr>
        <w:t>_______________________</w:t>
      </w:r>
      <w:r>
        <w:rPr>
          <w:color w:val="000000"/>
        </w:rPr>
        <w:t>_____________________________________________________________</w:t>
        <w:br/>
      </w:r>
    </w:p>
    <w:p>
      <w:pPr>
        <w:pStyle w:val="Style9"/>
        <w:ind w:firstLine="567" w:left="0" w:right="190"/>
        <w:jc w:val="center"/>
        <w:rPr/>
      </w:pPr>
      <w:r>
        <w:rPr>
          <w:rFonts w:cs="TORT;Times New Roman" w:ascii="TORT;Times New Roman" w:hAnsi="TORT;Times New Roman"/>
          <w:b/>
          <w:color w:val="000000"/>
          <w:sz w:val="28"/>
        </w:rPr>
        <w:t>К</w:t>
      </w:r>
      <w:r>
        <w:rPr>
          <w:rFonts w:cs="TORT;Times New Roman" w:ascii="TORT;Times New Roman" w:hAnsi="TORT;Times New Roman"/>
          <w:b/>
          <w:color w:val="000000"/>
          <w:sz w:val="28"/>
          <w:lang w:val="en-US"/>
        </w:rPr>
        <w:t xml:space="preserve"> K-160-130 VA PVK-150 RUSUMLI TURBINADA AVARIYALARNI</w:t>
      </w:r>
      <w:r>
        <w:rPr>
          <w:rFonts w:cs="TORT;Times New Roman" w:ascii="TORT;Times New Roman" w:hAnsi="TORT;Times New Roman"/>
          <w:b/>
          <w:color w:val="000000"/>
          <w:sz w:val="28"/>
          <w:lang w:val="uz-Cyrl-UZ"/>
        </w:rPr>
        <w:t>NG</w:t>
      </w:r>
      <w:r>
        <w:rPr>
          <w:rFonts w:cs="TORT;Times New Roman" w:ascii="TORT;Times New Roman" w:hAnsi="TORT;Times New Roman"/>
          <w:b/>
          <w:color w:val="000000"/>
          <w:sz w:val="28"/>
          <w:lang w:val="en-US"/>
        </w:rPr>
        <w:t xml:space="preserve"> OLDINI OLISH VA BARTARAF ETISH</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lang w:val="en-US"/>
        </w:rPr>
        <w:t>Y</w:t>
      </w:r>
      <w:r>
        <w:rPr>
          <w:b/>
          <w:color w:val="000000"/>
          <w:sz w:val="28"/>
          <w:lang w:val="en-US"/>
        </w:rPr>
        <w:t>O</w:t>
      </w:r>
      <w:r>
        <w:rPr>
          <w:b/>
          <w:color w:val="000000"/>
          <w:sz w:val="28"/>
        </w:rPr>
        <w:t>’</w:t>
      </w:r>
      <w:r>
        <w:rPr>
          <w:b/>
          <w:color w:val="000000"/>
          <w:sz w:val="28"/>
          <w:lang w:val="en-US"/>
        </w:rPr>
        <w:t>RIQNOMA</w:t>
      </w:r>
      <w:r>
        <w:rPr>
          <w:rFonts w:cs="TORT;Times New Roman" w:ascii="TORT;Times New Roman" w:hAnsi="TORT;Times New Roman"/>
          <w:b/>
          <w:color w:val="000000"/>
          <w:sz w:val="28"/>
          <w:lang w:val="en-US"/>
        </w:rPr>
        <w:t>SI</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rPr>
      </w:r>
    </w:p>
    <w:p>
      <w:pPr>
        <w:pStyle w:val="Style9"/>
        <w:ind w:firstLine="567" w:left="0" w:right="190"/>
        <w:jc w:val="center"/>
        <w:rPr/>
      </w:pPr>
      <w:r>
        <w:rPr>
          <w:b/>
          <w:color w:val="000000"/>
          <w:sz w:val="28"/>
        </w:rPr>
        <w:t>ИНСТРУКЦИЯ</w:t>
      </w:r>
      <w:r>
        <w:rPr>
          <w:b/>
          <w:color w:val="000000"/>
          <w:sz w:val="28"/>
          <w:lang w:val="uz-Cyrl-UZ"/>
        </w:rPr>
        <w:t>.</w:t>
      </w:r>
      <w:r>
        <w:rPr>
          <w:b/>
          <w:color w:val="000000"/>
          <w:sz w:val="28"/>
        </w:rPr>
        <w:t xml:space="preserve"> ПРЕДУПРЕЖДЕНИЕ И ЛИКВИДAЦИЯ АВАРИЙ НА ТУРБИНЕ ТИПА К-160-130 и ПВК-150</w:t>
      </w:r>
    </w:p>
    <w:p>
      <w:pPr>
        <w:pStyle w:val="Normal"/>
        <w:rPr>
          <w:b/>
          <w:color w:val="000000"/>
          <w:sz w:val="28"/>
        </w:rPr>
      </w:pPr>
      <w:r>
        <w:rPr>
          <w:b/>
          <w:color w:val="000000"/>
          <w:sz w:val="28"/>
        </w:rPr>
      </w:r>
    </w:p>
    <w:p>
      <w:pPr>
        <w:pStyle w:val="Style9"/>
        <w:ind w:left="0" w:right="190"/>
        <w:jc w:val="center"/>
        <w:rPr>
          <w:b/>
          <w:color w:val="000000"/>
          <w:sz w:val="28"/>
          <w:szCs w:val="28"/>
          <w:lang w:val="uz-Cyrl-UZ"/>
        </w:rPr>
      </w:pPr>
      <w:r>
        <w:rPr>
          <w:b/>
          <w:color w:val="000000"/>
          <w:sz w:val="28"/>
          <w:szCs w:val="28"/>
          <w:lang w:val="uz-Cyrl-UZ"/>
        </w:rPr>
        <w:t xml:space="preserve"> </w:t>
      </w:r>
    </w:p>
    <w:p>
      <w:pPr>
        <w:pStyle w:val="Style9"/>
        <w:tabs>
          <w:tab w:val="left" w:pos="720" w:leader="none"/>
          <w:tab w:val="left" w:pos="9639" w:leader="none"/>
        </w:tabs>
        <w:ind w:left="0" w:right="190"/>
        <w:rPr>
          <w:color w:val="000000"/>
          <w:sz w:val="28"/>
        </w:rPr>
      </w:pPr>
      <w:r>
        <w:rPr>
          <w:color w:val="000000"/>
          <w:spacing w:val="-4"/>
          <w:sz w:val="28"/>
        </w:rPr>
        <w:tab/>
      </w:r>
    </w:p>
    <w:p>
      <w:pPr>
        <w:pStyle w:val="Style9"/>
        <w:tabs>
          <w:tab w:val="left" w:pos="720" w:leader="none"/>
          <w:tab w:val="left" w:pos="9639" w:leader="none"/>
        </w:tabs>
        <w:ind w:left="0" w:right="190"/>
        <w:rPr>
          <w:color w:val="000000"/>
          <w:sz w:val="28"/>
        </w:rPr>
      </w:pPr>
      <w:r>
        <w:rPr>
          <w:color w:val="000000"/>
          <w:sz w:val="28"/>
        </w:rPr>
      </w:r>
    </w:p>
    <w:p>
      <w:pPr>
        <w:pStyle w:val="Style9"/>
        <w:ind w:left="0" w:right="190"/>
        <w:rPr>
          <w:color w:val="000000"/>
          <w:sz w:val="28"/>
        </w:rPr>
      </w:pPr>
      <w:r>
        <w:rPr>
          <w:color w:val="000000"/>
          <w:sz w:val="28"/>
        </w:rPr>
      </w:r>
    </w:p>
    <w:p>
      <w:pPr>
        <w:pStyle w:val="Style9"/>
        <w:ind w:left="0" w:right="190"/>
        <w:rPr>
          <w:color w:val="000000"/>
          <w:sz w:val="28"/>
        </w:rPr>
      </w:pPr>
      <w:r>
        <w:rPr>
          <w:color w:val="000000"/>
          <w:sz w:val="28"/>
        </w:rPr>
      </w:r>
    </w:p>
    <w:p>
      <w:pPr>
        <w:pStyle w:val="Style9"/>
        <w:ind w:left="0" w:right="190"/>
        <w:rPr>
          <w:color w:val="000000"/>
          <w:sz w:val="28"/>
        </w:rPr>
      </w:pPr>
      <w:r>
        <w:rPr>
          <w:color w:val="000000"/>
          <w:sz w:val="28"/>
        </w:rPr>
        <w:br/>
        <w:t xml:space="preserve">                                                  </w:t>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32"/>
          <w:szCs w:val="32"/>
        </w:rPr>
      </w:pPr>
      <w:r>
        <w:rPr>
          <w:color w:val="000000"/>
          <w:sz w:val="32"/>
          <w:szCs w:val="32"/>
        </w:rPr>
      </w:r>
    </w:p>
    <w:p>
      <w:pPr>
        <w:pStyle w:val="Normal"/>
        <w:widowControl w:val="false"/>
        <w:tabs>
          <w:tab w:val="clear" w:pos="709"/>
          <w:tab w:val="left" w:pos="9639" w:leader="none"/>
        </w:tabs>
        <w:ind w:right="190"/>
        <w:rPr>
          <w:color w:val="000000"/>
          <w:sz w:val="48"/>
          <w:szCs w:val="48"/>
        </w:rPr>
      </w:pPr>
      <w:r>
        <w:rPr>
          <w:color w:val="000000"/>
          <w:sz w:val="48"/>
          <w:szCs w:val="48"/>
        </w:rPr>
      </w:r>
    </w:p>
    <w:p>
      <w:pPr>
        <w:pStyle w:val="Heading9"/>
        <w:ind w:hanging="0" w:left="0"/>
        <w:rPr>
          <w:b w:val="false"/>
          <w:color w:val="000000"/>
          <w:sz w:val="28"/>
          <w:szCs w:val="28"/>
        </w:rPr>
      </w:pPr>
      <w:r>
        <w:rPr>
          <w:b w:val="false"/>
          <w:color w:val="000000"/>
          <w:sz w:val="28"/>
          <w:szCs w:val="28"/>
        </w:rPr>
        <w:t xml:space="preserve"> </w:t>
      </w:r>
    </w:p>
    <w:p>
      <w:pPr>
        <w:pStyle w:val="Heading9"/>
        <w:ind w:hanging="0" w:left="-142" w:right="0"/>
        <w:rPr>
          <w:b w:val="false"/>
          <w:color w:val="000000"/>
          <w:sz w:val="28"/>
          <w:szCs w:val="28"/>
        </w:rPr>
      </w:pPr>
      <w:r>
        <w:rPr>
          <w:b w:val="false"/>
          <w:color w:val="000000"/>
          <w:sz w:val="28"/>
          <w:szCs w:val="28"/>
          <w:lang w:val="uz-Cyrl-UZ"/>
        </w:rPr>
        <w:t>“</w:t>
      </w:r>
      <w:r>
        <w:rPr>
          <w:b w:val="false"/>
          <w:color w:val="000000"/>
          <w:sz w:val="28"/>
          <w:szCs w:val="28"/>
          <w:lang w:val="en-US"/>
        </w:rPr>
        <w:t>T</w:t>
      </w:r>
      <w:r>
        <w:rPr>
          <w:b w:val="false"/>
          <w:color w:val="000000"/>
          <w:sz w:val="28"/>
          <w:szCs w:val="28"/>
          <w:lang w:val="uz-Cyrl-UZ"/>
        </w:rPr>
        <w:t>O</w:t>
      </w:r>
      <w:r>
        <w:rPr>
          <w:b w:val="false"/>
          <w:color w:val="000000"/>
          <w:sz w:val="28"/>
          <w:szCs w:val="28"/>
          <w:lang w:val="en-US"/>
        </w:rPr>
        <w:t xml:space="preserve">SHKENT </w:t>
      </w:r>
      <w:r>
        <w:rPr>
          <w:b w:val="false"/>
          <w:color w:val="000000"/>
          <w:sz w:val="28"/>
          <w:szCs w:val="28"/>
          <w:lang w:val="uz-Cyrl-UZ"/>
        </w:rPr>
        <w:t>ISSIQLIK</w:t>
      </w:r>
      <w:r>
        <w:rPr>
          <w:b w:val="false"/>
          <w:color w:val="000000"/>
          <w:sz w:val="28"/>
          <w:szCs w:val="28"/>
          <w:lang w:val="en-US"/>
        </w:rPr>
        <w:t xml:space="preserve"> ELEKTR</w:t>
      </w:r>
      <w:r>
        <w:rPr>
          <w:b w:val="false"/>
          <w:color w:val="000000"/>
          <w:sz w:val="28"/>
          <w:szCs w:val="28"/>
          <w:lang w:val="uz-Cyrl-UZ"/>
        </w:rPr>
        <w:t xml:space="preserve"> </w:t>
      </w:r>
      <w:r>
        <w:rPr>
          <w:b w:val="false"/>
          <w:color w:val="000000"/>
          <w:sz w:val="28"/>
          <w:szCs w:val="28"/>
          <w:lang w:val="en-US"/>
        </w:rPr>
        <w:t>STANSIYASI</w:t>
      </w:r>
      <w:r>
        <w:rPr>
          <w:b w:val="false"/>
          <w:color w:val="000000"/>
          <w:sz w:val="28"/>
          <w:szCs w:val="28"/>
          <w:lang w:val="uz-Cyrl-UZ"/>
        </w:rPr>
        <w:t>”</w:t>
      </w:r>
      <w:r>
        <w:rPr>
          <w:b w:val="false"/>
          <w:color w:val="000000"/>
          <w:sz w:val="28"/>
          <w:szCs w:val="28"/>
          <w:lang w:val="en-US"/>
        </w:rPr>
        <w:t xml:space="preserve"> </w:t>
      </w:r>
    </w:p>
    <w:p>
      <w:pPr>
        <w:pStyle w:val="Heading9"/>
        <w:ind w:hanging="0" w:left="-142" w:right="0"/>
        <w:rPr>
          <w:b w:val="false"/>
          <w:color w:val="000000"/>
          <w:sz w:val="28"/>
          <w:szCs w:val="28"/>
          <w:lang w:val="en-US"/>
        </w:rPr>
      </w:pPr>
      <w:r>
        <w:rPr>
          <w:b w:val="false"/>
          <w:color w:val="000000"/>
          <w:sz w:val="28"/>
          <w:szCs w:val="28"/>
          <w:lang w:val="en-US"/>
        </w:rPr>
        <w:t xml:space="preserve">AKSIYADORLIK JAMIYATI </w:t>
      </w:r>
    </w:p>
    <w:p>
      <w:pPr>
        <w:pStyle w:val="Heading3"/>
        <w:spacing w:lineRule="auto" w:line="240"/>
        <w:ind w:hanging="0" w:left="-142" w:right="0"/>
        <w:jc w:val="center"/>
        <w:rPr>
          <w:b w:val="false"/>
          <w:color w:val="000000"/>
          <w:sz w:val="28"/>
          <w:szCs w:val="28"/>
          <w:lang w:val="en-US"/>
        </w:rPr>
      </w:pPr>
      <w:r>
        <w:rPr>
          <w:b w:val="false"/>
          <w:color w:val="000000"/>
          <w:sz w:val="28"/>
          <w:szCs w:val="28"/>
          <w:lang w:val="en-US"/>
        </w:rPr>
      </w:r>
    </w:p>
    <w:p>
      <w:pPr>
        <w:pStyle w:val="Heading3"/>
        <w:spacing w:lineRule="auto" w:line="240"/>
        <w:ind w:hanging="0" w:left="-142" w:right="0"/>
        <w:jc w:val="center"/>
        <w:rPr>
          <w:b w:val="false"/>
          <w:color w:val="000000"/>
          <w:sz w:val="28"/>
          <w:szCs w:val="28"/>
          <w:lang w:val="en-US"/>
        </w:rPr>
      </w:pPr>
      <w:r>
        <w:rPr>
          <w:b w:val="false"/>
          <w:color w:val="000000"/>
          <w:sz w:val="28"/>
          <w:szCs w:val="28"/>
          <w:lang w:val="en-US"/>
        </w:rPr>
        <w:t>T</w:t>
      </w:r>
      <w:r>
        <w:rPr>
          <w:b w:val="false"/>
          <w:color w:val="000000"/>
          <w:sz w:val="28"/>
          <w:szCs w:val="28"/>
          <w:lang w:val="uz-Cyrl-UZ"/>
        </w:rPr>
        <w:t>oshkent viloyati</w:t>
      </w:r>
    </w:p>
    <w:p>
      <w:pPr>
        <w:pStyle w:val="Normal"/>
        <w:rPr>
          <w:b/>
          <w:color w:val="000000"/>
          <w:sz w:val="4"/>
          <w:szCs w:val="4"/>
          <w:lang w:val="en-US"/>
        </w:rPr>
      </w:pPr>
      <w:r>
        <w:rPr>
          <w:b/>
          <w:color w:val="000000"/>
          <w:sz w:val="4"/>
          <w:szCs w:val="4"/>
          <w:lang w:val="en-US"/>
        </w:rPr>
      </w:r>
    </w:p>
    <w:p>
      <w:pPr>
        <w:pStyle w:val="Style10"/>
        <w:spacing w:lineRule="exact" w:line="20"/>
        <w:rPr>
          <w:color w:val="000000"/>
          <w:sz w:val="28"/>
          <w:szCs w:val="4"/>
        </w:rPr>
      </w:pPr>
      <w:r>
        <w:rPr>
          <w:color w:val="000000"/>
          <w:sz w:val="28"/>
          <w:szCs w:val="4"/>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146"/>
              <w:jc w:val="left"/>
              <w:rPr>
                <w:color w:val="000000"/>
                <w:lang w:val="en-US"/>
              </w:rPr>
            </w:pPr>
            <w:r>
              <w:rPr>
                <w:color w:val="000000"/>
                <w:lang w:val="en-US"/>
              </w:rPr>
              <w:t>KH 205-131:2026</w:t>
            </w:r>
          </w:p>
        </w:tc>
      </w:tr>
    </w:tbl>
    <w:p>
      <w:pPr>
        <w:pStyle w:val="Normal"/>
        <w:rPr>
          <w:color w:val="000000"/>
          <w:sz w:val="28"/>
        </w:rPr>
      </w:pPr>
      <w:r>
        <w:rPr>
          <w:color w:val="000000"/>
          <w:sz w:val="28"/>
        </w:rPr>
      </w:r>
    </w:p>
    <w:p>
      <w:pPr>
        <w:pStyle w:val="Normal"/>
        <w:rPr>
          <w:color w:val="000000"/>
          <w:sz w:val="28"/>
        </w:rPr>
      </w:pPr>
      <w:r>
        <w:rPr>
          <w:color w:val="000000"/>
          <w:sz w:val="28"/>
        </w:rPr>
      </w:r>
    </w:p>
    <w:p>
      <w:pPr>
        <w:pStyle w:val="Normal"/>
        <w:jc w:val="center"/>
        <w:rPr>
          <w:b/>
          <w:color w:val="000000"/>
          <w:sz w:val="28"/>
          <w:szCs w:val="28"/>
        </w:rPr>
      </w:pPr>
      <w:r>
        <w:rPr>
          <w:b/>
          <w:color w:val="000000"/>
          <w:sz w:val="28"/>
          <w:szCs w:val="28"/>
        </w:rPr>
        <w:t>S</w:t>
      </w:r>
      <w:r>
        <w:rPr>
          <w:b/>
          <w:color w:val="000000"/>
          <w:sz w:val="28"/>
          <w:szCs w:val="28"/>
          <w:lang w:val="uz-Cyrl-UZ"/>
        </w:rPr>
        <w:t>o’</w:t>
      </w:r>
      <w:r>
        <w:rPr>
          <w:b/>
          <w:color w:val="000000"/>
          <w:sz w:val="28"/>
          <w:szCs w:val="28"/>
        </w:rPr>
        <w:t>z</w:t>
      </w:r>
      <w:r>
        <w:rPr>
          <w:b/>
          <w:color w:val="000000"/>
          <w:sz w:val="28"/>
          <w:szCs w:val="28"/>
          <w:lang w:val="uz-Cyrl-UZ"/>
        </w:rPr>
        <w:t xml:space="preserve"> </w:t>
      </w:r>
      <w:r>
        <w:rPr>
          <w:b/>
          <w:color w:val="000000"/>
          <w:sz w:val="28"/>
          <w:szCs w:val="28"/>
        </w:rPr>
        <w:t>boshi</w:t>
      </w:r>
    </w:p>
    <w:p>
      <w:pPr>
        <w:pStyle w:val="Normal"/>
        <w:rPr>
          <w:b/>
          <w:color w:val="000000"/>
          <w:sz w:val="28"/>
          <w:szCs w:val="28"/>
          <w:lang w:val="uz-Cyrl-UZ"/>
        </w:rPr>
      </w:pPr>
      <w:r>
        <w:rPr>
          <w:b/>
          <w:color w:val="000000"/>
          <w:sz w:val="28"/>
          <w:szCs w:val="28"/>
          <w:lang w:val="uz-Cyrl-UZ"/>
        </w:rPr>
      </w:r>
    </w:p>
    <w:p>
      <w:pPr>
        <w:pStyle w:val="Normal"/>
        <w:rPr>
          <w:color w:val="000000"/>
          <w:sz w:val="28"/>
          <w:lang w:val="uz-Cyrl-UZ"/>
        </w:rPr>
      </w:pPr>
      <w:r>
        <w:rPr>
          <w:color w:val="000000"/>
          <w:sz w:val="28"/>
          <w:lang w:val="uz-Cyrl-UZ"/>
        </w:rPr>
      </w:r>
    </w:p>
    <w:p>
      <w:pPr>
        <w:pStyle w:val="Normal"/>
        <w:ind w:hanging="284" w:left="993" w:right="0"/>
        <w:jc w:val="both"/>
        <w:rPr>
          <w:color w:val="000000"/>
          <w:sz w:val="28"/>
          <w:szCs w:val="28"/>
          <w:lang w:val="uz-Cyrl-UZ"/>
        </w:rPr>
      </w:pPr>
      <w:r>
        <w:rPr>
          <w:color w:val="000000"/>
          <w:sz w:val="28"/>
          <w:szCs w:val="28"/>
          <w:lang w:val="uz-Cyrl-UZ"/>
        </w:rPr>
        <w:t xml:space="preserve">1 </w:t>
      </w:r>
      <w:r>
        <w:rPr>
          <w:color w:val="000000"/>
          <w:sz w:val="28"/>
          <w:lang w:val="uz-Cyrl-UZ"/>
        </w:rPr>
        <w:t xml:space="preserve">1,2-Qozon-turbna sexi tomonidan </w:t>
      </w:r>
      <w:r>
        <w:rPr>
          <w:color w:val="000000"/>
          <w:sz w:val="28"/>
          <w:szCs w:val="28"/>
          <w:lang w:val="uz-Cyrl-UZ"/>
        </w:rPr>
        <w:t>ISHLAB CHIQILGAN VA KIRITILGAN</w:t>
      </w:r>
    </w:p>
    <w:p>
      <w:pPr>
        <w:pStyle w:val="Normal"/>
        <w:ind w:firstLine="708" w:right="0"/>
        <w:jc w:val="both"/>
        <w:rPr>
          <w:color w:val="000000"/>
          <w:sz w:val="28"/>
          <w:szCs w:val="28"/>
          <w:lang w:val="uz-Cyrl-UZ"/>
        </w:rPr>
      </w:pPr>
      <w:r>
        <w:rPr>
          <w:color w:val="000000"/>
          <w:sz w:val="28"/>
          <w:szCs w:val="28"/>
          <w:lang w:val="uz-Cyrl-UZ"/>
        </w:rPr>
      </w:r>
    </w:p>
    <w:p>
      <w:pPr>
        <w:pStyle w:val="Normal"/>
        <w:ind w:hanging="284" w:left="993" w:right="0"/>
        <w:jc w:val="both"/>
        <w:rPr>
          <w:color w:val="000000"/>
          <w:sz w:val="28"/>
          <w:szCs w:val="28"/>
          <w:lang w:val="uz-Cyrl-UZ"/>
        </w:rPr>
      </w:pPr>
      <w:r>
        <w:rPr>
          <w:color w:val="000000"/>
          <w:sz w:val="28"/>
          <w:szCs w:val="28"/>
          <w:lang w:val="uz-Cyrl-UZ"/>
        </w:rPr>
        <w:t xml:space="preserve">2 “Toshkent IES” </w:t>
      </w:r>
      <w:r>
        <w:rPr>
          <w:color w:val="000000"/>
          <w:sz w:val="28"/>
          <w:szCs w:val="28"/>
          <w:lang w:val="en-US"/>
        </w:rPr>
        <w:t xml:space="preserve">AJ </w:t>
      </w:r>
      <w:r>
        <w:rPr>
          <w:color w:val="000000"/>
          <w:sz w:val="28"/>
          <w:szCs w:val="28"/>
          <w:lang w:val="uz-Cyrl-UZ"/>
        </w:rPr>
        <w:t xml:space="preserve">ning </w:t>
      </w:r>
      <w:r>
        <w:rPr>
          <w:color w:val="000000"/>
          <w:sz w:val="28"/>
          <w:szCs w:val="28"/>
          <w:lang w:val="en-US"/>
        </w:rPr>
        <w:t>_______________</w:t>
      </w:r>
      <w:r>
        <w:rPr>
          <w:color w:val="000000"/>
          <w:sz w:val="28"/>
          <w:szCs w:val="28"/>
          <w:lang w:val="uz-Cyrl-UZ"/>
        </w:rPr>
        <w:t xml:space="preserve">yildagi </w:t>
      </w:r>
      <w:r>
        <w:rPr>
          <w:color w:val="000000"/>
          <w:sz w:val="28"/>
          <w:szCs w:val="28"/>
          <w:lang w:val="en-US"/>
        </w:rPr>
        <w:t>________</w:t>
      </w:r>
      <w:r>
        <w:rPr>
          <w:color w:val="000000"/>
          <w:sz w:val="28"/>
          <w:szCs w:val="28"/>
          <w:lang w:val="uz-Cyrl-UZ"/>
        </w:rPr>
        <w:t>-son buyrug’i bilan TASDIQLANGAN VA AMALGA KIRITILGAN</w:t>
      </w:r>
    </w:p>
    <w:p>
      <w:pPr>
        <w:pStyle w:val="Normal"/>
        <w:ind w:firstLine="708" w:right="0"/>
        <w:jc w:val="both"/>
        <w:rPr>
          <w:color w:val="000000"/>
          <w:sz w:val="28"/>
          <w:szCs w:val="28"/>
          <w:lang w:val="uz-Cyrl-UZ"/>
        </w:rPr>
      </w:pPr>
      <w:r>
        <w:rPr>
          <w:color w:val="000000"/>
          <w:sz w:val="28"/>
          <w:szCs w:val="28"/>
          <w:lang w:val="uz-Cyrl-UZ"/>
        </w:rPr>
      </w:r>
    </w:p>
    <w:p>
      <w:pPr>
        <w:pStyle w:val="Normal"/>
        <w:ind w:firstLine="708" w:right="0"/>
        <w:jc w:val="both"/>
        <w:rPr/>
      </w:pPr>
      <w:r>
        <w:rPr>
          <w:color w:val="000000"/>
          <w:sz w:val="28"/>
          <w:szCs w:val="28"/>
          <w:lang w:val="uz-Cyrl-UZ"/>
        </w:rPr>
        <w:t>3 K</w:t>
      </w:r>
      <w:r>
        <w:rPr>
          <w:color w:val="000000"/>
          <w:sz w:val="28"/>
          <w:szCs w:val="28"/>
          <w:lang w:val="en-US"/>
        </w:rPr>
        <w:t>H</w:t>
      </w:r>
      <w:r>
        <w:rPr>
          <w:color w:val="000000"/>
          <w:sz w:val="28"/>
          <w:szCs w:val="28"/>
          <w:lang w:val="uz-Cyrl-UZ"/>
        </w:rPr>
        <w:t xml:space="preserve"> 205-</w:t>
      </w:r>
      <w:r>
        <w:rPr>
          <w:color w:val="000000"/>
          <w:sz w:val="28"/>
          <w:szCs w:val="28"/>
        </w:rPr>
        <w:t>131</w:t>
      </w:r>
      <w:r>
        <w:rPr>
          <w:color w:val="000000"/>
          <w:sz w:val="28"/>
          <w:szCs w:val="28"/>
          <w:lang w:val="uz-Cyrl-UZ"/>
        </w:rPr>
        <w:t>:</w:t>
      </w:r>
      <w:r>
        <w:rPr>
          <w:color w:val="000000"/>
          <w:sz w:val="28"/>
          <w:szCs w:val="28"/>
          <w:lang w:val="en-US"/>
        </w:rPr>
        <w:t>202</w:t>
      </w:r>
      <w:r>
        <w:rPr>
          <w:color w:val="000000"/>
          <w:sz w:val="28"/>
          <w:szCs w:val="28"/>
          <w:lang w:val="uz-Cyrl-UZ"/>
        </w:rPr>
        <w:t>3</w:t>
      </w:r>
      <w:r>
        <w:rPr>
          <w:color w:val="000000"/>
          <w:sz w:val="28"/>
          <w:szCs w:val="28"/>
        </w:rPr>
        <w:t xml:space="preserve">  </w:t>
      </w:r>
      <w:r>
        <w:rPr>
          <w:color w:val="000000"/>
          <w:sz w:val="28"/>
          <w:szCs w:val="28"/>
          <w:lang w:val="uz-Cyrl-UZ"/>
        </w:rPr>
        <w:t xml:space="preserve"> O’RNIGA </w:t>
      </w:r>
    </w:p>
    <w:p>
      <w:pPr>
        <w:pStyle w:val="Normal"/>
        <w:ind w:firstLine="708" w:right="0"/>
        <w:jc w:val="both"/>
        <w:rPr>
          <w:color w:val="000000"/>
          <w:sz w:val="28"/>
          <w:szCs w:val="28"/>
          <w:lang w:val="uz-Cyrl-UZ"/>
        </w:rPr>
      </w:pPr>
      <w:r>
        <w:rPr>
          <w:color w:val="000000"/>
          <w:sz w:val="28"/>
          <w:szCs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rPr>
          <w:color w:val="000000"/>
          <w:sz w:val="28"/>
          <w:lang w:val="uz-Cyrl-UZ"/>
        </w:rPr>
      </w:pPr>
      <w:r>
        <w:rPr>
          <w:color w:val="000000"/>
          <w:sz w:val="28"/>
          <w:lang w:val="uz-Cyrl-UZ"/>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szCs w:val="28"/>
        </w:rPr>
      </w:pPr>
      <w:r>
        <w:rPr>
          <w:color w:val="000000"/>
          <w:sz w:val="28"/>
          <w:szCs w:val="28"/>
        </w:rPr>
      </w:r>
    </w:p>
    <w:p>
      <w:pPr>
        <w:pStyle w:val="Normal"/>
        <w:rPr>
          <w:color w:val="000000"/>
          <w:sz w:val="72"/>
          <w:szCs w:val="72"/>
        </w:rPr>
      </w:pPr>
      <w:r>
        <w:rPr>
          <w:color w:val="000000"/>
          <w:sz w:val="72"/>
          <w:szCs w:val="72"/>
        </w:rPr>
      </w:r>
    </w:p>
    <w:p>
      <w:pPr>
        <w:pStyle w:val="Normal"/>
        <w:rPr>
          <w:color w:val="000000"/>
          <w:sz w:val="28"/>
          <w:szCs w:val="72"/>
        </w:rPr>
      </w:pPr>
      <w:r>
        <w:rPr>
          <w:color w:val="000000"/>
          <w:sz w:val="28"/>
          <w:szCs w:val="72"/>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240"/>
              <w:ind w:firstLine="34" w:left="0" w:right="0"/>
              <w:jc w:val="left"/>
              <w:rPr>
                <w:color w:val="000000"/>
              </w:rPr>
            </w:pPr>
            <w:r>
              <w:rPr>
                <w:color w:val="000000"/>
              </w:rPr>
              <w:t>II</w:t>
            </w:r>
          </w:p>
        </w:tc>
      </w:tr>
    </w:tbl>
    <w:p>
      <w:pPr>
        <w:pStyle w:val="Normal"/>
        <w:spacing w:lineRule="exact" w:line="40"/>
        <w:rPr>
          <w:color w:val="000000"/>
          <w:sz w:val="28"/>
        </w:rPr>
      </w:pPr>
      <w:r>
        <w:rPr>
          <w:color w:val="000000"/>
          <w:sz w:val="28"/>
        </w:rPr>
      </w:r>
    </w:p>
    <w:tbl>
      <w:tblPr>
        <w:tblW w:w="9434" w:type="dxa"/>
        <w:jc w:val="right"/>
        <w:tblInd w:w="0" w:type="dxa"/>
        <w:tblLayout w:type="fixed"/>
        <w:tblCellMar>
          <w:top w:w="0" w:type="dxa"/>
          <w:left w:w="108" w:type="dxa"/>
          <w:bottom w:w="0" w:type="dxa"/>
          <w:right w:w="108" w:type="dxa"/>
        </w:tblCellMar>
      </w:tblPr>
      <w:tblGrid>
        <w:gridCol w:w="112"/>
        <w:gridCol w:w="534"/>
        <w:gridCol w:w="7371"/>
        <w:gridCol w:w="850"/>
        <w:gridCol w:w="567"/>
      </w:tblGrid>
      <w:tr>
        <w:trPr>
          <w:cantSplit w:val="true"/>
        </w:trPr>
        <w:tc>
          <w:tcPr>
            <w:tcW w:w="9434" w:type="dxa"/>
            <w:gridSpan w:val="5"/>
            <w:tcBorders/>
          </w:tcPr>
          <w:p>
            <w:pPr>
              <w:pStyle w:val="Heading1"/>
              <w:ind w:firstLine="34" w:left="0" w:right="0"/>
              <w:jc w:val="right"/>
              <w:rPr>
                <w:color w:val="000000"/>
                <w:lang w:val="uz-Cyrl-UZ"/>
              </w:rPr>
            </w:pPr>
            <w:r>
              <w:rPr>
                <w:color w:val="000000"/>
                <w:lang w:val="en-US"/>
              </w:rPr>
              <w:t>KH 205-131:2026</w:t>
            </w:r>
          </w:p>
        </w:tc>
      </w:tr>
      <w:tr>
        <w:trPr>
          <w:cantSplit w:val="true"/>
        </w:trPr>
        <w:tc>
          <w:tcPr>
            <w:tcW w:w="112" w:type="dxa"/>
            <w:tcBorders/>
            <w:tcMar>
              <w:left w:w="0" w:type="dxa"/>
              <w:right w:w="0" w:type="dxa"/>
            </w:tcMar>
          </w:tcPr>
          <w:p>
            <w:pPr>
              <w:pStyle w:val="Normal"/>
              <w:rPr>
                <w:b/>
                <w:i/>
                <w:i/>
                <w:color w:val="000000"/>
                <w:lang w:val="uz-Cyrl-UZ"/>
              </w:rPr>
            </w:pPr>
            <w:r>
              <w:rPr>
                <w:b/>
                <w:i/>
                <w:color w:val="000000"/>
                <w:lang w:val="uz-Cyrl-UZ"/>
              </w:rPr>
            </w:r>
          </w:p>
        </w:tc>
        <w:tc>
          <w:tcPr>
            <w:tcW w:w="9322" w:type="dxa"/>
            <w:gridSpan w:val="4"/>
            <w:tcBorders/>
          </w:tcPr>
          <w:p>
            <w:pPr>
              <w:pStyle w:val="Heading2"/>
              <w:spacing w:before="240" w:after="60"/>
              <w:ind w:hanging="0" w:left="0"/>
              <w:jc w:val="center"/>
              <w:rPr>
                <w:rFonts w:ascii="Times New Roman" w:hAnsi="Times New Roman" w:cs="Times New Roman"/>
                <w:b w:val="false"/>
                <w:i w:val="false"/>
                <w:i w:val="false"/>
                <w:color w:val="000000"/>
                <w:sz w:val="28"/>
                <w:szCs w:val="28"/>
              </w:rPr>
            </w:pPr>
            <w:r>
              <w:rPr>
                <w:rFonts w:cs="Times New Roman" w:ascii="Times New Roman" w:hAnsi="Times New Roman"/>
                <w:i w:val="false"/>
                <w:color w:val="000000"/>
                <w:sz w:val="28"/>
                <w:szCs w:val="28"/>
                <w:lang w:val="uz-Cyrl-UZ"/>
              </w:rPr>
              <w:t>Mundarija</w:t>
            </w:r>
          </w:p>
        </w:tc>
      </w:tr>
      <w:tr>
        <w:trPr>
          <w:cantSplit w:val="true"/>
        </w:trPr>
        <w:tc>
          <w:tcPr>
            <w:tcW w:w="112" w:type="dxa"/>
            <w:tcBorders/>
            <w:tcMar>
              <w:left w:w="0" w:type="dxa"/>
              <w:right w:w="0" w:type="dxa"/>
            </w:tcMar>
          </w:tcPr>
          <w:p>
            <w:pPr>
              <w:pStyle w:val="Normal"/>
              <w:rPr>
                <w:rFonts w:ascii="Times New Roman" w:hAnsi="Times New Roman" w:cs="Times New Roman"/>
                <w:b w:val="false"/>
                <w:i w:val="false"/>
                <w:i w:val="false"/>
                <w:color w:val="000000"/>
                <w:sz w:val="28"/>
                <w:szCs w:val="28"/>
              </w:rPr>
            </w:pPr>
            <w:r>
              <w:rPr>
                <w:rFonts w:cs="Times New Roman"/>
                <w:b w:val="false"/>
                <w:i w:val="false"/>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7371" w:type="dxa"/>
            <w:tcBorders/>
          </w:tcPr>
          <w:p>
            <w:pPr>
              <w:pStyle w:val="Heading2"/>
              <w:snapToGrid w:val="false"/>
              <w:spacing w:before="240" w:after="60"/>
              <w:ind w:hanging="0" w:left="0"/>
              <w:rPr>
                <w:rFonts w:ascii="Times New Roman" w:hAnsi="Times New Roman" w:cs="Times New Roman"/>
                <w:b w:val="false"/>
                <w:i w:val="false"/>
                <w:i w:val="false"/>
                <w:color w:val="000000"/>
                <w:sz w:val="28"/>
                <w:szCs w:val="28"/>
                <w:lang w:val="en-US"/>
              </w:rPr>
            </w:pPr>
            <w:r>
              <w:rPr>
                <w:rFonts w:cs="Times New Roman" w:ascii="Times New Roman" w:hAnsi="Times New Roman"/>
                <w:b w:val="false"/>
                <w:i w:val="false"/>
                <w:color w:val="000000"/>
                <w:sz w:val="28"/>
                <w:szCs w:val="28"/>
                <w:lang w:val="en-US"/>
              </w:rPr>
            </w:r>
          </w:p>
        </w:tc>
        <w:tc>
          <w:tcPr>
            <w:tcW w:w="1417" w:type="dxa"/>
            <w:gridSpan w:val="2"/>
            <w:tcBorders/>
          </w:tcPr>
          <w:p>
            <w:pPr>
              <w:pStyle w:val="Heading2"/>
              <w:snapToGrid w:val="false"/>
              <w:spacing w:before="240" w:after="60"/>
              <w:ind w:hanging="0" w:left="0"/>
              <w:rPr>
                <w:rFonts w:ascii="Times New Roman" w:hAnsi="Times New Roman" w:cs="Times New Roman"/>
                <w:b w:val="false"/>
                <w:i w:val="false"/>
                <w:i w:val="false"/>
                <w:color w:val="000000"/>
                <w:sz w:val="28"/>
                <w:szCs w:val="28"/>
                <w:lang w:val="en-US"/>
              </w:rPr>
            </w:pPr>
            <w:r>
              <w:rPr>
                <w:rFonts w:cs="Times New Roman" w:ascii="Times New Roman" w:hAnsi="Times New Roman"/>
                <w:b w:val="false"/>
                <w:i w:val="false"/>
                <w:color w:val="000000"/>
                <w:sz w:val="28"/>
                <w:szCs w:val="28"/>
                <w:lang w:val="en-US"/>
              </w:rPr>
            </w:r>
          </w:p>
        </w:tc>
      </w:tr>
      <w:tr>
        <w:trPr>
          <w:cantSplit w:val="true"/>
        </w:trPr>
        <w:tc>
          <w:tcPr>
            <w:tcW w:w="112" w:type="dxa"/>
            <w:tcBorders/>
            <w:tcMar>
              <w:left w:w="0" w:type="dxa"/>
              <w:right w:w="0" w:type="dxa"/>
            </w:tcMar>
          </w:tcPr>
          <w:p>
            <w:pPr>
              <w:pStyle w:val="Normal"/>
              <w:rPr>
                <w:rFonts w:ascii="Times New Roman" w:hAnsi="Times New Roman" w:cs="Times New Roman"/>
                <w:b w:val="false"/>
                <w:i w:val="false"/>
                <w:i w:val="false"/>
                <w:color w:val="000000"/>
                <w:sz w:val="28"/>
                <w:szCs w:val="28"/>
              </w:rPr>
            </w:pPr>
            <w:r>
              <w:rPr>
                <w:rFonts w:cs="Times New Roman"/>
                <w:b w:val="false"/>
                <w:i w:val="false"/>
                <w:color w:val="000000"/>
                <w:sz w:val="28"/>
                <w:szCs w:val="28"/>
              </w:rPr>
            </w:r>
          </w:p>
        </w:tc>
        <w:tc>
          <w:tcPr>
            <w:tcW w:w="534" w:type="dxa"/>
            <w:tcBorders/>
          </w:tcPr>
          <w:p>
            <w:pPr>
              <w:pStyle w:val="Normal"/>
              <w:rPr>
                <w:color w:val="000000"/>
                <w:sz w:val="28"/>
                <w:szCs w:val="28"/>
                <w:lang w:val="uz-Cyrl-UZ"/>
              </w:rPr>
            </w:pPr>
            <w:r>
              <w:rPr>
                <w:color w:val="000000"/>
                <w:sz w:val="28"/>
                <w:szCs w:val="28"/>
              </w:rPr>
              <w:t>1</w:t>
            </w:r>
          </w:p>
        </w:tc>
        <w:tc>
          <w:tcPr>
            <w:tcW w:w="8221" w:type="dxa"/>
            <w:gridSpan w:val="2"/>
            <w:tcBorders/>
          </w:tcPr>
          <w:p>
            <w:pPr>
              <w:pStyle w:val="Normal"/>
              <w:ind w:right="-392"/>
              <w:rPr>
                <w:color w:val="000000"/>
                <w:sz w:val="28"/>
                <w:szCs w:val="28"/>
                <w:lang w:val="en-US"/>
              </w:rPr>
            </w:pPr>
            <w:r>
              <w:rPr>
                <w:color w:val="000000"/>
                <w:sz w:val="28"/>
              </w:rPr>
              <w:t>Qo’lla</w:t>
            </w:r>
            <w:r>
              <w:rPr>
                <w:color w:val="000000"/>
                <w:sz w:val="28"/>
                <w:lang w:val="en-US"/>
              </w:rPr>
              <w:t>ni</w:t>
            </w:r>
            <w:r>
              <w:rPr>
                <w:color w:val="000000"/>
                <w:sz w:val="28"/>
              </w:rPr>
              <w:t>sh sohasi</w:t>
            </w:r>
            <w:r>
              <w:rPr>
                <w:color w:val="000000"/>
                <w:sz w:val="28"/>
                <w:szCs w:val="28"/>
              </w:rPr>
              <w:t xml:space="preserve">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1</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2</w:t>
            </w:r>
          </w:p>
        </w:tc>
        <w:tc>
          <w:tcPr>
            <w:tcW w:w="8221" w:type="dxa"/>
            <w:gridSpan w:val="2"/>
            <w:tcBorders/>
          </w:tcPr>
          <w:p>
            <w:pPr>
              <w:pStyle w:val="Normal"/>
              <w:ind w:right="-250"/>
              <w:rPr>
                <w:color w:val="000000"/>
                <w:sz w:val="28"/>
                <w:szCs w:val="28"/>
                <w:lang w:val="en-US"/>
              </w:rPr>
            </w:pPr>
            <w:r>
              <w:rPr>
                <w:color w:val="000000"/>
                <w:sz w:val="28"/>
                <w:szCs w:val="28"/>
              </w:rPr>
              <w:t xml:space="preserve">Umumiy </w:t>
            </w:r>
            <w:r>
              <w:rPr>
                <w:color w:val="000000"/>
                <w:sz w:val="28"/>
                <w:szCs w:val="28"/>
                <w:lang w:val="uz-Cyrl-UZ"/>
              </w:rPr>
              <w:t xml:space="preserve"> </w:t>
            </w:r>
            <w:r>
              <w:rPr>
                <w:color w:val="000000"/>
                <w:sz w:val="28"/>
                <w:szCs w:val="28"/>
              </w:rPr>
              <w:t>qoidalar………………………………………………………</w:t>
            </w:r>
            <w:r>
              <w:rPr>
                <w:color w:val="000000"/>
                <w:sz w:val="28"/>
                <w:szCs w:val="28"/>
                <w:lang w:val="en-US"/>
              </w:rPr>
              <w:t>…</w:t>
            </w:r>
          </w:p>
        </w:tc>
        <w:tc>
          <w:tcPr>
            <w:tcW w:w="567" w:type="dxa"/>
            <w:tcBorders/>
            <w:vAlign w:val="center"/>
          </w:tcPr>
          <w:p>
            <w:pPr>
              <w:pStyle w:val="Normal"/>
              <w:jc w:val="right"/>
              <w:rPr>
                <w:color w:val="000000"/>
                <w:sz w:val="28"/>
                <w:szCs w:val="28"/>
                <w:lang w:val="en-US"/>
              </w:rPr>
            </w:pPr>
            <w:r>
              <w:rPr>
                <w:color w:val="000000"/>
                <w:sz w:val="28"/>
                <w:szCs w:val="28"/>
                <w:lang w:val="en-US"/>
              </w:rPr>
              <w:t>2</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3</w:t>
            </w:r>
          </w:p>
        </w:tc>
        <w:tc>
          <w:tcPr>
            <w:tcW w:w="8221" w:type="dxa"/>
            <w:gridSpan w:val="2"/>
            <w:tcBorders/>
          </w:tcPr>
          <w:p>
            <w:pPr>
              <w:pStyle w:val="Normal"/>
              <w:rPr>
                <w:color w:val="000000"/>
                <w:sz w:val="28"/>
                <w:szCs w:val="28"/>
                <w:lang w:val="en-US"/>
              </w:rPr>
            </w:pPr>
            <w:r>
              <w:rPr>
                <w:color w:val="000000"/>
                <w:sz w:val="28"/>
                <w:szCs w:val="28"/>
                <w:lang w:val="en-US"/>
              </w:rPr>
              <w:t xml:space="preserve">Turbogeneratorni </w:t>
            </w:r>
            <w:r>
              <w:rPr>
                <w:color w:val="000000"/>
                <w:sz w:val="28"/>
                <w:szCs w:val="28"/>
                <w:lang w:val="uz-Cyrl-UZ"/>
              </w:rPr>
              <w:t xml:space="preserve"> </w:t>
            </w:r>
            <w:r>
              <w:rPr>
                <w:color w:val="000000"/>
                <w:sz w:val="28"/>
                <w:szCs w:val="28"/>
                <w:lang w:val="en-US"/>
              </w:rPr>
              <w:t xml:space="preserve">avariyaviy </w:t>
            </w:r>
            <w:r>
              <w:rPr>
                <w:color w:val="000000"/>
                <w:sz w:val="28"/>
                <w:szCs w:val="28"/>
                <w:lang w:val="uz-Cyrl-UZ"/>
              </w:rPr>
              <w:t xml:space="preserve"> </w:t>
            </w:r>
            <w:r>
              <w:rPr>
                <w:color w:val="000000"/>
                <w:sz w:val="28"/>
                <w:szCs w:val="28"/>
                <w:lang w:val="en-US"/>
              </w:rPr>
              <w:t>to’xtatish hodisalari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7</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4</w:t>
            </w:r>
          </w:p>
        </w:tc>
        <w:tc>
          <w:tcPr>
            <w:tcW w:w="8221" w:type="dxa"/>
            <w:gridSpan w:val="2"/>
            <w:tcBorders/>
          </w:tcPr>
          <w:p>
            <w:pPr>
              <w:pStyle w:val="Normal"/>
              <w:rPr>
                <w:color w:val="000000"/>
                <w:sz w:val="28"/>
                <w:szCs w:val="28"/>
                <w:lang w:val="en-US"/>
              </w:rPr>
            </w:pPr>
            <w:r>
              <w:rPr>
                <w:color w:val="000000"/>
                <w:sz w:val="28"/>
                <w:szCs w:val="28"/>
                <w:lang w:val="uz-Cyrl-UZ"/>
              </w:rPr>
              <w:t>Turboagregatni avariya</w:t>
            </w:r>
            <w:r>
              <w:rPr>
                <w:color w:val="000000"/>
                <w:sz w:val="28"/>
                <w:szCs w:val="28"/>
                <w:lang w:val="en-US"/>
              </w:rPr>
              <w:t>viy</w:t>
            </w:r>
            <w:r>
              <w:rPr>
                <w:color w:val="000000"/>
                <w:sz w:val="28"/>
                <w:szCs w:val="28"/>
                <w:lang w:val="uz-Cyrl-UZ"/>
              </w:rPr>
              <w:t xml:space="preserve"> o’chirishda himoyalar va </w:t>
            </w:r>
            <w:r>
              <w:rPr>
                <w:color w:val="000000"/>
                <w:sz w:val="28"/>
                <w:szCs w:val="28"/>
                <w:lang w:val="en-US"/>
              </w:rPr>
              <w:t>holatlari</w:t>
            </w:r>
            <w:r>
              <w:rPr>
                <w:color w:val="000000"/>
                <w:sz w:val="28"/>
                <w:szCs w:val="28"/>
                <w:lang w:val="uz-Cyrl-UZ"/>
              </w:rPr>
              <w:t xml:space="preserve"> harakatlari…………………………………………………………....</w:t>
            </w:r>
            <w:r>
              <w:rPr>
                <w:color w:val="000000"/>
                <w:sz w:val="28"/>
                <w:szCs w:val="28"/>
                <w:lang w:val="en-US"/>
              </w:rPr>
              <w:t>.....</w:t>
            </w:r>
          </w:p>
        </w:tc>
        <w:tc>
          <w:tcPr>
            <w:tcW w:w="567" w:type="dxa"/>
            <w:tcBorders/>
            <w:vAlign w:val="bottom"/>
          </w:tcPr>
          <w:p>
            <w:pPr>
              <w:pStyle w:val="Normal"/>
              <w:jc w:val="right"/>
              <w:rPr>
                <w:color w:val="000000"/>
                <w:sz w:val="28"/>
                <w:szCs w:val="28"/>
              </w:rPr>
            </w:pPr>
            <w:r>
              <w:rPr>
                <w:color w:val="000000"/>
                <w:sz w:val="28"/>
                <w:szCs w:val="28"/>
                <w:lang w:val="en-US"/>
              </w:rPr>
              <w:t>10</w:t>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5</w:t>
            </w:r>
          </w:p>
        </w:tc>
        <w:tc>
          <w:tcPr>
            <w:tcW w:w="8221" w:type="dxa"/>
            <w:gridSpan w:val="2"/>
            <w:tcBorders/>
          </w:tcPr>
          <w:p>
            <w:pPr>
              <w:pStyle w:val="Normal"/>
              <w:rPr>
                <w:color w:val="000000"/>
                <w:sz w:val="28"/>
                <w:szCs w:val="28"/>
                <w:lang w:val="en-US"/>
              </w:rPr>
            </w:pPr>
            <w:r>
              <w:rPr>
                <w:color w:val="000000"/>
                <w:sz w:val="28"/>
                <w:szCs w:val="28"/>
              </w:rPr>
              <w:t>Turbinadagi yuklamani kamaytirish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14</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6</w:t>
            </w:r>
          </w:p>
        </w:tc>
        <w:tc>
          <w:tcPr>
            <w:tcW w:w="8221" w:type="dxa"/>
            <w:gridSpan w:val="2"/>
            <w:tcBorders/>
          </w:tcPr>
          <w:p>
            <w:pPr>
              <w:pStyle w:val="Normal"/>
              <w:jc w:val="both"/>
              <w:rPr>
                <w:color w:val="000000"/>
                <w:sz w:val="28"/>
                <w:szCs w:val="28"/>
                <w:lang w:val="en-US"/>
              </w:rPr>
            </w:pPr>
            <w:r>
              <w:rPr>
                <w:color w:val="000000"/>
                <w:sz w:val="28"/>
                <w:szCs w:val="28"/>
                <w:lang w:val="en-US"/>
              </w:rPr>
              <w:t>Turbina rotorining o’q bo’ylab siljishi…………………………………</w:t>
            </w:r>
          </w:p>
        </w:tc>
        <w:tc>
          <w:tcPr>
            <w:tcW w:w="567" w:type="dxa"/>
            <w:tcBorders/>
          </w:tcPr>
          <w:p>
            <w:pPr>
              <w:pStyle w:val="Normal"/>
              <w:jc w:val="right"/>
              <w:rPr>
                <w:color w:val="000000"/>
                <w:sz w:val="28"/>
                <w:szCs w:val="28"/>
                <w:lang w:val="en-US"/>
              </w:rPr>
            </w:pPr>
            <w:r>
              <w:rPr>
                <w:color w:val="000000"/>
                <w:sz w:val="28"/>
                <w:szCs w:val="28"/>
                <w:lang w:val="en-US"/>
              </w:rPr>
              <w:t>15</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rPr>
                <w:color w:val="000000"/>
                <w:sz w:val="28"/>
                <w:szCs w:val="28"/>
                <w:lang w:val="uz-Cyrl-UZ"/>
              </w:rPr>
            </w:pPr>
            <w:r>
              <w:rPr>
                <w:color w:val="000000"/>
                <w:sz w:val="28"/>
                <w:szCs w:val="28"/>
              </w:rPr>
              <w:t>7</w:t>
            </w:r>
          </w:p>
        </w:tc>
        <w:tc>
          <w:tcPr>
            <w:tcW w:w="8221" w:type="dxa"/>
            <w:gridSpan w:val="2"/>
            <w:tcBorders/>
          </w:tcPr>
          <w:p>
            <w:pPr>
              <w:pStyle w:val="Normal"/>
              <w:rPr>
                <w:color w:val="000000"/>
                <w:sz w:val="28"/>
                <w:szCs w:val="28"/>
                <w:lang w:val="en-US"/>
              </w:rPr>
            </w:pPr>
            <w:r>
              <w:rPr>
                <w:color w:val="000000"/>
                <w:sz w:val="28"/>
                <w:szCs w:val="28"/>
                <w:lang w:val="en-US"/>
              </w:rPr>
              <w:t>To’satdan kuchli tebranishning paydo bo’lishi…………………….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16</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lang w:val="en-US"/>
              </w:rPr>
            </w:pPr>
            <w:r>
              <w:rPr>
                <w:color w:val="000000"/>
                <w:sz w:val="28"/>
                <w:szCs w:val="28"/>
                <w:lang w:val="en-US"/>
              </w:rPr>
            </w:r>
          </w:p>
        </w:tc>
        <w:tc>
          <w:tcPr>
            <w:tcW w:w="567" w:type="dxa"/>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8</w:t>
            </w:r>
          </w:p>
        </w:tc>
        <w:tc>
          <w:tcPr>
            <w:tcW w:w="8221" w:type="dxa"/>
            <w:gridSpan w:val="2"/>
            <w:tcBorders/>
          </w:tcPr>
          <w:p>
            <w:pPr>
              <w:pStyle w:val="Normal"/>
              <w:rPr>
                <w:color w:val="000000"/>
                <w:sz w:val="28"/>
                <w:szCs w:val="28"/>
                <w:lang w:val="en-US"/>
              </w:rPr>
            </w:pPr>
            <w:r>
              <w:rPr>
                <w:color w:val="000000"/>
                <w:sz w:val="28"/>
                <w:szCs w:val="28"/>
                <w:lang w:val="en-US"/>
              </w:rPr>
              <w:t>Turbinada suv tushishi va gidravlik zarbalar……………….</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18</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9</w:t>
            </w:r>
          </w:p>
        </w:tc>
        <w:tc>
          <w:tcPr>
            <w:tcW w:w="8221" w:type="dxa"/>
            <w:gridSpan w:val="2"/>
            <w:tcBorders/>
          </w:tcPr>
          <w:p>
            <w:pPr>
              <w:pStyle w:val="Normal"/>
              <w:rPr>
                <w:color w:val="000000"/>
                <w:sz w:val="28"/>
                <w:szCs w:val="28"/>
                <w:lang w:val="en-US"/>
              </w:rPr>
            </w:pPr>
            <w:r>
              <w:rPr>
                <w:color w:val="000000"/>
                <w:sz w:val="28"/>
                <w:szCs w:val="28"/>
              </w:rPr>
              <w:t>Turbinaning kondesatorida vak</w:t>
            </w:r>
            <w:r>
              <w:rPr>
                <w:color w:val="000000"/>
                <w:sz w:val="28"/>
                <w:szCs w:val="28"/>
                <w:lang w:val="uz-Cyrl-UZ"/>
              </w:rPr>
              <w:t>u</w:t>
            </w:r>
            <w:r>
              <w:rPr>
                <w:color w:val="000000"/>
                <w:sz w:val="28"/>
                <w:szCs w:val="28"/>
              </w:rPr>
              <w:t xml:space="preserve">umni </w:t>
            </w:r>
            <w:r>
              <w:rPr>
                <w:color w:val="000000"/>
                <w:sz w:val="28"/>
                <w:szCs w:val="28"/>
                <w:lang w:val="en-US"/>
              </w:rPr>
              <w:t>pasayishi</w:t>
            </w:r>
            <w:r>
              <w:rPr>
                <w:color w:val="000000"/>
                <w:sz w:val="28"/>
                <w:szCs w:val="28"/>
              </w:rPr>
              <w:t xml:space="preserve">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20</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pPr>
            <w:r>
              <w:rPr>
                <w:color w:val="000000"/>
                <w:sz w:val="28"/>
                <w:szCs w:val="28"/>
              </w:rPr>
              <w:t>10</w:t>
            </w:r>
            <w:r>
              <w:rPr>
                <w:color w:val="000000"/>
                <w:sz w:val="28"/>
                <w:szCs w:val="28"/>
                <w:lang w:val="uz-Cyrl-UZ"/>
              </w:rPr>
              <w:t xml:space="preserve"> </w:t>
            </w:r>
          </w:p>
        </w:tc>
        <w:tc>
          <w:tcPr>
            <w:tcW w:w="8221" w:type="dxa"/>
            <w:gridSpan w:val="2"/>
            <w:tcBorders/>
          </w:tcPr>
          <w:p>
            <w:pPr>
              <w:pStyle w:val="Normal"/>
              <w:rPr>
                <w:color w:val="000000"/>
                <w:sz w:val="28"/>
                <w:szCs w:val="28"/>
                <w:lang w:val="en-US"/>
              </w:rPr>
            </w:pPr>
            <w:r>
              <w:rPr>
                <w:color w:val="000000"/>
                <w:sz w:val="28"/>
                <w:szCs w:val="28"/>
              </w:rPr>
              <w:t xml:space="preserve">Moylash tizimi ishidagi nosozliklar </w:t>
            </w:r>
            <w:r>
              <w:rPr>
                <w:color w:val="000000"/>
                <w:sz w:val="28"/>
                <w:szCs w:val="28"/>
                <w:lang w:val="uz-Cyrl-UZ"/>
              </w:rPr>
              <w:t xml:space="preserve">    </w:t>
            </w:r>
            <w:r>
              <w:rPr>
                <w:color w:val="000000"/>
                <w:sz w:val="28"/>
                <w:szCs w:val="28"/>
              </w:rPr>
              <w:t>……</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23</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11</w:t>
            </w:r>
          </w:p>
        </w:tc>
        <w:tc>
          <w:tcPr>
            <w:tcW w:w="8221" w:type="dxa"/>
            <w:gridSpan w:val="2"/>
            <w:tcBorders/>
          </w:tcPr>
          <w:p>
            <w:pPr>
              <w:pStyle w:val="Normal"/>
              <w:rPr>
                <w:color w:val="000000"/>
                <w:sz w:val="28"/>
                <w:szCs w:val="28"/>
                <w:lang w:val="en-US"/>
              </w:rPr>
            </w:pPr>
            <w:r>
              <w:rPr>
                <w:color w:val="000000"/>
                <w:sz w:val="28"/>
                <w:szCs w:val="28"/>
                <w:lang w:val="uz-Cyrl-UZ"/>
              </w:rPr>
              <w:t>Turbina qurilmalarida xususiy ehtiyojlarning yo’qolishi ......</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29</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12</w:t>
            </w:r>
          </w:p>
        </w:tc>
        <w:tc>
          <w:tcPr>
            <w:tcW w:w="8221" w:type="dxa"/>
            <w:gridSpan w:val="2"/>
            <w:tcBorders/>
          </w:tcPr>
          <w:p>
            <w:pPr>
              <w:pStyle w:val="Normal"/>
              <w:rPr>
                <w:color w:val="000000"/>
                <w:sz w:val="28"/>
                <w:szCs w:val="28"/>
                <w:lang w:val="en-US"/>
              </w:rPr>
            </w:pPr>
            <w:r>
              <w:rPr>
                <w:color w:val="000000"/>
                <w:sz w:val="28"/>
                <w:szCs w:val="28"/>
              </w:rPr>
              <w:t>Yuklamani tushirish………………………………………………...</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31</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13</w:t>
            </w:r>
          </w:p>
        </w:tc>
        <w:tc>
          <w:tcPr>
            <w:tcW w:w="8221" w:type="dxa"/>
            <w:gridSpan w:val="2"/>
            <w:tcBorders/>
          </w:tcPr>
          <w:p>
            <w:pPr>
              <w:pStyle w:val="Normal"/>
              <w:rPr>
                <w:color w:val="000000"/>
                <w:sz w:val="28"/>
                <w:szCs w:val="28"/>
                <w:lang w:val="en-US"/>
              </w:rPr>
            </w:pPr>
            <w:r>
              <w:rPr>
                <w:color w:val="000000"/>
                <w:sz w:val="28"/>
                <w:szCs w:val="28"/>
                <w:lang w:val="en-US"/>
              </w:rPr>
              <w:t>Bug’ning parametrlari, tizim chastotasi, asosiy kondensatni tahliil o’zgarganda xodimlarning harakatlari…………….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34</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14</w:t>
            </w:r>
          </w:p>
        </w:tc>
        <w:tc>
          <w:tcPr>
            <w:tcW w:w="8221" w:type="dxa"/>
            <w:gridSpan w:val="2"/>
            <w:tcBorders/>
          </w:tcPr>
          <w:p>
            <w:pPr>
              <w:pStyle w:val="Normal"/>
              <w:rPr>
                <w:color w:val="000000"/>
                <w:sz w:val="28"/>
                <w:szCs w:val="28"/>
                <w:lang w:val="en-US"/>
              </w:rPr>
            </w:pPr>
            <w:r>
              <w:rPr>
                <w:color w:val="000000"/>
                <w:sz w:val="28"/>
                <w:szCs w:val="28"/>
                <w:lang w:val="en-US"/>
              </w:rPr>
              <w:t>Avariya holati va odamlar bilan baxtsiz hodisa yuz berishi vaqtida texnika xavfsizligi…………………………...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38</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vAlign w:val="bottom"/>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rPr>
                <w:color w:val="000000"/>
                <w:sz w:val="28"/>
                <w:szCs w:val="28"/>
                <w:lang w:val="en-US"/>
              </w:rPr>
            </w:pPr>
            <w:r>
              <w:rPr>
                <w:color w:val="000000"/>
                <w:sz w:val="28"/>
                <w:szCs w:val="28"/>
              </w:rPr>
              <w:t>Axborot uchun ma’lumotlar……………………………………………</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39</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44"/>
          <w:szCs w:val="44"/>
        </w:rPr>
      </w:pPr>
      <w:r>
        <w:rPr>
          <w:color w:val="000000"/>
          <w:sz w:val="44"/>
          <w:szCs w:val="44"/>
        </w:rPr>
      </w:r>
    </w:p>
    <w:p>
      <w:pPr>
        <w:pStyle w:val="Normal"/>
        <w:jc w:val="right"/>
        <w:rPr>
          <w:color w:val="000000"/>
          <w:sz w:val="28"/>
          <w:szCs w:val="28"/>
        </w:rPr>
      </w:pPr>
      <w:r>
        <w:rPr>
          <w:color w:val="000000"/>
          <w:sz w:val="28"/>
          <w:szCs w:val="28"/>
          <w:lang w:val="en-US"/>
        </w:rPr>
        <w:t>III</w:t>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right"/>
              <w:rPr>
                <w:color w:val="000000"/>
                <w:sz w:val="28"/>
                <w:szCs w:val="28"/>
                <w:lang w:val="en-US"/>
              </w:rPr>
            </w:pPr>
            <w:r>
              <w:rPr>
                <w:color w:val="000000"/>
                <w:sz w:val="28"/>
                <w:szCs w:val="28"/>
                <w:lang w:val="en-US"/>
              </w:rPr>
              <w:t>KH 205-131:2026</w:t>
            </w:r>
          </w:p>
          <w:p>
            <w:pPr>
              <w:pStyle w:val="Normal"/>
              <w:spacing w:lineRule="auto" w:line="360"/>
              <w:jc w:val="right"/>
              <w:rPr>
                <w:b/>
                <w:color w:val="000000"/>
                <w:sz w:val="10"/>
                <w:szCs w:val="10"/>
                <w:lang w:val="en-US"/>
              </w:rPr>
            </w:pPr>
            <w:r>
              <w:rPr>
                <w:b/>
                <w:color w:val="000000"/>
                <w:sz w:val="10"/>
                <w:szCs w:val="10"/>
                <w:lang w:val="en-US"/>
              </w:rPr>
            </w:r>
          </w:p>
          <w:p>
            <w:pPr>
              <w:pStyle w:val="Normal"/>
              <w:spacing w:lineRule="auto" w:line="360"/>
              <w:ind w:right="-459"/>
              <w:jc w:val="both"/>
              <w:rPr>
                <w:b/>
                <w:color w:val="000000"/>
                <w:sz w:val="26"/>
                <w:lang w:val="en-US"/>
              </w:rPr>
            </w:pPr>
            <w:r>
              <w:rPr>
                <w:b/>
                <w:color w:val="000000"/>
                <w:sz w:val="28"/>
                <w:lang w:val="uz-Cyrl-UZ"/>
              </w:rPr>
              <w:t xml:space="preserve">  </w:t>
            </w:r>
            <w:r>
              <w:rPr>
                <w:b/>
                <w:color w:val="000000"/>
                <w:sz w:val="28"/>
                <w:lang w:val="en-US"/>
              </w:rPr>
              <w:t xml:space="preserve">                                                                                    </w:t>
            </w:r>
            <w:r>
              <w:rPr>
                <w:b/>
                <w:color w:val="000000"/>
                <w:sz w:val="28"/>
                <w:lang w:val="uz-Cyrl-UZ"/>
              </w:rPr>
              <w:t>Tasdiqlayman</w:t>
            </w:r>
          </w:p>
        </w:tc>
      </w:tr>
      <w:tr>
        <w:trPr/>
        <w:tc>
          <w:tcPr>
            <w:tcW w:w="9402" w:type="dxa"/>
            <w:tcBorders/>
          </w:tcPr>
          <w:p>
            <w:pPr>
              <w:pStyle w:val="Normal"/>
              <w:ind w:firstLine="425" w:left="-83" w:right="0"/>
              <w:jc w:val="both"/>
              <w:rPr/>
            </w:pPr>
            <w:r>
              <w:rPr>
                <w:b/>
                <w:color w:val="000000"/>
                <w:sz w:val="28"/>
                <w:lang w:val="en-US"/>
              </w:rPr>
              <w:t xml:space="preserve">                                                                                 “</w:t>
            </w:r>
            <w:r>
              <w:rPr>
                <w:b/>
                <w:color w:val="000000"/>
                <w:sz w:val="28"/>
                <w:lang w:val="en-US"/>
              </w:rPr>
              <w:t>T</w:t>
            </w:r>
            <w:r>
              <w:rPr>
                <w:b/>
                <w:color w:val="000000"/>
                <w:sz w:val="28"/>
                <w:lang w:val="uz-Cyrl-UZ"/>
              </w:rPr>
              <w:t>o</w:t>
            </w:r>
            <w:r>
              <w:rPr>
                <w:b/>
                <w:color w:val="000000"/>
                <w:sz w:val="28"/>
                <w:lang w:val="en-US"/>
              </w:rPr>
              <w:t xml:space="preserve">shkent </w:t>
            </w:r>
            <w:r>
              <w:rPr>
                <w:b/>
                <w:color w:val="000000"/>
                <w:sz w:val="28"/>
                <w:lang w:val="uz-Cyrl-UZ"/>
              </w:rPr>
              <w:t>I</w:t>
            </w:r>
            <w:r>
              <w:rPr>
                <w:b/>
                <w:color w:val="000000"/>
                <w:sz w:val="28"/>
                <w:lang w:val="en-US"/>
              </w:rPr>
              <w:t xml:space="preserve">ES” AJ </w:t>
            </w:r>
          </w:p>
          <w:p>
            <w:pPr>
              <w:pStyle w:val="Normal"/>
              <w:ind w:hanging="142" w:left="59" w:right="-170"/>
              <w:jc w:val="both"/>
              <w:rPr/>
            </w:pPr>
            <w:r>
              <w:rPr>
                <w:b/>
                <w:color w:val="000000"/>
                <w:sz w:val="28"/>
                <w:lang w:val="en-US"/>
              </w:rPr>
              <w:t xml:space="preserve">                                                                                       </w:t>
            </w:r>
            <w:r>
              <w:rPr>
                <w:b/>
                <w:color w:val="000000"/>
                <w:sz w:val="28"/>
                <w:lang w:val="en-US"/>
              </w:rPr>
              <w:t>Texnik direktori v.v.b.</w:t>
            </w:r>
            <w:r>
              <w:rPr>
                <w:b/>
                <w:color w:val="000000"/>
                <w:sz w:val="28"/>
                <w:lang w:val="uz-Cyrl-UZ"/>
              </w:rPr>
              <w:t xml:space="preserve"> </w:t>
            </w:r>
          </w:p>
        </w:tc>
      </w:tr>
      <w:tr>
        <w:trPr>
          <w:trHeight w:val="666" w:hRule="atLeast"/>
        </w:trPr>
        <w:tc>
          <w:tcPr>
            <w:tcW w:w="9402" w:type="dxa"/>
            <w:tcBorders/>
            <w:vAlign w:val="center"/>
          </w:tcPr>
          <w:p>
            <w:pPr>
              <w:pStyle w:val="Normal"/>
              <w:spacing w:lineRule="auto" w:line="360"/>
              <w:ind w:right="533"/>
              <w:jc w:val="right"/>
              <w:rPr>
                <w:b/>
                <w:color w:val="000000"/>
                <w:sz w:val="28"/>
                <w:lang w:val="en-US"/>
              </w:rPr>
            </w:pPr>
            <w:r>
              <w:rPr>
                <w:b/>
                <w:color w:val="000000"/>
                <w:sz w:val="28"/>
                <w:lang w:val="en-US"/>
              </w:rPr>
              <w:t xml:space="preserve">                                                                                             </w:t>
            </w:r>
            <w:r>
              <w:rPr>
                <w:b/>
                <w:color w:val="000000"/>
                <w:sz w:val="28"/>
                <w:lang w:val="en-US"/>
              </w:rPr>
              <w:t>V.V.Pak</w:t>
            </w:r>
          </w:p>
        </w:tc>
      </w:tr>
    </w:tbl>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Style9"/>
        <w:ind w:left="0" w:right="190"/>
        <w:jc w:val="center"/>
        <w:rPr>
          <w:color w:val="000000"/>
          <w:lang w:val="en-US"/>
        </w:rPr>
      </w:pPr>
      <w:r>
        <w:rPr>
          <w:color w:val="000000"/>
          <w:sz w:val="28"/>
          <w:szCs w:val="28"/>
          <w:lang w:val="uz-Cyrl-UZ"/>
        </w:rPr>
        <w:t>NORMATIV</w:t>
      </w:r>
      <w:r>
        <w:rPr>
          <w:color w:val="000000"/>
          <w:lang w:val="uz-Cyrl-UZ"/>
        </w:rPr>
        <w:t xml:space="preserve">  </w:t>
      </w:r>
      <w:r>
        <w:rPr>
          <w:color w:val="000000"/>
          <w:sz w:val="28"/>
          <w:szCs w:val="28"/>
          <w:lang w:val="uz-Cyrl-UZ"/>
        </w:rPr>
        <w:t>HUJJA</w:t>
      </w:r>
      <w:r>
        <w:rPr>
          <w:color w:val="000000"/>
          <w:sz w:val="28"/>
          <w:szCs w:val="28"/>
          <w:lang w:val="en-US"/>
        </w:rPr>
        <w:t>T</w:t>
      </w:r>
      <w:r>
        <w:rPr>
          <w:color w:val="000000"/>
          <w:lang w:val="en-US"/>
        </w:rPr>
        <w:t xml:space="preserve"> </w:t>
      </w:r>
      <w:r>
        <w:rPr>
          <w:color w:val="000000"/>
          <w:sz w:val="20"/>
          <w:lang w:val="en-US"/>
        </w:rPr>
        <w:t>________________________________________________________________________________________</w:t>
      </w:r>
    </w:p>
    <w:p>
      <w:pPr>
        <w:pStyle w:val="Style9"/>
        <w:ind w:firstLine="567" w:left="0" w:right="190"/>
        <w:jc w:val="center"/>
        <w:rPr>
          <w:rFonts w:ascii="TORT;Times New Roman" w:hAnsi="TORT;Times New Roman" w:cs="TORT;Times New Roman"/>
          <w:b/>
          <w:color w:val="000000"/>
          <w:sz w:val="28"/>
          <w:lang w:val="en-US"/>
        </w:rPr>
      </w:pPr>
      <w:r>
        <w:rPr>
          <w:color w:val="000000"/>
          <w:sz w:val="20"/>
          <w:lang w:val="en-US"/>
        </w:rPr>
        <w:br/>
      </w:r>
      <w:r>
        <w:rPr>
          <w:rFonts w:cs="TORT;Times New Roman" w:ascii="TORT;Times New Roman" w:hAnsi="TORT;Times New Roman"/>
          <w:b/>
          <w:color w:val="000000"/>
          <w:sz w:val="28"/>
          <w:lang w:val="en-US"/>
        </w:rPr>
        <w:t xml:space="preserve">      K-160-130 VA PVK-150 RUSUMLI TURBINADA   AVARIYALARNI</w:t>
      </w:r>
      <w:r>
        <w:rPr>
          <w:rFonts w:cs="TORT;Times New Roman" w:ascii="TORT;Times New Roman" w:hAnsi="TORT;Times New Roman"/>
          <w:b/>
          <w:color w:val="000000"/>
          <w:sz w:val="28"/>
          <w:lang w:val="uz-Cyrl-UZ"/>
        </w:rPr>
        <w:t>NG</w:t>
      </w:r>
      <w:r>
        <w:rPr>
          <w:rFonts w:cs="TORT;Times New Roman" w:ascii="TORT;Times New Roman" w:hAnsi="TORT;Times New Roman"/>
          <w:b/>
          <w:color w:val="000000"/>
          <w:sz w:val="28"/>
          <w:lang w:val="en-US"/>
        </w:rPr>
        <w:t xml:space="preserve"> OLDINI OLISH VA BARTARAF ETISH</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lang w:val="en-US"/>
        </w:rPr>
        <w:t>Y</w:t>
      </w:r>
      <w:r>
        <w:rPr>
          <w:b/>
          <w:color w:val="000000"/>
          <w:sz w:val="28"/>
          <w:lang w:val="en-US"/>
        </w:rPr>
        <w:t>O</w:t>
      </w:r>
      <w:r>
        <w:rPr>
          <w:b/>
          <w:color w:val="000000"/>
          <w:sz w:val="28"/>
        </w:rPr>
        <w:t>’</w:t>
      </w:r>
      <w:r>
        <w:rPr>
          <w:b/>
          <w:color w:val="000000"/>
          <w:sz w:val="28"/>
          <w:lang w:val="en-US"/>
        </w:rPr>
        <w:t>RIQNOMA</w:t>
      </w:r>
      <w:r>
        <w:rPr>
          <w:rFonts w:cs="TORT;Times New Roman" w:ascii="TORT;Times New Roman" w:hAnsi="TORT;Times New Roman"/>
          <w:b/>
          <w:color w:val="000000"/>
          <w:sz w:val="28"/>
          <w:lang w:val="en-US"/>
        </w:rPr>
        <w:t>SI</w:t>
      </w:r>
    </w:p>
    <w:p>
      <w:pPr>
        <w:pStyle w:val="Style9"/>
        <w:ind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rPr>
      </w:r>
    </w:p>
    <w:p>
      <w:pPr>
        <w:pStyle w:val="Style9"/>
        <w:ind w:left="0" w:right="190"/>
        <w:jc w:val="center"/>
        <w:rPr/>
      </w:pPr>
      <w:r>
        <w:rPr>
          <w:b/>
          <w:color w:val="000000"/>
          <w:sz w:val="28"/>
        </w:rPr>
        <w:t xml:space="preserve">       </w:t>
      </w:r>
      <w:r>
        <w:rPr>
          <w:b/>
          <w:color w:val="000000"/>
          <w:sz w:val="28"/>
        </w:rPr>
        <w:t>ИНСТРУКЦИЯ</w:t>
      </w:r>
      <w:r>
        <w:rPr>
          <w:b/>
          <w:color w:val="000000"/>
          <w:sz w:val="28"/>
          <w:lang w:val="uz-Cyrl-UZ"/>
        </w:rPr>
        <w:t>.</w:t>
      </w:r>
      <w:r>
        <w:rPr>
          <w:b/>
          <w:color w:val="000000"/>
          <w:sz w:val="28"/>
        </w:rPr>
        <w:t xml:space="preserve"> ПРЕДУПРЕЖДЕНИЕ И ЛИКВИДAЦИЯ АВАРИЙ НА ТУРБИНЕ ТИПА К-160-130 и ПВК-150</w:t>
      </w:r>
    </w:p>
    <w:p>
      <w:pPr>
        <w:pStyle w:val="Style9"/>
        <w:tabs>
          <w:tab w:val="left" w:pos="720" w:leader="none"/>
          <w:tab w:val="left" w:pos="9639" w:leader="none"/>
        </w:tabs>
        <w:ind w:left="0" w:right="0"/>
        <w:jc w:val="center"/>
        <w:rPr>
          <w:color w:val="000000"/>
          <w:sz w:val="20"/>
          <w:lang w:val="en-US"/>
        </w:rPr>
      </w:pPr>
      <w:r>
        <w:rPr>
          <w:color w:val="000000"/>
          <w:sz w:val="20"/>
          <w:lang w:val="en-US"/>
        </w:rPr>
        <w:t>_____________________________________________________________________________________</w:t>
      </w:r>
    </w:p>
    <w:p>
      <w:pPr>
        <w:pStyle w:val="Normal"/>
        <w:widowControl w:val="false"/>
        <w:ind w:firstLine="720" w:left="2160" w:right="0"/>
        <w:rPr>
          <w:color w:val="000000"/>
          <w:sz w:val="16"/>
          <w:szCs w:val="16"/>
          <w:lang w:val="en-US"/>
        </w:rPr>
      </w:pPr>
      <w:r>
        <w:rPr>
          <w:color w:val="000000"/>
          <w:sz w:val="16"/>
          <w:szCs w:val="16"/>
          <w:lang w:val="en-US"/>
        </w:rPr>
      </w:r>
    </w:p>
    <w:p>
      <w:pPr>
        <w:pStyle w:val="Normal"/>
        <w:ind w:firstLine="3119" w:right="0"/>
        <w:rPr>
          <w:color w:val="000000"/>
          <w:sz w:val="28"/>
          <w:szCs w:val="28"/>
          <w:lang w:val="uz-Cyrl-UZ"/>
        </w:rPr>
      </w:pPr>
      <w:r>
        <w:rPr>
          <w:color w:val="000000"/>
          <w:sz w:val="28"/>
          <w:szCs w:val="28"/>
          <w:lang w:val="uz-Cyrl-UZ"/>
        </w:rPr>
        <w:t>Amalga kiritish</w:t>
      </w:r>
      <w:r>
        <w:rPr>
          <w:color w:val="000000"/>
          <w:sz w:val="28"/>
          <w:szCs w:val="28"/>
          <w:lang w:val="en-US"/>
        </w:rPr>
        <w:t xml:space="preserve"> sanasi </w:t>
      </w:r>
    </w:p>
    <w:p>
      <w:pPr>
        <w:pStyle w:val="Normal"/>
        <w:widowControl w:val="false"/>
        <w:rPr>
          <w:color w:val="000000"/>
          <w:sz w:val="28"/>
          <w:szCs w:val="28"/>
          <w:lang w:val="en-US"/>
        </w:rPr>
      </w:pPr>
      <w:r>
        <w:rPr>
          <w:color w:val="000000"/>
          <w:sz w:val="28"/>
          <w:szCs w:val="28"/>
          <w:lang w:val="en-US"/>
        </w:rPr>
      </w:r>
    </w:p>
    <w:p>
      <w:pPr>
        <w:pStyle w:val="Normal"/>
        <w:widowControl w:val="false"/>
        <w:rPr>
          <w:color w:val="000000"/>
          <w:sz w:val="28"/>
          <w:lang w:val="en-US"/>
        </w:rPr>
      </w:pPr>
      <w:r>
        <w:rPr>
          <w:color w:val="000000"/>
          <w:sz w:val="28"/>
          <w:lang w:val="en-US"/>
        </w:rPr>
      </w:r>
    </w:p>
    <w:p>
      <w:pPr>
        <w:pStyle w:val="Heading7"/>
        <w:ind w:firstLine="720" w:right="731"/>
        <w:rPr>
          <w:b/>
          <w:color w:val="000000"/>
          <w:sz w:val="28"/>
          <w:szCs w:val="28"/>
          <w:lang w:val="en-US"/>
        </w:rPr>
      </w:pPr>
      <w:r>
        <w:rPr>
          <w:b/>
          <w:color w:val="000000"/>
          <w:sz w:val="28"/>
          <w:szCs w:val="28"/>
          <w:lang w:val="en-US"/>
        </w:rPr>
        <w:t>1  Qo’llanish sohasi</w:t>
      </w:r>
    </w:p>
    <w:p>
      <w:pPr>
        <w:pStyle w:val="Normal"/>
        <w:jc w:val="both"/>
        <w:rPr>
          <w:b/>
          <w:color w:val="000000"/>
          <w:sz w:val="32"/>
          <w:szCs w:val="32"/>
          <w:lang w:val="en-US"/>
        </w:rPr>
      </w:pPr>
      <w:r>
        <w:rPr>
          <w:b/>
          <w:color w:val="000000"/>
          <w:sz w:val="32"/>
          <w:szCs w:val="32"/>
          <w:lang w:val="en-US"/>
        </w:rPr>
      </w:r>
    </w:p>
    <w:p>
      <w:pPr>
        <w:pStyle w:val="Normal"/>
        <w:jc w:val="both"/>
        <w:rPr>
          <w:color w:val="000000"/>
          <w:sz w:val="32"/>
          <w:szCs w:val="32"/>
          <w:lang w:val="en-US"/>
        </w:rPr>
      </w:pPr>
      <w:r>
        <w:rPr>
          <w:color w:val="000000"/>
          <w:sz w:val="32"/>
          <w:szCs w:val="32"/>
          <w:lang w:val="en-US"/>
        </w:rPr>
      </w:r>
    </w:p>
    <w:p>
      <w:pPr>
        <w:pStyle w:val="Normal"/>
        <w:spacing w:lineRule="auto" w:line="360"/>
        <w:ind w:firstLine="720" w:right="0"/>
        <w:jc w:val="both"/>
        <w:rPr/>
      </w:pPr>
      <w:r>
        <w:rPr>
          <w:color w:val="000000"/>
          <w:sz w:val="28"/>
          <w:lang w:val="en-US"/>
        </w:rPr>
        <w:t>Ushbu hujjat</w:t>
      </w:r>
      <w:r>
        <w:rPr>
          <w:color w:val="000000"/>
          <w:sz w:val="28"/>
          <w:lang w:val="uz-Cyrl-UZ"/>
        </w:rPr>
        <w:t xml:space="preserve"> </w:t>
      </w:r>
      <w:r>
        <w:rPr>
          <w:color w:val="000000"/>
          <w:sz w:val="28"/>
          <w:lang w:val="en-US"/>
        </w:rPr>
        <w:t>ekspluatatsiya tajribalari va quyidagilarga muvofiq ishlab chiqilgan:</w:t>
      </w:r>
    </w:p>
    <w:p>
      <w:pPr>
        <w:pStyle w:val="BodyTextIndent"/>
        <w:spacing w:lineRule="auto" w:line="360"/>
        <w:ind w:firstLine="709" w:right="0"/>
        <w:rPr/>
      </w:pPr>
      <w:r>
        <w:rPr>
          <w:color w:val="000000"/>
          <w:szCs w:val="28"/>
          <w:lang w:val="en-US"/>
        </w:rPr>
        <w:t xml:space="preserve">- 2024 yil 07 avgustdagi O’RQ-939-sonli </w:t>
      </w:r>
      <w:r>
        <w:rPr>
          <w:color w:val="000000"/>
          <w:szCs w:val="28"/>
          <w:lang w:val="uz-Cyrl-UZ"/>
        </w:rPr>
        <w:t>“</w:t>
      </w:r>
      <w:r>
        <w:rPr>
          <w:color w:val="000000"/>
          <w:szCs w:val="28"/>
          <w:lang w:val="en-US"/>
        </w:rPr>
        <w:t>Elektr energetikasi to’g’risida</w:t>
      </w:r>
      <w:r>
        <w:rPr>
          <w:color w:val="000000"/>
          <w:szCs w:val="28"/>
          <w:lang w:val="uz-Cyrl-UZ"/>
        </w:rPr>
        <w:t>”</w:t>
      </w:r>
      <w:r>
        <w:rPr>
          <w:color w:val="000000"/>
          <w:szCs w:val="28"/>
          <w:lang w:val="en-US"/>
        </w:rPr>
        <w:t xml:space="preserve"> gi O’zbekiston Respublikasi Qonuni;</w:t>
      </w:r>
    </w:p>
    <w:p>
      <w:pPr>
        <w:pStyle w:val="Normal"/>
        <w:spacing w:lineRule="auto" w:line="360"/>
        <w:ind w:firstLine="708" w:right="0"/>
        <w:jc w:val="both"/>
        <w:rPr/>
      </w:pPr>
      <w:r>
        <w:rPr>
          <w:color w:val="000000"/>
          <w:sz w:val="28"/>
          <w:szCs w:val="28"/>
          <w:lang w:val="en-US"/>
        </w:rPr>
        <w:t xml:space="preserve">- </w:t>
      </w:r>
      <w:r>
        <w:rPr>
          <w:color w:val="000000"/>
          <w:sz w:val="28"/>
          <w:szCs w:val="28"/>
          <w:lang w:val="uz-Cyrl-UZ"/>
        </w:rPr>
        <w:t>O’zbekiston Respublikasi Vazirlar Mahkamasining 2022 yil 18 oktabrda</w:t>
      </w:r>
      <w:r>
        <w:rPr>
          <w:color w:val="000000"/>
          <w:sz w:val="28"/>
          <w:szCs w:val="28"/>
          <w:lang w:val="en-US"/>
        </w:rPr>
        <w:t>gi</w:t>
      </w:r>
      <w:r>
        <w:rPr>
          <w:color w:val="000000"/>
          <w:sz w:val="28"/>
          <w:szCs w:val="28"/>
          <w:lang w:val="uz-Cyrl-UZ"/>
        </w:rPr>
        <w:t xml:space="preserve"> № 609- sonli qarori bilan tasdiqlangan “Elektr stansiyalari va tarmoqlarini  texnik ekspluatasiya qilish qoidalari” (ПTЭ);</w:t>
      </w:r>
      <w:r>
        <w:rPr>
          <w:color w:val="000000"/>
          <w:sz w:val="28"/>
          <w:szCs w:val="28"/>
          <w:lang w:val="en-US"/>
        </w:rPr>
        <w:t xml:space="preserve"> </w:t>
      </w:r>
    </w:p>
    <w:p>
      <w:pPr>
        <w:pStyle w:val="Normal"/>
        <w:widowControl w:val="false"/>
        <w:spacing w:lineRule="auto" w:line="360"/>
        <w:ind w:firstLine="720" w:right="0"/>
        <w:jc w:val="both"/>
        <w:rPr/>
      </w:pPr>
      <w:r>
        <w:rPr>
          <w:color w:val="000000"/>
          <w:sz w:val="28"/>
          <w:szCs w:val="28"/>
          <w:lang w:val="en-US"/>
        </w:rPr>
        <w:t xml:space="preserve">- </w:t>
      </w:r>
      <w:r>
        <w:rPr>
          <w:color w:val="000000"/>
          <w:sz w:val="28"/>
          <w:szCs w:val="28"/>
          <w:lang w:val="uz-Cyrl-UZ"/>
        </w:rPr>
        <w:t>O’zbekiston Respublikasi Vazirlar Mahkamasining 2020 yil 9 oktabrdagi № 638 - sonli qarori bilan tasdiqlangan “</w:t>
      </w:r>
      <w:r>
        <w:rPr>
          <w:bCs/>
          <w:color w:val="000000"/>
          <w:sz w:val="28"/>
          <w:szCs w:val="28"/>
          <w:lang w:val="uz-Cyrl-UZ"/>
        </w:rPr>
        <w:t xml:space="preserve">Elektr qurilmalarini ekspluatatsiya qilishda xavfsizlik texnikasi </w:t>
      </w:r>
      <w:r>
        <w:rPr>
          <w:bCs/>
          <w:color w:val="000000"/>
          <w:sz w:val="28"/>
          <w:szCs w:val="28"/>
          <w:lang w:val="en-US"/>
        </w:rPr>
        <w:t>qoidalari</w:t>
      </w:r>
      <w:r>
        <w:rPr>
          <w:color w:val="000000"/>
          <w:sz w:val="28"/>
          <w:szCs w:val="28"/>
          <w:lang w:val="uz-Cyrl-UZ"/>
        </w:rPr>
        <w:t>” (ПТБ);</w:t>
      </w:r>
    </w:p>
    <w:p>
      <w:pPr>
        <w:pStyle w:val="Normal"/>
        <w:widowControl w:val="false"/>
        <w:spacing w:lineRule="auto" w:line="360"/>
        <w:ind w:firstLine="720" w:right="0"/>
        <w:jc w:val="both"/>
        <w:rPr>
          <w:color w:val="000000"/>
          <w:sz w:val="28"/>
          <w:lang w:val="uz-Cyrl-UZ"/>
        </w:rPr>
      </w:pPr>
      <w:r>
        <w:rPr>
          <w:color w:val="000000"/>
          <w:sz w:val="28"/>
          <w:lang w:val="uz-Cyrl-UZ"/>
        </w:rPr>
        <w:t xml:space="preserve">- zavodning “K-160-130 va PVK-150 rusumli turbinalarda avariyalarning </w:t>
      </w:r>
    </w:p>
    <w:p>
      <w:pPr>
        <w:pStyle w:val="Normal"/>
        <w:widowControl w:val="false"/>
        <w:spacing w:lineRule="auto" w:line="360"/>
        <w:ind w:firstLine="720" w:right="0"/>
        <w:jc w:val="both"/>
        <w:rPr>
          <w:color w:val="000000"/>
          <w:sz w:val="10"/>
          <w:szCs w:val="10"/>
          <w:lang w:val="uz-Cyrl-UZ"/>
        </w:rPr>
      </w:pPr>
      <w:r>
        <w:rPr>
          <w:color w:val="000000"/>
          <w:sz w:val="10"/>
          <w:szCs w:val="10"/>
          <w:lang w:val="uz-Cyrl-UZ"/>
        </w:rPr>
      </w:r>
    </w:p>
    <w:p>
      <w:pPr>
        <w:pStyle w:val="Normal"/>
        <w:widowControl w:val="false"/>
        <w:spacing w:lineRule="auto" w:line="360"/>
        <w:ind w:firstLine="720" w:right="57"/>
        <w:jc w:val="right"/>
        <w:rPr>
          <w:color w:val="000000"/>
          <w:sz w:val="28"/>
          <w:szCs w:val="28"/>
          <w:lang w:val="en-US"/>
        </w:rPr>
      </w:pPr>
      <w:r>
        <w:rPr>
          <w:color w:val="000000"/>
          <w:sz w:val="28"/>
          <w:szCs w:val="28"/>
          <w:lang w:val="en-US"/>
        </w:rPr>
        <w:t>1</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0"/>
              <w:jc w:val="left"/>
              <w:rPr>
                <w:color w:val="000000"/>
                <w:lang w:val="en-US"/>
              </w:rPr>
            </w:pPr>
            <w:r>
              <w:rPr>
                <w:color w:val="000000"/>
              </w:rPr>
              <w:t>K</w:t>
            </w:r>
            <w:r>
              <w:rPr>
                <w:color w:val="000000"/>
                <w:lang w:val="en-US"/>
              </w:rPr>
              <w:t>H</w:t>
            </w:r>
            <w:r>
              <w:rPr>
                <w:color w:val="000000"/>
              </w:rPr>
              <w:t xml:space="preserve"> 205-131:2026</w:t>
            </w:r>
          </w:p>
        </w:tc>
      </w:tr>
    </w:tbl>
    <w:p>
      <w:pPr>
        <w:pStyle w:val="Normal"/>
        <w:widowControl w:val="false"/>
        <w:spacing w:lineRule="auto" w:line="360"/>
        <w:jc w:val="both"/>
        <w:rPr>
          <w:color w:val="000000"/>
          <w:sz w:val="28"/>
          <w:lang w:val="en-US"/>
        </w:rPr>
      </w:pPr>
      <w:r>
        <w:rPr>
          <w:color w:val="000000"/>
          <w:sz w:val="28"/>
          <w:lang w:val="uz-Cyrl-UZ"/>
        </w:rPr>
        <w:t>oldini olish va bartaraf qilish yo’riqnomasi”, Xarkov turbina zavodi, 1967;</w:t>
      </w:r>
    </w:p>
    <w:p>
      <w:pPr>
        <w:pStyle w:val="Normal"/>
        <w:widowControl w:val="false"/>
        <w:spacing w:lineRule="auto" w:line="360"/>
        <w:ind w:firstLine="720" w:right="0"/>
        <w:jc w:val="both"/>
        <w:rPr>
          <w:color w:val="000000"/>
          <w:sz w:val="28"/>
          <w:lang w:val="en-US"/>
        </w:rPr>
      </w:pPr>
      <w:r>
        <w:rPr>
          <w:color w:val="000000"/>
          <w:sz w:val="28"/>
          <w:lang w:val="en-US"/>
        </w:rPr>
        <w:t xml:space="preserve">- </w:t>
      </w:r>
      <w:r>
        <w:rPr>
          <w:color w:val="000000"/>
          <w:sz w:val="28"/>
        </w:rPr>
        <w:t>ТИ</w:t>
      </w:r>
      <w:r>
        <w:rPr>
          <w:color w:val="000000"/>
          <w:sz w:val="28"/>
          <w:lang w:val="en-US"/>
        </w:rPr>
        <w:t xml:space="preserve"> 34-66-061-87 </w:t>
      </w:r>
      <w:r>
        <w:rPr>
          <w:color w:val="000000"/>
          <w:sz w:val="28"/>
          <w:lang w:val="uz-Cyrl-UZ"/>
        </w:rPr>
        <w:t>“</w:t>
      </w:r>
      <w:r>
        <w:rPr>
          <w:color w:val="000000"/>
          <w:sz w:val="28"/>
          <w:lang w:val="en-US"/>
        </w:rPr>
        <w:t xml:space="preserve">Issiqlik elektr stansiyalarida avariyalarning oldini </w:t>
      </w:r>
    </w:p>
    <w:p>
      <w:pPr>
        <w:pStyle w:val="Normal"/>
        <w:widowControl w:val="false"/>
        <w:spacing w:lineRule="auto" w:line="360"/>
        <w:jc w:val="both"/>
        <w:rPr/>
      </w:pPr>
      <w:r>
        <w:rPr>
          <w:color w:val="000000"/>
          <w:sz w:val="28"/>
          <w:lang w:val="en-US"/>
        </w:rPr>
        <w:t>olish va bartaraf qilish bo’yicha namunaviy yo’riqnoma</w:t>
      </w:r>
      <w:r>
        <w:rPr>
          <w:color w:val="000000"/>
          <w:sz w:val="28"/>
          <w:lang w:val="uz-Cyrl-UZ"/>
        </w:rPr>
        <w:t>”</w:t>
      </w:r>
      <w:r>
        <w:rPr>
          <w:color w:val="000000"/>
          <w:sz w:val="28"/>
          <w:lang w:val="en-US"/>
        </w:rPr>
        <w:t>;</w:t>
      </w:r>
    </w:p>
    <w:p>
      <w:pPr>
        <w:pStyle w:val="21"/>
        <w:numPr>
          <w:ilvl w:val="0"/>
          <w:numId w:val="2"/>
        </w:numPr>
        <w:tabs>
          <w:tab w:val="clear" w:pos="709"/>
          <w:tab w:val="left" w:pos="0" w:leader="none"/>
        </w:tabs>
        <w:autoSpaceDE w:val="true"/>
        <w:ind w:firstLine="720" w:left="0" w:right="0"/>
        <w:rPr>
          <w:color w:val="000000"/>
          <w:szCs w:val="28"/>
          <w:lang w:val="en-US"/>
        </w:rPr>
      </w:pPr>
      <w:r>
        <w:rPr>
          <w:color w:val="000000"/>
          <w:szCs w:val="28"/>
          <w:lang w:val="uz-Cyrl-UZ"/>
        </w:rPr>
        <w:t xml:space="preserve">O’zbekiston Respublikasi Vazirlar Mahkamasining 2020 yil                11 noyabrdagi № 711 - sonli qarori bilan tasdiqlangan “Energetika tashkilotlari  uchun yong’in xavfsizligi qoidalari” (ППБ). </w:t>
      </w:r>
    </w:p>
    <w:p>
      <w:pPr>
        <w:pStyle w:val="21"/>
        <w:spacing w:lineRule="auto" w:line="240"/>
        <w:ind w:firstLine="709" w:right="0"/>
        <w:rPr>
          <w:color w:val="000000"/>
          <w:sz w:val="24"/>
          <w:szCs w:val="24"/>
          <w:lang w:val="en-US"/>
        </w:rPr>
      </w:pPr>
      <w:r>
        <w:rPr>
          <w:b/>
          <w:color w:val="000000"/>
          <w:sz w:val="24"/>
          <w:szCs w:val="24"/>
          <w:lang w:val="uz-Cyrl-UZ"/>
        </w:rPr>
        <w:t>Izoh</w:t>
      </w:r>
      <w:r>
        <w:rPr>
          <w:color w:val="000000"/>
          <w:sz w:val="24"/>
          <w:szCs w:val="24"/>
          <w:lang w:val="uz-Cyrl-UZ"/>
        </w:rPr>
        <w:t>: ushbu hujjatda foydalanilgan barcha havola hujjatlari tekshirish vaqtida amal qiladi.</w:t>
      </w:r>
    </w:p>
    <w:p>
      <w:pPr>
        <w:pStyle w:val="Normal"/>
        <w:widowControl w:val="false"/>
        <w:spacing w:lineRule="auto" w:line="360"/>
        <w:ind w:firstLine="720" w:right="0"/>
        <w:jc w:val="both"/>
        <w:rPr/>
      </w:pPr>
      <w:r>
        <w:rPr>
          <w:color w:val="000000"/>
          <w:sz w:val="28"/>
          <w:lang w:val="en-US"/>
        </w:rPr>
        <w:t xml:space="preserve">- </w:t>
      </w:r>
      <w:r>
        <w:rPr>
          <w:color w:val="000000"/>
          <w:sz w:val="28"/>
          <w:lang w:val="uz-Cyrl-UZ"/>
        </w:rPr>
        <w:t>“</w:t>
      </w:r>
      <w:r>
        <w:rPr>
          <w:color w:val="000000"/>
          <w:sz w:val="28"/>
          <w:lang w:val="en-US"/>
        </w:rPr>
        <w:t>Energoprogress</w:t>
      </w:r>
      <w:r>
        <w:rPr>
          <w:color w:val="000000"/>
          <w:sz w:val="28"/>
          <w:lang w:val="uz-Cyrl-UZ"/>
        </w:rPr>
        <w:t>”</w:t>
      </w:r>
      <w:r>
        <w:rPr>
          <w:color w:val="000000"/>
          <w:sz w:val="28"/>
          <w:lang w:val="en-US"/>
        </w:rPr>
        <w:t xml:space="preserve"> XMKB axborot xati.</w:t>
      </w:r>
      <w:r>
        <w:rPr>
          <w:color w:val="000000"/>
          <w:lang w:val="en-US"/>
        </w:rPr>
        <w:t xml:space="preserve">  </w:t>
      </w:r>
      <w:r>
        <w:rPr>
          <w:color w:val="000000"/>
          <w:sz w:val="28"/>
          <w:lang w:val="uz-Cyrl-UZ"/>
        </w:rPr>
        <w:t xml:space="preserve"> “O’chirilgan YuBI (ПВД) va PBI (ПНД) bilan ishlashda turbinaning quvvatini cheklash to’g’risida”</w:t>
      </w:r>
      <w:r>
        <w:rPr>
          <w:color w:val="000000"/>
          <w:lang w:val="uz-Cyrl-UZ"/>
        </w:rPr>
        <w:t xml:space="preserve"> </w:t>
      </w:r>
      <w:r>
        <w:rPr>
          <w:color w:val="000000"/>
          <w:sz w:val="28"/>
          <w:szCs w:val="28"/>
          <w:lang w:val="uz-Cyrl-UZ"/>
        </w:rPr>
        <w:t xml:space="preserve">turbogeneratorning ishonchli, avariya holatlarisiz ishlashini ta’minlash uchun va </w:t>
      </w:r>
      <w:r>
        <w:rPr>
          <w:color w:val="000000"/>
          <w:sz w:val="28"/>
          <w:lang w:val="uz-Cyrl-UZ"/>
        </w:rPr>
        <w:t>quyidagilar uchun majburiy hujjat hisoblanadi:</w:t>
      </w:r>
    </w:p>
    <w:p>
      <w:pPr>
        <w:pStyle w:val="BodyTextIndent"/>
        <w:spacing w:lineRule="auto" w:line="360"/>
        <w:ind w:firstLine="540" w:right="0"/>
        <w:rPr/>
      </w:pPr>
      <w:r>
        <w:rPr>
          <w:color w:val="000000"/>
          <w:szCs w:val="28"/>
          <w:lang w:val="uz-Cyrl-UZ"/>
        </w:rPr>
        <w:t xml:space="preserve">- </w:t>
      </w:r>
      <w:r>
        <w:rPr>
          <w:color w:val="000000"/>
          <w:szCs w:val="28"/>
          <w:lang w:val="en-US"/>
        </w:rPr>
        <w:t xml:space="preserve">Elektr </w:t>
      </w:r>
      <w:r>
        <w:rPr>
          <w:color w:val="000000"/>
          <w:szCs w:val="28"/>
          <w:lang w:val="uz-Cyrl-UZ"/>
        </w:rPr>
        <w:t>stansiya smena boshlig’i (</w:t>
      </w:r>
      <w:r>
        <w:rPr>
          <w:color w:val="000000"/>
          <w:szCs w:val="28"/>
          <w:lang w:val="en-US"/>
        </w:rPr>
        <w:t>E</w:t>
      </w:r>
      <w:r>
        <w:rPr>
          <w:color w:val="000000"/>
          <w:szCs w:val="28"/>
          <w:lang w:val="uz-Cyrl-UZ"/>
        </w:rPr>
        <w:t>SSB);</w:t>
      </w:r>
    </w:p>
    <w:p>
      <w:pPr>
        <w:pStyle w:val="Normal"/>
        <w:widowControl w:val="false"/>
        <w:spacing w:lineRule="auto" w:line="360"/>
        <w:ind w:firstLine="540" w:right="0"/>
        <w:jc w:val="both"/>
        <w:rPr/>
      </w:pPr>
      <w:r>
        <w:rPr>
          <w:color w:val="000000"/>
          <w:sz w:val="28"/>
          <w:szCs w:val="28"/>
          <w:lang w:val="uz-Cyrl-UZ"/>
        </w:rPr>
        <w:t>- 1,2-QTS ekspluatatsiya bo’yicha sex boshlig’i o’rinbosari;</w:t>
      </w:r>
    </w:p>
    <w:p>
      <w:pPr>
        <w:pStyle w:val="BodyText"/>
        <w:spacing w:lineRule="auto" w:line="360"/>
        <w:ind w:firstLine="540" w:right="0"/>
        <w:jc w:val="both"/>
        <w:rPr/>
      </w:pPr>
      <w:r>
        <w:rPr>
          <w:color w:val="000000"/>
          <w:sz w:val="28"/>
          <w:szCs w:val="28"/>
          <w:lang w:val="uz-Cyrl-UZ"/>
        </w:rPr>
        <w:t xml:space="preserve">-  1,2-QTS ta’mirlash bo’yicha </w:t>
      </w:r>
      <w:r>
        <w:rPr>
          <w:color w:val="000000"/>
          <w:sz w:val="28"/>
          <w:szCs w:val="28"/>
          <w:lang w:val="en-US"/>
        </w:rPr>
        <w:t>sex</w:t>
      </w:r>
      <w:r>
        <w:rPr>
          <w:color w:val="000000"/>
          <w:sz w:val="28"/>
          <w:szCs w:val="28"/>
          <w:lang w:val="uz-Cyrl-UZ"/>
        </w:rPr>
        <w:t xml:space="preserve"> boshli</w:t>
      </w:r>
      <w:r>
        <w:rPr>
          <w:color w:val="000000"/>
          <w:sz w:val="28"/>
          <w:szCs w:val="28"/>
          <w:lang w:val="en-US"/>
        </w:rPr>
        <w:t>g’i</w:t>
      </w:r>
      <w:r>
        <w:rPr>
          <w:color w:val="000000"/>
          <w:sz w:val="28"/>
          <w:szCs w:val="28"/>
          <w:lang w:val="uz-Cyrl-UZ"/>
        </w:rPr>
        <w:t xml:space="preserve"> o’rinbosari;</w:t>
      </w:r>
    </w:p>
    <w:p>
      <w:pPr>
        <w:pStyle w:val="BodyText"/>
        <w:spacing w:lineRule="auto" w:line="360"/>
        <w:ind w:firstLine="540" w:right="0"/>
        <w:jc w:val="both"/>
        <w:rPr/>
      </w:pPr>
      <w:r>
        <w:rPr>
          <w:color w:val="000000"/>
          <w:sz w:val="28"/>
          <w:szCs w:val="28"/>
          <w:lang w:val="en-US"/>
        </w:rPr>
        <w:t xml:space="preserve">- </w:t>
      </w:r>
      <w:r>
        <w:rPr>
          <w:color w:val="000000"/>
          <w:sz w:val="28"/>
          <w:szCs w:val="28"/>
          <w:lang w:val="uz-Cyrl-UZ"/>
        </w:rPr>
        <w:t xml:space="preserve">1,2-QTS </w:t>
      </w:r>
      <w:r>
        <w:rPr>
          <w:color w:val="000000"/>
          <w:sz w:val="28"/>
          <w:szCs w:val="28"/>
          <w:lang w:val="en-US"/>
        </w:rPr>
        <w:t>smena boshlig’i (SB);</w:t>
      </w:r>
    </w:p>
    <w:p>
      <w:pPr>
        <w:pStyle w:val="21"/>
        <w:ind w:firstLine="540" w:right="0"/>
        <w:rPr/>
      </w:pPr>
      <w:r>
        <w:rPr>
          <w:color w:val="000000"/>
          <w:lang w:val="en-US"/>
        </w:rPr>
        <w:t xml:space="preserve">- </w:t>
      </w:r>
      <w:r>
        <w:rPr>
          <w:color w:val="000000"/>
          <w:szCs w:val="28"/>
          <w:lang w:val="uz-Cyrl-UZ"/>
        </w:rPr>
        <w:t xml:space="preserve">1,2-QTS </w:t>
      </w:r>
      <w:r>
        <w:rPr>
          <w:color w:val="000000"/>
          <w:lang w:val="en-US"/>
        </w:rPr>
        <w:t xml:space="preserve">energoblok </w:t>
      </w:r>
      <w:r>
        <w:rPr>
          <w:color w:val="000000"/>
          <w:szCs w:val="28"/>
          <w:lang w:val="en-US"/>
        </w:rPr>
        <w:t>katta</w:t>
      </w:r>
      <w:r>
        <w:rPr>
          <w:color w:val="000000"/>
          <w:lang w:val="en-US"/>
        </w:rPr>
        <w:t xml:space="preserve"> mashinisti;</w:t>
      </w:r>
    </w:p>
    <w:p>
      <w:pPr>
        <w:pStyle w:val="21"/>
        <w:ind w:firstLine="540" w:right="0"/>
        <w:rPr/>
      </w:pPr>
      <w:r>
        <w:rPr>
          <w:color w:val="000000"/>
          <w:lang w:val="en-US"/>
        </w:rPr>
        <w:t xml:space="preserve">- </w:t>
      </w:r>
      <w:r>
        <w:rPr>
          <w:color w:val="000000"/>
          <w:szCs w:val="28"/>
          <w:lang w:val="uz-Cyrl-UZ"/>
        </w:rPr>
        <w:t xml:space="preserve">1,2-QTS </w:t>
      </w:r>
      <w:r>
        <w:rPr>
          <w:color w:val="000000"/>
          <w:lang w:val="en-US"/>
        </w:rPr>
        <w:t>energoblok mashinisti;</w:t>
      </w:r>
    </w:p>
    <w:p>
      <w:pPr>
        <w:pStyle w:val="BodyText"/>
        <w:tabs>
          <w:tab w:val="clear" w:pos="709"/>
          <w:tab w:val="left" w:pos="993" w:leader="none"/>
        </w:tabs>
        <w:spacing w:lineRule="auto" w:line="360"/>
        <w:ind w:firstLine="540" w:right="0"/>
        <w:rPr/>
      </w:pPr>
      <w:r>
        <w:rPr>
          <w:color w:val="000000"/>
          <w:sz w:val="28"/>
          <w:szCs w:val="28"/>
          <w:lang w:val="en-US"/>
        </w:rPr>
        <w:t xml:space="preserve">- </w:t>
      </w:r>
      <w:r>
        <w:rPr>
          <w:color w:val="000000"/>
          <w:sz w:val="28"/>
          <w:szCs w:val="28"/>
          <w:lang w:val="uz-Cyrl-UZ"/>
        </w:rPr>
        <w:t xml:space="preserve">1,2-QTS </w:t>
      </w:r>
      <w:r>
        <w:rPr>
          <w:color w:val="000000"/>
          <w:sz w:val="28"/>
          <w:szCs w:val="28"/>
          <w:lang w:val="en-US"/>
        </w:rPr>
        <w:t>6-razryadli qozon qurilmalari bo’yicha  nazoratchi-mashinisti;</w:t>
      </w:r>
    </w:p>
    <w:p>
      <w:pPr>
        <w:pStyle w:val="21"/>
        <w:ind w:firstLine="540" w:right="0"/>
        <w:rPr/>
      </w:pPr>
      <w:r>
        <w:rPr>
          <w:color w:val="000000"/>
          <w:szCs w:val="28"/>
          <w:lang w:val="en-US"/>
        </w:rPr>
        <w:t xml:space="preserve">- </w:t>
      </w:r>
      <w:r>
        <w:rPr>
          <w:color w:val="000000"/>
          <w:szCs w:val="28"/>
          <w:lang w:val="uz-Cyrl-UZ"/>
        </w:rPr>
        <w:t xml:space="preserve">1,2-QTS </w:t>
      </w:r>
      <w:r>
        <w:rPr>
          <w:color w:val="000000"/>
          <w:szCs w:val="28"/>
          <w:lang w:val="en-US"/>
        </w:rPr>
        <w:t>turbinali qurilmalari bo’yicha  nazoratchi-mashinisti.</w:t>
      </w:r>
    </w:p>
    <w:p>
      <w:pPr>
        <w:pStyle w:val="Normal"/>
        <w:widowControl w:val="false"/>
        <w:ind w:firstLine="284" w:right="0"/>
        <w:jc w:val="both"/>
        <w:rPr>
          <w:color w:val="000000"/>
          <w:sz w:val="28"/>
          <w:szCs w:val="28"/>
          <w:lang w:val="en-US"/>
        </w:rPr>
      </w:pPr>
      <w:r>
        <w:rPr>
          <w:color w:val="000000"/>
          <w:sz w:val="28"/>
          <w:szCs w:val="28"/>
          <w:lang w:val="en-US"/>
        </w:rPr>
      </w:r>
    </w:p>
    <w:p>
      <w:pPr>
        <w:pStyle w:val="Normal"/>
        <w:widowControl w:val="false"/>
        <w:ind w:firstLine="284" w:right="0"/>
        <w:jc w:val="both"/>
        <w:rPr>
          <w:color w:val="000000"/>
          <w:sz w:val="28"/>
          <w:lang w:val="en-US"/>
        </w:rPr>
      </w:pPr>
      <w:r>
        <w:rPr>
          <w:color w:val="000000"/>
          <w:sz w:val="28"/>
          <w:lang w:val="en-US"/>
        </w:rPr>
      </w:r>
    </w:p>
    <w:p>
      <w:pPr>
        <w:pStyle w:val="Normal"/>
        <w:widowControl w:val="false"/>
        <w:ind w:firstLine="703" w:right="-93"/>
        <w:rPr>
          <w:b/>
          <w:color w:val="000000"/>
          <w:sz w:val="28"/>
          <w:szCs w:val="28"/>
          <w:lang w:val="en-US"/>
        </w:rPr>
      </w:pPr>
      <w:r>
        <w:rPr>
          <w:b/>
          <w:color w:val="000000"/>
          <w:sz w:val="28"/>
          <w:szCs w:val="28"/>
          <w:lang w:val="en-US"/>
        </w:rPr>
        <w:t>2  Umumiy qoidalar</w:t>
      </w:r>
    </w:p>
    <w:p>
      <w:pPr>
        <w:pStyle w:val="Normal"/>
        <w:ind w:firstLine="720" w:right="0"/>
        <w:rPr>
          <w:b/>
          <w:color w:val="000000"/>
          <w:sz w:val="28"/>
          <w:szCs w:val="28"/>
          <w:lang w:val="en-US"/>
        </w:rPr>
      </w:pPr>
      <w:r>
        <w:rPr>
          <w:b/>
          <w:color w:val="000000"/>
          <w:sz w:val="28"/>
          <w:szCs w:val="28"/>
          <w:lang w:val="en-US"/>
        </w:rPr>
      </w:r>
    </w:p>
    <w:p>
      <w:pPr>
        <w:pStyle w:val="Normal"/>
        <w:ind w:firstLine="720" w:right="0"/>
        <w:rPr>
          <w:color w:val="000000"/>
          <w:sz w:val="28"/>
          <w:szCs w:val="28"/>
          <w:lang w:val="en-US"/>
        </w:rPr>
      </w:pPr>
      <w:r>
        <w:rPr>
          <w:color w:val="000000"/>
          <w:sz w:val="28"/>
          <w:szCs w:val="28"/>
          <w:lang w:val="en-US"/>
        </w:rPr>
      </w:r>
    </w:p>
    <w:p>
      <w:pPr>
        <w:pStyle w:val="Normal"/>
        <w:spacing w:lineRule="auto" w:line="360"/>
        <w:ind w:firstLine="709" w:right="0"/>
        <w:jc w:val="both"/>
        <w:rPr>
          <w:color w:val="000000"/>
          <w:sz w:val="28"/>
          <w:szCs w:val="28"/>
          <w:lang w:val="en-US"/>
        </w:rPr>
      </w:pPr>
      <w:r>
        <w:rPr>
          <w:color w:val="000000"/>
          <w:sz w:val="28"/>
          <w:szCs w:val="28"/>
          <w:lang w:val="en-US"/>
        </w:rPr>
        <w:t xml:space="preserve">2.1 Ish rejimining buzilishi, asbob-uskunalarga zarar yetkazilishi yoki yong’in sodir bo’lgan taqdirda, operativ xodimlar zudlik bilan normal ish rejimini tiklash yoki avariyani bartaraf etish va uning rivojlanishining oldini olish choralarini ko’rishlari kerak, shuningdek bu haqida zudlik bilan yuqorida turgan operativ shaxslarga va ma’muriy-texnik xodimlarga rahbarlik qiluvchi shaxsga </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Normal"/>
              <w:rPr>
                <w:color w:val="000000"/>
                <w:sz w:val="28"/>
                <w:szCs w:val="28"/>
              </w:rPr>
            </w:pPr>
            <w:r>
              <w:rPr>
                <w:color w:val="000000"/>
                <w:sz w:val="28"/>
                <w:szCs w:val="28"/>
              </w:rPr>
              <w:t>2</w:t>
            </w:r>
          </w:p>
        </w:tc>
      </w:tr>
      <w:tr>
        <w:trPr>
          <w:cantSplit w:val="true"/>
        </w:trPr>
        <w:tc>
          <w:tcPr>
            <w:tcW w:w="9434" w:type="dxa"/>
            <w:tcBorders/>
          </w:tcPr>
          <w:p>
            <w:pPr>
              <w:pStyle w:val="Heading1"/>
              <w:ind w:firstLine="34" w:left="0" w:right="0"/>
              <w:jc w:val="right"/>
              <w:rPr>
                <w:color w:val="000000"/>
                <w:szCs w:val="28"/>
                <w:lang w:val="uz-Cyrl-UZ"/>
              </w:rPr>
            </w:pPr>
            <w:r>
              <w:rPr>
                <w:color w:val="000000"/>
                <w:szCs w:val="28"/>
                <w:lang w:val="en-US"/>
              </w:rPr>
              <w:t>KH 205-131:2026</w:t>
            </w:r>
          </w:p>
        </w:tc>
      </w:tr>
    </w:tbl>
    <w:p>
      <w:pPr>
        <w:pStyle w:val="Normal"/>
        <w:spacing w:lineRule="auto" w:line="360"/>
        <w:ind w:firstLine="142" w:right="0"/>
        <w:jc w:val="both"/>
        <w:rPr>
          <w:color w:val="000000"/>
          <w:sz w:val="28"/>
          <w:szCs w:val="28"/>
          <w:lang w:val="en-US"/>
        </w:rPr>
      </w:pPr>
      <w:r>
        <w:rPr>
          <w:color w:val="000000"/>
          <w:sz w:val="28"/>
          <w:szCs w:val="28"/>
          <w:lang w:val="en-US"/>
        </w:rPr>
        <w:t>xabar berishi kerak;</w:t>
      </w:r>
    </w:p>
    <w:p>
      <w:pPr>
        <w:pStyle w:val="Normal"/>
        <w:spacing w:lineRule="auto" w:line="360"/>
        <w:ind w:firstLine="567" w:right="0"/>
        <w:jc w:val="both"/>
        <w:rPr/>
      </w:pPr>
      <w:r>
        <w:rPr>
          <w:color w:val="000000"/>
          <w:sz w:val="28"/>
          <w:szCs w:val="28"/>
          <w:lang w:val="en-US"/>
        </w:rPr>
        <w:t>Ushbu vazifalarni bajarish uchun avariyani bartaraf qilish paytida barcha xodimlar o’z joylarida bo’lishlari, uskunaning ishlash rejimini to’g’ri yuritishga</w:t>
      </w:r>
    </w:p>
    <w:p>
      <w:pPr>
        <w:pStyle w:val="BodyTextIndent"/>
        <w:spacing w:lineRule="auto" w:line="360"/>
        <w:ind w:hanging="0" w:right="0"/>
        <w:rPr/>
      </w:pPr>
      <w:r>
        <w:rPr>
          <w:color w:val="000000"/>
          <w:szCs w:val="28"/>
          <w:lang w:val="en-US"/>
        </w:rPr>
        <w:t>va undagi nosozliklarni bartaraf etishga e’tibor berishlari va rahbar operativ xodimlarning buyruqlarini aniq va darhol bajarishlari kerak.</w:t>
      </w:r>
    </w:p>
    <w:p>
      <w:pPr>
        <w:pStyle w:val="32"/>
        <w:spacing w:lineRule="auto" w:line="360"/>
        <w:ind w:firstLine="540" w:left="0" w:right="0"/>
        <w:jc w:val="both"/>
        <w:rPr/>
      </w:pPr>
      <w:r>
        <w:rPr>
          <w:color w:val="000000"/>
          <w:sz w:val="28"/>
          <w:szCs w:val="28"/>
          <w:lang w:val="en-US"/>
        </w:rPr>
        <w:t>Rejim</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zgarganda</w:t>
      </w:r>
      <w:r>
        <w:rPr>
          <w:color w:val="000000"/>
          <w:sz w:val="28"/>
          <w:szCs w:val="28"/>
        </w:rPr>
        <w:t xml:space="preserve"> </w:t>
      </w:r>
      <w:r>
        <w:rPr>
          <w:color w:val="000000"/>
          <w:sz w:val="28"/>
          <w:szCs w:val="28"/>
          <w:lang w:val="en-US"/>
        </w:rPr>
        <w:t>yoki</w:t>
      </w:r>
      <w:r>
        <w:rPr>
          <w:color w:val="000000"/>
          <w:sz w:val="28"/>
          <w:szCs w:val="28"/>
        </w:rPr>
        <w:t xml:space="preserve"> </w:t>
      </w:r>
      <w:r>
        <w:rPr>
          <w:color w:val="000000"/>
          <w:sz w:val="28"/>
          <w:szCs w:val="28"/>
          <w:lang w:val="en-US"/>
        </w:rPr>
        <w:t>nosozliklar</w:t>
      </w:r>
      <w:r>
        <w:rPr>
          <w:color w:val="000000"/>
          <w:sz w:val="28"/>
          <w:szCs w:val="28"/>
        </w:rPr>
        <w:t xml:space="preserve"> </w:t>
      </w:r>
      <w:r>
        <w:rPr>
          <w:color w:val="000000"/>
          <w:sz w:val="28"/>
          <w:szCs w:val="28"/>
          <w:lang w:val="en-US"/>
        </w:rPr>
        <w:t>yuzaga</w:t>
      </w:r>
      <w:r>
        <w:rPr>
          <w:color w:val="000000"/>
          <w:sz w:val="28"/>
          <w:szCs w:val="28"/>
        </w:rPr>
        <w:t xml:space="preserve"> </w:t>
      </w:r>
      <w:r>
        <w:rPr>
          <w:color w:val="000000"/>
          <w:sz w:val="28"/>
          <w:szCs w:val="28"/>
          <w:lang w:val="en-US"/>
        </w:rPr>
        <w:t>kelganda</w:t>
      </w:r>
      <w:r>
        <w:rPr>
          <w:color w:val="000000"/>
          <w:sz w:val="28"/>
          <w:szCs w:val="28"/>
        </w:rPr>
        <w:t xml:space="preserve">, </w:t>
      </w:r>
      <w:r>
        <w:rPr>
          <w:color w:val="000000"/>
          <w:sz w:val="28"/>
          <w:szCs w:val="28"/>
          <w:lang w:val="en-US"/>
        </w:rPr>
        <w:t>xodimlar</w:t>
      </w:r>
      <w:r>
        <w:rPr>
          <w:color w:val="000000"/>
          <w:sz w:val="28"/>
          <w:szCs w:val="28"/>
        </w:rPr>
        <w:t xml:space="preserve"> </w:t>
      </w:r>
      <w:r>
        <w:rPr>
          <w:color w:val="000000"/>
          <w:sz w:val="28"/>
          <w:szCs w:val="28"/>
          <w:lang w:val="en-US"/>
        </w:rPr>
        <w:t>xotirjamlikni</w:t>
      </w:r>
      <w:r>
        <w:rPr>
          <w:color w:val="000000"/>
          <w:sz w:val="28"/>
          <w:szCs w:val="28"/>
        </w:rPr>
        <w:t xml:space="preserve"> </w:t>
      </w:r>
      <w:r>
        <w:rPr>
          <w:color w:val="000000"/>
          <w:sz w:val="28"/>
          <w:szCs w:val="28"/>
          <w:lang w:val="en-US"/>
        </w:rPr>
        <w:t>saqlashlari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hovliqmaslik</w:t>
      </w:r>
      <w:r>
        <w:rPr>
          <w:color w:val="000000"/>
          <w:sz w:val="28"/>
          <w:szCs w:val="28"/>
        </w:rPr>
        <w:t xml:space="preserve">, </w:t>
      </w:r>
      <w:r>
        <w:rPr>
          <w:color w:val="000000"/>
          <w:sz w:val="28"/>
          <w:szCs w:val="28"/>
          <w:lang w:val="en-US"/>
        </w:rPr>
        <w:t>sarosimaga</w:t>
      </w:r>
      <w:r>
        <w:rPr>
          <w:color w:val="000000"/>
          <w:sz w:val="28"/>
          <w:szCs w:val="28"/>
        </w:rPr>
        <w:t xml:space="preserve"> </w:t>
      </w:r>
      <w:r>
        <w:rPr>
          <w:color w:val="000000"/>
          <w:sz w:val="28"/>
          <w:szCs w:val="28"/>
          <w:lang w:val="en-US"/>
        </w:rPr>
        <w:t>tushmasliklari</w:t>
      </w:r>
      <w:r>
        <w:rPr>
          <w:color w:val="000000"/>
          <w:sz w:val="28"/>
          <w:szCs w:val="28"/>
        </w:rPr>
        <w:t xml:space="preserve">, </w:t>
      </w:r>
      <w:r>
        <w:rPr>
          <w:color w:val="000000"/>
          <w:sz w:val="28"/>
          <w:szCs w:val="28"/>
          <w:lang w:val="en-US"/>
        </w:rPr>
        <w:t>vakolatsiz</w:t>
      </w:r>
      <w:r>
        <w:rPr>
          <w:color w:val="000000"/>
          <w:sz w:val="28"/>
          <w:szCs w:val="28"/>
        </w:rPr>
        <w:t xml:space="preserve"> </w:t>
      </w:r>
      <w:r>
        <w:rPr>
          <w:color w:val="000000"/>
          <w:sz w:val="28"/>
          <w:szCs w:val="28"/>
          <w:lang w:val="en-US"/>
        </w:rPr>
        <w:t>shaxslarning</w:t>
      </w:r>
      <w:r>
        <w:rPr>
          <w:color w:val="000000"/>
          <w:sz w:val="28"/>
          <w:szCs w:val="28"/>
        </w:rPr>
        <w:t xml:space="preserve"> </w:t>
      </w:r>
      <w:r>
        <w:rPr>
          <w:color w:val="000000"/>
          <w:sz w:val="28"/>
          <w:szCs w:val="28"/>
          <w:lang w:val="en-US"/>
        </w:rPr>
        <w:t>ishga</w:t>
      </w:r>
      <w:r>
        <w:rPr>
          <w:color w:val="000000"/>
          <w:sz w:val="28"/>
          <w:szCs w:val="28"/>
        </w:rPr>
        <w:t xml:space="preserve"> </w:t>
      </w:r>
      <w:r>
        <w:rPr>
          <w:color w:val="000000"/>
          <w:sz w:val="28"/>
          <w:szCs w:val="28"/>
          <w:lang w:val="en-US"/>
        </w:rPr>
        <w:t>aralashib</w:t>
      </w:r>
      <w:r>
        <w:rPr>
          <w:color w:val="000000"/>
          <w:sz w:val="28"/>
          <w:szCs w:val="28"/>
        </w:rPr>
        <w:t xml:space="preserve"> </w:t>
      </w:r>
      <w:r>
        <w:rPr>
          <w:color w:val="000000"/>
          <w:sz w:val="28"/>
          <w:szCs w:val="28"/>
          <w:lang w:val="en-US"/>
        </w:rPr>
        <w:t>ketishlariga</w:t>
      </w:r>
      <w:r>
        <w:rPr>
          <w:color w:val="000000"/>
          <w:sz w:val="28"/>
          <w:szCs w:val="28"/>
        </w:rPr>
        <w:t xml:space="preserve">, </w:t>
      </w:r>
      <w:r>
        <w:rPr>
          <w:color w:val="000000"/>
          <w:sz w:val="28"/>
          <w:szCs w:val="28"/>
          <w:lang w:val="en-US"/>
        </w:rPr>
        <w:t>tartibsizliklarga</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ishga</w:t>
      </w:r>
      <w:r>
        <w:rPr>
          <w:color w:val="000000"/>
          <w:sz w:val="28"/>
          <w:szCs w:val="28"/>
        </w:rPr>
        <w:t xml:space="preserve"> </w:t>
      </w:r>
      <w:r>
        <w:rPr>
          <w:color w:val="000000"/>
          <w:sz w:val="28"/>
          <w:szCs w:val="28"/>
          <w:lang w:val="en-US"/>
        </w:rPr>
        <w:t>begona</w:t>
      </w:r>
      <w:r>
        <w:rPr>
          <w:color w:val="000000"/>
          <w:sz w:val="28"/>
          <w:szCs w:val="28"/>
        </w:rPr>
        <w:t xml:space="preserve"> </w:t>
      </w:r>
      <w:r>
        <w:rPr>
          <w:color w:val="000000"/>
          <w:sz w:val="28"/>
          <w:szCs w:val="28"/>
          <w:lang w:val="en-US"/>
        </w:rPr>
        <w:t>kishilarning</w:t>
      </w:r>
      <w:r>
        <w:rPr>
          <w:color w:val="000000"/>
          <w:sz w:val="28"/>
          <w:szCs w:val="28"/>
        </w:rPr>
        <w:t xml:space="preserve"> </w:t>
      </w:r>
      <w:r>
        <w:rPr>
          <w:color w:val="000000"/>
          <w:sz w:val="28"/>
          <w:szCs w:val="28"/>
          <w:lang w:val="en-US"/>
        </w:rPr>
        <w:t>aralashishiga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ymasliklari</w:t>
      </w:r>
      <w:r>
        <w:rPr>
          <w:color w:val="000000"/>
          <w:sz w:val="28"/>
          <w:szCs w:val="28"/>
        </w:rPr>
        <w:t xml:space="preserve"> </w:t>
      </w:r>
      <w:r>
        <w:rPr>
          <w:color w:val="000000"/>
          <w:sz w:val="28"/>
          <w:szCs w:val="28"/>
          <w:lang w:val="en-US"/>
        </w:rPr>
        <w:t>kerak</w:t>
      </w:r>
      <w:r>
        <w:rPr>
          <w:color w:val="000000"/>
          <w:sz w:val="28"/>
          <w:szCs w:val="28"/>
        </w:rPr>
        <w:t xml:space="preserve">, </w:t>
      </w:r>
      <w:r>
        <w:rPr>
          <w:color w:val="000000"/>
          <w:sz w:val="28"/>
          <w:szCs w:val="28"/>
          <w:lang w:val="en-US"/>
        </w:rPr>
        <w:t>shuningdek</w:t>
      </w:r>
      <w:r>
        <w:rPr>
          <w:color w:val="000000"/>
          <w:sz w:val="28"/>
          <w:szCs w:val="28"/>
        </w:rPr>
        <w:t xml:space="preserve"> </w:t>
      </w:r>
      <w:r>
        <w:rPr>
          <w:color w:val="000000"/>
          <w:sz w:val="28"/>
          <w:szCs w:val="28"/>
          <w:lang w:val="en-US"/>
        </w:rPr>
        <w:t>vaxtadagi</w:t>
      </w:r>
      <w:r>
        <w:rPr>
          <w:color w:val="000000"/>
          <w:sz w:val="28"/>
          <w:szCs w:val="28"/>
        </w:rPr>
        <w:t xml:space="preserve"> </w:t>
      </w:r>
      <w:r>
        <w:rPr>
          <w:color w:val="000000"/>
          <w:sz w:val="28"/>
          <w:szCs w:val="28"/>
          <w:lang w:val="en-US"/>
        </w:rPr>
        <w:t>yakkaboshlikning</w:t>
      </w:r>
      <w:r>
        <w:rPr>
          <w:color w:val="000000"/>
          <w:sz w:val="28"/>
          <w:szCs w:val="28"/>
        </w:rPr>
        <w:t xml:space="preserve"> </w:t>
      </w:r>
      <w:r>
        <w:rPr>
          <w:color w:val="000000"/>
          <w:sz w:val="28"/>
          <w:szCs w:val="28"/>
          <w:lang w:val="en-US"/>
        </w:rPr>
        <w:t>buzilishiga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ymasliklari</w:t>
      </w:r>
      <w:r>
        <w:rPr>
          <w:color w:val="000000"/>
          <w:sz w:val="28"/>
          <w:szCs w:val="28"/>
        </w:rPr>
        <w:t xml:space="preserve"> </w:t>
      </w:r>
      <w:r>
        <w:rPr>
          <w:color w:val="000000"/>
          <w:sz w:val="28"/>
          <w:szCs w:val="28"/>
          <w:lang w:val="en-US"/>
        </w:rPr>
        <w:t>kerak</w:t>
      </w:r>
      <w:r>
        <w:rPr>
          <w:color w:val="000000"/>
          <w:sz w:val="28"/>
          <w:szCs w:val="28"/>
        </w:rPr>
        <w:t>.</w:t>
      </w:r>
    </w:p>
    <w:p>
      <w:pPr>
        <w:pStyle w:val="32"/>
        <w:spacing w:lineRule="auto" w:line="360"/>
        <w:ind w:firstLine="540" w:left="0" w:right="0"/>
        <w:jc w:val="both"/>
        <w:rPr/>
      </w:pPr>
      <w:r>
        <w:rPr>
          <w:color w:val="000000"/>
          <w:sz w:val="28"/>
          <w:szCs w:val="28"/>
          <w:lang w:val="en-US"/>
        </w:rPr>
        <w:t>Shuni</w:t>
      </w:r>
      <w:r>
        <w:rPr>
          <w:color w:val="000000"/>
          <w:sz w:val="28"/>
          <w:szCs w:val="28"/>
        </w:rPr>
        <w:t xml:space="preserve"> </w:t>
      </w:r>
      <w:r>
        <w:rPr>
          <w:color w:val="000000"/>
          <w:sz w:val="28"/>
          <w:szCs w:val="28"/>
          <w:lang w:val="en-US"/>
        </w:rPr>
        <w:t>esda</w:t>
      </w:r>
      <w:r>
        <w:rPr>
          <w:color w:val="000000"/>
          <w:sz w:val="28"/>
          <w:szCs w:val="28"/>
        </w:rPr>
        <w:t xml:space="preserve"> </w:t>
      </w:r>
      <w:r>
        <w:rPr>
          <w:color w:val="000000"/>
          <w:sz w:val="28"/>
          <w:szCs w:val="28"/>
          <w:lang w:val="en-US"/>
        </w:rPr>
        <w:t>tutish</w:t>
      </w:r>
      <w:r>
        <w:rPr>
          <w:color w:val="000000"/>
          <w:sz w:val="28"/>
          <w:szCs w:val="28"/>
        </w:rPr>
        <w:t xml:space="preserve"> </w:t>
      </w:r>
      <w:r>
        <w:rPr>
          <w:color w:val="000000"/>
          <w:sz w:val="28"/>
          <w:szCs w:val="28"/>
          <w:lang w:val="en-US"/>
        </w:rPr>
        <w:t>kerakki</w:t>
      </w:r>
      <w:r>
        <w:rPr>
          <w:color w:val="000000"/>
          <w:sz w:val="28"/>
          <w:szCs w:val="28"/>
        </w:rPr>
        <w:t xml:space="preserve">, </w:t>
      </w:r>
      <w:r>
        <w:rPr>
          <w:color w:val="000000"/>
          <w:sz w:val="28"/>
          <w:szCs w:val="28"/>
          <w:lang w:val="en-US"/>
        </w:rPr>
        <w:t>avariya</w:t>
      </w:r>
      <w:r>
        <w:rPr>
          <w:color w:val="000000"/>
          <w:sz w:val="28"/>
          <w:szCs w:val="28"/>
        </w:rPr>
        <w:t xml:space="preserve"> </w:t>
      </w:r>
      <w:r>
        <w:rPr>
          <w:color w:val="000000"/>
          <w:sz w:val="28"/>
          <w:szCs w:val="28"/>
          <w:lang w:val="en-US"/>
        </w:rPr>
        <w:t>paytida</w:t>
      </w:r>
      <w:r>
        <w:rPr>
          <w:color w:val="000000"/>
          <w:sz w:val="28"/>
          <w:szCs w:val="28"/>
        </w:rPr>
        <w:t xml:space="preserve"> </w:t>
      </w:r>
      <w:r>
        <w:rPr>
          <w:color w:val="000000"/>
          <w:sz w:val="28"/>
          <w:szCs w:val="28"/>
          <w:lang w:val="en-US"/>
        </w:rPr>
        <w:t>amalga</w:t>
      </w:r>
      <w:r>
        <w:rPr>
          <w:color w:val="000000"/>
          <w:sz w:val="28"/>
          <w:szCs w:val="28"/>
        </w:rPr>
        <w:t xml:space="preserve"> </w:t>
      </w:r>
      <w:r>
        <w:rPr>
          <w:color w:val="000000"/>
          <w:sz w:val="28"/>
          <w:szCs w:val="28"/>
          <w:lang w:val="en-US"/>
        </w:rPr>
        <w:t>oshirilayotgan</w:t>
      </w:r>
      <w:r>
        <w:rPr>
          <w:color w:val="000000"/>
          <w:sz w:val="28"/>
          <w:szCs w:val="28"/>
        </w:rPr>
        <w:t xml:space="preserve"> </w:t>
      </w:r>
      <w:r>
        <w:rPr>
          <w:color w:val="000000"/>
          <w:sz w:val="28"/>
          <w:szCs w:val="28"/>
          <w:lang w:val="en-US"/>
        </w:rPr>
        <w:t>operatsiyalarda</w:t>
      </w:r>
      <w:r>
        <w:rPr>
          <w:color w:val="000000"/>
          <w:sz w:val="28"/>
          <w:szCs w:val="28"/>
        </w:rPr>
        <w:t xml:space="preserve"> </w:t>
      </w:r>
      <w:r>
        <w:rPr>
          <w:color w:val="000000"/>
          <w:sz w:val="28"/>
          <w:szCs w:val="28"/>
          <w:lang w:val="en-US"/>
        </w:rPr>
        <w:t>operativ</w:t>
      </w:r>
      <w:r>
        <w:rPr>
          <w:color w:val="000000"/>
          <w:sz w:val="28"/>
          <w:szCs w:val="28"/>
        </w:rPr>
        <w:t xml:space="preserve"> </w:t>
      </w:r>
      <w:r>
        <w:rPr>
          <w:color w:val="000000"/>
          <w:sz w:val="28"/>
          <w:szCs w:val="28"/>
          <w:lang w:val="en-US"/>
        </w:rPr>
        <w:t>xodimlarning</w:t>
      </w:r>
      <w:r>
        <w:rPr>
          <w:color w:val="000000"/>
          <w:sz w:val="28"/>
          <w:szCs w:val="28"/>
        </w:rPr>
        <w:t xml:space="preserve"> </w:t>
      </w:r>
      <w:r>
        <w:rPr>
          <w:color w:val="000000"/>
          <w:sz w:val="28"/>
          <w:szCs w:val="28"/>
          <w:lang w:val="en-US"/>
        </w:rPr>
        <w:t>sarosimaga</w:t>
      </w:r>
      <w:r>
        <w:rPr>
          <w:color w:val="000000"/>
          <w:sz w:val="28"/>
          <w:szCs w:val="28"/>
        </w:rPr>
        <w:t xml:space="preserve"> </w:t>
      </w:r>
      <w:r>
        <w:rPr>
          <w:color w:val="000000"/>
          <w:sz w:val="28"/>
          <w:szCs w:val="28"/>
          <w:lang w:val="en-US"/>
        </w:rPr>
        <w:t>tushib</w:t>
      </w:r>
      <w:r>
        <w:rPr>
          <w:color w:val="000000"/>
          <w:sz w:val="28"/>
          <w:szCs w:val="28"/>
        </w:rPr>
        <w:t xml:space="preserve"> </w:t>
      </w:r>
      <w:r>
        <w:rPr>
          <w:color w:val="000000"/>
          <w:sz w:val="28"/>
          <w:szCs w:val="28"/>
          <w:lang w:val="en-US"/>
        </w:rPr>
        <w:t>qolishi</w:t>
      </w:r>
      <w:r>
        <w:rPr>
          <w:color w:val="000000"/>
          <w:sz w:val="28"/>
          <w:szCs w:val="28"/>
        </w:rPr>
        <w:t xml:space="preserve"> </w:t>
      </w:r>
      <w:r>
        <w:rPr>
          <w:color w:val="000000"/>
          <w:sz w:val="28"/>
          <w:szCs w:val="28"/>
          <w:lang w:val="en-US"/>
        </w:rPr>
        <w:t>natijasida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yiladigan</w:t>
      </w:r>
      <w:r>
        <w:rPr>
          <w:color w:val="000000"/>
          <w:sz w:val="28"/>
          <w:szCs w:val="28"/>
        </w:rPr>
        <w:t xml:space="preserve"> </w:t>
      </w:r>
      <w:r>
        <w:rPr>
          <w:color w:val="000000"/>
          <w:sz w:val="28"/>
          <w:szCs w:val="28"/>
          <w:lang w:val="en-US"/>
        </w:rPr>
        <w:t>xatolar</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pincha</w:t>
      </w:r>
      <w:r>
        <w:rPr>
          <w:color w:val="000000"/>
          <w:sz w:val="28"/>
          <w:szCs w:val="28"/>
        </w:rPr>
        <w:t xml:space="preserve"> </w:t>
      </w:r>
      <w:r>
        <w:rPr>
          <w:color w:val="000000"/>
          <w:sz w:val="28"/>
          <w:szCs w:val="28"/>
          <w:lang w:val="en-US"/>
        </w:rPr>
        <w:t>avariyaning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zidan</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ra</w:t>
      </w:r>
      <w:r>
        <w:rPr>
          <w:color w:val="000000"/>
          <w:sz w:val="28"/>
          <w:szCs w:val="28"/>
          <w:lang w:val="uz-Cyrl-UZ"/>
        </w:rPr>
        <w:t xml:space="preserve"> </w:t>
      </w:r>
      <w:r>
        <w:rPr>
          <w:color w:val="000000"/>
          <w:sz w:val="28"/>
          <w:szCs w:val="28"/>
        </w:rPr>
        <w:t xml:space="preserve"> </w:t>
      </w:r>
      <w:r>
        <w:rPr>
          <w:color w:val="000000"/>
          <w:sz w:val="28"/>
          <w:szCs w:val="28"/>
          <w:lang w:val="en-US"/>
        </w:rPr>
        <w:t>jiddiyroq</w:t>
      </w:r>
      <w:r>
        <w:rPr>
          <w:color w:val="000000"/>
          <w:sz w:val="28"/>
          <w:szCs w:val="28"/>
        </w:rPr>
        <w:t xml:space="preserve"> </w:t>
      </w:r>
      <w:r>
        <w:rPr>
          <w:color w:val="000000"/>
          <w:sz w:val="28"/>
          <w:szCs w:val="28"/>
          <w:lang w:val="en-US"/>
        </w:rPr>
        <w:t>oqibatlarga</w:t>
      </w:r>
      <w:r>
        <w:rPr>
          <w:color w:val="000000"/>
          <w:sz w:val="28"/>
          <w:szCs w:val="28"/>
        </w:rPr>
        <w:t xml:space="preserve"> </w:t>
      </w:r>
      <w:r>
        <w:rPr>
          <w:color w:val="000000"/>
          <w:sz w:val="28"/>
          <w:szCs w:val="28"/>
          <w:lang w:val="en-US"/>
        </w:rPr>
        <w:t>olib</w:t>
      </w:r>
      <w:r>
        <w:rPr>
          <w:color w:val="000000"/>
          <w:sz w:val="28"/>
          <w:szCs w:val="28"/>
        </w:rPr>
        <w:t xml:space="preserve"> </w:t>
      </w:r>
      <w:r>
        <w:rPr>
          <w:color w:val="000000"/>
          <w:sz w:val="28"/>
          <w:szCs w:val="28"/>
          <w:lang w:val="en-US"/>
        </w:rPr>
        <w:t>keladi</w:t>
      </w:r>
      <w:r>
        <w:rPr>
          <w:color w:val="000000"/>
          <w:sz w:val="28"/>
          <w:szCs w:val="28"/>
        </w:rPr>
        <w:t>.</w:t>
      </w:r>
    </w:p>
    <w:p>
      <w:pPr>
        <w:pStyle w:val="32"/>
        <w:spacing w:lineRule="auto" w:line="360"/>
        <w:ind w:firstLine="540" w:left="0" w:right="0"/>
        <w:jc w:val="both"/>
        <w:rPr/>
      </w:pPr>
      <w:r>
        <w:rPr>
          <w:color w:val="000000"/>
          <w:sz w:val="28"/>
          <w:szCs w:val="28"/>
          <w:lang w:val="en-US"/>
        </w:rPr>
        <w:t>2.2. 1,2 - QTSdagi avariyalarning oldini olish va bartaraf etish uchun mas’ul shaxs - 1,2 – QTS SB. Avariyani bartaraf etish bo’yicha rahbar ESSB va stansiyaning barcha operativ xodimlari avariyani bartaraf etishda unga bo’ysunadilar.</w:t>
      </w:r>
    </w:p>
    <w:p>
      <w:pPr>
        <w:pStyle w:val="32"/>
        <w:spacing w:lineRule="auto" w:line="360"/>
        <w:ind w:firstLine="540" w:left="0" w:right="0"/>
        <w:jc w:val="both"/>
        <w:rPr/>
      </w:pPr>
      <w:r>
        <w:rPr>
          <w:color w:val="000000"/>
          <w:sz w:val="28"/>
          <w:szCs w:val="28"/>
          <w:lang w:val="en-US"/>
        </w:rPr>
        <w:t>Avariyani bartaraf etishda isht</w:t>
      </w:r>
      <w:r>
        <w:rPr>
          <w:color w:val="000000"/>
          <w:sz w:val="28"/>
          <w:szCs w:val="28"/>
          <w:lang w:val="uz-Cyrl-UZ"/>
        </w:rPr>
        <w:t>i</w:t>
      </w:r>
      <w:r>
        <w:rPr>
          <w:color w:val="000000"/>
          <w:sz w:val="28"/>
          <w:szCs w:val="28"/>
          <w:lang w:val="en-US"/>
        </w:rPr>
        <w:t>rok etmaydigan vaxta tarkibiga kirmaydigan shaxslar avariya bloki hududidan chiqarib yuborishligi lozim.</w:t>
      </w:r>
    </w:p>
    <w:p>
      <w:pPr>
        <w:pStyle w:val="33"/>
        <w:spacing w:lineRule="auto" w:line="360"/>
        <w:ind w:firstLine="540" w:right="0"/>
        <w:rPr/>
      </w:pPr>
      <w:r>
        <w:rPr>
          <w:color w:val="000000"/>
          <w:szCs w:val="28"/>
          <w:lang w:val="en-US"/>
        </w:rPr>
        <w:t>2.3. Sexda avariya yuzaga kelganda 1,2 – QTS SB bu haqida ESSB, sex boshlig’i yoki uning ekspluatatsiya bo’yicha o’rinbosarini darhol xabardor qilishi shart.</w:t>
      </w:r>
    </w:p>
    <w:p>
      <w:pPr>
        <w:pStyle w:val="21"/>
        <w:rPr>
          <w:color w:val="000000"/>
          <w:lang w:val="en-US"/>
        </w:rPr>
      </w:pPr>
      <w:r>
        <w:rPr>
          <w:color w:val="000000"/>
          <w:lang w:val="en-US"/>
        </w:rPr>
        <w:t>2.4 1,2 – QTS SB, u bo’lmaganda katta mashinist yoki ene</w:t>
      </w:r>
      <w:r>
        <w:rPr>
          <w:color w:val="000000"/>
          <w:lang w:val="uz-Cyrl-UZ"/>
        </w:rPr>
        <w:t>r</w:t>
      </w:r>
      <w:r>
        <w:rPr>
          <w:color w:val="000000"/>
          <w:lang w:val="en-US"/>
        </w:rPr>
        <w:t xml:space="preserve">goblok mashinisti chaqirilayotgan xodimlarning kelishini kutmasdan, qo’l ostidagi xodimlar yordamida TEQQ va TXQ muvofiq mazkur yo’riqnomaning asosiy </w:t>
      </w:r>
    </w:p>
    <w:p>
      <w:pPr>
        <w:pStyle w:val="21"/>
        <w:ind w:firstLine="709" w:right="0"/>
        <w:rPr>
          <w:color w:val="000000"/>
          <w:sz w:val="18"/>
          <w:szCs w:val="18"/>
          <w:lang w:val="en-US"/>
        </w:rPr>
      </w:pPr>
      <w:r>
        <w:rPr>
          <w:color w:val="000000"/>
          <w:sz w:val="18"/>
          <w:szCs w:val="18"/>
          <w:lang w:val="en-US"/>
        </w:rPr>
      </w:r>
    </w:p>
    <w:p>
      <w:pPr>
        <w:pStyle w:val="21"/>
        <w:ind w:firstLine="709" w:right="0"/>
        <w:rPr>
          <w:color w:val="000000"/>
          <w:sz w:val="18"/>
          <w:szCs w:val="18"/>
          <w:lang w:val="en-US"/>
        </w:rPr>
      </w:pPr>
      <w:r>
        <w:rPr>
          <w:color w:val="000000"/>
          <w:sz w:val="18"/>
          <w:szCs w:val="18"/>
          <w:lang w:val="en-US"/>
        </w:rPr>
      </w:r>
    </w:p>
    <w:p>
      <w:pPr>
        <w:pStyle w:val="21"/>
        <w:ind w:firstLine="709" w:right="0"/>
        <w:jc w:val="right"/>
        <w:rPr>
          <w:color w:val="000000"/>
          <w:sz w:val="12"/>
          <w:szCs w:val="12"/>
          <w:lang w:val="en-US"/>
        </w:rPr>
      </w:pPr>
      <w:r>
        <w:rPr>
          <w:color w:val="000000"/>
          <w:sz w:val="12"/>
          <w:szCs w:val="12"/>
          <w:lang w:val="en-US"/>
        </w:rPr>
        <w:t>3</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0"/>
              <w:jc w:val="left"/>
              <w:rPr>
                <w:color w:val="000000"/>
                <w:szCs w:val="28"/>
                <w:lang w:val="uz-Cyrl-UZ"/>
              </w:rPr>
            </w:pPr>
            <w:r>
              <w:rPr>
                <w:color w:val="000000"/>
                <w:szCs w:val="28"/>
                <w:lang w:val="en-US"/>
              </w:rPr>
              <w:t>KH 205-131:2026</w:t>
            </w:r>
          </w:p>
        </w:tc>
      </w:tr>
    </w:tbl>
    <w:p>
      <w:pPr>
        <w:pStyle w:val="21"/>
        <w:ind w:firstLine="709" w:right="0"/>
        <w:rPr>
          <w:color w:val="000000"/>
          <w:sz w:val="10"/>
          <w:szCs w:val="10"/>
          <w:lang w:val="en-US"/>
        </w:rPr>
      </w:pPr>
      <w:r>
        <w:rPr>
          <w:color w:val="000000"/>
          <w:sz w:val="10"/>
          <w:szCs w:val="10"/>
          <w:lang w:val="en-US"/>
        </w:rPr>
      </w:r>
    </w:p>
    <w:p>
      <w:pPr>
        <w:pStyle w:val="21"/>
        <w:ind w:hanging="0" w:right="0"/>
        <w:rPr/>
      </w:pPr>
      <w:r>
        <w:rPr>
          <w:color w:val="000000"/>
          <w:lang w:val="en-US"/>
        </w:rPr>
        <w:t>qoidalari va ko’rsatmalariga rioya qilgan holda, avariyani bartaraf etish uchun barcha choralarni ko’radi, qoidalar va ko’rsatmalarda ko’zda tutilmagan vaziyatlarda, ekspluatatsiya bo’yicha ish tajribasi asosida o’z tashabbusi bilan harakat qiladi.</w:t>
      </w:r>
    </w:p>
    <w:p>
      <w:pPr>
        <w:pStyle w:val="2"/>
        <w:ind w:firstLine="540" w:right="0"/>
        <w:jc w:val="both"/>
        <w:rPr/>
      </w:pPr>
      <w:r>
        <w:rPr>
          <w:b w:val="false"/>
          <w:color w:val="000000"/>
          <w:szCs w:val="28"/>
          <w:lang w:val="en-US"/>
        </w:rPr>
        <w:t>2.5. 1,2 – QTS operativ xodimlari avariya paytida uni bartaraf etish uchun quyidagi harakatlar ketma-ketligiga amal qilishlari kerak:</w:t>
      </w:r>
    </w:p>
    <w:p>
      <w:pPr>
        <w:pStyle w:val="2"/>
        <w:ind w:firstLine="540" w:right="0"/>
        <w:jc w:val="both"/>
        <w:rPr>
          <w:b w:val="false"/>
          <w:color w:val="000000"/>
          <w:szCs w:val="28"/>
          <w:lang w:val="en-US"/>
        </w:rPr>
      </w:pPr>
      <w:r>
        <w:rPr>
          <w:b w:val="false"/>
          <w:color w:val="000000"/>
          <w:szCs w:val="28"/>
          <w:lang w:val="en-US"/>
        </w:rPr>
        <w:t xml:space="preserve"> </w:t>
      </w:r>
      <w:r>
        <w:rPr>
          <w:b w:val="false"/>
          <w:color w:val="000000"/>
          <w:szCs w:val="28"/>
          <w:lang w:val="en-US"/>
        </w:rPr>
        <w:t xml:space="preserve">2.5.1. Asboblarning ko’rsatkichlari va tashqi belgilar asosida </w:t>
      </w:r>
      <w:r>
        <w:rPr>
          <w:b w:val="false"/>
          <w:color w:val="000000"/>
          <w:lang w:val="en-US"/>
        </w:rPr>
        <w:t>sodir bo’lgan voqea haqida umumiy tasavvurga ega bo’lishlari;</w:t>
      </w:r>
    </w:p>
    <w:p>
      <w:pPr>
        <w:pStyle w:val="2"/>
        <w:ind w:firstLine="720" w:right="0"/>
        <w:jc w:val="both"/>
        <w:rPr/>
      </w:pPr>
      <w:r>
        <w:rPr>
          <w:b w:val="false"/>
          <w:color w:val="000000"/>
          <w:lang w:val="en-US"/>
        </w:rPr>
        <w:t>2.5.2. Insonlar hayoti va jihozlar uchun xavfni darhol bartaraf etish, uskunaning normal ish rejimini tiklash bo’yicha choralarni ko’rish;</w:t>
      </w:r>
    </w:p>
    <w:p>
      <w:pPr>
        <w:pStyle w:val="2"/>
        <w:ind w:firstLine="720" w:right="0"/>
        <w:jc w:val="both"/>
        <w:rPr/>
      </w:pPr>
      <w:r>
        <w:rPr>
          <w:b w:val="false"/>
          <w:color w:val="000000"/>
          <w:lang w:val="en-US"/>
        </w:rPr>
        <w:t>2.5.3. Yetkazilgan zararning tabiati va o’rnini aniqlash choralarini ko’rish;</w:t>
      </w:r>
    </w:p>
    <w:p>
      <w:pPr>
        <w:pStyle w:val="2"/>
        <w:ind w:firstLine="720" w:right="0"/>
        <w:jc w:val="both"/>
        <w:rPr/>
      </w:pPr>
      <w:r>
        <w:rPr>
          <w:b w:val="false"/>
          <w:color w:val="000000"/>
          <w:lang w:val="en-US"/>
        </w:rPr>
        <w:t>2.5.4. Avariyani bartaraf etishning har bir bosqichi to’g’risida so’rovni kutmasdan, o’zining bevosita rahbariga xabar berishi kerak.</w:t>
      </w:r>
    </w:p>
    <w:p>
      <w:pPr>
        <w:pStyle w:val="2"/>
        <w:ind w:firstLine="720" w:right="0"/>
        <w:jc w:val="both"/>
        <w:rPr/>
      </w:pPr>
      <w:r>
        <w:rPr>
          <w:b w:val="false"/>
          <w:color w:val="000000"/>
          <w:lang w:val="en-US"/>
        </w:rPr>
        <w:t>2.6. Avariya vaqtida buyruq olinganda operativ xodimlar uni takrorlashlari kerak. Buyruq bajarilgandan so’ng darhol buyruq bergan shaxsni xabardor qilishlari kerak.</w:t>
      </w:r>
    </w:p>
    <w:p>
      <w:pPr>
        <w:pStyle w:val="Normal"/>
        <w:spacing w:lineRule="auto" w:line="360"/>
        <w:ind w:firstLine="720" w:right="0"/>
        <w:jc w:val="both"/>
        <w:rPr/>
      </w:pPr>
      <w:r>
        <w:rPr>
          <w:color w:val="000000"/>
          <w:sz w:val="28"/>
          <w:lang w:val="en-US"/>
        </w:rPr>
        <w:t>2.7. Sexning operativ xodimlari 1,2 – QTS SB barcha operatsion buyruqlarini bajarishlari shart, bunda xodimlarning xavfsizligi va qurilmalarning saqlanganligiga tahdid soladigan buyruqlar bundan mustasno. Ish joyini tark etish yoki uskunani to’xtatish faqat bevosita rahbarning to’g’ridan-to’g’ri buyrug’i bilan  inson hayotiga yoki uskunaning yaxlitligiga aniq xavf mavjud bo’lsa ruxsat etiladi.</w:t>
      </w:r>
    </w:p>
    <w:p>
      <w:pPr>
        <w:pStyle w:val="21"/>
        <w:ind w:firstLine="709" w:right="0"/>
        <w:rPr>
          <w:color w:val="000000"/>
          <w:lang w:val="en-US"/>
        </w:rPr>
      </w:pPr>
      <w:r>
        <w:rPr>
          <w:color w:val="000000"/>
          <w:lang w:val="en-US"/>
        </w:rPr>
        <w:t xml:space="preserve">2.8. Sex boshlig’i, uning o’rinbosari va 1,2 – QTS mutaxassislari avariya to’g’risida xabar eshitishlari bilan darhol sexga kelib, uni bartaraf etishda faol ishtirok etishlari shart. 1,2 – QTS SB tomonidan noto’g’ri xatti-harakatlar sodir bo’lgan taqdirda, sex boshlig’i yoki uning o’rinbosari avariyani bartaraf etish bo’yicha ishlarga, 1,2 – QTS SBni ishdan chetlatishgab qadar bo’lgan chorani qo’llagan holda, aralashishga </w:t>
      </w:r>
    </w:p>
    <w:p>
      <w:pPr>
        <w:pStyle w:val="Normal"/>
        <w:spacing w:lineRule="auto" w:line="360"/>
        <w:rPr>
          <w:color w:val="000000"/>
          <w:sz w:val="28"/>
          <w:lang w:val="en-US"/>
        </w:rPr>
      </w:pPr>
      <w:r>
        <w:rPr>
          <w:color w:val="000000"/>
          <w:sz w:val="28"/>
          <w:lang w:val="en-US"/>
        </w:rPr>
        <w:t>4</w:t>
      </w:r>
    </w:p>
    <w:p>
      <w:pPr>
        <w:pStyle w:val="Normal"/>
        <w:spacing w:lineRule="auto" w:line="360"/>
        <w:jc w:val="right"/>
        <w:rPr>
          <w:color w:val="000000"/>
          <w:sz w:val="28"/>
          <w:szCs w:val="28"/>
          <w:lang w:val="en-US"/>
        </w:rPr>
      </w:pPr>
      <w:r>
        <w:rPr>
          <w:color w:val="000000"/>
          <w:sz w:val="28"/>
          <w:szCs w:val="28"/>
          <w:lang w:val="en-US"/>
        </w:rPr>
        <w:t>KH 205-131:2026</w:t>
      </w:r>
    </w:p>
    <w:p>
      <w:pPr>
        <w:pStyle w:val="21"/>
        <w:ind w:firstLine="709" w:right="0"/>
        <w:rPr>
          <w:color w:val="000000"/>
          <w:sz w:val="10"/>
          <w:szCs w:val="10"/>
          <w:lang w:val="en-US"/>
        </w:rPr>
      </w:pPr>
      <w:r>
        <w:rPr>
          <w:color w:val="000000"/>
          <w:sz w:val="10"/>
          <w:szCs w:val="10"/>
          <w:lang w:val="en-US"/>
        </w:rPr>
      </w:r>
    </w:p>
    <w:p>
      <w:pPr>
        <w:pStyle w:val="21"/>
        <w:ind w:hanging="0" w:right="0"/>
        <w:rPr/>
      </w:pPr>
      <w:r>
        <w:rPr>
          <w:color w:val="000000"/>
          <w:lang w:val="en-US"/>
        </w:rPr>
        <w:t>majbur bo’lib, keyingi avariyani bartaraf etish ishlariga rahbarlik va javobgarlikni o’z zimmasiga oladi, bu to’g’</w:t>
      </w:r>
      <w:r>
        <w:rPr>
          <w:color w:val="000000"/>
          <w:lang w:val="uz-Cyrl-UZ"/>
        </w:rPr>
        <w:t>r</w:t>
      </w:r>
      <w:r>
        <w:rPr>
          <w:color w:val="000000"/>
          <w:lang w:val="en-US"/>
        </w:rPr>
        <w:t>isida sex boshlig’i yoki uning o’rinbosari ESSBni xabardor qiladi va uning ra</w:t>
      </w:r>
      <w:r>
        <w:rPr>
          <w:color w:val="000000"/>
          <w:lang w:val="uz-Cyrl-UZ"/>
        </w:rPr>
        <w:t>h</w:t>
      </w:r>
      <w:r>
        <w:rPr>
          <w:color w:val="000000"/>
          <w:lang w:val="en-US"/>
        </w:rPr>
        <w:t xml:space="preserve">barligida harakatlarini amalga oshiradi. </w:t>
      </w:r>
    </w:p>
    <w:p>
      <w:pPr>
        <w:pStyle w:val="Normal"/>
        <w:spacing w:lineRule="auto" w:line="360"/>
        <w:ind w:firstLine="708" w:right="0"/>
        <w:jc w:val="both"/>
        <w:rPr>
          <w:color w:val="000000"/>
          <w:sz w:val="28"/>
          <w:lang w:val="en-US"/>
        </w:rPr>
      </w:pPr>
      <w:r>
        <w:rPr>
          <w:color w:val="000000"/>
          <w:sz w:val="28"/>
          <w:lang w:val="en-US"/>
        </w:rPr>
        <w:t xml:space="preserve"> </w:t>
      </w:r>
      <w:r>
        <w:rPr>
          <w:color w:val="000000"/>
          <w:sz w:val="28"/>
          <w:lang w:val="en-US"/>
        </w:rPr>
        <w:t xml:space="preserve">2.9. Avariyani bartaraf etish paytida smenani qabul qilish va topshirish taqiqlanadi. Avariyani bartaraf etish paytida yangi smenaga kelgan xodimlardan </w:t>
      </w:r>
    </w:p>
    <w:p>
      <w:pPr>
        <w:pStyle w:val="Normal"/>
        <w:spacing w:lineRule="auto" w:line="360"/>
        <w:jc w:val="both"/>
        <w:rPr/>
      </w:pPr>
      <w:r>
        <w:rPr>
          <w:color w:val="000000"/>
          <w:sz w:val="28"/>
          <w:lang w:val="en-US"/>
        </w:rPr>
        <w:t>avariyani bartaraf etish uchun mas’ul bo’lgan shaxsning b</w:t>
      </w:r>
      <w:r>
        <w:rPr>
          <w:color w:val="000000"/>
          <w:sz w:val="28"/>
          <w:lang w:val="uz-Cyrl-UZ"/>
        </w:rPr>
        <w:t>u</w:t>
      </w:r>
      <w:r>
        <w:rPr>
          <w:color w:val="000000"/>
          <w:sz w:val="28"/>
          <w:lang w:val="en-US"/>
        </w:rPr>
        <w:t>yrug’iga ko’ra foydalanish mumkin. Avariyani bartaraf etishda mustasno  tariqasida, yuqoridagi operativ xodimlar ruxsati bilan avariyaning tabiatiga qarab</w:t>
      </w:r>
      <w:r>
        <w:rPr>
          <w:color w:val="000000"/>
          <w:sz w:val="28"/>
          <w:lang w:val="uz-Cyrl-UZ"/>
        </w:rPr>
        <w:t>,</w:t>
      </w:r>
      <w:r>
        <w:rPr>
          <w:color w:val="000000"/>
          <w:sz w:val="28"/>
          <w:lang w:val="en-US"/>
        </w:rPr>
        <w:t xml:space="preserve"> uni topshirishga ruxsat beriladi.</w:t>
      </w:r>
    </w:p>
    <w:p>
      <w:pPr>
        <w:pStyle w:val="Normal"/>
        <w:spacing w:lineRule="auto" w:line="360"/>
        <w:ind w:firstLine="708" w:right="0"/>
        <w:jc w:val="both"/>
        <w:rPr/>
      </w:pPr>
      <w:r>
        <w:rPr>
          <w:color w:val="000000"/>
          <w:sz w:val="28"/>
          <w:lang w:val="en-US"/>
        </w:rPr>
        <w:t>2.10. 1,2 – QTS SB avariya tufayli yuzaga kelgan operatsiyalar tugaganidan so’ng, darhol o’z kuzatuvlari, avariyani tugatishda ishtirok etganlardan o’tkazilgan so’rov natijalari asosida operatsiyalarni boshlash va tugash vaqtlarini aniq ko’rsatilgan aniq yozuvlarni kiritib voqea to’g’risida operativ jurnaliga yozib aniq hisobot tuzishi lozim.</w:t>
      </w:r>
    </w:p>
    <w:p>
      <w:pPr>
        <w:pStyle w:val="33"/>
        <w:spacing w:lineRule="auto" w:line="360"/>
        <w:ind w:firstLine="709" w:right="0"/>
        <w:rPr/>
      </w:pPr>
      <w:r>
        <w:rPr>
          <w:color w:val="000000"/>
          <w:lang w:val="en-US"/>
        </w:rPr>
        <w:t>2.11. Agar biron bir nosozlik yoki avariya sodir bo’lsa, smena topshirilgandan keyin xodimlarning harakatlari vaxta ishchilari tomonidan muhokama qilinishi kerak. Shunga o’xshash muhokamalarni vaxta ishchilari tomonidan noto’g’ri xatti-harakatlarga yo’l qo’yilgan holatlarda ham, bu harakatlar avariya yoki nosozliklarga olib kelmagan bo’lsada olib borish kerak.</w:t>
      </w:r>
    </w:p>
    <w:p>
      <w:pPr>
        <w:pStyle w:val="21"/>
        <w:ind w:firstLine="709" w:right="0"/>
        <w:rPr/>
      </w:pPr>
      <w:r>
        <w:rPr>
          <w:color w:val="000000"/>
          <w:lang w:val="en-US"/>
        </w:rPr>
        <w:t>2.12. Qurilmaning ishlashidagi nosozliklarni o’z vaqtida oldini olish uchun xodimlar 1,2 – QTS qurilmalaridagi nuqsonlar va nosozliklar jurnalida ta’mirlash bo’yicha xodimlarning aralashuvini talab qiladigan qurilmaning ishlashidagi barcha shar</w:t>
      </w:r>
      <w:r>
        <w:rPr>
          <w:color w:val="000000"/>
          <w:lang w:val="uz-Cyrl-UZ"/>
        </w:rPr>
        <w:t>h</w:t>
      </w:r>
      <w:r>
        <w:rPr>
          <w:color w:val="000000"/>
          <w:lang w:val="en-US"/>
        </w:rPr>
        <w:t>larni puxtalik bilan qayd etishlari kerak.</w:t>
      </w:r>
    </w:p>
    <w:p>
      <w:pPr>
        <w:pStyle w:val="33"/>
        <w:spacing w:lineRule="auto" w:line="360"/>
        <w:ind w:firstLine="709" w:right="0"/>
        <w:rPr/>
      </w:pPr>
      <w:r>
        <w:rPr>
          <w:color w:val="000000"/>
          <w:lang w:val="en-US"/>
        </w:rPr>
        <w:t>Qurilmaning barcha nosozliklari to’g’risida darhol 1,2 – QTS SB xabardor qilinishi kerak.</w:t>
      </w:r>
    </w:p>
    <w:p>
      <w:pPr>
        <w:pStyle w:val="Normal"/>
        <w:spacing w:lineRule="auto" w:line="360"/>
        <w:ind w:firstLine="709" w:right="0"/>
        <w:jc w:val="both"/>
        <w:rPr/>
      </w:pPr>
      <w:r>
        <w:rPr>
          <w:color w:val="000000"/>
          <w:sz w:val="28"/>
          <w:lang w:val="en-US"/>
        </w:rPr>
        <w:t>Ta’mirlash xodimlarining ishtirokisiz bartaraf etilishi mumkin bo’lgan nuqsonlarni vaxta xodimlari kuchi bilan darhol tuzatish kerak.</w:t>
      </w:r>
    </w:p>
    <w:p>
      <w:pPr>
        <w:pStyle w:val="Normal"/>
        <w:spacing w:lineRule="auto" w:line="360"/>
        <w:ind w:firstLine="709" w:right="0"/>
        <w:jc w:val="both"/>
        <w:rPr>
          <w:color w:val="000000"/>
          <w:sz w:val="28"/>
          <w:lang w:val="en-US"/>
        </w:rPr>
      </w:pPr>
      <w:r>
        <w:rPr>
          <w:color w:val="000000"/>
          <w:sz w:val="28"/>
          <w:lang w:val="en-US"/>
        </w:rPr>
        <w:t xml:space="preserve">2.13. Blokda bir qator himoya va blokirovkalash vositalari o’rnatilgan, </w:t>
      </w:r>
    </w:p>
    <w:p>
      <w:pPr>
        <w:pStyle w:val="Normal"/>
        <w:spacing w:lineRule="auto" w:line="360"/>
        <w:ind w:firstLine="709" w:right="0"/>
        <w:jc w:val="right"/>
        <w:rPr>
          <w:color w:val="000000"/>
          <w:sz w:val="28"/>
          <w:szCs w:val="28"/>
          <w:lang w:val="en-US"/>
        </w:rPr>
      </w:pPr>
      <w:r>
        <w:rPr>
          <w:color w:val="000000"/>
          <w:sz w:val="28"/>
          <w:szCs w:val="28"/>
          <w:lang w:val="en-US"/>
        </w:rPr>
        <w:t>5</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KH205-131:2026</w:t>
            </w:r>
          </w:p>
        </w:tc>
      </w:tr>
    </w:tbl>
    <w:p>
      <w:pPr>
        <w:pStyle w:val="Normal"/>
        <w:spacing w:lineRule="auto" w:line="360"/>
        <w:ind w:firstLine="709"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lang w:val="en-US"/>
        </w:rPr>
        <w:t xml:space="preserve">shuning uchun avariya holatlarida bu vositalar normal ishlayotgan bo’lsa, vaxta </w:t>
      </w:r>
      <w:r>
        <w:rPr>
          <w:color w:val="000000"/>
          <w:sz w:val="28"/>
          <w:lang w:val="uz-Cyrl-UZ"/>
        </w:rPr>
        <w:t>x</w:t>
      </w:r>
      <w:r>
        <w:rPr>
          <w:color w:val="000000"/>
          <w:sz w:val="28"/>
          <w:lang w:val="en-US"/>
        </w:rPr>
        <w:t>odimlari faqat himoya va blokirovkalash vositalarining ishlashini, ularning ishlariga aralashmasdan nazorat qiladilar va ular ishlamay qolgan taqdirda barcha ishlarni qo’lda bajarishlari kerak.</w:t>
      </w:r>
    </w:p>
    <w:p>
      <w:pPr>
        <w:pStyle w:val="Normal"/>
        <w:spacing w:lineRule="auto" w:line="360"/>
        <w:ind w:firstLine="709" w:right="0"/>
        <w:jc w:val="both"/>
        <w:rPr/>
      </w:pPr>
      <w:r>
        <w:rPr>
          <w:color w:val="000000"/>
          <w:sz w:val="28"/>
          <w:lang w:val="en-US"/>
        </w:rPr>
        <w:t>2.14. Qurilmaning normal ish rejimidagi buzilishlar buzilishlarning tabiatiga va oqibatlarining og’irlik darajasiga ko’ra,  avariyalarga, ishdagi birinchi va ikkinchi darajadagi ishlamay qolishlarga bo’linadi.</w:t>
      </w:r>
    </w:p>
    <w:p>
      <w:pPr>
        <w:pStyle w:val="33"/>
        <w:spacing w:lineRule="auto" w:line="360"/>
        <w:ind w:firstLine="708" w:right="0"/>
        <w:rPr/>
      </w:pPr>
      <w:r>
        <w:rPr>
          <w:color w:val="000000"/>
          <w:lang w:val="en-US"/>
        </w:rPr>
        <w:t>2.15. Qurilmaning shikastlanishi yoki nosozligi tufayli rejadan tashqari ishdan yoki zaxiradan chiqarilishi avariya yoki ishlamay qolish holati sifatida qaraladi va hisobga olinadi.</w:t>
      </w:r>
    </w:p>
    <w:p>
      <w:pPr>
        <w:pStyle w:val="33"/>
        <w:spacing w:lineRule="auto" w:line="360"/>
        <w:ind w:firstLine="708" w:right="0"/>
        <w:rPr/>
      </w:pPr>
      <w:r>
        <w:rPr>
          <w:color w:val="000000"/>
          <w:lang w:val="en-US"/>
        </w:rPr>
        <w:t>2.16. Ta’mirlash (kapital, o’rta, joriy) vaqtida yo’l q</w:t>
      </w:r>
      <w:r>
        <w:rPr>
          <w:color w:val="000000"/>
          <w:lang w:val="uz-Cyrl-UZ"/>
        </w:rPr>
        <w:t>o’</w:t>
      </w:r>
      <w:r>
        <w:rPr>
          <w:color w:val="000000"/>
          <w:lang w:val="en-US"/>
        </w:rPr>
        <w:t>yilgan qurilmaning shikastlanishi ushbu qurilmani ta’mirlash muddatiga qarab</w:t>
      </w:r>
      <w:r>
        <w:rPr>
          <w:color w:val="000000"/>
          <w:lang w:val="uz-Cyrl-UZ"/>
        </w:rPr>
        <w:t>,</w:t>
      </w:r>
      <w:r>
        <w:rPr>
          <w:color w:val="000000"/>
          <w:lang w:val="en-US"/>
        </w:rPr>
        <w:t xml:space="preserve"> avariya yoki ishlamay qolish</w:t>
      </w:r>
      <w:r>
        <w:rPr>
          <w:color w:val="000000"/>
          <w:lang w:val="uz-Cyrl-UZ"/>
        </w:rPr>
        <w:t>i</w:t>
      </w:r>
      <w:r>
        <w:rPr>
          <w:color w:val="000000"/>
          <w:lang w:val="en-US"/>
        </w:rPr>
        <w:t xml:space="preserve"> sifati</w:t>
      </w:r>
      <w:r>
        <w:rPr>
          <w:color w:val="000000"/>
          <w:lang w:val="uz-Cyrl-UZ"/>
        </w:rPr>
        <w:t>da</w:t>
      </w:r>
      <w:r>
        <w:rPr>
          <w:color w:val="000000"/>
          <w:lang w:val="en-US"/>
        </w:rPr>
        <w:t xml:space="preserve"> hisobga olinadi.</w:t>
      </w:r>
    </w:p>
    <w:p>
      <w:pPr>
        <w:pStyle w:val="33"/>
        <w:spacing w:lineRule="auto" w:line="360"/>
        <w:ind w:firstLine="708" w:right="0"/>
        <w:rPr/>
      </w:pPr>
      <w:r>
        <w:rPr>
          <w:color w:val="000000"/>
          <w:lang w:val="en-US"/>
        </w:rPr>
        <w:t xml:space="preserve">Qurilmaning ishlashidagi buzilishlar avariya yoki ishlamay qolishi sifatida hisobga olinadi, bunda uni ishdan chetlatishga ruxsat berilgan arizaning yoki qurilmani avariya holatidagi ta’mirlashdan rejalashtirilgan ta’mirlashga o’tkazish uchun ruxsatning bor-yo’qligi hisobga olinmaydi.  </w:t>
      </w:r>
    </w:p>
    <w:p>
      <w:pPr>
        <w:pStyle w:val="33"/>
        <w:spacing w:lineRule="auto" w:line="360"/>
        <w:ind w:firstLine="709" w:right="0"/>
        <w:rPr/>
      </w:pPr>
      <w:r>
        <w:rPr>
          <w:color w:val="000000"/>
          <w:lang w:val="en-US"/>
        </w:rPr>
        <w:t xml:space="preserve">2.17. Profilaktik tekshirishlar va nazoratdan o’tkazish davomida aniqlangan mayda nuqsonlar va nosozliklarni (salniklarni to’ldirish, </w:t>
      </w:r>
      <w:r>
        <w:rPr>
          <w:color w:val="000000"/>
          <w:lang w:val="uz-Cyrl-UZ"/>
        </w:rPr>
        <w:t>prokladkani</w:t>
      </w:r>
      <w:r>
        <w:rPr>
          <w:color w:val="000000"/>
          <w:lang w:val="en-US"/>
        </w:rPr>
        <w:t xml:space="preserve"> almashtirish, tutunyutgichlarni tozalash, moy sizib chiqishini bartaraf etish) bartaraf etish uchun operativ talabnoma bo’yicha qurilmani rejadan tashqari ishdan chiqarish avariya yoki ishlamay qolish h</w:t>
      </w:r>
      <w:r>
        <w:rPr>
          <w:color w:val="000000"/>
          <w:lang w:val="uz-Cyrl-UZ"/>
        </w:rPr>
        <w:t>o</w:t>
      </w:r>
      <w:r>
        <w:rPr>
          <w:color w:val="000000"/>
          <w:lang w:val="en-US"/>
        </w:rPr>
        <w:t>l</w:t>
      </w:r>
      <w:r>
        <w:rPr>
          <w:color w:val="000000"/>
          <w:lang w:val="uz-Cyrl-UZ"/>
        </w:rPr>
        <w:t>a</w:t>
      </w:r>
      <w:r>
        <w:rPr>
          <w:color w:val="000000"/>
          <w:lang w:val="en-US"/>
        </w:rPr>
        <w:t xml:space="preserve">tlari sifati rasmiylashtirilmaydi. Qurilmani ishdan chiqarish belgilangan dispetcher jadvaliga rioya qilinmasligiga olib kelmasa, sexning hujjatlarida (maxsus jurnallarida) hisobga olinishi kerak.  </w:t>
      </w:r>
    </w:p>
    <w:p>
      <w:pPr>
        <w:pStyle w:val="Heading6"/>
        <w:spacing w:lineRule="auto" w:line="240"/>
        <w:ind w:hanging="0" w:left="0"/>
        <w:jc w:val="center"/>
        <w:rPr>
          <w:b w:val="false"/>
          <w:color w:val="000000"/>
          <w:sz w:val="28"/>
          <w:szCs w:val="28"/>
          <w:lang w:val="en-US"/>
        </w:rPr>
      </w:pPr>
      <w:r>
        <w:rPr>
          <w:b w:val="false"/>
          <w:color w:val="000000"/>
          <w:sz w:val="28"/>
          <w:szCs w:val="28"/>
          <w:lang w:val="en-US"/>
        </w:rPr>
      </w:r>
    </w:p>
    <w:p>
      <w:pPr>
        <w:pStyle w:val="Heading6"/>
        <w:spacing w:lineRule="auto" w:line="240"/>
        <w:ind w:hanging="0" w:left="0"/>
        <w:jc w:val="center"/>
        <w:rPr>
          <w:b w:val="false"/>
          <w:color w:val="000000"/>
          <w:sz w:val="28"/>
          <w:szCs w:val="28"/>
          <w:lang w:val="en-US"/>
        </w:rPr>
      </w:pPr>
      <w:r>
        <w:rPr>
          <w:b w:val="false"/>
          <w:color w:val="000000"/>
          <w:sz w:val="28"/>
          <w:szCs w:val="28"/>
          <w:lang w:val="en-US"/>
        </w:rPr>
      </w:r>
    </w:p>
    <w:p>
      <w:pPr>
        <w:pStyle w:val="Normal"/>
        <w:rPr>
          <w:b/>
          <w:color w:val="000000"/>
          <w:sz w:val="28"/>
          <w:szCs w:val="28"/>
          <w:lang w:val="en-US"/>
        </w:rPr>
      </w:pPr>
      <w:r>
        <w:rPr>
          <w:b/>
          <w:color w:val="000000"/>
          <w:sz w:val="28"/>
          <w:szCs w:val="28"/>
          <w:lang w:val="en-US"/>
        </w:rPr>
      </w:r>
    </w:p>
    <w:p>
      <w:pPr>
        <w:pStyle w:val="Normal"/>
        <w:rPr>
          <w:color w:val="000000"/>
          <w:sz w:val="52"/>
          <w:szCs w:val="52"/>
          <w:lang w:val="en-US"/>
        </w:rPr>
      </w:pPr>
      <w:r>
        <w:rPr>
          <w:color w:val="000000"/>
          <w:sz w:val="52"/>
          <w:szCs w:val="52"/>
          <w:lang w:val="en-US"/>
        </w:rPr>
      </w:r>
    </w:p>
    <w:p>
      <w:pPr>
        <w:pStyle w:val="Normal"/>
        <w:rPr>
          <w:color w:val="000000"/>
          <w:sz w:val="52"/>
          <w:szCs w:val="52"/>
          <w:lang w:val="en-US"/>
        </w:rPr>
      </w:pPr>
      <w:r>
        <w:rPr>
          <w:color w:val="000000"/>
          <w:sz w:val="52"/>
          <w:szCs w:val="52"/>
          <w:lang w:val="en-US"/>
        </w:rPr>
      </w:r>
    </w:p>
    <w:p>
      <w:pPr>
        <w:pStyle w:val="Normal"/>
        <w:rPr>
          <w:color w:val="000000"/>
          <w:lang w:val="en-US"/>
        </w:rPr>
      </w:pPr>
      <w:r>
        <w:rPr>
          <w:color w:val="000000"/>
          <w:lang w:val="en-US"/>
        </w:rPr>
      </w:r>
    </w:p>
    <w:p>
      <w:pPr>
        <w:pStyle w:val="Normal"/>
        <w:spacing w:lineRule="auto" w:line="360"/>
        <w:rPr/>
      </w:pPr>
      <w:r>
        <w:rPr/>
        <w:t>6</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Heading6"/>
        <w:spacing w:lineRule="auto" w:line="240"/>
        <w:ind w:firstLine="720" w:left="0" w:right="0"/>
        <w:rPr>
          <w:color w:val="000000"/>
          <w:sz w:val="28"/>
          <w:szCs w:val="28"/>
          <w:lang w:val="en-US"/>
        </w:rPr>
      </w:pPr>
      <w:r>
        <w:rPr>
          <w:color w:val="000000"/>
          <w:sz w:val="28"/>
          <w:szCs w:val="28"/>
          <w:lang w:val="en-US"/>
        </w:rPr>
        <w:t>3   Turbogeneratorni</w:t>
      </w:r>
      <w:r>
        <w:rPr>
          <w:color w:val="000000"/>
          <w:sz w:val="28"/>
          <w:szCs w:val="28"/>
          <w:lang w:val="uz-Cyrl-UZ"/>
        </w:rPr>
        <w:t>ng</w:t>
      </w:r>
      <w:r>
        <w:rPr>
          <w:color w:val="000000"/>
          <w:sz w:val="28"/>
          <w:szCs w:val="28"/>
          <w:lang w:val="en-US"/>
        </w:rPr>
        <w:t xml:space="preserve"> avariyaviy to’xtatish holatlari</w:t>
      </w:r>
    </w:p>
    <w:p>
      <w:pPr>
        <w:pStyle w:val="Normal"/>
        <w:ind w:firstLine="709" w:right="0"/>
        <w:jc w:val="both"/>
        <w:rPr>
          <w:color w:val="000000"/>
          <w:sz w:val="28"/>
          <w:szCs w:val="28"/>
          <w:lang w:val="en-US"/>
        </w:rPr>
      </w:pPr>
      <w:r>
        <w:rPr>
          <w:color w:val="000000"/>
          <w:sz w:val="28"/>
          <w:szCs w:val="28"/>
          <w:lang w:val="en-US"/>
        </w:rPr>
      </w:r>
    </w:p>
    <w:p>
      <w:pPr>
        <w:pStyle w:val="Normal"/>
        <w:ind w:firstLine="709" w:right="0"/>
        <w:jc w:val="both"/>
        <w:rPr>
          <w:color w:val="000000"/>
          <w:sz w:val="28"/>
          <w:szCs w:val="28"/>
          <w:lang w:val="en-US"/>
        </w:rPr>
      </w:pPr>
      <w:r>
        <w:rPr>
          <w:color w:val="000000"/>
          <w:sz w:val="28"/>
          <w:szCs w:val="28"/>
          <w:lang w:val="en-US"/>
        </w:rPr>
      </w:r>
    </w:p>
    <w:p>
      <w:pPr>
        <w:pStyle w:val="Normal"/>
        <w:spacing w:lineRule="auto" w:line="360"/>
        <w:ind w:firstLine="709" w:right="0"/>
        <w:jc w:val="both"/>
        <w:rPr>
          <w:color w:val="000000"/>
          <w:sz w:val="28"/>
          <w:lang w:val="en-US"/>
        </w:rPr>
      </w:pPr>
      <w:r>
        <w:rPr>
          <w:color w:val="000000"/>
          <w:sz w:val="28"/>
          <w:lang w:val="en-US"/>
        </w:rPr>
        <w:t>3.1. Quyidagi hollarda tegishli himoyaning bo’lmaganida yoki ishlamay qolganida</w:t>
      </w:r>
      <w:r>
        <w:rPr>
          <w:color w:val="000000"/>
          <w:sz w:val="28"/>
          <w:lang w:val="uz-Cyrl-UZ"/>
        </w:rPr>
        <w:t xml:space="preserve"> </w:t>
      </w:r>
      <w:r>
        <w:rPr>
          <w:color w:val="000000"/>
          <w:sz w:val="28"/>
          <w:lang w:val="en-US"/>
        </w:rPr>
        <w:t xml:space="preserve"> turbina personal tomonidan o’chirgich kalitini kerakli holatga o’tkazish bilan (avariya holatida o’chirish tugmasi) darhol o’chirib qo’yilishi </w:t>
      </w:r>
    </w:p>
    <w:p>
      <w:pPr>
        <w:pStyle w:val="Normal"/>
        <w:spacing w:lineRule="auto" w:line="360"/>
        <w:jc w:val="both"/>
        <w:rPr>
          <w:color w:val="000000"/>
          <w:sz w:val="28"/>
        </w:rPr>
      </w:pPr>
      <w:r>
        <w:rPr>
          <w:color w:val="000000"/>
          <w:sz w:val="28"/>
        </w:rPr>
        <w:t>kerak:</w:t>
      </w:r>
    </w:p>
    <w:p>
      <w:pPr>
        <w:pStyle w:val="21"/>
        <w:ind w:firstLine="720" w:right="0"/>
        <w:rPr>
          <w:color w:val="000000"/>
          <w:sz w:val="16"/>
          <w:szCs w:val="16"/>
          <w:lang w:val="en-US"/>
        </w:rPr>
      </w:pPr>
      <w:r>
        <w:rPr>
          <w:color w:val="000000"/>
          <w:lang w:val="en-US"/>
        </w:rPr>
        <w:t>3.1.1. Xavfsizlik avtomatining ishlashi uchun belgilangan qiymatdan yuqori bo’lgan qiymatlarda rotorning aylanish chastotasining oshib ketishi;</w:t>
      </w:r>
    </w:p>
    <w:p>
      <w:pPr>
        <w:pStyle w:val="Normal"/>
        <w:spacing w:lineRule="auto" w:line="360"/>
        <w:ind w:firstLine="709" w:right="0"/>
        <w:jc w:val="both"/>
        <w:rPr/>
      </w:pPr>
      <w:r>
        <w:rPr>
          <w:color w:val="000000"/>
          <w:sz w:val="28"/>
          <w:lang w:val="en-US"/>
        </w:rPr>
        <w:t>3.1.2. Turbina rotorining ruxsat etilmagan qiymatlarda o’q bo’ylab siljishi;</w:t>
      </w:r>
    </w:p>
    <w:p>
      <w:pPr>
        <w:pStyle w:val="Normal"/>
        <w:spacing w:lineRule="auto" w:line="360"/>
        <w:ind w:firstLine="720" w:right="0"/>
        <w:jc w:val="both"/>
        <w:rPr/>
      </w:pPr>
      <w:r>
        <w:rPr>
          <w:color w:val="000000"/>
          <w:sz w:val="28"/>
          <w:lang w:val="en-US"/>
        </w:rPr>
        <w:t>3.1.3. Rotorlar holatining silindrlarga nisbatan ruxsat etilmagan darajadagi o’zgarishida;</w:t>
      </w:r>
    </w:p>
    <w:p>
      <w:pPr>
        <w:pStyle w:val="Normal"/>
        <w:spacing w:lineRule="auto" w:line="360"/>
        <w:ind w:firstLine="720" w:right="0"/>
        <w:jc w:val="both"/>
        <w:rPr/>
      </w:pPr>
      <w:r>
        <w:rPr>
          <w:color w:val="000000"/>
          <w:sz w:val="28"/>
          <w:lang w:val="en-US"/>
        </w:rPr>
        <w:t>3.1.4. Moylash tizimidagi moy bosimining ruxsat etilmagan darajaga pasayishi;</w:t>
      </w:r>
    </w:p>
    <w:p>
      <w:pPr>
        <w:pStyle w:val="Normal"/>
        <w:spacing w:lineRule="auto" w:line="360"/>
        <w:ind w:firstLine="720" w:right="0"/>
        <w:jc w:val="both"/>
        <w:rPr/>
      </w:pPr>
      <w:r>
        <w:rPr>
          <w:color w:val="000000"/>
          <w:sz w:val="28"/>
          <w:lang w:val="en-US"/>
        </w:rPr>
        <w:t>3.1.5. Moy bakidagi moy sathining ruxsat etilmagan darajaga pasayishi;</w:t>
      </w:r>
    </w:p>
    <w:p>
      <w:pPr>
        <w:pStyle w:val="21"/>
        <w:ind w:firstLine="709" w:right="0"/>
        <w:rPr/>
      </w:pPr>
      <w:r>
        <w:rPr>
          <w:color w:val="000000"/>
          <w:lang w:val="en-US"/>
        </w:rPr>
        <w:t>3.1.6. Har qanday podshipniklardan, generator valining zichlovchi podshipniklaridan, turboagregatning har qanday tirgovchi podshipniklar kolodkalaridan moy to’kish joyidagi moy haroratining ruxsat etilmagan darajaga ko’tarilishi;</w:t>
      </w:r>
    </w:p>
    <w:p>
      <w:pPr>
        <w:pStyle w:val="Normal"/>
        <w:spacing w:lineRule="auto" w:line="360"/>
        <w:ind w:firstLine="720" w:right="0"/>
        <w:jc w:val="both"/>
        <w:rPr/>
      </w:pPr>
      <w:r>
        <w:rPr>
          <w:color w:val="000000"/>
          <w:sz w:val="28"/>
          <w:lang w:val="en-US"/>
        </w:rPr>
        <w:t>3.1.7. Turboagregatdagi moyning alangalanishi;</w:t>
      </w:r>
    </w:p>
    <w:p>
      <w:pPr>
        <w:pStyle w:val="Normal"/>
        <w:spacing w:lineRule="auto" w:line="360"/>
        <w:ind w:firstLine="720" w:right="0"/>
        <w:jc w:val="both"/>
        <w:rPr/>
      </w:pPr>
      <w:r>
        <w:rPr>
          <w:color w:val="000000"/>
          <w:sz w:val="28"/>
          <w:lang w:val="en-US"/>
        </w:rPr>
        <w:t>3.1.8. Turbogenerator vali zichlovchilari tizimidagi «moy-vodorod» bosimlari orasidagi farqning ruxsat etilmagan darajaga kamayishi;</w:t>
      </w:r>
    </w:p>
    <w:p>
      <w:pPr>
        <w:pStyle w:val="Normal"/>
        <w:spacing w:lineRule="auto" w:line="360"/>
        <w:ind w:firstLine="720" w:right="0"/>
        <w:jc w:val="both"/>
        <w:rPr/>
      </w:pPr>
      <w:r>
        <w:rPr>
          <w:color w:val="000000"/>
          <w:sz w:val="28"/>
          <w:lang w:val="en-US"/>
        </w:rPr>
        <w:t>3.1.9. Turbogenerator vali zichlovchilarining moy ta’minoti tizimi dempfer bakidagi moy sathining ruxsat etilmagan darajaga pasayishi;</w:t>
      </w:r>
    </w:p>
    <w:p>
      <w:pPr>
        <w:pStyle w:val="Normal"/>
        <w:spacing w:lineRule="auto" w:line="360"/>
        <w:ind w:firstLine="720" w:right="0"/>
        <w:jc w:val="both"/>
        <w:rPr/>
      </w:pPr>
      <w:r>
        <w:rPr>
          <w:color w:val="000000"/>
          <w:sz w:val="28"/>
          <w:lang w:val="en-US"/>
        </w:rPr>
        <w:t>3.1.10. Turbogeneratorning vodorodli sovutish tizimidagi barcha moyli nasoslarning o’chirilishi (zichlovchilar moy ta’minotining injektorga ega bo’lmagan sxemasi uchun);</w:t>
      </w:r>
    </w:p>
    <w:p>
      <w:pPr>
        <w:pStyle w:val="Normal"/>
        <w:spacing w:lineRule="auto" w:line="360"/>
        <w:ind w:firstLine="720" w:right="0"/>
        <w:jc w:val="both"/>
        <w:rPr>
          <w:color w:val="000000"/>
          <w:sz w:val="28"/>
          <w:szCs w:val="28"/>
          <w:lang w:val="en-US"/>
        </w:rPr>
      </w:pPr>
      <w:r>
        <w:rPr>
          <w:color w:val="000000"/>
          <w:sz w:val="28"/>
          <w:szCs w:val="28"/>
          <w:lang w:val="en-US"/>
        </w:rPr>
      </w:r>
    </w:p>
    <w:tbl>
      <w:tblPr>
        <w:tblW w:w="9322" w:type="dxa"/>
        <w:jc w:val="left"/>
        <w:tblInd w:w="0" w:type="dxa"/>
        <w:tblLayout w:type="fixed"/>
        <w:tblCellMar>
          <w:top w:w="0" w:type="dxa"/>
          <w:left w:w="108" w:type="dxa"/>
          <w:bottom w:w="0" w:type="dxa"/>
          <w:right w:w="108" w:type="dxa"/>
        </w:tblCellMar>
      </w:tblPr>
      <w:tblGrid>
        <w:gridCol w:w="5847"/>
        <w:gridCol w:w="3475"/>
      </w:tblGrid>
      <w:tr>
        <w:trPr>
          <w:cantSplit w:val="true"/>
        </w:trPr>
        <w:tc>
          <w:tcPr>
            <w:tcW w:w="5847" w:type="dxa"/>
            <w:tcBorders/>
          </w:tcPr>
          <w:p>
            <w:pPr>
              <w:pStyle w:val="Heading1"/>
              <w:snapToGrid w:val="false"/>
              <w:spacing w:lineRule="auto" w:line="240"/>
              <w:ind w:hanging="0" w:left="0"/>
              <w:jc w:val="right"/>
              <w:rPr>
                <w:color w:val="000000"/>
                <w:lang w:val="en-US"/>
              </w:rPr>
            </w:pPr>
            <w:r>
              <w:rPr>
                <w:color w:val="000000"/>
                <w:lang w:val="en-US"/>
              </w:rPr>
            </w:r>
          </w:p>
        </w:tc>
        <w:tc>
          <w:tcPr>
            <w:tcW w:w="3475" w:type="dxa"/>
            <w:tcBorders/>
          </w:tcPr>
          <w:p>
            <w:pPr>
              <w:pStyle w:val="Heading1"/>
              <w:spacing w:lineRule="auto" w:line="240"/>
              <w:ind w:firstLine="34" w:left="0" w:right="0"/>
              <w:jc w:val="right"/>
              <w:rPr>
                <w:color w:val="000000"/>
              </w:rPr>
            </w:pPr>
            <w:r>
              <w:rPr>
                <w:color w:val="000000"/>
              </w:rPr>
              <w:t>7</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ind w:firstLine="720" w:right="0"/>
        <w:jc w:val="both"/>
        <w:rPr/>
      </w:pPr>
      <w:r>
        <w:rPr>
          <w:color w:val="000000"/>
          <w:sz w:val="28"/>
          <w:lang w:val="en-US"/>
        </w:rPr>
        <w:t>3.1.11. Generatorning ichki shikastlanishi tufayli turbogeneratorning o’chirilishi;</w:t>
      </w:r>
    </w:p>
    <w:p>
      <w:pPr>
        <w:pStyle w:val="Normal"/>
        <w:spacing w:lineRule="auto" w:line="360"/>
        <w:ind w:firstLine="720" w:right="0"/>
        <w:jc w:val="both"/>
        <w:rPr/>
      </w:pPr>
      <w:r>
        <w:rPr>
          <w:color w:val="000000"/>
          <w:sz w:val="28"/>
          <w:lang w:val="en-US"/>
        </w:rPr>
        <w:t>3.1.12. Kondensatorda bosimning ruxsat etilmagan darajaga ko’tarilishi;</w:t>
      </w:r>
    </w:p>
    <w:p>
      <w:pPr>
        <w:pStyle w:val="Normal"/>
        <w:spacing w:lineRule="auto" w:line="360"/>
        <w:ind w:firstLine="720" w:right="0"/>
        <w:jc w:val="both"/>
        <w:rPr/>
      </w:pPr>
      <w:r>
        <w:rPr>
          <w:color w:val="000000"/>
          <w:sz w:val="28"/>
          <w:lang w:val="en-US"/>
        </w:rPr>
        <w:t>3.1.13. Qarshi bosimga ega bo’lgan turbinalarning oxirgi pog’onasidagi bosimning ruxsat etilmagan darajada o’zgarishi;</w:t>
      </w:r>
    </w:p>
    <w:p>
      <w:pPr>
        <w:pStyle w:val="Normal"/>
        <w:spacing w:lineRule="auto" w:line="360"/>
        <w:ind w:firstLine="720" w:right="0"/>
        <w:jc w:val="both"/>
        <w:rPr/>
      </w:pPr>
      <w:r>
        <w:rPr>
          <w:color w:val="000000"/>
          <w:sz w:val="28"/>
          <w:lang w:val="en-US"/>
        </w:rPr>
        <w:t>3.1.14 Turboagregat tebranish darajasining to’satdan ortishi;</w:t>
      </w:r>
    </w:p>
    <w:p>
      <w:pPr>
        <w:pStyle w:val="Normal"/>
        <w:spacing w:lineRule="auto" w:line="360"/>
        <w:ind w:firstLine="720" w:right="0"/>
        <w:jc w:val="both"/>
        <w:rPr/>
      </w:pPr>
      <w:r>
        <w:rPr>
          <w:color w:val="000000"/>
          <w:sz w:val="28"/>
          <w:lang w:val="en-US"/>
        </w:rPr>
        <w:t>3.1.15. Turbina yoki turbogenerator ichida metal</w:t>
      </w:r>
      <w:r>
        <w:rPr>
          <w:color w:val="000000"/>
          <w:sz w:val="28"/>
          <w:lang w:val="uz-Cyrl-UZ"/>
        </w:rPr>
        <w:t>l</w:t>
      </w:r>
      <w:r>
        <w:rPr>
          <w:color w:val="000000"/>
          <w:sz w:val="28"/>
          <w:lang w:val="en-US"/>
        </w:rPr>
        <w:t xml:space="preserve"> tovushlari va g’ayrioddiy shovqinlarning paydo bo’lishi;</w:t>
      </w:r>
    </w:p>
    <w:p>
      <w:pPr>
        <w:pStyle w:val="Normal"/>
        <w:spacing w:lineRule="auto" w:line="360"/>
        <w:ind w:firstLine="720" w:right="0"/>
        <w:jc w:val="both"/>
        <w:rPr/>
      </w:pPr>
      <w:r>
        <w:rPr>
          <w:color w:val="000000"/>
          <w:sz w:val="28"/>
          <w:lang w:val="en-US"/>
        </w:rPr>
        <w:t>3.1.16. Turbina yoki turbogenerator podshipniklari va uchki qismlaridagi zichlovchilardan uchqun yoki tutun paydo bo’lishi;</w:t>
      </w:r>
    </w:p>
    <w:p>
      <w:pPr>
        <w:pStyle w:val="Normal"/>
        <w:spacing w:lineRule="auto" w:line="360"/>
        <w:ind w:firstLine="720" w:right="0"/>
        <w:jc w:val="both"/>
        <w:rPr/>
      </w:pPr>
      <w:r>
        <w:rPr>
          <w:color w:val="000000"/>
          <w:sz w:val="28"/>
          <w:lang w:val="en-US"/>
        </w:rPr>
        <w:t>3.1.17. Turbogenerator yoki qo’zg’atish kollektori rotorining kontakt halqalarida aylanma olovning paydo bo’lishi;</w:t>
      </w:r>
    </w:p>
    <w:p>
      <w:pPr>
        <w:pStyle w:val="Normal"/>
        <w:spacing w:lineRule="auto" w:line="360"/>
        <w:ind w:firstLine="720" w:right="0"/>
        <w:jc w:val="both"/>
        <w:rPr/>
      </w:pPr>
      <w:r>
        <w:rPr>
          <w:color w:val="000000"/>
          <w:sz w:val="28"/>
          <w:lang w:val="en-US"/>
        </w:rPr>
        <w:t>3.1.18. Yangi bug’ yoki oraliq qayta qizdirilgan par haroratining ruxsat etilmagan darajada pasayishi;</w:t>
      </w:r>
    </w:p>
    <w:p>
      <w:pPr>
        <w:pStyle w:val="21"/>
        <w:ind w:firstLine="709" w:right="0"/>
        <w:rPr/>
      </w:pPr>
      <w:r>
        <w:rPr>
          <w:color w:val="000000"/>
          <w:lang w:val="en-US"/>
        </w:rPr>
        <w:t>3.1.19. Yangi bug’, oraliq qayta qizdirishdan keyingi bug’ quvurlari yoki turbinada gidravlik zarbalarning paydo bo’lishi;</w:t>
      </w:r>
    </w:p>
    <w:p>
      <w:pPr>
        <w:pStyle w:val="Normal"/>
        <w:spacing w:lineRule="auto" w:line="360"/>
        <w:ind w:firstLine="709" w:right="0"/>
        <w:jc w:val="both"/>
        <w:rPr/>
      </w:pPr>
      <w:r>
        <w:rPr>
          <w:color w:val="000000"/>
          <w:sz w:val="28"/>
          <w:szCs w:val="28"/>
          <w:lang w:val="en-US"/>
        </w:rPr>
        <w:t>3.1.20. Moy quvurlari</w:t>
      </w:r>
      <w:r>
        <w:rPr>
          <w:color w:val="000000"/>
          <w:sz w:val="28"/>
          <w:szCs w:val="28"/>
          <w:lang w:val="uz-Cyrl-UZ"/>
        </w:rPr>
        <w:t xml:space="preserve">, </w:t>
      </w:r>
      <w:r>
        <w:rPr>
          <w:color w:val="000000"/>
          <w:sz w:val="28"/>
          <w:szCs w:val="28"/>
          <w:lang w:val="en-US"/>
        </w:rPr>
        <w:t>bug’ va suv trakti quvurlarining o’chirilmaydigan qismlarida, taqsimlash bo’g’inlarida uzilish yoki ikki tomoni ochiq yoriqlarning aniqlanishi;</w:t>
      </w:r>
    </w:p>
    <w:p>
      <w:pPr>
        <w:pStyle w:val="Normal"/>
        <w:spacing w:lineRule="auto" w:line="360"/>
        <w:ind w:firstLine="709" w:right="0"/>
        <w:jc w:val="both"/>
        <w:rPr/>
      </w:pPr>
      <w:r>
        <w:rPr>
          <w:color w:val="000000"/>
          <w:sz w:val="28"/>
          <w:szCs w:val="28"/>
          <w:lang w:val="en-US"/>
        </w:rPr>
        <w:t>3.1.21. Turbogenerator statori orqali disti</w:t>
      </w:r>
      <w:r>
        <w:rPr>
          <w:color w:val="000000"/>
          <w:sz w:val="28"/>
          <w:szCs w:val="28"/>
          <w:lang w:val="uz-Cyrl-UZ"/>
        </w:rPr>
        <w:t>l</w:t>
      </w:r>
      <w:r>
        <w:rPr>
          <w:color w:val="000000"/>
          <w:sz w:val="28"/>
          <w:szCs w:val="28"/>
          <w:lang w:val="en-US"/>
        </w:rPr>
        <w:t>lyat oqimining to’xtashi;</w:t>
      </w:r>
    </w:p>
    <w:p>
      <w:pPr>
        <w:pStyle w:val="Normal"/>
        <w:spacing w:lineRule="auto" w:line="360"/>
        <w:ind w:firstLine="709" w:right="0"/>
        <w:jc w:val="both"/>
        <w:rPr/>
      </w:pPr>
      <w:r>
        <w:rPr>
          <w:color w:val="000000"/>
          <w:sz w:val="28"/>
          <w:szCs w:val="28"/>
          <w:lang w:val="en-US"/>
        </w:rPr>
        <w:t>3.1.22. Gaz sovutgichlari uchun sovutish suvi bosimining sarfining ruxsat etilmagan darajaga kamayib ketishi;</w:t>
      </w:r>
    </w:p>
    <w:p>
      <w:pPr>
        <w:pStyle w:val="Normal"/>
        <w:spacing w:lineRule="auto" w:line="360"/>
        <w:ind w:firstLine="709" w:right="0"/>
        <w:jc w:val="both"/>
        <w:rPr/>
      </w:pPr>
      <w:r>
        <w:rPr>
          <w:color w:val="000000"/>
          <w:sz w:val="28"/>
          <w:szCs w:val="28"/>
          <w:lang w:val="en-US"/>
        </w:rPr>
        <w:t>3.1.23. Masofaviy va avtomatik boshqarish qurilmalarida yoki barcha nazorat va o’lchash asboblarida kuchlanishning yo’qolishi;</w:t>
      </w:r>
    </w:p>
    <w:p>
      <w:pPr>
        <w:pStyle w:val="Normal"/>
        <w:spacing w:lineRule="auto" w:line="360"/>
        <w:ind w:firstLine="709" w:right="0"/>
        <w:jc w:val="both"/>
        <w:rPr/>
      </w:pPr>
      <w:r>
        <w:rPr>
          <w:color w:val="000000"/>
          <w:sz w:val="28"/>
          <w:szCs w:val="28"/>
          <w:lang w:val="en-US"/>
        </w:rPr>
        <w:t>3.1.24. D-6atadagi suv sathining ruxsat etilmagan darajada avariya holati qiymatigacha ko’tarilishi;</w:t>
      </w:r>
    </w:p>
    <w:p>
      <w:pPr>
        <w:pStyle w:val="Normal"/>
        <w:spacing w:lineRule="auto" w:line="360"/>
        <w:ind w:firstLine="720" w:right="0"/>
        <w:jc w:val="both"/>
        <w:rPr>
          <w:color w:val="000000"/>
          <w:sz w:val="28"/>
          <w:szCs w:val="28"/>
          <w:lang w:val="en-US"/>
        </w:rPr>
      </w:pPr>
      <w:r>
        <w:rPr>
          <w:color w:val="000000"/>
          <w:sz w:val="28"/>
          <w:szCs w:val="28"/>
          <w:lang w:val="en-US"/>
        </w:rPr>
        <w:t xml:space="preserve">Turbina o’chirilganda vakuumni uzish zarurati, ishlab chiqaruvchi </w:t>
      </w:r>
    </w:p>
    <w:p>
      <w:pPr>
        <w:pStyle w:val="Normal"/>
        <w:spacing w:lineRule="auto" w:line="360"/>
        <w:ind w:firstLine="720" w:right="0"/>
        <w:jc w:val="both"/>
        <w:rPr>
          <w:color w:val="000000"/>
          <w:sz w:val="28"/>
          <w:szCs w:val="28"/>
          <w:lang w:val="en-US"/>
        </w:rPr>
      </w:pPr>
      <w:r>
        <w:rPr>
          <w:color w:val="000000"/>
          <w:sz w:val="28"/>
          <w:szCs w:val="28"/>
          <w:lang w:val="en-US"/>
        </w:rPr>
      </w:r>
    </w:p>
    <w:p>
      <w:pPr>
        <w:pStyle w:val="21"/>
        <w:ind w:hanging="0" w:right="0"/>
        <w:jc w:val="left"/>
        <w:rPr>
          <w:color w:val="000000"/>
          <w:szCs w:val="28"/>
          <w:lang w:val="en-US"/>
        </w:rPr>
      </w:pPr>
      <w:r>
        <w:rPr>
          <w:color w:val="000000"/>
          <w:szCs w:val="28"/>
          <w:lang w:val="en-US"/>
        </w:rPr>
        <w:t>8</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snapToGrid w:val="false"/>
              <w:ind w:hanging="0" w:left="0"/>
              <w:jc w:val="right"/>
              <w:rPr>
                <w:color w:val="000000"/>
                <w:szCs w:val="28"/>
              </w:rPr>
            </w:pPr>
            <w:r>
              <w:rPr>
                <w:color w:val="000000"/>
                <w:szCs w:val="28"/>
              </w:rPr>
            </w:r>
          </w:p>
        </w:tc>
        <w:tc>
          <w:tcPr>
            <w:tcW w:w="2919" w:type="dxa"/>
            <w:tcBorders/>
          </w:tcPr>
          <w:p>
            <w:pPr>
              <w:pStyle w:val="Heading1"/>
              <w:ind w:hanging="0" w:left="0"/>
              <w:jc w:val="right"/>
              <w:rPr>
                <w:color w:val="000000"/>
                <w:szCs w:val="28"/>
              </w:rPr>
            </w:pPr>
            <w:r>
              <w:rPr>
                <w:color w:val="000000"/>
                <w:szCs w:val="28"/>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szCs w:val="28"/>
          <w:lang w:val="en-US"/>
        </w:rPr>
        <w:t>zavodning ko’rsatmalariga muvofiq mahalliy yo’riqnomalar bilan belgilanishi kerak;</w:t>
      </w:r>
    </w:p>
    <w:p>
      <w:pPr>
        <w:pStyle w:val="Normal"/>
        <w:spacing w:lineRule="auto" w:line="360"/>
        <w:ind w:firstLine="720" w:right="0"/>
        <w:jc w:val="both"/>
        <w:rPr/>
      </w:pPr>
      <w:r>
        <w:rPr>
          <w:color w:val="000000"/>
          <w:sz w:val="28"/>
          <w:szCs w:val="28"/>
          <w:lang w:val="en-US"/>
        </w:rPr>
        <w:t>3.2. Turbina elektr stansiyasining texnik direktori tomonidan belgilangan davrda (elektr tizimi dispetcherining xabarnomasi bilan) quyidagi hollarda yuklamani tushurishi va to’xtatilishi kerak:</w:t>
      </w:r>
    </w:p>
    <w:p>
      <w:pPr>
        <w:pStyle w:val="Normal"/>
        <w:spacing w:lineRule="auto" w:line="360"/>
        <w:ind w:firstLine="720" w:right="0"/>
        <w:jc w:val="both"/>
        <w:rPr/>
      </w:pPr>
      <w:r>
        <w:rPr>
          <w:color w:val="000000"/>
          <w:sz w:val="28"/>
          <w:szCs w:val="28"/>
          <w:lang w:val="en-US"/>
        </w:rPr>
        <w:t>3.2.1. Yangi bug’ yoki oraliq qayta qizdirishdan keyingi bug’ to’xtatish klapanlarining qisilib ochilmay qolishi;</w:t>
      </w:r>
    </w:p>
    <w:p>
      <w:pPr>
        <w:pStyle w:val="Normal"/>
        <w:spacing w:lineRule="auto" w:line="360"/>
        <w:ind w:firstLine="720" w:right="0"/>
        <w:jc w:val="both"/>
        <w:rPr/>
      </w:pPr>
      <w:r>
        <w:rPr>
          <w:color w:val="000000"/>
          <w:sz w:val="28"/>
          <w:szCs w:val="28"/>
          <w:lang w:val="en-US"/>
        </w:rPr>
        <w:t>3.2.2. Boshqaruvchi klapanlarning qisilishi yoki ular shtoklarining uzilishi; aylanma diafragmalar yoki ajratishning teskari klapanlarining qisilishi;</w:t>
      </w:r>
    </w:p>
    <w:p>
      <w:pPr>
        <w:pStyle w:val="Normal"/>
        <w:spacing w:lineRule="auto" w:line="360"/>
        <w:ind w:firstLine="720" w:right="0"/>
        <w:jc w:val="both"/>
        <w:rPr/>
      </w:pPr>
      <w:r>
        <w:rPr>
          <w:color w:val="000000"/>
          <w:sz w:val="28"/>
          <w:szCs w:val="28"/>
          <w:lang w:val="en-US"/>
        </w:rPr>
        <w:t>3.2.3. Rostlash tizimida nosozliklar mavjudligi;</w:t>
      </w:r>
    </w:p>
    <w:p>
      <w:pPr>
        <w:pStyle w:val="Normal"/>
        <w:spacing w:lineRule="auto" w:line="360"/>
        <w:ind w:firstLine="720" w:right="0"/>
        <w:jc w:val="both"/>
        <w:rPr>
          <w:color w:val="000000"/>
          <w:sz w:val="28"/>
          <w:szCs w:val="28"/>
          <w:lang w:val="en-US"/>
        </w:rPr>
      </w:pPr>
      <w:r>
        <w:rPr>
          <w:color w:val="000000"/>
          <w:sz w:val="28"/>
          <w:szCs w:val="28"/>
          <w:lang w:val="en-US"/>
        </w:rPr>
        <w:t>3.2.4. Agar yordamchi qurilmalar, qurilma kommunikatsiyalari sxemaning normal ishlashining buzilishlarida, turbinani to’xtatmasdan amalga oshirib imkoni bo’lmasa;</w:t>
      </w:r>
    </w:p>
    <w:p>
      <w:pPr>
        <w:pStyle w:val="Normal"/>
        <w:spacing w:lineRule="auto" w:line="360"/>
        <w:ind w:firstLine="720" w:right="0"/>
        <w:jc w:val="both"/>
        <w:rPr/>
      </w:pPr>
      <w:r>
        <w:rPr>
          <w:color w:val="000000"/>
          <w:sz w:val="28"/>
          <w:szCs w:val="28"/>
          <w:lang w:val="en-US"/>
        </w:rPr>
        <w:t>3.2.5. Tayanch moslamalarning tebranish darajasi 7.1 mm/s dan yuqori bo’lishi;</w:t>
      </w:r>
    </w:p>
    <w:p>
      <w:pPr>
        <w:pStyle w:val="Normal"/>
        <w:spacing w:lineRule="auto" w:line="360"/>
        <w:ind w:firstLine="720" w:right="0"/>
        <w:jc w:val="both"/>
        <w:rPr/>
      </w:pPr>
      <w:r>
        <w:rPr>
          <w:color w:val="000000"/>
          <w:sz w:val="28"/>
          <w:szCs w:val="28"/>
          <w:lang w:val="en-US"/>
        </w:rPr>
        <w:t>3.2.6. Qurilmaning to’xtatilishiga ta’sir qiladigan texnologik himoyalarning nosozliklarini aniqlanishi;</w:t>
      </w:r>
    </w:p>
    <w:p>
      <w:pPr>
        <w:pStyle w:val="Normal"/>
        <w:spacing w:lineRule="auto" w:line="360"/>
        <w:ind w:firstLine="720" w:right="0"/>
        <w:jc w:val="both"/>
        <w:rPr/>
      </w:pPr>
      <w:r>
        <w:rPr>
          <w:color w:val="000000"/>
          <w:sz w:val="28"/>
          <w:szCs w:val="28"/>
          <w:lang w:val="en-US"/>
        </w:rPr>
        <w:t>3.2.7. Podshipniklar, quvurlar va armaturalardan moy sizib yong’in xavfi tug’diradigan holatlar aniqlanishi;</w:t>
      </w:r>
    </w:p>
    <w:p>
      <w:pPr>
        <w:pStyle w:val="Normal"/>
        <w:spacing w:lineRule="auto" w:line="360"/>
        <w:ind w:firstLine="720" w:right="0"/>
        <w:jc w:val="both"/>
        <w:rPr/>
      </w:pPr>
      <w:r>
        <w:rPr>
          <w:color w:val="000000"/>
          <w:sz w:val="28"/>
          <w:szCs w:val="28"/>
          <w:lang w:val="en-US"/>
        </w:rPr>
        <w:t>3.2.8. Bug’-suv trakti quvurlarining ta’mirlash uchun o’chirilmaydigan qismlarida teshiklarning aniqlanishi;</w:t>
      </w:r>
    </w:p>
    <w:p>
      <w:pPr>
        <w:pStyle w:val="Normal"/>
        <w:spacing w:lineRule="auto" w:line="360"/>
        <w:ind w:firstLine="720" w:right="0"/>
        <w:jc w:val="both"/>
        <w:rPr/>
      </w:pPr>
      <w:r>
        <w:rPr>
          <w:color w:val="000000"/>
          <w:sz w:val="28"/>
          <w:szCs w:val="28"/>
          <w:lang w:val="en-US"/>
        </w:rPr>
        <w:t>3.2.9. Yangi bug’ sifati darajasining kimyoviy tarkibiga ko’ra me’yordan og’ishi;</w:t>
      </w:r>
    </w:p>
    <w:p>
      <w:pPr>
        <w:pStyle w:val="Normal"/>
        <w:spacing w:lineRule="auto" w:line="360"/>
        <w:ind w:firstLine="720" w:right="0"/>
        <w:jc w:val="both"/>
        <w:rPr/>
      </w:pPr>
      <w:r>
        <w:rPr>
          <w:color w:val="000000"/>
          <w:sz w:val="28"/>
          <w:szCs w:val="28"/>
          <w:lang w:val="en-US"/>
        </w:rPr>
        <w:t>3.2.10. Podshipnik karterlari, tok o’tkazgichlari, moy baklarida vodorodning ruxsat etilmagan konsentratsiyasining, shuningdek, generator korpusidan vodorod sizib chiqishining me’yoridan oshib ketganligining aniqlanishi.</w:t>
      </w:r>
    </w:p>
    <w:p>
      <w:pPr>
        <w:pStyle w:val="Normal"/>
        <w:ind w:firstLine="720" w:right="0"/>
        <w:jc w:val="both"/>
        <w:rPr>
          <w:color w:val="000000"/>
          <w:sz w:val="28"/>
          <w:szCs w:val="28"/>
          <w:lang w:val="en-US"/>
        </w:rPr>
      </w:pPr>
      <w:r>
        <w:rPr>
          <w:color w:val="000000"/>
          <w:sz w:val="28"/>
          <w:szCs w:val="28"/>
          <w:lang w:val="en-US"/>
        </w:rPr>
      </w:r>
    </w:p>
    <w:tbl>
      <w:tblPr>
        <w:tblW w:w="9322" w:type="dxa"/>
        <w:jc w:val="righ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pacing w:lineRule="auto" w:line="240"/>
              <w:ind w:firstLine="34" w:left="0" w:right="0"/>
              <w:jc w:val="right"/>
              <w:rPr>
                <w:color w:val="000000"/>
                <w:szCs w:val="28"/>
              </w:rPr>
            </w:pPr>
            <w:r>
              <w:rPr>
                <w:color w:val="000000"/>
                <w:szCs w:val="28"/>
              </w:rPr>
              <w:t>9</w:t>
            </w:r>
          </w:p>
        </w:tc>
      </w:tr>
    </w:tbl>
    <w:p>
      <w:pPr>
        <w:pStyle w:val="BodyTextIndent"/>
        <w:spacing w:lineRule="exact" w:line="80"/>
        <w:rPr>
          <w:color w:val="000000"/>
          <w:szCs w:val="28"/>
        </w:rPr>
      </w:pPr>
      <w:r>
        <w:rPr>
          <w:color w:val="000000"/>
          <w:szCs w:val="28"/>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szCs w:val="28"/>
                <w:lang w:val="en-US"/>
              </w:rPr>
            </w:pPr>
            <w:r>
              <w:rPr>
                <w:color w:val="000000"/>
                <w:szCs w:val="28"/>
                <w:lang w:val="en-US"/>
              </w:rPr>
              <w:t>KH 205-131:2026</w:t>
            </w:r>
          </w:p>
          <w:p>
            <w:pPr>
              <w:pStyle w:val="Normal"/>
              <w:rPr>
                <w:color w:val="000000"/>
                <w:sz w:val="10"/>
                <w:szCs w:val="10"/>
                <w:lang w:val="en-US"/>
              </w:rPr>
            </w:pPr>
            <w:r>
              <w:rPr>
                <w:color w:val="000000"/>
                <w:sz w:val="10"/>
                <w:szCs w:val="10"/>
                <w:lang w:val="en-US"/>
              </w:rPr>
            </w:r>
          </w:p>
        </w:tc>
      </w:tr>
    </w:tbl>
    <w:p>
      <w:pPr>
        <w:pStyle w:val="Normal"/>
        <w:ind w:firstLine="720" w:right="0"/>
        <w:jc w:val="both"/>
        <w:rPr>
          <w:color w:val="000000"/>
          <w:sz w:val="24"/>
          <w:szCs w:val="24"/>
          <w:lang w:val="en-US"/>
        </w:rPr>
      </w:pPr>
      <w:r>
        <w:rPr>
          <w:color w:val="000000"/>
          <w:sz w:val="24"/>
          <w:szCs w:val="24"/>
          <w:lang w:val="en-US"/>
        </w:rPr>
      </w:r>
    </w:p>
    <w:p>
      <w:pPr>
        <w:pStyle w:val="Normal"/>
        <w:ind w:firstLine="720" w:right="0"/>
        <w:jc w:val="both"/>
        <w:rPr>
          <w:color w:val="000000"/>
          <w:sz w:val="24"/>
          <w:szCs w:val="24"/>
          <w:lang w:val="en-US"/>
        </w:rPr>
      </w:pPr>
      <w:r>
        <w:rPr>
          <w:color w:val="000000"/>
          <w:sz w:val="24"/>
          <w:szCs w:val="24"/>
          <w:lang w:val="en-US"/>
        </w:rPr>
      </w:r>
    </w:p>
    <w:p>
      <w:pPr>
        <w:pStyle w:val="32"/>
        <w:ind w:firstLine="720" w:left="0" w:right="0"/>
        <w:jc w:val="both"/>
        <w:rPr>
          <w:b/>
          <w:color w:val="000000"/>
          <w:sz w:val="28"/>
          <w:szCs w:val="28"/>
          <w:lang w:val="en-US"/>
        </w:rPr>
      </w:pPr>
      <w:r>
        <w:rPr>
          <w:b/>
          <w:color w:val="000000"/>
          <w:sz w:val="28"/>
          <w:szCs w:val="28"/>
          <w:lang w:val="en-US"/>
        </w:rPr>
        <w:t>4  Turboagregatni avariyaviy</w:t>
      </w:r>
      <w:r>
        <w:rPr>
          <w:b/>
          <w:color w:val="000000"/>
          <w:sz w:val="28"/>
          <w:szCs w:val="28"/>
          <w:lang w:val="uz-Cyrl-UZ"/>
        </w:rPr>
        <w:t xml:space="preserve">  holatida</w:t>
      </w:r>
      <w:r>
        <w:rPr>
          <w:b/>
          <w:color w:val="000000"/>
          <w:sz w:val="28"/>
          <w:szCs w:val="28"/>
          <w:lang w:val="en-US"/>
        </w:rPr>
        <w:t xml:space="preserve"> o’chirishda himoyalar va xodimlarning harakatlari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spacing w:lineRule="auto" w:line="360"/>
        <w:ind w:firstLine="720" w:right="0"/>
        <w:jc w:val="both"/>
        <w:rPr/>
      </w:pPr>
      <w:r>
        <w:rPr>
          <w:color w:val="000000"/>
          <w:sz w:val="28"/>
          <w:szCs w:val="28"/>
          <w:lang w:val="en-US"/>
        </w:rPr>
        <w:t>4.1. Qurilmaning ishlash rejimi normal ish rejimidan og’ish paytida uning shikastlanishi</w:t>
      </w:r>
      <w:r>
        <w:rPr>
          <w:color w:val="000000"/>
          <w:sz w:val="28"/>
          <w:szCs w:val="28"/>
          <w:lang w:val="uz-Cyrl-UZ"/>
        </w:rPr>
        <w:t>ning</w:t>
      </w:r>
      <w:r>
        <w:rPr>
          <w:color w:val="000000"/>
          <w:sz w:val="28"/>
          <w:szCs w:val="28"/>
          <w:lang w:val="en-US"/>
        </w:rPr>
        <w:t xml:space="preserve"> oldini olish uchun turbina va generator zudlik bilan to’xtatilishga ta’sir qiladigan himoyalar bilan jihozlangan:</w:t>
      </w:r>
    </w:p>
    <w:p>
      <w:pPr>
        <w:pStyle w:val="Normal"/>
        <w:spacing w:lineRule="auto" w:line="360"/>
        <w:ind w:firstLine="720" w:right="0"/>
        <w:jc w:val="both"/>
        <w:rPr/>
      </w:pPr>
      <w:r>
        <w:rPr>
          <w:color w:val="000000"/>
          <w:sz w:val="28"/>
          <w:szCs w:val="28"/>
          <w:lang w:val="en-US"/>
        </w:rPr>
        <w:t>- 7,8,10 - bloklarda TG rotorlarining aylanish chastotasi 3330 ay/daqdan oshib ketishidan gidravlik xavfsizlik avtomati himoyasi ishga tushadi;</w:t>
      </w:r>
    </w:p>
    <w:p>
      <w:pPr>
        <w:pStyle w:val="21"/>
        <w:ind w:firstLine="709" w:right="0"/>
        <w:rPr/>
      </w:pPr>
      <w:r>
        <w:rPr>
          <w:color w:val="000000"/>
          <w:szCs w:val="28"/>
          <w:lang w:val="en-US"/>
        </w:rPr>
        <w:t xml:space="preserve">- aylanish chastotasi 3340 ay/daqgacha oshganda, 1÷6, 9, 11, 12 –bloklardagi tezlikni rostlovchi moslamaning kuzatuvchi zolotnikidagi qo’shimcha himoya chizig’ida bosim bo’yicha himoyasi ishga tushadi (faollashadi); </w:t>
      </w:r>
    </w:p>
    <w:p>
      <w:pPr>
        <w:pStyle w:val="Normal"/>
        <w:spacing w:lineRule="auto" w:line="360"/>
        <w:ind w:firstLine="720" w:right="0"/>
        <w:jc w:val="both"/>
        <w:rPr/>
      </w:pPr>
      <w:r>
        <w:rPr>
          <w:color w:val="000000"/>
          <w:sz w:val="28"/>
          <w:szCs w:val="28"/>
          <w:lang w:val="en-US"/>
        </w:rPr>
        <w:t>- aylanish chastotasi 3360 ay/daqgacha oshganda, 1÷12 bloklarda mexanik xavfsizlik avtomati - MXA (</w:t>
      </w:r>
      <w:r>
        <w:rPr>
          <w:color w:val="000000"/>
          <w:sz w:val="28"/>
          <w:szCs w:val="28"/>
        </w:rPr>
        <w:t>МАБ</w:t>
      </w:r>
      <w:r>
        <w:rPr>
          <w:color w:val="000000"/>
          <w:sz w:val="28"/>
          <w:szCs w:val="28"/>
          <w:lang w:val="en-US"/>
        </w:rPr>
        <w:t>) himoyasi ishga tushadi;</w:t>
      </w:r>
    </w:p>
    <w:p>
      <w:pPr>
        <w:pStyle w:val="Normal"/>
        <w:spacing w:lineRule="auto" w:line="360"/>
        <w:ind w:firstLine="720" w:right="0"/>
        <w:jc w:val="both"/>
        <w:rPr/>
      </w:pPr>
      <w:r>
        <w:rPr>
          <w:color w:val="000000"/>
          <w:sz w:val="28"/>
          <w:szCs w:val="28"/>
          <w:lang w:val="en-US"/>
        </w:rPr>
        <w:t xml:space="preserve">- rotorning o’q bo’ylab </w:t>
      </w:r>
      <w:r>
        <w:rPr>
          <w:rFonts w:eastAsia="Symbol" w:cs="Symbol" w:ascii="Symbol" w:hAnsi="Symbol"/>
          <w:color w:val="000000"/>
          <w:sz w:val="28"/>
          <w:szCs w:val="28"/>
        </w:rPr>
        <w:sym w:font="Symbol" w:char="f0b1"/>
      </w:r>
      <w:r>
        <w:rPr>
          <w:color w:val="000000"/>
          <w:sz w:val="28"/>
          <w:szCs w:val="28"/>
          <w:lang w:val="en-US"/>
        </w:rPr>
        <w:t xml:space="preserve"> 1,0 mmga siljishidan;</w:t>
      </w:r>
    </w:p>
    <w:p>
      <w:pPr>
        <w:pStyle w:val="Normal"/>
        <w:spacing w:lineRule="auto" w:line="360"/>
        <w:ind w:firstLine="720" w:right="0"/>
        <w:jc w:val="both"/>
        <w:rPr/>
      </w:pPr>
      <w:r>
        <w:rPr>
          <w:color w:val="000000"/>
          <w:sz w:val="28"/>
          <w:szCs w:val="28"/>
          <w:lang w:val="en-US"/>
        </w:rPr>
        <w:t>- vakuumni 67 kPa (0,67 kgf/sm</w:t>
      </w:r>
      <w:r>
        <w:rPr>
          <w:color w:val="000000"/>
          <w:sz w:val="28"/>
          <w:szCs w:val="28"/>
          <w:vertAlign w:val="superscript"/>
          <w:lang w:val="en-US"/>
        </w:rPr>
        <w:t>2</w:t>
      </w:r>
      <w:r>
        <w:rPr>
          <w:color w:val="000000"/>
          <w:sz w:val="28"/>
          <w:szCs w:val="28"/>
          <w:lang w:val="en-US"/>
        </w:rPr>
        <w:t>)ga tushib ketishidan;</w:t>
      </w:r>
    </w:p>
    <w:p>
      <w:pPr>
        <w:pStyle w:val="Normal"/>
        <w:spacing w:lineRule="auto" w:line="360"/>
        <w:ind w:firstLine="720" w:right="0"/>
        <w:jc w:val="both"/>
        <w:rPr/>
      </w:pPr>
      <w:r>
        <w:rPr>
          <w:color w:val="000000"/>
          <w:sz w:val="28"/>
          <w:szCs w:val="28"/>
          <w:lang w:val="en-US"/>
        </w:rPr>
        <w:t>- YUBI (</w:t>
      </w:r>
      <w:r>
        <w:rPr>
          <w:color w:val="000000"/>
          <w:sz w:val="28"/>
          <w:szCs w:val="28"/>
        </w:rPr>
        <w:t>ПВД</w:t>
      </w:r>
      <w:r>
        <w:rPr>
          <w:color w:val="000000"/>
          <w:sz w:val="28"/>
          <w:szCs w:val="28"/>
          <w:lang w:val="en-US"/>
        </w:rPr>
        <w:t>) dagi sathning ikkinchi chegaraviy darajagacha ko’tarilishi;</w:t>
      </w:r>
    </w:p>
    <w:p>
      <w:pPr>
        <w:pStyle w:val="Normal"/>
        <w:spacing w:lineRule="auto" w:line="360"/>
        <w:ind w:left="720" w:right="0"/>
        <w:jc w:val="both"/>
        <w:rPr/>
      </w:pPr>
      <w:r>
        <w:rPr>
          <w:color w:val="000000"/>
          <w:sz w:val="28"/>
          <w:szCs w:val="28"/>
          <w:lang w:val="en-US"/>
        </w:rPr>
        <w:t>- o’tkir bug’ haroratining 490</w:t>
      </w:r>
      <w:r>
        <w:rPr>
          <w:color w:val="000000"/>
          <w:sz w:val="28"/>
          <w:szCs w:val="28"/>
          <w:vertAlign w:val="superscript"/>
          <w:lang w:val="en-US"/>
        </w:rPr>
        <w:t>0</w:t>
      </w:r>
      <w:r>
        <w:rPr>
          <w:color w:val="000000"/>
          <w:sz w:val="28"/>
          <w:szCs w:val="28"/>
        </w:rPr>
        <w:t>С</w:t>
      </w:r>
      <w:r>
        <w:rPr>
          <w:color w:val="000000"/>
          <w:sz w:val="28"/>
          <w:szCs w:val="28"/>
          <w:lang w:val="en-US"/>
        </w:rPr>
        <w:t xml:space="preserve"> gacha pasayib ketishidan;</w:t>
      </w:r>
    </w:p>
    <w:p>
      <w:pPr>
        <w:pStyle w:val="Normal"/>
        <w:spacing w:lineRule="auto" w:line="360"/>
        <w:ind w:firstLine="720" w:right="0"/>
        <w:jc w:val="both"/>
        <w:rPr/>
      </w:pPr>
      <w:r>
        <w:rPr>
          <w:color w:val="000000"/>
          <w:sz w:val="28"/>
          <w:szCs w:val="28"/>
          <w:lang w:val="en-US"/>
        </w:rPr>
        <w:t>- moylash tizimidagi moy bosimining 0,06 MPa (0,6 kgf/sm</w:t>
      </w:r>
      <w:r>
        <w:rPr>
          <w:color w:val="000000"/>
          <w:sz w:val="28"/>
          <w:szCs w:val="28"/>
          <w:vertAlign w:val="superscript"/>
          <w:lang w:val="en-US"/>
        </w:rPr>
        <w:t>2</w:t>
      </w:r>
      <w:r>
        <w:rPr>
          <w:color w:val="000000"/>
          <w:sz w:val="28"/>
          <w:szCs w:val="28"/>
          <w:lang w:val="en-US"/>
        </w:rPr>
        <w:t>) ga tushib ketishidan;</w:t>
      </w:r>
    </w:p>
    <w:p>
      <w:pPr>
        <w:pStyle w:val="Normal"/>
        <w:spacing w:lineRule="auto" w:line="360"/>
        <w:ind w:firstLine="720" w:right="0"/>
        <w:jc w:val="both"/>
        <w:rPr/>
      </w:pPr>
      <w:r>
        <w:rPr>
          <w:color w:val="000000"/>
          <w:sz w:val="28"/>
          <w:szCs w:val="28"/>
          <w:lang w:val="en-US"/>
        </w:rPr>
        <w:t>- o’tkir bug’ va oraliq qayta qizdirishdan keyingi bug’ haroratining               3 daqiqaga kechiktirish bilan 575</w:t>
      </w:r>
      <w:r>
        <w:rPr>
          <w:color w:val="000000"/>
          <w:sz w:val="28"/>
          <w:szCs w:val="28"/>
          <w:vertAlign w:val="superscript"/>
          <w:lang w:val="en-US"/>
        </w:rPr>
        <w:t>0</w:t>
      </w:r>
      <w:r>
        <w:rPr>
          <w:color w:val="000000"/>
          <w:sz w:val="28"/>
          <w:szCs w:val="28"/>
          <w:lang w:val="en-US"/>
        </w:rPr>
        <w:t>C gacha o</w:t>
      </w:r>
      <w:r>
        <w:rPr>
          <w:color w:val="000000"/>
          <w:sz w:val="28"/>
          <w:szCs w:val="28"/>
          <w:lang w:val="uz-Cyrl-UZ"/>
        </w:rPr>
        <w:t>sh</w:t>
      </w:r>
      <w:r>
        <w:rPr>
          <w:color w:val="000000"/>
          <w:sz w:val="28"/>
          <w:szCs w:val="28"/>
          <w:lang w:val="en-US"/>
        </w:rPr>
        <w:t>ib ketishidan;</w:t>
      </w:r>
    </w:p>
    <w:p>
      <w:pPr>
        <w:pStyle w:val="Normal"/>
        <w:spacing w:lineRule="auto" w:line="360"/>
        <w:ind w:left="720" w:right="0"/>
        <w:jc w:val="both"/>
        <w:rPr/>
      </w:pPr>
      <w:r>
        <w:rPr>
          <w:color w:val="000000"/>
          <w:sz w:val="28"/>
          <w:szCs w:val="28"/>
          <w:lang w:val="en-US"/>
        </w:rPr>
        <w:t>- generatorning ichki shikastlanishlaridan;</w:t>
      </w:r>
    </w:p>
    <w:p>
      <w:pPr>
        <w:pStyle w:val="Normal"/>
        <w:spacing w:lineRule="auto" w:line="360"/>
        <w:ind w:firstLine="720" w:right="0"/>
        <w:jc w:val="both"/>
        <w:rPr/>
      </w:pPr>
      <w:r>
        <w:rPr>
          <w:color w:val="000000"/>
          <w:sz w:val="28"/>
          <w:szCs w:val="28"/>
          <w:lang w:val="en-US"/>
        </w:rPr>
        <w:t>- generator valining moy ta’minoti agregatining - MTA (</w:t>
      </w:r>
      <w:r>
        <w:rPr>
          <w:color w:val="000000"/>
          <w:sz w:val="28"/>
          <w:szCs w:val="28"/>
        </w:rPr>
        <w:t>АМС</w:t>
      </w:r>
      <w:r>
        <w:rPr>
          <w:color w:val="000000"/>
          <w:sz w:val="28"/>
          <w:szCs w:val="28"/>
          <w:lang w:val="en-US"/>
        </w:rPr>
        <w:t>) dempfer bakidagi sathining pasayishidan;</w:t>
      </w:r>
    </w:p>
    <w:p>
      <w:pPr>
        <w:pStyle w:val="Normal"/>
        <w:spacing w:lineRule="auto" w:line="360"/>
        <w:ind w:left="720" w:right="0"/>
        <w:jc w:val="both"/>
        <w:rPr>
          <w:color w:val="000000"/>
          <w:sz w:val="28"/>
          <w:szCs w:val="28"/>
        </w:rPr>
      </w:pPr>
      <w:r>
        <w:rPr>
          <w:color w:val="000000"/>
          <w:sz w:val="28"/>
          <w:szCs w:val="28"/>
          <w:lang w:val="en-US"/>
        </w:rPr>
        <w:t>- D-6 atada suv sathining +2300 mm gacha ko’tarilishidan.</w:t>
      </w:r>
    </w:p>
    <w:p>
      <w:pPr>
        <w:pStyle w:val="Normal"/>
        <w:spacing w:lineRule="auto" w:line="360"/>
        <w:ind w:left="720" w:right="0"/>
        <w:jc w:val="both"/>
        <w:rPr>
          <w:color w:val="000000"/>
          <w:sz w:val="28"/>
          <w:szCs w:val="28"/>
          <w:lang w:val="en-US"/>
        </w:rPr>
      </w:pPr>
      <w:r>
        <w:rPr>
          <w:color w:val="000000"/>
          <w:sz w:val="28"/>
          <w:szCs w:val="28"/>
          <w:lang w:val="en-US"/>
        </w:rPr>
        <w:t>Himoyalardan biri ishga tushganda bug’ning turbinaga uzatilishi (kirishi)</w:t>
      </w:r>
    </w:p>
    <w:p>
      <w:pPr>
        <w:pStyle w:val="Normal"/>
        <w:spacing w:lineRule="auto" w:line="360"/>
        <w:ind w:left="720" w:right="0"/>
        <w:jc w:val="both"/>
        <w:rPr>
          <w:color w:val="000000"/>
          <w:sz w:val="28"/>
          <w:szCs w:val="28"/>
          <w:lang w:val="en-US"/>
        </w:rPr>
      </w:pPr>
      <w:r>
        <w:rPr>
          <w:color w:val="000000"/>
          <w:sz w:val="28"/>
          <w:szCs w:val="28"/>
          <w:lang w:val="en-US"/>
        </w:rPr>
      </w:r>
    </w:p>
    <w:p>
      <w:pPr>
        <w:pStyle w:val="Normal"/>
        <w:spacing w:lineRule="auto" w:line="360"/>
        <w:rPr>
          <w:color w:val="000000"/>
          <w:sz w:val="28"/>
          <w:szCs w:val="28"/>
          <w:lang w:val="en-US"/>
        </w:rPr>
      </w:pPr>
      <w:r>
        <w:rPr>
          <w:color w:val="000000"/>
          <w:sz w:val="28"/>
          <w:szCs w:val="28"/>
          <w:lang w:val="en-US"/>
        </w:rPr>
        <w:t>10</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szCs w:val="28"/>
                <w:lang w:val="en-US"/>
              </w:rPr>
            </w:pPr>
            <w:r>
              <w:rPr>
                <w:color w:val="000000"/>
                <w:szCs w:val="28"/>
                <w:lang w:val="en-US"/>
              </w:rPr>
              <w:t>KH 205-131:2026</w:t>
            </w:r>
          </w:p>
          <w:p>
            <w:pPr>
              <w:pStyle w:val="Normal"/>
              <w:rPr>
                <w:color w:val="000000"/>
                <w:sz w:val="10"/>
                <w:szCs w:val="10"/>
                <w:lang w:val="en-US"/>
              </w:rPr>
            </w:pPr>
            <w:r>
              <w:rPr>
                <w:color w:val="000000"/>
                <w:sz w:val="10"/>
                <w:szCs w:val="10"/>
                <w:lang w:val="en-US"/>
              </w:rPr>
            </w:r>
          </w:p>
        </w:tc>
      </w:tr>
    </w:tbl>
    <w:p>
      <w:pPr>
        <w:pStyle w:val="BodyText"/>
        <w:spacing w:lineRule="auto" w:line="360"/>
        <w:jc w:val="both"/>
        <w:rPr/>
      </w:pPr>
      <w:r>
        <w:rPr>
          <w:color w:val="000000"/>
          <w:sz w:val="28"/>
          <w:szCs w:val="28"/>
          <w:lang w:val="en-US"/>
        </w:rPr>
        <w:t>o</w:t>
      </w:r>
      <w:r>
        <w:rPr>
          <w:color w:val="000000"/>
          <w:sz w:val="28"/>
          <w:szCs w:val="28"/>
        </w:rPr>
        <w:t>’</w:t>
      </w:r>
      <w:r>
        <w:rPr>
          <w:color w:val="000000"/>
          <w:sz w:val="28"/>
          <w:szCs w:val="28"/>
          <w:lang w:val="en-US"/>
        </w:rPr>
        <w:t>tkir</w:t>
      </w:r>
      <w:r>
        <w:rPr>
          <w:color w:val="000000"/>
          <w:sz w:val="28"/>
          <w:szCs w:val="28"/>
        </w:rPr>
        <w:t xml:space="preserve"> </w:t>
      </w:r>
      <w:r>
        <w:rPr>
          <w:color w:val="000000"/>
          <w:sz w:val="28"/>
          <w:szCs w:val="28"/>
          <w:lang w:val="en-US"/>
        </w:rPr>
        <w:t>bug</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oraliq</w:t>
      </w:r>
      <w:r>
        <w:rPr>
          <w:color w:val="000000"/>
          <w:sz w:val="28"/>
          <w:szCs w:val="28"/>
        </w:rPr>
        <w:t xml:space="preserve"> </w:t>
      </w:r>
      <w:r>
        <w:rPr>
          <w:color w:val="000000"/>
          <w:sz w:val="28"/>
          <w:szCs w:val="28"/>
          <w:lang w:val="en-US"/>
        </w:rPr>
        <w:t>qayta</w:t>
      </w:r>
      <w:r>
        <w:rPr>
          <w:color w:val="000000"/>
          <w:sz w:val="28"/>
          <w:szCs w:val="28"/>
        </w:rPr>
        <w:t xml:space="preserve"> </w:t>
      </w:r>
      <w:r>
        <w:rPr>
          <w:color w:val="000000"/>
          <w:sz w:val="28"/>
          <w:szCs w:val="28"/>
          <w:lang w:val="en-US"/>
        </w:rPr>
        <w:t>qizdirishdan</w:t>
      </w:r>
      <w:r>
        <w:rPr>
          <w:color w:val="000000"/>
          <w:sz w:val="28"/>
          <w:szCs w:val="28"/>
        </w:rPr>
        <w:t xml:space="preserve"> </w:t>
      </w:r>
      <w:r>
        <w:rPr>
          <w:color w:val="000000"/>
          <w:sz w:val="28"/>
          <w:szCs w:val="28"/>
          <w:lang w:val="en-US"/>
        </w:rPr>
        <w:t>keyingi</w:t>
      </w:r>
      <w:r>
        <w:rPr>
          <w:color w:val="000000"/>
          <w:sz w:val="28"/>
          <w:szCs w:val="28"/>
        </w:rPr>
        <w:t xml:space="preserve"> </w:t>
      </w:r>
      <w:r>
        <w:rPr>
          <w:color w:val="000000"/>
          <w:sz w:val="28"/>
          <w:szCs w:val="28"/>
          <w:lang w:val="en-US"/>
        </w:rPr>
        <w:t>bug</w:t>
      </w:r>
      <w:r>
        <w:rPr>
          <w:color w:val="000000"/>
          <w:sz w:val="28"/>
          <w:szCs w:val="28"/>
        </w:rPr>
        <w:t>’</w:t>
      </w:r>
      <w:r>
        <w:rPr>
          <w:color w:val="000000"/>
          <w:sz w:val="28"/>
          <w:szCs w:val="28"/>
          <w:lang w:val="en-US"/>
        </w:rPr>
        <w:t>ni</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xtatuvchi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rostlovchi</w:t>
      </w:r>
      <w:r>
        <w:rPr>
          <w:color w:val="000000"/>
          <w:sz w:val="28"/>
          <w:szCs w:val="28"/>
        </w:rPr>
        <w:t xml:space="preserve"> </w:t>
      </w:r>
      <w:r>
        <w:rPr>
          <w:color w:val="000000"/>
          <w:sz w:val="28"/>
          <w:szCs w:val="28"/>
          <w:lang w:val="en-US"/>
        </w:rPr>
        <w:t>klapanlarining</w:t>
      </w:r>
      <w:r>
        <w:rPr>
          <w:color w:val="000000"/>
          <w:sz w:val="28"/>
          <w:szCs w:val="28"/>
        </w:rPr>
        <w:t xml:space="preserve"> </w:t>
      </w:r>
      <w:r>
        <w:rPr>
          <w:color w:val="000000"/>
          <w:sz w:val="28"/>
          <w:szCs w:val="28"/>
          <w:lang w:val="en-US"/>
        </w:rPr>
        <w:t>yopilishi</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xtatiladi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generator</w:t>
      </w:r>
      <w:r>
        <w:rPr>
          <w:color w:val="000000"/>
          <w:sz w:val="28"/>
          <w:szCs w:val="28"/>
        </w:rPr>
        <w:t xml:space="preserve"> </w:t>
      </w:r>
      <w:r>
        <w:rPr>
          <w:color w:val="000000"/>
          <w:sz w:val="28"/>
          <w:szCs w:val="28"/>
          <w:lang w:val="en-US"/>
        </w:rPr>
        <w:t>tarmoqdan</w:t>
      </w:r>
      <w:r>
        <w:rPr>
          <w:color w:val="000000"/>
          <w:sz w:val="28"/>
          <w:szCs w:val="28"/>
        </w:rPr>
        <w:t xml:space="preserve"> </w:t>
      </w:r>
      <w:r>
        <w:rPr>
          <w:color w:val="000000"/>
          <w:sz w:val="28"/>
          <w:szCs w:val="28"/>
          <w:lang w:val="en-US"/>
        </w:rPr>
        <w:t>uziladi</w:t>
      </w:r>
      <w:r>
        <w:rPr>
          <w:color w:val="000000"/>
          <w:sz w:val="28"/>
          <w:szCs w:val="28"/>
        </w:rPr>
        <w:t>.</w:t>
      </w:r>
    </w:p>
    <w:p>
      <w:pPr>
        <w:pStyle w:val="BodyText"/>
        <w:spacing w:lineRule="auto" w:line="360"/>
        <w:ind w:firstLine="709" w:right="0"/>
        <w:jc w:val="both"/>
        <w:rPr/>
      </w:pPr>
      <w:r>
        <w:rPr>
          <w:color w:val="000000"/>
          <w:sz w:val="28"/>
          <w:szCs w:val="28"/>
          <w:lang w:val="en-US"/>
        </w:rPr>
        <w:t>1÷4 bloklarda generator barcha himoyalar orqali kechikishsiz o’chiriladi.</w:t>
      </w:r>
    </w:p>
    <w:p>
      <w:pPr>
        <w:pStyle w:val="BodyText"/>
        <w:spacing w:lineRule="auto" w:line="360"/>
        <w:ind w:firstLine="709" w:right="0"/>
        <w:jc w:val="both"/>
        <w:rPr/>
      </w:pPr>
      <w:r>
        <w:rPr>
          <w:color w:val="000000"/>
          <w:sz w:val="28"/>
          <w:szCs w:val="28"/>
          <w:lang w:val="en-US"/>
        </w:rPr>
        <w:t>5÷12-bloklarda vakuum, o’q bo’ylab siljish va generatorning ichki shikastlanishlari himoyalaridan tashqari boshqa himoyalardan 2 daqiqaga kechiktirish bilan o’chiriladi.</w:t>
      </w:r>
    </w:p>
    <w:p>
      <w:pPr>
        <w:pStyle w:val="Normal"/>
        <w:spacing w:lineRule="auto" w:line="360"/>
        <w:ind w:firstLine="709" w:right="0"/>
        <w:jc w:val="both"/>
        <w:rPr/>
      </w:pPr>
      <w:r>
        <w:rPr>
          <w:color w:val="000000"/>
          <w:sz w:val="28"/>
          <w:szCs w:val="28"/>
          <w:lang w:val="en-US"/>
        </w:rPr>
        <w:t>O’q bo’ylab siljish bo’yicha himoya ishga tushganda, energoblok mashinisti vakuumni uzishning solenoid klapaniga ta’sir o’tkazish bilan vakuumni uzadi.</w:t>
      </w:r>
    </w:p>
    <w:p>
      <w:pPr>
        <w:pStyle w:val="BodyText"/>
        <w:spacing w:lineRule="auto" w:line="360"/>
        <w:ind w:firstLine="709" w:right="0"/>
        <w:jc w:val="both"/>
        <w:rPr/>
      </w:pPr>
      <w:r>
        <w:rPr>
          <w:color w:val="000000"/>
          <w:sz w:val="28"/>
          <w:szCs w:val="28"/>
          <w:lang w:val="en-US"/>
        </w:rPr>
        <w:t>To’xtatish va YUB (</w:t>
      </w:r>
      <w:r>
        <w:rPr>
          <w:color w:val="000000"/>
          <w:sz w:val="28"/>
          <w:szCs w:val="28"/>
        </w:rPr>
        <w:t>ВД</w:t>
      </w:r>
      <w:r>
        <w:rPr>
          <w:color w:val="000000"/>
          <w:sz w:val="28"/>
          <w:szCs w:val="28"/>
          <w:lang w:val="en-US"/>
        </w:rPr>
        <w:t>) va O’B (</w:t>
      </w:r>
      <w:r>
        <w:rPr>
          <w:color w:val="000000"/>
          <w:sz w:val="28"/>
          <w:szCs w:val="28"/>
        </w:rPr>
        <w:t>ИД</w:t>
      </w:r>
      <w:r>
        <w:rPr>
          <w:color w:val="000000"/>
          <w:sz w:val="28"/>
          <w:szCs w:val="28"/>
          <w:lang w:val="en-US"/>
        </w:rPr>
        <w:t xml:space="preserve"> </w:t>
      </w:r>
      <w:r>
        <w:rPr>
          <w:color w:val="000000"/>
          <w:sz w:val="28"/>
          <w:szCs w:val="28"/>
        </w:rPr>
        <w:t>и</w:t>
      </w:r>
      <w:r>
        <w:rPr>
          <w:color w:val="000000"/>
          <w:sz w:val="28"/>
          <w:szCs w:val="28"/>
          <w:lang w:val="en-US"/>
        </w:rPr>
        <w:t xml:space="preserve"> </w:t>
      </w:r>
      <w:r>
        <w:rPr>
          <w:color w:val="000000"/>
          <w:sz w:val="28"/>
          <w:szCs w:val="28"/>
        </w:rPr>
        <w:t>СД</w:t>
      </w:r>
      <w:r>
        <w:rPr>
          <w:color w:val="000000"/>
          <w:sz w:val="28"/>
          <w:szCs w:val="28"/>
          <w:lang w:val="en-US"/>
        </w:rPr>
        <w:t>) (ular yopilgandan keyin) rostlovchi klapanlarining uchki qismlari o’chirgichidan asosiy bug’ zadvijkalarini (</w:t>
      </w:r>
      <w:r>
        <w:rPr>
          <w:color w:val="000000"/>
          <w:sz w:val="28"/>
          <w:szCs w:val="28"/>
        </w:rPr>
        <w:t>ГПЗ</w:t>
      </w:r>
      <w:r>
        <w:rPr>
          <w:color w:val="000000"/>
          <w:sz w:val="28"/>
          <w:szCs w:val="28"/>
          <w:lang w:val="en-US"/>
        </w:rPr>
        <w:t>) yopish, sovuq oraliq bug’ isitgichidagi (</w:t>
      </w:r>
      <w:r>
        <w:rPr>
          <w:color w:val="000000"/>
          <w:sz w:val="28"/>
          <w:szCs w:val="28"/>
        </w:rPr>
        <w:t>ХПП</w:t>
      </w:r>
      <w:r>
        <w:rPr>
          <w:color w:val="000000"/>
          <w:sz w:val="28"/>
          <w:szCs w:val="28"/>
          <w:lang w:val="en-US"/>
        </w:rPr>
        <w:t>) klapanlarni, turbinaning ajratib olish teskari klapanlarini (</w:t>
      </w:r>
      <w:r>
        <w:rPr>
          <w:color w:val="000000"/>
          <w:sz w:val="28"/>
          <w:szCs w:val="28"/>
        </w:rPr>
        <w:t>КОС</w:t>
      </w:r>
      <w:r>
        <w:rPr>
          <w:color w:val="000000"/>
          <w:sz w:val="28"/>
          <w:szCs w:val="28"/>
          <w:lang w:val="en-US"/>
        </w:rPr>
        <w:t>) yopish va gidravlik uzatmaning solenoid klapanlarini ochish uchun impuls uzatiladi.</w:t>
      </w:r>
    </w:p>
    <w:p>
      <w:pPr>
        <w:pStyle w:val="BodyText"/>
        <w:spacing w:lineRule="auto" w:line="360"/>
        <w:ind w:firstLine="709" w:right="0"/>
        <w:jc w:val="both"/>
        <w:rPr/>
      </w:pPr>
      <w:r>
        <w:rPr>
          <w:color w:val="000000"/>
          <w:sz w:val="28"/>
          <w:szCs w:val="28"/>
          <w:lang w:val="en-US"/>
        </w:rPr>
        <w:t>5 ÷ 12 bloklarda SOBI (</w:t>
      </w:r>
      <w:r>
        <w:rPr>
          <w:color w:val="000000"/>
          <w:sz w:val="28"/>
          <w:szCs w:val="28"/>
        </w:rPr>
        <w:t>ХПП</w:t>
      </w:r>
      <w:r>
        <w:rPr>
          <w:color w:val="000000"/>
          <w:sz w:val="28"/>
          <w:szCs w:val="28"/>
          <w:lang w:val="en-US"/>
        </w:rPr>
        <w:t>) ni yopish uchun impuls mavjud emas.           5 ÷ 12 bloklarda SOBI (</w:t>
      </w:r>
      <w:r>
        <w:rPr>
          <w:color w:val="000000"/>
          <w:sz w:val="28"/>
          <w:szCs w:val="28"/>
        </w:rPr>
        <w:t>ХПП</w:t>
      </w:r>
      <w:r>
        <w:rPr>
          <w:color w:val="000000"/>
          <w:sz w:val="28"/>
          <w:szCs w:val="28"/>
          <w:lang w:val="en-US"/>
        </w:rPr>
        <w:t xml:space="preserve">) ni yopishni energoblok mashinisti boshqarish shitidagi kalit orqali amalga oshiradi.  </w:t>
      </w:r>
    </w:p>
    <w:p>
      <w:pPr>
        <w:pStyle w:val="BodyText"/>
        <w:spacing w:lineRule="auto" w:line="360"/>
        <w:ind w:firstLine="709" w:right="0"/>
        <w:jc w:val="both"/>
        <w:rPr/>
      </w:pPr>
      <w:r>
        <w:rPr>
          <w:color w:val="000000"/>
          <w:sz w:val="28"/>
          <w:szCs w:val="28"/>
          <w:lang w:val="en-US"/>
        </w:rPr>
        <w:t>4.2. Har qanday himoya ishga tushganida, xizmat ko’rsatuvchi xodimlar uning harakatlarini kuzatadilar va faqat ishlamay qolganida himoya harakatlariga aralashadilar va qo’lda operatsiyalarni bajaradilar.</w:t>
      </w:r>
    </w:p>
    <w:p>
      <w:pPr>
        <w:pStyle w:val="BodyText"/>
        <w:spacing w:lineRule="auto" w:line="360"/>
        <w:ind w:firstLine="709" w:right="0"/>
        <w:jc w:val="both"/>
        <w:rPr/>
      </w:pPr>
      <w:r>
        <w:rPr>
          <w:color w:val="000000"/>
          <w:sz w:val="28"/>
          <w:szCs w:val="28"/>
          <w:lang w:val="en-US"/>
        </w:rPr>
        <w:t>Himoya harakati tugashi bilan xodimlar quyidagilarni bajarishlari shart:</w:t>
      </w:r>
    </w:p>
    <w:p>
      <w:pPr>
        <w:pStyle w:val="BodyText"/>
        <w:spacing w:lineRule="auto" w:line="360"/>
        <w:ind w:firstLine="709" w:right="0"/>
        <w:jc w:val="both"/>
        <w:rPr/>
      </w:pPr>
      <w:r>
        <w:rPr>
          <w:color w:val="000000"/>
          <w:sz w:val="28"/>
          <w:szCs w:val="28"/>
          <w:lang w:val="en-US"/>
        </w:rPr>
        <w:t>4.2.1. O’tkir bug’ va oraliq qayta qizdirishdan keyingi bug’ni to’xtatish va rostlovchi klapanlarning yopilishini nazorat qilish;</w:t>
      </w:r>
    </w:p>
    <w:p>
      <w:pPr>
        <w:pStyle w:val="BodyText"/>
        <w:spacing w:lineRule="auto" w:line="360"/>
        <w:ind w:firstLine="709" w:right="0"/>
        <w:jc w:val="both"/>
        <w:rPr/>
      </w:pPr>
      <w:r>
        <w:rPr>
          <w:color w:val="000000"/>
          <w:sz w:val="28"/>
          <w:szCs w:val="28"/>
          <w:lang w:val="en-US"/>
        </w:rPr>
        <w:t>4.2.2. Vattmetr yordamida generatorda faol yuklamaning mavjud emasligiga ishonch hosil qilish. Klapanlar yopiq bo’lgan holatida faol</w:t>
      </w:r>
    </w:p>
    <w:p>
      <w:pPr>
        <w:pStyle w:val="BodyText"/>
        <w:spacing w:lineRule="auto" w:line="360"/>
        <w:ind w:firstLine="709" w:right="0"/>
        <w:jc w:val="both"/>
        <w:rPr>
          <w:color w:val="000000"/>
          <w:sz w:val="10"/>
          <w:szCs w:val="10"/>
          <w:lang w:val="en-US"/>
        </w:rPr>
      </w:pPr>
      <w:r>
        <w:rPr>
          <w:color w:val="000000"/>
          <w:sz w:val="10"/>
          <w:szCs w:val="10"/>
          <w:lang w:val="en-US"/>
        </w:rPr>
      </w:r>
    </w:p>
    <w:p>
      <w:pPr>
        <w:pStyle w:val="BodyText"/>
        <w:spacing w:lineRule="auto" w:line="360"/>
        <w:ind w:firstLine="709" w:right="0"/>
        <w:jc w:val="right"/>
        <w:rPr>
          <w:color w:val="000000"/>
          <w:sz w:val="28"/>
          <w:szCs w:val="28"/>
          <w:lang w:val="en-US"/>
        </w:rPr>
      </w:pPr>
      <w:r>
        <w:rPr>
          <w:color w:val="000000"/>
          <w:sz w:val="28"/>
          <w:szCs w:val="28"/>
          <w:lang w:val="en-US"/>
        </w:rPr>
        <w:t>11</w:t>
      </w:r>
    </w:p>
    <w:p>
      <w:pPr>
        <w:pStyle w:val="Heading1"/>
        <w:ind w:hanging="0" w:left="0"/>
        <w:jc w:val="left"/>
        <w:rPr>
          <w:color w:val="000000"/>
          <w:sz w:val="10"/>
          <w:szCs w:val="10"/>
          <w:lang w:val="en-US"/>
        </w:rPr>
      </w:pPr>
      <w:r>
        <w:rPr>
          <w:color w:val="000000"/>
          <w:szCs w:val="28"/>
          <w:lang w:val="en-US"/>
        </w:rPr>
        <w:t>KH 205-131:2026</w:t>
      </w:r>
    </w:p>
    <w:p>
      <w:pPr>
        <w:pStyle w:val="BodyText"/>
        <w:spacing w:lineRule="auto" w:line="360"/>
        <w:jc w:val="both"/>
        <w:rPr/>
      </w:pPr>
      <w:r>
        <w:rPr>
          <w:color w:val="000000"/>
          <w:sz w:val="28"/>
          <w:szCs w:val="28"/>
          <w:lang w:val="en-US"/>
        </w:rPr>
        <w:t>yuklamaning mavjudligi ular zich yopilmaganligini anglatadi, agar generator tarmoqdan uzilgan bo’lsa, rotorning aylanish chastotasi ruxsat etilmagan qiymat chegaralarigacha oshib ketadi;</w:t>
      </w:r>
    </w:p>
    <w:p>
      <w:pPr>
        <w:pStyle w:val="BodyText"/>
        <w:spacing w:lineRule="auto" w:line="360"/>
        <w:ind w:firstLine="709" w:right="0"/>
        <w:jc w:val="both"/>
        <w:rPr>
          <w:color w:val="000000"/>
          <w:lang w:val="en-US"/>
        </w:rPr>
      </w:pPr>
      <w:r>
        <w:rPr>
          <w:color w:val="000000"/>
          <w:sz w:val="28"/>
          <w:szCs w:val="28"/>
          <w:lang w:val="en-US"/>
        </w:rPr>
        <w:t>4.2.3. Generator tarmoqdan uzilganidan keyin rotorning aylanish chastotasini nazorat qilish va (</w:t>
      </w:r>
      <w:r>
        <w:rPr>
          <w:color w:val="000000"/>
          <w:sz w:val="28"/>
          <w:szCs w:val="28"/>
        </w:rPr>
        <w:t>ПМН</w:t>
      </w:r>
      <w:r>
        <w:rPr>
          <w:color w:val="000000"/>
          <w:sz w:val="28"/>
          <w:szCs w:val="28"/>
          <w:lang w:val="en-US"/>
        </w:rPr>
        <w:t xml:space="preserve">) ni yoqish; </w:t>
      </w:r>
    </w:p>
    <w:p>
      <w:pPr>
        <w:pStyle w:val="BodyText"/>
        <w:spacing w:lineRule="auto" w:line="360"/>
        <w:ind w:firstLine="709" w:right="0"/>
        <w:jc w:val="both"/>
        <w:rPr/>
      </w:pPr>
      <w:r>
        <w:rPr>
          <w:color w:val="000000"/>
          <w:sz w:val="28"/>
          <w:szCs w:val="28"/>
          <w:lang w:val="en-US"/>
        </w:rPr>
        <w:t>4.2.4. SOBI (</w:t>
      </w:r>
      <w:r>
        <w:rPr>
          <w:color w:val="000000"/>
          <w:sz w:val="28"/>
          <w:szCs w:val="28"/>
        </w:rPr>
        <w:t>ХПП</w:t>
      </w:r>
      <w:r>
        <w:rPr>
          <w:color w:val="000000"/>
          <w:sz w:val="28"/>
          <w:szCs w:val="28"/>
          <w:lang w:val="en-US"/>
        </w:rPr>
        <w:t>) ni, 11,12 – bloklaridagi YUBI (</w:t>
      </w:r>
      <w:r>
        <w:rPr>
          <w:color w:val="000000"/>
          <w:sz w:val="28"/>
          <w:szCs w:val="28"/>
        </w:rPr>
        <w:t>ПВД</w:t>
      </w:r>
      <w:r>
        <w:rPr>
          <w:color w:val="000000"/>
          <w:sz w:val="28"/>
          <w:szCs w:val="28"/>
          <w:lang w:val="en-US"/>
        </w:rPr>
        <w:t>)-6,7,8 va 1÷10 bloklardagi YUBI (</w:t>
      </w:r>
      <w:r>
        <w:rPr>
          <w:color w:val="000000"/>
          <w:sz w:val="28"/>
          <w:szCs w:val="28"/>
        </w:rPr>
        <w:t>ПВД</w:t>
      </w:r>
      <w:r>
        <w:rPr>
          <w:color w:val="000000"/>
          <w:sz w:val="28"/>
          <w:szCs w:val="28"/>
          <w:lang w:val="en-US"/>
        </w:rPr>
        <w:t>)-6,8 bug’ zadvijkalarni, deaeratordagi bug’ni, SOBI (</w:t>
      </w:r>
      <w:r>
        <w:rPr>
          <w:color w:val="000000"/>
          <w:sz w:val="28"/>
          <w:szCs w:val="28"/>
        </w:rPr>
        <w:t>ХПП</w:t>
      </w:r>
      <w:r>
        <w:rPr>
          <w:color w:val="000000"/>
          <w:sz w:val="28"/>
          <w:szCs w:val="28"/>
          <w:lang w:val="en-US"/>
        </w:rPr>
        <w:t>) dan RSQ (</w:t>
      </w:r>
      <w:r>
        <w:rPr>
          <w:color w:val="000000"/>
          <w:sz w:val="28"/>
          <w:szCs w:val="28"/>
        </w:rPr>
        <w:t>РОУ</w:t>
      </w:r>
      <w:r>
        <w:rPr>
          <w:color w:val="000000"/>
          <w:sz w:val="28"/>
          <w:szCs w:val="28"/>
          <w:lang w:val="en-US"/>
        </w:rPr>
        <w:t>)ga, deaeratordan PBI (</w:t>
      </w:r>
      <w:r>
        <w:rPr>
          <w:color w:val="000000"/>
          <w:sz w:val="28"/>
          <w:szCs w:val="28"/>
        </w:rPr>
        <w:t>ПНД</w:t>
      </w:r>
      <w:r>
        <w:rPr>
          <w:color w:val="000000"/>
          <w:sz w:val="28"/>
          <w:szCs w:val="28"/>
          <w:lang w:val="en-US"/>
        </w:rPr>
        <w:t>)-3ga chiqayotgan bug’ni yopish, turbinaning ajratib olish ATK (</w:t>
      </w:r>
      <w:r>
        <w:rPr>
          <w:color w:val="000000"/>
          <w:sz w:val="28"/>
          <w:szCs w:val="28"/>
        </w:rPr>
        <w:t>КОС</w:t>
      </w:r>
      <w:r>
        <w:rPr>
          <w:color w:val="000000"/>
          <w:sz w:val="28"/>
          <w:szCs w:val="28"/>
          <w:lang w:val="en-US"/>
        </w:rPr>
        <w:t>) ning yopilishini, Du-800 teplofikatsiyaga ajratiladigan bug’ni va 9,11,12 – bloklarda   D-6 atasiga qaytishni tekshirish;</w:t>
      </w:r>
    </w:p>
    <w:p>
      <w:pPr>
        <w:pStyle w:val="BodyText"/>
        <w:spacing w:lineRule="auto" w:line="360"/>
        <w:ind w:firstLine="709" w:right="0"/>
        <w:jc w:val="both"/>
        <w:rPr/>
      </w:pPr>
      <w:r>
        <w:rPr>
          <w:color w:val="000000"/>
          <w:sz w:val="28"/>
          <w:szCs w:val="28"/>
          <w:lang w:val="en-US"/>
        </w:rPr>
        <w:t>4.2.5. Agar turbina vakuumni uzish bilan to’xtatilsa, generator tarmoqdan uzib qo’yilganidan keyin vakuumni uzish kerak, buning uchun qo’yidagilarni bajarish kerak:</w:t>
      </w:r>
    </w:p>
    <w:p>
      <w:pPr>
        <w:pStyle w:val="BodyText"/>
        <w:spacing w:lineRule="auto" w:line="360"/>
        <w:ind w:firstLine="709" w:right="0"/>
        <w:jc w:val="both"/>
        <w:rPr/>
      </w:pPr>
      <w:r>
        <w:rPr>
          <w:color w:val="000000"/>
          <w:sz w:val="28"/>
          <w:szCs w:val="28"/>
          <w:lang w:val="en-US"/>
        </w:rPr>
        <w:t>- asosiy va ishga tushirish ejektorlariga bug’ uzatishni yopish;</w:t>
      </w:r>
    </w:p>
    <w:p>
      <w:pPr>
        <w:pStyle w:val="BodyText"/>
        <w:spacing w:lineRule="auto" w:line="360"/>
        <w:ind w:firstLine="709" w:right="0"/>
        <w:jc w:val="both"/>
        <w:rPr/>
      </w:pPr>
      <w:r>
        <w:rPr>
          <w:color w:val="000000"/>
          <w:sz w:val="28"/>
          <w:szCs w:val="28"/>
          <w:lang w:val="en-US"/>
        </w:rPr>
        <w:t>- vakuumni uzish solenoid klapanini ochish;</w:t>
      </w:r>
    </w:p>
    <w:p>
      <w:pPr>
        <w:pStyle w:val="BodyText"/>
        <w:spacing w:lineRule="auto" w:line="360"/>
        <w:ind w:firstLine="709" w:right="0"/>
        <w:jc w:val="both"/>
        <w:rPr/>
      </w:pPr>
      <w:r>
        <w:rPr>
          <w:color w:val="000000"/>
          <w:sz w:val="28"/>
          <w:szCs w:val="28"/>
          <w:lang w:val="en-US"/>
        </w:rPr>
        <w:t>- vakuumni uzish bilan to’xtatilganda, (</w:t>
      </w:r>
      <w:r>
        <w:rPr>
          <w:color w:val="000000"/>
          <w:sz w:val="28"/>
          <w:lang w:val="uz-Cyrl-UZ"/>
        </w:rPr>
        <w:t xml:space="preserve">tez harakatli reduksion-sovutish qurilmasini </w:t>
      </w:r>
      <w:r>
        <w:rPr>
          <w:color w:val="000000"/>
          <w:sz w:val="28"/>
          <w:szCs w:val="28"/>
          <w:lang w:val="en-US"/>
        </w:rPr>
        <w:t xml:space="preserve">THRSQ-2 </w:t>
      </w:r>
      <w:r>
        <w:rPr>
          <w:color w:val="000000"/>
          <w:sz w:val="28"/>
          <w:lang w:val="uz-Cyrl-UZ"/>
        </w:rPr>
        <w:t>(БРОУ-2)</w:t>
      </w:r>
      <w:r>
        <w:rPr>
          <w:color w:val="000000"/>
          <w:sz w:val="28"/>
          <w:szCs w:val="28"/>
          <w:lang w:val="en-US"/>
        </w:rPr>
        <w:t xml:space="preserve"> va THRSQ-1 </w:t>
      </w:r>
      <w:r>
        <w:rPr>
          <w:color w:val="000000"/>
          <w:sz w:val="28"/>
          <w:lang w:val="uz-Cyrl-UZ"/>
        </w:rPr>
        <w:t>(БРОУ-1)</w:t>
      </w:r>
      <w:r>
        <w:rPr>
          <w:color w:val="000000"/>
          <w:sz w:val="28"/>
          <w:szCs w:val="28"/>
          <w:lang w:val="en-US"/>
        </w:rPr>
        <w:t xml:space="preserve"> ishga tushirilmasligi kerak.</w:t>
      </w:r>
    </w:p>
    <w:p>
      <w:pPr>
        <w:pStyle w:val="BodyText"/>
        <w:spacing w:lineRule="auto" w:line="360"/>
        <w:ind w:firstLine="720" w:right="0"/>
        <w:jc w:val="both"/>
        <w:rPr/>
      </w:pPr>
      <w:r>
        <w:rPr>
          <w:color w:val="000000"/>
          <w:sz w:val="28"/>
          <w:szCs w:val="28"/>
          <w:lang w:val="en-US"/>
        </w:rPr>
        <w:t>4.3. Vakuumni uzish bilan tezda to’xtatish quyidagi hollarda amalga oshiriladi:</w:t>
      </w:r>
    </w:p>
    <w:p>
      <w:pPr>
        <w:pStyle w:val="BodyText"/>
        <w:spacing w:lineRule="auto" w:line="360"/>
        <w:ind w:firstLine="720" w:right="0"/>
        <w:jc w:val="both"/>
        <w:rPr/>
      </w:pPr>
      <w:r>
        <w:rPr>
          <w:color w:val="000000"/>
          <w:sz w:val="28"/>
          <w:szCs w:val="28"/>
          <w:lang w:val="en-US"/>
        </w:rPr>
        <w:t>4.3.1. Rotor aylanish chastotasining xavfsizlik avtomatlarining ishga tushishi uchun belgilangan qiymatgacha oshganda;</w:t>
      </w:r>
    </w:p>
    <w:p>
      <w:pPr>
        <w:pStyle w:val="BodyText"/>
        <w:spacing w:lineRule="auto" w:line="360"/>
        <w:ind w:firstLine="720" w:right="0"/>
        <w:jc w:val="both"/>
        <w:rPr/>
      </w:pPr>
      <w:r>
        <w:rPr>
          <w:color w:val="000000"/>
          <w:sz w:val="28"/>
          <w:szCs w:val="28"/>
          <w:lang w:val="en-US"/>
        </w:rPr>
        <w:t xml:space="preserve">4.3.2. Rotorning o’q bo’ylab </w:t>
      </w:r>
      <w:r>
        <w:rPr>
          <w:rFonts w:eastAsia="Symbol" w:cs="Symbol" w:ascii="Symbol" w:hAnsi="Symbol"/>
          <w:color w:val="000000"/>
          <w:sz w:val="28"/>
          <w:szCs w:val="28"/>
        </w:rPr>
        <w:sym w:font="Symbol" w:char="f0b1"/>
      </w:r>
      <w:r>
        <w:rPr>
          <w:color w:val="000000"/>
          <w:sz w:val="28"/>
          <w:szCs w:val="28"/>
          <w:lang w:val="en-US"/>
        </w:rPr>
        <w:t>1,0 mmga siljiganda;</w:t>
      </w:r>
    </w:p>
    <w:p>
      <w:pPr>
        <w:pStyle w:val="BodyText"/>
        <w:spacing w:lineRule="auto" w:line="360"/>
        <w:ind w:firstLine="720" w:right="0"/>
        <w:jc w:val="both"/>
        <w:rPr>
          <w:color w:val="000000"/>
          <w:sz w:val="28"/>
          <w:szCs w:val="28"/>
          <w:lang w:val="en-US"/>
        </w:rPr>
      </w:pPr>
      <w:r>
        <w:rPr>
          <w:color w:val="000000"/>
          <w:sz w:val="28"/>
          <w:szCs w:val="28"/>
          <w:lang w:val="en-US"/>
        </w:rPr>
        <w:t xml:space="preserve">4.3.3. Nominal bug’ parametrlari va TG ish rejimida turbina rotorlarning </w:t>
      </w:r>
    </w:p>
    <w:p>
      <w:pPr>
        <w:pStyle w:val="BodyText"/>
        <w:spacing w:lineRule="auto" w:line="360"/>
        <w:ind w:firstLine="720" w:right="0"/>
        <w:jc w:val="both"/>
        <w:rPr>
          <w:color w:val="000000"/>
          <w:sz w:val="10"/>
          <w:szCs w:val="10"/>
          <w:lang w:val="en-US"/>
        </w:rPr>
      </w:pPr>
      <w:r>
        <w:rPr>
          <w:color w:val="000000"/>
          <w:sz w:val="10"/>
          <w:szCs w:val="10"/>
          <w:lang w:val="en-US"/>
        </w:rPr>
      </w:r>
    </w:p>
    <w:p>
      <w:pPr>
        <w:pStyle w:val="BodyText"/>
        <w:spacing w:lineRule="auto" w:line="360"/>
        <w:rPr>
          <w:color w:val="000000"/>
          <w:sz w:val="28"/>
          <w:szCs w:val="28"/>
          <w:lang w:val="en-US"/>
        </w:rPr>
      </w:pPr>
      <w:r>
        <w:rPr>
          <w:color w:val="000000"/>
          <w:sz w:val="28"/>
          <w:szCs w:val="28"/>
          <w:lang w:val="en-US"/>
        </w:rPr>
        <w:t>12</w:t>
      </w:r>
    </w:p>
    <w:tbl>
      <w:tblPr>
        <w:tblW w:w="9333" w:type="dxa"/>
        <w:jc w:val="right"/>
        <w:tblInd w:w="0" w:type="dxa"/>
        <w:tblLayout w:type="fixed"/>
        <w:tblCellMar>
          <w:top w:w="0" w:type="dxa"/>
          <w:left w:w="108" w:type="dxa"/>
          <w:bottom w:w="0" w:type="dxa"/>
          <w:right w:w="108" w:type="dxa"/>
        </w:tblCellMar>
      </w:tblPr>
      <w:tblGrid>
        <w:gridCol w:w="9333"/>
      </w:tblGrid>
      <w:tr>
        <w:trPr>
          <w:cantSplit w:val="true"/>
        </w:trPr>
        <w:tc>
          <w:tcPr>
            <w:tcW w:w="9333" w:type="dxa"/>
            <w:tcBorders/>
          </w:tcPr>
          <w:p>
            <w:pPr>
              <w:pStyle w:val="Heading1"/>
              <w:ind w:hanging="0" w:left="0"/>
              <w:jc w:val="right"/>
              <w:rPr>
                <w:color w:val="000000"/>
                <w:szCs w:val="28"/>
                <w:lang w:val="en-US"/>
              </w:rPr>
            </w:pPr>
            <w:r>
              <w:rPr>
                <w:color w:val="000000"/>
                <w:szCs w:val="28"/>
                <w:lang w:val="en-US"/>
              </w:rPr>
              <w:t>KH 205-131:2026</w:t>
            </w:r>
          </w:p>
          <w:p>
            <w:pPr>
              <w:pStyle w:val="Normal"/>
              <w:rPr>
                <w:color w:val="000000"/>
                <w:szCs w:val="28"/>
                <w:lang w:val="en-US"/>
              </w:rPr>
            </w:pPr>
            <w:r>
              <w:rPr>
                <w:color w:val="000000"/>
                <w:szCs w:val="28"/>
                <w:lang w:val="en-US"/>
              </w:rPr>
            </w:r>
          </w:p>
        </w:tc>
      </w:tr>
    </w:tbl>
    <w:p>
      <w:pPr>
        <w:pStyle w:val="BodyText"/>
        <w:spacing w:lineRule="auto" w:line="360"/>
        <w:jc w:val="both"/>
        <w:rPr/>
      </w:pPr>
      <w:r>
        <w:rPr>
          <w:color w:val="000000"/>
          <w:sz w:val="28"/>
          <w:szCs w:val="28"/>
          <w:lang w:val="en-US"/>
        </w:rPr>
        <w:t>nisbiy</w:t>
      </w:r>
      <w:r>
        <w:rPr>
          <w:color w:val="000000"/>
          <w:sz w:val="28"/>
          <w:szCs w:val="28"/>
        </w:rPr>
        <w:t xml:space="preserve"> </w:t>
      </w:r>
      <w:r>
        <w:rPr>
          <w:color w:val="000000"/>
          <w:sz w:val="28"/>
          <w:szCs w:val="28"/>
          <w:lang w:val="en-US"/>
        </w:rPr>
        <w:t>kengayishidagi</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zgarishlari</w:t>
      </w:r>
      <w:r>
        <w:rPr>
          <w:color w:val="000000"/>
          <w:sz w:val="28"/>
          <w:szCs w:val="28"/>
        </w:rPr>
        <w:t xml:space="preserve"> </w:t>
      </w:r>
      <w:r>
        <w:rPr>
          <w:color w:val="000000"/>
          <w:sz w:val="28"/>
          <w:szCs w:val="28"/>
          <w:lang w:val="en-US"/>
        </w:rPr>
        <w:t>ruxsat</w:t>
      </w:r>
      <w:r>
        <w:rPr>
          <w:color w:val="000000"/>
          <w:sz w:val="28"/>
          <w:szCs w:val="28"/>
        </w:rPr>
        <w:t xml:space="preserve"> </w:t>
      </w:r>
      <w:r>
        <w:rPr>
          <w:color w:val="000000"/>
          <w:sz w:val="28"/>
          <w:szCs w:val="28"/>
          <w:lang w:val="en-US"/>
        </w:rPr>
        <w:t>etilgan</w:t>
      </w:r>
      <w:r>
        <w:rPr>
          <w:color w:val="000000"/>
          <w:sz w:val="28"/>
          <w:szCs w:val="28"/>
        </w:rPr>
        <w:t xml:space="preserve"> </w:t>
      </w:r>
      <w:r>
        <w:rPr>
          <w:color w:val="000000"/>
          <w:sz w:val="28"/>
          <w:szCs w:val="28"/>
          <w:lang w:val="en-US"/>
        </w:rPr>
        <w:t>chegaraviy</w:t>
      </w:r>
      <w:r>
        <w:rPr>
          <w:color w:val="000000"/>
          <w:sz w:val="28"/>
          <w:szCs w:val="28"/>
        </w:rPr>
        <w:t xml:space="preserve"> </w:t>
      </w:r>
      <w:r>
        <w:rPr>
          <w:color w:val="000000"/>
          <w:sz w:val="28"/>
          <w:szCs w:val="28"/>
          <w:lang w:val="en-US"/>
        </w:rPr>
        <w:t>YUBR</w:t>
      </w:r>
      <w:r>
        <w:rPr>
          <w:color w:val="000000"/>
          <w:sz w:val="28"/>
          <w:szCs w:val="28"/>
        </w:rPr>
        <w:t xml:space="preserve"> (РВД)   (+5.5 </w:t>
      </w:r>
      <w:r>
        <w:rPr>
          <w:color w:val="000000"/>
          <w:sz w:val="28"/>
          <w:szCs w:val="28"/>
          <w:lang w:val="en-US"/>
        </w:rPr>
        <w:t>mm</w:t>
      </w:r>
      <w:r>
        <w:rPr>
          <w:color w:val="000000"/>
          <w:sz w:val="28"/>
          <w:szCs w:val="28"/>
        </w:rPr>
        <w:t xml:space="preserve">, -3.0 </w:t>
      </w:r>
      <w:r>
        <w:rPr>
          <w:color w:val="000000"/>
          <w:sz w:val="28"/>
          <w:szCs w:val="28"/>
          <w:lang w:val="en-US"/>
        </w:rPr>
        <w:t>mm</w:t>
      </w:r>
      <w:r>
        <w:rPr>
          <w:color w:val="000000"/>
          <w:sz w:val="28"/>
          <w:szCs w:val="28"/>
        </w:rPr>
        <w:t xml:space="preserve">), </w:t>
      </w:r>
      <w:r>
        <w:rPr>
          <w:color w:val="000000"/>
          <w:sz w:val="28"/>
          <w:szCs w:val="28"/>
          <w:lang w:val="en-US"/>
        </w:rPr>
        <w:t>PBR</w:t>
      </w:r>
      <w:r>
        <w:rPr>
          <w:color w:val="000000"/>
          <w:sz w:val="28"/>
          <w:szCs w:val="28"/>
        </w:rPr>
        <w:t xml:space="preserve"> (РНД) (+8.0 </w:t>
      </w:r>
      <w:r>
        <w:rPr>
          <w:color w:val="000000"/>
          <w:sz w:val="28"/>
          <w:szCs w:val="28"/>
          <w:lang w:val="en-US"/>
        </w:rPr>
        <w:t>mm</w:t>
      </w:r>
      <w:r>
        <w:rPr>
          <w:color w:val="000000"/>
          <w:sz w:val="28"/>
          <w:szCs w:val="28"/>
        </w:rPr>
        <w:t xml:space="preserve">, -3.5 </w:t>
      </w:r>
      <w:r>
        <w:rPr>
          <w:color w:val="000000"/>
          <w:sz w:val="28"/>
          <w:szCs w:val="28"/>
          <w:lang w:val="en-US"/>
        </w:rPr>
        <w:t>mm</w:t>
      </w:r>
      <w:r>
        <w:rPr>
          <w:color w:val="000000"/>
          <w:sz w:val="28"/>
          <w:szCs w:val="28"/>
        </w:rPr>
        <w:t xml:space="preserve">) </w:t>
      </w:r>
      <w:r>
        <w:rPr>
          <w:color w:val="000000"/>
          <w:sz w:val="28"/>
          <w:szCs w:val="28"/>
          <w:lang w:val="en-US"/>
        </w:rPr>
        <w:t>qiymatlardan</w:t>
      </w:r>
      <w:r>
        <w:rPr>
          <w:color w:val="000000"/>
          <w:sz w:val="28"/>
          <w:szCs w:val="28"/>
        </w:rPr>
        <w:t xml:space="preserve"> </w:t>
      </w:r>
      <w:r>
        <w:rPr>
          <w:color w:val="000000"/>
          <w:sz w:val="28"/>
          <w:szCs w:val="28"/>
          <w:lang w:val="en-US"/>
        </w:rPr>
        <w:t>yuqori</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lishi</w:t>
      </w:r>
      <w:r>
        <w:rPr>
          <w:color w:val="000000"/>
          <w:sz w:val="28"/>
          <w:szCs w:val="28"/>
        </w:rPr>
        <w:t>;</w:t>
      </w:r>
    </w:p>
    <w:p>
      <w:pPr>
        <w:pStyle w:val="BodyText"/>
        <w:spacing w:lineRule="auto" w:line="360"/>
        <w:ind w:firstLine="720" w:right="0"/>
        <w:jc w:val="both"/>
        <w:rPr/>
      </w:pPr>
      <w:r>
        <w:rPr>
          <w:color w:val="000000"/>
          <w:sz w:val="28"/>
          <w:szCs w:val="28"/>
          <w:lang w:val="en-US"/>
        </w:rPr>
        <w:t>4.3.4. Moylash tizimidagi moy bosimining uchinchi chegaraviy                   (0,6 kgf/sm</w:t>
      </w:r>
      <w:r>
        <w:rPr>
          <w:color w:val="000000"/>
          <w:sz w:val="28"/>
          <w:szCs w:val="28"/>
          <w:vertAlign w:val="superscript"/>
          <w:lang w:val="en-US"/>
        </w:rPr>
        <w:t>2</w:t>
      </w:r>
      <w:r>
        <w:rPr>
          <w:color w:val="000000"/>
          <w:sz w:val="28"/>
          <w:szCs w:val="28"/>
          <w:lang w:val="en-US"/>
        </w:rPr>
        <w:t>) qiymatgacha pasayganda;</w:t>
      </w:r>
    </w:p>
    <w:p>
      <w:pPr>
        <w:pStyle w:val="21"/>
        <w:ind w:firstLine="708" w:right="0"/>
        <w:rPr/>
      </w:pPr>
      <w:r>
        <w:rPr>
          <w:color w:val="000000"/>
          <w:szCs w:val="28"/>
          <w:lang w:val="en-US"/>
        </w:rPr>
        <w:t>4.3.5. Turbinaning moy bakida moy sathining tez pasayganda (toza bo’linmada 10 bo’linmadan past);</w:t>
      </w:r>
    </w:p>
    <w:p>
      <w:pPr>
        <w:pStyle w:val="BodyText"/>
        <w:spacing w:lineRule="auto" w:line="360"/>
        <w:ind w:firstLine="720" w:right="0"/>
        <w:jc w:val="both"/>
        <w:rPr/>
      </w:pPr>
      <w:r>
        <w:rPr>
          <w:color w:val="000000"/>
          <w:sz w:val="28"/>
          <w:szCs w:val="28"/>
          <w:lang w:val="en-US"/>
        </w:rPr>
        <w:t>4.3.6. Har qanday podshipnikdan yoki siquvchi podshipnik kolodkasidan to’kish joyida va generator vali zichlovchi qistirmalaridan to’kish joyidagi moy haroratining 75</w:t>
      </w:r>
      <w:r>
        <w:rPr>
          <w:color w:val="000000"/>
          <w:sz w:val="28"/>
          <w:szCs w:val="28"/>
          <w:vertAlign w:val="superscript"/>
          <w:lang w:val="en-US"/>
        </w:rPr>
        <w:t>0</w:t>
      </w:r>
      <w:r>
        <w:rPr>
          <w:color w:val="000000"/>
          <w:sz w:val="28"/>
          <w:szCs w:val="28"/>
        </w:rPr>
        <w:t>С</w:t>
      </w:r>
      <w:r>
        <w:rPr>
          <w:color w:val="000000"/>
          <w:sz w:val="28"/>
          <w:szCs w:val="28"/>
          <w:lang w:val="en-US"/>
        </w:rPr>
        <w:t xml:space="preserve"> gacha tez ko’tarilishi;</w:t>
      </w:r>
    </w:p>
    <w:p>
      <w:pPr>
        <w:pStyle w:val="BodyText"/>
        <w:spacing w:lineRule="auto" w:line="360"/>
        <w:ind w:firstLine="720" w:right="0"/>
        <w:jc w:val="both"/>
        <w:rPr/>
      </w:pPr>
      <w:r>
        <w:rPr>
          <w:color w:val="000000"/>
          <w:sz w:val="28"/>
          <w:szCs w:val="28"/>
          <w:lang w:val="en-US"/>
        </w:rPr>
        <w:t xml:space="preserve">4.3.7. Har qanday podshipniklarda yoki generator valining zichlovchilarida babbitt haroratining 95 </w:t>
      </w:r>
      <w:r>
        <w:rPr>
          <w:color w:val="000000"/>
          <w:sz w:val="28"/>
          <w:szCs w:val="28"/>
          <w:vertAlign w:val="superscript"/>
          <w:lang w:val="en-US"/>
        </w:rPr>
        <w:t>0</w:t>
      </w:r>
      <w:r>
        <w:rPr>
          <w:color w:val="000000"/>
          <w:sz w:val="28"/>
          <w:szCs w:val="28"/>
        </w:rPr>
        <w:t>С</w:t>
      </w:r>
      <w:r>
        <w:rPr>
          <w:color w:val="000000"/>
          <w:sz w:val="28"/>
          <w:szCs w:val="28"/>
          <w:lang w:val="en-US"/>
        </w:rPr>
        <w:t xml:space="preserve"> gacha ko’tarilishi;</w:t>
      </w:r>
    </w:p>
    <w:p>
      <w:pPr>
        <w:pStyle w:val="21"/>
        <w:ind w:firstLine="708" w:right="0"/>
        <w:rPr>
          <w:color w:val="000000"/>
          <w:szCs w:val="28"/>
          <w:lang w:val="en-US"/>
        </w:rPr>
      </w:pPr>
      <w:r>
        <w:rPr>
          <w:color w:val="000000"/>
          <w:szCs w:val="28"/>
          <w:lang w:val="en-US"/>
        </w:rPr>
        <w:t>4.3.8. Turbina yoki generator ichidagi aniq eshitiladigan metall tovushlar</w:t>
      </w:r>
    </w:p>
    <w:p>
      <w:pPr>
        <w:pStyle w:val="21"/>
        <w:ind w:firstLine="708" w:right="0"/>
        <w:rPr>
          <w:color w:val="000000"/>
          <w:sz w:val="4"/>
          <w:szCs w:val="4"/>
          <w:lang w:val="en-US"/>
        </w:rPr>
      </w:pPr>
      <w:r>
        <w:rPr>
          <w:color w:val="000000"/>
          <w:sz w:val="4"/>
          <w:szCs w:val="4"/>
          <w:lang w:val="en-US"/>
        </w:rPr>
      </w:r>
    </w:p>
    <w:p>
      <w:pPr>
        <w:pStyle w:val="BodyText"/>
        <w:spacing w:lineRule="auto" w:line="360"/>
        <w:jc w:val="both"/>
        <w:rPr/>
      </w:pPr>
      <w:r>
        <w:rPr>
          <w:color w:val="000000"/>
          <w:sz w:val="28"/>
          <w:szCs w:val="28"/>
          <w:lang w:val="en-US"/>
        </w:rPr>
        <w:t>va noodatiy shovqinlar eshitilishida;</w:t>
      </w:r>
    </w:p>
    <w:p>
      <w:pPr>
        <w:pStyle w:val="BodyText"/>
        <w:spacing w:lineRule="auto" w:line="360"/>
        <w:ind w:firstLine="720" w:right="0"/>
        <w:jc w:val="both"/>
        <w:rPr/>
      </w:pPr>
      <w:r>
        <w:rPr>
          <w:color w:val="000000"/>
          <w:sz w:val="28"/>
          <w:szCs w:val="28"/>
          <w:lang w:val="en-US"/>
        </w:rPr>
        <w:t>4.3.9. Turbina, generator, qo’zg’atuvchi podshipniklaridan, shuningdek, generatorning yon tomon zichlovchilaridan tutun yoki uchqun paydo bo’lishi;</w:t>
      </w:r>
    </w:p>
    <w:p>
      <w:pPr>
        <w:pStyle w:val="BodyText"/>
        <w:spacing w:lineRule="auto" w:line="360"/>
        <w:ind w:firstLine="720" w:right="0"/>
        <w:jc w:val="both"/>
        <w:rPr/>
      </w:pPr>
      <w:r>
        <w:rPr>
          <w:color w:val="000000"/>
          <w:sz w:val="28"/>
          <w:szCs w:val="28"/>
          <w:lang w:val="en-US"/>
        </w:rPr>
        <w:t>4.3.10. O’tkir bug’, oraliq qayta qizdirishdan keyingi bug’larning bug’ quvurlarida turbina saralash quvurlarida  gidravlik zarba paydo bo’lishi, turbina, issiq bug’ yoki oraliq qayta qizdirish, temperaturasining jadal pasayishi tebranish, metall shovqin va zarba, silindrning yuqori - pastki qismidagi harorat farqining ortishi bilan birga keladi;</w:t>
      </w:r>
    </w:p>
    <w:p>
      <w:pPr>
        <w:pStyle w:val="BodyText"/>
        <w:spacing w:lineRule="auto" w:line="360"/>
        <w:ind w:firstLine="720" w:right="0"/>
        <w:jc w:val="both"/>
        <w:rPr>
          <w:color w:val="000000"/>
          <w:sz w:val="28"/>
          <w:szCs w:val="28"/>
        </w:rPr>
      </w:pPr>
      <w:r>
        <w:rPr>
          <w:color w:val="000000"/>
          <w:sz w:val="28"/>
          <w:szCs w:val="28"/>
          <w:lang w:val="en-US"/>
        </w:rPr>
        <w:t>4.3.11. Agar barqaror ish rejimida bitta rotorning ikkita tayanchi yoki ikkita qo’shni tayanchning yoki bitta tayanchning ikkita tebranish komponentlarida bir vaqtning o’zida har qanday boshlang’ich sathidan 1 mm s</w:t>
      </w:r>
      <w:r>
        <w:rPr>
          <w:color w:val="000000"/>
          <w:sz w:val="28"/>
          <w:szCs w:val="28"/>
          <w:vertAlign w:val="superscript"/>
          <w:lang w:val="en-US"/>
        </w:rPr>
        <w:t>-1</w:t>
      </w:r>
      <w:r>
        <w:rPr>
          <w:color w:val="000000"/>
          <w:sz w:val="28"/>
          <w:szCs w:val="28"/>
          <w:lang w:val="en-US"/>
        </w:rPr>
        <w:t xml:space="preserve"> ( 20 µm)ga va undan ko’proqqa o’zgarilishi;</w:t>
      </w:r>
    </w:p>
    <w:p>
      <w:pPr>
        <w:pStyle w:val="BodyText"/>
        <w:spacing w:lineRule="auto" w:line="360"/>
        <w:ind w:firstLine="720" w:right="0"/>
        <w:jc w:val="both"/>
        <w:rPr>
          <w:color w:val="000000"/>
          <w:sz w:val="16"/>
          <w:szCs w:val="16"/>
        </w:rPr>
      </w:pPr>
      <w:r>
        <w:rPr>
          <w:color w:val="000000"/>
          <w:sz w:val="16"/>
          <w:szCs w:val="16"/>
        </w:rPr>
      </w:r>
    </w:p>
    <w:p>
      <w:pPr>
        <w:pStyle w:val="BodyText"/>
        <w:spacing w:lineRule="auto" w:line="360"/>
        <w:ind w:firstLine="720" w:right="0"/>
        <w:jc w:val="right"/>
        <w:rPr>
          <w:color w:val="000000"/>
          <w:sz w:val="28"/>
          <w:szCs w:val="28"/>
          <w:lang w:val="en-US"/>
        </w:rPr>
      </w:pPr>
      <w:r>
        <w:rPr>
          <w:color w:val="000000"/>
          <w:sz w:val="28"/>
          <w:szCs w:val="28"/>
          <w:lang w:val="en-US"/>
        </w:rPr>
        <w:t>13</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102" w:left="0" w:right="0"/>
              <w:jc w:val="left"/>
              <w:rPr>
                <w:color w:val="000000"/>
              </w:rPr>
            </w:pPr>
            <w:r>
              <w:rPr>
                <w:color w:val="000000"/>
                <w:lang w:val="en-US"/>
              </w:rPr>
              <w:t>KH 205-131:2026</w:t>
            </w:r>
          </w:p>
        </w:tc>
        <w:tc>
          <w:tcPr>
            <w:tcW w:w="2919" w:type="dxa"/>
            <w:tcBorders/>
          </w:tcPr>
          <w:p>
            <w:pPr>
              <w:pStyle w:val="Heading1"/>
              <w:snapToGrid w:val="false"/>
              <w:ind w:hanging="0" w:left="0"/>
              <w:jc w:val="left"/>
              <w:rPr>
                <w:color w:val="000000"/>
              </w:rPr>
            </w:pPr>
            <w:r>
              <w:rPr>
                <w:color w:val="000000"/>
              </w:rPr>
            </w:r>
          </w:p>
        </w:tc>
      </w:tr>
    </w:tbl>
    <w:p>
      <w:pPr>
        <w:pStyle w:val="BodyText"/>
        <w:spacing w:lineRule="auto" w:line="360"/>
        <w:ind w:firstLine="720" w:right="0"/>
        <w:jc w:val="both"/>
        <w:rPr/>
      </w:pPr>
      <w:r>
        <w:rPr>
          <w:color w:val="000000"/>
          <w:sz w:val="28"/>
          <w:szCs w:val="28"/>
          <w:lang w:val="en-US"/>
        </w:rPr>
        <w:t>4.3.12. Turbinada yoki generatorda moy yoki vodorod sirqishi bilan bog’liq yong’in sodir bo’lishida;</w:t>
      </w:r>
    </w:p>
    <w:p>
      <w:pPr>
        <w:pStyle w:val="BodyText"/>
        <w:spacing w:lineRule="auto" w:line="360"/>
        <w:ind w:firstLine="720" w:right="0"/>
        <w:jc w:val="both"/>
        <w:rPr>
          <w:color w:val="000000"/>
          <w:sz w:val="28"/>
          <w:szCs w:val="28"/>
          <w:lang w:val="en-US"/>
        </w:rPr>
      </w:pPr>
      <w:r>
        <w:rPr>
          <w:color w:val="000000"/>
          <w:sz w:val="28"/>
          <w:szCs w:val="28"/>
          <w:lang w:val="en-US"/>
        </w:rPr>
        <w:t xml:space="preserve">4.3.13. Turbinada yoki qo’zg’atuvchi kollektorning kontakt halqalarida </w:t>
      </w:r>
    </w:p>
    <w:p>
      <w:pPr>
        <w:pStyle w:val="BodyText"/>
        <w:spacing w:lineRule="auto" w:line="360"/>
        <w:jc w:val="both"/>
        <w:rPr/>
      </w:pPr>
      <w:r>
        <w:rPr>
          <w:color w:val="000000"/>
          <w:sz w:val="28"/>
          <w:szCs w:val="28"/>
          <w:lang w:val="en-US"/>
        </w:rPr>
        <w:t>aylanma olovning paydo bo’lishida;</w:t>
      </w:r>
    </w:p>
    <w:p>
      <w:pPr>
        <w:pStyle w:val="BodyText"/>
        <w:spacing w:lineRule="auto" w:line="360"/>
        <w:ind w:firstLine="720" w:right="0"/>
        <w:jc w:val="both"/>
        <w:rPr>
          <w:color w:val="000000"/>
          <w:sz w:val="28"/>
          <w:szCs w:val="28"/>
          <w:lang w:val="en-US"/>
        </w:rPr>
      </w:pPr>
      <w:r>
        <w:rPr>
          <w:color w:val="000000"/>
          <w:sz w:val="28"/>
          <w:szCs w:val="28"/>
          <w:lang w:val="en-US"/>
        </w:rPr>
        <w:t>4.3.14. Dempfer bakidagi sathning kamayishi; turbinaning himoya tomonidan o’chirilganida sathning kamayishidan;</w:t>
      </w:r>
    </w:p>
    <w:p>
      <w:pPr>
        <w:pStyle w:val="BodyText"/>
        <w:ind w:firstLine="720" w:right="0"/>
        <w:jc w:val="both"/>
        <w:rPr>
          <w:color w:val="000000"/>
          <w:sz w:val="28"/>
          <w:szCs w:val="28"/>
          <w:lang w:val="en-US"/>
        </w:rPr>
      </w:pPr>
      <w:r>
        <w:rPr>
          <w:color w:val="000000"/>
          <w:sz w:val="28"/>
          <w:szCs w:val="28"/>
          <w:lang w:val="en-US"/>
        </w:rPr>
        <w:t>4.3.15. Generatorning ichki shikastlanishida.</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b/>
          <w:color w:val="000000"/>
          <w:sz w:val="28"/>
          <w:szCs w:val="28"/>
          <w:lang w:val="en-US"/>
        </w:rPr>
      </w:pPr>
      <w:r>
        <w:rPr>
          <w:b/>
          <w:color w:val="000000"/>
          <w:sz w:val="28"/>
          <w:szCs w:val="28"/>
          <w:lang w:val="en-US"/>
        </w:rPr>
        <w:t>5  Turbinadagi yuklamani kamaytirish</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5.1. Turbinadagi yuklama quyidagi holatlarda kamaytirilishi kerak:</w:t>
      </w:r>
    </w:p>
    <w:p>
      <w:pPr>
        <w:pStyle w:val="BodyText"/>
        <w:spacing w:lineRule="auto" w:line="360"/>
        <w:ind w:firstLine="720" w:right="0"/>
        <w:jc w:val="both"/>
        <w:rPr/>
      </w:pPr>
      <w:r>
        <w:rPr>
          <w:color w:val="000000"/>
          <w:sz w:val="28"/>
          <w:szCs w:val="28"/>
          <w:lang w:val="en-US"/>
        </w:rPr>
        <w:t>5.1.1. Kondensator ichidagi vakuumning 84,2 kPa (0,842 kgf/sm</w:t>
      </w:r>
      <w:r>
        <w:rPr>
          <w:color w:val="000000"/>
          <w:sz w:val="28"/>
          <w:szCs w:val="28"/>
          <w:vertAlign w:val="superscript"/>
          <w:lang w:val="en-US"/>
        </w:rPr>
        <w:t>2</w:t>
      </w:r>
      <w:r>
        <w:rPr>
          <w:color w:val="000000"/>
          <w:sz w:val="28"/>
          <w:szCs w:val="28"/>
          <w:lang w:val="en-US"/>
        </w:rPr>
        <w:t>)dan kamayib ketsa, turbinani yuklamadan bo’shatish kerak, vakuum 72 kPa (0,72 kgf/sm</w:t>
      </w:r>
      <w:r>
        <w:rPr>
          <w:color w:val="000000"/>
          <w:sz w:val="28"/>
          <w:szCs w:val="28"/>
          <w:vertAlign w:val="superscript"/>
          <w:lang w:val="en-US"/>
        </w:rPr>
        <w:t>2</w:t>
      </w:r>
      <w:r>
        <w:rPr>
          <w:color w:val="000000"/>
          <w:sz w:val="28"/>
          <w:szCs w:val="28"/>
          <w:lang w:val="en-US"/>
        </w:rPr>
        <w:t>)ga yetganda, turbina erkin yurishigacha bo’shatilishi kerak. Agar vakuum 65 kPa (0,65 kgf/sm</w:t>
      </w:r>
      <w:r>
        <w:rPr>
          <w:color w:val="000000"/>
          <w:sz w:val="28"/>
          <w:szCs w:val="28"/>
          <w:vertAlign w:val="superscript"/>
          <w:lang w:val="en-US"/>
        </w:rPr>
        <w:t>2</w:t>
      </w:r>
      <w:r>
        <w:rPr>
          <w:color w:val="000000"/>
          <w:sz w:val="28"/>
          <w:szCs w:val="28"/>
          <w:lang w:val="en-US"/>
        </w:rPr>
        <w:t>) dan kamayib ketsa, turbinani favqulodda to’xtatish kerak;</w:t>
      </w:r>
    </w:p>
    <w:p>
      <w:pPr>
        <w:pStyle w:val="BodyText"/>
        <w:spacing w:lineRule="auto" w:line="360"/>
        <w:ind w:firstLine="720" w:right="0"/>
        <w:jc w:val="both"/>
        <w:rPr/>
      </w:pPr>
      <w:r>
        <w:rPr>
          <w:color w:val="000000"/>
          <w:sz w:val="28"/>
          <w:szCs w:val="28"/>
          <w:lang w:val="en-US"/>
        </w:rPr>
        <w:t>5.1.2. Bug’ parametrlarining o’zgarishi bilan bog’liq bo’lmagan ushbu rejimda o’rnatilgan darajadan 20 µm dan kam darajada tebranishning paydo bo’lishi;</w:t>
      </w:r>
    </w:p>
    <w:p>
      <w:pPr>
        <w:pStyle w:val="BodyText"/>
        <w:spacing w:lineRule="auto" w:line="360"/>
        <w:ind w:firstLine="720" w:right="0"/>
        <w:jc w:val="both"/>
        <w:rPr/>
      </w:pPr>
      <w:r>
        <w:rPr>
          <w:color w:val="000000"/>
          <w:sz w:val="28"/>
          <w:szCs w:val="28"/>
          <w:lang w:val="en-US"/>
        </w:rPr>
        <w:t>5.1.3. Qozonning bug’ chiqarishi samaradorligi kamayishi sababli o’tkir bug’ bosimining rostlash uchun ish vaqtida turbinaning oldidagi normal bosimning - 13,0 MPa (130,0 kgf/sm</w:t>
      </w:r>
      <w:r>
        <w:rPr>
          <w:color w:val="000000"/>
          <w:sz w:val="28"/>
          <w:szCs w:val="28"/>
          <w:vertAlign w:val="superscript"/>
          <w:lang w:val="en-US"/>
        </w:rPr>
        <w:t>2</w:t>
      </w:r>
      <w:r>
        <w:rPr>
          <w:color w:val="000000"/>
          <w:sz w:val="28"/>
          <w:szCs w:val="28"/>
          <w:lang w:val="en-US"/>
        </w:rPr>
        <w:t>) tiklanguniga qadar pasayishida;</w:t>
      </w:r>
    </w:p>
    <w:p>
      <w:pPr>
        <w:pStyle w:val="BodyText"/>
        <w:spacing w:lineRule="auto" w:line="360"/>
        <w:ind w:firstLine="720" w:right="0"/>
        <w:jc w:val="both"/>
        <w:rPr/>
      </w:pPr>
      <w:r>
        <w:rPr>
          <w:color w:val="000000"/>
          <w:sz w:val="28"/>
          <w:szCs w:val="28"/>
          <w:lang w:val="en-US"/>
        </w:rPr>
        <w:t>5.1.4. Bosimning rostlash bosqichida 9,8 MPa (98 kgf/sm</w:t>
      </w:r>
      <w:r>
        <w:rPr>
          <w:color w:val="000000"/>
          <w:sz w:val="28"/>
          <w:szCs w:val="28"/>
          <w:vertAlign w:val="superscript"/>
          <w:lang w:val="en-US"/>
        </w:rPr>
        <w:t>2</w:t>
      </w:r>
      <w:r>
        <w:rPr>
          <w:color w:val="000000"/>
          <w:sz w:val="28"/>
          <w:szCs w:val="28"/>
          <w:lang w:val="en-US"/>
        </w:rPr>
        <w:t>) dan yuqori darajada oshishi yoki o’tkir bug’ sarfining 550 t/h dan oshishida;</w:t>
      </w:r>
    </w:p>
    <w:p>
      <w:pPr>
        <w:pStyle w:val="BodyText"/>
        <w:spacing w:lineRule="auto" w:line="360"/>
        <w:ind w:firstLine="720" w:right="0"/>
        <w:jc w:val="both"/>
        <w:rPr>
          <w:color w:val="000000"/>
          <w:sz w:val="28"/>
          <w:szCs w:val="28"/>
          <w:lang w:val="en-US"/>
        </w:rPr>
      </w:pPr>
      <w:r>
        <w:rPr>
          <w:color w:val="000000"/>
          <w:sz w:val="28"/>
          <w:szCs w:val="28"/>
          <w:lang w:val="en-US"/>
        </w:rPr>
        <w:t>5.1.5. Bosimning sovuq oraliq qayta qizdirgichida bosim chegaraviy 3,25 MPa (32,5 kgf/sm</w:t>
      </w:r>
      <w:r>
        <w:rPr>
          <w:color w:val="000000"/>
          <w:sz w:val="28"/>
          <w:szCs w:val="28"/>
          <w:vertAlign w:val="superscript"/>
          <w:lang w:val="en-US"/>
        </w:rPr>
        <w:t>2</w:t>
      </w:r>
      <w:r>
        <w:rPr>
          <w:color w:val="000000"/>
          <w:sz w:val="28"/>
          <w:szCs w:val="28"/>
          <w:lang w:val="en-US"/>
        </w:rPr>
        <w:t>)dan yoki issiq oraliq qayta qizdirgichida</w:t>
      </w:r>
    </w:p>
    <w:p>
      <w:pPr>
        <w:pStyle w:val="BodyText"/>
        <w:spacing w:lineRule="auto" w:line="360"/>
        <w:ind w:firstLine="720" w:right="0"/>
        <w:jc w:val="both"/>
        <w:rPr>
          <w:color w:val="000000"/>
          <w:sz w:val="6"/>
          <w:szCs w:val="6"/>
          <w:lang w:val="en-US"/>
        </w:rPr>
      </w:pPr>
      <w:r>
        <w:rPr>
          <w:color w:val="000000"/>
          <w:sz w:val="6"/>
          <w:szCs w:val="6"/>
          <w:lang w:val="en-US"/>
        </w:rPr>
      </w:r>
    </w:p>
    <w:p>
      <w:pPr>
        <w:pStyle w:val="BodyText"/>
        <w:ind w:hanging="142" w:right="0"/>
        <w:rPr>
          <w:color w:val="000000"/>
          <w:sz w:val="28"/>
          <w:szCs w:val="28"/>
          <w:lang w:val="en-US"/>
        </w:rPr>
      </w:pPr>
      <w:r>
        <w:rPr>
          <w:color w:val="000000"/>
          <w:sz w:val="28"/>
          <w:szCs w:val="28"/>
          <w:lang w:val="en-US"/>
        </w:rPr>
        <w:t>14</w:t>
      </w:r>
    </w:p>
    <w:p>
      <w:pPr>
        <w:pStyle w:val="BodyText"/>
        <w:ind w:firstLine="720" w:right="0"/>
        <w:jc w:val="right"/>
        <w:rPr>
          <w:b/>
          <w:color w:val="000000"/>
          <w:sz w:val="28"/>
          <w:szCs w:val="28"/>
          <w:lang w:val="en-US"/>
        </w:rPr>
      </w:pPr>
      <w:r>
        <w:rPr>
          <w:color w:val="000000"/>
          <w:sz w:val="28"/>
          <w:szCs w:val="28"/>
          <w:lang w:val="en-US"/>
        </w:rPr>
        <w:t>KH 205-131:2026</w:t>
      </w:r>
    </w:p>
    <w:p>
      <w:pPr>
        <w:pStyle w:val="BodyText"/>
        <w:spacing w:lineRule="auto" w:line="360"/>
        <w:ind w:firstLine="720" w:right="0"/>
        <w:jc w:val="both"/>
        <w:rPr>
          <w:b/>
          <w:color w:val="000000"/>
          <w:sz w:val="8"/>
          <w:szCs w:val="8"/>
          <w:lang w:val="en-US"/>
        </w:rPr>
      </w:pPr>
      <w:r>
        <w:rPr>
          <w:b/>
          <w:color w:val="000000"/>
          <w:sz w:val="8"/>
          <w:szCs w:val="8"/>
          <w:lang w:val="en-US"/>
        </w:rPr>
      </w:r>
    </w:p>
    <w:p>
      <w:pPr>
        <w:pStyle w:val="BodyText"/>
        <w:spacing w:lineRule="auto" w:line="360"/>
        <w:jc w:val="both"/>
        <w:rPr/>
      </w:pPr>
      <w:r>
        <w:rPr>
          <w:color w:val="000000"/>
          <w:sz w:val="28"/>
          <w:szCs w:val="28"/>
          <w:lang w:val="en-US"/>
        </w:rPr>
        <w:t>2,85 MPa (28,5 kgf/sm</w:t>
      </w:r>
      <w:r>
        <w:rPr>
          <w:color w:val="000000"/>
          <w:sz w:val="28"/>
          <w:szCs w:val="28"/>
          <w:vertAlign w:val="superscript"/>
          <w:lang w:val="en-US"/>
        </w:rPr>
        <w:t>2</w:t>
      </w:r>
      <w:r>
        <w:rPr>
          <w:color w:val="000000"/>
          <w:sz w:val="28"/>
          <w:szCs w:val="28"/>
          <w:lang w:val="en-US"/>
        </w:rPr>
        <w:t>)dan oshib ketishida;</w:t>
      </w:r>
    </w:p>
    <w:p>
      <w:pPr>
        <w:pStyle w:val="BodyText"/>
        <w:spacing w:lineRule="auto" w:line="360"/>
        <w:ind w:firstLine="720" w:right="0"/>
        <w:jc w:val="both"/>
        <w:rPr/>
      </w:pPr>
      <w:r>
        <w:rPr>
          <w:color w:val="000000"/>
          <w:sz w:val="28"/>
          <w:szCs w:val="28"/>
          <w:lang w:val="en-US"/>
        </w:rPr>
        <w:t>5.1.6. YUBI-6, 7, 8  (</w:t>
      </w:r>
      <w:r>
        <w:rPr>
          <w:color w:val="000000"/>
          <w:sz w:val="28"/>
          <w:szCs w:val="28"/>
        </w:rPr>
        <w:t>ПВД</w:t>
      </w:r>
      <w:r>
        <w:rPr>
          <w:color w:val="000000"/>
          <w:sz w:val="28"/>
          <w:szCs w:val="28"/>
          <w:lang w:val="en-US"/>
        </w:rPr>
        <w:t>-6, 7, 8) ning o’chirilishi bilan bog’liq bo’lgan regenerativ qurilmaning ish rejimi o’zgartirilganda, 140 MW dan katta bo’lmagan, PBI-3 (</w:t>
      </w:r>
      <w:r>
        <w:rPr>
          <w:color w:val="000000"/>
          <w:sz w:val="28"/>
          <w:szCs w:val="28"/>
        </w:rPr>
        <w:t>ПНД</w:t>
      </w:r>
      <w:r>
        <w:rPr>
          <w:color w:val="000000"/>
          <w:sz w:val="28"/>
          <w:szCs w:val="28"/>
          <w:lang w:val="en-US"/>
        </w:rPr>
        <w:t>-3) va PBI-4 (</w:t>
      </w:r>
      <w:r>
        <w:rPr>
          <w:color w:val="000000"/>
          <w:sz w:val="28"/>
          <w:szCs w:val="28"/>
        </w:rPr>
        <w:t>ПНД</w:t>
      </w:r>
      <w:r>
        <w:rPr>
          <w:color w:val="000000"/>
          <w:sz w:val="28"/>
          <w:szCs w:val="28"/>
          <w:lang w:val="en-US"/>
        </w:rPr>
        <w:t>-4) o’chirilganda 135 MW dan katta bo’lmagan, agar barcha YUBI (</w:t>
      </w:r>
      <w:r>
        <w:rPr>
          <w:color w:val="000000"/>
          <w:sz w:val="28"/>
          <w:szCs w:val="28"/>
        </w:rPr>
        <w:t>ПВД</w:t>
      </w:r>
      <w:r>
        <w:rPr>
          <w:color w:val="000000"/>
          <w:sz w:val="28"/>
          <w:szCs w:val="28"/>
          <w:lang w:val="en-US"/>
        </w:rPr>
        <w:t>), PBI -3 (</w:t>
      </w:r>
      <w:r>
        <w:rPr>
          <w:color w:val="000000"/>
          <w:sz w:val="28"/>
          <w:szCs w:val="28"/>
        </w:rPr>
        <w:t>ПНД</w:t>
      </w:r>
      <w:r>
        <w:rPr>
          <w:color w:val="000000"/>
          <w:sz w:val="28"/>
          <w:szCs w:val="28"/>
          <w:lang w:val="en-US"/>
        </w:rPr>
        <w:t>-3) va PBI -4 (</w:t>
      </w:r>
      <w:r>
        <w:rPr>
          <w:color w:val="000000"/>
          <w:sz w:val="28"/>
          <w:szCs w:val="28"/>
        </w:rPr>
        <w:t>ПНД</w:t>
      </w:r>
      <w:r>
        <w:rPr>
          <w:color w:val="000000"/>
          <w:sz w:val="28"/>
          <w:szCs w:val="28"/>
          <w:lang w:val="en-US"/>
        </w:rPr>
        <w:t>-4)  o’chiril</w:t>
      </w:r>
      <w:r>
        <w:rPr>
          <w:color w:val="000000"/>
          <w:sz w:val="28"/>
          <w:szCs w:val="28"/>
          <w:lang w:val="uz-Cyrl-UZ"/>
        </w:rPr>
        <w:t>gan</w:t>
      </w:r>
      <w:r>
        <w:rPr>
          <w:color w:val="000000"/>
          <w:sz w:val="28"/>
          <w:szCs w:val="28"/>
          <w:lang w:val="en-US"/>
        </w:rPr>
        <w:t>da - 125 MW yuklamaga ruxsat etiladi;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28"/>
          <w:szCs w:val="28"/>
          <w:lang w:val="en-US"/>
        </w:rPr>
      </w:pPr>
      <w:r>
        <w:rPr>
          <w:b/>
          <w:color w:val="000000"/>
          <w:sz w:val="28"/>
          <w:szCs w:val="28"/>
          <w:lang w:val="en-US"/>
        </w:rPr>
        <w:t>6   Turbina rotorining o’q bo’ylab siljishi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6.1. Turbina rotorining o’q bo’ylab siljishi asbobining ko’rsatkichlarida o’zgarishlar aniqlansa, xodimlar quyidagilarni amalga oshirishlari kerak:</w:t>
      </w:r>
    </w:p>
    <w:p>
      <w:pPr>
        <w:pStyle w:val="BodyText"/>
        <w:spacing w:lineRule="auto" w:line="360"/>
        <w:ind w:firstLine="720" w:right="0"/>
        <w:jc w:val="both"/>
        <w:rPr/>
      </w:pPr>
      <w:r>
        <w:rPr>
          <w:color w:val="000000"/>
          <w:sz w:val="28"/>
          <w:szCs w:val="28"/>
          <w:lang w:val="en-US"/>
        </w:rPr>
        <w:t>6.1.1. Turbinaga bug’ning sarflanish darajasi, rostlash bosqichlaridan keying  bosim, oraliq qayta isitishdan oldin va keyin bosimni tekshirish, bunda turbinada bug’ yuklamasi 550 t/h dan, rostlash bosqichidagi bosim esa - 9,8 MPa (98 kgf/sm</w:t>
      </w:r>
      <w:r>
        <w:rPr>
          <w:color w:val="000000"/>
          <w:sz w:val="28"/>
          <w:szCs w:val="28"/>
          <w:vertAlign w:val="superscript"/>
          <w:lang w:val="en-US"/>
        </w:rPr>
        <w:t>2</w:t>
      </w:r>
      <w:r>
        <w:rPr>
          <w:color w:val="000000"/>
          <w:sz w:val="28"/>
          <w:szCs w:val="28"/>
          <w:lang w:val="en-US"/>
        </w:rPr>
        <w:t>) oshib ketishiga yo’l qo’yilmasligi kerak.</w:t>
      </w:r>
    </w:p>
    <w:p>
      <w:pPr>
        <w:pStyle w:val="BodyText"/>
        <w:spacing w:lineRule="auto" w:line="360"/>
        <w:ind w:firstLine="720" w:right="0"/>
        <w:jc w:val="both"/>
        <w:rPr/>
      </w:pPr>
      <w:r>
        <w:rPr>
          <w:color w:val="000000"/>
          <w:sz w:val="28"/>
          <w:szCs w:val="28"/>
          <w:lang w:val="en-US"/>
        </w:rPr>
        <w:t>6.1.2. Siquvchi podshipnikdan to’kish joyida moyning harorati va kolodkalarning babbiti haroratini tekshirish;</w:t>
      </w:r>
    </w:p>
    <w:p>
      <w:pPr>
        <w:pStyle w:val="BodyText"/>
        <w:spacing w:lineRule="auto" w:line="360"/>
        <w:ind w:firstLine="720" w:right="0"/>
        <w:jc w:val="both"/>
        <w:rPr/>
      </w:pPr>
      <w:r>
        <w:rPr>
          <w:color w:val="000000"/>
          <w:sz w:val="28"/>
          <w:szCs w:val="28"/>
          <w:lang w:val="en-US"/>
        </w:rPr>
        <w:t>6.1.3. O’q bo’ylab siljish asboblari ko’rsatkichlaridagi o’zgarishni nisbiy kengayishlar asbobining ko’rsatkichlari bilan taqqoslash;</w:t>
      </w:r>
    </w:p>
    <w:p>
      <w:pPr>
        <w:pStyle w:val="BodyText"/>
        <w:spacing w:lineRule="auto" w:line="360"/>
        <w:ind w:firstLine="720" w:right="0"/>
        <w:jc w:val="both"/>
        <w:rPr/>
      </w:pPr>
      <w:r>
        <w:rPr>
          <w:color w:val="000000"/>
          <w:sz w:val="28"/>
          <w:szCs w:val="28"/>
          <w:lang w:val="en-US"/>
        </w:rPr>
        <w:t>6.1.4. Turbinani va uchki qismlar zichlovchilarni eshitib ko’rish;</w:t>
      </w:r>
    </w:p>
    <w:p>
      <w:pPr>
        <w:pStyle w:val="BodyText"/>
        <w:spacing w:lineRule="auto" w:line="360"/>
        <w:ind w:firstLine="720" w:right="0"/>
        <w:jc w:val="both"/>
        <w:rPr/>
      </w:pPr>
      <w:r>
        <w:rPr>
          <w:color w:val="000000"/>
          <w:sz w:val="28"/>
          <w:szCs w:val="28"/>
          <w:lang w:val="en-US"/>
        </w:rPr>
        <w:t>6.1.5. Uchki qismlar zichlovchilarning ishlashini tekshirish (zichlovchilarga uzatiladigan bug’ning bosimi va harorati, salnik ejektoriga so’rish kolletoridagi siyraklashish darajasi);</w:t>
      </w:r>
    </w:p>
    <w:p>
      <w:pPr>
        <w:pStyle w:val="BodyText"/>
        <w:spacing w:lineRule="auto" w:line="360"/>
        <w:ind w:firstLine="720" w:right="0"/>
        <w:jc w:val="both"/>
        <w:rPr/>
      </w:pPr>
      <w:r>
        <w:rPr>
          <w:color w:val="000000"/>
          <w:sz w:val="28"/>
          <w:szCs w:val="28"/>
          <w:lang w:val="en-US"/>
        </w:rPr>
        <w:t>6.1.6. Turbina otborlaridagi bosimni tekshirish;</w:t>
      </w:r>
    </w:p>
    <w:p>
      <w:pPr>
        <w:pStyle w:val="BodyText"/>
        <w:spacing w:lineRule="auto" w:line="360"/>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right"/>
        <w:rPr>
          <w:color w:val="000000"/>
          <w:sz w:val="28"/>
          <w:szCs w:val="28"/>
          <w:lang w:val="en-US"/>
        </w:rPr>
      </w:pPr>
      <w:r>
        <w:rPr>
          <w:color w:val="000000"/>
          <w:sz w:val="28"/>
          <w:szCs w:val="28"/>
          <w:lang w:val="en-US"/>
        </w:rPr>
        <w:t>15</w:t>
      </w:r>
    </w:p>
    <w:p>
      <w:pPr>
        <w:pStyle w:val="BodyText"/>
        <w:spacing w:lineRule="auto" w:line="360"/>
        <w:rPr>
          <w:color w:val="000000"/>
          <w:sz w:val="28"/>
          <w:szCs w:val="28"/>
          <w:lang w:val="en-US"/>
        </w:rPr>
      </w:pPr>
      <w:r>
        <w:rPr>
          <w:color w:val="000000"/>
          <w:sz w:val="28"/>
          <w:szCs w:val="28"/>
          <w:lang w:val="en-US"/>
        </w:rPr>
        <w:t>KH 205-131:2026</w:t>
      </w:r>
    </w:p>
    <w:p>
      <w:pPr>
        <w:pStyle w:val="BodyText"/>
        <w:spacing w:lineRule="auto" w:line="360"/>
        <w:ind w:firstLine="720" w:right="0"/>
        <w:jc w:val="both"/>
        <w:rPr/>
      </w:pPr>
      <w:r>
        <w:rPr>
          <w:color w:val="000000"/>
          <w:sz w:val="28"/>
          <w:szCs w:val="28"/>
          <w:lang w:val="en-US"/>
        </w:rPr>
        <w:t xml:space="preserve">6.1.7. </w:t>
      </w:r>
      <w:r>
        <w:rPr>
          <w:color w:val="000000"/>
          <w:sz w:val="28"/>
          <w:szCs w:val="28"/>
          <w:lang w:val="uz-Cyrl-UZ"/>
        </w:rPr>
        <w:t>O’</w:t>
      </w:r>
      <w:r>
        <w:rPr>
          <w:color w:val="000000"/>
          <w:sz w:val="28"/>
          <w:szCs w:val="28"/>
          <w:lang w:val="en-US"/>
        </w:rPr>
        <w:t>q bo’yicha siljish ko’rsatkichlari rostlagich tomonga -0,5 mm ga  (ishchi holatda bo’lmagan kolotkalarga) va generator tomonga (ishchi holatdagi kolodkalarga) +0,6 mm ga o’zgarsa va o’sishda davom etsa, asbob ko’rsatkichlari kamaygunga qadar turbinani aktiv quvvatini kamaytirish;</w:t>
      </w:r>
    </w:p>
    <w:p>
      <w:pPr>
        <w:pStyle w:val="BodyText"/>
        <w:spacing w:lineRule="auto" w:line="360"/>
        <w:ind w:firstLine="720" w:right="0"/>
        <w:jc w:val="both"/>
        <w:rPr/>
      </w:pPr>
      <w:r>
        <w:rPr>
          <w:color w:val="000000"/>
          <w:sz w:val="28"/>
          <w:szCs w:val="28"/>
        </w:rPr>
        <w:t xml:space="preserve">6.1.8. </w:t>
      </w:r>
      <w:r>
        <w:rPr>
          <w:color w:val="000000"/>
          <w:sz w:val="28"/>
          <w:szCs w:val="28"/>
          <w:lang w:val="en-US"/>
        </w:rPr>
        <w:t>Agar</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siljish</w:t>
      </w:r>
      <w:r>
        <w:rPr>
          <w:color w:val="000000"/>
          <w:sz w:val="28"/>
          <w:szCs w:val="28"/>
        </w:rPr>
        <w:t xml:space="preserve"> </w:t>
      </w:r>
      <w:r>
        <w:rPr>
          <w:color w:val="000000"/>
          <w:sz w:val="28"/>
          <w:szCs w:val="28"/>
          <w:lang w:val="en-US"/>
        </w:rPr>
        <w:t>darajasining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zgarishi</w:t>
      </w:r>
      <w:r>
        <w:rPr>
          <w:color w:val="000000"/>
          <w:sz w:val="28"/>
          <w:szCs w:val="28"/>
        </w:rPr>
        <w:t xml:space="preserve"> </w:t>
      </w:r>
      <w:r>
        <w:rPr>
          <w:color w:val="000000"/>
          <w:sz w:val="28"/>
          <w:szCs w:val="28"/>
          <w:lang w:val="en-US"/>
        </w:rPr>
        <w:t>turbinada</w:t>
      </w:r>
      <w:r>
        <w:rPr>
          <w:color w:val="000000"/>
          <w:sz w:val="28"/>
          <w:szCs w:val="28"/>
        </w:rPr>
        <w:t xml:space="preserve"> </w:t>
      </w:r>
      <w:r>
        <w:rPr>
          <w:color w:val="000000"/>
          <w:sz w:val="28"/>
          <w:szCs w:val="28"/>
          <w:lang w:val="en-US"/>
        </w:rPr>
        <w:t>g</w:t>
      </w:r>
      <w:r>
        <w:rPr>
          <w:color w:val="000000"/>
          <w:sz w:val="28"/>
          <w:szCs w:val="28"/>
        </w:rPr>
        <w:t>’</w:t>
      </w:r>
      <w:r>
        <w:rPr>
          <w:color w:val="000000"/>
          <w:sz w:val="28"/>
          <w:szCs w:val="28"/>
          <w:lang w:val="en-US"/>
        </w:rPr>
        <w:t>ayritabiiy</w:t>
      </w:r>
      <w:r>
        <w:rPr>
          <w:color w:val="000000"/>
          <w:sz w:val="28"/>
          <w:szCs w:val="28"/>
        </w:rPr>
        <w:t xml:space="preserve"> </w:t>
      </w:r>
      <w:r>
        <w:rPr>
          <w:color w:val="000000"/>
          <w:sz w:val="28"/>
          <w:szCs w:val="28"/>
          <w:lang w:val="en-US"/>
        </w:rPr>
        <w:t>tovushlarning</w:t>
      </w:r>
      <w:r>
        <w:rPr>
          <w:color w:val="000000"/>
          <w:sz w:val="28"/>
          <w:szCs w:val="28"/>
        </w:rPr>
        <w:t xml:space="preserve"> </w:t>
      </w:r>
      <w:r>
        <w:rPr>
          <w:color w:val="000000"/>
          <w:sz w:val="28"/>
          <w:szCs w:val="28"/>
          <w:lang w:val="en-US"/>
        </w:rPr>
        <w:t>paydo</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lishi</w:t>
      </w:r>
      <w:r>
        <w:rPr>
          <w:color w:val="000000"/>
          <w:sz w:val="28"/>
          <w:szCs w:val="28"/>
        </w:rPr>
        <w:t xml:space="preserve">, </w:t>
      </w:r>
      <w:r>
        <w:rPr>
          <w:color w:val="000000"/>
          <w:sz w:val="28"/>
          <w:szCs w:val="28"/>
          <w:lang w:val="en-US"/>
        </w:rPr>
        <w:t>siquvchi</w:t>
      </w:r>
      <w:r>
        <w:rPr>
          <w:color w:val="000000"/>
          <w:sz w:val="28"/>
          <w:szCs w:val="28"/>
        </w:rPr>
        <w:t xml:space="preserve"> </w:t>
      </w:r>
      <w:r>
        <w:rPr>
          <w:color w:val="000000"/>
          <w:sz w:val="28"/>
          <w:szCs w:val="28"/>
          <w:lang w:val="en-US"/>
        </w:rPr>
        <w:t>podshipnik</w:t>
      </w:r>
      <w:r>
        <w:rPr>
          <w:color w:val="000000"/>
          <w:sz w:val="28"/>
          <w:szCs w:val="28"/>
        </w:rPr>
        <w:t xml:space="preserve"> </w:t>
      </w:r>
      <w:r>
        <w:rPr>
          <w:color w:val="000000"/>
          <w:sz w:val="28"/>
          <w:szCs w:val="28"/>
          <w:lang w:val="en-US"/>
        </w:rPr>
        <w:t>haroratining</w:t>
      </w:r>
      <w:r>
        <w:rPr>
          <w:color w:val="000000"/>
          <w:sz w:val="28"/>
          <w:szCs w:val="28"/>
        </w:rPr>
        <w:t xml:space="preserve"> 95°</w:t>
      </w:r>
      <w:r>
        <w:rPr>
          <w:color w:val="000000"/>
          <w:sz w:val="28"/>
          <w:szCs w:val="28"/>
          <w:lang w:val="en-US"/>
        </w:rPr>
        <w:t>Cgacha</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tarilishi</w:t>
      </w:r>
      <w:r>
        <w:rPr>
          <w:color w:val="000000"/>
          <w:sz w:val="28"/>
          <w:szCs w:val="28"/>
        </w:rPr>
        <w:t xml:space="preserve">, </w:t>
      </w:r>
      <w:r>
        <w:rPr>
          <w:color w:val="000000"/>
          <w:sz w:val="28"/>
          <w:szCs w:val="28"/>
          <w:lang w:val="en-US"/>
        </w:rPr>
        <w:t>tebranishning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rnatilgan</w:t>
      </w:r>
      <w:r>
        <w:rPr>
          <w:color w:val="000000"/>
          <w:sz w:val="28"/>
          <w:szCs w:val="28"/>
        </w:rPr>
        <w:t xml:space="preserve"> </w:t>
      </w:r>
      <w:r>
        <w:rPr>
          <w:color w:val="000000"/>
          <w:sz w:val="28"/>
          <w:szCs w:val="28"/>
          <w:lang w:val="en-US"/>
        </w:rPr>
        <w:t>darajasidan</w:t>
      </w:r>
      <w:r>
        <w:rPr>
          <w:color w:val="000000"/>
          <w:sz w:val="28"/>
          <w:szCs w:val="28"/>
        </w:rPr>
        <w:t xml:space="preserve"> 20 µ</w:t>
      </w:r>
      <w:r>
        <w:rPr>
          <w:color w:val="000000"/>
          <w:sz w:val="28"/>
          <w:szCs w:val="28"/>
          <w:lang w:val="en-US"/>
        </w:rPr>
        <w:t>mga</w:t>
      </w:r>
      <w:r>
        <w:rPr>
          <w:color w:val="000000"/>
          <w:sz w:val="28"/>
          <w:szCs w:val="28"/>
        </w:rPr>
        <w:t xml:space="preserve"> </w:t>
      </w:r>
      <w:r>
        <w:rPr>
          <w:color w:val="000000"/>
          <w:sz w:val="28"/>
          <w:szCs w:val="28"/>
          <w:lang w:val="en-US"/>
        </w:rPr>
        <w:t>oshishi</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birga</w:t>
      </w:r>
      <w:r>
        <w:rPr>
          <w:color w:val="000000"/>
          <w:sz w:val="28"/>
          <w:szCs w:val="28"/>
        </w:rPr>
        <w:t xml:space="preserve"> </w:t>
      </w:r>
      <w:r>
        <w:rPr>
          <w:color w:val="000000"/>
          <w:sz w:val="28"/>
          <w:szCs w:val="28"/>
          <w:lang w:val="en-US"/>
        </w:rPr>
        <w:t>kelsa</w:t>
      </w:r>
      <w:r>
        <w:rPr>
          <w:color w:val="000000"/>
          <w:sz w:val="28"/>
          <w:szCs w:val="28"/>
        </w:rPr>
        <w:t xml:space="preserve">, </w:t>
      </w:r>
      <w:r>
        <w:rPr>
          <w:color w:val="000000"/>
          <w:sz w:val="28"/>
          <w:szCs w:val="28"/>
          <w:lang w:val="en-US"/>
        </w:rPr>
        <w:t>asboblarda</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siljish</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rsatkichi</w:t>
      </w:r>
      <w:r>
        <w:rPr>
          <w:color w:val="000000"/>
          <w:sz w:val="28"/>
          <w:szCs w:val="28"/>
        </w:rPr>
        <w:t xml:space="preserve"> </w:t>
      </w:r>
      <w:r>
        <w:rPr>
          <w:rFonts w:eastAsia="Symbol" w:cs="Symbol" w:ascii="Symbol" w:hAnsi="Symbol"/>
          <w:color w:val="000000"/>
          <w:sz w:val="28"/>
          <w:szCs w:val="28"/>
        </w:rPr>
        <w:sym w:font="Symbol" w:char="f0b1"/>
      </w:r>
      <w:r>
        <w:rPr>
          <w:color w:val="000000"/>
          <w:sz w:val="28"/>
          <w:szCs w:val="28"/>
        </w:rPr>
        <w:t xml:space="preserve">1,0 </w:t>
      </w:r>
      <w:r>
        <w:rPr>
          <w:color w:val="000000"/>
          <w:sz w:val="28"/>
          <w:szCs w:val="28"/>
          <w:lang w:val="en-US"/>
        </w:rPr>
        <w:t>mmga</w:t>
      </w:r>
      <w:r>
        <w:rPr>
          <w:color w:val="000000"/>
          <w:sz w:val="28"/>
          <w:szCs w:val="28"/>
        </w:rPr>
        <w:t xml:space="preserve"> </w:t>
      </w:r>
      <w:r>
        <w:rPr>
          <w:color w:val="000000"/>
          <w:sz w:val="28"/>
          <w:szCs w:val="28"/>
          <w:lang w:val="en-US"/>
        </w:rPr>
        <w:t>teng</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lsa</w:t>
      </w:r>
      <w:r>
        <w:rPr>
          <w:color w:val="000000"/>
          <w:sz w:val="28"/>
          <w:szCs w:val="28"/>
        </w:rPr>
        <w:t xml:space="preserve">, </w:t>
      </w:r>
      <w:r>
        <w:rPr>
          <w:color w:val="000000"/>
          <w:sz w:val="28"/>
          <w:szCs w:val="28"/>
          <w:lang w:val="en-US"/>
        </w:rPr>
        <w:t>u</w:t>
      </w:r>
      <w:r>
        <w:rPr>
          <w:color w:val="000000"/>
          <w:sz w:val="28"/>
          <w:szCs w:val="28"/>
        </w:rPr>
        <w:t xml:space="preserve"> </w:t>
      </w:r>
      <w:r>
        <w:rPr>
          <w:color w:val="000000"/>
          <w:sz w:val="28"/>
          <w:szCs w:val="28"/>
          <w:lang w:val="en-US"/>
        </w:rPr>
        <w:t>holda</w:t>
      </w:r>
      <w:r>
        <w:rPr>
          <w:color w:val="000000"/>
          <w:sz w:val="28"/>
          <w:szCs w:val="28"/>
        </w:rPr>
        <w:t xml:space="preserve"> </w:t>
      </w:r>
      <w:r>
        <w:rPr>
          <w:color w:val="000000"/>
          <w:sz w:val="28"/>
          <w:szCs w:val="28"/>
          <w:lang w:val="en-US"/>
        </w:rPr>
        <w:t>turbinani</w:t>
      </w:r>
      <w:r>
        <w:rPr>
          <w:color w:val="000000"/>
          <w:sz w:val="28"/>
          <w:szCs w:val="28"/>
        </w:rPr>
        <w:t xml:space="preserve"> </w:t>
      </w:r>
      <w:r>
        <w:rPr>
          <w:color w:val="000000"/>
          <w:sz w:val="28"/>
          <w:szCs w:val="28"/>
          <w:lang w:val="en-US"/>
        </w:rPr>
        <w:t>vakuumni</w:t>
      </w:r>
      <w:r>
        <w:rPr>
          <w:color w:val="000000"/>
          <w:sz w:val="28"/>
          <w:szCs w:val="28"/>
        </w:rPr>
        <w:t xml:space="preserve"> </w:t>
      </w:r>
      <w:r>
        <w:rPr>
          <w:color w:val="000000"/>
          <w:sz w:val="28"/>
          <w:szCs w:val="28"/>
          <w:lang w:val="en-US"/>
        </w:rPr>
        <w:t>uzish</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chirish</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20" w:right="0"/>
        <w:jc w:val="both"/>
        <w:rPr/>
      </w:pPr>
      <w:r>
        <w:rPr>
          <w:color w:val="000000"/>
          <w:sz w:val="28"/>
          <w:szCs w:val="28"/>
          <w:lang w:val="en-US"/>
        </w:rPr>
        <w:t>6.1.9. Oqim qismining aylanish vaqti va holatini tekshirish (eshitish orqali);</w:t>
      </w:r>
    </w:p>
    <w:p>
      <w:pPr>
        <w:pStyle w:val="BodyText"/>
        <w:spacing w:lineRule="auto" w:line="360"/>
        <w:ind w:firstLine="720" w:right="0"/>
        <w:jc w:val="both"/>
        <w:rPr/>
      </w:pPr>
      <w:r>
        <w:rPr>
          <w:color w:val="000000"/>
          <w:sz w:val="28"/>
          <w:szCs w:val="28"/>
          <w:lang w:val="en-US"/>
        </w:rPr>
        <w:t>6.1.10. Valni buruvchi qurilma yoqilgandan keyin VBQ (</w:t>
      </w:r>
      <w:r>
        <w:rPr>
          <w:color w:val="000000"/>
          <w:sz w:val="28"/>
          <w:szCs w:val="28"/>
        </w:rPr>
        <w:t>ВПУ</w:t>
      </w:r>
      <w:r>
        <w:rPr>
          <w:color w:val="000000"/>
          <w:sz w:val="28"/>
          <w:szCs w:val="28"/>
          <w:lang w:val="en-US"/>
        </w:rPr>
        <w:t>) elektr dvigatelining yuklamasini tekshirish, u 20 A dan oshmasligi kerak va turbinani diqqat bilan eshitish. 1-blokda amperaj 40 A dan oshmasligi kerak;</w:t>
      </w:r>
    </w:p>
    <w:p>
      <w:pPr>
        <w:pStyle w:val="BodyText"/>
        <w:spacing w:lineRule="auto" w:line="360"/>
        <w:ind w:firstLine="720" w:right="0"/>
        <w:jc w:val="both"/>
        <w:rPr>
          <w:color w:val="000000"/>
          <w:sz w:val="28"/>
          <w:szCs w:val="28"/>
          <w:lang w:val="en-US"/>
        </w:rPr>
      </w:pPr>
      <w:r>
        <w:rPr>
          <w:color w:val="000000"/>
          <w:sz w:val="28"/>
          <w:szCs w:val="28"/>
          <w:lang w:val="en-US"/>
        </w:rPr>
        <w:t>6.1.11. Turbinani keyingi ishga tushirilishi texnik direktorning buyrug’i bilan amalga oshiriladi.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b/>
          <w:color w:val="000000"/>
          <w:sz w:val="28"/>
          <w:szCs w:val="28"/>
          <w:lang w:val="en-US"/>
        </w:rPr>
      </w:pPr>
      <w:r>
        <w:rPr>
          <w:b/>
          <w:color w:val="000000"/>
          <w:sz w:val="28"/>
          <w:szCs w:val="28"/>
          <w:lang w:val="en-US"/>
        </w:rPr>
        <w:t>7   To’satdan kuchli tebranishning paydo bo’lishi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7.1. Tebranish quyidagilar natijasida yuzaga kelishi mumkin:</w:t>
      </w:r>
    </w:p>
    <w:p>
      <w:pPr>
        <w:pStyle w:val="BodyText"/>
        <w:spacing w:lineRule="auto" w:line="360"/>
        <w:ind w:firstLine="720" w:right="0"/>
        <w:jc w:val="both"/>
        <w:rPr/>
      </w:pPr>
      <w:r>
        <w:rPr>
          <w:color w:val="000000"/>
          <w:sz w:val="28"/>
          <w:szCs w:val="28"/>
          <w:lang w:val="en-US"/>
        </w:rPr>
        <w:t>- turbinaning oqim qismida ishqalanib tegishlar;</w:t>
      </w:r>
    </w:p>
    <w:p>
      <w:pPr>
        <w:pStyle w:val="BodyText"/>
        <w:spacing w:lineRule="auto" w:line="360"/>
        <w:ind w:firstLine="720" w:right="0"/>
        <w:jc w:val="both"/>
        <w:rPr/>
      </w:pPr>
      <w:r>
        <w:rPr>
          <w:color w:val="000000"/>
          <w:sz w:val="28"/>
          <w:szCs w:val="28"/>
          <w:lang w:val="en-US"/>
        </w:rPr>
        <w:t>- uchki qismlardagi ishqalanib tegilishlar;</w:t>
      </w:r>
    </w:p>
    <w:p>
      <w:pPr>
        <w:pStyle w:val="BodyText"/>
        <w:spacing w:lineRule="auto" w:line="360"/>
        <w:ind w:firstLine="720" w:right="0"/>
        <w:jc w:val="both"/>
        <w:rPr/>
      </w:pPr>
      <w:r>
        <w:rPr>
          <w:color w:val="000000"/>
          <w:sz w:val="28"/>
          <w:szCs w:val="28"/>
          <w:lang w:val="en-US"/>
        </w:rPr>
        <w:t>- rotorlarning markazlashishi va balansirovkasining buzilishi;</w:t>
      </w:r>
    </w:p>
    <w:p>
      <w:pPr>
        <w:pStyle w:val="BodyText"/>
        <w:spacing w:lineRule="auto" w:line="360"/>
        <w:ind w:firstLine="720" w:right="0"/>
        <w:jc w:val="both"/>
        <w:rPr>
          <w:color w:val="000000"/>
        </w:rPr>
      </w:pPr>
      <w:r>
        <w:rPr>
          <w:color w:val="000000"/>
          <w:sz w:val="28"/>
          <w:szCs w:val="28"/>
          <w:lang w:val="en-US"/>
        </w:rPr>
        <w:t>- valning oldingi uchki kismining shikastlanishi va turbinaning asosiy moy nasosining ishdan chiqishi;</w:t>
      </w:r>
      <w:r>
        <w:rPr>
          <w:color w:val="000000"/>
          <w:lang w:val="en-US"/>
        </w:rPr>
        <w:t xml:space="preserve"> </w:t>
      </w:r>
    </w:p>
    <w:p>
      <w:pPr>
        <w:pStyle w:val="BodyText"/>
        <w:spacing w:lineRule="auto" w:line="360"/>
        <w:ind w:firstLine="720" w:right="0"/>
        <w:jc w:val="both"/>
        <w:rPr>
          <w:color w:val="000000"/>
        </w:rPr>
      </w:pPr>
      <w:r>
        <w:rPr>
          <w:color w:val="000000"/>
        </w:rPr>
      </w:r>
    </w:p>
    <w:p>
      <w:pPr>
        <w:pStyle w:val="BodyText"/>
        <w:spacing w:lineRule="auto" w:line="360"/>
        <w:rPr>
          <w:color w:val="000000"/>
          <w:sz w:val="28"/>
          <w:szCs w:val="28"/>
          <w:lang w:val="en-US"/>
        </w:rPr>
      </w:pPr>
      <w:r>
        <w:rPr>
          <w:color w:val="000000"/>
          <w:sz w:val="28"/>
          <w:szCs w:val="28"/>
          <w:lang w:val="en-US"/>
        </w:rPr>
        <w:t>16</w:t>
      </w:r>
    </w:p>
    <w:p>
      <w:pPr>
        <w:pStyle w:val="BodyTextIndent"/>
        <w:spacing w:lineRule="exact" w:line="80"/>
        <w:rPr>
          <w:color w:val="000000"/>
          <w:sz w:val="28"/>
          <w:szCs w:val="28"/>
          <w:lang w:val="en-US"/>
        </w:rPr>
      </w:pPr>
      <w:r>
        <w:rPr>
          <w:color w:val="000000"/>
          <w:sz w:val="28"/>
          <w:szCs w:val="28"/>
          <w:lang w:val="en-US"/>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both"/>
        <w:rPr/>
      </w:pPr>
      <w:r>
        <w:rPr>
          <w:color w:val="000000"/>
          <w:sz w:val="28"/>
          <w:szCs w:val="28"/>
          <w:lang w:val="en-US"/>
        </w:rPr>
        <w:t>- kurakchalar, bandajlarning mexanik shikastlanishi;</w:t>
      </w:r>
    </w:p>
    <w:p>
      <w:pPr>
        <w:pStyle w:val="BodyText"/>
        <w:spacing w:lineRule="auto" w:line="360"/>
        <w:ind w:firstLine="720" w:right="0"/>
        <w:jc w:val="both"/>
        <w:rPr/>
      </w:pPr>
      <w:r>
        <w:rPr>
          <w:color w:val="000000"/>
          <w:sz w:val="28"/>
          <w:szCs w:val="28"/>
          <w:lang w:val="en-US"/>
        </w:rPr>
        <w:t>- turbina rotori valining egilishi;</w:t>
      </w:r>
    </w:p>
    <w:p>
      <w:pPr>
        <w:pStyle w:val="BodyText"/>
        <w:spacing w:lineRule="auto" w:line="360"/>
        <w:ind w:firstLine="720" w:right="0"/>
        <w:jc w:val="both"/>
        <w:rPr/>
      </w:pPr>
      <w:r>
        <w:rPr>
          <w:color w:val="000000"/>
          <w:sz w:val="28"/>
          <w:szCs w:val="28"/>
          <w:lang w:val="en-US"/>
        </w:rPr>
        <w:t>- silindrlar bo’yicha haroratning og’ishi;</w:t>
      </w:r>
    </w:p>
    <w:p>
      <w:pPr>
        <w:pStyle w:val="BodyText"/>
        <w:spacing w:lineRule="auto" w:line="360"/>
        <w:ind w:firstLine="720" w:right="0"/>
        <w:jc w:val="both"/>
        <w:rPr>
          <w:color w:val="000000"/>
          <w:sz w:val="4"/>
          <w:szCs w:val="4"/>
          <w:lang w:val="en-US"/>
        </w:rPr>
      </w:pPr>
      <w:r>
        <w:rPr>
          <w:color w:val="000000"/>
          <w:sz w:val="28"/>
          <w:szCs w:val="28"/>
          <w:lang w:val="en-US"/>
        </w:rPr>
        <w:t xml:space="preserve">- moy haroratining 35 </w:t>
      </w:r>
      <w:r>
        <w:rPr>
          <w:color w:val="000000"/>
          <w:sz w:val="28"/>
          <w:szCs w:val="28"/>
          <w:vertAlign w:val="superscript"/>
          <w:lang w:val="en-US"/>
        </w:rPr>
        <w:t>0</w:t>
      </w:r>
      <w:r>
        <w:rPr>
          <w:color w:val="000000"/>
          <w:sz w:val="28"/>
          <w:szCs w:val="28"/>
          <w:lang w:val="en-US"/>
        </w:rPr>
        <w:t>C darajadan pasayishi;</w:t>
      </w:r>
    </w:p>
    <w:p>
      <w:pPr>
        <w:pStyle w:val="BodyText"/>
        <w:spacing w:lineRule="auto" w:line="360"/>
        <w:ind w:firstLine="720" w:right="0"/>
        <w:jc w:val="both"/>
        <w:rPr/>
      </w:pPr>
      <w:r>
        <w:rPr>
          <w:color w:val="000000"/>
          <w:sz w:val="28"/>
          <w:szCs w:val="28"/>
          <w:lang w:val="en-US"/>
        </w:rPr>
        <w:t>- tayanch podshipniklarining nosozligi;</w:t>
      </w:r>
    </w:p>
    <w:p>
      <w:pPr>
        <w:pStyle w:val="BodyText"/>
        <w:spacing w:lineRule="auto" w:line="360"/>
        <w:ind w:firstLine="720" w:right="0"/>
        <w:jc w:val="both"/>
        <w:rPr>
          <w:color w:val="000000"/>
          <w:sz w:val="28"/>
          <w:szCs w:val="28"/>
          <w:lang w:val="en-US"/>
        </w:rPr>
      </w:pPr>
      <w:r>
        <w:rPr>
          <w:color w:val="000000"/>
          <w:sz w:val="28"/>
          <w:szCs w:val="28"/>
          <w:lang w:val="en-US"/>
        </w:rPr>
        <w:t xml:space="preserve">- generatorning elektr qismidagi nosozlik va mexanik qismning nosozligi </w:t>
      </w:r>
    </w:p>
    <w:p>
      <w:pPr>
        <w:pStyle w:val="BodyText"/>
        <w:spacing w:lineRule="auto" w:line="360"/>
        <w:jc w:val="both"/>
        <w:rPr/>
      </w:pPr>
      <w:r>
        <w:rPr>
          <w:color w:val="000000"/>
          <w:sz w:val="28"/>
          <w:szCs w:val="28"/>
          <w:lang w:val="en-US"/>
        </w:rPr>
        <w:t>(adashgan toklar, rotor yoki stator detallarining bo’shab qolishi).</w:t>
      </w:r>
    </w:p>
    <w:p>
      <w:pPr>
        <w:pStyle w:val="BodyText"/>
        <w:spacing w:lineRule="auto" w:line="360"/>
        <w:ind w:firstLine="720" w:right="0"/>
        <w:jc w:val="both"/>
        <w:rPr/>
      </w:pPr>
      <w:r>
        <w:rPr>
          <w:color w:val="000000"/>
          <w:sz w:val="28"/>
          <w:szCs w:val="28"/>
          <w:lang w:val="en-US"/>
        </w:rPr>
        <w:t>To’satdan kuchli tebranishlar ro’y bergan taqdirda, xodimlar quyidagilarni bajarishlari shart:</w:t>
      </w:r>
    </w:p>
    <w:p>
      <w:pPr>
        <w:pStyle w:val="BodyText"/>
        <w:spacing w:lineRule="auto" w:line="360"/>
        <w:ind w:firstLine="720" w:right="0"/>
        <w:jc w:val="both"/>
        <w:rPr/>
      </w:pPr>
      <w:r>
        <w:rPr>
          <w:color w:val="000000"/>
          <w:sz w:val="28"/>
          <w:szCs w:val="28"/>
          <w:lang w:val="en-US"/>
        </w:rPr>
        <w:t>7.1.1. 4.3.11-bandda ko’rsatilgan holatlarda turbinani to’xtatish;</w:t>
      </w:r>
    </w:p>
    <w:p>
      <w:pPr>
        <w:pStyle w:val="BodyText"/>
        <w:spacing w:lineRule="auto" w:line="360"/>
        <w:ind w:firstLine="720" w:right="0"/>
        <w:jc w:val="both"/>
        <w:rPr/>
      </w:pPr>
      <w:r>
        <w:rPr>
          <w:color w:val="000000"/>
          <w:sz w:val="28"/>
          <w:szCs w:val="28"/>
          <w:lang w:val="en-US"/>
        </w:rPr>
        <w:t>7.1.2. Podshipnik tayanchlaridan birining har qanday tebranish komponent</w:t>
      </w:r>
      <w:r>
        <w:rPr>
          <w:color w:val="000000"/>
          <w:sz w:val="28"/>
          <w:szCs w:val="28"/>
          <w:lang w:val="uz-Cyrl-UZ"/>
        </w:rPr>
        <w:t>i</w:t>
      </w:r>
      <w:r>
        <w:rPr>
          <w:color w:val="000000"/>
          <w:sz w:val="28"/>
          <w:szCs w:val="28"/>
          <w:lang w:val="en-US"/>
        </w:rPr>
        <w:t>ning bir tekisda (1 - 3 kun davomida) 2 mm s</w:t>
      </w:r>
      <w:r>
        <w:rPr>
          <w:color w:val="000000"/>
          <w:sz w:val="28"/>
          <w:szCs w:val="28"/>
          <w:vertAlign w:val="superscript"/>
          <w:lang w:val="en-US"/>
        </w:rPr>
        <w:t>-1</w:t>
      </w:r>
      <w:r>
        <w:rPr>
          <w:color w:val="000000"/>
          <w:sz w:val="28"/>
          <w:szCs w:val="28"/>
          <w:lang w:val="en-US"/>
        </w:rPr>
        <w:t>ga o’sishi kuzatilsa, turbinani yuklamadan bo’shatish va to’xtatish;</w:t>
      </w:r>
    </w:p>
    <w:p>
      <w:pPr>
        <w:pStyle w:val="BodyText"/>
        <w:spacing w:lineRule="auto" w:line="360"/>
        <w:ind w:firstLine="720" w:right="0"/>
        <w:jc w:val="both"/>
        <w:rPr/>
      </w:pPr>
      <w:r>
        <w:rPr>
          <w:color w:val="000000"/>
          <w:sz w:val="28"/>
          <w:szCs w:val="28"/>
          <w:lang w:val="en-US"/>
        </w:rPr>
        <w:t>7.1.3. 7,1 mm s</w:t>
      </w:r>
      <w:r>
        <w:rPr>
          <w:color w:val="000000"/>
          <w:sz w:val="28"/>
          <w:szCs w:val="28"/>
          <w:vertAlign w:val="superscript"/>
          <w:lang w:val="en-US"/>
        </w:rPr>
        <w:t>-1</w:t>
      </w:r>
      <w:r>
        <w:rPr>
          <w:color w:val="000000"/>
          <w:sz w:val="28"/>
          <w:szCs w:val="28"/>
          <w:lang w:val="en-US"/>
        </w:rPr>
        <w:t xml:space="preserve"> dan yuqori darajadagi tebranish holatida turboagregatlarni 7 kundan ortiq ishlatish taqiqlanadi;</w:t>
      </w:r>
    </w:p>
    <w:p>
      <w:pPr>
        <w:pStyle w:val="BodyText"/>
        <w:spacing w:lineRule="auto" w:line="360"/>
        <w:ind w:firstLine="720" w:right="0"/>
        <w:jc w:val="both"/>
        <w:rPr/>
      </w:pPr>
      <w:r>
        <w:rPr>
          <w:color w:val="000000"/>
          <w:sz w:val="28"/>
          <w:szCs w:val="28"/>
          <w:lang w:val="en-US"/>
        </w:rPr>
        <w:t>7.1.4. Agar tebranish avariya holati darajasiga yetib bormagan bo’lsa, tebranishning yuqori darajasi yo’qolgungacha yuklamani kamaytirish va uning kelish sababini aniqlash. (Bug’ parametrlarini, asboblarning ko’rsatkichlarini va boshqalarni tekshirish).</w:t>
      </w:r>
    </w:p>
    <w:p>
      <w:pPr>
        <w:pStyle w:val="BodyText"/>
        <w:spacing w:lineRule="auto" w:line="360"/>
        <w:ind w:firstLine="720" w:right="0"/>
        <w:jc w:val="both"/>
        <w:rPr/>
      </w:pPr>
      <w:r>
        <w:rPr>
          <w:color w:val="000000"/>
          <w:sz w:val="28"/>
          <w:szCs w:val="28"/>
          <w:lang w:val="en-US"/>
        </w:rPr>
        <w:t>7.2. Tebranish generatorning ish rejimi o’zgarganda yuzaga kelgan taqdirda elektr sexi SBni chaqirish, ESSBga xabar berish va ularning ko’rsatmalariga muvofiq harakat qilish.</w:t>
      </w:r>
    </w:p>
    <w:p>
      <w:pPr>
        <w:pStyle w:val="BodyText"/>
        <w:spacing w:lineRule="auto" w:line="360"/>
        <w:ind w:firstLine="720" w:right="0"/>
        <w:jc w:val="both"/>
        <w:rPr/>
      </w:pPr>
      <w:r>
        <w:rPr>
          <w:color w:val="000000"/>
          <w:sz w:val="28"/>
          <w:szCs w:val="28"/>
          <w:lang w:val="en-US"/>
        </w:rPr>
        <w:t>7.3. Tebranishning me’yoriy (4,5 mm s</w:t>
      </w:r>
      <w:r>
        <w:rPr>
          <w:color w:val="000000"/>
          <w:sz w:val="28"/>
          <w:szCs w:val="28"/>
          <w:vertAlign w:val="superscript"/>
          <w:lang w:val="en-US"/>
        </w:rPr>
        <w:t>-1</w:t>
      </w:r>
      <w:r>
        <w:rPr>
          <w:color w:val="000000"/>
          <w:sz w:val="28"/>
          <w:szCs w:val="28"/>
          <w:lang w:val="en-US"/>
        </w:rPr>
        <w:t>) qiymati oshib ketganda, uni 30 kundan ortiq bo’lmagan muddat ichida kamaytirish bo’yicha choralarni ko’rish</w:t>
      </w:r>
      <w:r>
        <w:rPr/>
        <w:t>.</w:t>
      </w:r>
    </w:p>
    <w:tbl>
      <w:tblPr>
        <w:tblW w:w="9322" w:type="dxa"/>
        <w:jc w:val="left"/>
        <w:tblInd w:w="0" w:type="dxa"/>
        <w:tblLayout w:type="fixed"/>
        <w:tblCellMar>
          <w:top w:w="0" w:type="dxa"/>
          <w:left w:w="108" w:type="dxa"/>
          <w:bottom w:w="0" w:type="dxa"/>
          <w:right w:w="108" w:type="dxa"/>
        </w:tblCellMar>
      </w:tblPr>
      <w:tblGrid>
        <w:gridCol w:w="5847"/>
        <w:gridCol w:w="3475"/>
      </w:tblGrid>
      <w:tr>
        <w:trPr>
          <w:cantSplit w:val="true"/>
        </w:trPr>
        <w:tc>
          <w:tcPr>
            <w:tcW w:w="5847" w:type="dxa"/>
            <w:tcBorders/>
          </w:tcPr>
          <w:p>
            <w:pPr>
              <w:pStyle w:val="Heading1"/>
              <w:snapToGrid w:val="false"/>
              <w:spacing w:lineRule="auto" w:line="240"/>
              <w:ind w:hanging="0" w:left="0"/>
              <w:rPr>
                <w:color w:val="000000"/>
                <w:lang w:val="en-US"/>
              </w:rPr>
            </w:pPr>
            <w:r>
              <w:rPr>
                <w:color w:val="000000"/>
                <w:lang w:val="en-US"/>
              </w:rPr>
            </w:r>
          </w:p>
        </w:tc>
        <w:tc>
          <w:tcPr>
            <w:tcW w:w="3475" w:type="dxa"/>
            <w:tcBorders/>
          </w:tcPr>
          <w:p>
            <w:pPr>
              <w:pStyle w:val="Heading1"/>
              <w:spacing w:lineRule="auto" w:line="240"/>
              <w:ind w:firstLine="34" w:left="0" w:right="0"/>
              <w:jc w:val="right"/>
              <w:rPr>
                <w:color w:val="000000"/>
                <w:lang w:val="en-US"/>
              </w:rPr>
            </w:pPr>
            <w:r>
              <w:rPr>
                <w:color w:val="000000"/>
                <w:lang w:val="en-US"/>
              </w:rPr>
              <w:t>17</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0" w:left="0"/>
              <w:jc w:val="left"/>
              <w:rPr>
                <w:color w:val="000000"/>
              </w:rPr>
            </w:pPr>
            <w:r>
              <w:rPr>
                <w:color w:val="000000"/>
                <w:lang w:val="en-US"/>
              </w:rPr>
              <w:t>KH 205-131:2026</w:t>
            </w:r>
          </w:p>
        </w:tc>
        <w:tc>
          <w:tcPr>
            <w:tcW w:w="2919" w:type="dxa"/>
            <w:tcBorders/>
          </w:tcPr>
          <w:p>
            <w:pPr>
              <w:pStyle w:val="Heading1"/>
              <w:snapToGrid w:val="false"/>
              <w:ind w:hanging="0" w:left="0"/>
              <w:jc w:val="right"/>
              <w:rPr>
                <w:color w:val="000000"/>
              </w:rPr>
            </w:pPr>
            <w:r>
              <w:rPr>
                <w:color w:val="000000"/>
              </w:rPr>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both"/>
        <w:rPr>
          <w:color w:val="000000"/>
          <w:sz w:val="28"/>
          <w:szCs w:val="28"/>
          <w:lang w:val="en-US"/>
        </w:rPr>
      </w:pPr>
      <w:r>
        <w:rPr>
          <w:color w:val="000000"/>
          <w:sz w:val="28"/>
          <w:szCs w:val="28"/>
          <w:lang w:val="en-US"/>
        </w:rPr>
        <w:t>7.4. Agar maksimal tebranish darajasi bo’yicha himoya tizimi mavjud</w:t>
      </w:r>
    </w:p>
    <w:p>
      <w:pPr>
        <w:pStyle w:val="BodyText"/>
        <w:spacing w:lineRule="auto" w:line="360"/>
        <w:jc w:val="both"/>
        <w:rPr/>
      </w:pPr>
      <w:r>
        <w:rPr>
          <w:color w:val="000000"/>
          <w:sz w:val="28"/>
          <w:szCs w:val="28"/>
          <w:lang w:val="en-US"/>
        </w:rPr>
        <w:t>bo’lsa, uning ishga tushishining belgilangan qiymati 11,2 mm s</w:t>
      </w:r>
      <w:r>
        <w:rPr>
          <w:color w:val="000000"/>
          <w:sz w:val="28"/>
          <w:szCs w:val="28"/>
          <w:vertAlign w:val="superscript"/>
          <w:lang w:val="en-US"/>
        </w:rPr>
        <w:t>-1</w:t>
      </w:r>
      <w:r>
        <w:rPr>
          <w:color w:val="000000"/>
          <w:sz w:val="28"/>
          <w:szCs w:val="28"/>
          <w:lang w:val="en-US"/>
        </w:rPr>
        <w:t xml:space="preserve"> (100 µm) ga teng bo’lganda turbogeneratorni o’chirish uchun sozlangan bo’lishi lozim.</w:t>
      </w:r>
    </w:p>
    <w:p>
      <w:pPr>
        <w:pStyle w:val="BodyText"/>
        <w:spacing w:lineRule="auto" w:line="360"/>
        <w:ind w:firstLine="720" w:right="0"/>
        <w:jc w:val="both"/>
        <w:rPr>
          <w:color w:val="000000"/>
          <w:sz w:val="28"/>
          <w:szCs w:val="28"/>
          <w:lang w:val="en-US"/>
        </w:rPr>
      </w:pPr>
      <w:r>
        <w:rPr>
          <w:color w:val="000000"/>
          <w:sz w:val="28"/>
          <w:szCs w:val="28"/>
          <w:lang w:val="en-US"/>
        </w:rPr>
        <w:t xml:space="preserve"> </w:t>
      </w:r>
      <w:r>
        <w:rPr>
          <w:color w:val="000000"/>
          <w:sz w:val="28"/>
          <w:szCs w:val="28"/>
          <w:lang w:val="en-US"/>
        </w:rPr>
        <w:t xml:space="preserve">7.5. Past chastotali tebranishlar holatida turbogeneratorni ekspluatatsiya </w:t>
      </w:r>
    </w:p>
    <w:p>
      <w:pPr>
        <w:pStyle w:val="BodyText"/>
        <w:spacing w:lineRule="auto" w:line="360"/>
        <w:jc w:val="both"/>
        <w:rPr/>
      </w:pPr>
      <w:r>
        <w:rPr>
          <w:color w:val="000000"/>
          <w:sz w:val="28"/>
          <w:szCs w:val="28"/>
          <w:lang w:val="en-US"/>
        </w:rPr>
        <w:t>qilinishiga yo’l qo’yilmaydi. 1 mm s</w:t>
      </w:r>
      <w:r>
        <w:rPr>
          <w:color w:val="000000"/>
          <w:sz w:val="28"/>
          <w:szCs w:val="28"/>
          <w:vertAlign w:val="superscript"/>
          <w:lang w:val="en-US"/>
        </w:rPr>
        <w:t>-1</w:t>
      </w:r>
      <w:r>
        <w:rPr>
          <w:color w:val="000000"/>
          <w:sz w:val="28"/>
          <w:szCs w:val="28"/>
          <w:lang w:val="en-US"/>
        </w:rPr>
        <w:t>dan yuqori bo’lgan past  chastotali tebranishlar yuzaga kelganda, uni bartaraf qilish bo’yicha choralarni ko’rish kerak.</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tabs>
          <w:tab w:val="clear" w:pos="709"/>
          <w:tab w:val="left" w:pos="5812" w:leader="none"/>
        </w:tabs>
        <w:ind w:firstLine="720" w:right="0"/>
        <w:jc w:val="both"/>
        <w:rPr>
          <w:b/>
          <w:color w:val="000000"/>
          <w:sz w:val="28"/>
          <w:szCs w:val="28"/>
          <w:lang w:val="en-US"/>
        </w:rPr>
      </w:pPr>
      <w:r>
        <w:rPr>
          <w:b/>
          <w:color w:val="000000"/>
          <w:sz w:val="28"/>
          <w:szCs w:val="28"/>
          <w:lang w:val="en-US"/>
        </w:rPr>
        <w:t>8  Turbinaga suv tushishi va gidravlik zarbalar</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8.1. Turbinaga suv quyidagi hollarda tushishi mumkin:</w:t>
      </w:r>
    </w:p>
    <w:p>
      <w:pPr>
        <w:pStyle w:val="BodyText"/>
        <w:spacing w:lineRule="auto" w:line="360"/>
        <w:ind w:firstLine="720" w:right="0"/>
        <w:jc w:val="both"/>
        <w:rPr/>
      </w:pPr>
      <w:r>
        <w:rPr>
          <w:color w:val="000000"/>
          <w:sz w:val="28"/>
          <w:szCs w:val="28"/>
          <w:lang w:val="en-US"/>
        </w:rPr>
        <w:t>- ishga tushirishdan oldin bug’ quvurlarini va turbinaning o’zini ham yetarli darajada isitilmasligi va drenajlanmasligi;</w:t>
      </w:r>
    </w:p>
    <w:p>
      <w:pPr>
        <w:pStyle w:val="BodyText"/>
        <w:spacing w:lineRule="auto" w:line="360"/>
        <w:ind w:firstLine="720" w:right="0"/>
        <w:jc w:val="both"/>
        <w:rPr/>
      </w:pPr>
      <w:r>
        <w:rPr>
          <w:color w:val="000000"/>
          <w:sz w:val="28"/>
          <w:szCs w:val="28"/>
          <w:lang w:val="en-US"/>
        </w:rPr>
        <w:t>- qozon ish rejimining buzilishi va suvning bug’ quvuriga tushishi holatlarida;</w:t>
      </w:r>
    </w:p>
    <w:p>
      <w:pPr>
        <w:pStyle w:val="BodyText"/>
        <w:spacing w:lineRule="auto" w:line="360"/>
        <w:ind w:firstLine="720" w:right="0"/>
        <w:jc w:val="both"/>
        <w:rPr/>
      </w:pPr>
      <w:r>
        <w:rPr>
          <w:color w:val="000000"/>
          <w:sz w:val="28"/>
          <w:szCs w:val="28"/>
          <w:lang w:val="en-US"/>
        </w:rPr>
        <w:t>- PBI (</w:t>
      </w:r>
      <w:r>
        <w:rPr>
          <w:color w:val="000000"/>
          <w:sz w:val="28"/>
          <w:szCs w:val="28"/>
        </w:rPr>
        <w:t>ПНД</w:t>
      </w:r>
      <w:r>
        <w:rPr>
          <w:color w:val="000000"/>
          <w:sz w:val="28"/>
          <w:szCs w:val="28"/>
          <w:lang w:val="en-US"/>
        </w:rPr>
        <w:t>), YUBI (</w:t>
      </w:r>
      <w:r>
        <w:rPr>
          <w:color w:val="000000"/>
          <w:sz w:val="28"/>
          <w:szCs w:val="28"/>
        </w:rPr>
        <w:t>ПВД</w:t>
      </w:r>
      <w:r>
        <w:rPr>
          <w:color w:val="000000"/>
          <w:sz w:val="28"/>
          <w:szCs w:val="28"/>
          <w:lang w:val="en-US"/>
        </w:rPr>
        <w:t>), 0,6 MPa (6 ata) bosimli deaeratorning, salnik ejektori korpuslarining ortiqcha to’ldirilishi holatida.</w:t>
      </w:r>
    </w:p>
    <w:p>
      <w:pPr>
        <w:pStyle w:val="BodyText"/>
        <w:spacing w:lineRule="auto" w:line="360"/>
        <w:ind w:firstLine="720" w:right="0"/>
        <w:jc w:val="both"/>
        <w:rPr/>
      </w:pPr>
      <w:r>
        <w:rPr>
          <w:color w:val="000000"/>
          <w:sz w:val="28"/>
          <w:szCs w:val="28"/>
          <w:lang w:val="en-US"/>
        </w:rPr>
        <w:t>Suv yoki isitilmagan bug’ tushishi belgilari:</w:t>
      </w:r>
    </w:p>
    <w:p>
      <w:pPr>
        <w:pStyle w:val="BodyText"/>
        <w:spacing w:lineRule="auto" w:line="360"/>
        <w:ind w:firstLine="720" w:right="0"/>
        <w:jc w:val="both"/>
        <w:rPr/>
      </w:pPr>
      <w:r>
        <w:rPr>
          <w:color w:val="000000"/>
          <w:sz w:val="28"/>
          <w:szCs w:val="28"/>
          <w:lang w:val="en-US"/>
        </w:rPr>
        <w:t>- turbinaning oldida bug’ haroratining keskin pasayishi;</w:t>
      </w:r>
    </w:p>
    <w:p>
      <w:pPr>
        <w:pStyle w:val="BodyText"/>
        <w:spacing w:lineRule="auto" w:line="360"/>
        <w:ind w:firstLine="720" w:right="0"/>
        <w:jc w:val="both"/>
        <w:rPr/>
      </w:pPr>
      <w:r>
        <w:rPr>
          <w:color w:val="000000"/>
          <w:sz w:val="28"/>
          <w:szCs w:val="28"/>
          <w:lang w:val="en-US"/>
        </w:rPr>
        <w:t>- BBZ (</w:t>
      </w:r>
      <w:r>
        <w:rPr>
          <w:color w:val="000000"/>
          <w:sz w:val="28"/>
          <w:szCs w:val="28"/>
        </w:rPr>
        <w:t>ГПЗ</w:t>
      </w:r>
      <w:r>
        <w:rPr>
          <w:color w:val="000000"/>
          <w:sz w:val="28"/>
          <w:szCs w:val="28"/>
          <w:lang w:val="en-US"/>
        </w:rPr>
        <w:t>), to’xtatish yoki rostlovchi klapanlari, rotorlar uchki qismlari zichlovchilarining ulanish joylaridan nam bug’ chiqishi;</w:t>
      </w:r>
    </w:p>
    <w:p>
      <w:pPr>
        <w:pStyle w:val="BodyText"/>
        <w:spacing w:lineRule="auto" w:line="360"/>
        <w:ind w:firstLine="720" w:right="0"/>
        <w:jc w:val="both"/>
        <w:rPr/>
      </w:pPr>
      <w:r>
        <w:rPr>
          <w:color w:val="000000"/>
          <w:sz w:val="28"/>
          <w:szCs w:val="28"/>
          <w:lang w:val="en-US"/>
        </w:rPr>
        <w:t>- podshipniklarning kuchli tebranishi yuzaga kelishi;</w:t>
      </w:r>
    </w:p>
    <w:p>
      <w:pPr>
        <w:pStyle w:val="BodyText"/>
        <w:spacing w:lineRule="auto" w:line="360"/>
        <w:ind w:firstLine="720" w:right="0"/>
        <w:jc w:val="both"/>
        <w:rPr>
          <w:color w:val="000000"/>
          <w:sz w:val="28"/>
          <w:szCs w:val="28"/>
        </w:rPr>
      </w:pPr>
      <w:r>
        <w:rPr>
          <w:color w:val="000000"/>
          <w:sz w:val="28"/>
          <w:szCs w:val="28"/>
          <w:lang w:val="en-US"/>
        </w:rPr>
        <w:t>- turbina rotorlarining nisbiy kengayishi va o’q bo’yicha siljish asboblari ko’rsatkichlarining o’zgarishi;</w:t>
      </w:r>
    </w:p>
    <w:p>
      <w:pPr>
        <w:pStyle w:val="BodyText"/>
        <w:spacing w:lineRule="auto" w:line="360"/>
        <w:rPr>
          <w:color w:val="000000"/>
          <w:sz w:val="28"/>
          <w:szCs w:val="28"/>
          <w:lang w:val="en-US"/>
        </w:rPr>
      </w:pPr>
      <w:r>
        <w:rPr>
          <w:color w:val="000000"/>
          <w:sz w:val="28"/>
          <w:szCs w:val="28"/>
          <w:lang w:val="en-US"/>
        </w:rPr>
        <w:t>18</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right"/>
        <w:rPr>
          <w:color w:val="000000"/>
          <w:sz w:val="12"/>
          <w:szCs w:val="12"/>
          <w:lang w:val="en-US"/>
        </w:rPr>
      </w:pPr>
      <w:r>
        <w:rPr>
          <w:color w:val="000000"/>
          <w:sz w:val="28"/>
          <w:szCs w:val="28"/>
          <w:lang w:val="en-US"/>
        </w:rPr>
        <w:t xml:space="preserve">- turbina kamarlari bo’ylab metall haroratining keskin o’zgarishi, «yuqori» </w:t>
      </w:r>
    </w:p>
    <w:p>
      <w:pPr>
        <w:pStyle w:val="BodyText"/>
        <w:spacing w:lineRule="auto" w:line="360"/>
        <w:ind w:firstLine="720" w:right="0"/>
        <w:jc w:val="both"/>
        <w:rPr/>
      </w:pPr>
      <w:r>
        <w:rPr>
          <w:color w:val="000000"/>
          <w:sz w:val="28"/>
          <w:szCs w:val="28"/>
          <w:lang w:val="en-US"/>
        </w:rPr>
        <w:t>- «quyi» harorat farqining ortishi;</w:t>
      </w:r>
    </w:p>
    <w:p>
      <w:pPr>
        <w:pStyle w:val="BodyText"/>
        <w:spacing w:lineRule="auto" w:line="360"/>
        <w:ind w:firstLine="720" w:right="0"/>
        <w:jc w:val="both"/>
        <w:rPr/>
      </w:pPr>
      <w:r>
        <w:rPr>
          <w:color w:val="000000"/>
          <w:sz w:val="28"/>
          <w:szCs w:val="28"/>
          <w:lang w:val="en-US"/>
        </w:rPr>
        <w:t>- o’tkir bug’, oraliq qayta qizdirishdan keyingi bug’lar, otbor quvurlarida yoki turbinada gidravlik zarbalarning yuzaga kelishi;</w:t>
      </w:r>
    </w:p>
    <w:p>
      <w:pPr>
        <w:pStyle w:val="BodyText"/>
        <w:spacing w:lineRule="auto" w:line="360"/>
        <w:ind w:firstLine="720" w:right="0"/>
        <w:jc w:val="both"/>
        <w:rPr/>
      </w:pPr>
      <w:r>
        <w:rPr>
          <w:color w:val="000000"/>
          <w:sz w:val="28"/>
          <w:szCs w:val="28"/>
          <w:lang w:val="en-US"/>
        </w:rPr>
        <w:t>- SOBI (</w:t>
      </w:r>
      <w:r>
        <w:rPr>
          <w:color w:val="000000"/>
          <w:sz w:val="28"/>
          <w:szCs w:val="28"/>
        </w:rPr>
        <w:t>ХПП</w:t>
      </w:r>
      <w:r>
        <w:rPr>
          <w:color w:val="000000"/>
          <w:sz w:val="28"/>
          <w:szCs w:val="28"/>
          <w:lang w:val="en-US"/>
        </w:rPr>
        <w:t>) bug’ quvurlarida haroratning pasayishi;</w:t>
      </w:r>
    </w:p>
    <w:p>
      <w:pPr>
        <w:pStyle w:val="BodyText"/>
        <w:spacing w:lineRule="auto" w:line="360"/>
        <w:ind w:firstLine="720" w:right="0"/>
        <w:jc w:val="both"/>
        <w:rPr/>
      </w:pPr>
      <w:r>
        <w:rPr>
          <w:color w:val="000000"/>
          <w:sz w:val="28"/>
          <w:szCs w:val="28"/>
          <w:lang w:val="en-US"/>
        </w:rPr>
        <w:t>- oqim qismida ishqalanib tegilishlar.</w:t>
      </w:r>
    </w:p>
    <w:p>
      <w:pPr>
        <w:pStyle w:val="BodyText"/>
        <w:spacing w:lineRule="auto" w:line="360"/>
        <w:ind w:firstLine="720" w:right="0"/>
        <w:jc w:val="both"/>
        <w:rPr/>
      </w:pPr>
      <w:r>
        <w:rPr>
          <w:color w:val="000000"/>
          <w:sz w:val="28"/>
          <w:szCs w:val="28"/>
          <w:lang w:val="en-US"/>
        </w:rPr>
        <w:t>Gidravlik zarba belgilari yuzaga kelganda xodimlar quyidagilarni amalga oshirishlari kerak:</w:t>
      </w:r>
    </w:p>
    <w:p>
      <w:pPr>
        <w:pStyle w:val="BodyText"/>
        <w:spacing w:lineRule="auto" w:line="360"/>
        <w:ind w:firstLine="720" w:right="0"/>
        <w:jc w:val="both"/>
        <w:rPr/>
      </w:pPr>
      <w:r>
        <w:rPr>
          <w:color w:val="000000"/>
          <w:sz w:val="28"/>
          <w:szCs w:val="28"/>
          <w:lang w:val="en-US"/>
        </w:rPr>
        <w:t>8.1.1. Vakuumni uzish bilan turbinani favqulodda o’chirish;</w:t>
      </w:r>
    </w:p>
    <w:p>
      <w:pPr>
        <w:pStyle w:val="BodyText"/>
        <w:spacing w:lineRule="auto" w:line="360"/>
        <w:ind w:firstLine="720" w:right="0"/>
        <w:jc w:val="both"/>
        <w:rPr/>
      </w:pPr>
      <w:r>
        <w:rPr>
          <w:color w:val="000000"/>
          <w:sz w:val="28"/>
          <w:szCs w:val="28"/>
          <w:lang w:val="en-US"/>
        </w:rPr>
        <w:t>8.1.2. BBZ (</w:t>
      </w:r>
      <w:r>
        <w:rPr>
          <w:color w:val="000000"/>
          <w:sz w:val="28"/>
          <w:szCs w:val="28"/>
        </w:rPr>
        <w:t>ГПЗ</w:t>
      </w:r>
      <w:r>
        <w:rPr>
          <w:color w:val="000000"/>
          <w:sz w:val="28"/>
          <w:szCs w:val="28"/>
          <w:lang w:val="en-US"/>
        </w:rPr>
        <w:t>) oldidagi drenajlarni qozonning yuqori bosim kengaytiruvchisiga ochish;</w:t>
      </w:r>
    </w:p>
    <w:p>
      <w:pPr>
        <w:pStyle w:val="BodyText"/>
        <w:spacing w:lineRule="auto" w:line="360"/>
        <w:ind w:firstLine="720" w:right="0"/>
        <w:jc w:val="both"/>
        <w:rPr/>
      </w:pPr>
      <w:r>
        <w:rPr>
          <w:color w:val="000000"/>
          <w:sz w:val="28"/>
          <w:szCs w:val="28"/>
          <w:lang w:val="en-US"/>
        </w:rPr>
        <w:t>8.1.3. Bug’ quvurlarini atmosferaga haydab tozalashni ochish;</w:t>
      </w:r>
    </w:p>
    <w:p>
      <w:pPr>
        <w:pStyle w:val="BodyText"/>
        <w:spacing w:lineRule="auto" w:line="360"/>
        <w:ind w:firstLine="720" w:right="0"/>
        <w:jc w:val="both"/>
        <w:rPr/>
      </w:pPr>
      <w:r>
        <w:rPr>
          <w:color w:val="000000"/>
          <w:sz w:val="28"/>
          <w:szCs w:val="28"/>
          <w:lang w:val="en-US"/>
        </w:rPr>
        <w:t>8.1.4. To’xtatish klapanidan oldingi va keyingi</w:t>
      </w:r>
      <w:r>
        <w:rPr>
          <w:color w:val="000000"/>
          <w:sz w:val="28"/>
          <w:szCs w:val="28"/>
          <w:lang w:val="uz-Cyrl-UZ"/>
        </w:rPr>
        <w:t>,</w:t>
      </w:r>
      <w:r>
        <w:rPr>
          <w:color w:val="000000"/>
          <w:sz w:val="28"/>
          <w:szCs w:val="28"/>
          <w:lang w:val="en-US"/>
        </w:rPr>
        <w:t xml:space="preserve"> yuqori va o’rta bosimli qayta tushirish quvurlaridan drenajlarni kondensatorga ochish;</w:t>
      </w:r>
    </w:p>
    <w:p>
      <w:pPr>
        <w:pStyle w:val="BodyText"/>
        <w:spacing w:lineRule="auto" w:line="360"/>
        <w:ind w:firstLine="720" w:right="0"/>
        <w:jc w:val="both"/>
        <w:rPr/>
      </w:pPr>
      <w:r>
        <w:rPr>
          <w:color w:val="000000"/>
          <w:sz w:val="28"/>
          <w:szCs w:val="28"/>
          <w:lang w:val="en-US"/>
        </w:rPr>
        <w:t>8.1.5. Asboblar yordamida turbinaga suv yoki qizdirilmagan bug’ning tushadigan manbaini aniqlash va uning tushishini to’xtatish uchun shoshilinch choralarni ko’rish (nasosni o’chirish, sathini tushirish, drenajlarni ochish, otbor zadvijkalarini yopish);</w:t>
      </w:r>
    </w:p>
    <w:p>
      <w:pPr>
        <w:pStyle w:val="BodyText"/>
        <w:spacing w:lineRule="auto" w:line="360"/>
        <w:ind w:firstLine="720" w:right="0"/>
        <w:jc w:val="both"/>
        <w:rPr/>
      </w:pPr>
      <w:r>
        <w:rPr>
          <w:color w:val="000000"/>
          <w:sz w:val="28"/>
          <w:szCs w:val="28"/>
          <w:lang w:val="en-US"/>
        </w:rPr>
        <w:t>8.1.6. Chiqish boshlanadigan joyda va VBQ (B</w:t>
      </w:r>
      <w:r>
        <w:rPr>
          <w:color w:val="000000"/>
          <w:sz w:val="28"/>
          <w:szCs w:val="28"/>
        </w:rPr>
        <w:t>ПУ</w:t>
      </w:r>
      <w:r>
        <w:rPr>
          <w:color w:val="000000"/>
          <w:sz w:val="28"/>
          <w:szCs w:val="28"/>
          <w:lang w:val="en-US"/>
        </w:rPr>
        <w:t>) yoqilgandan keyin turbinani diqqat bilan eshitib ko’rish. Turbinaning termal holati, nisbiy kengayish, o’q bo’ylab siljish va ekssentrisitetlik asboblarining ko’rsatkichlarini yozib olish.</w:t>
      </w:r>
    </w:p>
    <w:p>
      <w:pPr>
        <w:pStyle w:val="BodyText"/>
        <w:ind w:firstLine="720" w:right="0"/>
        <w:rPr>
          <w:b/>
          <w:color w:val="000000"/>
          <w:sz w:val="28"/>
          <w:szCs w:val="28"/>
          <w:lang w:val="en-US"/>
        </w:rPr>
      </w:pPr>
      <w:r>
        <w:rPr>
          <w:b/>
          <w:color w:val="000000"/>
          <w:sz w:val="28"/>
          <w:szCs w:val="28"/>
          <w:lang w:val="en-US"/>
        </w:rPr>
      </w:r>
    </w:p>
    <w:p>
      <w:pPr>
        <w:pStyle w:val="BodyText"/>
        <w:ind w:firstLine="720" w:right="0"/>
        <w:rPr>
          <w:b/>
          <w:color w:val="000000"/>
          <w:sz w:val="28"/>
          <w:szCs w:val="28"/>
          <w:lang w:val="en-US"/>
        </w:rPr>
      </w:pPr>
      <w:r>
        <w:rPr>
          <w:b/>
          <w:color w:val="000000"/>
          <w:sz w:val="28"/>
          <w:szCs w:val="28"/>
          <w:lang w:val="en-US"/>
        </w:rPr>
      </w:r>
    </w:p>
    <w:p>
      <w:pPr>
        <w:pStyle w:val="BodyText"/>
        <w:ind w:firstLine="720" w:right="0"/>
        <w:rPr>
          <w:b/>
          <w:color w:val="000000"/>
          <w:sz w:val="28"/>
          <w:szCs w:val="28"/>
          <w:lang w:val="en-US"/>
        </w:rPr>
      </w:pPr>
      <w:r>
        <w:rPr>
          <w:b/>
          <w:color w:val="000000"/>
          <w:sz w:val="28"/>
          <w:szCs w:val="28"/>
          <w:lang w:val="en-US"/>
        </w:rPr>
      </w:r>
    </w:p>
    <w:p>
      <w:pPr>
        <w:pStyle w:val="BodyText"/>
        <w:spacing w:lineRule="auto" w:line="360"/>
        <w:ind w:firstLine="720" w:right="0"/>
        <w:jc w:val="right"/>
        <w:rPr>
          <w:b/>
          <w:color w:val="000000"/>
          <w:sz w:val="24"/>
          <w:szCs w:val="24"/>
          <w:lang w:val="en-US"/>
        </w:rPr>
      </w:pPr>
      <w:r>
        <w:rPr>
          <w:b/>
          <w:color w:val="000000"/>
          <w:sz w:val="24"/>
          <w:szCs w:val="24"/>
          <w:lang w:val="en-US"/>
        </w:rPr>
      </w:r>
    </w:p>
    <w:p>
      <w:pPr>
        <w:pStyle w:val="BodyText"/>
        <w:spacing w:lineRule="auto" w:line="360"/>
        <w:ind w:firstLine="720" w:right="0"/>
        <w:jc w:val="right"/>
        <w:rPr>
          <w:color w:val="000000"/>
          <w:sz w:val="28"/>
          <w:szCs w:val="28"/>
          <w:lang w:val="en-US"/>
        </w:rPr>
      </w:pPr>
      <w:r>
        <w:rPr>
          <w:color w:val="000000"/>
          <w:sz w:val="28"/>
          <w:szCs w:val="28"/>
          <w:lang w:val="en-US"/>
        </w:rPr>
        <w:t>19</w:t>
      </w:r>
    </w:p>
    <w:p>
      <w:pPr>
        <w:pStyle w:val="BodyText"/>
        <w:spacing w:lineRule="auto" w:line="360"/>
        <w:rPr>
          <w:color w:val="000000"/>
          <w:sz w:val="28"/>
          <w:szCs w:val="28"/>
          <w:lang w:val="en-US"/>
        </w:rPr>
      </w:pPr>
      <w:r>
        <w:rPr>
          <w:color w:val="000000"/>
          <w:sz w:val="28"/>
          <w:szCs w:val="28"/>
          <w:lang w:val="en-US"/>
        </w:rPr>
        <w:t>KH 205-131:2026</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9  Turbinaning konde</w:t>
      </w:r>
      <w:r>
        <w:rPr>
          <w:b/>
          <w:color w:val="000000"/>
          <w:sz w:val="28"/>
          <w:szCs w:val="28"/>
          <w:lang w:val="uz-Cyrl-UZ"/>
        </w:rPr>
        <w:t>n</w:t>
      </w:r>
      <w:r>
        <w:rPr>
          <w:b/>
          <w:color w:val="000000"/>
          <w:sz w:val="28"/>
          <w:szCs w:val="28"/>
          <w:lang w:val="en-US"/>
        </w:rPr>
        <w:t>satorida vak</w:t>
      </w:r>
      <w:r>
        <w:rPr>
          <w:b/>
          <w:color w:val="000000"/>
          <w:sz w:val="28"/>
          <w:szCs w:val="28"/>
          <w:lang w:val="uz-Cyrl-UZ"/>
        </w:rPr>
        <w:t>u</w:t>
      </w:r>
      <w:r>
        <w:rPr>
          <w:b/>
          <w:color w:val="000000"/>
          <w:sz w:val="28"/>
          <w:szCs w:val="28"/>
          <w:lang w:val="en-US"/>
        </w:rPr>
        <w:t>umni pasayishi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9.1. Kondensatorning nominal yuklanishidagi maksimal bug’ bosimi 16,0 kPa ni tashkil qiladi, bu vakuumning 84,2 kPa (0,842 kgf/sm</w:t>
      </w:r>
      <w:r>
        <w:rPr>
          <w:color w:val="000000"/>
          <w:sz w:val="28"/>
          <w:szCs w:val="28"/>
          <w:vertAlign w:val="superscript"/>
          <w:lang w:val="en-US"/>
        </w:rPr>
        <w:t>2</w:t>
      </w:r>
      <w:r>
        <w:rPr>
          <w:color w:val="000000"/>
          <w:sz w:val="28"/>
          <w:szCs w:val="28"/>
          <w:lang w:val="en-US"/>
        </w:rPr>
        <w:t>) darajasiga va ishlatilgan bug’ haroratining 55°</w:t>
      </w:r>
      <w:r>
        <w:rPr>
          <w:color w:val="000000"/>
          <w:sz w:val="28"/>
          <w:szCs w:val="28"/>
        </w:rPr>
        <w:t>С</w:t>
      </w:r>
      <w:r>
        <w:rPr>
          <w:color w:val="000000"/>
          <w:sz w:val="28"/>
          <w:szCs w:val="28"/>
          <w:lang w:val="en-US"/>
        </w:rPr>
        <w:t xml:space="preserve"> darajasiga to’g’ri keladi.</w:t>
      </w:r>
    </w:p>
    <w:p>
      <w:pPr>
        <w:pStyle w:val="BodyText"/>
        <w:spacing w:lineRule="auto" w:line="360"/>
        <w:ind w:firstLine="720" w:right="0"/>
        <w:jc w:val="both"/>
        <w:rPr/>
      </w:pPr>
      <w:r>
        <w:rPr>
          <w:color w:val="000000"/>
          <w:sz w:val="28"/>
          <w:szCs w:val="28"/>
          <w:lang w:val="en-US"/>
        </w:rPr>
        <w:t>9.2. Vakuumning asta-sekin pasayishi sabablari quyidagilar bo’lishi mumkin:</w:t>
      </w:r>
    </w:p>
    <w:p>
      <w:pPr>
        <w:pStyle w:val="BodyText"/>
        <w:spacing w:lineRule="auto" w:line="360"/>
        <w:ind w:firstLine="720" w:right="0"/>
        <w:jc w:val="both"/>
        <w:rPr>
          <w:color w:val="000000"/>
          <w:sz w:val="28"/>
          <w:szCs w:val="28"/>
          <w:lang w:val="en-US"/>
        </w:rPr>
      </w:pPr>
      <w:r>
        <w:rPr>
          <w:color w:val="000000"/>
          <w:sz w:val="28"/>
          <w:szCs w:val="28"/>
          <w:lang w:val="en-US"/>
        </w:rPr>
        <w:t xml:space="preserve">9.2.1. Bug’ning past bosimi, ejektor quvurlar to’plamining zich emasligi, </w:t>
      </w:r>
    </w:p>
    <w:p>
      <w:pPr>
        <w:pStyle w:val="BodyText"/>
        <w:spacing w:lineRule="auto" w:line="360"/>
        <w:jc w:val="both"/>
        <w:rPr/>
      </w:pPr>
      <w:r>
        <w:rPr>
          <w:color w:val="000000"/>
          <w:sz w:val="28"/>
          <w:szCs w:val="28"/>
          <w:lang w:val="en-US"/>
        </w:rPr>
        <w:t>ejektorlar sovutgichlari orqali kondensatning kam miqdorda  sarflanishi (120 t/h dan kam), drenaj tizimining nosozligi, ejektorning soplolari yoki diffuzorlarining shikastlanishi yoki tiqilib qolishi natijasida ejektorlarning ishlashidagi buzilishlar;</w:t>
      </w:r>
    </w:p>
    <w:p>
      <w:pPr>
        <w:pStyle w:val="BodyText"/>
        <w:spacing w:lineRule="auto" w:line="360"/>
        <w:ind w:firstLine="720" w:right="0"/>
        <w:jc w:val="both"/>
        <w:rPr/>
      </w:pPr>
      <w:r>
        <w:rPr>
          <w:color w:val="000000"/>
          <w:sz w:val="28"/>
          <w:szCs w:val="28"/>
          <w:lang w:val="en-US"/>
        </w:rPr>
        <w:t>9.2.2. Kondensator naychalari tiqilib qolishi natijasida aylantirish (sirkulyatsiya) tizimining ishlashida buzilishlar, har qanday sababga ko’ra sirkulyatsiya nasoslari samaradorligining pasayishi, oqizish sirkulyatsiya suv quvurlarida sifonning uzilishi;</w:t>
      </w:r>
    </w:p>
    <w:p>
      <w:pPr>
        <w:pStyle w:val="BodyText"/>
        <w:spacing w:lineRule="auto" w:line="360"/>
        <w:ind w:firstLine="720" w:right="0"/>
        <w:jc w:val="both"/>
        <w:rPr/>
      </w:pPr>
      <w:r>
        <w:rPr>
          <w:color w:val="000000"/>
          <w:sz w:val="28"/>
          <w:szCs w:val="28"/>
          <w:lang w:val="en-US"/>
        </w:rPr>
        <w:t>9.2.3. Asosiy kondensat liniyasida kondensat nasoslari, kondensat quvurlari yoki armaturalarning ishlashida buzilishlar;</w:t>
      </w:r>
    </w:p>
    <w:p>
      <w:pPr>
        <w:pStyle w:val="BodyText"/>
        <w:spacing w:lineRule="auto" w:line="360"/>
        <w:ind w:firstLine="720" w:right="0"/>
        <w:jc w:val="both"/>
        <w:rPr/>
      </w:pPr>
      <w:r>
        <w:rPr>
          <w:color w:val="000000"/>
          <w:sz w:val="28"/>
          <w:szCs w:val="28"/>
          <w:lang w:val="en-US"/>
        </w:rPr>
        <w:t>9.2.4. Turbina zichlovchilariga bug’ bosimining va TEN (</w:t>
      </w:r>
      <w:r>
        <w:rPr>
          <w:color w:val="000000"/>
          <w:sz w:val="28"/>
          <w:szCs w:val="28"/>
        </w:rPr>
        <w:t>ПЭН</w:t>
      </w:r>
      <w:r>
        <w:rPr>
          <w:color w:val="000000"/>
          <w:sz w:val="28"/>
          <w:szCs w:val="28"/>
          <w:lang w:val="en-US"/>
        </w:rPr>
        <w:t>) qistirmalariga kondensat bosimining pasayishi;</w:t>
      </w:r>
    </w:p>
    <w:p>
      <w:pPr>
        <w:pStyle w:val="BodyText"/>
        <w:spacing w:lineRule="auto" w:line="360"/>
        <w:ind w:firstLine="720" w:right="0"/>
        <w:jc w:val="both"/>
        <w:rPr/>
      </w:pPr>
      <w:r>
        <w:rPr>
          <w:color w:val="000000"/>
          <w:sz w:val="28"/>
          <w:szCs w:val="28"/>
          <w:lang w:val="en-US"/>
        </w:rPr>
        <w:t>9.2.5. Vakuum tizimiga armatura, suv ko’rsatkich oynalari, kondensator korpuslari, isitgichlardan so’rish liniyalari, bug’ quvurlarining noto’g’ri yig’ilgan drenaj sxemalari, isitgichlar, boylerlar orqali so’rilishlar;</w:t>
      </w:r>
    </w:p>
    <w:p>
      <w:pPr>
        <w:pStyle w:val="BodyText"/>
        <w:spacing w:lineRule="auto" w:line="360"/>
        <w:ind w:firstLine="720" w:right="0"/>
        <w:jc w:val="both"/>
        <w:rPr>
          <w:color w:val="000000"/>
          <w:sz w:val="28"/>
          <w:szCs w:val="28"/>
        </w:rPr>
      </w:pPr>
      <w:r>
        <w:rPr>
          <w:color w:val="000000"/>
          <w:sz w:val="28"/>
          <w:szCs w:val="28"/>
          <w:lang w:val="en-US"/>
        </w:rPr>
        <w:t xml:space="preserve">9.2.6. Kondensatorni yuvish bilan bog’liq almashlash paytida xodimlarning </w:t>
      </w:r>
    </w:p>
    <w:p>
      <w:pPr>
        <w:pStyle w:val="BodyText"/>
        <w:spacing w:lineRule="auto" w:line="360"/>
        <w:ind w:firstLine="720" w:right="0"/>
        <w:jc w:val="both"/>
        <w:rPr>
          <w:color w:val="000000"/>
          <w:sz w:val="28"/>
          <w:szCs w:val="28"/>
        </w:rPr>
      </w:pPr>
      <w:r>
        <w:rPr>
          <w:color w:val="000000"/>
          <w:sz w:val="28"/>
          <w:szCs w:val="28"/>
        </w:rPr>
      </w:r>
    </w:p>
    <w:p>
      <w:pPr>
        <w:pStyle w:val="BodyText"/>
        <w:spacing w:lineRule="auto" w:line="360"/>
        <w:rPr>
          <w:color w:val="000000"/>
          <w:sz w:val="28"/>
          <w:szCs w:val="28"/>
          <w:lang w:val="en-US"/>
        </w:rPr>
      </w:pPr>
      <w:r>
        <w:rPr>
          <w:color w:val="000000"/>
          <w:sz w:val="28"/>
          <w:szCs w:val="28"/>
          <w:lang w:val="en-US"/>
        </w:rPr>
        <w:t>20</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BodyText"/>
        <w:spacing w:lineRule="auto" w:line="360"/>
        <w:jc w:val="both"/>
        <w:rPr/>
      </w:pPr>
      <w:r>
        <w:rPr>
          <w:color w:val="000000"/>
          <w:sz w:val="28"/>
          <w:szCs w:val="28"/>
          <w:lang w:val="en-US"/>
        </w:rPr>
        <w:t>noto’g’ri harakatlari.</w:t>
      </w:r>
    </w:p>
    <w:p>
      <w:pPr>
        <w:pStyle w:val="BodyText"/>
        <w:spacing w:lineRule="auto" w:line="360"/>
        <w:ind w:firstLine="720" w:right="0"/>
        <w:jc w:val="both"/>
        <w:rPr/>
      </w:pPr>
      <w:r>
        <w:rPr>
          <w:color w:val="000000"/>
          <w:sz w:val="28"/>
          <w:szCs w:val="28"/>
          <w:lang w:val="en-US"/>
        </w:rPr>
        <w:t>9.3. Vakuumning keskin pasayishi sabablari quyidagilar bo’lishi mumkin.</w:t>
      </w:r>
    </w:p>
    <w:p>
      <w:pPr>
        <w:pStyle w:val="BodyText"/>
        <w:spacing w:lineRule="auto" w:line="360"/>
        <w:ind w:firstLine="720" w:right="0"/>
        <w:jc w:val="both"/>
        <w:rPr/>
      </w:pPr>
      <w:r>
        <w:rPr>
          <w:color w:val="000000"/>
          <w:sz w:val="28"/>
          <w:szCs w:val="28"/>
          <w:lang w:val="en-US"/>
        </w:rPr>
        <w:t>9.3.1. Sirkulyatsiya nasoslaridan birining o’chishi;</w:t>
      </w:r>
    </w:p>
    <w:p>
      <w:pPr>
        <w:pStyle w:val="BodyText"/>
        <w:spacing w:lineRule="auto" w:line="360"/>
        <w:ind w:firstLine="720" w:right="0"/>
        <w:jc w:val="both"/>
        <w:rPr/>
      </w:pPr>
      <w:r>
        <w:rPr>
          <w:color w:val="000000"/>
          <w:sz w:val="28"/>
          <w:szCs w:val="28"/>
          <w:lang w:val="en-US"/>
        </w:rPr>
        <w:t>9.3.2. Zichlovchilarga bug’ uzatishni to’xtatilishi;</w:t>
      </w:r>
    </w:p>
    <w:p>
      <w:pPr>
        <w:pStyle w:val="BodyText"/>
        <w:spacing w:lineRule="auto" w:line="360"/>
        <w:ind w:firstLine="720" w:right="0"/>
        <w:jc w:val="both"/>
        <w:rPr/>
      </w:pPr>
      <w:r>
        <w:rPr>
          <w:color w:val="000000"/>
          <w:sz w:val="28"/>
          <w:szCs w:val="28"/>
          <w:lang w:val="en-US"/>
        </w:rPr>
        <w:t>9.3.3. Ejektorlarga bug’ uzatishni to’xtatilishi;</w:t>
      </w:r>
    </w:p>
    <w:p>
      <w:pPr>
        <w:pStyle w:val="BodyText"/>
        <w:spacing w:lineRule="auto" w:line="360"/>
        <w:ind w:firstLine="720" w:right="0"/>
        <w:jc w:val="both"/>
        <w:rPr/>
      </w:pPr>
      <w:r>
        <w:rPr>
          <w:color w:val="000000"/>
          <w:sz w:val="28"/>
          <w:szCs w:val="28"/>
          <w:lang w:val="en-US"/>
        </w:rPr>
        <w:t>9.3.4. Kondensatordan kondensatni chiqarilishini to’xtatilishi;</w:t>
      </w:r>
    </w:p>
    <w:p>
      <w:pPr>
        <w:pStyle w:val="BodyText"/>
        <w:spacing w:lineRule="auto" w:line="360"/>
        <w:ind w:firstLine="720" w:right="0"/>
        <w:jc w:val="both"/>
        <w:rPr/>
      </w:pPr>
      <w:r>
        <w:rPr>
          <w:color w:val="000000"/>
          <w:sz w:val="28"/>
          <w:szCs w:val="28"/>
          <w:lang w:val="en-US"/>
        </w:rPr>
        <w:t>9.3.5. Kondensator naychalarining ko’p miqdorda shikastlanishi, kond</w:t>
      </w:r>
      <w:r>
        <w:rPr>
          <w:color w:val="000000"/>
          <w:sz w:val="28"/>
          <w:szCs w:val="28"/>
          <w:lang w:val="uz-Cyrl-UZ"/>
        </w:rPr>
        <w:t>e</w:t>
      </w:r>
      <w:r>
        <w:rPr>
          <w:color w:val="000000"/>
          <w:sz w:val="28"/>
          <w:szCs w:val="28"/>
          <w:lang w:val="en-US"/>
        </w:rPr>
        <w:t>nsator korpusida yoriqlarning yuzaga kelishi;</w:t>
      </w:r>
    </w:p>
    <w:p>
      <w:pPr>
        <w:pStyle w:val="BodyText"/>
        <w:spacing w:lineRule="auto" w:line="360"/>
        <w:ind w:firstLine="720" w:right="0"/>
        <w:jc w:val="both"/>
        <w:rPr/>
      </w:pPr>
      <w:r>
        <w:rPr>
          <w:color w:val="000000"/>
          <w:sz w:val="28"/>
          <w:szCs w:val="28"/>
          <w:lang w:val="en-US"/>
        </w:rPr>
        <w:t>9.3.6. Vakuumni uzish solenoid klapanining o’z-o’zidan ochilib ketishi;</w:t>
      </w:r>
    </w:p>
    <w:p>
      <w:pPr>
        <w:pStyle w:val="BodyText"/>
        <w:spacing w:lineRule="auto" w:line="360"/>
        <w:ind w:firstLine="720" w:right="0"/>
        <w:jc w:val="both"/>
        <w:rPr/>
      </w:pPr>
      <w:r>
        <w:rPr>
          <w:color w:val="000000"/>
          <w:sz w:val="28"/>
          <w:szCs w:val="28"/>
          <w:lang w:val="en-US"/>
        </w:rPr>
        <w:t>9.3.7.Kondensatorning batareya gidravlik zatvoridan sathning ketib qolishi;</w:t>
      </w:r>
    </w:p>
    <w:p>
      <w:pPr>
        <w:pStyle w:val="BodyText"/>
        <w:spacing w:lineRule="auto" w:line="360"/>
        <w:ind w:firstLine="720" w:right="0"/>
        <w:jc w:val="both"/>
        <w:rPr/>
      </w:pPr>
      <w:r>
        <w:rPr>
          <w:color w:val="000000"/>
          <w:sz w:val="28"/>
          <w:szCs w:val="28"/>
          <w:lang w:val="en-US"/>
        </w:rPr>
        <w:t>9.3.8. Turbina drenaj sxemasini va yordamchi uskunalar sxemasini yig’ishda xodimlarning noto’g’ri harakatlari.</w:t>
      </w:r>
    </w:p>
    <w:p>
      <w:pPr>
        <w:pStyle w:val="BodyText"/>
        <w:spacing w:lineRule="auto" w:line="360"/>
        <w:ind w:firstLine="720" w:right="0"/>
        <w:jc w:val="both"/>
        <w:rPr/>
      </w:pPr>
      <w:r>
        <w:rPr>
          <w:color w:val="000000"/>
          <w:sz w:val="28"/>
          <w:szCs w:val="28"/>
          <w:lang w:val="en-US"/>
        </w:rPr>
        <w:t>9.4. Vakuumning asta-sekin pasayishi vaqtida energoblok mashinisti quyidagilarni bajarishi kerak:</w:t>
      </w:r>
    </w:p>
    <w:p>
      <w:pPr>
        <w:pStyle w:val="BodyText"/>
        <w:spacing w:lineRule="auto" w:line="360"/>
        <w:ind w:firstLine="720" w:right="0"/>
        <w:jc w:val="both"/>
        <w:rPr/>
      </w:pPr>
      <w:r>
        <w:rPr>
          <w:color w:val="000000"/>
          <w:sz w:val="28"/>
          <w:szCs w:val="28"/>
          <w:lang w:val="en-US"/>
        </w:rPr>
        <w:t>9.4.1. Kond</w:t>
      </w:r>
      <w:r>
        <w:rPr>
          <w:color w:val="000000"/>
          <w:sz w:val="28"/>
          <w:szCs w:val="28"/>
          <w:lang w:val="uz-Cyrl-UZ"/>
        </w:rPr>
        <w:t>e</w:t>
      </w:r>
      <w:r>
        <w:rPr>
          <w:color w:val="000000"/>
          <w:sz w:val="28"/>
          <w:szCs w:val="28"/>
          <w:lang w:val="en-US"/>
        </w:rPr>
        <w:t>nsatorning kirish va chiqish joyidagi sirkulyatsiya suvining haroratini asboblar bo’yicha tekshirish;</w:t>
      </w:r>
    </w:p>
    <w:p>
      <w:pPr>
        <w:pStyle w:val="BodyText"/>
        <w:spacing w:lineRule="auto" w:line="360"/>
        <w:ind w:firstLine="720" w:right="0"/>
        <w:jc w:val="both"/>
        <w:rPr/>
      </w:pPr>
      <w:r>
        <w:rPr>
          <w:color w:val="000000"/>
          <w:sz w:val="28"/>
          <w:szCs w:val="28"/>
          <w:lang w:val="en-US"/>
        </w:rPr>
        <w:t>9.4.2. Sirkulyatsiya nasoslarining elektr dvigatellarining yuklamasini ampermetrlar bo’yicha va ularning barqaror ishlashini tekshirish;</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9.4.3. To’kish sirkulyatsiya suv quvurlaridagi siyraklashish (sifonlar) kattaligini tekshirish;</w:t>
      </w:r>
    </w:p>
    <w:p>
      <w:pPr>
        <w:pStyle w:val="BodyText"/>
        <w:spacing w:lineRule="auto" w:line="360"/>
        <w:ind w:firstLine="720" w:right="0"/>
        <w:jc w:val="both"/>
        <w:rPr>
          <w:color w:val="000000"/>
          <w:sz w:val="28"/>
          <w:szCs w:val="28"/>
        </w:rPr>
      </w:pPr>
      <w:r>
        <w:rPr>
          <w:color w:val="000000"/>
          <w:sz w:val="28"/>
          <w:szCs w:val="28"/>
          <w:lang w:val="en-US"/>
        </w:rPr>
        <w:t>9.4.4. Kondensat nasosining yuklamasini, kondensatordagi sathni, kondensat nasoslaridan keyingi kondensatning haroratini tekshirish;</w:t>
      </w:r>
    </w:p>
    <w:p>
      <w:pPr>
        <w:pStyle w:val="BodyText"/>
        <w:spacing w:lineRule="auto" w:line="360"/>
        <w:ind w:firstLine="720" w:right="0"/>
        <w:jc w:val="both"/>
        <w:rPr>
          <w:color w:val="000000"/>
        </w:rPr>
      </w:pPr>
      <w:r>
        <w:rPr>
          <w:color w:val="000000"/>
          <w:sz w:val="28"/>
          <w:szCs w:val="28"/>
          <w:lang w:val="en-US"/>
        </w:rPr>
        <w:t>9.4.5. PBI -1 (</w:t>
      </w:r>
      <w:r>
        <w:rPr>
          <w:color w:val="000000"/>
          <w:sz w:val="28"/>
          <w:szCs w:val="28"/>
        </w:rPr>
        <w:t>ПНД</w:t>
      </w:r>
      <w:r>
        <w:rPr>
          <w:color w:val="000000"/>
          <w:sz w:val="28"/>
          <w:szCs w:val="28"/>
          <w:lang w:val="en-US"/>
        </w:rPr>
        <w:t>-1 ) dagi sathni tekshirish;</w:t>
      </w:r>
      <w:r>
        <w:rPr>
          <w:color w:val="000000"/>
          <w:lang w:val="en-US"/>
        </w:rPr>
        <w:t xml:space="preserve"> </w:t>
      </w:r>
    </w:p>
    <w:p>
      <w:pPr>
        <w:pStyle w:val="BodyText"/>
        <w:spacing w:lineRule="auto" w:line="360"/>
        <w:ind w:firstLine="720" w:right="0"/>
        <w:jc w:val="right"/>
        <w:rPr>
          <w:color w:val="000000"/>
          <w:sz w:val="28"/>
          <w:szCs w:val="28"/>
          <w:lang w:val="en-US"/>
        </w:rPr>
      </w:pPr>
      <w:r>
        <w:rPr>
          <w:color w:val="000000"/>
          <w:sz w:val="28"/>
          <w:szCs w:val="28"/>
          <w:lang w:val="en-US"/>
        </w:rPr>
        <w:t>21</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0" w:left="0"/>
              <w:jc w:val="left"/>
              <w:rPr>
                <w:color w:val="000000"/>
                <w:lang w:val="en-US"/>
              </w:rPr>
            </w:pPr>
            <w:r>
              <w:rPr>
                <w:color w:val="000000"/>
                <w:lang w:val="en-US"/>
              </w:rPr>
              <w:t>KH 205-131:2026</w:t>
            </w:r>
          </w:p>
        </w:tc>
        <w:tc>
          <w:tcPr>
            <w:tcW w:w="2919" w:type="dxa"/>
            <w:tcBorders/>
          </w:tcPr>
          <w:p>
            <w:pPr>
              <w:pStyle w:val="Heading1"/>
              <w:snapToGrid w:val="false"/>
              <w:ind w:hanging="0" w:left="0"/>
              <w:jc w:val="right"/>
              <w:rPr>
                <w:color w:val="000000"/>
                <w:lang w:val="en-US"/>
              </w:rPr>
            </w:pPr>
            <w:r>
              <w:rPr>
                <w:color w:val="000000"/>
                <w:lang w:val="en-US"/>
              </w:rPr>
            </w:r>
          </w:p>
        </w:tc>
      </w:tr>
    </w:tbl>
    <w:p>
      <w:pPr>
        <w:pStyle w:val="BodyText"/>
        <w:spacing w:lineRule="auto" w:line="360"/>
        <w:ind w:firstLine="720" w:right="0"/>
        <w:jc w:val="both"/>
        <w:rPr>
          <w:color w:val="000000"/>
          <w:sz w:val="10"/>
          <w:szCs w:val="10"/>
          <w:lang w:val="en-US"/>
        </w:rPr>
      </w:pPr>
      <w:r>
        <w:rPr>
          <w:color w:val="000000"/>
          <w:sz w:val="10"/>
          <w:szCs w:val="10"/>
          <w:lang w:val="en-US"/>
        </w:rPr>
      </w:r>
    </w:p>
    <w:p>
      <w:pPr>
        <w:pStyle w:val="BodyText"/>
        <w:spacing w:lineRule="auto" w:line="360"/>
        <w:ind w:firstLine="720" w:right="0"/>
        <w:jc w:val="both"/>
        <w:rPr/>
      </w:pPr>
      <w:r>
        <w:rPr>
          <w:color w:val="000000"/>
          <w:sz w:val="28"/>
          <w:szCs w:val="28"/>
          <w:lang w:val="en-US"/>
        </w:rPr>
        <w:t>9.4.6. Zichlovchilarga bug’ uzatish rostlagichining holatini holat ko’rsatkichi bo’yicha tekshirish;</w:t>
      </w:r>
    </w:p>
    <w:p>
      <w:pPr>
        <w:pStyle w:val="BodyText"/>
        <w:spacing w:lineRule="auto" w:line="360"/>
        <w:ind w:firstLine="720" w:right="0"/>
        <w:jc w:val="both"/>
        <w:rPr/>
      </w:pPr>
      <w:r>
        <w:rPr>
          <w:color w:val="000000"/>
          <w:sz w:val="28"/>
          <w:szCs w:val="28"/>
          <w:lang w:val="en-US"/>
        </w:rPr>
        <w:t>9.4.7. THSRQ-2 (</w:t>
      </w:r>
      <w:r>
        <w:rPr>
          <w:color w:val="000000"/>
          <w:sz w:val="28"/>
          <w:szCs w:val="28"/>
        </w:rPr>
        <w:t>БРОУ</w:t>
      </w:r>
      <w:r>
        <w:rPr>
          <w:color w:val="000000"/>
          <w:sz w:val="28"/>
          <w:szCs w:val="28"/>
          <w:lang w:val="en-US"/>
        </w:rPr>
        <w:t>-2), PBS (</w:t>
      </w:r>
      <w:r>
        <w:rPr>
          <w:color w:val="000000"/>
          <w:sz w:val="28"/>
          <w:szCs w:val="28"/>
        </w:rPr>
        <w:t>ЦНД</w:t>
      </w:r>
      <w:r>
        <w:rPr>
          <w:color w:val="000000"/>
          <w:sz w:val="28"/>
          <w:szCs w:val="28"/>
          <w:lang w:val="en-US"/>
        </w:rPr>
        <w:t>) ning bug’ chiqish joyidagi haroratni tekshirish;</w:t>
      </w:r>
    </w:p>
    <w:p>
      <w:pPr>
        <w:pStyle w:val="BodyText"/>
        <w:spacing w:lineRule="auto" w:line="360"/>
        <w:ind w:firstLine="720" w:right="0"/>
        <w:jc w:val="both"/>
        <w:rPr>
          <w:color w:val="000000"/>
          <w:sz w:val="28"/>
          <w:szCs w:val="28"/>
          <w:lang w:val="en-US"/>
        </w:rPr>
      </w:pPr>
      <w:r>
        <w:rPr>
          <w:color w:val="000000"/>
          <w:sz w:val="28"/>
          <w:szCs w:val="28"/>
          <w:lang w:val="en-US"/>
        </w:rPr>
        <w:t xml:space="preserve">9.4.8. Me’yordan chetga og’ishlarda ko’rsatkichlarni normal qiymatlarga </w:t>
      </w:r>
    </w:p>
    <w:p>
      <w:pPr>
        <w:pStyle w:val="BodyText"/>
        <w:spacing w:lineRule="auto" w:line="360"/>
        <w:jc w:val="both"/>
        <w:rPr/>
      </w:pPr>
      <w:r>
        <w:rPr>
          <w:color w:val="000000"/>
          <w:sz w:val="28"/>
          <w:szCs w:val="28"/>
          <w:lang w:val="en-US"/>
        </w:rPr>
        <w:t>keltirish;</w:t>
      </w:r>
    </w:p>
    <w:p>
      <w:pPr>
        <w:pStyle w:val="BodyText"/>
        <w:spacing w:lineRule="auto" w:line="360"/>
        <w:ind w:firstLine="720" w:right="0"/>
        <w:jc w:val="both"/>
        <w:rPr/>
      </w:pPr>
      <w:r>
        <w:rPr>
          <w:color w:val="000000"/>
          <w:sz w:val="28"/>
          <w:szCs w:val="28"/>
          <w:lang w:val="en-US"/>
        </w:rPr>
        <w:t>9.4.9. Agar yuklamani kamaytirish kerak bo’lsa, MBP (</w:t>
      </w:r>
      <w:r>
        <w:rPr>
          <w:color w:val="000000"/>
          <w:sz w:val="28"/>
          <w:szCs w:val="28"/>
        </w:rPr>
        <w:t>ЦПУ</w:t>
      </w:r>
      <w:r>
        <w:rPr>
          <w:color w:val="000000"/>
          <w:sz w:val="28"/>
          <w:szCs w:val="28"/>
          <w:lang w:val="en-US"/>
        </w:rPr>
        <w:t>) va 1,2- QTS SBga xabar berish;</w:t>
      </w:r>
    </w:p>
    <w:p>
      <w:pPr>
        <w:pStyle w:val="BodyText"/>
        <w:spacing w:lineRule="auto" w:line="360"/>
        <w:ind w:firstLine="720" w:right="0"/>
        <w:jc w:val="both"/>
        <w:rPr/>
      </w:pPr>
      <w:r>
        <w:rPr>
          <w:color w:val="000000"/>
          <w:sz w:val="28"/>
          <w:szCs w:val="28"/>
          <w:lang w:val="en-US"/>
        </w:rPr>
        <w:t>9.4.10. Vakuum keskin pasaygan taqdirda darhol smena boshlig’i va katta mashinistni BBSHga chaqirish, vakuumning pasayishi sababini aniqlash, turbina qurilmalari naz</w:t>
      </w:r>
      <w:r>
        <w:rPr>
          <w:color w:val="000000"/>
          <w:sz w:val="28"/>
          <w:szCs w:val="28"/>
          <w:lang w:val="uz-Cyrl-UZ"/>
        </w:rPr>
        <w:t>o</w:t>
      </w:r>
      <w:r>
        <w:rPr>
          <w:color w:val="000000"/>
          <w:sz w:val="28"/>
          <w:szCs w:val="28"/>
          <w:lang w:val="en-US"/>
        </w:rPr>
        <w:t>ratchi mashinistiga zaxiraviy va ishga tushirish ejektorlarini yoqish buyrug’ini berish;</w:t>
      </w:r>
    </w:p>
    <w:p>
      <w:pPr>
        <w:pStyle w:val="BodyText"/>
        <w:spacing w:lineRule="auto" w:line="360"/>
        <w:ind w:firstLine="720" w:right="0"/>
        <w:jc w:val="both"/>
        <w:rPr>
          <w:color w:val="000000"/>
          <w:sz w:val="28"/>
          <w:szCs w:val="28"/>
          <w:lang w:val="en-US"/>
        </w:rPr>
      </w:pPr>
      <w:r>
        <w:rPr>
          <w:color w:val="000000"/>
          <w:sz w:val="28"/>
          <w:szCs w:val="28"/>
          <w:lang w:val="en-US"/>
        </w:rPr>
        <w:t>9.4.11. Vakuum 84,2 kPa (0,842 kgf/sm</w:t>
      </w:r>
      <w:r>
        <w:rPr>
          <w:color w:val="000000"/>
          <w:sz w:val="28"/>
          <w:szCs w:val="28"/>
          <w:vertAlign w:val="superscript"/>
          <w:lang w:val="en-US"/>
        </w:rPr>
        <w:t>2</w:t>
      </w:r>
      <w:r>
        <w:rPr>
          <w:color w:val="000000"/>
          <w:sz w:val="28"/>
          <w:szCs w:val="28"/>
          <w:lang w:val="en-US"/>
        </w:rPr>
        <w:t>)dan pastga tushib ketgan taqdirda, har 1 kPaga kamayish uchun 1,25 MW tezlikda, vakuumning 71,8 kPa (0,718 kgf/sm</w:t>
      </w:r>
      <w:r>
        <w:rPr>
          <w:color w:val="000000"/>
          <w:sz w:val="28"/>
          <w:szCs w:val="28"/>
          <w:vertAlign w:val="superscript"/>
          <w:lang w:val="en-US"/>
        </w:rPr>
        <w:t>2</w:t>
      </w:r>
      <w:r>
        <w:rPr>
          <w:color w:val="000000"/>
          <w:sz w:val="28"/>
          <w:szCs w:val="28"/>
          <w:lang w:val="en-US"/>
        </w:rPr>
        <w:t>)</w:t>
      </w:r>
      <w:r>
        <w:rPr>
          <w:b/>
          <w:color w:val="000000"/>
          <w:sz w:val="28"/>
          <w:szCs w:val="28"/>
          <w:lang w:val="en-US"/>
        </w:rPr>
        <w:t xml:space="preserve"> </w:t>
      </w:r>
      <w:r>
        <w:rPr>
          <w:color w:val="000000"/>
          <w:sz w:val="28"/>
          <w:szCs w:val="28"/>
          <w:lang w:val="en-US"/>
        </w:rPr>
        <w:t xml:space="preserve"> bosimida turbinani yuklamasidan yo’liq bo’shatish; </w:t>
      </w:r>
    </w:p>
    <w:p>
      <w:pPr>
        <w:pStyle w:val="BodyText"/>
        <w:spacing w:lineRule="auto" w:line="360"/>
        <w:ind w:firstLine="720" w:right="0"/>
        <w:jc w:val="both"/>
        <w:rPr/>
      </w:pPr>
      <w:r>
        <w:rPr>
          <w:color w:val="000000"/>
          <w:sz w:val="28"/>
          <w:szCs w:val="28"/>
          <w:lang w:val="en-US"/>
        </w:rPr>
        <w:t>9.4.12. Bug’ chiqishi naychasi harorati 90</w:t>
      </w:r>
      <w:r>
        <w:rPr>
          <w:color w:val="000000"/>
          <w:sz w:val="28"/>
          <w:szCs w:val="28"/>
          <w:vertAlign w:val="superscript"/>
          <w:lang w:val="en-US"/>
        </w:rPr>
        <w:t>0</w:t>
      </w:r>
      <w:r>
        <w:rPr>
          <w:color w:val="000000"/>
          <w:sz w:val="28"/>
          <w:szCs w:val="28"/>
          <w:lang w:val="en-US"/>
        </w:rPr>
        <w:t>C gacha ko’tarilganda, kondensator bo’yin qismi sovutish moslamasini ochish;</w:t>
      </w:r>
    </w:p>
    <w:p>
      <w:pPr>
        <w:pStyle w:val="BodyText"/>
        <w:spacing w:lineRule="auto" w:line="360"/>
        <w:ind w:firstLine="720" w:right="0"/>
        <w:jc w:val="both"/>
        <w:rPr/>
      </w:pPr>
      <w:r>
        <w:rPr>
          <w:color w:val="000000"/>
          <w:sz w:val="28"/>
          <w:szCs w:val="28"/>
          <w:lang w:val="en-US"/>
        </w:rPr>
        <w:t xml:space="preserve">9.4.13. Vakuum pasayganda, vakuum orqali himoyani chiqarish taqiqlanadi. </w:t>
      </w:r>
    </w:p>
    <w:p>
      <w:pPr>
        <w:pStyle w:val="BodyText"/>
        <w:jc w:val="both"/>
        <w:rPr>
          <w:color w:val="000000"/>
          <w:sz w:val="24"/>
          <w:szCs w:val="24"/>
          <w:lang w:val="en-US"/>
        </w:rPr>
      </w:pPr>
      <w:r>
        <w:rPr>
          <w:color w:val="000000"/>
          <w:sz w:val="24"/>
          <w:szCs w:val="24"/>
          <w:lang w:val="en-US"/>
        </w:rPr>
      </w:r>
    </w:p>
    <w:p>
      <w:pPr>
        <w:pStyle w:val="BodyText"/>
        <w:jc w:val="both"/>
        <w:rPr>
          <w:color w:val="000000"/>
          <w:sz w:val="24"/>
          <w:szCs w:val="24"/>
          <w:lang w:val="en-US"/>
        </w:rPr>
      </w:pPr>
      <w:r>
        <w:rPr>
          <w:color w:val="000000"/>
          <w:sz w:val="24"/>
          <w:szCs w:val="24"/>
          <w:lang w:val="en-US"/>
        </w:rPr>
      </w:r>
    </w:p>
    <w:p>
      <w:pPr>
        <w:pStyle w:val="BodyText"/>
        <w:jc w:val="both"/>
        <w:rPr>
          <w:color w:val="000000"/>
          <w:sz w:val="24"/>
          <w:szCs w:val="24"/>
          <w:lang w:val="en-US"/>
        </w:rPr>
      </w:pPr>
      <w:r>
        <w:rPr>
          <w:color w:val="000000"/>
          <w:sz w:val="24"/>
          <w:szCs w:val="24"/>
          <w:lang w:val="en-US"/>
        </w:rPr>
      </w:r>
    </w:p>
    <w:p>
      <w:pPr>
        <w:pStyle w:val="BodyText"/>
        <w:jc w:val="both"/>
        <w:rPr>
          <w:color w:val="000000"/>
          <w:sz w:val="32"/>
          <w:szCs w:val="32"/>
          <w:lang w:val="en-US"/>
        </w:rPr>
      </w:pPr>
      <w:r>
        <w:rPr>
          <w:color w:val="000000"/>
          <w:sz w:val="32"/>
          <w:szCs w:val="32"/>
          <w:lang w:val="en-US"/>
        </w:rPr>
      </w:r>
    </w:p>
    <w:p>
      <w:pPr>
        <w:pStyle w:val="BodyText"/>
        <w:jc w:val="both"/>
        <w:rPr>
          <w:color w:val="000000"/>
          <w:sz w:val="32"/>
          <w:szCs w:val="32"/>
        </w:rPr>
      </w:pPr>
      <w:r>
        <w:rPr>
          <w:color w:val="000000"/>
          <w:sz w:val="32"/>
          <w:szCs w:val="32"/>
        </w:rPr>
      </w:r>
    </w:p>
    <w:p>
      <w:pPr>
        <w:pStyle w:val="BodyText"/>
        <w:jc w:val="both"/>
        <w:rPr>
          <w:color w:val="000000"/>
          <w:sz w:val="32"/>
          <w:szCs w:val="32"/>
        </w:rPr>
      </w:pPr>
      <w:r>
        <w:rPr>
          <w:color w:val="000000"/>
          <w:sz w:val="32"/>
          <w:szCs w:val="32"/>
        </w:rPr>
      </w:r>
    </w:p>
    <w:p>
      <w:pPr>
        <w:pStyle w:val="BodyText"/>
        <w:jc w:val="both"/>
        <w:rPr>
          <w:color w:val="000000"/>
          <w:sz w:val="24"/>
          <w:szCs w:val="24"/>
          <w:lang w:val="en-US"/>
        </w:rPr>
      </w:pPr>
      <w:r>
        <w:rPr>
          <w:color w:val="000000"/>
          <w:sz w:val="24"/>
          <w:szCs w:val="24"/>
          <w:lang w:val="en-US"/>
        </w:rPr>
      </w:r>
    </w:p>
    <w:p>
      <w:pPr>
        <w:pStyle w:val="BodyText"/>
        <w:spacing w:lineRule="auto" w:line="360"/>
        <w:rPr>
          <w:color w:val="000000"/>
          <w:sz w:val="28"/>
          <w:szCs w:val="28"/>
          <w:lang w:val="en-US"/>
        </w:rPr>
      </w:pPr>
      <w:r>
        <w:rPr>
          <w:color w:val="000000"/>
          <w:sz w:val="28"/>
          <w:szCs w:val="28"/>
          <w:lang w:val="en-US"/>
        </w:rPr>
        <w:t>22</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10   Moylash tizimi ishidagi nosozliklar</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10.1. Turboagregatning moylash tizimida kuzatiladigan asosiy nosozliklar:</w:t>
      </w:r>
    </w:p>
    <w:p>
      <w:pPr>
        <w:pStyle w:val="BodyText"/>
        <w:spacing w:lineRule="auto" w:line="360"/>
        <w:ind w:firstLine="720" w:right="0"/>
        <w:jc w:val="both"/>
        <w:rPr/>
      </w:pPr>
      <w:r>
        <w:rPr>
          <w:color w:val="000000"/>
          <w:sz w:val="28"/>
          <w:szCs w:val="28"/>
          <w:lang w:val="en-US"/>
        </w:rPr>
        <w:t>- asosiy moy nasosining nosozligi;</w:t>
      </w:r>
    </w:p>
    <w:p>
      <w:pPr>
        <w:pStyle w:val="BodyText"/>
        <w:spacing w:lineRule="auto" w:line="360"/>
        <w:ind w:firstLine="720" w:right="0"/>
        <w:jc w:val="both"/>
        <w:rPr/>
      </w:pPr>
      <w:r>
        <w:rPr>
          <w:color w:val="000000"/>
          <w:sz w:val="28"/>
          <w:szCs w:val="28"/>
          <w:lang w:val="en-US"/>
        </w:rPr>
        <w:t>- moylash tizimidan moy sizib chiqishi;</w:t>
      </w:r>
    </w:p>
    <w:p>
      <w:pPr>
        <w:pStyle w:val="BodyText"/>
        <w:spacing w:lineRule="auto" w:line="360"/>
        <w:ind w:firstLine="720" w:right="0"/>
        <w:jc w:val="both"/>
        <w:rPr/>
      </w:pPr>
      <w:r>
        <w:rPr>
          <w:color w:val="000000"/>
          <w:sz w:val="28"/>
          <w:szCs w:val="28"/>
          <w:lang w:val="en-US"/>
        </w:rPr>
        <w:t>- tizimga begona jismlarni kirib qolishi;</w:t>
      </w:r>
    </w:p>
    <w:p>
      <w:pPr>
        <w:pStyle w:val="BodyText"/>
        <w:spacing w:lineRule="auto" w:line="360"/>
        <w:ind w:firstLine="720" w:right="0"/>
        <w:jc w:val="both"/>
        <w:rPr/>
      </w:pPr>
      <w:r>
        <w:rPr>
          <w:color w:val="000000"/>
          <w:sz w:val="28"/>
          <w:szCs w:val="28"/>
          <w:lang w:val="en-US"/>
        </w:rPr>
        <w:t>- yordamchi moy nasoslarining nosozligi;</w:t>
      </w:r>
    </w:p>
    <w:p>
      <w:pPr>
        <w:pStyle w:val="BodyText"/>
        <w:spacing w:lineRule="auto" w:line="360"/>
        <w:ind w:firstLine="720" w:right="0"/>
        <w:jc w:val="both"/>
        <w:rPr/>
      </w:pPr>
      <w:r>
        <w:rPr>
          <w:color w:val="000000"/>
          <w:sz w:val="28"/>
          <w:szCs w:val="28"/>
          <w:lang w:val="en-US"/>
        </w:rPr>
        <w:t>- moy analizlarining yomonlashishi, moyning suvlanishi;</w:t>
      </w:r>
    </w:p>
    <w:p>
      <w:pPr>
        <w:pStyle w:val="BodyText"/>
        <w:spacing w:lineRule="auto" w:line="360"/>
        <w:ind w:firstLine="720" w:right="0"/>
        <w:jc w:val="both"/>
        <w:rPr/>
      </w:pPr>
      <w:r>
        <w:rPr>
          <w:color w:val="000000"/>
          <w:sz w:val="28"/>
          <w:szCs w:val="28"/>
          <w:lang w:val="en-US"/>
        </w:rPr>
        <w:t>- moylash tizimidagi bosimning pasayishi;</w:t>
      </w:r>
    </w:p>
    <w:p>
      <w:pPr>
        <w:pStyle w:val="BodyText"/>
        <w:spacing w:lineRule="auto" w:line="360"/>
        <w:ind w:firstLine="720" w:right="0"/>
        <w:jc w:val="both"/>
        <w:rPr/>
      </w:pPr>
      <w:r>
        <w:rPr>
          <w:color w:val="000000"/>
          <w:sz w:val="28"/>
          <w:szCs w:val="28"/>
          <w:lang w:val="en-US"/>
        </w:rPr>
        <w:t>- quvurlar tizimining tebranishi;</w:t>
      </w:r>
    </w:p>
    <w:p>
      <w:pPr>
        <w:pStyle w:val="BodyText"/>
        <w:spacing w:lineRule="auto" w:line="360"/>
        <w:ind w:firstLine="720" w:right="0"/>
        <w:jc w:val="both"/>
        <w:rPr/>
      </w:pPr>
      <w:r>
        <w:rPr>
          <w:color w:val="000000"/>
          <w:sz w:val="28"/>
          <w:szCs w:val="28"/>
          <w:lang w:val="en-US"/>
        </w:rPr>
        <w:t>- moy sovutgichlaridan keyin moy haroratining ko’tarilishi;</w:t>
      </w:r>
    </w:p>
    <w:p>
      <w:pPr>
        <w:pStyle w:val="BodyText"/>
        <w:spacing w:lineRule="auto" w:line="360"/>
        <w:ind w:firstLine="720" w:right="0"/>
        <w:jc w:val="both"/>
        <w:rPr/>
      </w:pPr>
      <w:r>
        <w:rPr>
          <w:color w:val="000000"/>
          <w:sz w:val="28"/>
          <w:szCs w:val="28"/>
          <w:lang w:val="en-US"/>
        </w:rPr>
        <w:t>- moyning alangalanishi.</w:t>
      </w:r>
    </w:p>
    <w:p>
      <w:pPr>
        <w:pStyle w:val="BodyText"/>
        <w:spacing w:lineRule="auto" w:line="360"/>
        <w:ind w:firstLine="720" w:right="0"/>
        <w:jc w:val="both"/>
        <w:rPr/>
      </w:pPr>
      <w:r>
        <w:rPr>
          <w:color w:val="000000"/>
          <w:sz w:val="28"/>
          <w:szCs w:val="28"/>
          <w:lang w:val="en-US"/>
        </w:rPr>
        <w:t>10.2. Moylash tizimida nosozliklar yuz berganda xodimlarning harakatlari:</w:t>
      </w:r>
    </w:p>
    <w:p>
      <w:pPr>
        <w:pStyle w:val="BodyText"/>
        <w:spacing w:lineRule="auto" w:line="360"/>
        <w:ind w:firstLine="720" w:right="0"/>
        <w:jc w:val="both"/>
        <w:rPr/>
      </w:pPr>
      <w:r>
        <w:rPr>
          <w:color w:val="000000"/>
          <w:sz w:val="28"/>
          <w:szCs w:val="28"/>
          <w:lang w:val="en-US"/>
        </w:rPr>
        <w:t>10.2.1. Agar asosiy moy nasosining ishlashi g’ayritabiiy shovqin va yorilish bilan birga kelsa va shu bilan birga boshqaruv tizimida va moylash tizimida bosim pasayishi kuzatilsa, xodimlar vakuumni uzish bilan turbinani favqulodda o’chirishlari kerak. Ishga  tushirish moy nasosini ishlatish kerak bo’ladi;</w:t>
      </w:r>
    </w:p>
    <w:p>
      <w:pPr>
        <w:pStyle w:val="BodyText"/>
        <w:spacing w:lineRule="auto" w:line="360"/>
        <w:ind w:firstLine="720" w:right="0"/>
        <w:jc w:val="both"/>
        <w:rPr>
          <w:color w:val="000000"/>
          <w:sz w:val="28"/>
          <w:szCs w:val="28"/>
          <w:lang w:val="uz-Cyrl-UZ"/>
        </w:rPr>
      </w:pPr>
      <w:r>
        <w:rPr>
          <w:color w:val="000000"/>
          <w:sz w:val="28"/>
          <w:szCs w:val="28"/>
          <w:lang w:val="en-US"/>
        </w:rPr>
        <w:t>10.2.2. Agar yong’inga olib kelishi mumkin bo’lgan moylash tizimidan moy sizib chiqishi holati, turbinaning normal ishlashida buzilishlar aniqlansa va shikastlangan qismni o’chirib qo’yishning imkoni bo’lmasa, xodimlar turbinani to’xtatishi va moy bosimini 9,0 m belgida mumkin bo’lgan 0,03 MPa</w:t>
      </w:r>
      <w:r>
        <w:rPr>
          <w:color w:val="000000"/>
          <w:sz w:val="28"/>
          <w:szCs w:val="28"/>
          <w:lang w:val="uz-Cyrl-UZ"/>
        </w:rPr>
        <w:t xml:space="preserve">  </w:t>
      </w:r>
    </w:p>
    <w:p>
      <w:pPr>
        <w:pStyle w:val="BodyText"/>
        <w:spacing w:lineRule="auto" w:line="360"/>
        <w:ind w:firstLine="720" w:right="0"/>
        <w:jc w:val="both"/>
        <w:rPr>
          <w:color w:val="000000"/>
          <w:sz w:val="18"/>
          <w:szCs w:val="18"/>
          <w:lang w:val="en-US"/>
        </w:rPr>
      </w:pPr>
      <w:r>
        <w:rPr>
          <w:color w:val="000000"/>
          <w:sz w:val="18"/>
          <w:szCs w:val="18"/>
          <w:lang w:val="en-US"/>
        </w:rPr>
      </w:r>
    </w:p>
    <w:p>
      <w:pPr>
        <w:pStyle w:val="BodyText"/>
        <w:spacing w:lineRule="auto" w:line="360"/>
        <w:ind w:firstLine="720" w:right="0"/>
        <w:jc w:val="both"/>
        <w:rPr>
          <w:color w:val="000000"/>
          <w:sz w:val="6"/>
          <w:szCs w:val="6"/>
          <w:lang w:val="en-US"/>
        </w:rPr>
      </w:pPr>
      <w:r>
        <w:rPr>
          <w:color w:val="000000"/>
          <w:sz w:val="6"/>
          <w:szCs w:val="6"/>
          <w:lang w:val="en-US"/>
        </w:rPr>
      </w:r>
    </w:p>
    <w:p>
      <w:pPr>
        <w:pStyle w:val="BodyText"/>
        <w:spacing w:lineRule="auto" w:line="360"/>
        <w:ind w:firstLine="720" w:right="0"/>
        <w:jc w:val="right"/>
        <w:rPr>
          <w:color w:val="000000"/>
          <w:sz w:val="28"/>
          <w:szCs w:val="28"/>
          <w:lang w:val="en-US"/>
        </w:rPr>
      </w:pPr>
      <w:r>
        <w:rPr>
          <w:color w:val="000000"/>
          <w:sz w:val="28"/>
          <w:szCs w:val="28"/>
          <w:lang w:val="en-US"/>
        </w:rPr>
        <w:t>23</w:t>
      </w:r>
    </w:p>
    <w:p>
      <w:pPr>
        <w:pStyle w:val="BodyText"/>
        <w:spacing w:lineRule="auto" w:line="360"/>
        <w:rPr>
          <w:color w:val="000000"/>
          <w:sz w:val="28"/>
          <w:szCs w:val="28"/>
          <w:lang w:val="en-US"/>
        </w:rPr>
      </w:pPr>
      <w:r>
        <w:rPr>
          <w:color w:val="000000"/>
          <w:sz w:val="28"/>
          <w:szCs w:val="28"/>
          <w:lang w:val="en-US"/>
        </w:rPr>
        <w:t>KH 205-131:2026</w:t>
      </w:r>
    </w:p>
    <w:p>
      <w:pPr>
        <w:pStyle w:val="BodyText"/>
        <w:spacing w:lineRule="auto" w:line="360"/>
        <w:jc w:val="both"/>
        <w:rPr>
          <w:color w:val="000000"/>
          <w:sz w:val="28"/>
          <w:szCs w:val="28"/>
          <w:lang w:val="en-US"/>
        </w:rPr>
      </w:pPr>
      <w:r>
        <w:rPr>
          <w:color w:val="000000"/>
          <w:sz w:val="28"/>
          <w:szCs w:val="28"/>
          <w:lang w:val="en-US"/>
        </w:rPr>
        <w:t>(0,3 kgf/sm</w:t>
      </w:r>
      <w:r>
        <w:rPr>
          <w:color w:val="000000"/>
          <w:sz w:val="28"/>
          <w:szCs w:val="28"/>
          <w:vertAlign w:val="superscript"/>
          <w:lang w:val="en-US"/>
        </w:rPr>
        <w:t>2</w:t>
      </w:r>
      <w:r>
        <w:rPr>
          <w:color w:val="000000"/>
          <w:sz w:val="28"/>
          <w:szCs w:val="28"/>
          <w:lang w:val="en-US"/>
        </w:rPr>
        <w:t>)gacha yoki 0,0 m belgida 0,12 MPa (1,2 kgf/sm</w:t>
      </w:r>
      <w:r>
        <w:rPr>
          <w:color w:val="000000"/>
          <w:sz w:val="28"/>
          <w:szCs w:val="28"/>
          <w:vertAlign w:val="superscript"/>
          <w:lang w:val="en-US"/>
        </w:rPr>
        <w:t>2</w:t>
      </w:r>
      <w:r>
        <w:rPr>
          <w:color w:val="000000"/>
          <w:sz w:val="28"/>
          <w:szCs w:val="28"/>
          <w:lang w:val="en-US"/>
        </w:rPr>
        <w:t xml:space="preserve">)gacha minimal </w:t>
      </w:r>
    </w:p>
    <w:p>
      <w:pPr>
        <w:pStyle w:val="BodyText"/>
        <w:spacing w:lineRule="auto" w:line="360"/>
        <w:jc w:val="both"/>
        <w:rPr/>
      </w:pPr>
      <w:r>
        <w:rPr>
          <w:color w:val="000000"/>
          <w:sz w:val="28"/>
          <w:szCs w:val="28"/>
          <w:lang w:val="en-US"/>
        </w:rPr>
        <w:t>darajaga tushirish orqali moy sizib chiqishini to’xtatish uchun choralar ko’rishlari kerak. Ishga tushirish tizimidan moy sizib chiqishi mavjud bo’lsa, o’chirish paytida ishga tushirish moy nasosini yoqish kerak emas. O’t o’chirish vositalarini tayyor turish holatiga o’tkazish kerak. Moyning turbina va bug’ liniyalarining issiq yuzalariga tushishiga yo’l qo’ymaslik bo’yicha choralarni ko’rish lozim. Yong’in sodir bo’lganda,  KH 205-123:2026 «1, 2-qozon-turbina sexining yong’in xavfsizligi» yo’riqnomasiga va 1,2-qozon-turbina sexining operativ kartochkasiga muvofiq harakatlarni amalga oshirishlari kerak;</w:t>
      </w:r>
    </w:p>
    <w:p>
      <w:pPr>
        <w:pStyle w:val="BodyText"/>
        <w:spacing w:lineRule="auto" w:line="360"/>
        <w:ind w:firstLine="720" w:right="0"/>
        <w:jc w:val="both"/>
        <w:rPr>
          <w:color w:val="000000"/>
          <w:sz w:val="28"/>
          <w:szCs w:val="28"/>
          <w:lang w:val="en-US"/>
        </w:rPr>
      </w:pPr>
      <w:r>
        <w:rPr>
          <w:color w:val="000000"/>
          <w:sz w:val="28"/>
          <w:szCs w:val="28"/>
          <w:lang w:val="en-US"/>
        </w:rPr>
        <w:t>10.2.3. Agar biron bir podshipnikdan to’kish joyida moy sarfining kamayishi yoki moylash</w:t>
      </w:r>
      <w:r>
        <w:rPr>
          <w:color w:val="000000"/>
          <w:sz w:val="28"/>
          <w:szCs w:val="28"/>
          <w:lang w:val="uz-Cyrl-UZ"/>
        </w:rPr>
        <w:t>,</w:t>
      </w:r>
      <w:r>
        <w:rPr>
          <w:color w:val="000000"/>
          <w:sz w:val="28"/>
          <w:szCs w:val="28"/>
          <w:lang w:val="en-US"/>
        </w:rPr>
        <w:t xml:space="preserve"> rostlash tizimining biron bir bo’g’inida moy bosimining </w:t>
      </w:r>
    </w:p>
    <w:p>
      <w:pPr>
        <w:pStyle w:val="BodyText"/>
        <w:spacing w:lineRule="auto" w:line="360"/>
        <w:jc w:val="both"/>
        <w:rPr/>
      </w:pPr>
      <w:r>
        <w:rPr>
          <w:color w:val="000000"/>
          <w:sz w:val="28"/>
          <w:szCs w:val="28"/>
          <w:lang w:val="en-US"/>
        </w:rPr>
        <w:t>pasayishi kuzatilsa, xodimlar standart(shtatli) termometr yordamida podshipniklardan to’kish joyida moyning haroratini darhol tekshirishlari kerak va agar u 75</w:t>
      </w:r>
      <w:r>
        <w:rPr>
          <w:color w:val="000000"/>
          <w:sz w:val="28"/>
          <w:szCs w:val="28"/>
          <w:vertAlign w:val="superscript"/>
          <w:lang w:val="en-US"/>
        </w:rPr>
        <w:t>0</w:t>
      </w:r>
      <w:r>
        <w:rPr>
          <w:color w:val="000000"/>
          <w:sz w:val="28"/>
          <w:szCs w:val="28"/>
          <w:lang w:val="uz-Cyrl-UZ"/>
        </w:rPr>
        <w:t>С</w:t>
      </w:r>
      <w:r>
        <w:rPr>
          <w:color w:val="000000"/>
          <w:sz w:val="28"/>
          <w:szCs w:val="28"/>
          <w:lang w:val="en-US"/>
        </w:rPr>
        <w:t xml:space="preserve"> ga ko’tarilgan bo’lsa, darhol turbinani to’xtatishlari kerak. Har qanday podshipnikdan to’kish joyida moy sarflanishi to’liq to’xtagan bo’lsa, xodimlar vakuumni uzish bilan turbinani darhol to’xtatishlari kerak;</w:t>
      </w:r>
    </w:p>
    <w:p>
      <w:pPr>
        <w:pStyle w:val="BodyText"/>
        <w:spacing w:lineRule="auto" w:line="360"/>
        <w:ind w:firstLine="720" w:right="0"/>
        <w:jc w:val="both"/>
        <w:rPr/>
      </w:pPr>
      <w:r>
        <w:rPr>
          <w:color w:val="000000"/>
          <w:sz w:val="28"/>
          <w:szCs w:val="28"/>
          <w:lang w:val="en-US"/>
        </w:rPr>
        <w:t>10.2.4. Agar moylash yoki rostlash tizimining biron bir yordamchi moy nasosida generator vali zichlovchilarida nosozlik turbinani ishga tushirishdan oldin aniqlansa, nosozlik bartaraf etilgunga qadar ishga tushirishni amalga oshirish taqiqlanadi;</w:t>
      </w:r>
    </w:p>
    <w:p>
      <w:pPr>
        <w:pStyle w:val="BodyText"/>
        <w:spacing w:lineRule="auto" w:line="360"/>
        <w:ind w:firstLine="720" w:right="0"/>
        <w:jc w:val="both"/>
        <w:rPr>
          <w:color w:val="000000"/>
          <w:sz w:val="28"/>
          <w:szCs w:val="28"/>
          <w:lang w:val="en-US"/>
        </w:rPr>
      </w:pPr>
      <w:r>
        <w:rPr>
          <w:color w:val="000000"/>
          <w:sz w:val="28"/>
          <w:szCs w:val="28"/>
          <w:lang w:val="en-US"/>
        </w:rPr>
        <w:t>10.2.5. Agar mustaqil moy nasoslarining birida nosozlik aniqlansa, xodimlar chaqirilgan sex xodimlarining (Elektr sexi, INAS, MTS) yetib kelguniga qadar nosozlik sabablarini ularni bartaraf qilish uchun aniqlashlari kerak;</w:t>
      </w:r>
    </w:p>
    <w:p>
      <w:pPr>
        <w:pStyle w:val="BodyText"/>
        <w:spacing w:lineRule="auto" w:line="360"/>
        <w:ind w:firstLine="720" w:right="0"/>
        <w:jc w:val="both"/>
        <w:rPr>
          <w:color w:val="000000"/>
          <w:sz w:val="28"/>
          <w:szCs w:val="28"/>
          <w:lang w:val="en-US"/>
        </w:rPr>
      </w:pPr>
      <w:r>
        <w:rPr>
          <w:color w:val="000000"/>
          <w:szCs w:val="28"/>
          <w:lang w:val="en-US"/>
        </w:rPr>
        <w:t xml:space="preserve"> </w:t>
      </w:r>
      <w:r>
        <w:rPr>
          <w:color w:val="000000"/>
          <w:sz w:val="28"/>
          <w:szCs w:val="28"/>
          <w:lang w:val="en-US"/>
        </w:rPr>
        <w:t xml:space="preserve">10.2.6. Turbinada moy nasosi ishlamayotgan vaqtda moy quvurlari va  </w:t>
      </w:r>
    </w:p>
    <w:p>
      <w:pPr>
        <w:pStyle w:val="BodyText"/>
        <w:spacing w:lineRule="auto" w:line="360"/>
        <w:jc w:val="both"/>
        <w:rPr>
          <w:color w:val="000000"/>
          <w:sz w:val="28"/>
          <w:szCs w:val="28"/>
          <w:lang w:val="en-US"/>
        </w:rPr>
      </w:pPr>
      <w:r>
        <w:rPr>
          <w:color w:val="000000"/>
          <w:sz w:val="28"/>
          <w:szCs w:val="28"/>
          <w:lang w:val="en-US"/>
        </w:rPr>
        <w:t xml:space="preserve">rostlash tizimida ishlarni bajarish taqiqlanadi, bunda manometrlarni almashtirish va korxonaning texnik direktori tomonidan tasdiqlangan maxsus dastur bo’yicha </w:t>
      </w:r>
    </w:p>
    <w:p>
      <w:pPr>
        <w:pStyle w:val="BodyText"/>
        <w:spacing w:lineRule="auto" w:line="360"/>
        <w:rPr>
          <w:color w:val="000000"/>
          <w:sz w:val="28"/>
          <w:szCs w:val="28"/>
          <w:lang w:val="en-US"/>
        </w:rPr>
      </w:pPr>
      <w:r>
        <w:rPr>
          <w:color w:val="000000"/>
          <w:sz w:val="28"/>
          <w:szCs w:val="28"/>
          <w:lang w:val="en-US"/>
        </w:rPr>
        <w:t>24</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BodyText"/>
        <w:spacing w:lineRule="auto" w:line="360"/>
        <w:jc w:val="both"/>
        <w:rPr/>
      </w:pPr>
      <w:r>
        <w:rPr>
          <w:color w:val="000000"/>
          <w:sz w:val="28"/>
          <w:szCs w:val="28"/>
          <w:lang w:val="en-US"/>
        </w:rPr>
        <w:t>amalga oshiriladigan ishga tushirish va sozlash bo’yicha ishlar bundan mustasno. Moy tizimining zichlik darajasi buzilganligi sababli moyning alangalanishi va mavjud vositalar yordamida zichligi kam bo’lgan joylarni zudlik bilan bartaraf qilish imkoni bo’lmasa, ishchi, zaxiraviy va avariya nasoslar o’chirilgan holatida turbinani vakuumni uzish bilan xavfsizlik avtomati yordamida to’xtatish lozim;</w:t>
      </w:r>
    </w:p>
    <w:p>
      <w:pPr>
        <w:pStyle w:val="BodyText"/>
        <w:spacing w:lineRule="auto" w:line="360"/>
        <w:ind w:firstLine="720" w:right="0"/>
        <w:jc w:val="both"/>
        <w:rPr/>
      </w:pPr>
      <w:r>
        <w:rPr>
          <w:color w:val="000000"/>
          <w:sz w:val="28"/>
          <w:szCs w:val="28"/>
          <w:lang w:val="en-US"/>
        </w:rPr>
        <w:t>Podshipniklar zichlovchilarini moy bilan ta’minlashni moy nasoslari yordamida tizimdan vodorodni to’liq chiqarib yuborishgacha</w:t>
      </w:r>
      <w:r>
        <w:rPr>
          <w:color w:val="000000"/>
          <w:sz w:val="28"/>
          <w:szCs w:val="28"/>
          <w:lang w:val="uz-Cyrl-UZ"/>
        </w:rPr>
        <w:t xml:space="preserve"> </w:t>
      </w:r>
      <w:r>
        <w:rPr>
          <w:color w:val="000000"/>
          <w:sz w:val="28"/>
          <w:szCs w:val="28"/>
          <w:lang w:val="en-US"/>
        </w:rPr>
        <w:t xml:space="preserve"> amalga oshiriladi;</w:t>
      </w:r>
    </w:p>
    <w:p>
      <w:pPr>
        <w:pStyle w:val="BodyText"/>
        <w:spacing w:lineRule="auto" w:line="360"/>
        <w:ind w:firstLine="720" w:right="0"/>
        <w:jc w:val="both"/>
        <w:rPr/>
      </w:pPr>
      <w:r>
        <w:rPr>
          <w:color w:val="000000"/>
          <w:sz w:val="28"/>
          <w:szCs w:val="28"/>
          <w:lang w:val="en-US"/>
        </w:rPr>
        <w:t>Avariya holatlarida asosiy moy bakidan quyidagi alohida holatlarda moy to’kib tashlanishi mumkin:</w:t>
      </w:r>
    </w:p>
    <w:p>
      <w:pPr>
        <w:pStyle w:val="BodyText"/>
        <w:spacing w:lineRule="auto" w:line="360"/>
        <w:ind w:firstLine="720" w:right="0"/>
        <w:jc w:val="both"/>
        <w:rPr/>
      </w:pPr>
      <w:r>
        <w:rPr>
          <w:color w:val="000000"/>
          <w:sz w:val="28"/>
          <w:szCs w:val="28"/>
          <w:lang w:val="en-US"/>
        </w:rPr>
        <w:t>- vodorodni generatorning vodorodli sovutish tizimidan chiqarib yuborilgandan keyin yong’inni o’chirish uchun;</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 dempferli bakning yoqilgan holatida, favqulodda to’kishni vodorodni siqib chiqarish to’liq tugatilguniga qadar, dempfer moy bakining ishlab berishi vaqtini (- 21 ... 26 daqiqani tashkil qiladi) hisobga olgan holda amalga oshiriladi. Bu vaqt ichida podshipnik zichlovchilarini moy bilan ta’minlash dempfer moy bakidan amalga oshiriladi;</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10.2.7. Tizimdan yog’ni favqulodda to’kish, vodorod generatordan to’liq chiqarilgandan so’ng alohida holatlarda amalga oshiriladi;</w:t>
      </w:r>
    </w:p>
    <w:p>
      <w:pPr>
        <w:pStyle w:val="BodyText"/>
        <w:spacing w:lineRule="auto" w:line="360"/>
        <w:ind w:firstLine="720" w:right="0"/>
        <w:jc w:val="both"/>
        <w:rPr/>
      </w:pPr>
      <w:r>
        <w:rPr>
          <w:color w:val="000000"/>
          <w:sz w:val="28"/>
          <w:szCs w:val="28"/>
          <w:lang w:val="en-US"/>
        </w:rPr>
        <w:t xml:space="preserve">Moyni ishlatish paytida moy tahlillarining yomonlashuvining asosiy sababi moyning suvlanishidir. Moyda suv izlari paydo bo’lsa, xodim zudlik bilan salnik ejektorining ishlashini, mahalliy shitda va joyida (bug’lanish) manometrlar bo’yicha turbina zichlovchilardagi bug’ bosimini tekshirishlari kerak.   </w:t>
      </w:r>
    </w:p>
    <w:p>
      <w:pPr>
        <w:pStyle w:val="BodyText"/>
        <w:spacing w:lineRule="auto" w:line="360"/>
        <w:ind w:firstLine="720" w:right="0"/>
        <w:jc w:val="both"/>
        <w:rPr/>
      </w:pPr>
      <w:r>
        <w:rPr>
          <w:color w:val="000000"/>
          <w:sz w:val="28"/>
          <w:szCs w:val="28"/>
          <w:lang w:val="en-US"/>
        </w:rPr>
        <w:t>So’ruvchi moslamalarning zadvijkalari yordamida zichlovchining normal ishlashini rostlash kerak. Ishga moy tozalash mashinasini kiritish kerak (</w:t>
      </w:r>
      <w:r>
        <w:rPr>
          <w:color w:val="000000"/>
          <w:sz w:val="28"/>
          <w:szCs w:val="28"/>
        </w:rPr>
        <w:t>центрофуга</w:t>
      </w:r>
      <w:r>
        <w:rPr>
          <w:color w:val="000000"/>
          <w:sz w:val="28"/>
          <w:szCs w:val="28"/>
          <w:lang w:val="en-US"/>
        </w:rPr>
        <w:t>);</w:t>
      </w:r>
    </w:p>
    <w:p>
      <w:pPr>
        <w:pStyle w:val="BodyText"/>
        <w:spacing w:lineRule="auto" w:line="360"/>
        <w:ind w:firstLine="720" w:right="0"/>
        <w:jc w:val="both"/>
        <w:rPr>
          <w:color w:val="000000"/>
          <w:sz w:val="16"/>
          <w:szCs w:val="16"/>
          <w:lang w:val="en-US"/>
        </w:rPr>
      </w:pPr>
      <w:r>
        <w:rPr>
          <w:color w:val="000000"/>
          <w:sz w:val="16"/>
          <w:szCs w:val="16"/>
          <w:lang w:val="en-US"/>
        </w:rPr>
      </w:r>
    </w:p>
    <w:p>
      <w:pPr>
        <w:pStyle w:val="BodyText"/>
        <w:spacing w:lineRule="auto" w:line="360"/>
        <w:ind w:firstLine="720" w:right="0"/>
        <w:jc w:val="right"/>
        <w:rPr>
          <w:color w:val="000000"/>
          <w:sz w:val="28"/>
          <w:szCs w:val="28"/>
          <w:lang w:val="en-US"/>
        </w:rPr>
      </w:pPr>
      <w:r>
        <w:rPr>
          <w:color w:val="000000"/>
          <w:sz w:val="28"/>
          <w:szCs w:val="28"/>
          <w:lang w:val="en-US"/>
        </w:rPr>
        <w:t>25</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ind w:firstLine="720" w:right="0"/>
        <w:jc w:val="both"/>
        <w:rPr>
          <w:color w:val="000000"/>
          <w:sz w:val="12"/>
          <w:szCs w:val="12"/>
          <w:lang w:val="en-US"/>
        </w:rPr>
      </w:pPr>
      <w:r>
        <w:rPr>
          <w:color w:val="000000"/>
          <w:sz w:val="12"/>
          <w:szCs w:val="12"/>
          <w:lang w:val="en-US"/>
        </w:rPr>
      </w:r>
    </w:p>
    <w:p>
      <w:pPr>
        <w:pStyle w:val="BodyText"/>
        <w:spacing w:lineRule="auto" w:line="360"/>
        <w:ind w:firstLine="709" w:right="0"/>
        <w:jc w:val="both"/>
        <w:rPr>
          <w:color w:val="000000"/>
          <w:sz w:val="28"/>
          <w:szCs w:val="28"/>
          <w:lang w:val="en-US"/>
        </w:rPr>
      </w:pPr>
      <w:r>
        <w:rPr>
          <w:color w:val="000000"/>
          <w:sz w:val="28"/>
          <w:szCs w:val="28"/>
          <w:lang w:val="en-US"/>
        </w:rPr>
        <w:t>10.2.8. Turbinaning asosiy moy bakidagi sath pasayganda, xodimlar tashqi</w:t>
      </w:r>
    </w:p>
    <w:p>
      <w:pPr>
        <w:pStyle w:val="BodyText"/>
        <w:spacing w:lineRule="auto" w:line="360"/>
        <w:jc w:val="both"/>
        <w:rPr/>
      </w:pPr>
      <w:r>
        <w:rPr>
          <w:color w:val="000000"/>
          <w:sz w:val="28"/>
          <w:szCs w:val="28"/>
          <w:lang w:val="en-US"/>
        </w:rPr>
        <w:t>moy quvurlarining zichligini, armatura holatini va uning avariya holatida tushirish liniyasida, moy tozalash mashinasida zichligini tekshirishlari kerak. Moy nasosi salniklarining zichligi, turbinaning drenaj moy bakidagi sath, generatorning suyuqlik ko’rsatkichlaridagi sath.  Agar moy quvurlaridan, moy nasoslaridan moy sizib chiqishlari mavjud bo’lmasa, turbinaning moy sovutgichlarini navbatma navbat o’chirgan holda quvurlar tizimining yaxlitligini tekshirish kerak. Zichlanmaganlik belgilari aniqlansa, nosoz bo’lgan moy va suv bo’yicha moy sovutgichini o’chirish, pastki qismidagi suv kamerasidagi lyuklarni ochish va moyning izi bo’ylab quvur taxtasidagi zichlanmagan joyni aniqlash kerak.</w:t>
      </w:r>
    </w:p>
    <w:p>
      <w:pPr>
        <w:pStyle w:val="BodyText"/>
        <w:spacing w:lineRule="auto" w:line="360"/>
        <w:ind w:firstLine="720" w:right="0"/>
        <w:jc w:val="both"/>
        <w:rPr>
          <w:color w:val="000000"/>
          <w:sz w:val="28"/>
          <w:szCs w:val="28"/>
          <w:lang w:val="en-US"/>
        </w:rPr>
      </w:pPr>
      <w:r>
        <w:rPr>
          <w:color w:val="000000"/>
          <w:sz w:val="28"/>
          <w:szCs w:val="28"/>
          <w:lang w:val="en-US"/>
        </w:rPr>
        <w:t>10.2.9. Asosiy moy bakidagi moy sathining keskin ko’rsatkich shkalasi bo’yicha 10 ta bo’linmadan pastga tushib ketganda va sathni sizib chiqishlarning</w:t>
      </w:r>
    </w:p>
    <w:p>
      <w:pPr>
        <w:pStyle w:val="BodyText"/>
        <w:spacing w:lineRule="auto" w:line="360"/>
        <w:jc w:val="both"/>
        <w:rPr/>
      </w:pPr>
      <w:r>
        <w:rPr>
          <w:color w:val="000000"/>
          <w:sz w:val="28"/>
          <w:szCs w:val="28"/>
          <w:lang w:val="en-US"/>
        </w:rPr>
        <w:t>oldini olish bo’yicha choralarni ko’rish va bakka moyni qo’shimcha to’ldirish orqali ushlab turishning imkoni bo’lmasa, turbinani vakuumni uzish bilan favqulo</w:t>
      </w:r>
      <w:r>
        <w:rPr>
          <w:color w:val="000000"/>
          <w:sz w:val="28"/>
          <w:szCs w:val="28"/>
          <w:lang w:val="uz-Cyrl-UZ"/>
        </w:rPr>
        <w:t>d</w:t>
      </w:r>
      <w:r>
        <w:rPr>
          <w:color w:val="000000"/>
          <w:sz w:val="28"/>
          <w:szCs w:val="28"/>
          <w:lang w:val="en-US"/>
        </w:rPr>
        <w:t>da o’chirish kerak.</w:t>
      </w:r>
    </w:p>
    <w:p>
      <w:pPr>
        <w:pStyle w:val="BodyText"/>
        <w:spacing w:lineRule="auto" w:line="360"/>
        <w:ind w:firstLine="720" w:right="0"/>
        <w:jc w:val="both"/>
        <w:rPr/>
      </w:pPr>
      <w:r>
        <w:rPr>
          <w:color w:val="000000"/>
          <w:sz w:val="28"/>
          <w:szCs w:val="28"/>
          <w:lang w:val="en-US"/>
        </w:rPr>
        <w:t xml:space="preserve">10.2.10. Agar sathning pasayishi bo’linmalarning birida yuzaga kelsa, xodimlar o’lchash chizg’ichi yordamida ikkala bo’linmadagi sathni tekshirishlari kerak. Agar bo’linmalar orasidagi to’rlaridagi farq 10ta bo’linmaga oshsa, filtrlovchi bo’linmalarni tozalash kerak, asbobning ko’rsatkichlari bilan moy baki qopqog’idagi moy ko’rsatkichi bo’yicha  haqiqiy sathni taqqoslab ko’rish lozim. </w:t>
      </w:r>
    </w:p>
    <w:p>
      <w:pPr>
        <w:pStyle w:val="BodyText"/>
        <w:spacing w:lineRule="auto" w:line="360"/>
        <w:ind w:firstLine="720" w:right="0"/>
        <w:jc w:val="both"/>
        <w:rPr>
          <w:color w:val="000000"/>
          <w:sz w:val="28"/>
          <w:szCs w:val="28"/>
          <w:lang w:val="en-US"/>
        </w:rPr>
      </w:pPr>
      <w:r>
        <w:rPr>
          <w:color w:val="000000"/>
          <w:sz w:val="28"/>
          <w:szCs w:val="28"/>
          <w:lang w:val="en-US"/>
        </w:rPr>
        <w:t>10.2.11. Rostlash tizimidagi bosim pasayishida xodimlar turbinaning asosiy moy nasosining so’rish va bosim</w:t>
      </w:r>
      <w:r>
        <w:rPr>
          <w:color w:val="000000"/>
          <w:sz w:val="28"/>
          <w:szCs w:val="28"/>
          <w:lang w:val="uz-Cyrl-UZ"/>
        </w:rPr>
        <w:t xml:space="preserve"> </w:t>
      </w:r>
      <w:r>
        <w:rPr>
          <w:color w:val="000000"/>
          <w:sz w:val="28"/>
          <w:szCs w:val="28"/>
          <w:lang w:val="en-US"/>
        </w:rPr>
        <w:t>berish joyidagi bosimni tekshirishlari, ishga tushirish moy nasosining bosim berish zadvijkasini yopish bilan nasosning</w:t>
      </w:r>
      <w:r>
        <w:rPr>
          <w:color w:val="000000"/>
          <w:sz w:val="28"/>
          <w:szCs w:val="28"/>
          <w:lang w:val="uz-Cyrl-UZ"/>
        </w:rPr>
        <w:t xml:space="preserve"> </w:t>
      </w:r>
      <w:r>
        <w:rPr>
          <w:color w:val="000000"/>
          <w:sz w:val="28"/>
          <w:szCs w:val="28"/>
          <w:lang w:val="en-US"/>
        </w:rPr>
        <w:t xml:space="preserve">bosim berish liniyasidagi teskari klapanni zichligini tekshirish kerak. Agar bosim tiklanmasa va barcha manometrlar bo’yicha tizimdagi bosim pasayib borsa, ishga tushirish moy nasosini kiritish kerak bo’ladi. ESSB va 1,2-QTS </w:t>
      </w:r>
    </w:p>
    <w:p>
      <w:pPr>
        <w:pStyle w:val="BodyText"/>
        <w:spacing w:lineRule="auto" w:line="360"/>
        <w:rPr>
          <w:color w:val="000000"/>
          <w:sz w:val="28"/>
          <w:szCs w:val="28"/>
          <w:lang w:val="en-US"/>
        </w:rPr>
      </w:pPr>
      <w:r>
        <w:rPr>
          <w:color w:val="000000"/>
          <w:sz w:val="28"/>
          <w:szCs w:val="28"/>
          <w:lang w:val="en-US"/>
        </w:rPr>
        <w:t>26</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p>
            <w:pPr>
              <w:pStyle w:val="Normal"/>
              <w:rPr>
                <w:color w:val="000000"/>
                <w:lang w:val="en-US"/>
              </w:rPr>
            </w:pPr>
            <w:r>
              <w:rPr>
                <w:color w:val="000000"/>
                <w:lang w:val="en-US"/>
              </w:rPr>
            </w:r>
          </w:p>
        </w:tc>
      </w:tr>
    </w:tbl>
    <w:p>
      <w:pPr>
        <w:pStyle w:val="BodyText"/>
        <w:spacing w:lineRule="auto" w:line="360"/>
        <w:jc w:val="both"/>
        <w:rPr/>
      </w:pPr>
      <w:r>
        <w:rPr>
          <w:color w:val="000000"/>
          <w:sz w:val="28"/>
          <w:szCs w:val="28"/>
          <w:lang w:val="en-US"/>
        </w:rPr>
        <w:t>rahbariyatiga</w:t>
      </w:r>
      <w:r>
        <w:rPr>
          <w:color w:val="000000"/>
          <w:sz w:val="28"/>
          <w:szCs w:val="28"/>
        </w:rPr>
        <w:t xml:space="preserve"> </w:t>
      </w:r>
      <w:r>
        <w:rPr>
          <w:color w:val="000000"/>
          <w:sz w:val="28"/>
          <w:szCs w:val="28"/>
          <w:lang w:val="en-US"/>
        </w:rPr>
        <w:t>xabar</w:t>
      </w:r>
      <w:r>
        <w:rPr>
          <w:color w:val="000000"/>
          <w:sz w:val="28"/>
          <w:szCs w:val="28"/>
        </w:rPr>
        <w:t xml:space="preserve"> </w:t>
      </w:r>
      <w:r>
        <w:rPr>
          <w:color w:val="000000"/>
          <w:sz w:val="28"/>
          <w:szCs w:val="28"/>
          <w:lang w:val="en-US"/>
        </w:rPr>
        <w:t>berish</w:t>
      </w:r>
      <w:r>
        <w:rPr>
          <w:color w:val="000000"/>
          <w:sz w:val="28"/>
          <w:szCs w:val="28"/>
        </w:rPr>
        <w:t xml:space="preserve"> </w:t>
      </w:r>
      <w:r>
        <w:rPr>
          <w:color w:val="000000"/>
          <w:sz w:val="28"/>
          <w:szCs w:val="28"/>
          <w:lang w:val="en-US"/>
        </w:rPr>
        <w:t>lozim</w:t>
      </w:r>
      <w:r>
        <w:rPr>
          <w:color w:val="000000"/>
          <w:sz w:val="28"/>
          <w:szCs w:val="28"/>
        </w:rPr>
        <w:t xml:space="preserve">. </w:t>
      </w:r>
      <w:r>
        <w:rPr>
          <w:color w:val="000000"/>
          <w:sz w:val="28"/>
          <w:szCs w:val="28"/>
          <w:lang w:val="en-US"/>
        </w:rPr>
        <w:t>Bosim 0,6 MPa (6 kgf/sm</w:t>
      </w:r>
      <w:r>
        <w:rPr>
          <w:color w:val="000000"/>
          <w:sz w:val="28"/>
          <w:szCs w:val="28"/>
          <w:vertAlign w:val="superscript"/>
          <w:lang w:val="en-US"/>
        </w:rPr>
        <w:t>2</w:t>
      </w:r>
      <w:r>
        <w:rPr>
          <w:color w:val="000000"/>
          <w:sz w:val="28"/>
          <w:szCs w:val="28"/>
          <w:lang w:val="en-US"/>
        </w:rPr>
        <w:t>) gacha pasayganda to’xtatish klapanlari yopiladi va blok o’chadi.</w:t>
      </w:r>
    </w:p>
    <w:p>
      <w:pPr>
        <w:pStyle w:val="BodyText"/>
        <w:spacing w:lineRule="auto" w:line="360"/>
        <w:ind w:firstLine="720" w:right="0"/>
        <w:jc w:val="both"/>
        <w:rPr/>
      </w:pPr>
      <w:r>
        <w:rPr>
          <w:color w:val="000000"/>
          <w:sz w:val="28"/>
          <w:szCs w:val="28"/>
          <w:lang w:val="en-US"/>
        </w:rPr>
        <w:t>10.2.12. Moy quvurlarining tebranishlari rostlash tizimi zolotniklarining (taqsimlovchi klapanlar) beqaror holati (pulsatsiyalanishi) yoki havo teshiklari tiqilib qolishi sababli bosim berish quvurlarning yuqori nuqtalarida havo to’planishi, moy bakidagi sathning pasayishi bilan so’rish joyiga havoning kirib qolishi yoki moyning ko’pirishi bilan moy nasoslarning beqaror ishlashi tufayli, shuningdek, tizimni to’ldirish vaqtida havoning to’liq siqib chiqarilmagan holatida ishning o’tuvchi rejimlarida yuzaga kelishi mumkin.</w:t>
      </w:r>
    </w:p>
    <w:p>
      <w:pPr>
        <w:pStyle w:val="BodyText"/>
        <w:spacing w:lineRule="auto" w:line="360"/>
        <w:ind w:firstLine="720" w:right="0"/>
        <w:jc w:val="both"/>
        <w:rPr>
          <w:color w:val="000000"/>
          <w:sz w:val="28"/>
          <w:szCs w:val="28"/>
          <w:lang w:val="en-US"/>
        </w:rPr>
      </w:pPr>
      <w:r>
        <w:rPr>
          <w:color w:val="000000"/>
          <w:sz w:val="28"/>
          <w:szCs w:val="28"/>
          <w:lang w:val="en-US"/>
        </w:rPr>
        <w:t>Quvurlarning tebranishi ularning vayron bo’lishiga, mahkamlagichlar va</w:t>
      </w:r>
    </w:p>
    <w:p>
      <w:pPr>
        <w:pStyle w:val="BodyText"/>
        <w:spacing w:lineRule="auto" w:line="360"/>
        <w:jc w:val="both"/>
        <w:rPr/>
      </w:pPr>
      <w:r>
        <w:rPr>
          <w:color w:val="000000"/>
          <w:sz w:val="28"/>
          <w:szCs w:val="28"/>
          <w:lang w:val="en-US"/>
        </w:rPr>
        <w:t>osma moslamalarning sinishiga, shuningdek, quvurlarning devorlaridan cho’kindi qatlamlarning qo’zg’alib chiqarilishiga va ularning moylash va rostlash tizimining bo’g’inlariga tushishiga olib kelishi mumkin.</w:t>
      </w:r>
    </w:p>
    <w:p>
      <w:pPr>
        <w:pStyle w:val="BodyText"/>
        <w:spacing w:lineRule="auto" w:line="360"/>
        <w:ind w:firstLine="720" w:right="0"/>
        <w:jc w:val="both"/>
        <w:rPr/>
      </w:pPr>
      <w:r>
        <w:rPr>
          <w:color w:val="000000"/>
          <w:sz w:val="28"/>
          <w:szCs w:val="28"/>
          <w:lang w:val="en-US"/>
        </w:rPr>
        <w:t>Agar moylash yoki rostlash tizimida tebranishlar yuzaga kelgan bo’lsa, xodimlar quyidagilarni bajarishlari shart:</w:t>
      </w:r>
    </w:p>
    <w:p>
      <w:pPr>
        <w:pStyle w:val="BodyText"/>
        <w:spacing w:lineRule="auto" w:line="360"/>
        <w:ind w:firstLine="720" w:right="0"/>
        <w:jc w:val="both"/>
        <w:rPr/>
      </w:pPr>
      <w:r>
        <w:rPr>
          <w:color w:val="000000"/>
          <w:sz w:val="28"/>
          <w:szCs w:val="28"/>
          <w:lang w:val="en-US"/>
        </w:rPr>
        <w:t>10.2.12.1. Tebranishlarning yuzaga kelish sababini aniqlash;</w:t>
      </w:r>
    </w:p>
    <w:p>
      <w:pPr>
        <w:pStyle w:val="BodyText"/>
        <w:spacing w:lineRule="auto" w:line="360"/>
        <w:ind w:firstLine="709" w:right="0"/>
        <w:jc w:val="both"/>
        <w:rPr/>
      </w:pPr>
      <w:r>
        <w:rPr>
          <w:color w:val="000000"/>
          <w:sz w:val="28"/>
          <w:szCs w:val="28"/>
          <w:lang w:val="en-US"/>
        </w:rPr>
        <w:t>10.2.12.2. Rostlash klapanlarini ochilish yo’nalishi bo’yicha to’liq ochilguniga qadar rostlash tizimining zolotniklarini sinxronlashtiruvchi yordamida joyini o’zgartirishni amalga oshirish kerak;</w:t>
      </w:r>
    </w:p>
    <w:p>
      <w:pPr>
        <w:pStyle w:val="BodyText"/>
        <w:spacing w:lineRule="auto" w:line="360"/>
        <w:ind w:firstLine="709" w:right="0"/>
        <w:jc w:val="both"/>
        <w:rPr/>
      </w:pPr>
      <w:r>
        <w:rPr>
          <w:color w:val="000000"/>
          <w:sz w:val="28"/>
          <w:szCs w:val="28"/>
          <w:lang w:val="en-US"/>
        </w:rPr>
        <w:t>10.2.12.3. Yog’ tizimida noturg’un bosim kuzatilganda, zaxiraviy yoki ishga tushirish moy nasosini yoqish kerak. Ko’rilgan choralar orqali moy quvurlaridagi xavfli tebranishlar, turbinaning moy tizimidagi moy pulsatsiyasi va gidravlik zarbalarning bartaraf qilishga erishilmasa, turbogenerator favqulo</w:t>
      </w:r>
      <w:r>
        <w:rPr>
          <w:color w:val="000000"/>
          <w:sz w:val="28"/>
          <w:szCs w:val="28"/>
          <w:lang w:val="uz-Cyrl-UZ"/>
        </w:rPr>
        <w:t>d</w:t>
      </w:r>
      <w:r>
        <w:rPr>
          <w:color w:val="000000"/>
          <w:sz w:val="28"/>
          <w:szCs w:val="28"/>
          <w:lang w:val="en-US"/>
        </w:rPr>
        <w:t>da to’xtatilishi kerak va moy tizimidagi nosozliklar sabablarini aniqlanib, ularni bartaraf qilish kerak. Moy tizimi ishchi bosimdan 1,5 baravar yuqori bo’lgan bosimda gidravlik bosim sinovidan o’tkazilishi lozim.</w:t>
      </w:r>
    </w:p>
    <w:p>
      <w:pPr>
        <w:pStyle w:val="BodyText"/>
        <w:spacing w:lineRule="auto" w:line="360"/>
        <w:ind w:firstLine="720" w:right="0"/>
        <w:jc w:val="right"/>
        <w:rPr>
          <w:color w:val="000000"/>
          <w:sz w:val="28"/>
          <w:szCs w:val="28"/>
          <w:lang w:val="en-US"/>
        </w:rPr>
      </w:pPr>
      <w:r>
        <w:rPr>
          <w:color w:val="000000"/>
          <w:sz w:val="28"/>
          <w:szCs w:val="28"/>
          <w:lang w:val="en-US"/>
        </w:rPr>
        <w:t>27</w:t>
      </w:r>
    </w:p>
    <w:p>
      <w:pPr>
        <w:pStyle w:val="Heading1"/>
        <w:ind w:hanging="0" w:left="0"/>
        <w:jc w:val="left"/>
        <w:rPr>
          <w:color w:val="000000"/>
          <w:lang w:val="en-US"/>
        </w:rPr>
      </w:pPr>
      <w:r>
        <w:rPr>
          <w:color w:val="000000"/>
          <w:lang w:val="en-US"/>
        </w:rPr>
        <w:t>KH 205-131:2026</w:t>
      </w:r>
    </w:p>
    <w:p>
      <w:pPr>
        <w:pStyle w:val="BodyText"/>
        <w:spacing w:lineRule="auto" w:line="360"/>
        <w:ind w:firstLine="720" w:right="0"/>
        <w:jc w:val="both"/>
        <w:rPr/>
      </w:pPr>
      <w:r>
        <w:rPr>
          <w:color w:val="000000"/>
          <w:sz w:val="28"/>
          <w:szCs w:val="28"/>
          <w:lang w:val="en-US"/>
        </w:rPr>
        <w:t xml:space="preserve">10.2.12.4. Tebranishlar turbinani ishga tushirish vaqtida yuzaga kelgan bo’lsa, moy nasosining (ishga tushirish yoki zaxiraviy) bosim berish zadvijkasini yopish bilan, past bosimda va moy sarflanishida moylash yoki rostlash tizimini haydab tozalashni amalga oshirish kerak.  </w:t>
      </w:r>
    </w:p>
    <w:p>
      <w:pPr>
        <w:pStyle w:val="BodyText"/>
        <w:tabs>
          <w:tab w:val="clear" w:pos="709"/>
          <w:tab w:val="left" w:pos="6521" w:leader="none"/>
        </w:tabs>
        <w:spacing w:lineRule="auto" w:line="360"/>
        <w:ind w:firstLine="720" w:right="0"/>
        <w:jc w:val="both"/>
        <w:rPr/>
      </w:pPr>
      <w:r>
        <w:rPr>
          <w:color w:val="000000"/>
          <w:sz w:val="28"/>
          <w:szCs w:val="28"/>
          <w:lang w:val="en-US"/>
        </w:rPr>
        <w:t>10.2.13. Moy sovutgichlarida moy harorati 45</w:t>
      </w:r>
      <w:r>
        <w:rPr>
          <w:color w:val="000000"/>
          <w:sz w:val="28"/>
          <w:szCs w:val="28"/>
          <w:vertAlign w:val="superscript"/>
          <w:lang w:val="en-US"/>
        </w:rPr>
        <w:t>0</w:t>
      </w:r>
      <w:r>
        <w:rPr>
          <w:color w:val="000000"/>
          <w:sz w:val="28"/>
          <w:szCs w:val="28"/>
          <w:lang w:val="en-US"/>
        </w:rPr>
        <w:t>C dan yuqori bo’lsa, xodimlar quyidagilarni amalga oshirishlari kerak:</w:t>
      </w:r>
    </w:p>
    <w:p>
      <w:pPr>
        <w:pStyle w:val="BodyText"/>
        <w:spacing w:lineRule="auto" w:line="360"/>
        <w:ind w:firstLine="720" w:right="0"/>
        <w:jc w:val="both"/>
        <w:rPr/>
      </w:pPr>
      <w:r>
        <w:rPr>
          <w:color w:val="000000"/>
          <w:sz w:val="28"/>
          <w:szCs w:val="28"/>
          <w:lang w:val="en-US"/>
        </w:rPr>
        <w:t>10.2.13.1. Moy sovutgichlardan sovutish suvining umumiy to’kish zadvijkasining ochilishini va havo so’rilishini joyida tekshirish;</w:t>
      </w:r>
    </w:p>
    <w:p>
      <w:pPr>
        <w:pStyle w:val="BodyText"/>
        <w:spacing w:lineRule="auto" w:line="360"/>
        <w:ind w:firstLine="720" w:right="0"/>
        <w:jc w:val="both"/>
        <w:rPr>
          <w:color w:val="000000"/>
          <w:sz w:val="28"/>
          <w:szCs w:val="28"/>
          <w:lang w:val="en-US"/>
        </w:rPr>
      </w:pPr>
      <w:r>
        <w:rPr>
          <w:color w:val="000000"/>
          <w:sz w:val="28"/>
          <w:szCs w:val="28"/>
          <w:lang w:val="en-US"/>
        </w:rPr>
        <w:t>10.2.13.2. Termometr yordamida moy sovutgichlaridagi moy haroratini,</w:t>
      </w:r>
    </w:p>
    <w:p>
      <w:pPr>
        <w:pStyle w:val="BodyText"/>
        <w:spacing w:lineRule="auto" w:line="360"/>
        <w:jc w:val="both"/>
        <w:rPr/>
      </w:pPr>
      <w:r>
        <w:rPr>
          <w:color w:val="000000"/>
          <w:sz w:val="28"/>
          <w:szCs w:val="28"/>
          <w:lang w:val="en-US"/>
        </w:rPr>
        <w:t>shuningdek, har bir sovutgichga qo’l te</w:t>
      </w:r>
      <w:r>
        <w:rPr>
          <w:color w:val="000000"/>
          <w:sz w:val="28"/>
          <w:szCs w:val="28"/>
          <w:lang w:val="uz-Cyrl-UZ"/>
        </w:rPr>
        <w:t>k</w:t>
      </w:r>
      <w:r>
        <w:rPr>
          <w:color w:val="000000"/>
          <w:sz w:val="28"/>
          <w:szCs w:val="28"/>
          <w:lang w:val="en-US"/>
        </w:rPr>
        <w:t>kizib tekshirish;</w:t>
      </w:r>
    </w:p>
    <w:p>
      <w:pPr>
        <w:pStyle w:val="BodyText"/>
        <w:spacing w:lineRule="auto" w:line="360"/>
        <w:ind w:firstLine="720" w:right="0"/>
        <w:jc w:val="both"/>
        <w:rPr/>
      </w:pPr>
      <w:r>
        <w:rPr>
          <w:color w:val="000000"/>
          <w:sz w:val="28"/>
          <w:szCs w:val="28"/>
          <w:lang w:val="en-US"/>
        </w:rPr>
        <w:t>10.2.13.3. Filtrlarni texnologik suv bilan yuvib tashlash;</w:t>
      </w:r>
    </w:p>
    <w:p>
      <w:pPr>
        <w:pStyle w:val="BodyText"/>
        <w:spacing w:lineRule="auto" w:line="360"/>
        <w:ind w:firstLine="720" w:right="0"/>
        <w:jc w:val="both"/>
        <w:rPr/>
      </w:pPr>
      <w:r>
        <w:rPr>
          <w:color w:val="000000"/>
          <w:sz w:val="28"/>
          <w:szCs w:val="28"/>
          <w:lang w:val="en-US"/>
        </w:rPr>
        <w:t>10.2.13.4. Drenaj suv aylanish quvurlarida siyraklashish darajasini kamaytirish (sifonlar) va yuqori suv bosimi bilan moy sovutgichlarini haydab tozalashni amalga oshirish;</w:t>
      </w:r>
    </w:p>
    <w:p>
      <w:pPr>
        <w:pStyle w:val="BodyText"/>
        <w:spacing w:lineRule="auto" w:line="360"/>
        <w:ind w:firstLine="720" w:right="0"/>
        <w:jc w:val="both"/>
        <w:rPr/>
      </w:pPr>
      <w:r>
        <w:rPr>
          <w:color w:val="000000"/>
          <w:sz w:val="28"/>
          <w:szCs w:val="28"/>
          <w:lang w:val="en-US"/>
        </w:rPr>
        <w:t>10.2.13.5. Sovutish suvining almashlab ulagichidagi shiberini bir holatdan boshqasiga o’tkazishni amalga oshirish;</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10.2.13.6. Agar amalga oshirilgan chora-tadbirlar moy haroratining pasayishiga olib kelmasa, bu sovutish suvini to’kish zadvijkasining shikastlanganligini anglatadi, bu holda to’kish quvurlari tomonidan moy sovutgichlarining pastki suv kamerasidagi lyuklarni ochish kerak bo’ladi. Moy sovutgichlaridagi moy harorati moy sovutgichlariga sovutish suvining kirish joyidagi zadvijkalar yordamida rostlanadi.</w:t>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36"/>
          <w:szCs w:val="36"/>
          <w:lang w:val="en-US"/>
        </w:rPr>
      </w:pPr>
      <w:r>
        <w:rPr>
          <w:color w:val="000000"/>
          <w:sz w:val="36"/>
          <w:szCs w:val="36"/>
          <w:lang w:val="en-US"/>
        </w:rPr>
      </w:r>
    </w:p>
    <w:p>
      <w:pPr>
        <w:pStyle w:val="BodyText"/>
        <w:ind w:firstLine="720" w:right="0"/>
        <w:jc w:val="both"/>
        <w:rPr>
          <w:color w:val="000000"/>
          <w:sz w:val="32"/>
          <w:szCs w:val="32"/>
          <w:lang w:val="en-US"/>
        </w:rPr>
      </w:pPr>
      <w:r>
        <w:rPr>
          <w:color w:val="000000"/>
          <w:sz w:val="32"/>
          <w:szCs w:val="32"/>
          <w:lang w:val="en-US"/>
        </w:rPr>
      </w:r>
    </w:p>
    <w:p>
      <w:pPr>
        <w:pStyle w:val="BodyText"/>
        <w:tabs>
          <w:tab w:val="clear" w:pos="709"/>
          <w:tab w:val="left" w:pos="720" w:leader="none"/>
          <w:tab w:val="left" w:pos="1080" w:leader="none"/>
          <w:tab w:val="left" w:pos="1260" w:leader="none"/>
        </w:tabs>
        <w:spacing w:lineRule="auto" w:line="360"/>
        <w:rPr>
          <w:color w:val="000000"/>
          <w:sz w:val="16"/>
          <w:szCs w:val="16"/>
          <w:lang w:val="en-US"/>
        </w:rPr>
      </w:pPr>
      <w:r>
        <w:rPr>
          <w:color w:val="000000"/>
          <w:sz w:val="16"/>
          <w:szCs w:val="16"/>
          <w:lang w:val="en-US"/>
        </w:rPr>
        <w:t>28</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center"/>
        <w:rPr>
          <w:color w:val="000000"/>
          <w:sz w:val="28"/>
          <w:szCs w:val="28"/>
          <w:lang w:val="en-US"/>
        </w:rPr>
      </w:pPr>
      <w:r>
        <w:rPr>
          <w:b/>
          <w:color w:val="000000"/>
          <w:sz w:val="28"/>
          <w:szCs w:val="28"/>
          <w:lang w:val="en-US"/>
        </w:rPr>
        <w:t>11  Turbina qurilmalarida xususiy ehtiyojlarning yo’qolishi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11.1. Turbinadagi yordamchi uskunalarning barcha elektr dvigatellarining quvvat ta’minoti yig’ma to’plami avtomatik ravishda ulanadigan zaxira – ARUZ (</w:t>
      </w:r>
      <w:r>
        <w:rPr>
          <w:color w:val="000000"/>
          <w:sz w:val="28"/>
          <w:szCs w:val="28"/>
        </w:rPr>
        <w:t>АВР</w:t>
      </w:r>
      <w:r>
        <w:rPr>
          <w:color w:val="000000"/>
          <w:sz w:val="28"/>
          <w:szCs w:val="28"/>
          <w:lang w:val="en-US"/>
        </w:rPr>
        <w:t>) ga ega.</w:t>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11.2. Xususiy ehtiyojlarning yo’qotilishi ARUZ (</w:t>
      </w:r>
      <w:r>
        <w:rPr>
          <w:color w:val="000000"/>
          <w:sz w:val="28"/>
          <w:szCs w:val="28"/>
        </w:rPr>
        <w:t>АВР</w:t>
      </w:r>
      <w:r>
        <w:rPr>
          <w:color w:val="000000"/>
          <w:sz w:val="28"/>
          <w:szCs w:val="28"/>
          <w:lang w:val="en-US"/>
        </w:rPr>
        <w:t>) ishlamay qolgandagina yuzaga kelishi mumkin. ARUZ (</w:t>
      </w:r>
      <w:r>
        <w:rPr>
          <w:color w:val="000000"/>
          <w:sz w:val="28"/>
          <w:szCs w:val="28"/>
        </w:rPr>
        <w:t>АВР</w:t>
      </w:r>
      <w:r>
        <w:rPr>
          <w:color w:val="000000"/>
          <w:sz w:val="28"/>
          <w:szCs w:val="28"/>
          <w:lang w:val="en-US"/>
        </w:rPr>
        <w:t>) ishlamay qolgan taqdirda, blokni favqulodda to’xtatish kerak.</w:t>
      </w:r>
    </w:p>
    <w:p>
      <w:pPr>
        <w:pStyle w:val="BodyText"/>
        <w:tabs>
          <w:tab w:val="clear" w:pos="709"/>
          <w:tab w:val="left" w:pos="720" w:leader="none"/>
          <w:tab w:val="left" w:pos="1080" w:leader="none"/>
          <w:tab w:val="left" w:pos="1260" w:leader="none"/>
        </w:tabs>
        <w:spacing w:lineRule="auto" w:line="360"/>
        <w:ind w:firstLine="720" w:right="0"/>
        <w:jc w:val="both"/>
        <w:rPr>
          <w:color w:val="000000"/>
          <w:sz w:val="28"/>
          <w:szCs w:val="28"/>
          <w:lang w:val="en-US"/>
        </w:rPr>
      </w:pPr>
      <w:r>
        <w:rPr>
          <w:color w:val="000000"/>
          <w:sz w:val="28"/>
          <w:szCs w:val="28"/>
          <w:lang w:val="en-US"/>
        </w:rPr>
        <w:t xml:space="preserve">6,0 kW quvvatga ega bo’lgan elektr dvigatellarini keyinchalik ishga tushirish bilan xususiy ehtiyojlar ta’minotida 9 soniya davomida uzilish bo’lsa, </w:t>
      </w:r>
    </w:p>
    <w:p>
      <w:pPr>
        <w:pStyle w:val="BodyText"/>
        <w:tabs>
          <w:tab w:val="clear" w:pos="709"/>
          <w:tab w:val="left" w:pos="720" w:leader="none"/>
          <w:tab w:val="left" w:pos="1080" w:leader="none"/>
          <w:tab w:val="left" w:pos="1260" w:leader="none"/>
        </w:tabs>
        <w:spacing w:lineRule="auto" w:line="360"/>
        <w:jc w:val="both"/>
        <w:rPr/>
      </w:pPr>
      <w:r>
        <w:rPr>
          <w:color w:val="000000"/>
          <w:sz w:val="28"/>
          <w:szCs w:val="28"/>
          <w:lang w:val="en-US"/>
        </w:rPr>
        <w:t>xodimlar qurilmaning ish jarayoniga aralashmasliklari kerak.</w:t>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Agar kuchlanishning yo’qolishidan 9 soniyadan keyin elektr ta’minoti ulanmasa, blokning to’xtatilishiga himoya vositalarining ta’siri keyinchalik ham davom etishi bilan ta’minlash nasoslari</w:t>
      </w:r>
      <w:r>
        <w:rPr>
          <w:color w:val="000000"/>
          <w:sz w:val="28"/>
          <w:szCs w:val="28"/>
          <w:lang w:val="uz-Cyrl-UZ"/>
        </w:rPr>
        <w:t xml:space="preserve"> </w:t>
      </w:r>
      <w:r>
        <w:rPr>
          <w:color w:val="000000"/>
          <w:sz w:val="28"/>
          <w:szCs w:val="28"/>
          <w:lang w:val="en-US"/>
        </w:rPr>
        <w:t>(</w:t>
      </w:r>
      <w:r>
        <w:rPr>
          <w:color w:val="000000"/>
          <w:sz w:val="28"/>
          <w:szCs w:val="28"/>
          <w:lang w:val="uz-Cyrl-UZ"/>
        </w:rPr>
        <w:t>ПЭН</w:t>
      </w:r>
      <w:r>
        <w:rPr>
          <w:color w:val="000000"/>
          <w:sz w:val="28"/>
          <w:szCs w:val="28"/>
          <w:lang w:val="en-US"/>
        </w:rPr>
        <w:t>) dvigatellarining avtomatik ravishda o’chirilishi amalga oshiriladi.</w:t>
      </w:r>
    </w:p>
    <w:p>
      <w:pPr>
        <w:pStyle w:val="BodyText"/>
        <w:spacing w:lineRule="auto" w:line="360"/>
        <w:ind w:firstLine="720" w:right="0"/>
        <w:jc w:val="both"/>
        <w:rPr/>
      </w:pPr>
      <w:r>
        <w:rPr>
          <w:color w:val="000000"/>
          <w:sz w:val="28"/>
          <w:szCs w:val="28"/>
          <w:lang w:val="en-US"/>
        </w:rPr>
        <w:t>11.3. 6.0 kV xususiy ehtiyojlarning yo’qotilishi quyidagi belgilar bilan birga keladi:</w:t>
      </w:r>
    </w:p>
    <w:p>
      <w:pPr>
        <w:pStyle w:val="BodyText"/>
        <w:spacing w:lineRule="auto" w:line="360"/>
        <w:ind w:firstLine="720" w:right="0"/>
        <w:jc w:val="both"/>
        <w:rPr/>
      </w:pPr>
      <w:r>
        <w:rPr>
          <w:color w:val="000000"/>
          <w:sz w:val="28"/>
          <w:szCs w:val="28"/>
          <w:lang w:val="en-US"/>
        </w:rPr>
        <w:t>- TEN (</w:t>
      </w:r>
      <w:r>
        <w:rPr>
          <w:color w:val="000000"/>
          <w:sz w:val="28"/>
          <w:szCs w:val="28"/>
        </w:rPr>
        <w:t>ПЭН</w:t>
      </w:r>
      <w:r>
        <w:rPr>
          <w:color w:val="000000"/>
          <w:sz w:val="28"/>
          <w:szCs w:val="28"/>
          <w:lang w:val="en-US"/>
        </w:rPr>
        <w:t>), KEN (</w:t>
      </w:r>
      <w:r>
        <w:rPr>
          <w:color w:val="000000"/>
          <w:sz w:val="28"/>
          <w:szCs w:val="28"/>
        </w:rPr>
        <w:t>КЭН</w:t>
      </w:r>
      <w:r>
        <w:rPr>
          <w:color w:val="000000"/>
          <w:sz w:val="28"/>
          <w:szCs w:val="28"/>
          <w:lang w:val="en-US"/>
        </w:rPr>
        <w:t>), SN (</w:t>
      </w:r>
      <w:r>
        <w:rPr>
          <w:color w:val="000000"/>
          <w:sz w:val="28"/>
          <w:szCs w:val="28"/>
        </w:rPr>
        <w:t>ЦН</w:t>
      </w:r>
      <w:r>
        <w:rPr>
          <w:color w:val="000000"/>
          <w:sz w:val="28"/>
          <w:szCs w:val="28"/>
          <w:lang w:val="en-US"/>
        </w:rPr>
        <w:t>) dvigatellari o’chirilgan;</w:t>
      </w:r>
    </w:p>
    <w:p>
      <w:pPr>
        <w:pStyle w:val="BodyText"/>
        <w:spacing w:lineRule="auto" w:line="360"/>
        <w:ind w:firstLine="720" w:right="0"/>
        <w:jc w:val="both"/>
        <w:rPr>
          <w:color w:val="000000"/>
          <w:sz w:val="28"/>
          <w:szCs w:val="28"/>
          <w:lang w:val="en-US"/>
        </w:rPr>
      </w:pPr>
      <w:r>
        <w:rPr>
          <w:color w:val="000000"/>
          <w:sz w:val="28"/>
          <w:szCs w:val="28"/>
          <w:lang w:val="en-US"/>
        </w:rPr>
        <w:t>- avariya signalizatsiyasi ishlamoqda;</w:t>
      </w:r>
    </w:p>
    <w:p>
      <w:pPr>
        <w:pStyle w:val="BodyText"/>
        <w:spacing w:lineRule="auto" w:line="360"/>
        <w:ind w:firstLine="720" w:right="0"/>
        <w:jc w:val="both"/>
        <w:rPr/>
      </w:pPr>
      <w:r>
        <w:rPr>
          <w:color w:val="000000"/>
          <w:sz w:val="28"/>
          <w:szCs w:val="28"/>
          <w:lang w:val="en-US"/>
        </w:rPr>
        <w:t>- 6.0 kV elektr dvigatellarini boshqarish panellari va yig’ma to’plamlaridagi ampermetr va voltmetrlar «0» ni ko’rsatadi;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magistraldagi ta’minlash suvining bosimi qozon barabanidagi bosim bilan bir xil, suv sarflanish darajasi «0»ga teng;</w:t>
      </w:r>
    </w:p>
    <w:p>
      <w:pPr>
        <w:pStyle w:val="BodyText"/>
        <w:tabs>
          <w:tab w:val="clear" w:pos="709"/>
          <w:tab w:val="left" w:pos="540" w:leader="none"/>
          <w:tab w:val="left" w:pos="900" w:leader="none"/>
          <w:tab w:val="left" w:pos="1260" w:leader="none"/>
        </w:tabs>
        <w:spacing w:lineRule="auto" w:line="360"/>
        <w:ind w:firstLine="720" w:right="0"/>
        <w:jc w:val="both"/>
        <w:rPr>
          <w:color w:val="000000"/>
          <w:sz w:val="24"/>
          <w:szCs w:val="24"/>
          <w:lang w:val="en-US"/>
        </w:rPr>
      </w:pPr>
      <w:r>
        <w:rPr>
          <w:color w:val="000000"/>
          <w:sz w:val="24"/>
          <w:szCs w:val="24"/>
          <w:lang w:val="en-US"/>
        </w:rPr>
      </w:r>
    </w:p>
    <w:p>
      <w:pPr>
        <w:pStyle w:val="BodyText"/>
        <w:spacing w:lineRule="auto" w:line="360"/>
        <w:ind w:firstLine="720" w:right="0"/>
        <w:jc w:val="right"/>
        <w:rPr>
          <w:color w:val="000000"/>
          <w:sz w:val="28"/>
          <w:szCs w:val="28"/>
          <w:lang w:val="en-US"/>
        </w:rPr>
      </w:pPr>
      <w:r>
        <w:rPr>
          <w:color w:val="000000"/>
          <w:sz w:val="28"/>
          <w:szCs w:val="28"/>
          <w:lang w:val="en-US"/>
        </w:rPr>
        <w:t>29</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tabs>
          <w:tab w:val="clear" w:pos="709"/>
          <w:tab w:val="left" w:pos="540" w:leader="none"/>
          <w:tab w:val="left" w:pos="900" w:leader="none"/>
          <w:tab w:val="left" w:pos="1260" w:leader="none"/>
        </w:tabs>
        <w:spacing w:lineRule="auto" w:line="360"/>
        <w:ind w:firstLine="720" w:right="0"/>
        <w:jc w:val="both"/>
        <w:rPr>
          <w:color w:val="000000"/>
          <w:sz w:val="10"/>
          <w:szCs w:val="10"/>
          <w:lang w:val="en-US"/>
        </w:rPr>
      </w:pPr>
      <w:r>
        <w:rPr>
          <w:color w:val="000000"/>
          <w:sz w:val="10"/>
          <w:szCs w:val="10"/>
          <w:lang w:val="en-US"/>
        </w:rPr>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xml:space="preserve">- vakuumning keskin kamayishi yuz beradi, chiqindi </w:t>
      </w:r>
      <w:r>
        <w:rPr>
          <w:color w:val="000000"/>
          <w:sz w:val="28"/>
          <w:szCs w:val="28"/>
          <w:lang w:val="uz-Cyrl-UZ"/>
        </w:rPr>
        <w:t>зфкдфк</w:t>
      </w:r>
      <w:r>
        <w:rPr>
          <w:color w:val="000000"/>
          <w:sz w:val="28"/>
          <w:szCs w:val="28"/>
          <w:lang w:val="en-US"/>
        </w:rPr>
        <w:t xml:space="preserve"> naychasining harorati ko’tariladi;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kondensatning bosim va sarflanish darajasi «0» ga teng;</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faol yuklamaning kamayishi (vakuumning kamayishi bilan);</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past va yuqori bosimli isitgichlardagi sath «0» gacha kamayadi;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PBS (</w:t>
      </w:r>
      <w:r>
        <w:rPr>
          <w:color w:val="000000"/>
          <w:sz w:val="28"/>
          <w:szCs w:val="28"/>
        </w:rPr>
        <w:t>ЦНД</w:t>
      </w:r>
      <w:r>
        <w:rPr>
          <w:color w:val="000000"/>
          <w:sz w:val="28"/>
          <w:szCs w:val="28"/>
          <w:lang w:val="en-US"/>
        </w:rPr>
        <w:t>) chiqindi parlar naychasidagi himoya diafragmalarining buzilishi va turbinaga bug’ ta’minotining bevaqt to’xtatilishida bug’ning turbina kabinasiga kirishi holatlari yuzaga kelishi mumkin;</w:t>
      </w:r>
    </w:p>
    <w:p>
      <w:pPr>
        <w:pStyle w:val="BodyText"/>
        <w:spacing w:lineRule="auto" w:line="360"/>
        <w:ind w:firstLine="720" w:right="0"/>
        <w:jc w:val="both"/>
        <w:rPr/>
      </w:pPr>
      <w:r>
        <w:rPr>
          <w:color w:val="000000"/>
          <w:sz w:val="28"/>
          <w:szCs w:val="28"/>
          <w:lang w:val="en-US"/>
        </w:rPr>
        <w:t>- generatorning harorat rejimi statorning suv bilan sovutilishining (SSI) (</w:t>
      </w:r>
      <w:r>
        <w:rPr>
          <w:color w:val="000000"/>
          <w:sz w:val="28"/>
          <w:szCs w:val="28"/>
        </w:rPr>
        <w:t>ВОС</w:t>
      </w:r>
      <w:r>
        <w:rPr>
          <w:color w:val="000000"/>
          <w:sz w:val="28"/>
          <w:szCs w:val="28"/>
          <w:lang w:val="en-US"/>
        </w:rPr>
        <w:t>) ishchi issiqlikni almashtirib beruvchisi orqali kondensat sarflanishining to’xtatilishi va gazni sovutish nasoslari (GSN) (</w:t>
      </w:r>
      <w:r>
        <w:rPr>
          <w:color w:val="000000"/>
          <w:sz w:val="28"/>
          <w:szCs w:val="28"/>
        </w:rPr>
        <w:t>НГО</w:t>
      </w:r>
      <w:r>
        <w:rPr>
          <w:color w:val="000000"/>
          <w:sz w:val="28"/>
          <w:szCs w:val="28"/>
          <w:lang w:val="en-US"/>
        </w:rPr>
        <w:t>) ishining to’xtab qolishi natijasida buzilishi.</w:t>
      </w:r>
    </w:p>
    <w:p>
      <w:pPr>
        <w:pStyle w:val="BodyText"/>
        <w:spacing w:lineRule="auto" w:line="360"/>
        <w:ind w:firstLine="720" w:right="0"/>
        <w:jc w:val="both"/>
        <w:rPr/>
      </w:pPr>
      <w:r>
        <w:rPr>
          <w:color w:val="000000"/>
          <w:sz w:val="28"/>
          <w:szCs w:val="28"/>
          <w:lang w:val="en-US"/>
        </w:rPr>
        <w:t>- blokirovkalashga ko’ra zaxiraviy GSN (</w:t>
      </w:r>
      <w:r>
        <w:rPr>
          <w:color w:val="000000"/>
          <w:sz w:val="28"/>
          <w:szCs w:val="28"/>
        </w:rPr>
        <w:t>НГО</w:t>
      </w:r>
      <w:r>
        <w:rPr>
          <w:color w:val="000000"/>
          <w:sz w:val="28"/>
          <w:szCs w:val="28"/>
          <w:lang w:val="en-US"/>
        </w:rPr>
        <w:t>) ishga tushadi;</w:t>
      </w:r>
    </w:p>
    <w:p>
      <w:pPr>
        <w:pStyle w:val="BodyText"/>
        <w:spacing w:lineRule="auto" w:line="360"/>
        <w:ind w:firstLine="720" w:right="0"/>
        <w:jc w:val="both"/>
        <w:rPr/>
      </w:pPr>
      <w:r>
        <w:rPr>
          <w:color w:val="000000"/>
          <w:sz w:val="28"/>
          <w:szCs w:val="28"/>
          <w:lang w:val="en-US"/>
        </w:rPr>
        <w:t>- deaeratordagi bosim kondensatning uzatilishi to’xtashi tufayli oshishi.</w:t>
      </w:r>
    </w:p>
    <w:p>
      <w:pPr>
        <w:pStyle w:val="BodyText"/>
        <w:spacing w:lineRule="auto" w:line="360"/>
        <w:ind w:firstLine="720" w:right="0"/>
        <w:jc w:val="both"/>
        <w:rPr/>
      </w:pPr>
      <w:r>
        <w:rPr>
          <w:color w:val="000000"/>
          <w:sz w:val="28"/>
          <w:szCs w:val="28"/>
          <w:lang w:val="en-US"/>
        </w:rPr>
        <w:t>11.4. 0,4 kV xususiy ehtiyojlarning yo’qotilishi quyidagilarga olib keladi:</w:t>
      </w:r>
    </w:p>
    <w:p>
      <w:pPr>
        <w:pStyle w:val="BodyText"/>
        <w:spacing w:lineRule="auto" w:line="360"/>
        <w:ind w:firstLine="720" w:right="0"/>
        <w:jc w:val="both"/>
        <w:rPr/>
      </w:pPr>
      <w:r>
        <w:rPr>
          <w:color w:val="000000"/>
          <w:sz w:val="28"/>
          <w:szCs w:val="28"/>
          <w:lang w:val="en-US"/>
        </w:rPr>
        <w:t>- GSN (</w:t>
      </w:r>
      <w:r>
        <w:rPr>
          <w:color w:val="000000"/>
          <w:sz w:val="28"/>
          <w:szCs w:val="28"/>
        </w:rPr>
        <w:t>НГО</w:t>
      </w:r>
      <w:r>
        <w:rPr>
          <w:color w:val="000000"/>
          <w:sz w:val="28"/>
          <w:szCs w:val="28"/>
          <w:lang w:val="en-US"/>
        </w:rPr>
        <w:t>) ning o’chirilishi, PBI (</w:t>
      </w:r>
      <w:r>
        <w:rPr>
          <w:color w:val="000000"/>
          <w:sz w:val="28"/>
          <w:szCs w:val="28"/>
        </w:rPr>
        <w:t>ПНД</w:t>
      </w:r>
      <w:r>
        <w:rPr>
          <w:color w:val="000000"/>
          <w:sz w:val="28"/>
          <w:szCs w:val="28"/>
          <w:lang w:val="en-US"/>
        </w:rPr>
        <w:t>) ning to’kish nasosi, quyi nuqtalar baki nasosi, aylanma to’rlar, TBN (</w:t>
      </w:r>
      <w:r>
        <w:rPr>
          <w:color w:val="000000"/>
          <w:sz w:val="28"/>
          <w:szCs w:val="28"/>
        </w:rPr>
        <w:t>БНТ</w:t>
      </w:r>
      <w:r>
        <w:rPr>
          <w:color w:val="000000"/>
          <w:sz w:val="28"/>
          <w:szCs w:val="28"/>
          <w:lang w:val="en-US"/>
        </w:rPr>
        <w:t>) ning to’kish va yuvish nasoslari, moy bakining eksgausteri o’chirilishi, turbina qurilmalari zadvijkalari yig’ilgan bo’g’inida, armaturani boshqarish asboblari va kalitlarida (doimiy tok bilan ta’minlanadigan himoya solenoidlaridan tashqari), shuningdek, turbinaning za</w:t>
      </w:r>
      <w:r>
        <w:rPr>
          <w:color w:val="000000"/>
          <w:sz w:val="28"/>
          <w:szCs w:val="28"/>
          <w:lang w:val="uz-Cyrl-UZ"/>
        </w:rPr>
        <w:t>x</w:t>
      </w:r>
      <w:r>
        <w:rPr>
          <w:color w:val="000000"/>
          <w:sz w:val="28"/>
          <w:szCs w:val="28"/>
          <w:lang w:val="en-US"/>
        </w:rPr>
        <w:t>iraviy moy nasoslarida, MTA va TEN (</w:t>
      </w:r>
      <w:r>
        <w:rPr>
          <w:color w:val="000000"/>
          <w:sz w:val="28"/>
          <w:szCs w:val="28"/>
        </w:rPr>
        <w:t>АМС</w:t>
      </w:r>
      <w:r>
        <w:rPr>
          <w:color w:val="000000"/>
          <w:sz w:val="28"/>
          <w:szCs w:val="28"/>
          <w:lang w:val="en-US"/>
        </w:rPr>
        <w:t xml:space="preserve"> </w:t>
      </w:r>
      <w:r>
        <w:rPr>
          <w:color w:val="000000"/>
          <w:sz w:val="28"/>
          <w:szCs w:val="28"/>
        </w:rPr>
        <w:t>и</w:t>
      </w:r>
      <w:r>
        <w:rPr>
          <w:color w:val="000000"/>
          <w:sz w:val="28"/>
          <w:szCs w:val="28"/>
          <w:lang w:val="en-US"/>
        </w:rPr>
        <w:t xml:space="preserve"> </w:t>
      </w:r>
      <w:r>
        <w:rPr>
          <w:color w:val="000000"/>
          <w:sz w:val="28"/>
          <w:szCs w:val="28"/>
        </w:rPr>
        <w:t>ПЭН</w:t>
      </w:r>
      <w:r>
        <w:rPr>
          <w:color w:val="000000"/>
          <w:sz w:val="28"/>
          <w:szCs w:val="28"/>
          <w:lang w:val="en-US"/>
        </w:rPr>
        <w:t>) da elektr ta’minotining yo’qolishi;</w:t>
      </w:r>
    </w:p>
    <w:p>
      <w:pPr>
        <w:pStyle w:val="BodyText"/>
        <w:spacing w:lineRule="auto" w:line="360"/>
        <w:ind w:firstLine="720" w:right="0"/>
        <w:jc w:val="both"/>
        <w:rPr/>
      </w:pPr>
      <w:r>
        <w:rPr>
          <w:color w:val="000000"/>
          <w:sz w:val="28"/>
          <w:szCs w:val="28"/>
          <w:lang w:val="en-US"/>
        </w:rPr>
        <w:t>- asboblar panelidagi va armaturani boshqarish kalitlaridagi lampalarning o’chishi;</w:t>
      </w:r>
    </w:p>
    <w:p>
      <w:pPr>
        <w:pStyle w:val="BodyText"/>
        <w:spacing w:lineRule="auto" w:line="360"/>
        <w:rPr>
          <w:color w:val="000000"/>
          <w:sz w:val="28"/>
          <w:szCs w:val="28"/>
          <w:lang w:val="en-US"/>
        </w:rPr>
      </w:pPr>
      <w:r>
        <w:rPr>
          <w:color w:val="000000"/>
          <w:sz w:val="28"/>
          <w:szCs w:val="28"/>
          <w:lang w:val="en-US"/>
        </w:rPr>
        <w:t>30</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pPr>
      <w:r>
        <w:rPr>
          <w:color w:val="000000"/>
          <w:sz w:val="28"/>
          <w:szCs w:val="28"/>
        </w:rPr>
        <w:t xml:space="preserve">- </w:t>
      </w:r>
      <w:r>
        <w:rPr>
          <w:color w:val="000000"/>
          <w:sz w:val="28"/>
          <w:szCs w:val="28"/>
          <w:lang w:val="en-US"/>
        </w:rPr>
        <w:t>ro</w:t>
      </w:r>
      <w:r>
        <w:rPr>
          <w:color w:val="000000"/>
          <w:sz w:val="28"/>
          <w:szCs w:val="28"/>
        </w:rPr>
        <w:t>’</w:t>
      </w:r>
      <w:r>
        <w:rPr>
          <w:color w:val="000000"/>
          <w:sz w:val="28"/>
          <w:szCs w:val="28"/>
          <w:lang w:val="en-US"/>
        </w:rPr>
        <w:t>yxatga</w:t>
      </w:r>
      <w:r>
        <w:rPr>
          <w:color w:val="000000"/>
          <w:sz w:val="28"/>
          <w:szCs w:val="28"/>
        </w:rPr>
        <w:t xml:space="preserve"> </w:t>
      </w:r>
      <w:r>
        <w:rPr>
          <w:color w:val="000000"/>
          <w:sz w:val="28"/>
          <w:szCs w:val="28"/>
          <w:lang w:val="en-US"/>
        </w:rPr>
        <w:t>olish</w:t>
      </w:r>
      <w:r>
        <w:rPr>
          <w:color w:val="000000"/>
          <w:sz w:val="28"/>
          <w:szCs w:val="28"/>
        </w:rPr>
        <w:t xml:space="preserve"> </w:t>
      </w:r>
      <w:r>
        <w:rPr>
          <w:color w:val="000000"/>
          <w:sz w:val="28"/>
          <w:szCs w:val="28"/>
          <w:lang w:val="en-US"/>
        </w:rPr>
        <w:t>asboblarining</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rsatkichlarining</w:t>
      </w:r>
      <w:r>
        <w:rPr>
          <w:color w:val="000000"/>
          <w:sz w:val="28"/>
          <w:szCs w:val="28"/>
        </w:rPr>
        <w:t xml:space="preserve"> </w:t>
      </w:r>
      <w:r>
        <w:rPr>
          <w:color w:val="000000"/>
          <w:sz w:val="28"/>
          <w:szCs w:val="28"/>
          <w:lang w:val="en-US"/>
        </w:rPr>
        <w:t>turbinaning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siljitish</w:t>
      </w:r>
      <w:r>
        <w:rPr>
          <w:color w:val="000000"/>
          <w:sz w:val="28"/>
          <w:szCs w:val="28"/>
        </w:rPr>
        <w:t xml:space="preserve"> </w:t>
      </w:r>
      <w:r>
        <w:rPr>
          <w:color w:val="000000"/>
          <w:sz w:val="28"/>
          <w:szCs w:val="28"/>
          <w:lang w:val="en-US"/>
        </w:rPr>
        <w:t>asboblarida</w:t>
      </w:r>
      <w:r>
        <w:rPr>
          <w:color w:val="000000"/>
          <w:sz w:val="28"/>
          <w:szCs w:val="28"/>
        </w:rPr>
        <w:t xml:space="preserve"> </w:t>
      </w:r>
      <w:r>
        <w:rPr>
          <w:color w:val="000000"/>
          <w:sz w:val="28"/>
          <w:szCs w:val="28"/>
          <w:lang w:val="en-US"/>
        </w:rPr>
        <w:t>kuchlanish</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qotilishidan</w:t>
      </w:r>
      <w:r>
        <w:rPr>
          <w:color w:val="000000"/>
          <w:sz w:val="28"/>
          <w:szCs w:val="28"/>
        </w:rPr>
        <w:t xml:space="preserve"> </w:t>
      </w:r>
      <w:r>
        <w:rPr>
          <w:color w:val="000000"/>
          <w:sz w:val="28"/>
          <w:szCs w:val="28"/>
          <w:lang w:val="en-US"/>
        </w:rPr>
        <w:t>oldingi</w:t>
      </w:r>
      <w:r>
        <w:rPr>
          <w:color w:val="000000"/>
          <w:sz w:val="28"/>
          <w:szCs w:val="28"/>
        </w:rPr>
        <w:t xml:space="preserve"> </w:t>
      </w:r>
      <w:r>
        <w:rPr>
          <w:color w:val="000000"/>
          <w:sz w:val="28"/>
          <w:szCs w:val="28"/>
          <w:lang w:val="en-US"/>
        </w:rPr>
        <w:t>holatda</w:t>
      </w:r>
      <w:r>
        <w:rPr>
          <w:color w:val="000000"/>
          <w:sz w:val="28"/>
          <w:szCs w:val="28"/>
        </w:rPr>
        <w:t xml:space="preserve"> </w:t>
      </w:r>
      <w:r>
        <w:rPr>
          <w:color w:val="000000"/>
          <w:sz w:val="28"/>
          <w:szCs w:val="28"/>
          <w:lang w:val="en-US"/>
        </w:rPr>
        <w:t>qolishi</w:t>
      </w:r>
      <w:r>
        <w:rPr>
          <w:color w:val="000000"/>
          <w:sz w:val="28"/>
          <w:szCs w:val="28"/>
        </w:rPr>
        <w:t xml:space="preserve">, </w:t>
      </w:r>
      <w:r>
        <w:rPr>
          <w:color w:val="000000"/>
          <w:sz w:val="28"/>
          <w:szCs w:val="28"/>
          <w:lang w:val="en-US"/>
        </w:rPr>
        <w:t>strelkalar</w:t>
      </w:r>
      <w:r>
        <w:rPr>
          <w:color w:val="000000"/>
          <w:sz w:val="28"/>
          <w:szCs w:val="28"/>
        </w:rPr>
        <w:t xml:space="preserve"> </w:t>
      </w:r>
      <w:r>
        <w:rPr>
          <w:color w:val="000000"/>
          <w:sz w:val="28"/>
          <w:szCs w:val="28"/>
          <w:lang w:val="en-US"/>
        </w:rPr>
        <w:t>pastga</w:t>
      </w:r>
      <w:r>
        <w:rPr>
          <w:color w:val="000000"/>
          <w:sz w:val="28"/>
          <w:szCs w:val="28"/>
        </w:rPr>
        <w:t xml:space="preserve"> </w:t>
      </w:r>
      <w:r>
        <w:rPr>
          <w:color w:val="000000"/>
          <w:sz w:val="28"/>
          <w:szCs w:val="28"/>
          <w:lang w:val="en-US"/>
        </w:rPr>
        <w:t>tushadi</w:t>
      </w:r>
      <w:r>
        <w:rPr>
          <w:color w:val="000000"/>
          <w:sz w:val="28"/>
          <w:szCs w:val="28"/>
        </w:rPr>
        <w:t>;</w:t>
      </w:r>
    </w:p>
    <w:p>
      <w:pPr>
        <w:pStyle w:val="BodyText"/>
        <w:spacing w:lineRule="auto" w:line="360"/>
        <w:ind w:firstLine="720" w:right="0"/>
        <w:jc w:val="both"/>
        <w:rPr/>
      </w:pPr>
      <w:r>
        <w:rPr>
          <w:color w:val="000000"/>
          <w:sz w:val="28"/>
          <w:szCs w:val="28"/>
          <w:lang w:val="en-US"/>
        </w:rPr>
        <w:t>- xususiy ehtiyojlarining yig’ma to’plamlarida ampermetr va voltmetrlarning «0» ni ko’rsatishi;</w:t>
      </w:r>
    </w:p>
    <w:p>
      <w:pPr>
        <w:pStyle w:val="BodyText"/>
        <w:spacing w:lineRule="auto" w:line="360"/>
        <w:ind w:firstLine="720" w:right="0"/>
        <w:jc w:val="both"/>
        <w:rPr/>
      </w:pPr>
      <w:r>
        <w:rPr>
          <w:color w:val="000000"/>
          <w:sz w:val="28"/>
          <w:szCs w:val="28"/>
          <w:lang w:val="en-US"/>
        </w:rPr>
        <w:t>- GSN (</w:t>
      </w:r>
      <w:r>
        <w:rPr>
          <w:color w:val="000000"/>
          <w:sz w:val="28"/>
          <w:szCs w:val="28"/>
        </w:rPr>
        <w:t>НГО</w:t>
      </w:r>
      <w:r>
        <w:rPr>
          <w:color w:val="000000"/>
          <w:sz w:val="28"/>
          <w:szCs w:val="28"/>
          <w:lang w:val="en-US"/>
        </w:rPr>
        <w:t>) ning o’chirilishi tufayli issiqlikni almashtirib beruvchi moslama (gaz sovutgichlari) orqali suv sarflanishining to’xtashi sababli generator harorat rejimining buzilishi;</w:t>
      </w:r>
    </w:p>
    <w:p>
      <w:pPr>
        <w:pStyle w:val="BodyText"/>
        <w:spacing w:lineRule="exact" w:line="470"/>
        <w:ind w:firstLine="720" w:right="0"/>
        <w:jc w:val="both"/>
        <w:rPr>
          <w:color w:val="000000"/>
          <w:sz w:val="28"/>
          <w:szCs w:val="28"/>
          <w:lang w:val="en-US"/>
        </w:rPr>
      </w:pPr>
      <w:r>
        <w:rPr>
          <w:color w:val="000000"/>
          <w:sz w:val="28"/>
          <w:szCs w:val="28"/>
          <w:lang w:val="en-US"/>
        </w:rPr>
        <w:t>11.5. Turbina qurilmasida 6,0 kV xususiy ehtiyoj yo’qotilishi vaqtida xodimlarning harakatlari.</w:t>
      </w:r>
    </w:p>
    <w:p>
      <w:pPr>
        <w:pStyle w:val="BodyText"/>
        <w:spacing w:lineRule="exact" w:line="470"/>
        <w:ind w:firstLine="720" w:right="0"/>
        <w:jc w:val="both"/>
        <w:rPr/>
      </w:pPr>
      <w:r>
        <w:rPr>
          <w:color w:val="000000"/>
          <w:sz w:val="28"/>
          <w:szCs w:val="28"/>
          <w:lang w:val="en-US"/>
        </w:rPr>
        <w:t>Energoblok mashinisti quyidagilarni amalga oshirishi kerak:</w:t>
      </w:r>
      <w:r>
        <w:rPr>
          <w:color w:val="000000"/>
          <w:lang w:val="en-US"/>
        </w:rPr>
        <w:t xml:space="preserve"> </w:t>
      </w:r>
    </w:p>
    <w:p>
      <w:pPr>
        <w:pStyle w:val="BodyText"/>
        <w:spacing w:lineRule="exact" w:line="470"/>
        <w:ind w:firstLine="720" w:right="0"/>
        <w:jc w:val="both"/>
        <w:rPr/>
      </w:pPr>
      <w:r>
        <w:rPr>
          <w:color w:val="000000"/>
          <w:sz w:val="28"/>
          <w:szCs w:val="28"/>
          <w:lang w:val="en-US"/>
        </w:rPr>
        <w:t>- xususiy ehtiyojlarining elektr ta’minoti ZAU (</w:t>
      </w:r>
      <w:r>
        <w:rPr>
          <w:color w:val="000000"/>
          <w:sz w:val="28"/>
          <w:szCs w:val="28"/>
        </w:rPr>
        <w:t>АВР</w:t>
      </w:r>
      <w:r>
        <w:rPr>
          <w:color w:val="000000"/>
          <w:sz w:val="28"/>
          <w:szCs w:val="28"/>
          <w:lang w:val="en-US"/>
        </w:rPr>
        <w:t xml:space="preserve">) ning 9 soniya ishlashini nazorat qilish; </w:t>
      </w:r>
    </w:p>
    <w:p>
      <w:pPr>
        <w:pStyle w:val="BodyText"/>
        <w:spacing w:lineRule="exact" w:line="470"/>
        <w:ind w:firstLine="720" w:right="0"/>
        <w:jc w:val="both"/>
        <w:rPr/>
      </w:pPr>
      <w:r>
        <w:rPr>
          <w:color w:val="000000"/>
          <w:sz w:val="28"/>
          <w:szCs w:val="28"/>
          <w:lang w:val="en-US"/>
        </w:rPr>
        <w:t>- elektr dvigatellarini o’z-o’zidan ishga tushirish;</w:t>
      </w:r>
    </w:p>
    <w:p>
      <w:pPr>
        <w:pStyle w:val="BodyText"/>
        <w:spacing w:lineRule="exact" w:line="470"/>
        <w:ind w:firstLine="720" w:right="0"/>
        <w:jc w:val="both"/>
        <w:rPr/>
      </w:pPr>
      <w:r>
        <w:rPr>
          <w:color w:val="000000"/>
          <w:sz w:val="28"/>
          <w:szCs w:val="28"/>
          <w:lang w:val="en-US"/>
        </w:rPr>
        <w:t>- parametrlar qiymatlarining og’ishi holatlarida rostlovchilarga yoki ularning belgilovchilariga ta’sir etuvchi parametrlarni tiklash.</w:t>
      </w:r>
    </w:p>
    <w:p>
      <w:pPr>
        <w:pStyle w:val="BodyText"/>
        <w:spacing w:lineRule="exact" w:line="470"/>
        <w:ind w:firstLine="720" w:right="0"/>
        <w:jc w:val="both"/>
        <w:rPr/>
      </w:pPr>
      <w:r>
        <w:rPr>
          <w:color w:val="000000"/>
          <w:sz w:val="28"/>
          <w:szCs w:val="28"/>
          <w:lang w:val="en-US"/>
        </w:rPr>
        <w:t>11.6. Parametrlar qiymati avariya holatidagi chegaraviy qiymatlargacha og’ishi kuzatilsa, himoya vositalarining ishlashiga aralashmaslik kerak.</w:t>
      </w:r>
    </w:p>
    <w:p>
      <w:pPr>
        <w:pStyle w:val="BodyText"/>
        <w:spacing w:lineRule="exact" w:line="470"/>
        <w:ind w:firstLine="720" w:right="0"/>
        <w:jc w:val="both"/>
        <w:rPr/>
      </w:pPr>
      <w:r>
        <w:rPr>
          <w:color w:val="000000"/>
          <w:sz w:val="28"/>
          <w:szCs w:val="28"/>
          <w:lang w:val="en-US"/>
        </w:rPr>
        <w:t>11.7. Qozondagi bosimni pasaytirish uchun bug’ tozalagichni ochish,                   THRSQ -1 (</w:t>
      </w:r>
      <w:r>
        <w:rPr>
          <w:color w:val="000000"/>
          <w:sz w:val="28"/>
          <w:szCs w:val="28"/>
        </w:rPr>
        <w:t>БРОУ</w:t>
      </w:r>
      <w:r>
        <w:rPr>
          <w:color w:val="000000"/>
          <w:sz w:val="28"/>
          <w:szCs w:val="28"/>
          <w:lang w:val="en-US"/>
        </w:rPr>
        <w:t>-1) va THRSQ -2 (</w:t>
      </w:r>
      <w:r>
        <w:rPr>
          <w:color w:val="000000"/>
          <w:sz w:val="28"/>
          <w:szCs w:val="28"/>
        </w:rPr>
        <w:t>БРОУ</w:t>
      </w:r>
      <w:r>
        <w:rPr>
          <w:color w:val="000000"/>
          <w:sz w:val="28"/>
          <w:szCs w:val="28"/>
          <w:lang w:val="en-US"/>
        </w:rPr>
        <w:t>-2) ni ishga kiritish kerak emas.</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12   Yuklamani tushirish</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color w:val="000000"/>
          <w:sz w:val="28"/>
          <w:szCs w:val="28"/>
          <w:lang w:val="uz-Cyrl-UZ"/>
        </w:rPr>
      </w:pPr>
      <w:r>
        <w:rPr>
          <w:color w:val="000000"/>
          <w:sz w:val="28"/>
          <w:szCs w:val="28"/>
          <w:lang w:val="en-US"/>
        </w:rPr>
        <w:t xml:space="preserve">Yuklamani tushirish vaqtida, shu jumladan, bug’ning maksimal darajada sarflanishi va nominal parametrlarda generatorni elektr tarmog’idan uzishda </w:t>
      </w:r>
    </w:p>
    <w:p>
      <w:pPr>
        <w:pStyle w:val="BodyText"/>
        <w:spacing w:lineRule="auto" w:line="360"/>
        <w:ind w:firstLine="720" w:right="0"/>
        <w:jc w:val="both"/>
        <w:rPr>
          <w:color w:val="000000"/>
          <w:sz w:val="4"/>
          <w:szCs w:val="4"/>
          <w:lang w:val="uz-Cyrl-UZ"/>
        </w:rPr>
      </w:pPr>
      <w:r>
        <w:rPr>
          <w:color w:val="000000"/>
          <w:sz w:val="4"/>
          <w:szCs w:val="4"/>
          <w:lang w:val="uz-Cyrl-UZ"/>
        </w:rPr>
      </w:r>
    </w:p>
    <w:p>
      <w:pPr>
        <w:pStyle w:val="BodyText"/>
        <w:spacing w:lineRule="auto" w:line="360"/>
        <w:jc w:val="right"/>
        <w:rPr>
          <w:color w:val="000000"/>
          <w:sz w:val="28"/>
          <w:szCs w:val="28"/>
          <w:lang w:val="en-US"/>
        </w:rPr>
      </w:pPr>
      <w:r>
        <w:rPr>
          <w:color w:val="000000"/>
          <w:sz w:val="28"/>
          <w:szCs w:val="28"/>
          <w:lang w:val="en-US"/>
        </w:rPr>
        <w:t>31</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jc w:val="both"/>
        <w:rPr/>
      </w:pPr>
      <w:r>
        <w:rPr>
          <w:color w:val="000000"/>
          <w:sz w:val="28"/>
          <w:szCs w:val="28"/>
          <w:lang w:val="en-US"/>
        </w:rPr>
        <w:t>turbinani boshqarish tizimi rotor aylanish chastotasini avtomatning xavfsizlik moslamasining sozlash darajasidan past darajada ushlab turishi kerak.</w:t>
      </w:r>
    </w:p>
    <w:p>
      <w:pPr>
        <w:pStyle w:val="BodyText"/>
        <w:spacing w:lineRule="auto" w:line="360"/>
        <w:ind w:firstLine="720" w:right="0"/>
        <w:jc w:val="both"/>
        <w:rPr/>
      </w:pPr>
      <w:r>
        <w:rPr>
          <w:color w:val="000000"/>
          <w:sz w:val="28"/>
          <w:szCs w:val="28"/>
          <w:lang w:val="en-US"/>
        </w:rPr>
        <w:t>12.1. Yuklamani qisman tushirishda xodimlar quyidagilarni bajarishlari kerak:</w:t>
      </w:r>
    </w:p>
    <w:p>
      <w:pPr>
        <w:pStyle w:val="BodyText"/>
        <w:spacing w:lineRule="auto" w:line="360"/>
        <w:ind w:firstLine="720" w:right="0"/>
        <w:jc w:val="both"/>
        <w:rPr/>
      </w:pPr>
      <w:r>
        <w:rPr>
          <w:color w:val="000000"/>
          <w:sz w:val="28"/>
          <w:szCs w:val="28"/>
          <w:lang w:val="en-US"/>
        </w:rPr>
        <w:t>12.1.1. Qurilmalar va tablolar bo’yicha yuklamaning tushirilishi sababini aniqlash (chastota, bug’ bosimi, bug’ sarfi, klapanlar holati va boshqalar);</w:t>
      </w:r>
    </w:p>
    <w:p>
      <w:pPr>
        <w:pStyle w:val="BodyText"/>
        <w:spacing w:lineRule="auto" w:line="360"/>
        <w:ind w:firstLine="720" w:right="0"/>
        <w:jc w:val="both"/>
        <w:rPr/>
      </w:pPr>
      <w:r>
        <w:rPr>
          <w:color w:val="000000"/>
          <w:sz w:val="28"/>
          <w:szCs w:val="28"/>
          <w:lang w:val="en-US"/>
        </w:rPr>
        <w:t>12.1.2. Yuklamaning tushirilishi haqida MBP (</w:t>
      </w:r>
      <w:r>
        <w:rPr>
          <w:color w:val="000000"/>
          <w:sz w:val="28"/>
          <w:szCs w:val="28"/>
        </w:rPr>
        <w:t>ЦПУ</w:t>
      </w:r>
      <w:r>
        <w:rPr>
          <w:color w:val="000000"/>
          <w:sz w:val="28"/>
          <w:szCs w:val="28"/>
          <w:lang w:val="en-US"/>
        </w:rPr>
        <w:t>) va radio-qidiruv aloqalari orqali xabar berish;</w:t>
      </w:r>
    </w:p>
    <w:p>
      <w:pPr>
        <w:pStyle w:val="BodyText"/>
        <w:spacing w:lineRule="auto" w:line="360"/>
        <w:ind w:firstLine="720" w:right="0"/>
        <w:jc w:val="both"/>
        <w:rPr/>
      </w:pPr>
      <w:r>
        <w:rPr>
          <w:color w:val="000000"/>
          <w:sz w:val="28"/>
          <w:szCs w:val="28"/>
          <w:lang w:val="en-US"/>
        </w:rPr>
        <w:t>12.1.3. Rostlash organlariga ta’sir ko’rsatib, yuklamani tiklashga urinib ko’rish;</w:t>
      </w:r>
    </w:p>
    <w:p>
      <w:pPr>
        <w:pStyle w:val="BodyText"/>
        <w:spacing w:lineRule="auto" w:line="360"/>
        <w:ind w:firstLine="720" w:right="0"/>
        <w:jc w:val="both"/>
        <w:rPr>
          <w:color w:val="000000"/>
          <w:sz w:val="28"/>
          <w:szCs w:val="28"/>
          <w:lang w:val="en-US"/>
        </w:rPr>
      </w:pPr>
      <w:r>
        <w:rPr>
          <w:color w:val="000000"/>
          <w:sz w:val="28"/>
          <w:szCs w:val="28"/>
          <w:lang w:val="en-US"/>
        </w:rPr>
        <w:t>12.1.4. Agar yuklamani tiklashning imkoni bo’lmasa, rejimni barqarorlashtirish va qozonning isitish yuzasini saqlab qolish uchun choralar</w:t>
      </w:r>
    </w:p>
    <w:p>
      <w:pPr>
        <w:pStyle w:val="BodyText"/>
        <w:spacing w:lineRule="auto" w:line="360"/>
        <w:jc w:val="both"/>
        <w:rPr/>
      </w:pPr>
      <w:r>
        <w:rPr>
          <w:color w:val="000000"/>
          <w:sz w:val="28"/>
          <w:szCs w:val="28"/>
          <w:lang w:val="en-US"/>
        </w:rPr>
        <w:t>ko’rish, ya’ni TXRSQ-1,2 (</w:t>
      </w:r>
      <w:r>
        <w:rPr>
          <w:color w:val="000000"/>
          <w:sz w:val="28"/>
          <w:szCs w:val="28"/>
        </w:rPr>
        <w:t>БРОУ</w:t>
      </w:r>
      <w:r>
        <w:rPr>
          <w:color w:val="000000"/>
          <w:sz w:val="28"/>
          <w:szCs w:val="28"/>
          <w:lang w:val="en-US"/>
        </w:rPr>
        <w:t>-1,2) ni, zarur bo’lganda ISQ-1,2 (</w:t>
      </w:r>
      <w:r>
        <w:rPr>
          <w:color w:val="000000"/>
          <w:sz w:val="28"/>
          <w:szCs w:val="28"/>
        </w:rPr>
        <w:t>ИПУ</w:t>
      </w:r>
      <w:r>
        <w:rPr>
          <w:color w:val="000000"/>
          <w:sz w:val="28"/>
          <w:szCs w:val="28"/>
          <w:lang w:val="en-US"/>
        </w:rPr>
        <w:t>-1,2) ni ochish, bu bilan qozonlarning isitish yuzalariga zarar yetkazilishining oldini olish.</w:t>
      </w:r>
    </w:p>
    <w:p>
      <w:pPr>
        <w:pStyle w:val="BodyText"/>
        <w:spacing w:lineRule="auto" w:line="360"/>
        <w:ind w:firstLine="720" w:right="0"/>
        <w:jc w:val="both"/>
        <w:rPr/>
      </w:pPr>
      <w:r>
        <w:rPr>
          <w:color w:val="000000"/>
          <w:sz w:val="28"/>
          <w:szCs w:val="28"/>
          <w:lang w:val="en-US"/>
        </w:rPr>
        <w:t>12.2. Generatorni elektr tarmog’idan uzmasdan quvvatni to’liq tushirish holatida, xodimlar quyidagilarni amalga oshirishlari kerak:</w:t>
      </w:r>
    </w:p>
    <w:p>
      <w:pPr>
        <w:pStyle w:val="BodyText"/>
        <w:spacing w:lineRule="auto" w:line="360"/>
        <w:ind w:firstLine="720" w:right="0"/>
        <w:jc w:val="both"/>
        <w:rPr/>
      </w:pPr>
      <w:r>
        <w:rPr>
          <w:color w:val="000000"/>
          <w:sz w:val="28"/>
          <w:szCs w:val="28"/>
          <w:lang w:val="en-US"/>
        </w:rPr>
        <w:t>12.2.1. TXRSQ-2</w:t>
      </w:r>
      <w:r>
        <w:rPr>
          <w:color w:val="000000"/>
          <w:sz w:val="28"/>
          <w:szCs w:val="28"/>
          <w:lang w:val="uz-Cyrl-UZ"/>
        </w:rPr>
        <w:t xml:space="preserve"> (БРОУ-2)</w:t>
      </w:r>
      <w:r>
        <w:rPr>
          <w:color w:val="000000"/>
          <w:sz w:val="28"/>
          <w:szCs w:val="28"/>
          <w:lang w:val="en-US"/>
        </w:rPr>
        <w:t>,</w:t>
      </w:r>
      <w:r>
        <w:rPr>
          <w:color w:val="000000"/>
          <w:sz w:val="28"/>
          <w:szCs w:val="28"/>
          <w:lang w:val="uz-Cyrl-UZ"/>
        </w:rPr>
        <w:t xml:space="preserve"> </w:t>
      </w:r>
      <w:r>
        <w:rPr>
          <w:color w:val="000000"/>
          <w:sz w:val="28"/>
          <w:szCs w:val="28"/>
          <w:lang w:val="en-US"/>
        </w:rPr>
        <w:t>1ni ishga kiritish yoki ISQ-1,2  (</w:t>
      </w:r>
      <w:r>
        <w:rPr>
          <w:color w:val="000000"/>
          <w:sz w:val="28"/>
          <w:szCs w:val="28"/>
        </w:rPr>
        <w:t>ИПУ</w:t>
      </w:r>
      <w:r>
        <w:rPr>
          <w:color w:val="000000"/>
          <w:sz w:val="28"/>
          <w:szCs w:val="28"/>
          <w:lang w:val="en-US"/>
        </w:rPr>
        <w:t>-1,2)                       ochish;</w:t>
      </w:r>
    </w:p>
    <w:p>
      <w:pPr>
        <w:pStyle w:val="BodyText"/>
        <w:spacing w:lineRule="auto" w:line="360"/>
        <w:ind w:firstLine="720" w:right="0"/>
        <w:jc w:val="both"/>
        <w:rPr/>
      </w:pPr>
      <w:r>
        <w:rPr>
          <w:color w:val="000000"/>
          <w:sz w:val="28"/>
          <w:szCs w:val="28"/>
          <w:lang w:val="en-US"/>
        </w:rPr>
        <w:t>12.2.2. Yuklama tushirilishining sababini aniqlash va vaziyatga qarab harakat qilish. Agar shinalar tizimi o’chib  qolsa, TG to’xtatish klapanini o’tkazish bilan blokni o’chirish;</w:t>
      </w:r>
    </w:p>
    <w:p>
      <w:pPr>
        <w:pStyle w:val="BodyText"/>
        <w:spacing w:lineRule="auto" w:line="360"/>
        <w:ind w:firstLine="708" w:right="0"/>
        <w:jc w:val="both"/>
        <w:rPr/>
      </w:pPr>
      <w:r>
        <w:rPr>
          <w:color w:val="000000"/>
          <w:sz w:val="28"/>
          <w:szCs w:val="28"/>
          <w:lang w:val="en-US"/>
        </w:rPr>
        <w:t>12.2.3. Agar bug’ parametrlari haroratiga yoki boshqa nazorat kattaliklariga ko’ra ruxsat etilgan chegaralardan chetga chiqsa, bug’ uzatishni to’xtatgan holda turbinani favqulo</w:t>
      </w:r>
      <w:r>
        <w:rPr>
          <w:color w:val="000000"/>
          <w:sz w:val="28"/>
          <w:szCs w:val="28"/>
          <w:lang w:val="uz-Cyrl-UZ"/>
        </w:rPr>
        <w:t>d</w:t>
      </w:r>
      <w:r>
        <w:rPr>
          <w:color w:val="000000"/>
          <w:sz w:val="28"/>
          <w:szCs w:val="28"/>
          <w:lang w:val="en-US"/>
        </w:rPr>
        <w:t>da o’chirish.</w:t>
      </w:r>
    </w:p>
    <w:p>
      <w:pPr>
        <w:pStyle w:val="BodyText"/>
        <w:spacing w:lineRule="auto" w:line="360"/>
        <w:ind w:firstLine="708" w:right="0"/>
        <w:jc w:val="both"/>
        <w:rPr>
          <w:color w:val="000000"/>
          <w:sz w:val="28"/>
          <w:szCs w:val="28"/>
        </w:rPr>
      </w:pPr>
      <w:r>
        <w:rPr>
          <w:color w:val="000000"/>
          <w:sz w:val="28"/>
          <w:szCs w:val="28"/>
          <w:lang w:val="en-US"/>
        </w:rPr>
        <w:t>12.3. Generatorning elektr tarmog’idan uzilishi bilan yuklamaning</w:t>
      </w:r>
    </w:p>
    <w:p>
      <w:pPr>
        <w:pStyle w:val="BodyText"/>
        <w:spacing w:lineRule="auto" w:line="360"/>
        <w:ind w:firstLine="708" w:right="0"/>
        <w:jc w:val="both"/>
        <w:rPr>
          <w:color w:val="000000"/>
          <w:sz w:val="6"/>
          <w:szCs w:val="6"/>
        </w:rPr>
      </w:pPr>
      <w:r>
        <w:rPr>
          <w:color w:val="000000"/>
          <w:sz w:val="6"/>
          <w:szCs w:val="6"/>
        </w:rPr>
      </w:r>
    </w:p>
    <w:p>
      <w:pPr>
        <w:pStyle w:val="BodyText"/>
        <w:spacing w:lineRule="auto" w:line="360"/>
        <w:rPr>
          <w:color w:val="000000"/>
          <w:sz w:val="28"/>
          <w:szCs w:val="28"/>
          <w:lang w:val="en-US"/>
        </w:rPr>
      </w:pPr>
      <w:r>
        <w:rPr>
          <w:color w:val="000000"/>
          <w:sz w:val="28"/>
          <w:szCs w:val="28"/>
          <w:lang w:val="en-US"/>
        </w:rPr>
        <w:t>32</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tc>
      </w:tr>
    </w:tbl>
    <w:p>
      <w:pPr>
        <w:pStyle w:val="BodyText"/>
        <w:spacing w:lineRule="exact" w:line="470"/>
        <w:jc w:val="both"/>
        <w:rPr/>
      </w:pPr>
      <w:r>
        <w:rPr>
          <w:color w:val="000000"/>
          <w:sz w:val="28"/>
          <w:szCs w:val="28"/>
          <w:lang w:val="en-US"/>
        </w:rPr>
        <w:t>tushirilishi</w:t>
      </w:r>
      <w:r>
        <w:rPr>
          <w:color w:val="000000"/>
          <w:sz w:val="28"/>
          <w:szCs w:val="28"/>
        </w:rPr>
        <w:t xml:space="preserve"> </w:t>
      </w:r>
      <w:r>
        <w:rPr>
          <w:color w:val="000000"/>
          <w:sz w:val="28"/>
          <w:szCs w:val="28"/>
          <w:lang w:val="en-US"/>
        </w:rPr>
        <w:t>kuzatilsa</w:t>
      </w:r>
      <w:r>
        <w:rPr>
          <w:color w:val="000000"/>
          <w:sz w:val="28"/>
          <w:szCs w:val="28"/>
        </w:rPr>
        <w:t xml:space="preserve">, </w:t>
      </w:r>
      <w:r>
        <w:rPr>
          <w:color w:val="000000"/>
          <w:sz w:val="28"/>
          <w:szCs w:val="28"/>
          <w:lang w:val="en-US"/>
        </w:rPr>
        <w:t>xodimlar</w:t>
      </w:r>
      <w:r>
        <w:rPr>
          <w:color w:val="000000"/>
          <w:sz w:val="28"/>
          <w:szCs w:val="28"/>
        </w:rPr>
        <w:t xml:space="preserve"> </w:t>
      </w:r>
      <w:r>
        <w:rPr>
          <w:color w:val="000000"/>
          <w:sz w:val="28"/>
          <w:szCs w:val="28"/>
          <w:lang w:val="en-US"/>
        </w:rPr>
        <w:t>himoya</w:t>
      </w:r>
      <w:r>
        <w:rPr>
          <w:color w:val="000000"/>
          <w:sz w:val="28"/>
          <w:szCs w:val="28"/>
        </w:rPr>
        <w:t xml:space="preserve"> </w:t>
      </w:r>
      <w:r>
        <w:rPr>
          <w:color w:val="000000"/>
          <w:sz w:val="28"/>
          <w:szCs w:val="28"/>
          <w:lang w:val="en-US"/>
        </w:rPr>
        <w:t>vositalarining</w:t>
      </w:r>
      <w:r>
        <w:rPr>
          <w:color w:val="000000"/>
          <w:sz w:val="28"/>
          <w:szCs w:val="28"/>
        </w:rPr>
        <w:t xml:space="preserve"> </w:t>
      </w:r>
      <w:r>
        <w:rPr>
          <w:color w:val="000000"/>
          <w:sz w:val="28"/>
          <w:szCs w:val="28"/>
          <w:lang w:val="en-US"/>
        </w:rPr>
        <w:t>ishlashiga</w:t>
      </w:r>
      <w:r>
        <w:rPr>
          <w:color w:val="000000"/>
          <w:sz w:val="28"/>
          <w:szCs w:val="28"/>
        </w:rPr>
        <w:t xml:space="preserve"> </w:t>
      </w:r>
      <w:r>
        <w:rPr>
          <w:color w:val="000000"/>
          <w:sz w:val="28"/>
          <w:szCs w:val="28"/>
          <w:lang w:val="en-US"/>
        </w:rPr>
        <w:t>aralashmasliklari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quyidagilarni</w:t>
      </w:r>
      <w:r>
        <w:rPr>
          <w:color w:val="000000"/>
          <w:sz w:val="28"/>
          <w:szCs w:val="28"/>
        </w:rPr>
        <w:t xml:space="preserve"> </w:t>
      </w:r>
      <w:r>
        <w:rPr>
          <w:color w:val="000000"/>
          <w:sz w:val="28"/>
          <w:szCs w:val="28"/>
          <w:lang w:val="en-US"/>
        </w:rPr>
        <w:t>bajarishlari</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08" w:right="0"/>
        <w:jc w:val="both"/>
        <w:rPr/>
      </w:pPr>
      <w:r>
        <w:rPr>
          <w:color w:val="000000"/>
          <w:sz w:val="28"/>
          <w:szCs w:val="28"/>
          <w:lang w:val="en-US"/>
        </w:rPr>
        <w:t>12.3.1 Turbinaning to’xtatish va rostlash klapanlarining yopilishini tekshirish;</w:t>
      </w:r>
    </w:p>
    <w:p>
      <w:pPr>
        <w:pStyle w:val="BodyText"/>
        <w:spacing w:lineRule="auto" w:line="360"/>
        <w:ind w:firstLine="720" w:right="0"/>
        <w:jc w:val="both"/>
        <w:rPr/>
      </w:pPr>
      <w:r>
        <w:rPr>
          <w:color w:val="000000"/>
          <w:sz w:val="28"/>
          <w:szCs w:val="28"/>
          <w:lang w:val="en-US"/>
        </w:rPr>
        <w:t>12.3.2 Generatorning elektr tarmog’idan uzilganligini elektr yuklamalariga ko’ra signal chiroqlari bo’yicha tekshirish, agar u elektr tarmog’idan uzilmagan bo’lsa, generatorni boshqarish kalitiga ta’sir o’tkazish orqali qo’l bilan o’chirish;</w:t>
      </w:r>
    </w:p>
    <w:p>
      <w:pPr>
        <w:pStyle w:val="BodyText"/>
        <w:spacing w:lineRule="auto" w:line="360"/>
        <w:ind w:firstLine="720" w:right="0"/>
        <w:jc w:val="both"/>
        <w:rPr/>
      </w:pPr>
      <w:r>
        <w:rPr>
          <w:color w:val="000000"/>
          <w:sz w:val="28"/>
          <w:szCs w:val="28"/>
          <w:lang w:val="en-US"/>
        </w:rPr>
        <w:t xml:space="preserve">12.3.3 Taxometr va quvvat moyining bosimi bo’yicha rotorning aylanish chastotasini tekshirish, rostlash va to’xtatish klapanlari yopiq bo’lgan holatda rotorning aylanish chastotasi oshgan taqdirda, zudlik bilan quyidagilarni amalga oshirish kerak: </w:t>
      </w:r>
    </w:p>
    <w:p>
      <w:pPr>
        <w:pStyle w:val="BodyText"/>
        <w:spacing w:lineRule="auto" w:line="360"/>
        <w:ind w:firstLine="720" w:right="0"/>
        <w:jc w:val="both"/>
        <w:rPr>
          <w:color w:val="000000"/>
          <w:sz w:val="28"/>
          <w:szCs w:val="28"/>
          <w:lang w:val="en-US"/>
        </w:rPr>
      </w:pPr>
      <w:r>
        <w:rPr>
          <w:color w:val="000000"/>
          <w:sz w:val="28"/>
          <w:szCs w:val="28"/>
          <w:lang w:val="en-US"/>
        </w:rPr>
        <w:t>- vakuumni uzish joyini ochish;</w:t>
      </w:r>
    </w:p>
    <w:p>
      <w:pPr>
        <w:pStyle w:val="BodyText"/>
        <w:spacing w:lineRule="auto" w:line="360"/>
        <w:ind w:firstLine="720" w:right="0"/>
        <w:jc w:val="both"/>
        <w:rPr/>
      </w:pPr>
      <w:r>
        <w:rPr>
          <w:color w:val="000000"/>
          <w:sz w:val="28"/>
          <w:szCs w:val="28"/>
          <w:lang w:val="en-US"/>
        </w:rPr>
        <w:t>- KST (KOS) yopiq ekanligiga ishonch hosil qilish;</w:t>
      </w:r>
      <w:r>
        <w:rPr>
          <w:color w:val="000000"/>
          <w:lang w:val="en-US"/>
        </w:rPr>
        <w:t xml:space="preserve"> </w:t>
      </w:r>
    </w:p>
    <w:p>
      <w:pPr>
        <w:pStyle w:val="BodyText"/>
        <w:spacing w:lineRule="auto" w:line="360"/>
        <w:ind w:firstLine="720" w:right="0"/>
        <w:jc w:val="both"/>
        <w:rPr/>
      </w:pPr>
      <w:r>
        <w:rPr>
          <w:color w:val="000000"/>
          <w:sz w:val="28"/>
          <w:szCs w:val="28"/>
          <w:lang w:val="en-US"/>
        </w:rPr>
        <w:t>- o’tkir bug’ va oraliq qayta qizdirishning to’xtatish klapanlari oldida bug’ bosimini haydab tozalash va saqlagich klapanlarini ochish orqali kamaytirish;</w:t>
      </w:r>
    </w:p>
    <w:p>
      <w:pPr>
        <w:pStyle w:val="BodyText"/>
        <w:spacing w:lineRule="auto" w:line="360"/>
        <w:ind w:firstLine="720" w:right="0"/>
        <w:jc w:val="both"/>
        <w:rPr/>
      </w:pPr>
      <w:r>
        <w:rPr>
          <w:color w:val="000000"/>
          <w:sz w:val="28"/>
          <w:szCs w:val="28"/>
          <w:lang w:val="en-US"/>
        </w:rPr>
        <w:t>- 5 ÷ 12 bloklardagi BBZ (</w:t>
      </w:r>
      <w:r>
        <w:rPr>
          <w:color w:val="000000"/>
          <w:sz w:val="28"/>
          <w:szCs w:val="28"/>
        </w:rPr>
        <w:t>ГПЗ</w:t>
      </w:r>
      <w:r>
        <w:rPr>
          <w:color w:val="000000"/>
          <w:sz w:val="28"/>
          <w:szCs w:val="28"/>
          <w:lang w:val="en-US"/>
        </w:rPr>
        <w:t>), SOBI (</w:t>
      </w:r>
      <w:r>
        <w:rPr>
          <w:color w:val="000000"/>
          <w:sz w:val="28"/>
          <w:szCs w:val="28"/>
        </w:rPr>
        <w:t>ХПП</w:t>
      </w:r>
      <w:r>
        <w:rPr>
          <w:color w:val="000000"/>
          <w:sz w:val="28"/>
          <w:szCs w:val="28"/>
          <w:lang w:val="en-US"/>
        </w:rPr>
        <w:t>) ni yopish;</w:t>
      </w:r>
    </w:p>
    <w:p>
      <w:pPr>
        <w:pStyle w:val="BodyText"/>
        <w:spacing w:lineRule="auto" w:line="360"/>
        <w:ind w:firstLine="720" w:right="0"/>
        <w:jc w:val="both"/>
        <w:rPr/>
      </w:pPr>
      <w:r>
        <w:rPr>
          <w:color w:val="000000"/>
          <w:sz w:val="28"/>
          <w:szCs w:val="28"/>
          <w:lang w:val="en-US"/>
        </w:rPr>
        <w:t>- RSQ</w:t>
      </w:r>
      <w:r>
        <w:rPr>
          <w:color w:val="000000"/>
          <w:sz w:val="28"/>
          <w:szCs w:val="28"/>
          <w:lang w:val="uz-Cyrl-UZ"/>
        </w:rPr>
        <w:t xml:space="preserve"> (РОУ)</w:t>
      </w:r>
      <w:r>
        <w:rPr>
          <w:color w:val="000000"/>
          <w:sz w:val="28"/>
          <w:szCs w:val="28"/>
          <w:lang w:val="en-US"/>
        </w:rPr>
        <w:t xml:space="preserve"> ga bug’ uzatilishini darhol yopish;</w:t>
      </w:r>
    </w:p>
    <w:p>
      <w:pPr>
        <w:pStyle w:val="BodyText"/>
        <w:spacing w:lineRule="auto" w:line="360"/>
        <w:ind w:firstLine="720" w:right="0"/>
        <w:jc w:val="both"/>
        <w:rPr/>
      </w:pPr>
      <w:r>
        <w:rPr>
          <w:color w:val="000000"/>
          <w:sz w:val="28"/>
          <w:szCs w:val="28"/>
          <w:lang w:val="en-US"/>
        </w:rPr>
        <w:t>- ejektorga bug’ uzatilishini yopish;</w:t>
      </w:r>
    </w:p>
    <w:p>
      <w:pPr>
        <w:pStyle w:val="BodyText"/>
        <w:spacing w:lineRule="auto" w:line="360"/>
        <w:ind w:firstLine="720" w:right="0"/>
        <w:jc w:val="both"/>
        <w:rPr/>
      </w:pPr>
      <w:r>
        <w:rPr>
          <w:color w:val="000000"/>
          <w:sz w:val="28"/>
          <w:szCs w:val="28"/>
          <w:lang w:val="en-US"/>
        </w:rPr>
        <w:t>- to’xtatish klapanlaridan oldingi va keyingi drenajlarni kondensatorga ochish.</w:t>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sz w:val="32"/>
          <w:szCs w:val="32"/>
          <w:lang w:val="en-US"/>
        </w:rPr>
      </w:pPr>
      <w:r>
        <w:rPr>
          <w:color w:val="000000"/>
          <w:sz w:val="32"/>
          <w:szCs w:val="32"/>
          <w:lang w:val="en-US"/>
        </w:rPr>
      </w:r>
    </w:p>
    <w:p>
      <w:pPr>
        <w:pStyle w:val="BodyText"/>
        <w:ind w:firstLine="720" w:right="0"/>
        <w:jc w:val="both"/>
        <w:rPr>
          <w:color w:val="000000"/>
          <w:sz w:val="32"/>
          <w:szCs w:val="32"/>
          <w:lang w:val="en-US"/>
        </w:rPr>
      </w:pPr>
      <w:r>
        <w:rPr>
          <w:color w:val="000000"/>
          <w:sz w:val="32"/>
          <w:szCs w:val="32"/>
          <w:lang w:val="en-US"/>
        </w:rPr>
      </w:r>
    </w:p>
    <w:p>
      <w:pPr>
        <w:pStyle w:val="BodyText"/>
        <w:ind w:firstLine="720" w:right="0"/>
        <w:jc w:val="both"/>
        <w:rPr>
          <w:color w:val="000000"/>
          <w:sz w:val="32"/>
          <w:szCs w:val="32"/>
          <w:lang w:val="en-US"/>
        </w:rPr>
      </w:pPr>
      <w:r>
        <w:rPr>
          <w:color w:val="000000"/>
          <w:sz w:val="32"/>
          <w:szCs w:val="32"/>
          <w:lang w:val="en-US"/>
        </w:rPr>
      </w:r>
    </w:p>
    <w:p>
      <w:pPr>
        <w:pStyle w:val="BodyText"/>
        <w:spacing w:lineRule="auto" w:line="360"/>
        <w:ind w:firstLine="720" w:right="0"/>
        <w:jc w:val="right"/>
        <w:rPr>
          <w:color w:val="000000"/>
          <w:sz w:val="28"/>
          <w:szCs w:val="28"/>
          <w:lang w:val="en-US"/>
        </w:rPr>
      </w:pPr>
      <w:r>
        <w:rPr>
          <w:color w:val="000000"/>
          <w:sz w:val="28"/>
          <w:szCs w:val="28"/>
          <w:lang w:val="en-US"/>
        </w:rPr>
        <w:t>33</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sz w:val="10"/>
                <w:szCs w:val="10"/>
                <w:lang w:val="en-US"/>
              </w:rPr>
            </w:pPr>
            <w:r>
              <w:rPr>
                <w:color w:val="000000"/>
                <w:lang w:val="en-US"/>
              </w:rPr>
              <w:t>KH 205-131:2026</w:t>
            </w:r>
          </w:p>
        </w:tc>
      </w:tr>
    </w:tbl>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left="720" w:right="0"/>
        <w:jc w:val="both"/>
        <w:rPr/>
      </w:pPr>
      <w:r>
        <w:rPr>
          <w:b/>
          <w:color w:val="000000"/>
          <w:sz w:val="28"/>
          <w:szCs w:val="28"/>
          <w:lang w:val="en-US"/>
        </w:rPr>
        <w:t xml:space="preserve">13  Bug’ning parametrlari, tizim chastotasi, asosiy kondensatni tahlili o’zgarganda xodimlarning harakatlari </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13.1 Bug’ning normal parametrlari:</w:t>
      </w:r>
    </w:p>
    <w:p>
      <w:pPr>
        <w:pStyle w:val="BodyText"/>
        <w:spacing w:lineRule="auto" w:line="360"/>
        <w:ind w:firstLine="720" w:right="0"/>
        <w:jc w:val="both"/>
        <w:rPr/>
      </w:pPr>
      <w:r>
        <w:rPr>
          <w:color w:val="000000"/>
          <w:sz w:val="28"/>
          <w:szCs w:val="28"/>
          <w:lang w:val="en-US"/>
        </w:rPr>
        <w:t>- to’xtatish klapanlari oldida, bosim 13,0 MPa (130 kgf/sm</w:t>
      </w:r>
      <w:r>
        <w:rPr>
          <w:color w:val="000000"/>
          <w:sz w:val="28"/>
          <w:szCs w:val="28"/>
          <w:vertAlign w:val="superscript"/>
          <w:lang w:val="en-US"/>
        </w:rPr>
        <w:t>2</w:t>
      </w:r>
      <w:r>
        <w:rPr>
          <w:color w:val="000000"/>
          <w:sz w:val="28"/>
          <w:szCs w:val="28"/>
          <w:lang w:val="en-US"/>
        </w:rPr>
        <w:t>), harorat 545</w:t>
      </w:r>
      <w:r>
        <w:rPr>
          <w:color w:val="000000"/>
          <w:sz w:val="28"/>
          <w:szCs w:val="28"/>
          <w:vertAlign w:val="superscript"/>
          <w:lang w:val="en-US"/>
        </w:rPr>
        <w:t>0</w:t>
      </w:r>
      <w:r>
        <w:rPr>
          <w:color w:val="000000"/>
          <w:sz w:val="28"/>
          <w:szCs w:val="28"/>
          <w:lang w:val="en-US"/>
        </w:rPr>
        <w:t>C;</w:t>
      </w:r>
    </w:p>
    <w:p>
      <w:pPr>
        <w:pStyle w:val="BodyText"/>
        <w:spacing w:lineRule="auto" w:line="360"/>
        <w:ind w:firstLine="720" w:right="0"/>
        <w:jc w:val="both"/>
        <w:rPr/>
      </w:pPr>
      <w:r>
        <w:rPr>
          <w:color w:val="000000"/>
          <w:sz w:val="28"/>
          <w:szCs w:val="28"/>
          <w:lang w:val="en-US"/>
        </w:rPr>
        <w:t xml:space="preserve">- oraliq qayta qizdirish ajratish klapanlari oldida bosim 2,75 MPa </w:t>
      </w:r>
      <w:r>
        <w:rPr>
          <w:color w:val="000000"/>
          <w:sz w:val="28"/>
          <w:szCs w:val="28"/>
          <w:lang w:val="uz-Cyrl-UZ"/>
        </w:rPr>
        <w:t xml:space="preserve">                 </w:t>
      </w:r>
      <w:r>
        <w:rPr>
          <w:color w:val="000000"/>
          <w:sz w:val="28"/>
          <w:szCs w:val="28"/>
          <w:lang w:val="en-US"/>
        </w:rPr>
        <w:t>(27,5 kgf/sm</w:t>
      </w:r>
      <w:r>
        <w:rPr>
          <w:color w:val="000000"/>
          <w:sz w:val="28"/>
          <w:szCs w:val="28"/>
          <w:vertAlign w:val="superscript"/>
          <w:lang w:val="en-US"/>
        </w:rPr>
        <w:t>2</w:t>
      </w:r>
      <w:r>
        <w:rPr>
          <w:color w:val="000000"/>
          <w:sz w:val="28"/>
          <w:szCs w:val="28"/>
          <w:lang w:val="en-US"/>
        </w:rPr>
        <w:t>), harorat 545</w:t>
      </w:r>
      <w:r>
        <w:rPr>
          <w:color w:val="000000"/>
          <w:sz w:val="28"/>
          <w:szCs w:val="28"/>
          <w:vertAlign w:val="superscript"/>
          <w:lang w:val="en-US"/>
        </w:rPr>
        <w:t>0</w:t>
      </w:r>
      <w:r>
        <w:rPr>
          <w:color w:val="000000"/>
          <w:sz w:val="28"/>
          <w:szCs w:val="28"/>
          <w:lang w:val="uz-Cyrl-UZ"/>
        </w:rPr>
        <w:t>С</w:t>
      </w:r>
      <w:r>
        <w:rPr>
          <w:color w:val="000000"/>
          <w:sz w:val="28"/>
          <w:szCs w:val="28"/>
          <w:lang w:val="en-US"/>
        </w:rPr>
        <w:t>;</w:t>
      </w:r>
    </w:p>
    <w:p>
      <w:pPr>
        <w:pStyle w:val="BodyText"/>
        <w:spacing w:lineRule="auto" w:line="360"/>
        <w:ind w:firstLine="709" w:right="0"/>
        <w:jc w:val="both"/>
        <w:rPr/>
      </w:pPr>
      <w:r>
        <w:rPr>
          <w:color w:val="000000"/>
          <w:sz w:val="28"/>
          <w:szCs w:val="28"/>
          <w:lang w:val="en-US"/>
        </w:rPr>
        <w:t>13.2 Asosiy parametrlarning quyidagi chegaralaridan chetga og’ishida turbinaning nominal quvvatini saqlab qolish bilan ruxsat etilgan uzoq muddatli ishlashi:</w:t>
      </w:r>
    </w:p>
    <w:p>
      <w:pPr>
        <w:pStyle w:val="BodyText"/>
        <w:spacing w:lineRule="auto" w:line="360"/>
        <w:ind w:firstLine="720" w:right="0"/>
        <w:jc w:val="both"/>
        <w:rPr>
          <w:color w:val="000000"/>
          <w:sz w:val="28"/>
          <w:szCs w:val="28"/>
          <w:lang w:val="en-US"/>
        </w:rPr>
      </w:pPr>
      <w:r>
        <w:rPr>
          <w:color w:val="000000"/>
          <w:sz w:val="28"/>
          <w:szCs w:val="28"/>
          <w:lang w:val="en-US"/>
        </w:rPr>
        <w:t>- bosimning boshlang’ich parametrlari bir vaqtning o’zida 12,5 MPa</w:t>
      </w:r>
      <w:r>
        <w:rPr>
          <w:color w:val="000000"/>
          <w:sz w:val="28"/>
          <w:szCs w:val="28"/>
          <w:lang w:val="uz-Cyrl-UZ"/>
        </w:rPr>
        <w:t xml:space="preserve">                 </w:t>
      </w:r>
      <w:r>
        <w:rPr>
          <w:color w:val="000000"/>
          <w:sz w:val="28"/>
          <w:szCs w:val="28"/>
          <w:lang w:val="en-US"/>
        </w:rPr>
        <w:t xml:space="preserve"> (125 kgf/sm</w:t>
      </w:r>
      <w:r>
        <w:rPr>
          <w:color w:val="000000"/>
          <w:sz w:val="28"/>
          <w:szCs w:val="28"/>
          <w:vertAlign w:val="superscript"/>
          <w:lang w:val="en-US"/>
        </w:rPr>
        <w:t>2</w:t>
      </w:r>
      <w:r>
        <w:rPr>
          <w:color w:val="000000"/>
          <w:sz w:val="28"/>
          <w:szCs w:val="28"/>
          <w:lang w:val="en-US"/>
        </w:rPr>
        <w:t>)gacha, harorat bo’yicha 530</w:t>
      </w:r>
      <w:r>
        <w:rPr>
          <w:color w:val="000000"/>
          <w:sz w:val="28"/>
          <w:szCs w:val="28"/>
          <w:vertAlign w:val="superscript"/>
          <w:lang w:val="en-US"/>
        </w:rPr>
        <w:t>0</w:t>
      </w:r>
      <w:r>
        <w:rPr>
          <w:color w:val="000000"/>
          <w:sz w:val="28"/>
          <w:szCs w:val="28"/>
        </w:rPr>
        <w:t>С</w:t>
      </w:r>
      <w:r>
        <w:rPr>
          <w:color w:val="000000"/>
          <w:sz w:val="28"/>
          <w:szCs w:val="28"/>
          <w:lang w:val="en-US"/>
        </w:rPr>
        <w:t xml:space="preserve"> gacha pasayganda;</w:t>
      </w:r>
    </w:p>
    <w:p>
      <w:pPr>
        <w:pStyle w:val="BodyText"/>
        <w:spacing w:lineRule="auto" w:line="360"/>
        <w:ind w:firstLine="720" w:right="0"/>
        <w:jc w:val="both"/>
        <w:rPr/>
      </w:pPr>
      <w:r>
        <w:rPr>
          <w:color w:val="000000"/>
          <w:sz w:val="28"/>
          <w:szCs w:val="28"/>
          <w:lang w:val="en-US"/>
        </w:rPr>
        <w:t>- bosimning boshlang’ich parametrlari bir vaqtning o’zida 13,5 MPa (135 kgf/sm</w:t>
      </w:r>
      <w:r>
        <w:rPr>
          <w:color w:val="000000"/>
          <w:sz w:val="28"/>
          <w:szCs w:val="28"/>
          <w:vertAlign w:val="superscript"/>
          <w:lang w:val="en-US"/>
        </w:rPr>
        <w:t>2</w:t>
      </w:r>
      <w:r>
        <w:rPr>
          <w:color w:val="000000"/>
          <w:sz w:val="28"/>
          <w:szCs w:val="28"/>
          <w:lang w:val="en-US"/>
        </w:rPr>
        <w:t>) gacha, harorat bo’yicha 545</w:t>
      </w:r>
      <w:r>
        <w:rPr>
          <w:color w:val="000000"/>
          <w:sz w:val="28"/>
          <w:szCs w:val="28"/>
          <w:vertAlign w:val="superscript"/>
          <w:lang w:val="en-US"/>
        </w:rPr>
        <w:t>0</w:t>
      </w:r>
      <w:r>
        <w:rPr>
          <w:color w:val="000000"/>
          <w:sz w:val="28"/>
          <w:szCs w:val="28"/>
        </w:rPr>
        <w:t>С</w:t>
      </w:r>
      <w:r>
        <w:rPr>
          <w:color w:val="000000"/>
          <w:sz w:val="28"/>
          <w:szCs w:val="28"/>
          <w:lang w:val="en-US"/>
        </w:rPr>
        <w:t xml:space="preserve">  gacha ko’tarilganda.</w:t>
      </w:r>
    </w:p>
    <w:p>
      <w:pPr>
        <w:pStyle w:val="BodyText"/>
        <w:spacing w:lineRule="auto" w:line="360"/>
        <w:ind w:firstLine="720" w:right="0"/>
        <w:jc w:val="both"/>
        <w:rPr/>
      </w:pPr>
      <w:r>
        <w:rPr>
          <w:color w:val="000000"/>
          <w:sz w:val="28"/>
          <w:szCs w:val="28"/>
          <w:lang w:val="en-US"/>
        </w:rPr>
        <w:t>13.3 Yangi bug’ bosimi 14,0 MPa (140 kgf/sm</w:t>
      </w:r>
      <w:r>
        <w:rPr>
          <w:color w:val="000000"/>
          <w:sz w:val="28"/>
          <w:szCs w:val="28"/>
          <w:vertAlign w:val="superscript"/>
          <w:lang w:val="en-US"/>
        </w:rPr>
        <w:t>2</w:t>
      </w:r>
      <w:r>
        <w:rPr>
          <w:color w:val="000000"/>
          <w:sz w:val="28"/>
          <w:szCs w:val="28"/>
          <w:lang w:val="en-US"/>
        </w:rPr>
        <w:t>), boshlang’ich harorat</w:t>
      </w:r>
    </w:p>
    <w:p>
      <w:pPr>
        <w:pStyle w:val="BodyText"/>
        <w:spacing w:lineRule="auto" w:line="360"/>
        <w:jc w:val="both"/>
        <w:rPr/>
      </w:pPr>
      <w:r>
        <w:rPr>
          <w:color w:val="000000"/>
          <w:sz w:val="28"/>
          <w:szCs w:val="28"/>
          <w:lang w:val="en-US"/>
        </w:rPr>
        <w:t xml:space="preserve">550°C va oraliq qayta qizdirishdan keyingi harorat ham 550 </w:t>
      </w:r>
      <w:r>
        <w:rPr>
          <w:color w:val="000000"/>
          <w:sz w:val="28"/>
          <w:szCs w:val="28"/>
          <w:vertAlign w:val="superscript"/>
          <w:lang w:val="en-US"/>
        </w:rPr>
        <w:t>0</w:t>
      </w:r>
      <w:r>
        <w:rPr>
          <w:color w:val="000000"/>
          <w:sz w:val="28"/>
          <w:szCs w:val="28"/>
          <w:lang w:val="uz-Cyrl-UZ"/>
        </w:rPr>
        <w:t>С</w:t>
      </w:r>
      <w:r>
        <w:rPr>
          <w:color w:val="000000"/>
          <w:sz w:val="28"/>
          <w:szCs w:val="28"/>
          <w:lang w:val="en-US"/>
        </w:rPr>
        <w:t xml:space="preserve"> bo’lganda turbinaning yiliga 200 soatdan ko’p bo’lmagan vaqtga ishlashiga ruxsat etiladi. Ushbu cheklov yangi bug’ va oraliq qayta qizdirishdan keyinga bug’ parametrlarining alohida tarzda oshgan holatlarda ham amal qilishi kerak.  </w:t>
      </w:r>
    </w:p>
    <w:p>
      <w:pPr>
        <w:pStyle w:val="BodyText"/>
        <w:spacing w:lineRule="auto" w:line="360"/>
        <w:ind w:firstLine="720" w:right="0"/>
        <w:jc w:val="both"/>
        <w:rPr>
          <w:color w:val="000000"/>
          <w:sz w:val="28"/>
          <w:szCs w:val="28"/>
        </w:rPr>
      </w:pPr>
      <w:r>
        <w:rPr>
          <w:color w:val="000000"/>
          <w:sz w:val="28"/>
          <w:szCs w:val="28"/>
          <w:lang w:val="en-US"/>
        </w:rPr>
        <w:t xml:space="preserve"> </w:t>
      </w:r>
      <w:r>
        <w:rPr>
          <w:color w:val="000000"/>
          <w:sz w:val="28"/>
          <w:szCs w:val="28"/>
          <w:lang w:val="en-US"/>
        </w:rPr>
        <w:t>13.4 Bug’ harorati 550</w:t>
      </w:r>
      <w:r>
        <w:rPr>
          <w:color w:val="000000"/>
          <w:sz w:val="28"/>
          <w:szCs w:val="28"/>
          <w:vertAlign w:val="superscript"/>
          <w:lang w:val="en-US"/>
        </w:rPr>
        <w:t>0</w:t>
      </w:r>
      <w:r>
        <w:rPr>
          <w:color w:val="000000"/>
          <w:sz w:val="28"/>
          <w:szCs w:val="28"/>
          <w:lang w:val="en-US"/>
        </w:rPr>
        <w:t>C dan yuqori bo’lganda bug’ haroratini maqbul darajaga tushirish choralarini ko’rish kerak. Agar bug’ harorati 575</w:t>
      </w:r>
      <w:r>
        <w:rPr>
          <w:color w:val="000000"/>
          <w:sz w:val="28"/>
          <w:szCs w:val="28"/>
          <w:vertAlign w:val="superscript"/>
          <w:lang w:val="en-US"/>
        </w:rPr>
        <w:t>0</w:t>
      </w:r>
      <w:r>
        <w:rPr>
          <w:color w:val="000000"/>
          <w:sz w:val="28"/>
          <w:szCs w:val="28"/>
        </w:rPr>
        <w:t>С</w:t>
      </w:r>
      <w:r>
        <w:rPr>
          <w:color w:val="000000"/>
          <w:sz w:val="28"/>
          <w:szCs w:val="28"/>
          <w:lang w:val="en-US"/>
        </w:rPr>
        <w:t xml:space="preserve"> dan oshib </w:t>
      </w:r>
    </w:p>
    <w:p>
      <w:pPr>
        <w:pStyle w:val="BodyText"/>
        <w:spacing w:lineRule="auto" w:line="360"/>
        <w:jc w:val="both"/>
        <w:rPr/>
      </w:pPr>
      <w:r>
        <w:rPr>
          <w:color w:val="000000"/>
          <w:sz w:val="28"/>
          <w:szCs w:val="28"/>
          <w:lang w:val="en-US"/>
        </w:rPr>
        <w:t>ketsa</w:t>
      </w:r>
      <w:r>
        <w:rPr>
          <w:color w:val="000000"/>
          <w:sz w:val="28"/>
          <w:szCs w:val="28"/>
        </w:rPr>
        <w:t xml:space="preserve">, </w:t>
      </w:r>
      <w:r>
        <w:rPr>
          <w:color w:val="000000"/>
          <w:sz w:val="28"/>
          <w:szCs w:val="28"/>
          <w:lang w:val="en-US"/>
        </w:rPr>
        <w:t>vakuumni</w:t>
      </w:r>
      <w:r>
        <w:rPr>
          <w:color w:val="000000"/>
          <w:sz w:val="28"/>
          <w:szCs w:val="28"/>
        </w:rPr>
        <w:t xml:space="preserve"> </w:t>
      </w:r>
      <w:r>
        <w:rPr>
          <w:color w:val="000000"/>
          <w:sz w:val="28"/>
          <w:szCs w:val="28"/>
          <w:lang w:val="en-US"/>
        </w:rPr>
        <w:t>uzmasdan</w:t>
      </w:r>
      <w:r>
        <w:rPr>
          <w:color w:val="000000"/>
          <w:sz w:val="28"/>
          <w:szCs w:val="28"/>
        </w:rPr>
        <w:t xml:space="preserve"> </w:t>
      </w:r>
      <w:r>
        <w:rPr>
          <w:color w:val="000000"/>
          <w:sz w:val="28"/>
          <w:szCs w:val="28"/>
          <w:lang w:val="en-US"/>
        </w:rPr>
        <w:t>turib</w:t>
      </w:r>
      <w:r>
        <w:rPr>
          <w:color w:val="000000"/>
          <w:sz w:val="28"/>
          <w:szCs w:val="28"/>
        </w:rPr>
        <w:t xml:space="preserve"> </w:t>
      </w:r>
      <w:r>
        <w:rPr>
          <w:color w:val="000000"/>
          <w:sz w:val="28"/>
          <w:szCs w:val="28"/>
          <w:lang w:val="en-US"/>
        </w:rPr>
        <w:t>turbinani</w:t>
      </w:r>
      <w:r>
        <w:rPr>
          <w:color w:val="000000"/>
          <w:sz w:val="28"/>
          <w:szCs w:val="28"/>
        </w:rPr>
        <w:t xml:space="preserve"> </w:t>
      </w:r>
      <w:r>
        <w:rPr>
          <w:color w:val="000000"/>
          <w:sz w:val="28"/>
          <w:szCs w:val="28"/>
          <w:lang w:val="en-US"/>
        </w:rPr>
        <w:t>favqulo</w:t>
      </w:r>
      <w:r>
        <w:rPr>
          <w:color w:val="000000"/>
          <w:sz w:val="28"/>
          <w:szCs w:val="28"/>
          <w:lang w:val="uz-Cyrl-UZ"/>
        </w:rPr>
        <w:t>d</w:t>
      </w:r>
      <w:r>
        <w:rPr>
          <w:color w:val="000000"/>
          <w:sz w:val="28"/>
          <w:szCs w:val="28"/>
          <w:lang w:val="en-US"/>
        </w:rPr>
        <w:t>da</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xtatish</w:t>
      </w:r>
      <w:r>
        <w:rPr>
          <w:color w:val="000000"/>
          <w:sz w:val="28"/>
          <w:szCs w:val="28"/>
        </w:rPr>
        <w:t xml:space="preserve"> </w:t>
      </w:r>
      <w:r>
        <w:rPr>
          <w:color w:val="000000"/>
          <w:sz w:val="28"/>
          <w:szCs w:val="28"/>
          <w:lang w:val="en-US"/>
        </w:rPr>
        <w:t>yoki</w:t>
      </w:r>
      <w:r>
        <w:rPr>
          <w:color w:val="000000"/>
          <w:sz w:val="28"/>
          <w:szCs w:val="28"/>
        </w:rPr>
        <w:t xml:space="preserve"> 3 </w:t>
      </w:r>
      <w:r>
        <w:rPr>
          <w:color w:val="000000"/>
          <w:sz w:val="28"/>
          <w:szCs w:val="28"/>
          <w:lang w:val="en-US"/>
        </w:rPr>
        <w:t>daqiqa</w:t>
      </w:r>
      <w:r>
        <w:rPr>
          <w:color w:val="000000"/>
          <w:sz w:val="28"/>
          <w:szCs w:val="28"/>
        </w:rPr>
        <w:t xml:space="preserve"> </w:t>
      </w:r>
      <w:r>
        <w:rPr>
          <w:color w:val="000000"/>
          <w:sz w:val="28"/>
          <w:szCs w:val="28"/>
          <w:lang w:val="en-US"/>
        </w:rPr>
        <w:t>kechikish</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himoya</w:t>
      </w:r>
      <w:r>
        <w:rPr>
          <w:color w:val="000000"/>
          <w:sz w:val="28"/>
          <w:szCs w:val="28"/>
        </w:rPr>
        <w:t xml:space="preserve"> </w:t>
      </w:r>
      <w:r>
        <w:rPr>
          <w:color w:val="000000"/>
          <w:sz w:val="28"/>
          <w:szCs w:val="28"/>
          <w:lang w:val="en-US"/>
        </w:rPr>
        <w:t>vositalari</w:t>
      </w:r>
      <w:r>
        <w:rPr>
          <w:color w:val="000000"/>
          <w:sz w:val="28"/>
          <w:szCs w:val="28"/>
        </w:rPr>
        <w:t xml:space="preserve"> </w:t>
      </w:r>
      <w:r>
        <w:rPr>
          <w:color w:val="000000"/>
          <w:sz w:val="28"/>
          <w:szCs w:val="28"/>
          <w:lang w:val="en-US"/>
        </w:rPr>
        <w:t>yordamida</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chirilishi</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rPr>
          <w:color w:val="000000"/>
          <w:sz w:val="28"/>
          <w:szCs w:val="28"/>
          <w:lang w:val="en-US"/>
        </w:rPr>
      </w:pPr>
      <w:r>
        <w:rPr>
          <w:color w:val="000000"/>
          <w:sz w:val="28"/>
          <w:szCs w:val="28"/>
          <w:lang w:val="en-US"/>
        </w:rPr>
        <w:t>34</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p>
            <w:pPr>
              <w:pStyle w:val="Normal"/>
              <w:rPr>
                <w:color w:val="000000"/>
                <w:sz w:val="10"/>
                <w:szCs w:val="10"/>
                <w:lang w:val="en-US"/>
              </w:rPr>
            </w:pPr>
            <w:r>
              <w:rPr>
                <w:color w:val="000000"/>
                <w:sz w:val="10"/>
                <w:szCs w:val="10"/>
                <w:lang w:val="en-US"/>
              </w:rPr>
            </w:r>
          </w:p>
        </w:tc>
      </w:tr>
    </w:tbl>
    <w:p>
      <w:pPr>
        <w:pStyle w:val="BodyText"/>
        <w:spacing w:lineRule="auto" w:line="360"/>
        <w:ind w:firstLine="720" w:right="0"/>
        <w:jc w:val="both"/>
        <w:rPr/>
      </w:pPr>
      <w:r>
        <w:rPr>
          <w:color w:val="000000"/>
          <w:sz w:val="28"/>
          <w:szCs w:val="28"/>
          <w:lang w:val="en-US"/>
        </w:rPr>
        <w:t>13.5. Yangi bug’ yoki oraliq qayta qizdirishdan keyingi bug’ harorati 530</w:t>
      </w:r>
      <w:r>
        <w:rPr>
          <w:color w:val="000000"/>
          <w:sz w:val="28"/>
          <w:szCs w:val="28"/>
          <w:vertAlign w:val="superscript"/>
          <w:lang w:val="en-US"/>
        </w:rPr>
        <w:t>0</w:t>
      </w:r>
      <w:r>
        <w:rPr>
          <w:color w:val="000000"/>
          <w:sz w:val="28"/>
          <w:szCs w:val="28"/>
        </w:rPr>
        <w:t>С</w:t>
      </w:r>
      <w:r>
        <w:rPr>
          <w:color w:val="000000"/>
          <w:sz w:val="28"/>
          <w:szCs w:val="28"/>
          <w:lang w:val="en-US"/>
        </w:rPr>
        <w:t xml:space="preserve"> dan pasaysa</w:t>
      </w:r>
      <w:r>
        <w:rPr>
          <w:color w:val="000000"/>
          <w:sz w:val="28"/>
          <w:szCs w:val="28"/>
          <w:lang w:val="uz-Cyrl-UZ"/>
        </w:rPr>
        <w:t>,</w:t>
      </w:r>
      <w:r>
        <w:rPr>
          <w:color w:val="000000"/>
          <w:sz w:val="28"/>
          <w:szCs w:val="28"/>
          <w:lang w:val="en-US"/>
        </w:rPr>
        <w:t xml:space="preserve"> bug’ haroratini tiklash uchun choralar ko’rilishi kerak.</w:t>
      </w:r>
    </w:p>
    <w:p>
      <w:pPr>
        <w:pStyle w:val="BodyText"/>
        <w:spacing w:lineRule="auto" w:line="360"/>
        <w:ind w:firstLine="720" w:right="0"/>
        <w:jc w:val="both"/>
        <w:rPr/>
      </w:pPr>
      <w:r>
        <w:rPr>
          <w:color w:val="000000"/>
          <w:sz w:val="28"/>
          <w:szCs w:val="28"/>
          <w:lang w:val="en-US"/>
        </w:rPr>
        <w:t>13.6. Agar ko’rilgan choralar natijasida harorat tiklanmasa va yangi bug’ yoki oraliq qayta qizdirishdan keyingi bug’ harorati pasayishda davom etsa, turbina rotorlarining nisbiy kengayishini (qisqarishini) diqqat bilan kuzatib borish kerak. Shuni esda tutish kerakki, turbina nominal qiymatga yaqin yuklama bilan ishlaganda bug’ haroratining ozgina pasayishi yuqori bosimli rotorning (YUBR) (</w:t>
      </w:r>
      <w:r>
        <w:rPr>
          <w:color w:val="000000"/>
          <w:sz w:val="28"/>
          <w:szCs w:val="28"/>
        </w:rPr>
        <w:t>РВД</w:t>
      </w:r>
      <w:r>
        <w:rPr>
          <w:color w:val="000000"/>
          <w:sz w:val="28"/>
          <w:szCs w:val="28"/>
          <w:lang w:val="en-US"/>
        </w:rPr>
        <w:t>) yo’l qo’yib bo’lmaydigan darajada qisqarishiga olib keladi. Yangi bug’ning harorati 490</w:t>
      </w:r>
      <w:r>
        <w:rPr>
          <w:color w:val="000000"/>
          <w:sz w:val="28"/>
          <w:szCs w:val="28"/>
          <w:vertAlign w:val="superscript"/>
          <w:lang w:val="en-US"/>
        </w:rPr>
        <w:t>0</w:t>
      </w:r>
      <w:r>
        <w:rPr>
          <w:color w:val="000000"/>
          <w:sz w:val="28"/>
          <w:szCs w:val="28"/>
        </w:rPr>
        <w:t>С</w:t>
      </w:r>
      <w:r>
        <w:rPr>
          <w:color w:val="000000"/>
          <w:sz w:val="28"/>
          <w:szCs w:val="28"/>
          <w:lang w:val="en-US"/>
        </w:rPr>
        <w:t xml:space="preserve"> gacha pasayganda, turbina vaqt kechiktirilmasdan himoya vositalari yoki himoya vositalari ishlamay qolganda xodimlar tomonidan o’chiriladi.</w:t>
      </w:r>
    </w:p>
    <w:p>
      <w:pPr>
        <w:pStyle w:val="BodyText"/>
        <w:spacing w:lineRule="auto" w:line="360"/>
        <w:ind w:firstLine="720" w:right="0"/>
        <w:jc w:val="both"/>
        <w:rPr/>
      </w:pPr>
      <w:r>
        <w:rPr>
          <w:color w:val="000000"/>
          <w:sz w:val="28"/>
          <w:szCs w:val="28"/>
          <w:lang w:val="en-US"/>
        </w:rPr>
        <w:t>13.7. D-6 ata-ning sathi oshganda xodimlar quyidagilarni tekshirishlari kerak:</w:t>
      </w:r>
    </w:p>
    <w:p>
      <w:pPr>
        <w:pStyle w:val="BodyText"/>
        <w:spacing w:lineRule="auto" w:line="360"/>
        <w:ind w:firstLine="720" w:right="0"/>
        <w:jc w:val="both"/>
        <w:rPr/>
      </w:pPr>
      <w:r>
        <w:rPr>
          <w:color w:val="000000"/>
          <w:sz w:val="28"/>
          <w:szCs w:val="28"/>
          <w:lang w:val="en-US"/>
        </w:rPr>
        <w:t>- D-6 ata-dagi rostlagichning boshqaruv kaliti va joyida rostlagich kaliti holatini, bunda boshqaruv kaliti avtomatda bo’lishi va sxema yig’ilgan bo’lishi kerak;</w:t>
      </w:r>
    </w:p>
    <w:p>
      <w:pPr>
        <w:pStyle w:val="BodyText"/>
        <w:spacing w:lineRule="auto" w:line="360"/>
        <w:ind w:firstLine="720" w:right="0"/>
        <w:jc w:val="both"/>
        <w:rPr/>
      </w:pPr>
      <w:r>
        <w:rPr>
          <w:color w:val="000000"/>
          <w:sz w:val="28"/>
          <w:szCs w:val="28"/>
          <w:lang w:val="en-US"/>
        </w:rPr>
        <w:t>- qozonning drenaj nasoslarining ishlashini;</w:t>
      </w:r>
    </w:p>
    <w:p>
      <w:pPr>
        <w:pStyle w:val="BodyText"/>
        <w:spacing w:lineRule="auto" w:line="360"/>
        <w:ind w:firstLine="720" w:right="0"/>
        <w:jc w:val="both"/>
        <w:rPr/>
      </w:pPr>
      <w:r>
        <w:rPr>
          <w:color w:val="000000"/>
          <w:sz w:val="28"/>
          <w:szCs w:val="28"/>
          <w:lang w:val="en-US"/>
        </w:rPr>
        <w:t>- TEN (</w:t>
      </w:r>
      <w:r>
        <w:rPr>
          <w:color w:val="000000"/>
          <w:sz w:val="28"/>
          <w:szCs w:val="28"/>
        </w:rPr>
        <w:t>ПЭН</w:t>
      </w:r>
      <w:r>
        <w:rPr>
          <w:color w:val="000000"/>
          <w:sz w:val="28"/>
          <w:szCs w:val="28"/>
          <w:lang w:val="en-US"/>
        </w:rPr>
        <w:t>) larni</w:t>
      </w:r>
      <w:r>
        <w:rPr>
          <w:color w:val="000000"/>
          <w:sz w:val="28"/>
          <w:szCs w:val="28"/>
          <w:lang w:val="uz-Cyrl-UZ"/>
        </w:rPr>
        <w:t>ng</w:t>
      </w:r>
      <w:r>
        <w:rPr>
          <w:color w:val="000000"/>
          <w:sz w:val="28"/>
          <w:szCs w:val="28"/>
          <w:lang w:val="en-US"/>
        </w:rPr>
        <w:t xml:space="preserve"> sovutish zadvijkalari holati va KZB (</w:t>
      </w:r>
      <w:r>
        <w:rPr>
          <w:color w:val="000000"/>
          <w:sz w:val="28"/>
          <w:szCs w:val="28"/>
        </w:rPr>
        <w:t>БЗК</w:t>
      </w:r>
      <w:r>
        <w:rPr>
          <w:color w:val="000000"/>
          <w:sz w:val="28"/>
          <w:szCs w:val="28"/>
          <w:lang w:val="en-US"/>
        </w:rPr>
        <w:t>) nasoslarining ishlashini;</w:t>
      </w:r>
    </w:p>
    <w:p>
      <w:pPr>
        <w:pStyle w:val="BodyText"/>
        <w:spacing w:lineRule="auto" w:line="360"/>
        <w:ind w:firstLine="720" w:right="0"/>
        <w:jc w:val="both"/>
        <w:rPr/>
      </w:pPr>
      <w:r>
        <w:rPr>
          <w:color w:val="000000"/>
          <w:sz w:val="28"/>
          <w:szCs w:val="28"/>
          <w:lang w:val="en-US"/>
        </w:rPr>
        <w:t>- KZB (</w:t>
      </w:r>
      <w:r>
        <w:rPr>
          <w:color w:val="000000"/>
          <w:sz w:val="28"/>
          <w:szCs w:val="28"/>
        </w:rPr>
        <w:t>БЗК</w:t>
      </w:r>
      <w:r>
        <w:rPr>
          <w:color w:val="000000"/>
          <w:sz w:val="28"/>
          <w:szCs w:val="28"/>
          <w:lang w:val="en-US"/>
        </w:rPr>
        <w:t>) dan TG kondansatoriga (II-5) kondensat zadvijkaning holati;</w:t>
      </w:r>
    </w:p>
    <w:p>
      <w:pPr>
        <w:pStyle w:val="BodyText"/>
        <w:spacing w:lineRule="auto" w:line="360"/>
        <w:ind w:firstLine="720" w:right="0"/>
        <w:jc w:val="both"/>
        <w:rPr/>
      </w:pPr>
      <w:r>
        <w:rPr>
          <w:color w:val="000000"/>
          <w:sz w:val="28"/>
          <w:szCs w:val="28"/>
          <w:lang w:val="en-US"/>
        </w:rPr>
        <w:t>- qo’shni bloklardan asosiy kondensat bo’yicha o’tish moslamasi;</w:t>
      </w:r>
    </w:p>
    <w:p>
      <w:pPr>
        <w:pStyle w:val="BodyText"/>
        <w:spacing w:lineRule="auto" w:line="360"/>
        <w:ind w:firstLine="720" w:right="0"/>
        <w:jc w:val="both"/>
        <w:rPr/>
      </w:pPr>
      <w:r>
        <w:rPr>
          <w:color w:val="000000"/>
          <w:sz w:val="28"/>
          <w:szCs w:val="28"/>
          <w:lang w:val="en-US"/>
        </w:rPr>
        <w:t>- teplofikatsiyalash sexidan teplofikatsion ajratishni D-6ataga qaytarish  armaturasining holatini;</w:t>
      </w:r>
    </w:p>
    <w:p>
      <w:pPr>
        <w:pStyle w:val="Normal"/>
        <w:spacing w:lineRule="auto" w:line="360"/>
        <w:jc w:val="both"/>
        <w:rPr/>
      </w:pPr>
      <w:r>
        <w:rPr>
          <w:color w:val="000000"/>
          <w:sz w:val="28"/>
          <w:szCs w:val="28"/>
          <w:lang w:val="en-US"/>
        </w:rPr>
        <w:t>- D-6 atasiga asosiy kondensatdagi PBI-3,4 (</w:t>
      </w:r>
      <w:r>
        <w:rPr>
          <w:color w:val="000000"/>
          <w:sz w:val="28"/>
          <w:szCs w:val="28"/>
        </w:rPr>
        <w:t>ПНД</w:t>
      </w:r>
      <w:r>
        <w:rPr>
          <w:color w:val="000000"/>
          <w:sz w:val="28"/>
          <w:szCs w:val="28"/>
          <w:lang w:val="en-US"/>
        </w:rPr>
        <w:t>-3,4) dan aylanib o’tish zadvijkaning holati;</w:t>
      </w:r>
    </w:p>
    <w:p>
      <w:pPr>
        <w:pStyle w:val="BodyText"/>
        <w:spacing w:lineRule="auto" w:line="360"/>
        <w:ind w:firstLine="720" w:right="0"/>
        <w:jc w:val="both"/>
        <w:rPr>
          <w:color w:val="000000"/>
          <w:sz w:val="4"/>
          <w:szCs w:val="4"/>
          <w:lang w:val="en-US"/>
        </w:rPr>
      </w:pPr>
      <w:r>
        <w:rPr>
          <w:color w:val="000000"/>
          <w:sz w:val="4"/>
          <w:szCs w:val="4"/>
          <w:lang w:val="en-US"/>
        </w:rPr>
      </w:r>
    </w:p>
    <w:p>
      <w:pPr>
        <w:pStyle w:val="BodyText"/>
        <w:spacing w:lineRule="auto" w:line="360"/>
        <w:ind w:firstLine="720" w:right="0"/>
        <w:jc w:val="right"/>
        <w:rPr>
          <w:color w:val="000000"/>
          <w:sz w:val="28"/>
          <w:szCs w:val="28"/>
          <w:lang w:val="en-US"/>
        </w:rPr>
      </w:pPr>
      <w:r>
        <w:rPr>
          <w:color w:val="000000"/>
          <w:sz w:val="28"/>
          <w:szCs w:val="28"/>
          <w:lang w:val="en-US"/>
        </w:rPr>
        <w:t>35</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ind w:firstLine="720" w:right="0"/>
        <w:jc w:val="both"/>
        <w:rPr>
          <w:color w:val="000000"/>
          <w:sz w:val="12"/>
          <w:szCs w:val="12"/>
          <w:lang w:val="en-US"/>
        </w:rPr>
      </w:pPr>
      <w:r>
        <w:rPr>
          <w:color w:val="000000"/>
          <w:sz w:val="12"/>
          <w:szCs w:val="12"/>
          <w:lang w:val="en-US"/>
        </w:rPr>
      </w:r>
    </w:p>
    <w:p>
      <w:pPr>
        <w:pStyle w:val="Normal"/>
        <w:spacing w:lineRule="auto" w:line="360"/>
        <w:ind w:firstLine="720" w:right="0"/>
        <w:jc w:val="both"/>
        <w:rPr/>
      </w:pPr>
      <w:r>
        <w:rPr>
          <w:color w:val="000000"/>
          <w:sz w:val="28"/>
          <w:szCs w:val="28"/>
          <w:lang w:val="en-US"/>
        </w:rPr>
        <w:t>- INAS (</w:t>
      </w:r>
      <w:r>
        <w:rPr>
          <w:color w:val="000000"/>
          <w:sz w:val="28"/>
          <w:szCs w:val="28"/>
        </w:rPr>
        <w:t>ЦТКА</w:t>
      </w:r>
      <w:r>
        <w:rPr>
          <w:color w:val="000000"/>
          <w:sz w:val="28"/>
          <w:szCs w:val="28"/>
          <w:lang w:val="en-US"/>
        </w:rPr>
        <w:t>) ning shaxsiy xodim bilan D-6 ata belgisidagi asbob va SSSO’ (</w:t>
      </w:r>
      <w:r>
        <w:rPr>
          <w:color w:val="000000"/>
          <w:sz w:val="28"/>
          <w:szCs w:val="28"/>
        </w:rPr>
        <w:t>ВУС</w:t>
      </w:r>
      <w:r>
        <w:rPr>
          <w:color w:val="000000"/>
          <w:sz w:val="28"/>
          <w:szCs w:val="28"/>
          <w:lang w:val="en-US"/>
        </w:rPr>
        <w:t>) satx o’lchagich bo’</w:t>
      </w:r>
      <w:r>
        <w:rPr>
          <w:color w:val="000000"/>
          <w:sz w:val="28"/>
          <w:szCs w:val="28"/>
          <w:lang w:val="uz-Cyrl-UZ"/>
        </w:rPr>
        <w:t>y</w:t>
      </w:r>
      <w:r>
        <w:rPr>
          <w:color w:val="000000"/>
          <w:sz w:val="28"/>
          <w:szCs w:val="28"/>
          <w:lang w:val="en-US"/>
        </w:rPr>
        <w:t>icha PBI-4 (</w:t>
      </w:r>
      <w:r>
        <w:rPr>
          <w:color w:val="000000"/>
          <w:sz w:val="28"/>
          <w:szCs w:val="28"/>
        </w:rPr>
        <w:t>ПНД</w:t>
      </w:r>
      <w:r>
        <w:rPr>
          <w:color w:val="000000"/>
          <w:sz w:val="28"/>
          <w:szCs w:val="28"/>
          <w:lang w:val="en-US"/>
        </w:rPr>
        <w:t>-4)dan keying asosiy kondensatning sarflanishini;</w:t>
      </w:r>
    </w:p>
    <w:p>
      <w:pPr>
        <w:pStyle w:val="Normal"/>
        <w:spacing w:lineRule="auto" w:line="360"/>
        <w:ind w:firstLine="720" w:right="0"/>
        <w:jc w:val="both"/>
        <w:rPr/>
      </w:pPr>
      <w:r>
        <w:rPr>
          <w:color w:val="000000"/>
          <w:sz w:val="28"/>
          <w:szCs w:val="28"/>
          <w:lang w:val="en-US"/>
        </w:rPr>
        <w:t>13.8. D-6 ata-da sath ko’tarilganda, operativ xodimlar D-6atada sathni pasaytirish choralarini ko’radilar, ya’ni asosiy kondensatni sirknasos suv quvuriga, kimyoviy sexga asosiy kondensat bo’yicha yondosh blokka o’tish moslamasi orqali ochishlari kerak. Amalga oshirilgan choralarga qaramay, D-6 ata-da sath belgilangan sathgacha pasaymagan taqdirda, D-6 ata sathining ko’tarilishini himoya bo’yicha blok o’chiriladi.</w:t>
      </w:r>
    </w:p>
    <w:p>
      <w:pPr>
        <w:pStyle w:val="Normal"/>
        <w:spacing w:lineRule="auto" w:line="360"/>
        <w:ind w:firstLine="720" w:right="0"/>
        <w:jc w:val="both"/>
        <w:rPr/>
      </w:pPr>
      <w:r>
        <w:rPr>
          <w:color w:val="000000"/>
          <w:sz w:val="28"/>
          <w:szCs w:val="28"/>
          <w:lang w:val="en-US"/>
        </w:rPr>
        <w:t>D-6 ata sathi 2300 mmga ko’tarilganda uchta qurilmadan himoya vositalari ishga tushadi. Ushbu qurilmalarga rele (elektr sexi) ishchi kondensat nasosining o’chirilishini, zaxiraviy kondensat nasosining yoqilishini qulflanishini ta’minlab beradi.</w:t>
      </w:r>
    </w:p>
    <w:p>
      <w:pPr>
        <w:pStyle w:val="Normal"/>
        <w:spacing w:lineRule="auto" w:line="360"/>
        <w:ind w:firstLine="720" w:right="0"/>
        <w:jc w:val="both"/>
        <w:rPr/>
      </w:pPr>
      <w:r>
        <w:rPr>
          <w:color w:val="000000"/>
          <w:sz w:val="28"/>
          <w:szCs w:val="28"/>
          <w:lang w:val="en-US"/>
        </w:rPr>
        <w:t>D-6 ata sathining ko’tarilishini himoya qilish vositasi bilan o’chirilgandan so’ng, TG-ni diqqat bilan eshitib ko’rish, to’rtinchi ajratish drenajini ochish, D-6 atasida TG to’rtinchi ajratish zadvijkasining yopilishini va shuningdek, to’rtinchi ajratish SSK (</w:t>
      </w:r>
      <w:r>
        <w:rPr>
          <w:color w:val="000000"/>
          <w:sz w:val="28"/>
          <w:szCs w:val="28"/>
        </w:rPr>
        <w:t>КОС</w:t>
      </w:r>
      <w:r>
        <w:rPr>
          <w:color w:val="000000"/>
          <w:sz w:val="28"/>
          <w:szCs w:val="28"/>
          <w:lang w:val="en-US"/>
        </w:rPr>
        <w:t>) yopilishini tekshirish kerak.</w:t>
      </w:r>
    </w:p>
    <w:p>
      <w:pPr>
        <w:pStyle w:val="Normal"/>
        <w:spacing w:lineRule="auto" w:line="360"/>
        <w:ind w:firstLine="720" w:right="0"/>
        <w:jc w:val="both"/>
        <w:rPr/>
      </w:pPr>
      <w:r>
        <w:rPr>
          <w:color w:val="000000"/>
          <w:sz w:val="28"/>
          <w:lang w:val="en-US"/>
        </w:rPr>
        <w:t xml:space="preserve">13.9. </w:t>
      </w:r>
      <w:r>
        <w:rPr>
          <w:color w:val="000000"/>
          <w:sz w:val="28"/>
          <w:lang w:val="uz-Cyrl-UZ"/>
        </w:rPr>
        <w:t xml:space="preserve">YUBS (ЦВД), O’BS(ЦСД) </w:t>
      </w:r>
      <w:r>
        <w:rPr>
          <w:color w:val="000000"/>
          <w:sz w:val="28"/>
          <w:lang w:val="en-US"/>
        </w:rPr>
        <w:t>kurakchali apparati 49 dan 50,5 Hz gacha chastotalarda uzoq muddatli ishlashi uchun mo’ljallangan va sozlangan.</w:t>
      </w:r>
    </w:p>
    <w:p>
      <w:pPr>
        <w:pStyle w:val="Normal"/>
        <w:spacing w:lineRule="auto" w:line="360"/>
        <w:ind w:firstLine="720" w:right="0"/>
        <w:jc w:val="both"/>
        <w:rPr/>
      </w:pPr>
      <w:r>
        <w:rPr>
          <w:color w:val="000000"/>
          <w:sz w:val="28"/>
          <w:lang w:val="en-US"/>
        </w:rPr>
        <w:t>Tizim uchun avariya vaziyatida, quyidagi tarmoq chastotasida turbinaning qisqa muddatli ishlashiga ruxsat etiladi:</w:t>
      </w:r>
    </w:p>
    <w:p>
      <w:pPr>
        <w:pStyle w:val="Normal"/>
        <w:spacing w:lineRule="auto" w:line="360"/>
        <w:ind w:firstLine="720" w:right="0"/>
        <w:jc w:val="both"/>
        <w:rPr/>
      </w:pPr>
      <w:r>
        <w:rPr>
          <w:color w:val="000000"/>
          <w:sz w:val="28"/>
          <w:lang w:val="en-US"/>
        </w:rPr>
        <w:t>- 50,5 - 51 Hz - davomiyligi 3 daqiqadan ko’p bo’lmagan, umumiy holda 25 daqiqagacha, yiliga bir marta, lekin butun ekspluatatsiya qilish muddatida 500 daqiqadan oshmagan holda;</w:t>
      </w:r>
    </w:p>
    <w:p>
      <w:pPr>
        <w:pStyle w:val="Normal"/>
        <w:spacing w:lineRule="auto" w:line="360"/>
        <w:ind w:firstLine="720" w:right="0"/>
        <w:jc w:val="both"/>
        <w:rPr>
          <w:color w:val="000000"/>
          <w:sz w:val="28"/>
          <w:lang w:val="en-US"/>
        </w:rPr>
      </w:pPr>
      <w:r>
        <w:rPr>
          <w:color w:val="000000"/>
          <w:sz w:val="28"/>
          <w:lang w:val="en-US"/>
        </w:rPr>
        <w:t>- 49,0 - 48,0 Hz - davomiyligi 5 daqiqadan ko’p bo’lmagan, umumiy holda</w:t>
      </w:r>
    </w:p>
    <w:p>
      <w:pPr>
        <w:pStyle w:val="Normal"/>
        <w:spacing w:lineRule="auto" w:line="360"/>
        <w:ind w:firstLine="720" w:right="0"/>
        <w:jc w:val="both"/>
        <w:rPr>
          <w:color w:val="000000"/>
          <w:sz w:val="28"/>
          <w:lang w:val="en-US"/>
        </w:rPr>
      </w:pPr>
      <w:r>
        <w:rPr>
          <w:color w:val="000000"/>
          <w:sz w:val="28"/>
          <w:lang w:val="en-US"/>
        </w:rPr>
      </w:r>
    </w:p>
    <w:p>
      <w:pPr>
        <w:pStyle w:val="Normal"/>
        <w:spacing w:lineRule="auto" w:line="360"/>
        <w:ind w:firstLine="720" w:right="0"/>
        <w:jc w:val="both"/>
        <w:rPr>
          <w:color w:val="000000"/>
          <w:sz w:val="36"/>
          <w:szCs w:val="36"/>
          <w:lang w:val="en-US"/>
        </w:rPr>
      </w:pPr>
      <w:r>
        <w:rPr>
          <w:color w:val="000000"/>
          <w:sz w:val="36"/>
          <w:szCs w:val="36"/>
          <w:lang w:val="en-US"/>
        </w:rPr>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pacing w:lineRule="auto" w:line="240"/>
              <w:ind w:firstLine="34" w:left="0" w:right="0"/>
              <w:jc w:val="left"/>
              <w:rPr>
                <w:color w:val="000000"/>
                <w:lang w:val="en-US"/>
              </w:rPr>
            </w:pPr>
            <w:r>
              <w:rPr>
                <w:color w:val="000000"/>
              </w:rPr>
              <w:t>3</w:t>
            </w:r>
            <w:r>
              <w:rPr>
                <w:color w:val="000000"/>
                <w:lang w:val="en-US"/>
              </w:rPr>
              <w:t>6</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lang w:val="en-US"/>
        </w:rPr>
        <w:t>38 daqiqagacha, yiliga bir marta, lekin butun ekspluatatsiya qilish muddatida 750 daqiqadan oshmagan holda;</w:t>
      </w:r>
    </w:p>
    <w:p>
      <w:pPr>
        <w:pStyle w:val="Normal"/>
        <w:spacing w:lineRule="auto" w:line="360"/>
        <w:ind w:firstLine="720" w:right="0"/>
        <w:jc w:val="both"/>
        <w:rPr/>
      </w:pPr>
      <w:r>
        <w:rPr>
          <w:color w:val="000000"/>
          <w:sz w:val="28"/>
          <w:lang w:val="en-US"/>
        </w:rPr>
        <w:t xml:space="preserve"> </w:t>
      </w:r>
      <w:r>
        <w:rPr>
          <w:color w:val="000000"/>
          <w:sz w:val="28"/>
          <w:lang w:val="en-US"/>
        </w:rPr>
        <w:t>- 48,0 - 47,0 Hz - davomiyligi 1 daqiqadan ko’p bo’lmagan, umumiy holda 9 daqiqagacha, yiliga bir marta, lekin butun ekspluatatsiya qilish muddatida 180 daqiqadan oshmagan holda;</w:t>
      </w:r>
    </w:p>
    <w:p>
      <w:pPr>
        <w:pStyle w:val="Normal"/>
        <w:spacing w:lineRule="auto" w:line="360"/>
        <w:ind w:firstLine="720" w:right="0"/>
        <w:jc w:val="both"/>
        <w:rPr/>
      </w:pPr>
      <w:r>
        <w:rPr>
          <w:color w:val="000000"/>
          <w:sz w:val="28"/>
          <w:lang w:val="en-US"/>
        </w:rPr>
        <w:t>- 47,0 - 46,0 Hz - bir marta 10 soniyadan ortiq bo’lmagan, yiliga umumiy holda 90 soniyagacha, lekin butun ekspluatatsiya qilish muddatida 30 daqiqadan oshmagan holda.</w:t>
      </w:r>
    </w:p>
    <w:p>
      <w:pPr>
        <w:pStyle w:val="Normal"/>
        <w:spacing w:lineRule="auto" w:line="360"/>
        <w:ind w:firstLine="720" w:right="0"/>
        <w:jc w:val="both"/>
        <w:rPr/>
      </w:pPr>
      <w:r>
        <w:rPr>
          <w:color w:val="000000"/>
          <w:sz w:val="28"/>
          <w:lang w:val="en-US"/>
        </w:rPr>
        <w:t xml:space="preserve">13.10. Turbina kondensatoridagi qattiqlik darajasi </w:t>
      </w:r>
      <w:r>
        <w:rPr>
          <w:color w:val="000000"/>
          <w:sz w:val="28"/>
          <w:szCs w:val="28"/>
          <w:lang w:val="en-US"/>
        </w:rPr>
        <w:t>1 mkg/ekv/l</w:t>
      </w:r>
      <w:r>
        <w:rPr>
          <w:color w:val="000000"/>
          <w:lang w:val="en-US"/>
        </w:rPr>
        <w:t xml:space="preserve"> </w:t>
      </w:r>
      <w:r>
        <w:rPr>
          <w:color w:val="000000"/>
          <w:sz w:val="28"/>
          <w:lang w:val="en-US"/>
        </w:rPr>
        <w:t>dan yuqori bo’lganda quyidagilarga rioya qilish zarur:</w:t>
      </w:r>
    </w:p>
    <w:p>
      <w:pPr>
        <w:pStyle w:val="Normal"/>
        <w:spacing w:lineRule="auto" w:line="360"/>
        <w:ind w:firstLine="720" w:right="0"/>
        <w:jc w:val="both"/>
        <w:rPr/>
      </w:pPr>
      <w:r>
        <w:rPr>
          <w:color w:val="000000"/>
          <w:sz w:val="28"/>
          <w:lang w:val="en-US"/>
        </w:rPr>
        <w:t>- ESSB va sex rahbariyatini xabardor qilish;</w:t>
      </w:r>
    </w:p>
    <w:p>
      <w:pPr>
        <w:pStyle w:val="Normal"/>
        <w:spacing w:lineRule="auto" w:line="360"/>
        <w:ind w:firstLine="720" w:right="0"/>
        <w:jc w:val="both"/>
        <w:rPr>
          <w:color w:val="000000"/>
          <w:sz w:val="28"/>
          <w:lang w:val="en-US"/>
        </w:rPr>
      </w:pPr>
      <w:r>
        <w:rPr>
          <w:color w:val="000000"/>
          <w:sz w:val="28"/>
          <w:lang w:val="en-US"/>
        </w:rPr>
        <w:t xml:space="preserve">- ESSBdan blokni 70 </w:t>
      </w:r>
      <w:r>
        <w:rPr>
          <w:color w:val="000000"/>
          <w:sz w:val="28"/>
          <w:szCs w:val="28"/>
          <w:lang w:val="en-US"/>
        </w:rPr>
        <w:t>MW</w:t>
      </w:r>
      <w:r>
        <w:rPr>
          <w:color w:val="000000"/>
          <w:sz w:val="28"/>
          <w:lang w:val="en-US"/>
        </w:rPr>
        <w:t xml:space="preserve"> barabanda yuklamani tushirish uchun</w:t>
      </w:r>
    </w:p>
    <w:p>
      <w:pPr>
        <w:pStyle w:val="Normal"/>
        <w:spacing w:lineRule="auto" w:line="360"/>
        <w:jc w:val="both"/>
        <w:rPr/>
      </w:pPr>
      <w:r>
        <w:rPr>
          <w:color w:val="000000"/>
          <w:sz w:val="28"/>
          <w:lang w:val="en-US"/>
        </w:rPr>
        <w:t>ruxsat olish;</w:t>
      </w:r>
    </w:p>
    <w:p>
      <w:pPr>
        <w:pStyle w:val="Normal"/>
        <w:spacing w:lineRule="auto" w:line="360"/>
        <w:ind w:firstLine="720" w:right="0"/>
        <w:jc w:val="both"/>
        <w:rPr/>
      </w:pPr>
      <w:r>
        <w:rPr>
          <w:color w:val="000000"/>
          <w:sz w:val="28"/>
          <w:lang w:val="en-US"/>
        </w:rPr>
        <w:t>- asosiy kondensat, QNB(</w:t>
      </w:r>
      <w:r>
        <w:rPr>
          <w:color w:val="000000"/>
          <w:sz w:val="28"/>
        </w:rPr>
        <w:t>БНТ</w:t>
      </w:r>
      <w:r>
        <w:rPr>
          <w:color w:val="000000"/>
          <w:sz w:val="28"/>
          <w:lang w:val="en-US"/>
        </w:rPr>
        <w:t>), drenaj bakining namuna olish nuqtalarini haydab tozalash va QNB dan konde</w:t>
      </w:r>
      <w:r>
        <w:rPr>
          <w:color w:val="000000"/>
          <w:sz w:val="28"/>
          <w:lang w:val="uz-Cyrl-UZ"/>
        </w:rPr>
        <w:t>n</w:t>
      </w:r>
      <w:r>
        <w:rPr>
          <w:color w:val="000000"/>
          <w:sz w:val="28"/>
          <w:lang w:val="en-US"/>
        </w:rPr>
        <w:t>satorga va QNB (</w:t>
      </w:r>
      <w:r>
        <w:rPr>
          <w:color w:val="000000"/>
          <w:sz w:val="28"/>
        </w:rPr>
        <w:t>БНТ</w:t>
      </w:r>
      <w:r>
        <w:rPr>
          <w:color w:val="000000"/>
          <w:sz w:val="28"/>
          <w:lang w:val="en-US"/>
        </w:rPr>
        <w:t>) dan KTS (</w:t>
      </w:r>
      <w:r>
        <w:rPr>
          <w:color w:val="000000"/>
          <w:sz w:val="28"/>
        </w:rPr>
        <w:t>ХОВ</w:t>
      </w:r>
      <w:r>
        <w:rPr>
          <w:color w:val="000000"/>
          <w:sz w:val="28"/>
          <w:lang w:val="en-US"/>
        </w:rPr>
        <w:t>)ga so’rish joyi jo’mragini yopib qo’yish;</w:t>
      </w:r>
    </w:p>
    <w:p>
      <w:pPr>
        <w:pStyle w:val="Normal"/>
        <w:spacing w:lineRule="auto" w:line="360"/>
        <w:ind w:firstLine="720" w:right="0"/>
        <w:jc w:val="both"/>
        <w:rPr/>
      </w:pPr>
      <w:r>
        <w:rPr>
          <w:color w:val="000000"/>
          <w:sz w:val="28"/>
          <w:szCs w:val="28"/>
          <w:lang w:val="en-US"/>
        </w:rPr>
        <w:t>- kimyoviy sex xodimlaridan asosiy kondensat, QNB</w:t>
      </w:r>
      <w:r>
        <w:rPr>
          <w:color w:val="000000"/>
          <w:sz w:val="28"/>
          <w:lang w:val="en-US"/>
        </w:rPr>
        <w:t>(</w:t>
      </w:r>
      <w:r>
        <w:rPr>
          <w:color w:val="000000"/>
          <w:sz w:val="28"/>
        </w:rPr>
        <w:t>БНТ</w:t>
      </w:r>
      <w:r>
        <w:rPr>
          <w:color w:val="000000"/>
          <w:sz w:val="28"/>
          <w:lang w:val="en-US"/>
        </w:rPr>
        <w:t>)</w:t>
      </w:r>
      <w:r>
        <w:rPr>
          <w:color w:val="000000"/>
          <w:sz w:val="28"/>
          <w:szCs w:val="28"/>
          <w:lang w:val="en-US"/>
        </w:rPr>
        <w:t>, drenaj baki analizini ajratib olishni talab qilish;</w:t>
      </w:r>
    </w:p>
    <w:p>
      <w:pPr>
        <w:pStyle w:val="Normal"/>
        <w:spacing w:lineRule="auto" w:line="360"/>
        <w:ind w:firstLine="720" w:right="0"/>
        <w:jc w:val="both"/>
        <w:rPr/>
      </w:pPr>
      <w:r>
        <w:rPr>
          <w:color w:val="000000"/>
          <w:sz w:val="28"/>
          <w:szCs w:val="28"/>
          <w:lang w:val="en-US"/>
        </w:rPr>
        <w:t>- agar kondensatordagi qattiqlik darajasi 1 mkg.ekv/l</w:t>
      </w:r>
      <w:r>
        <w:rPr>
          <w:color w:val="000000"/>
          <w:szCs w:val="28"/>
          <w:lang w:val="en-US"/>
        </w:rPr>
        <w:t xml:space="preserve"> </w:t>
      </w:r>
      <w:r>
        <w:rPr>
          <w:color w:val="000000"/>
          <w:sz w:val="28"/>
          <w:szCs w:val="28"/>
          <w:lang w:val="en-US"/>
        </w:rPr>
        <w:t>gacha tushmasa, kondensatorning bitta yarmini so’rib olish va aylanma suv (</w:t>
      </w:r>
      <w:r>
        <w:rPr>
          <w:color w:val="000000"/>
          <w:sz w:val="28"/>
          <w:szCs w:val="28"/>
        </w:rPr>
        <w:t>ЦН</w:t>
      </w:r>
      <w:r>
        <w:rPr>
          <w:color w:val="000000"/>
          <w:sz w:val="28"/>
          <w:szCs w:val="28"/>
          <w:lang w:val="en-US"/>
        </w:rPr>
        <w:t>) bo’yicha o’chirish;</w:t>
      </w:r>
    </w:p>
    <w:p>
      <w:pPr>
        <w:pStyle w:val="Normal"/>
        <w:spacing w:lineRule="auto" w:line="360"/>
        <w:ind w:firstLine="720" w:right="0"/>
        <w:jc w:val="both"/>
        <w:rPr/>
      </w:pPr>
      <w:r>
        <w:rPr>
          <w:color w:val="000000"/>
          <w:sz w:val="28"/>
          <w:szCs w:val="28"/>
          <w:lang w:val="en-US"/>
        </w:rPr>
        <w:t>- kimyoviy sex xodimlaridan kondensatorning ishlaydigan yarmidan asosiy kondensatning analizini ajratib olishni talab qilish;</w:t>
      </w:r>
    </w:p>
    <w:p>
      <w:pPr>
        <w:pStyle w:val="Normal"/>
        <w:spacing w:lineRule="auto" w:line="360"/>
        <w:ind w:firstLine="720" w:right="0"/>
        <w:jc w:val="both"/>
        <w:rPr/>
      </w:pPr>
      <w:r>
        <w:rPr>
          <w:color w:val="000000"/>
          <w:sz w:val="28"/>
          <w:szCs w:val="28"/>
          <w:lang w:val="en-US"/>
        </w:rPr>
        <w:t>- konde</w:t>
      </w:r>
      <w:r>
        <w:rPr>
          <w:color w:val="000000"/>
          <w:sz w:val="28"/>
          <w:szCs w:val="28"/>
          <w:lang w:val="uz-Cyrl-UZ"/>
        </w:rPr>
        <w:t>n</w:t>
      </w:r>
      <w:r>
        <w:rPr>
          <w:color w:val="000000"/>
          <w:sz w:val="28"/>
          <w:szCs w:val="28"/>
          <w:lang w:val="en-US"/>
        </w:rPr>
        <w:t>satorning quvur tizimidagi zich bo’lmagan joyini nuqsonli naychani topish va tiqin bilan yopib qo’yish orqali  bartaraf etish.</w:t>
      </w:r>
    </w:p>
    <w:p>
      <w:pPr>
        <w:pStyle w:val="BodyText"/>
        <w:ind w:firstLine="720" w:right="0"/>
        <w:jc w:val="both"/>
        <w:rPr>
          <w:color w:val="000000"/>
          <w:sz w:val="24"/>
          <w:szCs w:val="24"/>
          <w:lang w:val="en-US"/>
        </w:rPr>
      </w:pPr>
      <w:r>
        <w:rPr>
          <w:color w:val="000000"/>
          <w:sz w:val="24"/>
          <w:szCs w:val="24"/>
          <w:lang w:val="en-US"/>
        </w:rPr>
      </w:r>
    </w:p>
    <w:p>
      <w:pPr>
        <w:pStyle w:val="BodyText"/>
        <w:ind w:firstLine="720" w:right="0"/>
        <w:jc w:val="both"/>
        <w:rPr>
          <w:color w:val="000000"/>
          <w:sz w:val="24"/>
          <w:szCs w:val="24"/>
          <w:lang w:val="en-US"/>
        </w:rPr>
      </w:pPr>
      <w:r>
        <w:rPr>
          <w:color w:val="000000"/>
          <w:sz w:val="24"/>
          <w:szCs w:val="24"/>
          <w:lang w:val="en-US"/>
        </w:rPr>
      </w:r>
    </w:p>
    <w:p>
      <w:pPr>
        <w:pStyle w:val="BodyText"/>
        <w:ind w:firstLine="720" w:right="0"/>
        <w:jc w:val="both"/>
        <w:rPr>
          <w:color w:val="000000"/>
          <w:sz w:val="40"/>
          <w:szCs w:val="40"/>
        </w:rPr>
      </w:pPr>
      <w:r>
        <w:rPr>
          <w:color w:val="000000"/>
          <w:sz w:val="40"/>
          <w:szCs w:val="40"/>
        </w:rPr>
      </w:r>
    </w:p>
    <w:p>
      <w:pPr>
        <w:pStyle w:val="Normal"/>
        <w:spacing w:lineRule="auto" w:line="360"/>
        <w:ind w:firstLine="709" w:right="0"/>
        <w:jc w:val="right"/>
        <w:rPr>
          <w:color w:val="000000"/>
          <w:sz w:val="28"/>
          <w:lang w:val="en-US"/>
        </w:rPr>
      </w:pPr>
      <w:r>
        <w:rPr>
          <w:color w:val="000000"/>
          <w:sz w:val="28"/>
          <w:lang w:val="en-US"/>
        </w:rPr>
        <w:t>37</w:t>
      </w:r>
    </w:p>
    <w:p>
      <w:pPr>
        <w:pStyle w:val="Heading1"/>
        <w:ind w:hanging="0" w:left="0"/>
        <w:jc w:val="left"/>
        <w:rPr>
          <w:b/>
          <w:color w:val="000000"/>
          <w:szCs w:val="28"/>
          <w:lang w:val="en-US"/>
        </w:rPr>
      </w:pPr>
      <w:r>
        <w:rPr>
          <w:color w:val="000000"/>
          <w:lang w:val="en-US"/>
        </w:rPr>
        <w:t>KH 205-131:2026</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ind w:left="720" w:right="0"/>
        <w:jc w:val="both"/>
        <w:rPr/>
      </w:pPr>
      <w:r>
        <w:rPr>
          <w:b/>
          <w:color w:val="000000"/>
          <w:sz w:val="28"/>
          <w:szCs w:val="28"/>
          <w:lang w:val="en-US"/>
        </w:rPr>
        <w:t xml:space="preserve">14   Avariya holati va odamlar bilan baxtsiz hodisa yuz berishi vaqtida   </w:t>
      </w:r>
    </w:p>
    <w:p>
      <w:pPr>
        <w:pStyle w:val="Normal"/>
        <w:ind w:left="720" w:right="0"/>
        <w:jc w:val="both"/>
        <w:rPr>
          <w:b/>
          <w:color w:val="000000"/>
          <w:sz w:val="28"/>
          <w:szCs w:val="28"/>
          <w:lang w:val="en-US"/>
        </w:rPr>
      </w:pPr>
      <w:r>
        <w:rPr>
          <w:b/>
          <w:color w:val="000000"/>
          <w:sz w:val="28"/>
          <w:szCs w:val="28"/>
          <w:lang w:val="en-US"/>
        </w:rPr>
        <w:t xml:space="preserve">      </w:t>
      </w:r>
      <w:r>
        <w:rPr>
          <w:b/>
          <w:color w:val="000000"/>
          <w:sz w:val="28"/>
          <w:szCs w:val="28"/>
          <w:lang w:val="en-US"/>
        </w:rPr>
        <w:t>texnika xavfsizligi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spacing w:lineRule="auto" w:line="360"/>
        <w:ind w:firstLine="709" w:right="0"/>
        <w:jc w:val="both"/>
        <w:rPr/>
      </w:pPr>
      <w:r>
        <w:rPr>
          <w:color w:val="000000"/>
          <w:sz w:val="28"/>
          <w:lang w:val="en-US"/>
        </w:rPr>
        <w:t>14.1 Zudlik bilan avariya oqibatlarini kamaytirish choralarini ko’rish lozim. Voqea sodir bo’lgan joy va sharoitga qarab, kerakli mexanizmlarni to’xtatish, kuchlanishni yechish, zadvijkalarni yopish va shu tarzda barcha zarur ishlarni bajarish kerak. Bunda yordam ko’rsatuvchi shaxs o’ziga nisbatan zarur ehtiyotkorlik choralarni ko’rishi kerak.</w:t>
      </w:r>
    </w:p>
    <w:p>
      <w:pPr>
        <w:pStyle w:val="Normal"/>
        <w:spacing w:lineRule="auto" w:line="360"/>
        <w:ind w:firstLine="709" w:right="0"/>
        <w:jc w:val="both"/>
        <w:rPr/>
      </w:pPr>
      <w:r>
        <w:rPr>
          <w:color w:val="000000"/>
          <w:sz w:val="28"/>
          <w:lang w:val="en-US"/>
        </w:rPr>
        <w:t xml:space="preserve">14.2 </w:t>
      </w:r>
      <w:r>
        <w:rPr>
          <w:color w:val="000000"/>
          <w:sz w:val="28"/>
          <w:lang w:val="uz-Cyrl-UZ"/>
        </w:rPr>
        <w:t>“</w:t>
      </w:r>
      <w:r>
        <w:rPr>
          <w:color w:val="000000"/>
          <w:sz w:val="28"/>
          <w:lang w:val="en-US"/>
        </w:rPr>
        <w:t>Energetika qurilmalariga texnik xizmat ko’rsatishda baxtsiz hodisalardan jabrlanganlarga birinchi tibbiy yordam ko’rsatish bo’yicha yo’riqnomalari</w:t>
      </w:r>
      <w:r>
        <w:rPr>
          <w:color w:val="000000"/>
          <w:sz w:val="28"/>
          <w:lang w:val="uz-Cyrl-UZ"/>
        </w:rPr>
        <w:t>”</w:t>
      </w:r>
      <w:r>
        <w:rPr>
          <w:color w:val="000000"/>
          <w:sz w:val="28"/>
          <w:lang w:val="en-US"/>
        </w:rPr>
        <w:t>ga muvofiq jabrlanganlarga birinchi tibbiy yordam ko’rsatish lozim.</w:t>
      </w:r>
    </w:p>
    <w:p>
      <w:pPr>
        <w:pStyle w:val="Normal"/>
        <w:spacing w:lineRule="auto" w:line="360"/>
        <w:ind w:firstLine="709" w:right="0"/>
        <w:jc w:val="both"/>
        <w:rPr/>
      </w:pPr>
      <w:r>
        <w:rPr>
          <w:color w:val="000000"/>
          <w:sz w:val="27"/>
          <w:szCs w:val="27"/>
          <w:lang w:val="en-US"/>
        </w:rPr>
        <w:t xml:space="preserve">14.3 Jabrlangan yoki baxtsiz hodisa guvohlaridan birinchisi QTS-1,2 </w:t>
      </w:r>
      <w:r>
        <w:rPr>
          <w:color w:val="000000"/>
          <w:sz w:val="28"/>
          <w:lang w:val="en-US"/>
        </w:rPr>
        <w:t>SBni xabardor qilishi kerak, SB zudlik bilan birinchi yordamni tashkil qilishi, shifokorni chaqirishi yoki jabrlanuvchini tibbiy bo’limga yuborishi va bu haqda ESSB, sex boshlig’iga xabar qilishi kerak.</w:t>
      </w:r>
    </w:p>
    <w:p>
      <w:pPr>
        <w:pStyle w:val="Normal"/>
        <w:spacing w:lineRule="auto" w:line="360"/>
        <w:ind w:firstLine="709" w:right="0"/>
        <w:jc w:val="both"/>
        <w:rPr>
          <w:color w:val="000000"/>
          <w:sz w:val="28"/>
          <w:lang w:val="en-US"/>
        </w:rPr>
      </w:pPr>
      <w:r>
        <w:rPr>
          <w:color w:val="000000"/>
          <w:sz w:val="28"/>
          <w:lang w:val="en-US"/>
        </w:rPr>
        <w:t xml:space="preserve">14.4 Baxtsiz xodisani tergov qilish </w:t>
      </w:r>
      <w:r>
        <w:rPr>
          <w:color w:val="000000"/>
          <w:sz w:val="28"/>
          <w:lang w:val="uz-Cyrl-UZ"/>
        </w:rPr>
        <w:t>“</w:t>
      </w:r>
      <w:r>
        <w:rPr>
          <w:color w:val="000000"/>
          <w:sz w:val="28"/>
          <w:lang w:val="en-US"/>
        </w:rPr>
        <w:t>Ishlab chiqarishda baxtsiz hodisalar va ishchilar sog’lig’iga yetkazilgan boshqa jarohatlarni tergov qilish va ro’y</w:t>
      </w:r>
      <w:r>
        <w:rPr>
          <w:color w:val="000000"/>
          <w:sz w:val="28"/>
          <w:lang w:val="uz-Cyrl-UZ"/>
        </w:rPr>
        <w:t>x</w:t>
      </w:r>
      <w:r>
        <w:rPr>
          <w:color w:val="000000"/>
          <w:sz w:val="28"/>
          <w:lang w:val="en-US"/>
        </w:rPr>
        <w:t>atga olish to’g’risidagi nizom</w:t>
      </w:r>
      <w:r>
        <w:rPr>
          <w:color w:val="000000"/>
          <w:sz w:val="28"/>
          <w:lang w:val="uz-Cyrl-UZ"/>
        </w:rPr>
        <w:t>”</w:t>
      </w:r>
      <w:r>
        <w:rPr>
          <w:color w:val="000000"/>
          <w:sz w:val="28"/>
          <w:lang w:val="en-US"/>
        </w:rPr>
        <w:t>ga muvofiq amalga oshiriladi.</w:t>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22"/>
          <w:szCs w:val="22"/>
          <w:lang w:val="en-US"/>
        </w:rPr>
      </w:pPr>
      <w:r>
        <w:rPr>
          <w:color w:val="000000"/>
          <w:sz w:val="22"/>
          <w:szCs w:val="22"/>
          <w:lang w:val="en-US"/>
        </w:rPr>
      </w:r>
    </w:p>
    <w:p>
      <w:pPr>
        <w:pStyle w:val="Normal"/>
        <w:spacing w:lineRule="auto" w:line="360"/>
        <w:ind w:firstLine="709" w:right="0"/>
        <w:jc w:val="both"/>
        <w:rPr>
          <w:color w:val="000000"/>
          <w:sz w:val="28"/>
          <w:szCs w:val="22"/>
          <w:lang w:val="en-US"/>
        </w:rPr>
      </w:pPr>
      <w:r>
        <w:rPr>
          <w:color w:val="000000"/>
          <w:sz w:val="28"/>
          <w:szCs w:val="22"/>
          <w:lang w:val="en-US"/>
        </w:rPr>
      </w:r>
    </w:p>
    <w:p>
      <w:pPr>
        <w:pStyle w:val="Normal"/>
        <w:spacing w:lineRule="auto" w:line="360"/>
        <w:rPr>
          <w:color w:val="000000"/>
          <w:sz w:val="28"/>
          <w:lang w:val="en-US"/>
        </w:rPr>
      </w:pPr>
      <w:r>
        <w:rPr>
          <w:color w:val="000000"/>
          <w:sz w:val="28"/>
          <w:lang w:val="en-US"/>
        </w:rPr>
        <w:t>38</w:t>
      </w:r>
    </w:p>
    <w:p>
      <w:pPr>
        <w:pStyle w:val="Heading1"/>
        <w:ind w:hanging="0" w:left="0"/>
        <w:jc w:val="right"/>
        <w:rPr>
          <w:b/>
          <w:color w:val="000000"/>
          <w:szCs w:val="28"/>
          <w:lang w:val="en-US"/>
        </w:rPr>
      </w:pPr>
      <w:r>
        <w:rPr>
          <w:color w:val="000000"/>
          <w:lang w:val="en-US"/>
        </w:rPr>
        <w:t>KH 205-131:2026</w:t>
      </w:r>
    </w:p>
    <w:p>
      <w:pPr>
        <w:pStyle w:val="Heading1"/>
        <w:spacing w:lineRule="auto" w:line="240"/>
        <w:ind w:hanging="0" w:left="0"/>
        <w:jc w:val="center"/>
        <w:rPr>
          <w:b/>
          <w:color w:val="000000"/>
          <w:sz w:val="24"/>
          <w:szCs w:val="24"/>
          <w:lang w:val="en-US"/>
        </w:rPr>
      </w:pPr>
      <w:r>
        <w:rPr>
          <w:b/>
          <w:color w:val="000000"/>
          <w:sz w:val="24"/>
          <w:szCs w:val="24"/>
          <w:lang w:val="en-US"/>
        </w:rPr>
      </w:r>
    </w:p>
    <w:p>
      <w:pPr>
        <w:pStyle w:val="Heading1"/>
        <w:ind w:hanging="0" w:left="0"/>
        <w:jc w:val="center"/>
        <w:rPr>
          <w:b/>
          <w:color w:val="000000"/>
          <w:szCs w:val="28"/>
        </w:rPr>
      </w:pPr>
      <w:r>
        <w:rPr>
          <w:b/>
          <w:color w:val="000000"/>
          <w:szCs w:val="28"/>
        </w:rPr>
        <w:t>Axborot uchun ma’lumot</w:t>
      </w:r>
      <w:r>
        <w:rPr>
          <w:b/>
          <w:color w:val="000000"/>
          <w:szCs w:val="28"/>
          <w:lang w:val="uz-Cyrl-UZ"/>
        </w:rPr>
        <w:t>noma</w:t>
      </w:r>
    </w:p>
    <w:p>
      <w:pPr>
        <w:pStyle w:val="Normal"/>
        <w:rPr>
          <w:b/>
          <w:color w:val="000000"/>
          <w:sz w:val="24"/>
          <w:szCs w:val="24"/>
          <w:lang w:val="en-US"/>
        </w:rPr>
      </w:pPr>
      <w:r>
        <w:rPr>
          <w:b/>
          <w:color w:val="000000"/>
          <w:sz w:val="24"/>
          <w:szCs w:val="24"/>
          <w:lang w:val="en-US"/>
        </w:rPr>
      </w:r>
    </w:p>
    <w:tbl>
      <w:tblPr>
        <w:tblW w:w="9526" w:type="dxa"/>
        <w:jc w:val="left"/>
        <w:tblInd w:w="-34" w:type="dxa"/>
        <w:tblLayout w:type="fixed"/>
        <w:tblCellMar>
          <w:top w:w="0" w:type="dxa"/>
          <w:left w:w="108" w:type="dxa"/>
          <w:bottom w:w="0" w:type="dxa"/>
          <w:right w:w="108" w:type="dxa"/>
        </w:tblCellMar>
      </w:tblPr>
      <w:tblGrid>
        <w:gridCol w:w="142"/>
        <w:gridCol w:w="6521"/>
        <w:gridCol w:w="2835"/>
        <w:gridCol w:w="28"/>
      </w:tblGrid>
      <w:tr>
        <w:trPr>
          <w:cantSplit w:val="true"/>
        </w:trPr>
        <w:tc>
          <w:tcPr>
            <w:tcW w:w="6663" w:type="dxa"/>
            <w:gridSpan w:val="2"/>
            <w:tcBorders/>
          </w:tcPr>
          <w:p>
            <w:pPr>
              <w:pStyle w:val="Normal"/>
              <w:rPr>
                <w:b/>
                <w:color w:val="000000"/>
                <w:sz w:val="28"/>
                <w:szCs w:val="28"/>
                <w:lang w:val="en-US"/>
              </w:rPr>
            </w:pPr>
            <w:r>
              <w:rPr>
                <w:b/>
                <w:color w:val="000000"/>
                <w:sz w:val="28"/>
                <w:szCs w:val="28"/>
                <w:lang w:val="uz-Cyrl-UZ"/>
              </w:rPr>
              <w:t xml:space="preserve">Ishlab chiqilgan va tarjimaga javobgar  </w:t>
            </w:r>
          </w:p>
        </w:tc>
        <w:tc>
          <w:tcPr>
            <w:tcW w:w="2835" w:type="dxa"/>
            <w:tcBorders/>
          </w:tcPr>
          <w:p>
            <w:pPr>
              <w:pStyle w:val="Normal"/>
              <w:snapToGrid w:val="false"/>
              <w:rPr>
                <w:b/>
                <w:color w:val="000000"/>
                <w:sz w:val="28"/>
                <w:szCs w:val="28"/>
                <w:lang w:val="en-US"/>
              </w:rPr>
            </w:pPr>
            <w:r>
              <w:rPr>
                <w:b/>
                <w:color w:val="000000"/>
                <w:sz w:val="28"/>
                <w:szCs w:val="28"/>
                <w:lang w:val="en-US"/>
              </w:rPr>
            </w:r>
          </w:p>
        </w:tc>
        <w:tc>
          <w:tcPr>
            <w:tcW w:w="28" w:type="dxa"/>
            <w:tcBorders/>
            <w:tcMar>
              <w:left w:w="0" w:type="dxa"/>
              <w:right w:w="0" w:type="dxa"/>
            </w:tcMar>
          </w:tcPr>
          <w:p>
            <w:pPr>
              <w:pStyle w:val="Normal"/>
              <w:snapToGrid w:val="false"/>
              <w:rPr>
                <w:b/>
                <w:color w:val="000000"/>
                <w:sz w:val="28"/>
                <w:szCs w:val="28"/>
                <w:lang w:val="en-US"/>
              </w:rPr>
            </w:pPr>
            <w:r>
              <w:rPr>
                <w:b/>
                <w:color w:val="000000"/>
                <w:sz w:val="28"/>
                <w:szCs w:val="28"/>
                <w:lang w:val="en-US"/>
              </w:rPr>
            </w:r>
          </w:p>
        </w:tc>
      </w:tr>
      <w:tr>
        <w:trPr>
          <w:cantSplit w:val="true"/>
        </w:trPr>
        <w:tc>
          <w:tcPr>
            <w:tcW w:w="6663" w:type="dxa"/>
            <w:gridSpan w:val="2"/>
            <w:tcBorders/>
          </w:tcPr>
          <w:p>
            <w:pPr>
              <w:pStyle w:val="Normal"/>
              <w:snapToGrid w:val="false"/>
              <w:rPr>
                <w:b/>
                <w:color w:val="000000"/>
                <w:sz w:val="10"/>
                <w:szCs w:val="10"/>
                <w:lang w:val="en-US"/>
              </w:rPr>
            </w:pPr>
            <w:r>
              <w:rPr>
                <w:b/>
                <w:color w:val="000000"/>
                <w:sz w:val="10"/>
                <w:szCs w:val="10"/>
                <w:lang w:val="en-US"/>
              </w:rPr>
            </w:r>
          </w:p>
          <w:p>
            <w:pPr>
              <w:pStyle w:val="Normal"/>
              <w:rPr>
                <w:color w:val="000000"/>
                <w:sz w:val="28"/>
                <w:szCs w:val="28"/>
              </w:rPr>
            </w:pPr>
            <w:r>
              <w:rPr>
                <w:color w:val="000000"/>
                <w:sz w:val="28"/>
                <w:szCs w:val="28"/>
                <w:lang w:val="uz-Cyrl-UZ"/>
              </w:rPr>
              <w:t xml:space="preserve">1-qozon-turbina sexi </w:t>
            </w:r>
            <w:r>
              <w:rPr>
                <w:color w:val="000000"/>
                <w:sz w:val="28"/>
                <w:szCs w:val="28"/>
                <w:lang w:val="en-US"/>
              </w:rPr>
              <w:t>tomonidan</w:t>
            </w:r>
          </w:p>
        </w:tc>
        <w:tc>
          <w:tcPr>
            <w:tcW w:w="2835" w:type="dxa"/>
            <w:tcBorders/>
          </w:tcPr>
          <w:p>
            <w:pPr>
              <w:pStyle w:val="Normal"/>
              <w:snapToGrid w:val="false"/>
              <w:rPr>
                <w:color w:val="000000"/>
                <w:sz w:val="28"/>
                <w:szCs w:val="28"/>
              </w:rPr>
            </w:pPr>
            <w:r>
              <w:rPr>
                <w:color w:val="000000"/>
                <w:sz w:val="28"/>
                <w:szCs w:val="28"/>
              </w:rPr>
            </w:r>
          </w:p>
        </w:tc>
        <w:tc>
          <w:tcPr>
            <w:tcW w:w="28" w:type="dxa"/>
            <w:tcBorders/>
            <w:tcMar>
              <w:left w:w="0" w:type="dxa"/>
              <w:right w:w="0" w:type="dxa"/>
            </w:tcMar>
          </w:tcPr>
          <w:p>
            <w:pPr>
              <w:pStyle w:val="Normal"/>
              <w:snapToGrid w:val="false"/>
              <w:rPr>
                <w:color w:val="000000"/>
                <w:sz w:val="28"/>
                <w:szCs w:val="28"/>
              </w:rPr>
            </w:pPr>
            <w:r>
              <w:rPr>
                <w:color w:val="000000"/>
                <w:sz w:val="28"/>
                <w:szCs w:val="28"/>
              </w:rPr>
            </w:r>
          </w:p>
        </w:tc>
      </w:tr>
      <w:tr>
        <w:trPr>
          <w:cantSplit w:val="true"/>
        </w:trPr>
        <w:tc>
          <w:tcPr>
            <w:tcW w:w="6663" w:type="dxa"/>
            <w:gridSpan w:val="2"/>
            <w:tcBorders/>
          </w:tcPr>
          <w:p>
            <w:pPr>
              <w:pStyle w:val="Normal"/>
              <w:rPr>
                <w:color w:val="000000"/>
                <w:sz w:val="28"/>
                <w:szCs w:val="28"/>
                <w:lang w:val="en-US"/>
              </w:rPr>
            </w:pPr>
            <w:r>
              <w:rPr>
                <w:color w:val="000000"/>
                <w:sz w:val="28"/>
                <w:szCs w:val="28"/>
                <w:lang w:val="uz-Cyrl-UZ"/>
              </w:rPr>
              <w:t>Sex boshlig’</w:t>
            </w:r>
            <w:r>
              <w:rPr>
                <w:color w:val="000000"/>
                <w:sz w:val="28"/>
                <w:szCs w:val="28"/>
                <w:lang w:val="en-US"/>
              </w:rPr>
              <w:t xml:space="preserve">i </w:t>
            </w:r>
          </w:p>
        </w:tc>
        <w:tc>
          <w:tcPr>
            <w:tcW w:w="2835" w:type="dxa"/>
            <w:tcBorders/>
          </w:tcPr>
          <w:p>
            <w:pPr>
              <w:pStyle w:val="Normal"/>
              <w:jc w:val="right"/>
              <w:rPr>
                <w:color w:val="000000"/>
                <w:sz w:val="28"/>
                <w:szCs w:val="28"/>
                <w:lang w:val="en-US"/>
              </w:rPr>
            </w:pPr>
            <w:r>
              <w:rPr>
                <w:color w:val="000000"/>
                <w:sz w:val="28"/>
                <w:szCs w:val="28"/>
                <w:lang w:val="en-US"/>
              </w:rPr>
              <w:t>U.L.Majlimov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snapToGrid w:val="false"/>
              <w:rPr>
                <w:color w:val="000000"/>
                <w:sz w:val="16"/>
                <w:szCs w:val="16"/>
                <w:lang w:val="en-US"/>
              </w:rPr>
            </w:pPr>
            <w:r>
              <w:rPr>
                <w:color w:val="000000"/>
                <w:sz w:val="16"/>
                <w:szCs w:val="16"/>
                <w:lang w:val="en-US"/>
              </w:rPr>
            </w:r>
          </w:p>
        </w:tc>
        <w:tc>
          <w:tcPr>
            <w:tcW w:w="2835" w:type="dxa"/>
            <w:tcBorders/>
          </w:tcPr>
          <w:p>
            <w:pPr>
              <w:pStyle w:val="Normal"/>
              <w:snapToGrid w:val="false"/>
              <w:jc w:val="right"/>
              <w:rPr>
                <w:color w:val="000000"/>
                <w:sz w:val="16"/>
                <w:szCs w:val="16"/>
                <w:lang w:val="en-US"/>
              </w:rPr>
            </w:pPr>
            <w:r>
              <w:rPr>
                <w:color w:val="000000"/>
                <w:sz w:val="16"/>
                <w:szCs w:val="16"/>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color w:val="000000"/>
                <w:sz w:val="28"/>
                <w:szCs w:val="28"/>
                <w:lang w:val="uz-Cyrl-UZ"/>
              </w:rPr>
            </w:pPr>
            <w:r>
              <w:rPr>
                <w:color w:val="000000"/>
                <w:sz w:val="28"/>
                <w:szCs w:val="28"/>
                <w:lang w:val="uz-Cyrl-UZ"/>
              </w:rPr>
              <w:t xml:space="preserve">2-qozon-turbina sexi </w:t>
            </w:r>
            <w:r>
              <w:rPr>
                <w:color w:val="000000"/>
                <w:sz w:val="28"/>
                <w:szCs w:val="28"/>
                <w:lang w:val="en-US"/>
              </w:rPr>
              <w:t>tomonidan</w:t>
            </w:r>
          </w:p>
        </w:tc>
        <w:tc>
          <w:tcPr>
            <w:tcW w:w="2835" w:type="dxa"/>
            <w:tcBorders/>
          </w:tcPr>
          <w:p>
            <w:pPr>
              <w:pStyle w:val="Normal"/>
              <w:snapToGrid w:val="false"/>
              <w:jc w:val="right"/>
              <w:rPr>
                <w:color w:val="000000"/>
                <w:sz w:val="28"/>
                <w:szCs w:val="28"/>
                <w:lang w:val="en-US"/>
              </w:rPr>
            </w:pPr>
            <w:r>
              <w:rPr>
                <w:color w:val="000000"/>
                <w:sz w:val="28"/>
                <w:szCs w:val="28"/>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color w:val="000000"/>
                <w:sz w:val="28"/>
                <w:szCs w:val="28"/>
                <w:lang w:val="en-US"/>
              </w:rPr>
            </w:pPr>
            <w:r>
              <w:rPr>
                <w:color w:val="000000"/>
                <w:sz w:val="28"/>
                <w:szCs w:val="28"/>
                <w:lang w:val="uz-Cyrl-UZ"/>
              </w:rPr>
              <w:t>Sex boshlig’i</w:t>
            </w:r>
          </w:p>
        </w:tc>
        <w:tc>
          <w:tcPr>
            <w:tcW w:w="2835" w:type="dxa"/>
            <w:tcBorders/>
          </w:tcPr>
          <w:p>
            <w:pPr>
              <w:pStyle w:val="Normal"/>
              <w:jc w:val="right"/>
              <w:rPr>
                <w:color w:val="000000"/>
                <w:sz w:val="28"/>
                <w:szCs w:val="28"/>
                <w:lang w:val="en-US"/>
              </w:rPr>
            </w:pPr>
            <w:r>
              <w:rPr>
                <w:color w:val="000000"/>
                <w:sz w:val="28"/>
                <w:lang w:val="en-US"/>
              </w:rPr>
              <w:t>M.M.Maxkamov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snapToGrid w:val="false"/>
              <w:rPr>
                <w:color w:val="000000"/>
                <w:sz w:val="12"/>
                <w:szCs w:val="12"/>
                <w:lang w:val="en-US"/>
              </w:rPr>
            </w:pPr>
            <w:r>
              <w:rPr>
                <w:color w:val="000000"/>
                <w:sz w:val="12"/>
                <w:szCs w:val="12"/>
                <w:lang w:val="en-US"/>
              </w:rPr>
            </w:r>
          </w:p>
        </w:tc>
        <w:tc>
          <w:tcPr>
            <w:tcW w:w="2835" w:type="dxa"/>
            <w:tcBorders/>
          </w:tcPr>
          <w:p>
            <w:pPr>
              <w:pStyle w:val="Normal"/>
              <w:snapToGrid w:val="false"/>
              <w:jc w:val="right"/>
              <w:rPr>
                <w:color w:val="000000"/>
                <w:sz w:val="28"/>
                <w:szCs w:val="28"/>
                <w:lang w:val="en-US"/>
              </w:rPr>
            </w:pPr>
            <w:r>
              <w:rPr>
                <w:color w:val="000000"/>
                <w:sz w:val="28"/>
                <w:szCs w:val="28"/>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b/>
                <w:color w:val="000000"/>
                <w:sz w:val="28"/>
                <w:szCs w:val="28"/>
                <w:lang w:val="en-US"/>
              </w:rPr>
            </w:pPr>
            <w:r>
              <w:rPr>
                <w:b/>
                <w:color w:val="000000"/>
                <w:sz w:val="28"/>
                <w:szCs w:val="28"/>
                <w:lang w:val="uz-Cyrl-UZ"/>
              </w:rPr>
              <w:t>Kelishilgan</w:t>
            </w:r>
          </w:p>
        </w:tc>
        <w:tc>
          <w:tcPr>
            <w:tcW w:w="2835" w:type="dxa"/>
            <w:tcBorders/>
          </w:tcPr>
          <w:p>
            <w:pPr>
              <w:pStyle w:val="Normal"/>
              <w:snapToGrid w:val="false"/>
              <w:jc w:val="right"/>
              <w:rPr>
                <w:b/>
                <w:color w:val="000000"/>
                <w:sz w:val="28"/>
                <w:szCs w:val="28"/>
                <w:lang w:val="en-US"/>
              </w:rPr>
            </w:pPr>
            <w:r>
              <w:rPr>
                <w:b/>
                <w:color w:val="000000"/>
                <w:sz w:val="28"/>
                <w:szCs w:val="28"/>
                <w:lang w:val="en-US"/>
              </w:rPr>
            </w:r>
          </w:p>
        </w:tc>
        <w:tc>
          <w:tcPr>
            <w:tcW w:w="28" w:type="dxa"/>
            <w:tcBorders/>
            <w:tcMar>
              <w:left w:w="0" w:type="dxa"/>
              <w:right w:w="0" w:type="dxa"/>
            </w:tcMar>
          </w:tcPr>
          <w:p>
            <w:pPr>
              <w:pStyle w:val="Normal"/>
              <w:snapToGrid w:val="false"/>
              <w:rPr>
                <w:b/>
                <w:color w:val="000000"/>
                <w:sz w:val="28"/>
                <w:szCs w:val="28"/>
                <w:lang w:val="en-US"/>
              </w:rPr>
            </w:pPr>
            <w:r>
              <w:rPr>
                <w:b/>
                <w:color w:val="000000"/>
                <w:sz w:val="28"/>
                <w:szCs w:val="28"/>
                <w:lang w:val="en-US"/>
              </w:rPr>
            </w:r>
          </w:p>
        </w:tc>
      </w:tr>
      <w:tr>
        <w:trPr>
          <w:cantSplit w:val="true"/>
        </w:trPr>
        <w:tc>
          <w:tcPr>
            <w:tcW w:w="6663" w:type="dxa"/>
            <w:gridSpan w:val="2"/>
            <w:tcBorders/>
          </w:tcPr>
          <w:p>
            <w:pPr>
              <w:pStyle w:val="Normal"/>
              <w:snapToGrid w:val="false"/>
              <w:rPr>
                <w:b/>
                <w:color w:val="000000"/>
                <w:sz w:val="10"/>
                <w:szCs w:val="10"/>
                <w:lang w:val="en-US"/>
              </w:rPr>
            </w:pPr>
            <w:r>
              <w:rPr>
                <w:b/>
                <w:color w:val="000000"/>
                <w:sz w:val="10"/>
                <w:szCs w:val="10"/>
                <w:lang w:val="en-US"/>
              </w:rPr>
            </w:r>
          </w:p>
          <w:p>
            <w:pPr>
              <w:pStyle w:val="Normal"/>
              <w:rPr>
                <w:color w:val="000000"/>
                <w:sz w:val="28"/>
                <w:szCs w:val="28"/>
                <w:lang w:val="uz-Cyrl-UZ"/>
              </w:rPr>
            </w:pPr>
            <w:r>
              <w:rPr>
                <w:color w:val="000000"/>
                <w:sz w:val="28"/>
                <w:lang w:val="en-US"/>
              </w:rPr>
              <w:t>Texnik direktorning elektr uskunalari bo</w:t>
            </w:r>
            <w:r>
              <w:rPr>
                <w:color w:val="000000"/>
                <w:sz w:val="28"/>
                <w:szCs w:val="28"/>
                <w:lang w:val="uz-Cyrl-UZ"/>
              </w:rPr>
              <w:t>’</w:t>
            </w:r>
            <w:r>
              <w:rPr>
                <w:color w:val="000000"/>
                <w:sz w:val="28"/>
                <w:szCs w:val="28"/>
                <w:lang w:val="en-US"/>
              </w:rPr>
              <w:t>yicha o</w:t>
            </w:r>
            <w:r>
              <w:rPr>
                <w:color w:val="000000"/>
                <w:sz w:val="28"/>
                <w:szCs w:val="28"/>
                <w:lang w:val="uz-Cyrl-UZ"/>
              </w:rPr>
              <w:t>’</w:t>
            </w:r>
            <w:r>
              <w:rPr>
                <w:color w:val="000000"/>
                <w:sz w:val="28"/>
                <w:szCs w:val="28"/>
                <w:lang w:val="en-US"/>
              </w:rPr>
              <w:t>rinbosari</w:t>
            </w:r>
          </w:p>
        </w:tc>
        <w:tc>
          <w:tcPr>
            <w:tcW w:w="2835" w:type="dxa"/>
            <w:tcBorders/>
          </w:tcPr>
          <w:p>
            <w:pPr>
              <w:pStyle w:val="Normal"/>
              <w:snapToGrid w:val="false"/>
              <w:jc w:val="right"/>
              <w:rPr>
                <w:color w:val="000000"/>
                <w:sz w:val="28"/>
                <w:szCs w:val="28"/>
                <w:lang w:val="uz-Cyrl-UZ"/>
              </w:rPr>
            </w:pPr>
            <w:r>
              <w:rPr>
                <w:color w:val="000000"/>
                <w:sz w:val="28"/>
                <w:szCs w:val="28"/>
                <w:lang w:val="uz-Cyrl-UZ"/>
              </w:rPr>
            </w:r>
          </w:p>
          <w:p>
            <w:pPr>
              <w:pStyle w:val="Normal"/>
              <w:jc w:val="right"/>
              <w:rPr>
                <w:color w:val="000000"/>
                <w:sz w:val="28"/>
                <w:lang w:val="en-US"/>
              </w:rPr>
            </w:pPr>
            <w:r>
              <w:rPr>
                <w:color w:val="000000"/>
                <w:sz w:val="28"/>
                <w:lang w:val="uz-Cyrl-UZ"/>
              </w:rPr>
              <w:t>A.A.Maxmudxodja</w:t>
            </w:r>
            <w:r>
              <w:rPr>
                <w:color w:val="000000"/>
                <w:sz w:val="28"/>
                <w:lang w:val="en-US"/>
              </w:rPr>
              <w:t>y</w:t>
            </w:r>
            <w:r>
              <w:rPr>
                <w:color w:val="000000"/>
                <w:sz w:val="28"/>
                <w:lang w:val="uz-Cyrl-UZ"/>
              </w:rPr>
              <w:t>ev</w:t>
            </w:r>
          </w:p>
          <w:p>
            <w:pPr>
              <w:pStyle w:val="Normal"/>
              <w:jc w:val="right"/>
              <w:rPr>
                <w:color w:val="000000"/>
                <w:sz w:val="36"/>
                <w:szCs w:val="36"/>
                <w:lang w:val="en-US"/>
              </w:rPr>
            </w:pPr>
            <w:r>
              <w:rPr>
                <w:color w:val="000000"/>
                <w:sz w:val="36"/>
                <w:szCs w:val="36"/>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jc w:val="both"/>
              <w:rPr>
                <w:color w:val="000000"/>
                <w:sz w:val="28"/>
                <w:lang w:val="en-US"/>
              </w:rPr>
            </w:pPr>
            <w:r>
              <w:rPr>
                <w:color w:val="000000"/>
                <w:sz w:val="28"/>
                <w:lang w:val="en-US"/>
              </w:rPr>
              <w:t xml:space="preserve">Texnik direktorning issiqli mexanik qismlari  </w:t>
            </w:r>
          </w:p>
          <w:p>
            <w:pPr>
              <w:pStyle w:val="Normal"/>
              <w:jc w:val="both"/>
              <w:rPr/>
            </w:pPr>
            <w:r>
              <w:rPr>
                <w:color w:val="000000"/>
                <w:sz w:val="28"/>
                <w:lang w:val="en-US"/>
              </w:rPr>
              <w:t>bo</w:t>
            </w:r>
            <w:r>
              <w:rPr>
                <w:color w:val="000000"/>
                <w:sz w:val="28"/>
                <w:szCs w:val="28"/>
                <w:lang w:val="uz-Cyrl-UZ"/>
              </w:rPr>
              <w:t>’</w:t>
            </w:r>
            <w:r>
              <w:rPr>
                <w:color w:val="000000"/>
                <w:sz w:val="28"/>
                <w:szCs w:val="28"/>
                <w:lang w:val="en-US"/>
              </w:rPr>
              <w:t>yicha o</w:t>
            </w:r>
            <w:r>
              <w:rPr>
                <w:color w:val="000000"/>
                <w:sz w:val="28"/>
                <w:szCs w:val="28"/>
                <w:lang w:val="uz-Cyrl-UZ"/>
              </w:rPr>
              <w:t>’</w:t>
            </w:r>
            <w:r>
              <w:rPr>
                <w:color w:val="000000"/>
                <w:sz w:val="28"/>
                <w:szCs w:val="28"/>
                <w:lang w:val="en-US"/>
              </w:rPr>
              <w:t>rinbosari</w:t>
            </w:r>
          </w:p>
          <w:p>
            <w:pPr>
              <w:pStyle w:val="Normal"/>
              <w:jc w:val="both"/>
              <w:rPr>
                <w:color w:val="000000"/>
                <w:sz w:val="28"/>
                <w:szCs w:val="28"/>
                <w:lang w:val="en-US"/>
              </w:rPr>
            </w:pPr>
            <w:r>
              <w:rPr>
                <w:color w:val="000000"/>
                <w:sz w:val="28"/>
                <w:szCs w:val="28"/>
                <w:lang w:val="en-US"/>
              </w:rPr>
            </w:r>
          </w:p>
          <w:p>
            <w:pPr>
              <w:pStyle w:val="Normal"/>
              <w:jc w:val="both"/>
              <w:rPr>
                <w:color w:val="000000"/>
                <w:sz w:val="28"/>
                <w:lang w:val="en-US"/>
              </w:rPr>
            </w:pPr>
            <w:r>
              <w:rPr>
                <w:color w:val="000000"/>
                <w:sz w:val="28"/>
                <w:lang w:val="en-US"/>
              </w:rPr>
              <w:t>Standartlashtirish xizmati</w:t>
            </w:r>
          </w:p>
        </w:tc>
        <w:tc>
          <w:tcPr>
            <w:tcW w:w="2835" w:type="dxa"/>
            <w:tcBorders/>
          </w:tcPr>
          <w:p>
            <w:pPr>
              <w:pStyle w:val="Normal"/>
              <w:snapToGrid w:val="false"/>
              <w:jc w:val="right"/>
              <w:rPr>
                <w:color w:val="000000"/>
                <w:sz w:val="28"/>
                <w:szCs w:val="28"/>
                <w:lang w:val="en-US"/>
              </w:rPr>
            </w:pPr>
            <w:r>
              <w:rPr>
                <w:color w:val="000000"/>
                <w:sz w:val="28"/>
                <w:szCs w:val="28"/>
                <w:lang w:val="en-US"/>
              </w:rPr>
            </w:r>
          </w:p>
          <w:p>
            <w:pPr>
              <w:pStyle w:val="Normal"/>
              <w:jc w:val="right"/>
              <w:rPr>
                <w:color w:val="000000"/>
                <w:sz w:val="28"/>
                <w:szCs w:val="28"/>
                <w:lang w:val="en-US"/>
              </w:rPr>
            </w:pPr>
            <w:r>
              <w:rPr>
                <w:color w:val="000000"/>
                <w:sz w:val="28"/>
                <w:szCs w:val="28"/>
                <w:lang w:val="en-US"/>
              </w:rPr>
              <w:t>B.R.Ismoilov</w:t>
            </w:r>
          </w:p>
        </w:tc>
        <w:tc>
          <w:tcPr>
            <w:tcW w:w="28" w:type="dxa"/>
            <w:tcBorders/>
            <w:tcMar>
              <w:left w:w="0" w:type="dxa"/>
              <w:right w:w="0" w:type="dxa"/>
            </w:tcMar>
          </w:tcPr>
          <w:p>
            <w:pPr>
              <w:pStyle w:val="Normal"/>
              <w:snapToGrid w:val="false"/>
              <w:rPr>
                <w:color w:val="000000"/>
                <w:sz w:val="28"/>
                <w:szCs w:val="28"/>
                <w:lang w:val="uz-Cyrl-UZ"/>
              </w:rPr>
            </w:pPr>
            <w:r>
              <w:rPr>
                <w:color w:val="000000"/>
                <w:sz w:val="28"/>
                <w:szCs w:val="28"/>
                <w:lang w:val="uz-Cyrl-UZ"/>
              </w:rPr>
            </w:r>
          </w:p>
        </w:tc>
      </w:tr>
      <w:tr>
        <w:trPr>
          <w:cantSplit w:val="true"/>
        </w:trPr>
        <w:tc>
          <w:tcPr>
            <w:tcW w:w="6663" w:type="dxa"/>
            <w:gridSpan w:val="2"/>
            <w:tcBorders/>
          </w:tcPr>
          <w:p>
            <w:pPr>
              <w:pStyle w:val="Normal"/>
              <w:jc w:val="both"/>
              <w:rPr/>
            </w:pPr>
            <w:r>
              <w:rPr>
                <w:color w:val="000000"/>
                <w:sz w:val="28"/>
                <w:lang w:val="en-US"/>
              </w:rPr>
              <w:t>Standartlashtirish bo’yicha vakil</w:t>
            </w:r>
          </w:p>
          <w:p>
            <w:pPr>
              <w:pStyle w:val="Normal"/>
              <w:jc w:val="both"/>
              <w:rPr>
                <w:color w:val="000000"/>
                <w:sz w:val="28"/>
                <w:lang w:val="en-US"/>
              </w:rPr>
            </w:pPr>
            <w:r>
              <w:rPr>
                <w:color w:val="000000"/>
                <w:sz w:val="28"/>
                <w:lang w:val="en-US"/>
              </w:rPr>
            </w:r>
          </w:p>
        </w:tc>
        <w:tc>
          <w:tcPr>
            <w:tcW w:w="2835" w:type="dxa"/>
            <w:tcBorders/>
          </w:tcPr>
          <w:p>
            <w:pPr>
              <w:pStyle w:val="Normal"/>
              <w:jc w:val="right"/>
              <w:rPr/>
            </w:pPr>
            <w:r>
              <w:rPr>
                <w:color w:val="000000"/>
                <w:sz w:val="28"/>
                <w:szCs w:val="28"/>
                <w:lang w:val="en-US"/>
              </w:rPr>
              <w:t xml:space="preserve">       </w:t>
            </w:r>
            <w:r>
              <w:rPr>
                <w:color w:val="000000"/>
                <w:sz w:val="28"/>
                <w:szCs w:val="28"/>
              </w:rPr>
              <w:t xml:space="preserve">  </w:t>
            </w:r>
            <w:r>
              <w:rPr>
                <w:color w:val="000000"/>
                <w:sz w:val="28"/>
                <w:szCs w:val="28"/>
                <w:lang w:val="uz-Cyrl-UZ"/>
              </w:rPr>
              <w:t>G. F. Kerimova</w:t>
            </w:r>
          </w:p>
        </w:tc>
        <w:tc>
          <w:tcPr>
            <w:tcW w:w="28" w:type="dxa"/>
            <w:tcBorders/>
            <w:tcMar>
              <w:left w:w="0" w:type="dxa"/>
              <w:right w:w="0" w:type="dxa"/>
            </w:tcMar>
          </w:tcPr>
          <w:p>
            <w:pPr>
              <w:pStyle w:val="Normal"/>
              <w:snapToGrid w:val="false"/>
              <w:rPr>
                <w:color w:val="000000"/>
                <w:sz w:val="28"/>
                <w:szCs w:val="28"/>
                <w:lang w:val="uz-Cyrl-UZ"/>
              </w:rPr>
            </w:pPr>
            <w:r>
              <w:rPr>
                <w:color w:val="000000"/>
                <w:sz w:val="28"/>
                <w:szCs w:val="28"/>
                <w:lang w:val="uz-Cyrl-UZ"/>
              </w:rPr>
            </w:r>
          </w:p>
        </w:tc>
      </w:tr>
      <w:tr>
        <w:trPr>
          <w:cantSplit w:val="true"/>
        </w:trPr>
        <w:tc>
          <w:tcPr>
            <w:tcW w:w="6663" w:type="dxa"/>
            <w:gridSpan w:val="2"/>
            <w:tcBorders/>
          </w:tcPr>
          <w:p>
            <w:pPr>
              <w:pStyle w:val="Normal"/>
              <w:jc w:val="both"/>
              <w:rPr>
                <w:color w:val="000000"/>
                <w:sz w:val="28"/>
                <w:lang w:val="en-US"/>
              </w:rPr>
            </w:pPr>
            <w:r>
              <w:rPr>
                <w:color w:val="000000"/>
                <w:sz w:val="28"/>
                <w:szCs w:val="28"/>
                <w:lang w:val="en-US"/>
              </w:rPr>
              <w:t>Birlashgan i</w:t>
            </w:r>
            <w:r>
              <w:rPr>
                <w:color w:val="000000"/>
                <w:sz w:val="28"/>
                <w:szCs w:val="28"/>
                <w:lang w:val="uz-Cyrl-UZ"/>
              </w:rPr>
              <w:t>shlab chiqarish-</w:t>
            </w:r>
            <w:r>
              <w:rPr>
                <w:color w:val="000000"/>
                <w:sz w:val="28"/>
                <w:szCs w:val="28"/>
                <w:lang w:val="en-US"/>
              </w:rPr>
              <w:t>texnika</w:t>
            </w:r>
            <w:r>
              <w:rPr>
                <w:color w:val="000000"/>
                <w:sz w:val="28"/>
                <w:szCs w:val="28"/>
                <w:lang w:val="uz-Cyrl-UZ"/>
              </w:rPr>
              <w:t xml:space="preserve"> bo’lim</w:t>
            </w:r>
            <w:r>
              <w:rPr>
                <w:color w:val="000000"/>
                <w:sz w:val="28"/>
                <w:szCs w:val="28"/>
                <w:lang w:val="en-US"/>
              </w:rPr>
              <w:t>i</w:t>
            </w:r>
          </w:p>
        </w:tc>
        <w:tc>
          <w:tcPr>
            <w:tcW w:w="2835" w:type="dxa"/>
            <w:tcBorders/>
          </w:tcPr>
          <w:p>
            <w:pPr>
              <w:pStyle w:val="Normal"/>
              <w:jc w:val="right"/>
              <w:rPr>
                <w:color w:val="000000"/>
                <w:sz w:val="28"/>
                <w:lang w:val="en-US"/>
              </w:rPr>
            </w:pPr>
            <w:r>
              <w:rPr>
                <w:color w:val="000000"/>
                <w:sz w:val="28"/>
                <w:lang w:val="en-US"/>
              </w:rPr>
              <w:t xml:space="preserve">          </w:t>
            </w:r>
          </w:p>
        </w:tc>
        <w:tc>
          <w:tcPr>
            <w:tcW w:w="28" w:type="dxa"/>
            <w:tcBorders/>
            <w:tcMar>
              <w:left w:w="0" w:type="dxa"/>
              <w:right w:w="0" w:type="dxa"/>
            </w:tcMar>
          </w:tcPr>
          <w:p>
            <w:pPr>
              <w:pStyle w:val="Normal"/>
              <w:snapToGrid w:val="false"/>
              <w:rPr>
                <w:color w:val="000000"/>
                <w:sz w:val="28"/>
                <w:lang w:val="en-US"/>
              </w:rPr>
            </w:pPr>
            <w:r>
              <w:rPr>
                <w:color w:val="000000"/>
                <w:sz w:val="28"/>
                <w:lang w:val="en-US"/>
              </w:rPr>
            </w:r>
          </w:p>
        </w:tc>
      </w:tr>
      <w:tr>
        <w:trPr>
          <w:cantSplit w:val="true"/>
        </w:trPr>
        <w:tc>
          <w:tcPr>
            <w:tcW w:w="6663" w:type="dxa"/>
            <w:gridSpan w:val="2"/>
            <w:tcBorders/>
          </w:tcPr>
          <w:p>
            <w:pPr>
              <w:pStyle w:val="Normal"/>
              <w:jc w:val="both"/>
              <w:rPr>
                <w:color w:val="000000"/>
                <w:sz w:val="28"/>
                <w:lang w:val="en-US"/>
              </w:rPr>
            </w:pPr>
            <w:r>
              <w:rPr>
                <w:color w:val="000000"/>
                <w:sz w:val="28"/>
                <w:szCs w:val="28"/>
                <w:lang w:val="uz-Cyrl-UZ"/>
              </w:rPr>
              <w:t>Bo’lim boshlig’i</w:t>
            </w:r>
            <w:r>
              <w:rPr>
                <w:color w:val="000000"/>
                <w:sz w:val="28"/>
                <w:szCs w:val="28"/>
                <w:lang w:val="en-US"/>
              </w:rPr>
              <w:t xml:space="preserve"> </w:t>
            </w:r>
          </w:p>
        </w:tc>
        <w:tc>
          <w:tcPr>
            <w:tcW w:w="2835" w:type="dxa"/>
            <w:tcBorders/>
          </w:tcPr>
          <w:p>
            <w:pPr>
              <w:pStyle w:val="Normal"/>
              <w:jc w:val="right"/>
              <w:rPr>
                <w:color w:val="000000"/>
                <w:sz w:val="28"/>
                <w:szCs w:val="28"/>
                <w:lang w:val="en-US"/>
              </w:rPr>
            </w:pPr>
            <w:r>
              <w:rPr>
                <w:color w:val="000000"/>
                <w:sz w:val="28"/>
                <w:lang w:val="en-US"/>
              </w:rPr>
              <w:t xml:space="preserve">        </w:t>
            </w:r>
            <w:r>
              <w:rPr>
                <w:color w:val="000000"/>
                <w:sz w:val="28"/>
                <w:lang w:val="en-US"/>
              </w:rPr>
              <w:t>B.S.Aytmuratov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TableContents"/>
              <w:rPr>
                <w:color w:val="000000"/>
                <w:sz w:val="28"/>
                <w:lang w:val="en-US"/>
              </w:rPr>
            </w:pPr>
            <w:r>
              <w:rPr>
                <w:color w:val="000000"/>
                <w:sz w:val="28"/>
                <w:lang w:val="en-US"/>
              </w:rPr>
            </w:r>
          </w:p>
        </w:tc>
        <w:tc>
          <w:tcPr>
            <w:tcW w:w="9384" w:type="dxa"/>
            <w:gridSpan w:val="3"/>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szCs w:val="28"/>
                <w:lang w:val="en-US"/>
              </w:rPr>
            </w:pPr>
            <w:r>
              <w:rPr>
                <w:color w:val="000000"/>
                <w:sz w:val="28"/>
                <w:szCs w:val="28"/>
                <w:lang w:val="en-US"/>
              </w:rPr>
            </w:r>
          </w:p>
        </w:tc>
        <w:tc>
          <w:tcPr>
            <w:tcW w:w="6521" w:type="dxa"/>
            <w:tcBorders/>
          </w:tcPr>
          <w:p>
            <w:pPr>
              <w:pStyle w:val="Normal"/>
              <w:ind w:left="-108" w:right="0"/>
              <w:rPr>
                <w:color w:val="000000"/>
                <w:sz w:val="28"/>
                <w:szCs w:val="28"/>
                <w:lang w:val="uz-Cyrl-UZ"/>
              </w:rPr>
            </w:pPr>
            <w:r>
              <w:rPr>
                <w:color w:val="000000"/>
                <w:sz w:val="28"/>
                <w:szCs w:val="28"/>
                <w:lang w:val="uz-Cyrl-UZ"/>
              </w:rPr>
              <w:t>Elektr sexi</w:t>
            </w:r>
          </w:p>
        </w:tc>
        <w:tc>
          <w:tcPr>
            <w:tcW w:w="2863" w:type="dxa"/>
            <w:gridSpan w:val="2"/>
            <w:tcBorders/>
          </w:tcPr>
          <w:p>
            <w:pPr>
              <w:pStyle w:val="Normal"/>
              <w:snapToGrid w:val="false"/>
              <w:ind w:left="-108" w:right="0"/>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left="-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ind w:left="-108" w:right="0"/>
              <w:jc w:val="right"/>
              <w:rPr/>
            </w:pPr>
            <w:r>
              <w:rPr>
                <w:color w:val="000000"/>
                <w:sz w:val="28"/>
                <w:lang w:val="en-US"/>
              </w:rPr>
              <w:t xml:space="preserve">      </w:t>
            </w:r>
            <w:r>
              <w:rPr>
                <w:color w:val="000000"/>
                <w:sz w:val="28"/>
              </w:rPr>
              <w:t xml:space="preserve">  </w:t>
            </w:r>
            <w:r>
              <w:rPr>
                <w:color w:val="000000"/>
                <w:sz w:val="28"/>
              </w:rPr>
              <w:t>M. D. Kenjibayev</w:t>
            </w:r>
          </w:p>
        </w:tc>
      </w:tr>
      <w:tr>
        <w:trPr>
          <w:cantSplit w:val="true"/>
        </w:trPr>
        <w:tc>
          <w:tcPr>
            <w:tcW w:w="142" w:type="dxa"/>
            <w:tcBorders/>
            <w:tcMar>
              <w:left w:w="0" w:type="dxa"/>
              <w:right w:w="0" w:type="dxa"/>
            </w:tcMar>
          </w:tcPr>
          <w:p>
            <w:pPr>
              <w:pStyle w:val="Normal"/>
              <w:rPr>
                <w:color w:val="000000"/>
                <w:sz w:val="28"/>
              </w:rPr>
            </w:pPr>
            <w:r>
              <w:rPr>
                <w:color w:val="000000"/>
                <w:sz w:val="28"/>
              </w:rPr>
            </w:r>
          </w:p>
        </w:tc>
        <w:tc>
          <w:tcPr>
            <w:tcW w:w="6521" w:type="dxa"/>
            <w:tcBorders/>
          </w:tcPr>
          <w:p>
            <w:pPr>
              <w:pStyle w:val="Normal"/>
              <w:snapToGrid w:val="false"/>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szCs w:val="28"/>
                <w:lang w:val="en-US"/>
              </w:rPr>
            </w:pPr>
            <w:r>
              <w:rPr>
                <w:color w:val="000000"/>
                <w:sz w:val="28"/>
                <w:szCs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Issiqlik nazorati va avtomatika sexi</w:t>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jc w:val="right"/>
              <w:rPr/>
            </w:pPr>
            <w:r>
              <w:rPr>
                <w:color w:val="000000"/>
                <w:sz w:val="28"/>
                <w:lang w:val="en-US"/>
              </w:rPr>
              <w:t xml:space="preserve">      </w:t>
            </w:r>
            <w:r>
              <w:rPr>
                <w:color w:val="000000"/>
                <w:sz w:val="28"/>
              </w:rPr>
              <w:t xml:space="preserve">  </w:t>
            </w:r>
            <w:r>
              <w:rPr>
                <w:color w:val="000000"/>
                <w:sz w:val="28"/>
                <w:lang w:val="en-US"/>
              </w:rPr>
              <w:t xml:space="preserve"> </w:t>
            </w:r>
            <w:r>
              <w:rPr>
                <w:color w:val="000000"/>
                <w:sz w:val="28"/>
              </w:rPr>
              <w:t>R.K. Baymatov</w:t>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Markazlashgan ta’mirlash sexi</w:t>
            </w:r>
          </w:p>
        </w:tc>
        <w:tc>
          <w:tcPr>
            <w:tcW w:w="2863" w:type="dxa"/>
            <w:gridSpan w:val="2"/>
            <w:tcBorders/>
          </w:tcPr>
          <w:p>
            <w:pPr>
              <w:pStyle w:val="Normal"/>
              <w:snapToGrid w:val="false"/>
              <w:jc w:val="right"/>
              <w:rPr>
                <w:color w:val="000000"/>
                <w:sz w:val="28"/>
                <w:szCs w:val="28"/>
                <w:lang w:val="uz-Cyrl-UZ"/>
              </w:rPr>
            </w:pPr>
            <w:r>
              <w:rPr>
                <w:color w:val="000000"/>
                <w:sz w:val="28"/>
                <w:szCs w:val="28"/>
                <w:lang w:val="uz-Cyrl-UZ"/>
              </w:rPr>
            </w:r>
          </w:p>
        </w:tc>
      </w:tr>
      <w:tr>
        <w:trPr>
          <w:cantSplit w:val="true"/>
        </w:trPr>
        <w:tc>
          <w:tcPr>
            <w:tcW w:w="142" w:type="dxa"/>
            <w:tcBorders/>
            <w:tcMar>
              <w:left w:w="0" w:type="dxa"/>
              <w:right w:w="0" w:type="dxa"/>
            </w:tcMar>
          </w:tcPr>
          <w:p>
            <w:pPr>
              <w:pStyle w:val="Normal"/>
              <w:rPr>
                <w:b/>
                <w:color w:val="000000"/>
                <w:sz w:val="28"/>
                <w:szCs w:val="28"/>
                <w:lang w:val="en-US"/>
              </w:rPr>
            </w:pPr>
            <w:r>
              <w:rPr>
                <w:b/>
                <w:color w:val="000000"/>
                <w:sz w:val="28"/>
                <w:szCs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jc w:val="right"/>
              <w:rPr>
                <w:color w:val="000000"/>
                <w:sz w:val="28"/>
                <w:lang w:val="en-US"/>
              </w:rPr>
            </w:pPr>
            <w:r>
              <w:rPr>
                <w:color w:val="000000"/>
                <w:sz w:val="28"/>
                <w:lang w:val="en-US"/>
              </w:rPr>
              <w:t xml:space="preserve">       </w:t>
            </w:r>
            <w:r>
              <w:rPr>
                <w:color w:val="000000"/>
                <w:sz w:val="28"/>
              </w:rPr>
              <w:t xml:space="preserve">     </w:t>
            </w:r>
            <w:r>
              <w:rPr>
                <w:color w:val="000000"/>
                <w:sz w:val="28"/>
                <w:lang w:val="en-US"/>
              </w:rPr>
              <w:t>T.A.Valiyev</w:t>
            </w:r>
          </w:p>
        </w:tc>
      </w:tr>
      <w:tr>
        <w:trPr>
          <w:cantSplit w:val="true"/>
        </w:trPr>
        <w:tc>
          <w:tcPr>
            <w:tcW w:w="142" w:type="dxa"/>
            <w:tcBorders/>
            <w:tcMar>
              <w:left w:w="0" w:type="dxa"/>
              <w:right w:w="0" w:type="dxa"/>
            </w:tcMar>
          </w:tcPr>
          <w:p>
            <w:pPr>
              <w:pStyle w:val="Normal"/>
              <w:rPr>
                <w:b/>
                <w:color w:val="000000"/>
                <w:sz w:val="28"/>
                <w:szCs w:val="28"/>
                <w:lang w:val="en-US"/>
              </w:rPr>
            </w:pPr>
            <w:r>
              <w:rPr>
                <w:b/>
                <w:color w:val="000000"/>
                <w:sz w:val="28"/>
                <w:szCs w:val="28"/>
                <w:lang w:val="en-US"/>
              </w:rPr>
            </w:r>
          </w:p>
        </w:tc>
        <w:tc>
          <w:tcPr>
            <w:tcW w:w="6521" w:type="dxa"/>
            <w:tcBorders/>
          </w:tcPr>
          <w:p>
            <w:pPr>
              <w:pStyle w:val="Normal"/>
              <w:snapToGrid w:val="false"/>
              <w:ind w:hanging="108" w:right="0"/>
              <w:rPr>
                <w:b/>
                <w:color w:val="000000"/>
                <w:sz w:val="28"/>
                <w:szCs w:val="28"/>
                <w:lang w:val="uz-Cyrl-UZ"/>
              </w:rPr>
            </w:pPr>
            <w:r>
              <w:rPr>
                <w:b/>
                <w:color w:val="000000"/>
                <w:sz w:val="28"/>
                <w:szCs w:val="28"/>
                <w:lang w:val="uz-Cyrl-UZ"/>
              </w:rPr>
            </w:r>
          </w:p>
        </w:tc>
        <w:tc>
          <w:tcPr>
            <w:tcW w:w="2863" w:type="dxa"/>
            <w:gridSpan w:val="2"/>
            <w:tcBorders/>
          </w:tcPr>
          <w:p>
            <w:pPr>
              <w:pStyle w:val="Normal"/>
              <w:snapToGrid w:val="false"/>
              <w:jc w:val="right"/>
              <w:rPr>
                <w:color w:val="000000"/>
                <w:sz w:val="28"/>
                <w:szCs w:val="28"/>
                <w:lang w:val="uz-Cyrl-UZ"/>
              </w:rPr>
            </w:pPr>
            <w:r>
              <w:rPr>
                <w:color w:val="000000"/>
                <w:sz w:val="28"/>
                <w:szCs w:val="28"/>
                <w:lang w:val="uz-Cyrl-UZ"/>
              </w:rPr>
            </w:r>
          </w:p>
        </w:tc>
      </w:tr>
      <w:tr>
        <w:trPr>
          <w:cantSplit w:val="true"/>
        </w:trPr>
        <w:tc>
          <w:tcPr>
            <w:tcW w:w="142" w:type="dxa"/>
            <w:tcBorders/>
            <w:tcMar>
              <w:left w:w="0" w:type="dxa"/>
              <w:right w:w="0" w:type="dxa"/>
            </w:tcMar>
          </w:tcPr>
          <w:p>
            <w:pPr>
              <w:pStyle w:val="Normal"/>
              <w:rPr>
                <w:color w:val="000000"/>
                <w:sz w:val="28"/>
                <w:szCs w:val="28"/>
                <w:lang w:val="uz-Cyrl-UZ"/>
              </w:rPr>
            </w:pPr>
            <w:r>
              <w:rPr>
                <w:color w:val="000000"/>
                <w:sz w:val="28"/>
                <w:szCs w:val="28"/>
                <w:lang w:val="uz-Cyrl-UZ"/>
              </w:rPr>
            </w:r>
          </w:p>
        </w:tc>
        <w:tc>
          <w:tcPr>
            <w:tcW w:w="6521" w:type="dxa"/>
            <w:tcBorders/>
          </w:tcPr>
          <w:p>
            <w:pPr>
              <w:pStyle w:val="Normal"/>
              <w:ind w:hanging="108" w:right="0"/>
              <w:rPr>
                <w:color w:val="000000"/>
                <w:sz w:val="28"/>
                <w:szCs w:val="28"/>
                <w:lang w:val="uz-Cyrl-UZ"/>
              </w:rPr>
            </w:pPr>
            <w:r>
              <w:rPr>
                <w:color w:val="000000"/>
                <w:sz w:val="28"/>
                <w:szCs w:val="28"/>
                <w:lang w:val="uz-Cyrl-UZ"/>
              </w:rPr>
              <w:t xml:space="preserve">Mustahkamlik va texnika xavfsizligi xizmati </w:t>
            </w:r>
          </w:p>
          <w:p>
            <w:pPr>
              <w:pStyle w:val="Normal"/>
              <w:ind w:hanging="108" w:right="0"/>
              <w:rPr>
                <w:color w:val="000000"/>
                <w:sz w:val="28"/>
                <w:szCs w:val="28"/>
                <w:lang w:val="uz-Cyrl-UZ"/>
              </w:rPr>
            </w:pPr>
            <w:r>
              <w:rPr>
                <w:color w:val="000000"/>
                <w:sz w:val="28"/>
                <w:szCs w:val="28"/>
                <w:lang w:val="uz-Cyrl-UZ"/>
              </w:rPr>
              <w:t>Xizmat boshlig’i</w:t>
            </w:r>
            <w:r>
              <w:rPr>
                <w:color w:val="000000"/>
                <w:sz w:val="28"/>
                <w:szCs w:val="28"/>
                <w:lang w:val="en-US"/>
              </w:rPr>
              <w:t xml:space="preserve"> </w:t>
            </w:r>
          </w:p>
        </w:tc>
        <w:tc>
          <w:tcPr>
            <w:tcW w:w="2863" w:type="dxa"/>
            <w:gridSpan w:val="2"/>
            <w:tcBorders/>
          </w:tcPr>
          <w:p>
            <w:pPr>
              <w:pStyle w:val="Normal"/>
              <w:jc w:val="right"/>
              <w:rPr>
                <w:color w:val="000000"/>
                <w:sz w:val="28"/>
                <w:lang w:val="uz-Cyrl-UZ"/>
              </w:rPr>
            </w:pPr>
            <w:r>
              <w:rPr>
                <w:color w:val="000000"/>
                <w:sz w:val="28"/>
                <w:lang w:val="uz-Cyrl-UZ"/>
              </w:rPr>
              <w:t xml:space="preserve">            </w:t>
            </w:r>
          </w:p>
          <w:p>
            <w:pPr>
              <w:pStyle w:val="Normal"/>
              <w:jc w:val="right"/>
              <w:rPr>
                <w:color w:val="000000"/>
                <w:sz w:val="28"/>
                <w:lang w:val="en-US"/>
              </w:rPr>
            </w:pPr>
            <w:r>
              <w:rPr>
                <w:color w:val="000000"/>
                <w:sz w:val="28"/>
                <w:lang w:val="uz-Cyrl-UZ"/>
              </w:rPr>
              <w:t xml:space="preserve">               </w:t>
            </w:r>
            <w:r>
              <w:rPr>
                <w:color w:val="000000"/>
                <w:sz w:val="28"/>
                <w:lang w:val="en-US"/>
              </w:rPr>
              <w:t>B.B.Nurdinov</w:t>
            </w:r>
          </w:p>
        </w:tc>
      </w:tr>
      <w:tr>
        <w:trPr>
          <w:cantSplit w:val="true"/>
        </w:trPr>
        <w:tc>
          <w:tcPr>
            <w:tcW w:w="142" w:type="dxa"/>
            <w:tcBorders/>
            <w:tcMar>
              <w:left w:w="0" w:type="dxa"/>
              <w:right w:w="0" w:type="dxa"/>
            </w:tcMar>
          </w:tcPr>
          <w:p>
            <w:pPr>
              <w:pStyle w:val="Normal"/>
              <w:rPr>
                <w:color w:val="000000"/>
                <w:sz w:val="28"/>
                <w:szCs w:val="28"/>
                <w:lang w:val="uz-Cyrl-UZ"/>
              </w:rPr>
            </w:pPr>
            <w:r>
              <w:rPr>
                <w:color w:val="000000"/>
                <w:sz w:val="28"/>
                <w:szCs w:val="28"/>
                <w:lang w:val="uz-Cyrl-UZ"/>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pPr>
            <w:r>
              <w:rPr>
                <w:color w:val="000000"/>
                <w:sz w:val="28"/>
                <w:szCs w:val="28"/>
                <w:lang w:val="uz-Cyrl-UZ"/>
              </w:rPr>
              <w:t>Mehnat muhofazasi va texnika xavfsizli</w:t>
            </w:r>
            <w:r>
              <w:rPr>
                <w:color w:val="000000"/>
                <w:sz w:val="28"/>
                <w:szCs w:val="28"/>
                <w:lang w:val="en-US"/>
              </w:rPr>
              <w:t>g</w:t>
            </w:r>
            <w:r>
              <w:rPr>
                <w:color w:val="000000"/>
                <w:sz w:val="28"/>
                <w:szCs w:val="28"/>
                <w:lang w:val="uz-Cyrl-UZ"/>
              </w:rPr>
              <w:t xml:space="preserve">i </w:t>
            </w:r>
            <w:r>
              <w:rPr>
                <w:color w:val="000000"/>
                <w:sz w:val="28"/>
                <w:szCs w:val="28"/>
                <w:lang w:val="en-US"/>
              </w:rPr>
              <w:t>bo’yicha</w:t>
            </w:r>
          </w:p>
          <w:p>
            <w:pPr>
              <w:pStyle w:val="Normal"/>
              <w:ind w:hanging="108" w:right="0"/>
              <w:rPr>
                <w:color w:val="000000"/>
                <w:sz w:val="28"/>
                <w:szCs w:val="28"/>
                <w:lang w:val="en-US"/>
              </w:rPr>
            </w:pPr>
            <w:r>
              <w:rPr>
                <w:color w:val="000000"/>
                <w:sz w:val="28"/>
                <w:szCs w:val="28"/>
                <w:lang w:val="uz-Cyrl-UZ"/>
              </w:rPr>
              <w:t xml:space="preserve">bo’yicha </w:t>
            </w:r>
            <w:r>
              <w:rPr>
                <w:color w:val="000000"/>
                <w:sz w:val="28"/>
                <w:szCs w:val="28"/>
                <w:lang w:val="en-US"/>
              </w:rPr>
              <w:t>yetakchi</w:t>
            </w:r>
            <w:r>
              <w:rPr>
                <w:color w:val="000000"/>
                <w:sz w:val="28"/>
                <w:szCs w:val="28"/>
                <w:lang w:val="uz-Cyrl-UZ"/>
              </w:rPr>
              <w:t xml:space="preserve"> inspektor</w:t>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p>
            <w:pPr>
              <w:pStyle w:val="Normal"/>
              <w:jc w:val="right"/>
              <w:rPr>
                <w:color w:val="000000"/>
                <w:sz w:val="28"/>
                <w:lang w:val="en-US"/>
              </w:rPr>
            </w:pPr>
            <w:r>
              <w:rPr>
                <w:color w:val="000000"/>
                <w:sz w:val="28"/>
              </w:rPr>
              <w:t xml:space="preserve">      </w:t>
            </w:r>
            <w:r>
              <w:rPr>
                <w:color w:val="000000"/>
                <w:sz w:val="28"/>
              </w:rPr>
              <w:t>F. M. Mirzaxidova</w:t>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ind w:right="-222"/>
              <w:jc w:val="right"/>
              <w:rPr>
                <w:color w:val="000000"/>
                <w:sz w:val="28"/>
              </w:rPr>
            </w:pPr>
            <w:r>
              <w:rPr>
                <w:color w:val="000000"/>
                <w:sz w:val="28"/>
                <w:lang w:val="en-US"/>
              </w:rPr>
              <w:t xml:space="preserve">       </w:t>
            </w:r>
          </w:p>
        </w:tc>
      </w:tr>
      <w:tr>
        <w:trPr>
          <w:cantSplit w:val="true"/>
        </w:trPr>
        <w:tc>
          <w:tcPr>
            <w:tcW w:w="142" w:type="dxa"/>
            <w:tcBorders/>
            <w:tcMar>
              <w:left w:w="0" w:type="dxa"/>
              <w:right w:w="0" w:type="dxa"/>
            </w:tcMar>
          </w:tcPr>
          <w:p>
            <w:pPr>
              <w:pStyle w:val="Normal"/>
              <w:rPr>
                <w:color w:val="000000"/>
                <w:sz w:val="28"/>
              </w:rPr>
            </w:pPr>
            <w:r>
              <w:rPr>
                <w:color w:val="000000"/>
                <w:sz w:val="28"/>
              </w:rPr>
            </w:r>
          </w:p>
        </w:tc>
        <w:tc>
          <w:tcPr>
            <w:tcW w:w="6521" w:type="dxa"/>
            <w:tcBorders/>
          </w:tcPr>
          <w:p>
            <w:pPr>
              <w:pStyle w:val="Normal"/>
              <w:ind w:hanging="108" w:right="0"/>
              <w:rPr>
                <w:color w:val="000000"/>
                <w:sz w:val="28"/>
                <w:szCs w:val="28"/>
              </w:rPr>
            </w:pPr>
            <w:r>
              <w:rPr>
                <w:color w:val="000000"/>
                <w:sz w:val="28"/>
                <w:szCs w:val="28"/>
                <w:lang w:val="uz-Cyrl-UZ"/>
              </w:rPr>
              <w:t xml:space="preserve">TEQ bo’yicha </w:t>
            </w:r>
            <w:r>
              <w:rPr>
                <w:color w:val="000000"/>
                <w:sz w:val="28"/>
                <w:szCs w:val="28"/>
                <w:lang w:val="en-US"/>
              </w:rPr>
              <w:t>yetakchi</w:t>
            </w:r>
            <w:r>
              <w:rPr>
                <w:color w:val="000000"/>
                <w:sz w:val="28"/>
                <w:szCs w:val="28"/>
                <w:lang w:val="uz-Cyrl-UZ"/>
              </w:rPr>
              <w:t xml:space="preserve"> inspektor</w:t>
            </w:r>
          </w:p>
          <w:p>
            <w:pPr>
              <w:pStyle w:val="Normal"/>
              <w:ind w:hanging="108" w:right="0"/>
              <w:rPr>
                <w:color w:val="000000"/>
                <w:sz w:val="28"/>
                <w:szCs w:val="28"/>
              </w:rPr>
            </w:pPr>
            <w:r>
              <w:rPr>
                <w:color w:val="000000"/>
                <w:sz w:val="28"/>
                <w:szCs w:val="28"/>
              </w:rPr>
            </w:r>
          </w:p>
          <w:p>
            <w:pPr>
              <w:pStyle w:val="Normal"/>
              <w:ind w:hanging="108" w:right="0"/>
              <w:rPr>
                <w:color w:val="000000"/>
                <w:sz w:val="28"/>
                <w:szCs w:val="28"/>
                <w:lang w:val="en-US"/>
              </w:rPr>
            </w:pPr>
            <w:r>
              <w:rPr>
                <w:color w:val="000000"/>
                <w:sz w:val="28"/>
                <w:szCs w:val="28"/>
                <w:lang w:val="uz-Cyrl-UZ"/>
              </w:rPr>
              <w:t>Yong’in xavfsizligi bo’yicha yetakchi</w:t>
            </w:r>
            <w:r>
              <w:rPr>
                <w:color w:val="000000"/>
                <w:sz w:val="28"/>
                <w:szCs w:val="28"/>
                <w:lang w:val="en-US"/>
              </w:rPr>
              <w:t xml:space="preserve"> muhandis-</w:t>
            </w:r>
            <w:r>
              <w:rPr>
                <w:color w:val="000000"/>
                <w:sz w:val="28"/>
                <w:szCs w:val="28"/>
                <w:lang w:val="uz-Cyrl-UZ"/>
              </w:rPr>
              <w:t xml:space="preserve"> inspektor</w:t>
            </w:r>
          </w:p>
        </w:tc>
        <w:tc>
          <w:tcPr>
            <w:tcW w:w="2863" w:type="dxa"/>
            <w:gridSpan w:val="2"/>
            <w:tcBorders/>
          </w:tcPr>
          <w:p>
            <w:pPr>
              <w:pStyle w:val="Normal"/>
              <w:jc w:val="right"/>
              <w:rPr/>
            </w:pPr>
            <w:r>
              <w:rPr>
                <w:color w:val="000000"/>
                <w:sz w:val="28"/>
                <w:lang w:val="en-US"/>
              </w:rPr>
              <w:t xml:space="preserve">                </w:t>
            </w:r>
            <w:r>
              <w:rPr>
                <w:color w:val="000000"/>
                <w:sz w:val="28"/>
              </w:rPr>
              <w:t>E.M.Sodiqov</w:t>
            </w:r>
          </w:p>
          <w:p>
            <w:pPr>
              <w:pStyle w:val="Normal"/>
              <w:jc w:val="right"/>
              <w:rPr>
                <w:color w:val="000000"/>
                <w:sz w:val="28"/>
              </w:rPr>
            </w:pPr>
            <w:r>
              <w:rPr>
                <w:color w:val="000000"/>
                <w:sz w:val="28"/>
              </w:rPr>
            </w:r>
          </w:p>
          <w:p>
            <w:pPr>
              <w:pStyle w:val="Normal"/>
              <w:jc w:val="right"/>
              <w:rPr>
                <w:color w:val="000000"/>
                <w:sz w:val="28"/>
              </w:rPr>
            </w:pPr>
            <w:r>
              <w:rPr>
                <w:color w:val="000000"/>
                <w:sz w:val="28"/>
              </w:rPr>
              <w:t xml:space="preserve">                </w:t>
            </w:r>
            <w:r>
              <w:rPr>
                <w:color w:val="000000"/>
                <w:sz w:val="28"/>
              </w:rPr>
              <w:t>S.S.Raximov</w:t>
            </w:r>
          </w:p>
          <w:p>
            <w:pPr>
              <w:pStyle w:val="Normal"/>
              <w:jc w:val="right"/>
              <w:rPr>
                <w:color w:val="000000"/>
                <w:sz w:val="28"/>
              </w:rPr>
            </w:pPr>
            <w:r>
              <w:rPr>
                <w:color w:val="000000"/>
                <w:sz w:val="28"/>
              </w:rPr>
            </w:r>
          </w:p>
          <w:p>
            <w:pPr>
              <w:pStyle w:val="Normal"/>
              <w:jc w:val="right"/>
              <w:rPr>
                <w:color w:val="000000"/>
                <w:sz w:val="28"/>
                <w:lang w:val="en-US"/>
              </w:rPr>
            </w:pPr>
            <w:r>
              <w:rPr>
                <w:color w:val="000000"/>
                <w:sz w:val="28"/>
                <w:lang w:val="en-US"/>
              </w:rPr>
              <w:t>39</w:t>
            </w:r>
          </w:p>
        </w:tc>
      </w:tr>
    </w:tbl>
    <w:p>
      <w:pPr>
        <w:pStyle w:val="Heading1"/>
        <w:ind w:firstLine="34" w:left="0" w:right="170"/>
        <w:jc w:val="right"/>
        <w:rPr>
          <w:color w:val="000000"/>
          <w:szCs w:val="28"/>
        </w:rPr>
      </w:pPr>
      <w:r>
        <w:rPr>
          <w:color w:val="000000"/>
          <w:szCs w:val="28"/>
        </w:rPr>
      </w:r>
    </w:p>
    <w:sectPr>
      <w:type w:val="nextPage"/>
      <w:pgSz w:w="11906" w:h="16838"/>
      <w:pgMar w:left="1985" w:right="680" w:gutter="0" w:header="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cc"/>
    <w:family w:val="roman"/>
    <w:pitch w:val="variable"/>
  </w:font>
  <w:font w:name="Arial">
    <w:charset w:val="cc"/>
    <w:family w:val="swiss"/>
    <w:pitch w:val="variable"/>
  </w:font>
  <w:font w:name="TORT">
    <w:altName w:val="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0"/>
    <w:family w:val="swiss"/>
    <w:pitch w:val="variable"/>
  </w:font>
  <w:font w:name="Calibri">
    <w:charset w:val="cc"/>
    <w:family w:val="swiss"/>
    <w:pitch w:val="variable"/>
  </w:font>
  <w:font w:name="Tahom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6"/>
      <w:numFmt w:val="bullet"/>
      <w:lvlText w:val="—"/>
      <w:lvlJc w:val="left"/>
      <w:pPr>
        <w:tabs>
          <w:tab w:val="num" w:pos="928"/>
        </w:tabs>
        <w:ind w:left="928" w:hanging="360"/>
      </w:pPr>
      <w:rPr>
        <w:rFonts w:ascii="TORT" w:hAnsi="TORT" w:cs="TORT" w:hint="default"/>
      </w:rPr>
    </w:lvl>
  </w:abstractNum>
  <w:num w:numId="1">
    <w:abstractNumId w:val="1"/>
  </w:num>
  <w:num w:numId="2">
    <w:abstractNumId w:val="2"/>
  </w:num>
</w:numbering>
</file>

<file path=word/settings.xml><?xml version="1.0" encoding="utf-8"?>
<w:settings xmlns:w="http://schemas.openxmlformats.org/wordprocessingml/2006/main">
  <w:zoom w:percent="120"/>
  <w:mirrorMargins/>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spacing w:lineRule="auto" w:line="360"/>
      <w:jc w:val="both"/>
      <w:outlineLvl w:val="0"/>
    </w:pPr>
    <w:rPr>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lineRule="exact" w:line="400"/>
      <w:jc w:val="both"/>
      <w:outlineLvl w:val="2"/>
    </w:pPr>
    <w:rPr>
      <w:b/>
      <w:sz w:val="24"/>
    </w:rPr>
  </w:style>
  <w:style w:type="paragraph" w:styleId="Heading4">
    <w:name w:val="heading 4"/>
    <w:basedOn w:val="Normal"/>
    <w:next w:val="Normal"/>
    <w:qFormat/>
    <w:pPr>
      <w:keepNext w:val="true"/>
      <w:numPr>
        <w:ilvl w:val="3"/>
        <w:numId w:val="1"/>
      </w:numPr>
      <w:spacing w:lineRule="auto" w:line="360"/>
      <w:jc w:val="center"/>
      <w:outlineLvl w:val="3"/>
    </w:pPr>
    <w:rPr>
      <w:b/>
      <w:sz w:val="28"/>
    </w:rPr>
  </w:style>
  <w:style w:type="paragraph" w:styleId="Heading5">
    <w:name w:val="heading 5"/>
    <w:basedOn w:val="Normal"/>
    <w:next w:val="Normal"/>
    <w:qFormat/>
    <w:pPr>
      <w:keepNext w:val="true"/>
      <w:numPr>
        <w:ilvl w:val="4"/>
        <w:numId w:val="1"/>
      </w:numPr>
      <w:spacing w:lineRule="exact" w:line="280"/>
      <w:jc w:val="both"/>
      <w:outlineLvl w:val="4"/>
    </w:pPr>
    <w:rPr>
      <w:b/>
      <w:sz w:val="22"/>
    </w:rPr>
  </w:style>
  <w:style w:type="paragraph" w:styleId="Heading6">
    <w:name w:val="heading 6"/>
    <w:basedOn w:val="Normal"/>
    <w:next w:val="Normal"/>
    <w:qFormat/>
    <w:pPr>
      <w:keepNext w:val="true"/>
      <w:numPr>
        <w:ilvl w:val="5"/>
        <w:numId w:val="1"/>
      </w:numPr>
      <w:spacing w:lineRule="exact" w:line="240"/>
      <w:jc w:val="both"/>
      <w:outlineLvl w:val="5"/>
    </w:pPr>
    <w:rPr>
      <w:b/>
    </w:rPr>
  </w:style>
  <w:style w:type="paragraph" w:styleId="Heading7">
    <w:name w:val="heading 7"/>
    <w:basedOn w:val="Normal"/>
    <w:next w:val="Normal"/>
    <w:qFormat/>
    <w:pPr>
      <w:keepNext w:val="true"/>
      <w:widowControl w:val="false"/>
      <w:numPr>
        <w:ilvl w:val="6"/>
        <w:numId w:val="1"/>
      </w:numPr>
      <w:ind w:hanging="0" w:left="0" w:right="731"/>
      <w:jc w:val="both"/>
      <w:outlineLvl w:val="6"/>
    </w:pPr>
    <w:rPr>
      <w:sz w:val="24"/>
    </w:rPr>
  </w:style>
  <w:style w:type="paragraph" w:styleId="Heading8">
    <w:name w:val="heading 8"/>
    <w:basedOn w:val="Normal"/>
    <w:next w:val="Normal"/>
    <w:qFormat/>
    <w:pPr>
      <w:keepNext w:val="true"/>
      <w:widowControl w:val="false"/>
      <w:numPr>
        <w:ilvl w:val="7"/>
        <w:numId w:val="1"/>
      </w:numPr>
      <w:spacing w:lineRule="exact" w:line="420"/>
      <w:ind w:firstLine="720" w:left="2160" w:right="0"/>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style>
  <w:style w:type="character" w:styleId="WW8Num2z0">
    <w:name w:val="WW8Num2z0"/>
    <w:qFormat/>
    <w:rPr>
      <w:rFonts w:ascii="TORT;Times New Roman" w:hAnsi="TORT;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Style5">
    <w:name w:val="Основной шрифт абзаца"/>
    <w:qFormat/>
    <w:rPr/>
  </w:style>
  <w:style w:type="character" w:styleId="PageNumber">
    <w:name w:val="page number"/>
    <w:basedOn w:val="Style5"/>
    <w:rPr/>
  </w:style>
  <w:style w:type="character" w:styleId="3">
    <w:name w:val="Основной текст с отступом 3 Знак"/>
    <w:qFormat/>
    <w:rPr>
      <w:sz w:val="16"/>
      <w:szCs w:val="16"/>
    </w:rPr>
  </w:style>
  <w:style w:type="character" w:styleId="Style6">
    <w:name w:val="Основной текст с отступом Знак"/>
    <w:qFormat/>
    <w:rPr>
      <w:sz w:val="28"/>
    </w:rPr>
  </w:style>
  <w:style w:type="character" w:styleId="31">
    <w:name w:val="Основной текст 3 Знак"/>
    <w:qFormat/>
    <w:rPr>
      <w:sz w:val="28"/>
    </w:rPr>
  </w:style>
  <w:style w:type="character" w:styleId="Style7">
    <w:name w:val="Верхний колонтитул Знак"/>
    <w:qFormat/>
    <w:rPr/>
  </w:style>
  <w:style w:type="character" w:styleId="Style8">
    <w:name w:val="Нижний колонтитул Знак"/>
    <w:qFormat/>
    <w:rPr/>
  </w:style>
  <w:style w:type="character" w:styleId="FontStyle15">
    <w:name w:val="Font Style15"/>
    <w:qFormat/>
    <w:rPr>
      <w:rFonts w:ascii="Times New Roman" w:hAnsi="Times New Roman" w:cs="Times New Roman"/>
      <w:sz w:val="26"/>
      <w:szCs w:val="26"/>
    </w:rPr>
  </w:style>
  <w:style w:type="character" w:styleId="FontStyle16">
    <w:name w:val="Font Style16"/>
    <w:qFormat/>
    <w:rPr>
      <w:rFonts w:ascii="Times New Roman" w:hAnsi="Times New Roman" w:cs="Times New Roman"/>
      <w:sz w:val="26"/>
      <w:szCs w:val="26"/>
    </w:rPr>
  </w:style>
  <w:style w:type="character" w:styleId="1">
    <w:name w:val="Заголовок 1 Знак"/>
    <w:qFormat/>
    <w:rPr>
      <w:sz w:val="2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9">
    <w:name w:val="Цитата"/>
    <w:basedOn w:val="Normal"/>
    <w:qFormat/>
    <w:pPr>
      <w:widowControl w:val="false"/>
      <w:tabs>
        <w:tab w:val="clear" w:pos="709"/>
        <w:tab w:val="left" w:pos="9639" w:leader="none"/>
      </w:tabs>
      <w:ind w:hanging="0" w:left="720" w:right="190"/>
    </w:pPr>
    <w:rPr>
      <w:sz w:val="24"/>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pPr>
    <w:rPr/>
  </w:style>
  <w:style w:type="paragraph" w:styleId="Style10">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2">
    <w:name w:val="Основной текст 2"/>
    <w:basedOn w:val="Normal"/>
    <w:qFormat/>
    <w:pPr>
      <w:widowControl w:val="false"/>
      <w:spacing w:lineRule="auto" w:line="360"/>
    </w:pPr>
    <w:rPr>
      <w:b/>
      <w:sz w:val="28"/>
    </w:rPr>
  </w:style>
  <w:style w:type="paragraph" w:styleId="BodyTextIndent">
    <w:name w:val="Body Text Indent"/>
    <w:basedOn w:val="Normal"/>
    <w:pPr>
      <w:ind w:firstLine="720" w:left="0" w:right="0"/>
      <w:jc w:val="both"/>
    </w:pPr>
    <w:rPr>
      <w:sz w:val="28"/>
      <w:lang w:val="en-US"/>
    </w:rPr>
  </w:style>
  <w:style w:type="paragraph" w:styleId="21">
    <w:name w:val="Основной текст с отступом 2"/>
    <w:basedOn w:val="Normal"/>
    <w:qFormat/>
    <w:pPr>
      <w:autoSpaceDE w:val="false"/>
      <w:spacing w:lineRule="auto" w:line="360"/>
      <w:ind w:firstLine="567" w:left="0" w:right="0"/>
      <w:jc w:val="both"/>
    </w:pPr>
    <w:rPr>
      <w:sz w:val="28"/>
    </w:rPr>
  </w:style>
  <w:style w:type="paragraph" w:styleId="Footer">
    <w:name w:val="footer"/>
    <w:basedOn w:val="Normal"/>
    <w:pPr>
      <w:tabs>
        <w:tab w:val="clear" w:pos="709"/>
        <w:tab w:val="center" w:pos="4677" w:leader="none"/>
        <w:tab w:val="right" w:pos="9355" w:leader="none"/>
      </w:tabs>
    </w:pPr>
    <w:rPr/>
  </w:style>
  <w:style w:type="paragraph" w:styleId="32">
    <w:name w:val="Основной текст с отступом 3"/>
    <w:basedOn w:val="Normal"/>
    <w:qFormat/>
    <w:pPr>
      <w:spacing w:before="0" w:after="120"/>
      <w:ind w:hanging="0" w:left="283" w:right="0"/>
    </w:pPr>
    <w:rPr>
      <w:sz w:val="16"/>
      <w:szCs w:val="16"/>
      <w:lang w:val="en-US"/>
    </w:rPr>
  </w:style>
  <w:style w:type="paragraph" w:styleId="33">
    <w:name w:val="Основной текст 3"/>
    <w:basedOn w:val="Normal"/>
    <w:qFormat/>
    <w:pPr>
      <w:jc w:val="both"/>
    </w:pPr>
    <w:rPr>
      <w:sz w:val="28"/>
      <w:lang w:val="en-US"/>
    </w:rPr>
  </w:style>
  <w:style w:type="paragraph" w:styleId="Style11">
    <w:name w:val="Абзац списка"/>
    <w:basedOn w:val="Normal"/>
    <w:qFormat/>
    <w:pPr>
      <w:spacing w:lineRule="auto" w:line="257" w:before="0" w:after="160"/>
      <w:ind w:hanging="0" w:left="720" w:right="0"/>
      <w:contextualSpacing/>
    </w:pPr>
    <w:rPr>
      <w:rFonts w:ascii="Calibri" w:hAnsi="Calibri" w:eastAsia="Calibri" w:cs="Times New Roman"/>
      <w:sz w:val="22"/>
      <w:szCs w:val="22"/>
    </w:rPr>
  </w:style>
  <w:style w:type="paragraph" w:styleId="Style61">
    <w:name w:val="Style6"/>
    <w:basedOn w:val="Normal"/>
    <w:qFormat/>
    <w:pPr>
      <w:widowControl w:val="false"/>
      <w:autoSpaceDE w:val="false"/>
      <w:spacing w:lineRule="exact" w:line="485"/>
      <w:jc w:val="both"/>
    </w:pPr>
    <w:rPr>
      <w:sz w:val="24"/>
      <w:szCs w:val="24"/>
    </w:rPr>
  </w:style>
  <w:style w:type="paragraph" w:styleId="Style12">
    <w:name w:val="Style1"/>
    <w:basedOn w:val="Normal"/>
    <w:qFormat/>
    <w:pPr>
      <w:widowControl w:val="false"/>
      <w:autoSpaceDE w:val="false"/>
      <w:spacing w:lineRule="exact" w:line="482"/>
      <w:jc w:val="both"/>
    </w:pPr>
    <w:rPr>
      <w:sz w:val="24"/>
      <w:szCs w:val="24"/>
    </w:rPr>
  </w:style>
  <w:style w:type="paragraph" w:styleId="Style13">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1988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2020-10-29T09:42:00Z</dcterms:created>
  <dc:creator>Mashburo</dc:creator>
  <dc:description/>
  <cp:keywords/>
  <dc:language>en-US</dc:language>
  <cp:lastModifiedBy>Наргиза Рустамова</cp:lastModifiedBy>
  <cp:lastPrinted>2026-03-30T16:02:00Z</cp:lastPrinted>
  <dcterms:modified xsi:type="dcterms:W3CDTF">2026-03-30T11:04:00Z</dcterms:modified>
  <cp:revision>195</cp:revision>
  <dc:subject/>
  <dc:title>KSt 205-235:2011</dc:title>
</cp:coreProperties>
</file>