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18" w:val="single"/>
        </w:pBd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0"/>
          <w:szCs w:val="40"/>
          <w:rtl w:val="0"/>
        </w:rPr>
        <w:t xml:space="preserve">Usmonov Saidakbar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Machine Learning Engineer  ·  Data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/>
      </w:pPr>
      <w:hyperlink r:id="rId6">
        <w:r w:rsidDel="00000000" w:rsidR="00000000" w:rsidRPr="00000000">
          <w:rPr>
            <w:rFonts w:ascii="Calibri" w:cs="Calibri" w:eastAsia="Calibri" w:hAnsi="Calibri"/>
            <w:color w:val="2e74b5"/>
            <w:sz w:val="18"/>
            <w:szCs w:val="18"/>
            <w:u w:val="single"/>
            <w:rtl w:val="0"/>
          </w:rPr>
          <w:t xml:space="preserve">saidakbar20050615@gmail.com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 |   </w:t>
      </w:r>
      <w:hyperlink r:id="rId7">
        <w:r w:rsidDel="00000000" w:rsidR="00000000" w:rsidRPr="00000000">
          <w:rPr>
            <w:rFonts w:ascii="Calibri" w:cs="Calibri" w:eastAsia="Calibri" w:hAnsi="Calibri"/>
            <w:color w:val="2e74b5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 |   </w:t>
      </w:r>
      <w:hyperlink r:id="rId8">
        <w:r w:rsidDel="00000000" w:rsidR="00000000" w:rsidRPr="00000000">
          <w:rPr>
            <w:rFonts w:ascii="Calibri" w:cs="Calibri" w:eastAsia="Calibri" w:hAnsi="Calibri"/>
            <w:color w:val="2e74b5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 |   </w:t>
      </w:r>
      <w:hyperlink r:id="rId9">
        <w:r w:rsidDel="00000000" w:rsidR="00000000" w:rsidRPr="00000000">
          <w:rPr>
            <w:rFonts w:ascii="Calibri" w:cs="Calibri" w:eastAsia="Calibri" w:hAnsi="Calibri"/>
            <w:color w:val="2e74b5"/>
            <w:sz w:val="18"/>
            <w:szCs w:val="18"/>
            <w:u w:val="single"/>
            <w:rtl w:val="0"/>
          </w:rPr>
          <w:t xml:space="preserve">LeetCode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 |   </w:t>
      </w:r>
      <w:hyperlink r:id="rId10">
        <w:r w:rsidDel="00000000" w:rsidR="00000000" w:rsidRPr="00000000">
          <w:rPr>
            <w:rFonts w:ascii="Calibri" w:cs="Calibri" w:eastAsia="Calibri" w:hAnsi="Calibri"/>
            <w:color w:val="2e74b5"/>
            <w:sz w:val="18"/>
            <w:szCs w:val="18"/>
            <w:u w:val="single"/>
            <w:rtl w:val="0"/>
          </w:rPr>
          <w:t xml:space="preserve">DataLemur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 |   </w:t>
      </w:r>
      <w:hyperlink r:id="rId11">
        <w:r w:rsidDel="00000000" w:rsidR="00000000" w:rsidRPr="00000000">
          <w:rPr>
            <w:rFonts w:ascii="Calibri" w:cs="Calibri" w:eastAsia="Calibri" w:hAnsi="Calibri"/>
            <w:color w:val="2e74b5"/>
            <w:sz w:val="18"/>
            <w:szCs w:val="18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 |   +998 90 813 12 11   |   Tashkent, Uzbekistan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Machine learning engineer with 3+ years of production experience, leading the ASINT asset-valuation platform at Link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spacing w:after="5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8"/>
          <w:szCs w:val="18"/>
          <w:rtl w:val="0"/>
        </w:rPr>
        <w:t xml:space="preserve">Languages  |  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Python  ·  R  ·  SQL  · 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8"/>
          <w:szCs w:val="18"/>
          <w:rtl w:val="0"/>
        </w:rPr>
        <w:t xml:space="preserve">ML &amp; DL  |  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PyTorch (basics)  ·  TensorFlow (basics)  ·  Scikit-learn  ·  OpenCV  ·  Face Recognition  ·  Vector 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8"/>
          <w:szCs w:val="18"/>
          <w:rtl w:val="0"/>
        </w:rPr>
        <w:t xml:space="preserve">Data &amp; MLOps  |  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Airflow  ·  FastAPI  ·  Docker  ·  Git  ·  Web Scraping  ·  ETL/ELT  ·  Data Warehousing  ·  Data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8"/>
          <w:szCs w:val="18"/>
          <w:rtl w:val="0"/>
        </w:rPr>
        <w:t xml:space="preserve">Databases  |  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PostgreSQL  ·  MySQL  ·  BigQuery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8"/>
          <w:szCs w:val="18"/>
          <w:rtl w:val="0"/>
        </w:rPr>
        <w:t xml:space="preserve">Cloud &amp; Deployment  |  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AWS  ·  GCP  ·  Hetzner  ·  eCompute  ·  Nginx  ·  VPS administration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8"/>
          <w:szCs w:val="18"/>
          <w:rtl w:val="0"/>
        </w:rPr>
        <w:t xml:space="preserve">Visualization  |  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Power BI  ·  Dash  ·  MS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8"/>
          <w:szCs w:val="18"/>
          <w:rtl w:val="0"/>
        </w:rPr>
        <w:t xml:space="preserve">Domains  |  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Machine Learning  ·  MLOps  ·  Data Engineering  · 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6" w:val="single"/>
        </w:pBdr>
        <w:spacing w:after="5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Link Data — Data Scientist / ML Engineer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|  Jul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Intern → Part-time → Full-time → Project Lead, ASINT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Lead ASINT, the company's flagship product, now deployed at three organizations — including OFB Bank and OTP Bank — and own the development and improvement of a major part of the system.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across machine learning, data engineering, and MLOps within a 10-person team, covering the full lifecycle from model development to production deployment.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Build and maintain REST APIs with FastAPI for model serving, and deploy models and company web services to AWS, Hetzner, eCompute, and other VPS providers.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 and manage Airflow pipelines, including automated data extraction from multiple sources.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Improve existing models (ASINT-Auto, ASINT-Home) and develop new models together with the team.</w:t>
      </w:r>
    </w:p>
    <w:p w:rsidR="00000000" w:rsidDel="00000000" w:rsidP="00000000" w:rsidRDefault="00000000" w:rsidRPr="00000000" w14:paraId="00000016">
      <w:pPr>
        <w:spacing w:after="3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ISLAB — Support Instructor (part-time)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|  Aug 2026 – Aug 2027  ·  1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Trained 20+ staff in AI tools, machine learning fundamentals, and Git, supporting them across all topics.</w:t>
      </w:r>
    </w:p>
    <w:p w:rsidR="00000000" w:rsidDel="00000000" w:rsidP="00000000" w:rsidRDefault="00000000" w:rsidRPr="00000000" w14:paraId="00000018">
      <w:pPr>
        <w:pBdr>
          <w:bottom w:color="000000" w:space="1" w:sz="6" w:val="single"/>
        </w:pBdr>
        <w:spacing w:after="5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5" w:before="60" w:lineRule="auto"/>
        <w:rPr/>
      </w:pPr>
      <w:hyperlink r:id="rId12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2e74b5"/>
            <w:sz w:val="20"/>
            <w:szCs w:val="20"/>
            <w:u w:val="single"/>
            <w:rtl w:val="0"/>
          </w:rPr>
          <w:t xml:space="preserve">ASINT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— asset valuation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Asset-valuation platform for the vehicle and real-estate markets of Uzbekistan (Link Auto and Link Home), built on 3M+ car listings and 2.3M+ real-estate records collected from many sources.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Power BI dashboards over 1M+ records to visualize model outputs, integrated into the platform for monitoring.</w:t>
      </w:r>
    </w:p>
    <w:p w:rsidR="00000000" w:rsidDel="00000000" w:rsidP="00000000" w:rsidRDefault="00000000" w:rsidRPr="00000000" w14:paraId="0000001C">
      <w:pPr>
        <w:spacing w:after="25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ASINT Data Warehouse &amp; ETL Pipeline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— data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Designed and built the data warehouse behind ASINT and GeoScore, consolidating many separate sources into one modeled layer.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Airflow-orchestrated pipelines that extract from multiple sources and load into BigQuery, then automated model training inside BigQuery ML on the same schedule.</w:t>
      </w:r>
    </w:p>
    <w:p w:rsidR="00000000" w:rsidDel="00000000" w:rsidP="00000000" w:rsidRDefault="00000000" w:rsidRPr="00000000" w14:paraId="0000001F">
      <w:pPr>
        <w:spacing w:after="25" w:before="60" w:lineRule="auto"/>
        <w:rPr/>
      </w:pPr>
      <w:hyperlink r:id="rId13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2e74b5"/>
            <w:sz w:val="20"/>
            <w:szCs w:val="20"/>
            <w:u w:val="single"/>
            <w:rtl w:val="0"/>
          </w:rPr>
          <w:t xml:space="preserve">EfaHub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— solo project, end to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Marketplace that automates eFootball account trading, previously handled manually in Telegram channels; scrapers pull listings and publish them live to the site. Reached 1,000+ users within a single month.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Added a deep-learning component that identifies players by matching faces against indexes in a vector database.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Discontinued after monetization, as it conflicted with Konami's terms of use; now open-sourced with a demo video.</w:t>
      </w:r>
    </w:p>
    <w:p w:rsidR="00000000" w:rsidDel="00000000" w:rsidP="00000000" w:rsidRDefault="00000000" w:rsidRPr="00000000" w14:paraId="00000023">
      <w:pPr>
        <w:spacing w:after="25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AI Call Operator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—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Deployed an AI call-operator system to AWS and integrated it with the </w:t>
      </w:r>
      <w:hyperlink r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2e74b5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ITV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platform for real-world use; NLP, TTS, and STT models by my colleague </w:t>
      </w:r>
      <w:hyperlink r:id="rId1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2e74b5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Ibrat Usmanov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5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Face Attendance System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— hackathon, 2nd 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Automated attendance tracking with deep learning and computer vision. Tools: TensorFlow, OpenCV, Face Recognition.</w:t>
      </w:r>
    </w:p>
    <w:p w:rsidR="00000000" w:rsidDel="00000000" w:rsidP="00000000" w:rsidRDefault="00000000" w:rsidRPr="00000000" w14:paraId="00000027">
      <w:pPr>
        <w:pBdr>
          <w:bottom w:color="000000" w:space="1" w:sz="6" w:val="single"/>
        </w:pBdr>
        <w:spacing w:after="5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EDUCATION &amp; CERTIFICATES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50" w:lineRule="auto"/>
        <w:rPr/>
      </w:pPr>
      <w:hyperlink r:id="rId1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2e74b5"/>
            <w:sz w:val="20"/>
            <w:szCs w:val="20"/>
            <w:u w:val="single"/>
            <w:rtl w:val="0"/>
          </w:rPr>
          <w:t xml:space="preserve">Tashkent State University of Economics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|  BSc  |  Sep 2023 – May 2027  |  GPA 4.3 / 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hyperlink r:id="rId1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2e74b5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IBM Data Science Professional Certificate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(Coursera) — Python, SQL, data analysis and visualization.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hyperlink r:id="rId1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2e74b5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Mathematics for Machine Learning and Data Science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(DeepLearning.AI).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DataCamp — Power BI, SQL, Dash, Plotly.</w:t>
      </w:r>
    </w:p>
    <w:p w:rsidR="00000000" w:rsidDel="00000000" w:rsidP="00000000" w:rsidRDefault="00000000" w:rsidRPr="00000000" w14:paraId="0000002C">
      <w:pPr>
        <w:pBdr>
          <w:bottom w:color="000000" w:space="1" w:sz="6" w:val="single"/>
        </w:pBdr>
        <w:spacing w:after="5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ADDITIONAL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Uzbek — Native   ·   English — Professional   ·   Russian — B1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Regular problem solver on LeetCode and DataLemur; currently reading Mathematics for Machine Learning (Deisenroth, Faisal &amp; Ong).</w:t>
      </w:r>
    </w:p>
    <w:sectPr>
      <w:pgSz w:h="15840" w:w="12240" w:orient="portrait"/>
      <w:pgMar w:bottom="300" w:top="600" w:left="860" w:right="8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r-portfolio-link" TargetMode="External"/><Relationship Id="rId10" Type="http://schemas.openxmlformats.org/officeDocument/2006/relationships/hyperlink" Target="https://datalemur.com/profile/Saidakbar" TargetMode="External"/><Relationship Id="rId13" Type="http://schemas.openxmlformats.org/officeDocument/2006/relationships/hyperlink" Target="https://github.com/SaidakbarML" TargetMode="External"/><Relationship Id="rId12" Type="http://schemas.openxmlformats.org/officeDocument/2006/relationships/hyperlink" Target="http://asint.uz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etcode.com/u/saidakbarml/" TargetMode="External"/><Relationship Id="rId15" Type="http://schemas.openxmlformats.org/officeDocument/2006/relationships/hyperlink" Target="https://www.linkedin.com/in/ibrat-usmon-9601a71aa/" TargetMode="External"/><Relationship Id="rId14" Type="http://schemas.openxmlformats.org/officeDocument/2006/relationships/hyperlink" Target="https://itv.uz" TargetMode="External"/><Relationship Id="rId17" Type="http://schemas.openxmlformats.org/officeDocument/2006/relationships/hyperlink" Target="https://www.coursera.org/professional-certificates/ibm-data-science" TargetMode="External"/><Relationship Id="rId16" Type="http://schemas.openxmlformats.org/officeDocument/2006/relationships/hyperlink" Target="https://tsue.uz/en" TargetMode="External"/><Relationship Id="rId5" Type="http://schemas.openxmlformats.org/officeDocument/2006/relationships/styles" Target="styles.xml"/><Relationship Id="rId6" Type="http://schemas.openxmlformats.org/officeDocument/2006/relationships/hyperlink" Target="mailto:saidakbar1523r@gmail.com" TargetMode="External"/><Relationship Id="rId18" Type="http://schemas.openxmlformats.org/officeDocument/2006/relationships/hyperlink" Target="https://www.coursera.org/specializations/mathematics-for-machine-learning-and-data-science" TargetMode="External"/><Relationship Id="rId7" Type="http://schemas.openxmlformats.org/officeDocument/2006/relationships/hyperlink" Target="https://github.com/SaidakbarML" TargetMode="External"/><Relationship Id="rId8" Type="http://schemas.openxmlformats.org/officeDocument/2006/relationships/hyperlink" Target="http://www.linkedin.com/in/saidakbar-usmon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