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5D4" w:rsidRPr="005205D4" w:rsidRDefault="005205D4" w:rsidP="005205D4">
      <w:pPr>
        <w:pBdr>
          <w:bottom w:val="single" w:sz="4" w:space="9" w:color="EEEEEE"/>
        </w:pBdr>
        <w:shd w:val="clear" w:color="auto" w:fill="FFFFFF"/>
        <w:spacing w:after="86" w:line="240" w:lineRule="auto"/>
        <w:outlineLvl w:val="0"/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</w:pPr>
      <w:proofErr w:type="spellStart"/>
      <w:r w:rsidRPr="005205D4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Мурожаатлар</w:t>
      </w:r>
      <w:proofErr w:type="spellEnd"/>
    </w:p>
    <w:p w:rsidR="005205D4" w:rsidRPr="005205D4" w:rsidRDefault="005205D4" w:rsidP="005205D4">
      <w:pPr>
        <w:pBdr>
          <w:bottom w:val="single" w:sz="4" w:space="6" w:color="DDDDDD"/>
        </w:pBdr>
        <w:shd w:val="clear" w:color="auto" w:fill="FFFFFF"/>
        <w:spacing w:after="107" w:line="240" w:lineRule="auto"/>
        <w:outlineLvl w:val="1"/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</w:pPr>
      <w:proofErr w:type="spellStart"/>
      <w:r w:rsidRPr="005205D4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>Primary</w:t>
      </w:r>
      <w:proofErr w:type="spellEnd"/>
      <w:r w:rsidRPr="005205D4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 xml:space="preserve"> </w:t>
      </w:r>
      <w:proofErr w:type="spellStart"/>
      <w:r w:rsidRPr="005205D4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>tabs</w:t>
      </w:r>
      <w:proofErr w:type="spellEnd"/>
    </w:p>
    <w:p w:rsidR="005205D4" w:rsidRPr="005205D4" w:rsidRDefault="005205D4" w:rsidP="005205D4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5" w:history="1">
        <w:proofErr w:type="spellStart"/>
        <w:r w:rsidRPr="005205D4">
          <w:rPr>
            <w:rFonts w:ascii="Roboto" w:eastAsia="Times New Roman" w:hAnsi="Roboto" w:cs="Times New Roman"/>
            <w:color w:val="555555"/>
            <w:sz w:val="19"/>
            <w:lang w:eastAsia="ru-RU"/>
          </w:rPr>
          <w:t>Кўриниш</w:t>
        </w:r>
        <w:proofErr w:type="spellEnd"/>
        <w:r w:rsidRPr="005205D4">
          <w:rPr>
            <w:rFonts w:ascii="Roboto" w:eastAsia="Times New Roman" w:hAnsi="Roboto" w:cs="Times New Roman"/>
            <w:color w:val="555555"/>
            <w:sz w:val="19"/>
            <w:lang w:eastAsia="ru-RU"/>
          </w:rPr>
          <w:t>(</w:t>
        </w:r>
        <w:proofErr w:type="spellStart"/>
        <w:r w:rsidRPr="005205D4">
          <w:rPr>
            <w:rFonts w:ascii="Roboto" w:eastAsia="Times New Roman" w:hAnsi="Roboto" w:cs="Times New Roman"/>
            <w:color w:val="555555"/>
            <w:sz w:val="19"/>
            <w:lang w:eastAsia="ru-RU"/>
          </w:rPr>
          <w:t>active</w:t>
        </w:r>
        <w:proofErr w:type="spellEnd"/>
        <w:r w:rsidRPr="005205D4">
          <w:rPr>
            <w:rFonts w:ascii="Roboto" w:eastAsia="Times New Roman" w:hAnsi="Roboto" w:cs="Times New Roman"/>
            <w:color w:val="555555"/>
            <w:sz w:val="19"/>
            <w:lang w:eastAsia="ru-RU"/>
          </w:rPr>
          <w:t xml:space="preserve"> </w:t>
        </w:r>
        <w:proofErr w:type="spellStart"/>
        <w:r w:rsidRPr="005205D4">
          <w:rPr>
            <w:rFonts w:ascii="Roboto" w:eastAsia="Times New Roman" w:hAnsi="Roboto" w:cs="Times New Roman"/>
            <w:color w:val="555555"/>
            <w:sz w:val="19"/>
            <w:lang w:eastAsia="ru-RU"/>
          </w:rPr>
          <w:t>tab</w:t>
        </w:r>
        <w:proofErr w:type="spellEnd"/>
        <w:r w:rsidRPr="005205D4">
          <w:rPr>
            <w:rFonts w:ascii="Roboto" w:eastAsia="Times New Roman" w:hAnsi="Roboto" w:cs="Times New Roman"/>
            <w:color w:val="555555"/>
            <w:sz w:val="19"/>
            <w:lang w:eastAsia="ru-RU"/>
          </w:rPr>
          <w:t>)</w:t>
        </w:r>
      </w:hyperlink>
    </w:p>
    <w:p w:rsidR="005205D4" w:rsidRPr="005205D4" w:rsidRDefault="005205D4" w:rsidP="005205D4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6" w:history="1">
        <w:proofErr w:type="spellStart"/>
        <w:r w:rsidRPr="005205D4">
          <w:rPr>
            <w:rFonts w:ascii="Roboto" w:eastAsia="Times New Roman" w:hAnsi="Roboto" w:cs="Times New Roman"/>
            <w:color w:val="000000"/>
            <w:sz w:val="19"/>
            <w:lang w:eastAsia="ru-RU"/>
          </w:rPr>
          <w:t>Ўзгартириш</w:t>
        </w:r>
        <w:proofErr w:type="spellEnd"/>
      </w:hyperlink>
    </w:p>
    <w:p w:rsidR="005205D4" w:rsidRPr="005205D4" w:rsidRDefault="005205D4" w:rsidP="005205D4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7" w:history="1">
        <w:proofErr w:type="spellStart"/>
        <w:r w:rsidRPr="005205D4">
          <w:rPr>
            <w:rFonts w:ascii="Roboto" w:eastAsia="Times New Roman" w:hAnsi="Roboto" w:cs="Times New Roman"/>
            <w:color w:val="000000"/>
            <w:sz w:val="19"/>
            <w:lang w:eastAsia="ru-RU"/>
          </w:rPr>
          <w:t>Track</w:t>
        </w:r>
        <w:proofErr w:type="spellEnd"/>
      </w:hyperlink>
    </w:p>
    <w:p w:rsidR="005205D4" w:rsidRPr="005205D4" w:rsidRDefault="005205D4" w:rsidP="005205D4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8" w:history="1">
        <w:proofErr w:type="spellStart"/>
        <w:r w:rsidRPr="005205D4">
          <w:rPr>
            <w:rFonts w:ascii="Roboto" w:eastAsia="Times New Roman" w:hAnsi="Roboto" w:cs="Times New Roman"/>
            <w:color w:val="000000"/>
            <w:sz w:val="19"/>
            <w:lang w:eastAsia="ru-RU"/>
          </w:rPr>
          <w:t>Таржималар</w:t>
        </w:r>
        <w:proofErr w:type="spellEnd"/>
      </w:hyperlink>
    </w:p>
    <w:p w:rsidR="005205D4" w:rsidRPr="005205D4" w:rsidRDefault="005205D4" w:rsidP="005205D4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Самарқанд шаҳар ҳокимлигига </w:t>
      </w:r>
      <w:proofErr w:type="spellStart"/>
      <w:r w:rsidRPr="005205D4">
        <w:rPr>
          <w:rFonts w:ascii="Times New Roman" w:eastAsia="Times New Roman" w:hAnsi="Times New Roman" w:cs="Times New Roman"/>
          <w:sz w:val="24"/>
          <w:szCs w:val="24"/>
          <w:lang w:eastAsia="ru-RU"/>
        </w:rPr>
        <w:t>келиб</w:t>
      </w:r>
      <w:proofErr w:type="spellEnd"/>
      <w:r w:rsidRPr="00520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05D4">
        <w:rPr>
          <w:rFonts w:ascii="Times New Roman" w:eastAsia="Times New Roman" w:hAnsi="Times New Roman" w:cs="Times New Roman"/>
          <w:sz w:val="24"/>
          <w:szCs w:val="24"/>
          <w:lang w:eastAsia="ru-RU"/>
        </w:rPr>
        <w:t>тушган</w:t>
      </w:r>
      <w:proofErr w:type="spellEnd"/>
      <w:r w:rsidRPr="005205D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5205D4">
        <w:rPr>
          <w:rFonts w:ascii="Times New Roman" w:eastAsia="Times New Roman" w:hAnsi="Times New Roman" w:cs="Times New Roman"/>
          <w:sz w:val="24"/>
          <w:szCs w:val="24"/>
          <w:lang w:eastAsia="ru-RU"/>
        </w:rPr>
        <w:t>жисмоний</w:t>
      </w:r>
      <w:proofErr w:type="spellEnd"/>
      <w:r w:rsidRPr="00520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05D4">
        <w:rPr>
          <w:rFonts w:ascii="Times New Roman" w:eastAsia="Times New Roman" w:hAnsi="Times New Roman" w:cs="Times New Roman"/>
          <w:sz w:val="24"/>
          <w:szCs w:val="24"/>
          <w:lang w:eastAsia="ru-RU"/>
        </w:rPr>
        <w:t>ва</w:t>
      </w:r>
      <w:proofErr w:type="spellEnd"/>
      <w:r w:rsidRPr="00520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05D4">
        <w:rPr>
          <w:rFonts w:ascii="Times New Roman" w:eastAsia="Times New Roman" w:hAnsi="Times New Roman" w:cs="Times New Roman"/>
          <w:sz w:val="24"/>
          <w:szCs w:val="24"/>
          <w:lang w:eastAsia="ru-RU"/>
        </w:rPr>
        <w:t>юридик</w:t>
      </w:r>
      <w:proofErr w:type="spellEnd"/>
      <w:r w:rsidRPr="00520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05D4">
        <w:rPr>
          <w:rFonts w:ascii="Times New Roman" w:eastAsia="Times New Roman" w:hAnsi="Times New Roman" w:cs="Times New Roman"/>
          <w:sz w:val="24"/>
          <w:szCs w:val="24"/>
          <w:lang w:eastAsia="ru-RU"/>
        </w:rPr>
        <w:t>шахсларнинг</w:t>
      </w:r>
      <w:proofErr w:type="spellEnd"/>
      <w:r w:rsidRPr="00520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05D4">
        <w:rPr>
          <w:rFonts w:ascii="Times New Roman" w:eastAsia="Times New Roman" w:hAnsi="Times New Roman" w:cs="Times New Roman"/>
          <w:sz w:val="24"/>
          <w:szCs w:val="24"/>
          <w:lang w:eastAsia="ru-RU"/>
        </w:rPr>
        <w:t>мурожаатлари</w:t>
      </w:r>
      <w:proofErr w:type="spellEnd"/>
      <w:r w:rsidRPr="00520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тўғрисида </w:t>
      </w:r>
      <w:proofErr w:type="spellStart"/>
      <w:r w:rsidRPr="005205D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маълумот</w:t>
      </w:r>
      <w:proofErr w:type="spellEnd"/>
    </w:p>
    <w:tbl>
      <w:tblPr>
        <w:tblW w:w="123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0"/>
        <w:gridCol w:w="1540"/>
        <w:gridCol w:w="1540"/>
        <w:gridCol w:w="1540"/>
        <w:gridCol w:w="1540"/>
        <w:gridCol w:w="1540"/>
        <w:gridCol w:w="1540"/>
        <w:gridCol w:w="1540"/>
      </w:tblGrid>
      <w:tr w:rsidR="005205D4" w:rsidRPr="005205D4" w:rsidTr="005205D4">
        <w:trPr>
          <w:trHeight w:val="525"/>
        </w:trPr>
        <w:tc>
          <w:tcPr>
            <w:tcW w:w="30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205D4" w:rsidRPr="005205D4" w:rsidRDefault="005205D4" w:rsidP="00520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205D4"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  <w:t>Жами</w:t>
            </w:r>
            <w:proofErr w:type="spellEnd"/>
            <w:r w:rsidRPr="005205D4"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  <w:t xml:space="preserve"> </w:t>
            </w:r>
            <w:proofErr w:type="spellStart"/>
            <w:r w:rsidRPr="005205D4"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  <w:t>мурожаатлар</w:t>
            </w:r>
            <w:proofErr w:type="spellEnd"/>
          </w:p>
        </w:tc>
        <w:tc>
          <w:tcPr>
            <w:tcW w:w="92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205D4" w:rsidRPr="005205D4" w:rsidRDefault="005205D4" w:rsidP="00520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205D4"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  <w:t>Мурожаатларни</w:t>
            </w:r>
            <w:proofErr w:type="spellEnd"/>
            <w:r w:rsidRPr="005205D4"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  <w:t xml:space="preserve"> </w:t>
            </w:r>
            <w:proofErr w:type="spellStart"/>
            <w:r w:rsidRPr="005205D4"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  <w:t>шакллари</w:t>
            </w:r>
            <w:proofErr w:type="spellEnd"/>
          </w:p>
        </w:tc>
      </w:tr>
      <w:tr w:rsidR="005205D4" w:rsidRPr="005205D4" w:rsidTr="005205D4">
        <w:trPr>
          <w:trHeight w:val="276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05D4" w:rsidRPr="005205D4" w:rsidRDefault="005205D4" w:rsidP="00520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80" w:type="dxa"/>
            <w:gridSpan w:val="2"/>
            <w:vMerge w:val="restart"/>
            <w:shd w:val="clear" w:color="auto" w:fill="BFBFB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205D4" w:rsidRPr="005205D4" w:rsidRDefault="005205D4" w:rsidP="00520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205D4"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  <w:t>Шахсий</w:t>
            </w:r>
            <w:proofErr w:type="spellEnd"/>
            <w:r w:rsidRPr="005205D4"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  <w:t xml:space="preserve"> </w:t>
            </w:r>
            <w:proofErr w:type="spellStart"/>
            <w:r w:rsidRPr="005205D4"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  <w:t>ва</w:t>
            </w:r>
            <w:proofErr w:type="spellEnd"/>
            <w:r w:rsidRPr="005205D4"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  <w:t xml:space="preserve"> </w:t>
            </w:r>
            <w:proofErr w:type="spellStart"/>
            <w:r w:rsidRPr="005205D4"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  <w:t>сайёр</w:t>
            </w:r>
            <w:proofErr w:type="spellEnd"/>
            <w:r w:rsidRPr="005205D4"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  <w:t xml:space="preserve"> қабуллар (Оғзаки </w:t>
            </w:r>
            <w:proofErr w:type="spellStart"/>
            <w:r w:rsidRPr="005205D4"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  <w:t>мурожаатлар</w:t>
            </w:r>
            <w:proofErr w:type="spellEnd"/>
            <w:r w:rsidRPr="005205D4"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  <w:t>) </w:t>
            </w:r>
          </w:p>
        </w:tc>
        <w:tc>
          <w:tcPr>
            <w:tcW w:w="3080" w:type="dxa"/>
            <w:gridSpan w:val="2"/>
            <w:vMerge w:val="restart"/>
            <w:shd w:val="clear" w:color="auto" w:fill="BFBFB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205D4" w:rsidRPr="005205D4" w:rsidRDefault="005205D4" w:rsidP="00520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205D4"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  <w:t>Ёзма</w:t>
            </w:r>
            <w:proofErr w:type="spellEnd"/>
            <w:r w:rsidRPr="005205D4"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  <w:t xml:space="preserve"> </w:t>
            </w:r>
            <w:proofErr w:type="spellStart"/>
            <w:r w:rsidRPr="005205D4"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  <w:t>мурожаатлар</w:t>
            </w:r>
            <w:proofErr w:type="spellEnd"/>
          </w:p>
        </w:tc>
        <w:tc>
          <w:tcPr>
            <w:tcW w:w="3080" w:type="dxa"/>
            <w:gridSpan w:val="2"/>
            <w:vMerge w:val="restart"/>
            <w:shd w:val="clear" w:color="auto" w:fill="BFBFB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205D4" w:rsidRPr="005205D4" w:rsidRDefault="005205D4" w:rsidP="00520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05D4"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  <w:t xml:space="preserve">Электрон </w:t>
            </w:r>
            <w:proofErr w:type="spellStart"/>
            <w:r w:rsidRPr="005205D4"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  <w:t>мурожаатлар</w:t>
            </w:r>
            <w:proofErr w:type="spellEnd"/>
            <w:r w:rsidRPr="005205D4"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  <w:t>               </w:t>
            </w:r>
            <w:r w:rsidRPr="005205D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lang w:eastAsia="ru-RU"/>
              </w:rPr>
              <w:t> </w:t>
            </w:r>
          </w:p>
        </w:tc>
      </w:tr>
      <w:tr w:rsidR="005205D4" w:rsidRPr="005205D4" w:rsidTr="005205D4">
        <w:trPr>
          <w:trHeight w:val="276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05D4" w:rsidRPr="005205D4" w:rsidRDefault="005205D4" w:rsidP="00520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  <w:hideMark/>
          </w:tcPr>
          <w:p w:rsidR="005205D4" w:rsidRPr="005205D4" w:rsidRDefault="005205D4" w:rsidP="00520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  <w:hideMark/>
          </w:tcPr>
          <w:p w:rsidR="005205D4" w:rsidRPr="005205D4" w:rsidRDefault="005205D4" w:rsidP="00520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  <w:hideMark/>
          </w:tcPr>
          <w:p w:rsidR="005205D4" w:rsidRPr="005205D4" w:rsidRDefault="005205D4" w:rsidP="00520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205D4" w:rsidRPr="005205D4" w:rsidTr="005205D4">
        <w:trPr>
          <w:trHeight w:val="612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205D4" w:rsidRPr="005205D4" w:rsidRDefault="005205D4" w:rsidP="00520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05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2019 </w:t>
            </w:r>
            <w:proofErr w:type="spellStart"/>
            <w:r w:rsidRPr="005205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й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205D4" w:rsidRPr="005205D4" w:rsidRDefault="005205D4" w:rsidP="00520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05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2020 </w:t>
            </w:r>
            <w:proofErr w:type="spellStart"/>
            <w:r w:rsidRPr="005205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й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205D4" w:rsidRPr="005205D4" w:rsidRDefault="005205D4" w:rsidP="00520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05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2019 </w:t>
            </w:r>
            <w:proofErr w:type="spellStart"/>
            <w:r w:rsidRPr="005205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й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205D4" w:rsidRPr="005205D4" w:rsidRDefault="005205D4" w:rsidP="00520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05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2020 </w:t>
            </w:r>
            <w:proofErr w:type="spellStart"/>
            <w:r w:rsidRPr="005205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й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205D4" w:rsidRPr="005205D4" w:rsidRDefault="005205D4" w:rsidP="00520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05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2019 </w:t>
            </w:r>
            <w:proofErr w:type="spellStart"/>
            <w:r w:rsidRPr="005205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й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205D4" w:rsidRPr="005205D4" w:rsidRDefault="005205D4" w:rsidP="00520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05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2020 </w:t>
            </w:r>
            <w:proofErr w:type="spellStart"/>
            <w:r w:rsidRPr="005205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й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205D4" w:rsidRPr="005205D4" w:rsidRDefault="005205D4" w:rsidP="00520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05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2019 </w:t>
            </w:r>
            <w:proofErr w:type="spellStart"/>
            <w:r w:rsidRPr="005205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й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205D4" w:rsidRPr="005205D4" w:rsidRDefault="005205D4" w:rsidP="00520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05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2020 </w:t>
            </w:r>
            <w:proofErr w:type="spellStart"/>
            <w:r w:rsidRPr="005205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й</w:t>
            </w:r>
            <w:proofErr w:type="spellEnd"/>
          </w:p>
        </w:tc>
      </w:tr>
      <w:tr w:rsidR="005205D4" w:rsidRPr="005205D4" w:rsidTr="005205D4">
        <w:trPr>
          <w:trHeight w:val="405"/>
        </w:trPr>
        <w:tc>
          <w:tcPr>
            <w:tcW w:w="154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205D4" w:rsidRPr="005205D4" w:rsidRDefault="005205D4" w:rsidP="00520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05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11 549</w:t>
            </w:r>
          </w:p>
        </w:tc>
        <w:tc>
          <w:tcPr>
            <w:tcW w:w="154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205D4" w:rsidRPr="005205D4" w:rsidRDefault="005205D4" w:rsidP="00520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05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5 343</w:t>
            </w:r>
          </w:p>
        </w:tc>
        <w:tc>
          <w:tcPr>
            <w:tcW w:w="154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205D4" w:rsidRPr="005205D4" w:rsidRDefault="005205D4" w:rsidP="00520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05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776</w:t>
            </w:r>
          </w:p>
        </w:tc>
        <w:tc>
          <w:tcPr>
            <w:tcW w:w="154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205D4" w:rsidRPr="005205D4" w:rsidRDefault="005205D4" w:rsidP="00520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05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560</w:t>
            </w:r>
          </w:p>
        </w:tc>
        <w:tc>
          <w:tcPr>
            <w:tcW w:w="154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205D4" w:rsidRPr="005205D4" w:rsidRDefault="005205D4" w:rsidP="00520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05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10 773</w:t>
            </w:r>
          </w:p>
        </w:tc>
        <w:tc>
          <w:tcPr>
            <w:tcW w:w="154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205D4" w:rsidRPr="005205D4" w:rsidRDefault="005205D4" w:rsidP="00520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05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4 783</w:t>
            </w:r>
          </w:p>
        </w:tc>
        <w:tc>
          <w:tcPr>
            <w:tcW w:w="154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205D4" w:rsidRPr="005205D4" w:rsidRDefault="005205D4" w:rsidP="00520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05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205D4" w:rsidRPr="005205D4" w:rsidRDefault="005205D4" w:rsidP="00520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05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5205D4" w:rsidRPr="005205D4" w:rsidRDefault="005205D4" w:rsidP="005205D4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5D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205D4" w:rsidRPr="005205D4" w:rsidRDefault="005205D4" w:rsidP="005205D4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 xml:space="preserve">Шаҳар ҳокимлигига </w:t>
      </w:r>
      <w:proofErr w:type="spellStart"/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>келиб</w:t>
      </w:r>
      <w:proofErr w:type="spellEnd"/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>тушган</w:t>
      </w:r>
      <w:proofErr w:type="spellEnd"/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>кириш</w:t>
      </w:r>
      <w:proofErr w:type="spellEnd"/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 xml:space="preserve"> ҳужжатлари </w:t>
      </w:r>
      <w:proofErr w:type="spellStart"/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>ва</w:t>
      </w:r>
      <w:proofErr w:type="spellEnd"/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>уларнинг</w:t>
      </w:r>
      <w:proofErr w:type="spellEnd"/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 xml:space="preserve"> ҳокимлик </w:t>
      </w:r>
      <w:proofErr w:type="spellStart"/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>тизимида</w:t>
      </w:r>
      <w:proofErr w:type="spellEnd"/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>ижро</w:t>
      </w:r>
      <w:proofErr w:type="spellEnd"/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 xml:space="preserve"> ҳолати тўғрисида</w:t>
      </w:r>
    </w:p>
    <w:p w:rsidR="005205D4" w:rsidRPr="005205D4" w:rsidRDefault="005205D4" w:rsidP="005205D4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>МАЪЛУМОТ</w:t>
      </w:r>
    </w:p>
    <w:p w:rsidR="005205D4" w:rsidRPr="005205D4" w:rsidRDefault="005205D4" w:rsidP="005205D4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Шаҳар ҳокимлигига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келиб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тушган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ҳужжатларни </w:t>
      </w:r>
      <w:proofErr w:type="spellStart"/>
      <w:proofErr w:type="gram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р</w:t>
      </w:r>
      <w:proofErr w:type="gram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>ўйхатга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олиш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ва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ижрога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қаратишда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Вазирлар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Маҳкамасининг 1999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йил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12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январдаги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br/>
        <w:t xml:space="preserve">12-сонли, 1999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йил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29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мартдаги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140-сонли ҳамда Самарқанд шаҳар ҳокимининг 2018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йил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11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сентябрдаги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1621-Қ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сонли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қарорлари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талаблари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асосида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амалга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оширилмоқда.</w:t>
      </w:r>
    </w:p>
    <w:p w:rsidR="005205D4" w:rsidRPr="005205D4" w:rsidRDefault="005205D4" w:rsidP="005205D4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Шаҳар ҳокимлигига 2020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йилнинг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ўтган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даври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мобайнида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жами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> </w:t>
      </w:r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>4606 та</w:t>
      </w:r>
      <w:r w:rsidRPr="005205D4">
        <w:rPr>
          <w:rFonts w:ascii="Arial" w:eastAsia="Times New Roman" w:hAnsi="Arial" w:cs="Arial"/>
          <w:sz w:val="28"/>
          <w:szCs w:val="28"/>
          <w:lang w:eastAsia="ru-RU"/>
        </w:rPr>
        <w:t> 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ҳужжатлар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; -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шундан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Ўзбекистон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Республикаси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Президентининг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52 та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Фармони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, 95 та Қарорлари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ва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6 та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Фармойишлари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,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Вазирлар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Маҳкамасининг 164 та Қарор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ва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24 та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Фармойишлари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,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Вилоят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ҳокимининг  139 та Қарор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ва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35 та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Фармойишлари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, 1066 та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баён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ва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чора-тадбирлар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режаси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, ҳамда 3025 та топшириқ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ва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хатлар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кирим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қилинган.</w:t>
      </w:r>
      <w:proofErr w:type="gramEnd"/>
    </w:p>
    <w:p w:rsidR="005205D4" w:rsidRPr="005205D4" w:rsidRDefault="005205D4" w:rsidP="005205D4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Мазкур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ҳужжатларни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ижрога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қаратиш мақсадида шаҳар ҳокимининг 125 та қарорлари, 30 та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фармойишлари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қабул қилинган.</w:t>
      </w:r>
    </w:p>
    <w:p w:rsidR="005205D4" w:rsidRPr="005205D4" w:rsidRDefault="005205D4" w:rsidP="005205D4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Бироқ, таҳлиллар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шуни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кўрсатмоқдаки шаҳар ҳокимлигида юқори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ташкилотлардан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келган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хужжатлар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билан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ишлаш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тизими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талаб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даражасида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эмас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:rsidR="005205D4" w:rsidRPr="005205D4" w:rsidRDefault="005205D4" w:rsidP="005205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Самарқанд шаҳар ҳокимлигида 2020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йилнинг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3-январидан буён </w:t>
      </w:r>
      <w:proofErr w:type="spellStart"/>
      <w:r w:rsidRPr="005205D4">
        <w:rPr>
          <w:rFonts w:ascii="Arial" w:eastAsia="Times New Roman" w:hAnsi="Arial" w:cs="Arial"/>
          <w:color w:val="00B050"/>
          <w:sz w:val="28"/>
          <w:szCs w:val="28"/>
          <w:u w:val="single"/>
          <w:lang w:eastAsia="ru-RU"/>
        </w:rPr>
        <w:t>Is_DocFlow</w:t>
      </w:r>
      <w:proofErr w:type="spellEnd"/>
      <w:r w:rsidRPr="005205D4">
        <w:rPr>
          <w:rFonts w:ascii="Arial" w:eastAsia="Times New Roman" w:hAnsi="Arial" w:cs="Arial"/>
          <w:color w:val="00B050"/>
          <w:sz w:val="28"/>
          <w:szCs w:val="28"/>
          <w:u w:val="single"/>
          <w:lang w:eastAsia="ru-RU"/>
        </w:rPr>
        <w:t>, EXAT</w:t>
      </w:r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 электрон ҳужжат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айланиш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тизими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орқали </w:t>
      </w:r>
      <w:r w:rsidRPr="005205D4">
        <w:rPr>
          <w:rFonts w:ascii="Arial" w:eastAsia="Times New Roman" w:hAnsi="Arial" w:cs="Arial"/>
          <w:sz w:val="28"/>
          <w:szCs w:val="28"/>
          <w:lang w:eastAsia="ru-RU"/>
        </w:rPr>
        <w:lastRenderedPageBreak/>
        <w:t xml:space="preserve">2020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йилнинг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ўтган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даври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мобайнида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жами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> </w:t>
      </w:r>
      <w:r w:rsidRPr="005205D4">
        <w:rPr>
          <w:rFonts w:ascii="Arial" w:eastAsia="Times New Roman" w:hAnsi="Arial" w:cs="Arial"/>
          <w:b/>
          <w:bCs/>
          <w:sz w:val="28"/>
          <w:u w:val="single"/>
          <w:lang w:eastAsia="ru-RU"/>
        </w:rPr>
        <w:t>4606</w:t>
      </w:r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> та</w:t>
      </w:r>
      <w:r w:rsidRPr="005205D4">
        <w:rPr>
          <w:rFonts w:ascii="Arial" w:eastAsia="Times New Roman" w:hAnsi="Arial" w:cs="Arial"/>
          <w:sz w:val="28"/>
          <w:szCs w:val="28"/>
          <w:lang w:eastAsia="ru-RU"/>
        </w:rPr>
        <w:t> 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ҳужжатлар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> </w:t>
      </w:r>
      <w:proofErr w:type="spellStart"/>
      <w:r w:rsidRPr="005205D4">
        <w:rPr>
          <w:rFonts w:ascii="Arial" w:eastAsia="Times New Roman" w:hAnsi="Arial" w:cs="Arial"/>
          <w:sz w:val="28"/>
          <w:szCs w:val="28"/>
          <w:u w:val="single"/>
          <w:lang w:eastAsia="ru-RU"/>
        </w:rPr>
        <w:t>келиб</w:t>
      </w:r>
      <w:proofErr w:type="spellEnd"/>
      <w:r w:rsidRPr="005205D4">
        <w:rPr>
          <w:rFonts w:ascii="Arial" w:eastAsia="Times New Roman" w:hAnsi="Arial" w:cs="Arial"/>
          <w:sz w:val="28"/>
          <w:szCs w:val="28"/>
          <w:u w:val="single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u w:val="single"/>
          <w:lang w:eastAsia="ru-RU"/>
        </w:rPr>
        <w:t>тушган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,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шундан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> </w:t>
      </w:r>
      <w:r w:rsidRPr="005205D4">
        <w:rPr>
          <w:rFonts w:ascii="Arial" w:eastAsia="Times New Roman" w:hAnsi="Arial" w:cs="Arial"/>
          <w:b/>
          <w:bCs/>
          <w:color w:val="00B050"/>
          <w:sz w:val="28"/>
          <w:u w:val="single"/>
          <w:lang w:eastAsia="ru-RU"/>
        </w:rPr>
        <w:t>3709</w:t>
      </w:r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> та </w:t>
      </w:r>
      <w:r w:rsidRPr="005205D4">
        <w:rPr>
          <w:rFonts w:ascii="Arial" w:eastAsia="Times New Roman" w:hAnsi="Arial" w:cs="Arial"/>
          <w:sz w:val="28"/>
          <w:szCs w:val="28"/>
          <w:lang w:eastAsia="ru-RU"/>
        </w:rPr>
        <w:t>(</w:t>
      </w:r>
      <w:r w:rsidRPr="005205D4">
        <w:rPr>
          <w:rFonts w:ascii="Arial" w:eastAsia="Times New Roman" w:hAnsi="Arial" w:cs="Arial"/>
          <w:b/>
          <w:bCs/>
          <w:color w:val="00B050"/>
          <w:sz w:val="28"/>
          <w:u w:val="single"/>
          <w:lang w:eastAsia="ru-RU"/>
        </w:rPr>
        <w:t>80.53</w:t>
      </w:r>
      <w:r w:rsidRPr="005205D4">
        <w:rPr>
          <w:rFonts w:ascii="Arial" w:eastAsia="Times New Roman" w:hAnsi="Arial" w:cs="Arial"/>
          <w:color w:val="00B050"/>
          <w:sz w:val="28"/>
          <w:szCs w:val="28"/>
          <w:u w:val="single"/>
          <w:lang w:eastAsia="ru-RU"/>
        </w:rPr>
        <w:t>%</w:t>
      </w:r>
      <w:r w:rsidRPr="005205D4">
        <w:rPr>
          <w:rFonts w:ascii="Arial" w:eastAsia="Times New Roman" w:hAnsi="Arial" w:cs="Arial"/>
          <w:sz w:val="28"/>
          <w:szCs w:val="28"/>
          <w:lang w:eastAsia="ru-RU"/>
        </w:rPr>
        <w:t>) ҳужжатлар </w:t>
      </w:r>
      <w:r w:rsidRPr="005205D4">
        <w:rPr>
          <w:rFonts w:ascii="Arial" w:eastAsia="Times New Roman" w:hAnsi="Arial" w:cs="Arial"/>
          <w:b/>
          <w:bCs/>
          <w:color w:val="00B050"/>
          <w:sz w:val="28"/>
          <w:lang w:eastAsia="ru-RU"/>
        </w:rPr>
        <w:t xml:space="preserve">ижроси </w:t>
      </w:r>
      <w:proofErr w:type="spellStart"/>
      <w:r w:rsidRPr="005205D4">
        <w:rPr>
          <w:rFonts w:ascii="Arial" w:eastAsia="Times New Roman" w:hAnsi="Arial" w:cs="Arial"/>
          <w:b/>
          <w:bCs/>
          <w:color w:val="00B050"/>
          <w:sz w:val="28"/>
          <w:lang w:eastAsia="ru-RU"/>
        </w:rPr>
        <w:t>таъминланган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>. </w:t>
      </w:r>
      <w:proofErr w:type="spellStart"/>
      <w:r w:rsidRPr="005205D4">
        <w:rPr>
          <w:rFonts w:ascii="Arial" w:eastAsia="Times New Roman" w:hAnsi="Arial" w:cs="Arial"/>
          <w:b/>
          <w:bCs/>
          <w:color w:val="FFC000"/>
          <w:sz w:val="28"/>
          <w:lang w:eastAsia="ru-RU"/>
        </w:rPr>
        <w:t>муддати</w:t>
      </w:r>
      <w:proofErr w:type="spellEnd"/>
      <w:r w:rsidRPr="005205D4">
        <w:rPr>
          <w:rFonts w:ascii="Arial" w:eastAsia="Times New Roman" w:hAnsi="Arial" w:cs="Arial"/>
          <w:b/>
          <w:bCs/>
          <w:color w:val="FFC000"/>
          <w:sz w:val="28"/>
          <w:lang w:eastAsia="ru-RU"/>
        </w:rPr>
        <w:t xml:space="preserve"> бор </w:t>
      </w:r>
      <w:r w:rsidRPr="005205D4">
        <w:rPr>
          <w:rFonts w:ascii="Arial" w:eastAsia="Times New Roman" w:hAnsi="Arial" w:cs="Arial"/>
          <w:b/>
          <w:bCs/>
          <w:color w:val="FFC000"/>
          <w:sz w:val="28"/>
          <w:u w:val="single"/>
          <w:lang w:eastAsia="ru-RU"/>
        </w:rPr>
        <w:t>83 та </w:t>
      </w:r>
      <w:r w:rsidRPr="005205D4">
        <w:rPr>
          <w:rFonts w:ascii="Arial" w:eastAsia="Times New Roman" w:hAnsi="Arial" w:cs="Arial"/>
          <w:b/>
          <w:bCs/>
          <w:color w:val="FFC000"/>
          <w:sz w:val="28"/>
          <w:lang w:eastAsia="ru-RU"/>
        </w:rPr>
        <w:t>(1.8%),</w:t>
      </w:r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> </w:t>
      </w:r>
      <w:r w:rsidRPr="005205D4">
        <w:rPr>
          <w:rFonts w:ascii="Arial" w:eastAsia="Times New Roman" w:hAnsi="Arial" w:cs="Arial"/>
          <w:b/>
          <w:bCs/>
          <w:color w:val="FF0000"/>
          <w:sz w:val="28"/>
          <w:u w:val="single"/>
          <w:lang w:eastAsia="ru-RU"/>
        </w:rPr>
        <w:t>632</w:t>
      </w:r>
      <w:r w:rsidRPr="005205D4">
        <w:rPr>
          <w:rFonts w:ascii="Arial" w:eastAsia="Times New Roman" w:hAnsi="Arial" w:cs="Arial"/>
          <w:b/>
          <w:bCs/>
          <w:color w:val="FF0000"/>
          <w:sz w:val="28"/>
          <w:lang w:eastAsia="ru-RU"/>
        </w:rPr>
        <w:t> та </w:t>
      </w:r>
      <w:r w:rsidRPr="005205D4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(</w:t>
      </w:r>
      <w:r w:rsidRPr="005205D4">
        <w:rPr>
          <w:rFonts w:ascii="Arial" w:eastAsia="Times New Roman" w:hAnsi="Arial" w:cs="Arial"/>
          <w:color w:val="FF0000"/>
          <w:sz w:val="28"/>
          <w:szCs w:val="28"/>
          <w:u w:val="single"/>
          <w:lang w:eastAsia="ru-RU"/>
        </w:rPr>
        <w:t>13.94%</w:t>
      </w:r>
      <w:r w:rsidRPr="005205D4">
        <w:rPr>
          <w:rFonts w:ascii="Arial" w:eastAsia="Times New Roman" w:hAnsi="Arial" w:cs="Arial"/>
          <w:sz w:val="28"/>
          <w:szCs w:val="28"/>
          <w:u w:val="single"/>
          <w:lang w:eastAsia="ru-RU"/>
        </w:rPr>
        <w:t>)</w:t>
      </w:r>
      <w:r w:rsidRPr="005205D4">
        <w:rPr>
          <w:rFonts w:ascii="Arial" w:eastAsia="Times New Roman" w:hAnsi="Arial" w:cs="Arial"/>
          <w:sz w:val="28"/>
          <w:szCs w:val="28"/>
          <w:lang w:eastAsia="ru-RU"/>
        </w:rPr>
        <w:t> 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ҳужжатлар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> </w:t>
      </w:r>
      <w:proofErr w:type="spellStart"/>
      <w:r w:rsidRPr="005205D4">
        <w:rPr>
          <w:rFonts w:ascii="Arial" w:eastAsia="Times New Roman" w:hAnsi="Arial" w:cs="Arial"/>
          <w:color w:val="FF0000"/>
          <w:sz w:val="28"/>
          <w:szCs w:val="28"/>
          <w:u w:val="single"/>
          <w:lang w:eastAsia="ru-RU"/>
        </w:rPr>
        <w:t>ижроси</w:t>
      </w:r>
      <w:proofErr w:type="spellEnd"/>
      <w:r w:rsidRPr="005205D4">
        <w:rPr>
          <w:rFonts w:ascii="Arial" w:eastAsia="Times New Roman" w:hAnsi="Arial" w:cs="Arial"/>
          <w:color w:val="FF0000"/>
          <w:sz w:val="28"/>
          <w:szCs w:val="28"/>
          <w:u w:val="single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color w:val="FF0000"/>
          <w:sz w:val="28"/>
          <w:szCs w:val="28"/>
          <w:u w:val="single"/>
          <w:lang w:eastAsia="ru-RU"/>
        </w:rPr>
        <w:t>таъминланмаган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> </w:t>
      </w:r>
      <w:r w:rsidRPr="005205D4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5205D4">
        <w:rPr>
          <w:rFonts w:ascii="Arial" w:eastAsia="Times New Roman" w:hAnsi="Arial" w:cs="Arial"/>
          <w:sz w:val="20"/>
          <w:szCs w:val="20"/>
          <w:lang w:eastAsia="ru-RU"/>
        </w:rPr>
        <w:t>Ўз</w:t>
      </w:r>
      <w:proofErr w:type="spellEnd"/>
      <w:r w:rsidRPr="005205D4">
        <w:rPr>
          <w:rFonts w:ascii="Arial" w:eastAsia="Times New Roman" w:hAnsi="Arial" w:cs="Arial"/>
          <w:sz w:val="20"/>
          <w:szCs w:val="20"/>
          <w:lang w:eastAsia="ru-RU"/>
        </w:rPr>
        <w:t xml:space="preserve"> вақтида </w:t>
      </w:r>
      <w:proofErr w:type="spellStart"/>
      <w:r w:rsidRPr="005205D4">
        <w:rPr>
          <w:rFonts w:ascii="Arial" w:eastAsia="Times New Roman" w:hAnsi="Arial" w:cs="Arial"/>
          <w:sz w:val="20"/>
          <w:szCs w:val="20"/>
          <w:lang w:eastAsia="ru-RU"/>
        </w:rPr>
        <w:t>ёпилмаган</w:t>
      </w:r>
      <w:proofErr w:type="spellEnd"/>
      <w:r w:rsidRPr="005205D4">
        <w:rPr>
          <w:rFonts w:ascii="Arial" w:eastAsia="Times New Roman" w:hAnsi="Arial" w:cs="Arial"/>
          <w:sz w:val="20"/>
          <w:szCs w:val="20"/>
          <w:lang w:eastAsia="ru-RU"/>
        </w:rPr>
        <w:t>).</w:t>
      </w:r>
      <w:proofErr w:type="gramEnd"/>
    </w:p>
    <w:p w:rsidR="005205D4" w:rsidRPr="005205D4" w:rsidRDefault="005205D4" w:rsidP="005205D4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Кириш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ҳужжатлари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ижроси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таҳлил қилинганда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Ўринбосарлар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раҳбарлигидаги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комплекслари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кесимида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>, </w:t>
      </w:r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>қуйидагича</w:t>
      </w:r>
      <w:r w:rsidRPr="005205D4">
        <w:rPr>
          <w:rFonts w:ascii="Arial" w:eastAsia="Times New Roman" w:hAnsi="Arial" w:cs="Arial"/>
          <w:sz w:val="28"/>
          <w:szCs w:val="28"/>
          <w:lang w:eastAsia="ru-RU"/>
        </w:rPr>
        <w:t>:</w:t>
      </w:r>
    </w:p>
    <w:p w:rsidR="005205D4" w:rsidRPr="005205D4" w:rsidRDefault="005205D4" w:rsidP="005205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Шаҳар ҳокимининг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биринчи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ўринбосари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> </w:t>
      </w:r>
      <w:proofErr w:type="spellStart"/>
      <w:r w:rsidRPr="005205D4">
        <w:rPr>
          <w:rFonts w:ascii="Arial" w:eastAsia="Times New Roman" w:hAnsi="Arial" w:cs="Arial"/>
          <w:b/>
          <w:bCs/>
          <w:sz w:val="28"/>
          <w:u w:val="single"/>
          <w:lang w:eastAsia="ru-RU"/>
        </w:rPr>
        <w:t>А.Эгамов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> раҳбарлигидагида; </w:t>
      </w:r>
      <w:r w:rsidRPr="005205D4">
        <w:rPr>
          <w:rFonts w:ascii="Arial" w:eastAsia="Times New Roman" w:hAnsi="Arial" w:cs="Arial"/>
          <w:sz w:val="28"/>
          <w:szCs w:val="28"/>
          <w:u w:val="single"/>
          <w:lang w:eastAsia="ru-RU"/>
        </w:rPr>
        <w:t>Ж</w:t>
      </w:r>
      <w:r w:rsidRPr="005205D4">
        <w:rPr>
          <w:rFonts w:ascii="Arial" w:eastAsia="Times New Roman" w:hAnsi="Arial" w:cs="Arial"/>
          <w:b/>
          <w:bCs/>
          <w:sz w:val="28"/>
          <w:u w:val="single"/>
          <w:lang w:eastAsia="ru-RU"/>
        </w:rPr>
        <w:t>ами:</w:t>
      </w:r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> 1602 та 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шундан</w:t>
      </w:r>
      <w:proofErr w:type="spellEnd"/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> </w:t>
      </w:r>
      <w:proofErr w:type="spellStart"/>
      <w:r w:rsidRPr="005205D4">
        <w:rPr>
          <w:rFonts w:ascii="Arial" w:eastAsia="Times New Roman" w:hAnsi="Arial" w:cs="Arial"/>
          <w:b/>
          <w:bCs/>
          <w:color w:val="0070C0"/>
          <w:sz w:val="28"/>
          <w:lang w:eastAsia="ru-RU"/>
        </w:rPr>
        <w:t>бажарилган</w:t>
      </w:r>
      <w:proofErr w:type="spellEnd"/>
      <w:r w:rsidRPr="005205D4">
        <w:rPr>
          <w:rFonts w:ascii="Arial" w:eastAsia="Times New Roman" w:hAnsi="Arial" w:cs="Arial"/>
          <w:b/>
          <w:bCs/>
          <w:color w:val="0070C0"/>
          <w:sz w:val="28"/>
          <w:lang w:eastAsia="ru-RU"/>
        </w:rPr>
        <w:t xml:space="preserve"> – </w:t>
      </w:r>
      <w:r w:rsidRPr="005205D4">
        <w:rPr>
          <w:rFonts w:ascii="Arial" w:eastAsia="Times New Roman" w:hAnsi="Arial" w:cs="Arial"/>
          <w:b/>
          <w:bCs/>
          <w:color w:val="0070C0"/>
          <w:sz w:val="28"/>
          <w:u w:val="single"/>
          <w:lang w:eastAsia="ru-RU"/>
        </w:rPr>
        <w:t>1330 та (83.03%)</w:t>
      </w:r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>, </w:t>
      </w:r>
      <w:proofErr w:type="spellStart"/>
      <w:r w:rsidRPr="005205D4">
        <w:rPr>
          <w:rFonts w:ascii="Arial" w:eastAsia="Times New Roman" w:hAnsi="Arial" w:cs="Arial"/>
          <w:b/>
          <w:bCs/>
          <w:color w:val="FFC000"/>
          <w:sz w:val="28"/>
          <w:lang w:eastAsia="ru-RU"/>
        </w:rPr>
        <w:t>муддати</w:t>
      </w:r>
      <w:proofErr w:type="spellEnd"/>
      <w:r w:rsidRPr="005205D4">
        <w:rPr>
          <w:rFonts w:ascii="Arial" w:eastAsia="Times New Roman" w:hAnsi="Arial" w:cs="Arial"/>
          <w:b/>
          <w:bCs/>
          <w:color w:val="FFC000"/>
          <w:sz w:val="28"/>
          <w:lang w:eastAsia="ru-RU"/>
        </w:rPr>
        <w:t xml:space="preserve"> бор </w:t>
      </w:r>
      <w:r w:rsidRPr="005205D4">
        <w:rPr>
          <w:rFonts w:ascii="Arial" w:eastAsia="Times New Roman" w:hAnsi="Arial" w:cs="Arial"/>
          <w:b/>
          <w:bCs/>
          <w:color w:val="FFC000"/>
          <w:sz w:val="28"/>
          <w:u w:val="single"/>
          <w:lang w:eastAsia="ru-RU"/>
        </w:rPr>
        <w:t>66 та</w:t>
      </w:r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>, </w:t>
      </w:r>
      <w:proofErr w:type="spellStart"/>
      <w:r w:rsidRPr="005205D4">
        <w:rPr>
          <w:rFonts w:ascii="Arial" w:eastAsia="Times New Roman" w:hAnsi="Arial" w:cs="Arial"/>
          <w:b/>
          <w:bCs/>
          <w:color w:val="FF0000"/>
          <w:sz w:val="28"/>
          <w:lang w:eastAsia="ru-RU"/>
        </w:rPr>
        <w:t>бажарилмаган</w:t>
      </w:r>
      <w:proofErr w:type="spellEnd"/>
      <w:r w:rsidRPr="005205D4">
        <w:rPr>
          <w:rFonts w:ascii="Arial" w:eastAsia="Times New Roman" w:hAnsi="Arial" w:cs="Arial"/>
          <w:b/>
          <w:bCs/>
          <w:color w:val="FF0000"/>
          <w:sz w:val="28"/>
          <w:lang w:eastAsia="ru-RU"/>
        </w:rPr>
        <w:t> </w:t>
      </w:r>
      <w:r w:rsidRPr="005205D4">
        <w:rPr>
          <w:rFonts w:ascii="Arial" w:eastAsia="Times New Roman" w:hAnsi="Arial" w:cs="Arial"/>
          <w:b/>
          <w:bCs/>
          <w:color w:val="FF0000"/>
          <w:sz w:val="28"/>
          <w:u w:val="single"/>
          <w:lang w:eastAsia="ru-RU"/>
        </w:rPr>
        <w:t>206 та (12.86%)</w:t>
      </w:r>
      <w:r w:rsidRPr="005205D4">
        <w:rPr>
          <w:rFonts w:ascii="Arial" w:eastAsia="Times New Roman" w:hAnsi="Arial" w:cs="Arial"/>
          <w:b/>
          <w:bCs/>
          <w:color w:val="FF0000"/>
          <w:sz w:val="28"/>
          <w:lang w:eastAsia="ru-RU"/>
        </w:rPr>
        <w:t>.</w:t>
      </w:r>
    </w:p>
    <w:p w:rsidR="005205D4" w:rsidRPr="005205D4" w:rsidRDefault="005205D4" w:rsidP="005205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Шаҳар ҳокимининг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саноатни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ривожлантириш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, капитал қурилиш,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коммуникациялар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ва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коммунал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хўжалик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масалалари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бўйича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ўринбосари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> </w:t>
      </w:r>
      <w:proofErr w:type="spellStart"/>
      <w:r w:rsidRPr="005205D4">
        <w:rPr>
          <w:rFonts w:ascii="Arial" w:eastAsia="Times New Roman" w:hAnsi="Arial" w:cs="Arial"/>
          <w:b/>
          <w:bCs/>
          <w:sz w:val="28"/>
          <w:u w:val="single"/>
          <w:lang w:eastAsia="ru-RU"/>
        </w:rPr>
        <w:t>Р.Олимов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> раҳбарлигида;</w:t>
      </w:r>
    </w:p>
    <w:p w:rsidR="005205D4" w:rsidRPr="005205D4" w:rsidRDefault="005205D4" w:rsidP="005205D4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05D4">
        <w:rPr>
          <w:rFonts w:ascii="Arial" w:eastAsia="Times New Roman" w:hAnsi="Arial" w:cs="Arial"/>
          <w:sz w:val="28"/>
          <w:szCs w:val="28"/>
          <w:u w:val="single"/>
          <w:lang w:eastAsia="ru-RU"/>
        </w:rPr>
        <w:t>Ж</w:t>
      </w:r>
      <w:r w:rsidRPr="005205D4">
        <w:rPr>
          <w:rFonts w:ascii="Arial" w:eastAsia="Times New Roman" w:hAnsi="Arial" w:cs="Arial"/>
          <w:b/>
          <w:bCs/>
          <w:sz w:val="28"/>
          <w:u w:val="single"/>
          <w:lang w:eastAsia="ru-RU"/>
        </w:rPr>
        <w:t>ами</w:t>
      </w:r>
      <w:proofErr w:type="spellEnd"/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>: 1274 та 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шундан</w:t>
      </w:r>
      <w:proofErr w:type="spellEnd"/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> </w:t>
      </w:r>
      <w:proofErr w:type="spellStart"/>
      <w:r w:rsidRPr="005205D4">
        <w:rPr>
          <w:rFonts w:ascii="Arial" w:eastAsia="Times New Roman" w:hAnsi="Arial" w:cs="Arial"/>
          <w:b/>
          <w:bCs/>
          <w:color w:val="0070C0"/>
          <w:sz w:val="28"/>
          <w:lang w:eastAsia="ru-RU"/>
        </w:rPr>
        <w:t>бажарилган</w:t>
      </w:r>
      <w:proofErr w:type="spellEnd"/>
      <w:r w:rsidRPr="005205D4">
        <w:rPr>
          <w:rFonts w:ascii="Arial" w:eastAsia="Times New Roman" w:hAnsi="Arial" w:cs="Arial"/>
          <w:b/>
          <w:bCs/>
          <w:color w:val="0070C0"/>
          <w:sz w:val="28"/>
          <w:lang w:eastAsia="ru-RU"/>
        </w:rPr>
        <w:t xml:space="preserve"> – </w:t>
      </w:r>
      <w:r w:rsidRPr="005205D4">
        <w:rPr>
          <w:rFonts w:ascii="Arial" w:eastAsia="Times New Roman" w:hAnsi="Arial" w:cs="Arial"/>
          <w:b/>
          <w:bCs/>
          <w:color w:val="0070C0"/>
          <w:sz w:val="28"/>
          <w:u w:val="single"/>
          <w:lang w:eastAsia="ru-RU"/>
        </w:rPr>
        <w:t>884 та (69.39%)</w:t>
      </w:r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>, </w:t>
      </w:r>
      <w:proofErr w:type="spellStart"/>
      <w:r w:rsidRPr="005205D4">
        <w:rPr>
          <w:rFonts w:ascii="Arial" w:eastAsia="Times New Roman" w:hAnsi="Arial" w:cs="Arial"/>
          <w:b/>
          <w:bCs/>
          <w:color w:val="FFC000"/>
          <w:sz w:val="28"/>
          <w:lang w:eastAsia="ru-RU"/>
        </w:rPr>
        <w:t>муддати</w:t>
      </w:r>
      <w:proofErr w:type="spellEnd"/>
      <w:r w:rsidRPr="005205D4">
        <w:rPr>
          <w:rFonts w:ascii="Arial" w:eastAsia="Times New Roman" w:hAnsi="Arial" w:cs="Arial"/>
          <w:b/>
          <w:bCs/>
          <w:color w:val="FFC000"/>
          <w:sz w:val="28"/>
          <w:lang w:eastAsia="ru-RU"/>
        </w:rPr>
        <w:t xml:space="preserve"> бор </w:t>
      </w:r>
      <w:r w:rsidRPr="005205D4">
        <w:rPr>
          <w:rFonts w:ascii="Arial" w:eastAsia="Times New Roman" w:hAnsi="Arial" w:cs="Arial"/>
          <w:b/>
          <w:bCs/>
          <w:color w:val="FFC000"/>
          <w:sz w:val="28"/>
          <w:u w:val="single"/>
          <w:lang w:eastAsia="ru-RU"/>
        </w:rPr>
        <w:t>125 та</w:t>
      </w:r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>, </w:t>
      </w:r>
      <w:proofErr w:type="spellStart"/>
      <w:r w:rsidRPr="005205D4">
        <w:rPr>
          <w:rFonts w:ascii="Arial" w:eastAsia="Times New Roman" w:hAnsi="Arial" w:cs="Arial"/>
          <w:b/>
          <w:bCs/>
          <w:color w:val="FF0000"/>
          <w:sz w:val="28"/>
          <w:lang w:eastAsia="ru-RU"/>
        </w:rPr>
        <w:t>бажарилмаган</w:t>
      </w:r>
      <w:proofErr w:type="spellEnd"/>
      <w:r w:rsidRPr="005205D4">
        <w:rPr>
          <w:rFonts w:ascii="Arial" w:eastAsia="Times New Roman" w:hAnsi="Arial" w:cs="Arial"/>
          <w:b/>
          <w:bCs/>
          <w:color w:val="FF0000"/>
          <w:sz w:val="28"/>
          <w:lang w:eastAsia="ru-RU"/>
        </w:rPr>
        <w:t> </w:t>
      </w:r>
      <w:r w:rsidRPr="005205D4">
        <w:rPr>
          <w:rFonts w:ascii="Arial" w:eastAsia="Times New Roman" w:hAnsi="Arial" w:cs="Arial"/>
          <w:b/>
          <w:bCs/>
          <w:color w:val="FF0000"/>
          <w:sz w:val="28"/>
          <w:u w:val="single"/>
          <w:lang w:eastAsia="ru-RU"/>
        </w:rPr>
        <w:t>265 та (20.80%)</w:t>
      </w:r>
      <w:r w:rsidRPr="005205D4">
        <w:rPr>
          <w:rFonts w:ascii="Arial" w:eastAsia="Times New Roman" w:hAnsi="Arial" w:cs="Arial"/>
          <w:b/>
          <w:bCs/>
          <w:color w:val="FF0000"/>
          <w:sz w:val="28"/>
          <w:lang w:eastAsia="ru-RU"/>
        </w:rPr>
        <w:t>.</w:t>
      </w:r>
    </w:p>
    <w:p w:rsidR="005205D4" w:rsidRPr="005205D4" w:rsidRDefault="005205D4" w:rsidP="005205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Шаҳар ҳокимининг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ўринбосари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, инвестиция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ва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ташқи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савдо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бўлими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бошлиғи </w:t>
      </w:r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>Э.Раджабов</w:t>
      </w:r>
      <w:r w:rsidRPr="005205D4">
        <w:rPr>
          <w:rFonts w:ascii="Arial" w:eastAsia="Times New Roman" w:hAnsi="Arial" w:cs="Arial"/>
          <w:sz w:val="28"/>
          <w:szCs w:val="28"/>
          <w:lang w:eastAsia="ru-RU"/>
        </w:rPr>
        <w:t> раҳбарлигида;</w:t>
      </w:r>
    </w:p>
    <w:p w:rsidR="005205D4" w:rsidRPr="005205D4" w:rsidRDefault="005205D4" w:rsidP="005205D4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05D4">
        <w:rPr>
          <w:rFonts w:ascii="Arial" w:eastAsia="Times New Roman" w:hAnsi="Arial" w:cs="Arial"/>
          <w:sz w:val="28"/>
          <w:szCs w:val="28"/>
          <w:u w:val="single"/>
          <w:lang w:eastAsia="ru-RU"/>
        </w:rPr>
        <w:t>Ж</w:t>
      </w:r>
      <w:r w:rsidRPr="005205D4">
        <w:rPr>
          <w:rFonts w:ascii="Arial" w:eastAsia="Times New Roman" w:hAnsi="Arial" w:cs="Arial"/>
          <w:b/>
          <w:bCs/>
          <w:sz w:val="28"/>
          <w:u w:val="single"/>
          <w:lang w:eastAsia="ru-RU"/>
        </w:rPr>
        <w:t>ами</w:t>
      </w:r>
      <w:proofErr w:type="spellEnd"/>
      <w:r w:rsidRPr="005205D4">
        <w:rPr>
          <w:rFonts w:ascii="Arial" w:eastAsia="Times New Roman" w:hAnsi="Arial" w:cs="Arial"/>
          <w:b/>
          <w:bCs/>
          <w:sz w:val="28"/>
          <w:u w:val="single"/>
          <w:lang w:eastAsia="ru-RU"/>
        </w:rPr>
        <w:t>:</w:t>
      </w:r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> 791 та 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шундан</w:t>
      </w:r>
      <w:proofErr w:type="spellEnd"/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> </w:t>
      </w:r>
      <w:proofErr w:type="spellStart"/>
      <w:r w:rsidRPr="005205D4">
        <w:rPr>
          <w:rFonts w:ascii="Arial" w:eastAsia="Times New Roman" w:hAnsi="Arial" w:cs="Arial"/>
          <w:b/>
          <w:bCs/>
          <w:color w:val="0070C0"/>
          <w:sz w:val="28"/>
          <w:lang w:eastAsia="ru-RU"/>
        </w:rPr>
        <w:t>бажарилган</w:t>
      </w:r>
      <w:proofErr w:type="spellEnd"/>
      <w:r w:rsidRPr="005205D4">
        <w:rPr>
          <w:rFonts w:ascii="Arial" w:eastAsia="Times New Roman" w:hAnsi="Arial" w:cs="Arial"/>
          <w:b/>
          <w:bCs/>
          <w:color w:val="0070C0"/>
          <w:sz w:val="28"/>
          <w:lang w:eastAsia="ru-RU"/>
        </w:rPr>
        <w:t xml:space="preserve"> – </w:t>
      </w:r>
      <w:r w:rsidRPr="005205D4">
        <w:rPr>
          <w:rFonts w:ascii="Arial" w:eastAsia="Times New Roman" w:hAnsi="Arial" w:cs="Arial"/>
          <w:b/>
          <w:bCs/>
          <w:color w:val="0070C0"/>
          <w:sz w:val="28"/>
          <w:u w:val="single"/>
          <w:lang w:eastAsia="ru-RU"/>
        </w:rPr>
        <w:t>705 та (89.13%)</w:t>
      </w:r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>, </w:t>
      </w:r>
      <w:proofErr w:type="spellStart"/>
      <w:r w:rsidRPr="005205D4">
        <w:rPr>
          <w:rFonts w:ascii="Arial" w:eastAsia="Times New Roman" w:hAnsi="Arial" w:cs="Arial"/>
          <w:b/>
          <w:bCs/>
          <w:color w:val="FFC000"/>
          <w:sz w:val="28"/>
          <w:lang w:eastAsia="ru-RU"/>
        </w:rPr>
        <w:t>муддати</w:t>
      </w:r>
      <w:proofErr w:type="spellEnd"/>
      <w:r w:rsidRPr="005205D4">
        <w:rPr>
          <w:rFonts w:ascii="Arial" w:eastAsia="Times New Roman" w:hAnsi="Arial" w:cs="Arial"/>
          <w:b/>
          <w:bCs/>
          <w:color w:val="FFC000"/>
          <w:sz w:val="28"/>
          <w:lang w:eastAsia="ru-RU"/>
        </w:rPr>
        <w:t xml:space="preserve"> бор </w:t>
      </w:r>
      <w:r w:rsidRPr="005205D4">
        <w:rPr>
          <w:rFonts w:ascii="Arial" w:eastAsia="Times New Roman" w:hAnsi="Arial" w:cs="Arial"/>
          <w:b/>
          <w:bCs/>
          <w:color w:val="FFC000"/>
          <w:sz w:val="28"/>
          <w:u w:val="single"/>
          <w:lang w:eastAsia="ru-RU"/>
        </w:rPr>
        <w:t>31 та</w:t>
      </w:r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>, </w:t>
      </w:r>
      <w:proofErr w:type="spellStart"/>
      <w:r w:rsidRPr="005205D4">
        <w:rPr>
          <w:rFonts w:ascii="Arial" w:eastAsia="Times New Roman" w:hAnsi="Arial" w:cs="Arial"/>
          <w:b/>
          <w:bCs/>
          <w:color w:val="FF0000"/>
          <w:sz w:val="28"/>
          <w:lang w:eastAsia="ru-RU"/>
        </w:rPr>
        <w:t>бажарилмаган</w:t>
      </w:r>
      <w:proofErr w:type="spellEnd"/>
      <w:r w:rsidRPr="005205D4">
        <w:rPr>
          <w:rFonts w:ascii="Arial" w:eastAsia="Times New Roman" w:hAnsi="Arial" w:cs="Arial"/>
          <w:b/>
          <w:bCs/>
          <w:color w:val="FF0000"/>
          <w:sz w:val="28"/>
          <w:lang w:eastAsia="ru-RU"/>
        </w:rPr>
        <w:t xml:space="preserve"> 55</w:t>
      </w:r>
      <w:r w:rsidRPr="005205D4">
        <w:rPr>
          <w:rFonts w:ascii="Arial" w:eastAsia="Times New Roman" w:hAnsi="Arial" w:cs="Arial"/>
          <w:b/>
          <w:bCs/>
          <w:color w:val="FF0000"/>
          <w:sz w:val="28"/>
          <w:u w:val="single"/>
          <w:lang w:eastAsia="ru-RU"/>
        </w:rPr>
        <w:t> та  (6.96%)</w:t>
      </w:r>
      <w:r w:rsidRPr="005205D4">
        <w:rPr>
          <w:rFonts w:ascii="Arial" w:eastAsia="Times New Roman" w:hAnsi="Arial" w:cs="Arial"/>
          <w:b/>
          <w:bCs/>
          <w:color w:val="FF0000"/>
          <w:sz w:val="28"/>
          <w:lang w:eastAsia="ru-RU"/>
        </w:rPr>
        <w:t>.</w:t>
      </w:r>
    </w:p>
    <w:p w:rsidR="005205D4" w:rsidRPr="005205D4" w:rsidRDefault="005205D4" w:rsidP="005205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Шаҳар ҳокимининг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ёшлар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сиёсати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,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ижтимоий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ривожлантириш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ва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маънавий-маърифий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ишлар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бўйича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ўринбосари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> </w:t>
      </w:r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>Ш.Эшонқулов</w:t>
      </w:r>
      <w:r w:rsidRPr="005205D4">
        <w:rPr>
          <w:rFonts w:ascii="Arial" w:eastAsia="Times New Roman" w:hAnsi="Arial" w:cs="Arial"/>
          <w:sz w:val="28"/>
          <w:szCs w:val="28"/>
          <w:lang w:eastAsia="ru-RU"/>
        </w:rPr>
        <w:t> раҳбарлигидаги;</w:t>
      </w:r>
    </w:p>
    <w:p w:rsidR="005205D4" w:rsidRPr="005205D4" w:rsidRDefault="005205D4" w:rsidP="005205D4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05D4">
        <w:rPr>
          <w:rFonts w:ascii="Arial" w:eastAsia="Times New Roman" w:hAnsi="Arial" w:cs="Arial"/>
          <w:sz w:val="28"/>
          <w:szCs w:val="28"/>
          <w:u w:val="single"/>
          <w:lang w:eastAsia="ru-RU"/>
        </w:rPr>
        <w:t>Ж</w:t>
      </w:r>
      <w:r w:rsidRPr="005205D4">
        <w:rPr>
          <w:rFonts w:ascii="Arial" w:eastAsia="Times New Roman" w:hAnsi="Arial" w:cs="Arial"/>
          <w:b/>
          <w:bCs/>
          <w:sz w:val="28"/>
          <w:u w:val="single"/>
          <w:lang w:eastAsia="ru-RU"/>
        </w:rPr>
        <w:t>ами</w:t>
      </w:r>
      <w:proofErr w:type="spellEnd"/>
      <w:r w:rsidRPr="005205D4">
        <w:rPr>
          <w:rFonts w:ascii="Arial" w:eastAsia="Times New Roman" w:hAnsi="Arial" w:cs="Arial"/>
          <w:b/>
          <w:bCs/>
          <w:sz w:val="28"/>
          <w:u w:val="single"/>
          <w:lang w:eastAsia="ru-RU"/>
        </w:rPr>
        <w:t>:</w:t>
      </w:r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> 1191 та 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шундан</w:t>
      </w:r>
      <w:proofErr w:type="spellEnd"/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> </w:t>
      </w:r>
      <w:proofErr w:type="spellStart"/>
      <w:r w:rsidRPr="005205D4">
        <w:rPr>
          <w:rFonts w:ascii="Arial" w:eastAsia="Times New Roman" w:hAnsi="Arial" w:cs="Arial"/>
          <w:b/>
          <w:bCs/>
          <w:color w:val="0070C0"/>
          <w:sz w:val="28"/>
          <w:lang w:eastAsia="ru-RU"/>
        </w:rPr>
        <w:t>бажарилган</w:t>
      </w:r>
      <w:proofErr w:type="spellEnd"/>
      <w:r w:rsidRPr="005205D4">
        <w:rPr>
          <w:rFonts w:ascii="Arial" w:eastAsia="Times New Roman" w:hAnsi="Arial" w:cs="Arial"/>
          <w:b/>
          <w:bCs/>
          <w:color w:val="0070C0"/>
          <w:sz w:val="28"/>
          <w:lang w:eastAsia="ru-RU"/>
        </w:rPr>
        <w:t xml:space="preserve"> – 1145</w:t>
      </w:r>
      <w:r w:rsidRPr="005205D4">
        <w:rPr>
          <w:rFonts w:ascii="Arial" w:eastAsia="Times New Roman" w:hAnsi="Arial" w:cs="Arial"/>
          <w:b/>
          <w:bCs/>
          <w:color w:val="0070C0"/>
          <w:sz w:val="28"/>
          <w:u w:val="single"/>
          <w:lang w:eastAsia="ru-RU"/>
        </w:rPr>
        <w:t> та (96.1%)</w:t>
      </w:r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>, </w:t>
      </w:r>
      <w:proofErr w:type="spellStart"/>
      <w:r w:rsidRPr="005205D4">
        <w:rPr>
          <w:rFonts w:ascii="Arial" w:eastAsia="Times New Roman" w:hAnsi="Arial" w:cs="Arial"/>
          <w:b/>
          <w:bCs/>
          <w:color w:val="FFC000"/>
          <w:sz w:val="28"/>
          <w:lang w:eastAsia="ru-RU"/>
        </w:rPr>
        <w:t>муддати</w:t>
      </w:r>
      <w:proofErr w:type="spellEnd"/>
      <w:r w:rsidRPr="005205D4">
        <w:rPr>
          <w:rFonts w:ascii="Arial" w:eastAsia="Times New Roman" w:hAnsi="Arial" w:cs="Arial"/>
          <w:b/>
          <w:bCs/>
          <w:color w:val="FFC000"/>
          <w:sz w:val="28"/>
          <w:lang w:eastAsia="ru-RU"/>
        </w:rPr>
        <w:t xml:space="preserve"> бор </w:t>
      </w:r>
      <w:r w:rsidRPr="005205D4">
        <w:rPr>
          <w:rFonts w:ascii="Arial" w:eastAsia="Times New Roman" w:hAnsi="Arial" w:cs="Arial"/>
          <w:b/>
          <w:bCs/>
          <w:color w:val="FFC000"/>
          <w:sz w:val="28"/>
          <w:u w:val="single"/>
          <w:lang w:eastAsia="ru-RU"/>
        </w:rPr>
        <w:t>35 та</w:t>
      </w:r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>, </w:t>
      </w:r>
      <w:proofErr w:type="spellStart"/>
      <w:r w:rsidRPr="005205D4">
        <w:rPr>
          <w:rFonts w:ascii="Arial" w:eastAsia="Times New Roman" w:hAnsi="Arial" w:cs="Arial"/>
          <w:b/>
          <w:bCs/>
          <w:color w:val="FF0000"/>
          <w:sz w:val="28"/>
          <w:lang w:eastAsia="ru-RU"/>
        </w:rPr>
        <w:t>бажарилмаган</w:t>
      </w:r>
      <w:proofErr w:type="spellEnd"/>
      <w:r w:rsidRPr="005205D4">
        <w:rPr>
          <w:rFonts w:ascii="Arial" w:eastAsia="Times New Roman" w:hAnsi="Arial" w:cs="Arial"/>
          <w:b/>
          <w:bCs/>
          <w:color w:val="FF0000"/>
          <w:sz w:val="28"/>
          <w:lang w:eastAsia="ru-RU"/>
        </w:rPr>
        <w:t> </w:t>
      </w:r>
      <w:r w:rsidRPr="005205D4">
        <w:rPr>
          <w:rFonts w:ascii="Arial" w:eastAsia="Times New Roman" w:hAnsi="Arial" w:cs="Arial"/>
          <w:b/>
          <w:bCs/>
          <w:color w:val="FF0000"/>
          <w:sz w:val="28"/>
          <w:u w:val="single"/>
          <w:lang w:eastAsia="ru-RU"/>
        </w:rPr>
        <w:t>11 та (0.93%).</w:t>
      </w:r>
    </w:p>
    <w:p w:rsidR="005205D4" w:rsidRPr="005205D4" w:rsidRDefault="005205D4" w:rsidP="005205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Шаҳар ҳокимининг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ўринбосари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, маҳалла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ва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оилани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қўллаб қувватлаш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бўлими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бошлиғи </w:t>
      </w:r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>А.Маматов</w:t>
      </w:r>
      <w:r w:rsidRPr="005205D4">
        <w:rPr>
          <w:rFonts w:ascii="Arial" w:eastAsia="Times New Roman" w:hAnsi="Arial" w:cs="Arial"/>
          <w:sz w:val="28"/>
          <w:szCs w:val="28"/>
          <w:lang w:eastAsia="ru-RU"/>
        </w:rPr>
        <w:t> рахбарлигида</w:t>
      </w:r>
    </w:p>
    <w:p w:rsidR="005205D4" w:rsidRPr="005205D4" w:rsidRDefault="005205D4" w:rsidP="005205D4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05D4">
        <w:rPr>
          <w:rFonts w:ascii="Arial" w:eastAsia="Times New Roman" w:hAnsi="Arial" w:cs="Arial"/>
          <w:sz w:val="28"/>
          <w:szCs w:val="28"/>
          <w:u w:val="single"/>
          <w:lang w:eastAsia="ru-RU"/>
        </w:rPr>
        <w:t>Ж</w:t>
      </w:r>
      <w:r w:rsidRPr="005205D4">
        <w:rPr>
          <w:rFonts w:ascii="Arial" w:eastAsia="Times New Roman" w:hAnsi="Arial" w:cs="Arial"/>
          <w:b/>
          <w:bCs/>
          <w:sz w:val="28"/>
          <w:u w:val="single"/>
          <w:lang w:eastAsia="ru-RU"/>
        </w:rPr>
        <w:t>ами</w:t>
      </w:r>
      <w:proofErr w:type="spellEnd"/>
      <w:r w:rsidRPr="005205D4">
        <w:rPr>
          <w:rFonts w:ascii="Arial" w:eastAsia="Times New Roman" w:hAnsi="Arial" w:cs="Arial"/>
          <w:b/>
          <w:bCs/>
          <w:sz w:val="28"/>
          <w:u w:val="single"/>
          <w:lang w:eastAsia="ru-RU"/>
        </w:rPr>
        <w:t>:</w:t>
      </w:r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> 508 та 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шундан</w:t>
      </w:r>
      <w:proofErr w:type="spellEnd"/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> </w:t>
      </w:r>
      <w:proofErr w:type="spellStart"/>
      <w:r w:rsidRPr="005205D4">
        <w:rPr>
          <w:rFonts w:ascii="Arial" w:eastAsia="Times New Roman" w:hAnsi="Arial" w:cs="Arial"/>
          <w:b/>
          <w:bCs/>
          <w:color w:val="0070C0"/>
          <w:sz w:val="28"/>
          <w:lang w:eastAsia="ru-RU"/>
        </w:rPr>
        <w:t>бажарилган</w:t>
      </w:r>
      <w:proofErr w:type="spellEnd"/>
      <w:r w:rsidRPr="005205D4">
        <w:rPr>
          <w:rFonts w:ascii="Arial" w:eastAsia="Times New Roman" w:hAnsi="Arial" w:cs="Arial"/>
          <w:b/>
          <w:bCs/>
          <w:color w:val="0070C0"/>
          <w:sz w:val="28"/>
          <w:lang w:eastAsia="ru-RU"/>
        </w:rPr>
        <w:t xml:space="preserve"> – </w:t>
      </w:r>
      <w:r w:rsidRPr="005205D4">
        <w:rPr>
          <w:rFonts w:ascii="Arial" w:eastAsia="Times New Roman" w:hAnsi="Arial" w:cs="Arial"/>
          <w:b/>
          <w:bCs/>
          <w:color w:val="0070C0"/>
          <w:sz w:val="28"/>
          <w:u w:val="single"/>
          <w:lang w:eastAsia="ru-RU"/>
        </w:rPr>
        <w:t>394 та (77.56%)</w:t>
      </w:r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>, </w:t>
      </w:r>
      <w:proofErr w:type="spellStart"/>
      <w:r w:rsidRPr="005205D4">
        <w:rPr>
          <w:rFonts w:ascii="Arial" w:eastAsia="Times New Roman" w:hAnsi="Arial" w:cs="Arial"/>
          <w:b/>
          <w:bCs/>
          <w:color w:val="FFC000"/>
          <w:sz w:val="28"/>
          <w:lang w:eastAsia="ru-RU"/>
        </w:rPr>
        <w:t>муддати</w:t>
      </w:r>
      <w:proofErr w:type="spellEnd"/>
      <w:r w:rsidRPr="005205D4">
        <w:rPr>
          <w:rFonts w:ascii="Arial" w:eastAsia="Times New Roman" w:hAnsi="Arial" w:cs="Arial"/>
          <w:b/>
          <w:bCs/>
          <w:color w:val="FFC000"/>
          <w:sz w:val="28"/>
          <w:lang w:eastAsia="ru-RU"/>
        </w:rPr>
        <w:t xml:space="preserve"> бор </w:t>
      </w:r>
      <w:r w:rsidRPr="005205D4">
        <w:rPr>
          <w:rFonts w:ascii="Arial" w:eastAsia="Times New Roman" w:hAnsi="Arial" w:cs="Arial"/>
          <w:b/>
          <w:bCs/>
          <w:color w:val="FFC000"/>
          <w:sz w:val="28"/>
          <w:u w:val="single"/>
          <w:lang w:eastAsia="ru-RU"/>
        </w:rPr>
        <w:t>  19 та</w:t>
      </w:r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>, </w:t>
      </w:r>
      <w:proofErr w:type="spellStart"/>
      <w:r w:rsidRPr="005205D4">
        <w:rPr>
          <w:rFonts w:ascii="Arial" w:eastAsia="Times New Roman" w:hAnsi="Arial" w:cs="Arial"/>
          <w:b/>
          <w:bCs/>
          <w:color w:val="FF0000"/>
          <w:sz w:val="28"/>
          <w:lang w:eastAsia="ru-RU"/>
        </w:rPr>
        <w:t>бажарилмаган</w:t>
      </w:r>
      <w:proofErr w:type="spellEnd"/>
      <w:r w:rsidRPr="005205D4">
        <w:rPr>
          <w:rFonts w:ascii="Arial" w:eastAsia="Times New Roman" w:hAnsi="Arial" w:cs="Arial"/>
          <w:b/>
          <w:bCs/>
          <w:color w:val="FF0000"/>
          <w:sz w:val="28"/>
          <w:lang w:eastAsia="ru-RU"/>
        </w:rPr>
        <w:t> </w:t>
      </w:r>
      <w:r w:rsidRPr="005205D4">
        <w:rPr>
          <w:rFonts w:ascii="Arial" w:eastAsia="Times New Roman" w:hAnsi="Arial" w:cs="Arial"/>
          <w:b/>
          <w:bCs/>
          <w:color w:val="FF0000"/>
          <w:sz w:val="28"/>
          <w:u w:val="single"/>
          <w:lang w:eastAsia="ru-RU"/>
        </w:rPr>
        <w:t>95 та (18.70%).</w:t>
      </w:r>
    </w:p>
    <w:p w:rsidR="005205D4" w:rsidRPr="005205D4" w:rsidRDefault="005205D4" w:rsidP="005205D4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Шаҳар ҳокимининг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ўринбосари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, маҳалла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ва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оилани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қўллаб қувватлаш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бўлими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бошлиғи </w:t>
      </w:r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>А.Маматов</w:t>
      </w:r>
      <w:r w:rsidRPr="005205D4">
        <w:rPr>
          <w:rFonts w:ascii="Arial" w:eastAsia="Times New Roman" w:hAnsi="Arial" w:cs="Arial"/>
          <w:sz w:val="28"/>
          <w:szCs w:val="28"/>
          <w:lang w:eastAsia="ru-RU"/>
        </w:rPr>
        <w:t> раҳбарлигида </w:t>
      </w:r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 xml:space="preserve">Is_Doc </w:t>
      </w:r>
      <w:proofErr w:type="spellStart"/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>Flow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 электрон ҳужжат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айланиш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тизими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орқали 2020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йилда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жами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> </w:t>
      </w:r>
      <w:r w:rsidRPr="005205D4">
        <w:rPr>
          <w:rFonts w:ascii="Arial" w:eastAsia="Times New Roman" w:hAnsi="Arial" w:cs="Arial"/>
          <w:b/>
          <w:bCs/>
          <w:sz w:val="28"/>
          <w:u w:val="single"/>
          <w:lang w:eastAsia="ru-RU"/>
        </w:rPr>
        <w:t>508 та</w:t>
      </w:r>
      <w:r w:rsidRPr="005205D4">
        <w:rPr>
          <w:rFonts w:ascii="Arial" w:eastAsia="Times New Roman" w:hAnsi="Arial" w:cs="Arial"/>
          <w:sz w:val="28"/>
          <w:szCs w:val="28"/>
          <w:lang w:eastAsia="ru-RU"/>
        </w:rPr>
        <w:t> 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ҳужжат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ва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топшириқлар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юборилган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,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шундан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19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таси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муддати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бор.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Демак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>, </w:t>
      </w:r>
      <w:proofErr w:type="spellStart"/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>А.Маматов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 раҳбарлигида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жами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> </w:t>
      </w:r>
      <w:r w:rsidRPr="005205D4">
        <w:rPr>
          <w:rFonts w:ascii="Arial" w:eastAsia="Times New Roman" w:hAnsi="Arial" w:cs="Arial"/>
          <w:color w:val="FF0000"/>
          <w:sz w:val="28"/>
          <w:szCs w:val="28"/>
          <w:u w:val="single"/>
          <w:lang w:eastAsia="ru-RU"/>
        </w:rPr>
        <w:t>95 та (18.70%) 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ҳужжатлар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(</w:t>
      </w:r>
      <w:proofErr w:type="spellStart"/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>ижро</w:t>
      </w:r>
      <w:proofErr w:type="spellEnd"/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>муддати</w:t>
      </w:r>
      <w:proofErr w:type="spellEnd"/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>бузилиб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>) </w:t>
      </w:r>
      <w:proofErr w:type="spellStart"/>
      <w:r w:rsidRPr="005205D4">
        <w:rPr>
          <w:rFonts w:ascii="Arial" w:eastAsia="Times New Roman" w:hAnsi="Arial" w:cs="Arial"/>
          <w:color w:val="FF0000"/>
          <w:sz w:val="28"/>
          <w:szCs w:val="28"/>
          <w:u w:val="single"/>
          <w:lang w:eastAsia="ru-RU"/>
        </w:rPr>
        <w:t>ижроси</w:t>
      </w:r>
      <w:proofErr w:type="spellEnd"/>
      <w:r w:rsidRPr="005205D4">
        <w:rPr>
          <w:rFonts w:ascii="Arial" w:eastAsia="Times New Roman" w:hAnsi="Arial" w:cs="Arial"/>
          <w:color w:val="FF0000"/>
          <w:sz w:val="28"/>
          <w:szCs w:val="28"/>
          <w:u w:val="single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color w:val="FF0000"/>
          <w:sz w:val="28"/>
          <w:szCs w:val="28"/>
          <w:u w:val="single"/>
          <w:lang w:eastAsia="ru-RU"/>
        </w:rPr>
        <w:t>таъминланмасдан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 қолмоқда.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Вилоят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ҳокимининг 05.11.2020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йил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175-Қ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сонли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қарори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назорат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рақами 132/01-22</w:t>
      </w:r>
      <w:r w:rsidRPr="005205D4">
        <w:rPr>
          <w:rFonts w:ascii="Arial" w:eastAsia="Times New Roman" w:hAnsi="Arial" w:cs="Arial"/>
          <w:b/>
          <w:bCs/>
          <w:sz w:val="28"/>
          <w:lang w:eastAsia="ru-RU"/>
        </w:rPr>
        <w:t> </w:t>
      </w:r>
      <w:r w:rsidRPr="005205D4">
        <w:rPr>
          <w:rFonts w:ascii="Arial" w:eastAsia="Times New Roman" w:hAnsi="Arial" w:cs="Arial"/>
          <w:sz w:val="28"/>
          <w:szCs w:val="28"/>
          <w:lang w:eastAsia="ru-RU"/>
        </w:rPr>
        <w:t>(</w:t>
      </w:r>
      <w:r w:rsidRPr="005205D4">
        <w:rPr>
          <w:rFonts w:ascii="Arial" w:eastAsia="Times New Roman" w:hAnsi="Arial" w:cs="Arial"/>
          <w:color w:val="FF0000"/>
          <w:sz w:val="28"/>
          <w:szCs w:val="28"/>
          <w:u w:val="single"/>
          <w:lang w:eastAsia="ru-RU"/>
        </w:rPr>
        <w:t xml:space="preserve">15 кун </w:t>
      </w:r>
      <w:proofErr w:type="spellStart"/>
      <w:r w:rsidRPr="005205D4">
        <w:rPr>
          <w:rFonts w:ascii="Arial" w:eastAsia="Times New Roman" w:hAnsi="Arial" w:cs="Arial"/>
          <w:color w:val="FF0000"/>
          <w:sz w:val="28"/>
          <w:szCs w:val="28"/>
          <w:u w:val="single"/>
          <w:lang w:eastAsia="ru-RU"/>
        </w:rPr>
        <w:t>муддати</w:t>
      </w:r>
      <w:proofErr w:type="spellEnd"/>
      <w:r w:rsidRPr="005205D4">
        <w:rPr>
          <w:rFonts w:ascii="Arial" w:eastAsia="Times New Roman" w:hAnsi="Arial" w:cs="Arial"/>
          <w:color w:val="FF0000"/>
          <w:sz w:val="28"/>
          <w:szCs w:val="28"/>
          <w:u w:val="single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color w:val="FF0000"/>
          <w:sz w:val="28"/>
          <w:szCs w:val="28"/>
          <w:u w:val="single"/>
          <w:lang w:eastAsia="ru-RU"/>
        </w:rPr>
        <w:t>ўтган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>).</w:t>
      </w:r>
    </w:p>
    <w:p w:rsidR="005205D4" w:rsidRPr="005205D4" w:rsidRDefault="005205D4" w:rsidP="005205D4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5D4">
        <w:rPr>
          <w:rFonts w:ascii="Arial" w:eastAsia="Times New Roman" w:hAnsi="Arial" w:cs="Arial"/>
          <w:sz w:val="28"/>
          <w:szCs w:val="28"/>
          <w:lang w:eastAsia="ru-RU"/>
        </w:rPr>
        <w:lastRenderedPageBreak/>
        <w:t> </w:t>
      </w:r>
    </w:p>
    <w:p w:rsidR="005205D4" w:rsidRPr="005205D4" w:rsidRDefault="005205D4" w:rsidP="005205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Кўпчилик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ҳолатларда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ўринбосарларнинг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“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Вазирлар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Маҳкамаси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ёки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вилоят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ҳокимлигининг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чора-тадбирлар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режаси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> </w:t>
      </w:r>
      <w:r w:rsidRPr="005205D4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“</w:t>
      </w:r>
      <w:proofErr w:type="spellStart"/>
      <w:r w:rsidRPr="005205D4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Маълумот</w:t>
      </w:r>
      <w:proofErr w:type="spellEnd"/>
      <w:r w:rsidRPr="005205D4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ва</w:t>
      </w:r>
      <w:proofErr w:type="spellEnd"/>
      <w:r w:rsidRPr="005205D4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ижро</w:t>
      </w:r>
      <w:proofErr w:type="spellEnd"/>
      <w:r w:rsidRPr="005205D4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учун</w:t>
      </w:r>
      <w:proofErr w:type="spellEnd"/>
      <w:r w:rsidRPr="005205D4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қабул қилинди”</w:t>
      </w:r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 сўзлари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билан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ёпилиб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келинмоқда.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Аслида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шу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каби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жавоб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хатини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имзолайдиган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айрим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ўринбосарлар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жавоб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хатининг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асосига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эътибор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 xml:space="preserve"> қаратишсалар мақсадга мувофиқ </w:t>
      </w:r>
      <w:proofErr w:type="spellStart"/>
      <w:r w:rsidRPr="005205D4">
        <w:rPr>
          <w:rFonts w:ascii="Arial" w:eastAsia="Times New Roman" w:hAnsi="Arial" w:cs="Arial"/>
          <w:sz w:val="28"/>
          <w:szCs w:val="28"/>
          <w:lang w:eastAsia="ru-RU"/>
        </w:rPr>
        <w:t>бўлишарди</w:t>
      </w:r>
      <w:proofErr w:type="spellEnd"/>
      <w:r w:rsidRPr="005205D4"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:rsidR="00BE7C87" w:rsidRDefault="00BE7C87"/>
    <w:sectPr w:rsidR="00BE7C87" w:rsidSect="00BE7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574CE"/>
    <w:multiLevelType w:val="multilevel"/>
    <w:tmpl w:val="CAD4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B473BE"/>
    <w:multiLevelType w:val="multilevel"/>
    <w:tmpl w:val="33FA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EB1E06"/>
    <w:multiLevelType w:val="multilevel"/>
    <w:tmpl w:val="E0C0B9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7F6B9A"/>
    <w:multiLevelType w:val="multilevel"/>
    <w:tmpl w:val="BBA8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44538C"/>
    <w:multiLevelType w:val="multilevel"/>
    <w:tmpl w:val="EC2A9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ED473C"/>
    <w:multiLevelType w:val="multilevel"/>
    <w:tmpl w:val="3EDE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1773AD"/>
    <w:multiLevelType w:val="multilevel"/>
    <w:tmpl w:val="2950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5205D4"/>
    <w:rsid w:val="005205D4"/>
    <w:rsid w:val="007D3647"/>
    <w:rsid w:val="00BE7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C87"/>
  </w:style>
  <w:style w:type="paragraph" w:styleId="1">
    <w:name w:val="heading 1"/>
    <w:basedOn w:val="a"/>
    <w:link w:val="10"/>
    <w:uiPriority w:val="9"/>
    <w:qFormat/>
    <w:rsid w:val="005205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205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05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205D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5205D4"/>
    <w:rPr>
      <w:color w:val="0000FF"/>
      <w:u w:val="single"/>
    </w:rPr>
  </w:style>
  <w:style w:type="character" w:customStyle="1" w:styleId="element-invisible">
    <w:name w:val="element-invisible"/>
    <w:basedOn w:val="a0"/>
    <w:rsid w:val="005205D4"/>
  </w:style>
  <w:style w:type="paragraph" w:styleId="a4">
    <w:name w:val="Normal (Web)"/>
    <w:basedOn w:val="a"/>
    <w:uiPriority w:val="99"/>
    <w:semiHidden/>
    <w:unhideWhenUsed/>
    <w:rsid w:val="00520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205D4"/>
    <w:rPr>
      <w:b/>
      <w:bCs/>
    </w:rPr>
  </w:style>
  <w:style w:type="character" w:styleId="a6">
    <w:name w:val="Emphasis"/>
    <w:basedOn w:val="a0"/>
    <w:uiPriority w:val="20"/>
    <w:qFormat/>
    <w:rsid w:val="005205D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5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shahar.uz/uz/node/647/transl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mshahar.uz/uz/node/647/tr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mshahar.uz/uz/node/647/edit" TargetMode="External"/><Relationship Id="rId5" Type="http://schemas.openxmlformats.org/officeDocument/2006/relationships/hyperlink" Target="https://samshahar.uz/uz/node/64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581</Words>
  <Characters>3316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</dc:creator>
  <cp:keywords/>
  <dc:description/>
  <cp:lastModifiedBy>RT</cp:lastModifiedBy>
  <cp:revision>3</cp:revision>
  <dcterms:created xsi:type="dcterms:W3CDTF">2022-04-21T05:50:00Z</dcterms:created>
  <dcterms:modified xsi:type="dcterms:W3CDTF">2022-04-21T05:51:00Z</dcterms:modified>
</cp:coreProperties>
</file>