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05CB" w:rsidRPr="006505CB" w:rsidRDefault="006505CB" w:rsidP="006505CB">
      <w:pPr>
        <w:pBdr>
          <w:bottom w:val="single" w:sz="4" w:space="9" w:color="EEEEEE"/>
        </w:pBdr>
        <w:shd w:val="clear" w:color="auto" w:fill="FFFFFF"/>
        <w:spacing w:after="86" w:line="240" w:lineRule="auto"/>
        <w:outlineLvl w:val="0"/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</w:pPr>
      <w:proofErr w:type="spellStart"/>
      <w:r w:rsidRPr="006505C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Олий</w:t>
      </w:r>
      <w:proofErr w:type="spellEnd"/>
      <w:r w:rsidRPr="006505C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6505C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таълим</w:t>
      </w:r>
      <w:proofErr w:type="spellEnd"/>
      <w:r w:rsidRPr="006505C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 xml:space="preserve"> </w:t>
      </w:r>
      <w:proofErr w:type="spellStart"/>
      <w:r w:rsidRPr="006505CB">
        <w:rPr>
          <w:rFonts w:ascii="OpenSans" w:eastAsia="Times New Roman" w:hAnsi="OpenSans" w:cs="Times New Roman"/>
          <w:b/>
          <w:bCs/>
          <w:color w:val="000000"/>
          <w:kern w:val="36"/>
          <w:sz w:val="26"/>
          <w:szCs w:val="26"/>
          <w:lang w:eastAsia="ru-RU"/>
        </w:rPr>
        <w:t>муассасалари</w:t>
      </w:r>
      <w:proofErr w:type="spellEnd"/>
    </w:p>
    <w:p w:rsidR="006505CB" w:rsidRPr="006505CB" w:rsidRDefault="006505CB" w:rsidP="006505CB">
      <w:pPr>
        <w:pBdr>
          <w:bottom w:val="single" w:sz="4" w:space="6" w:color="DDDDDD"/>
        </w:pBdr>
        <w:shd w:val="clear" w:color="auto" w:fill="FFFFFF"/>
        <w:spacing w:after="107" w:line="240" w:lineRule="auto"/>
        <w:outlineLvl w:val="1"/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</w:pPr>
      <w:proofErr w:type="spellStart"/>
      <w:r w:rsidRPr="006505C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Primary</w:t>
      </w:r>
      <w:proofErr w:type="spellEnd"/>
      <w:r w:rsidRPr="006505C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 xml:space="preserve"> </w:t>
      </w:r>
      <w:proofErr w:type="spellStart"/>
      <w:r w:rsidRPr="006505CB">
        <w:rPr>
          <w:rFonts w:ascii="OpenSans" w:eastAsia="Times New Roman" w:hAnsi="OpenSans" w:cs="Times New Roman"/>
          <w:b/>
          <w:bCs/>
          <w:color w:val="333333"/>
          <w:sz w:val="26"/>
          <w:szCs w:val="26"/>
          <w:lang w:eastAsia="ru-RU"/>
        </w:rPr>
        <w:t>tabs</w:t>
      </w:r>
      <w:proofErr w:type="spellEnd"/>
    </w:p>
    <w:p w:rsidR="006505CB" w:rsidRPr="006505CB" w:rsidRDefault="006505CB" w:rsidP="006505C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5" w:history="1">
        <w:proofErr w:type="spellStart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>Кўриниш</w:t>
        </w:r>
        <w:proofErr w:type="spellEnd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>(</w:t>
        </w:r>
        <w:proofErr w:type="spellStart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>active</w:t>
        </w:r>
        <w:proofErr w:type="spellEnd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 xml:space="preserve"> </w:t>
        </w:r>
        <w:proofErr w:type="spellStart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>tab</w:t>
        </w:r>
        <w:proofErr w:type="spellEnd"/>
        <w:r w:rsidRPr="006505CB">
          <w:rPr>
            <w:rFonts w:ascii="Roboto" w:eastAsia="Times New Roman" w:hAnsi="Roboto" w:cs="Times New Roman"/>
            <w:color w:val="555555"/>
            <w:sz w:val="19"/>
            <w:lang w:eastAsia="ru-RU"/>
          </w:rPr>
          <w:t>)</w:t>
        </w:r>
      </w:hyperlink>
    </w:p>
    <w:p w:rsidR="006505CB" w:rsidRPr="006505CB" w:rsidRDefault="006505CB" w:rsidP="006505C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6" w:history="1">
        <w:proofErr w:type="spellStart"/>
        <w:r w:rsidRPr="006505CB">
          <w:rPr>
            <w:rFonts w:ascii="Roboto" w:eastAsia="Times New Roman" w:hAnsi="Roboto" w:cs="Times New Roman"/>
            <w:color w:val="000000"/>
            <w:sz w:val="19"/>
            <w:lang w:eastAsia="ru-RU"/>
          </w:rPr>
          <w:t>Ўзгартириш</w:t>
        </w:r>
        <w:proofErr w:type="spellEnd"/>
      </w:hyperlink>
    </w:p>
    <w:p w:rsidR="006505CB" w:rsidRPr="006505CB" w:rsidRDefault="006505CB" w:rsidP="006505C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7" w:history="1">
        <w:proofErr w:type="spellStart"/>
        <w:r w:rsidRPr="006505CB">
          <w:rPr>
            <w:rFonts w:ascii="Roboto" w:eastAsia="Times New Roman" w:hAnsi="Roboto" w:cs="Times New Roman"/>
            <w:color w:val="000000"/>
            <w:sz w:val="19"/>
            <w:lang w:eastAsia="ru-RU"/>
          </w:rPr>
          <w:t>Track</w:t>
        </w:r>
        <w:proofErr w:type="spellEnd"/>
      </w:hyperlink>
    </w:p>
    <w:p w:rsidR="006505CB" w:rsidRPr="006505CB" w:rsidRDefault="006505CB" w:rsidP="006505CB">
      <w:pPr>
        <w:numPr>
          <w:ilvl w:val="0"/>
          <w:numId w:val="1"/>
        </w:numPr>
        <w:pBdr>
          <w:bottom w:val="single" w:sz="4" w:space="0" w:color="DDDDDD"/>
        </w:pBdr>
        <w:shd w:val="clear" w:color="auto" w:fill="FFFFFF"/>
        <w:spacing w:before="100" w:beforeAutospacing="1" w:after="0" w:line="240" w:lineRule="auto"/>
        <w:rPr>
          <w:rFonts w:ascii="Roboto" w:eastAsia="Times New Roman" w:hAnsi="Roboto" w:cs="Times New Roman"/>
          <w:color w:val="333333"/>
          <w:sz w:val="15"/>
          <w:szCs w:val="15"/>
          <w:lang w:eastAsia="ru-RU"/>
        </w:rPr>
      </w:pPr>
      <w:hyperlink r:id="rId8" w:history="1">
        <w:proofErr w:type="spellStart"/>
        <w:r w:rsidRPr="006505CB">
          <w:rPr>
            <w:rFonts w:ascii="Roboto" w:eastAsia="Times New Roman" w:hAnsi="Roboto" w:cs="Times New Roman"/>
            <w:color w:val="000000"/>
            <w:sz w:val="19"/>
            <w:lang w:eastAsia="ru-RU"/>
          </w:rPr>
          <w:t>Таржималар</w:t>
        </w:r>
        <w:proofErr w:type="spellEnd"/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Самарқанд шаҳридаги </w:t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олий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 xml:space="preserve"> ўқув </w:t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36"/>
          <w:lang w:eastAsia="ru-RU"/>
        </w:rPr>
        <w:t>юртлари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университети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тарихий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илдизи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темурийлар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даврига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бориб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тақалади.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Илму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маънавият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маърифат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тарғиботчилари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бўлган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темурийлар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ҳукмронлиги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даврида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 минтақасида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умуман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Мовароуннаҳ</w:t>
      </w:r>
      <w:proofErr w:type="gram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</w:t>
      </w:r>
      <w:proofErr w:type="gram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ҳудудида,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таълим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тараққиёти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учун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тўлиқ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маънодаги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асос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яратилди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  <w:t xml:space="preserve">1941-1944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йилларда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Тошкент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билан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вақтинча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бирлаштирилди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  <w:t xml:space="preserve">1944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мартдан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бошлаб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университет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мустақил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фаолиятини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 шаҳрида қайтадан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бошлади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1960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бошлаб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деб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номланиб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келмоқда.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Ректор: 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Халмуродов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Рустам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Ибрагимович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шаҳри, 140100, Университет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хиёбони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15-уй.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239-11-40;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235-27-24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9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http://www.samdu.uz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</w:t>
      </w:r>
      <w:hyperlink r:id="rId10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rektor@samdu.uz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чет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тиллар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институти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чет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тиллар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Президентининг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1994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8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ноябрдаги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Фармони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билан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етилган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Ректор: 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Тухтасинов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Илхом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Мадаминович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140104,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Бустансарой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93-уй.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233-78-73;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210-00-18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1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http://www.samdchti.uz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</w:t>
      </w: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hyperlink r:id="rId12" w:history="1">
        <w:r w:rsidRPr="006505C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tuhtasinov@edu.uz</w:t>
        </w:r>
      </w:hyperlink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архитектур</w:t>
      </w:r>
      <w:proofErr w:type="gram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а-</w:t>
      </w:r>
      <w:proofErr w:type="gram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қурилиш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институти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архитектур</w:t>
      </w:r>
      <w:proofErr w:type="gram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а-</w:t>
      </w:r>
      <w:proofErr w:type="gram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қурилиш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Министрлар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Советининг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1966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11-июлдаги 367-рақамли қарорига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асосан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етилган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Ректор: 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Султон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Илёсович</w:t>
      </w:r>
      <w:proofErr w:type="spellEnd"/>
      <w:proofErr w:type="gram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А</w:t>
      </w:r>
      <w:proofErr w:type="gram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ҲМЕДОВ.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., 140147,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Лолазор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70-уй.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237-15-93;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237-14-77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lastRenderedPageBreak/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3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http://www.samgasi.uz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4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sqasi_info@edu.uz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иқтисодиёт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ва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сервис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институти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иқтисодиёт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сервис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1931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февралида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Тошкентда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Ўрта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Осиё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режалаштириш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сифатида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топган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  <w:t xml:space="preserve">1935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апрель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ойида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мазкур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институт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режа қўмитаси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ихтиёрига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ўтказилди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режалаштириш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деб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ном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берилди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  <w:t xml:space="preserve">1935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август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ойида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институт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Тошкентдан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Самарқандга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кўчирилди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  <w:t xml:space="preserve">1998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мартдан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Вазирлар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Маҳкамасининг 123-сонли қарорига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асосан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институт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proofErr w:type="gram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Олий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ўрта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махсус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таълим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вазирлиги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тасарруфига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ўтказилди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Вазирлар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Маҳкамасининг 2004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26 март 144-сонли қарори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билан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 иқтисодиёт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сервис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айлантирилди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Ректор: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Ғайрат ҚУДРАТОВ.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., 140100,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Амир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Темур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9-уй.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233-38-72;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231-12-53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5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http://www.sies.uz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6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siesrector@mail.ru</w:t>
        </w:r>
      </w:hyperlink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 </w:t>
      </w:r>
      <w:hyperlink r:id="rId17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siespismo@rambler.ru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тиббиёт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институти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Самарканд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давлат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медицина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Хукуматининг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1930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7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майдаги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қарори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билан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Марказий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Осиё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медицина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номи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билан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қилинган.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Ректор: 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Азамат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Муҳитдинович ШАМСИЕВ.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шаҳри, 140100,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Амир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Темур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18-уй.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2330766;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2337175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8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http://www.sammi.uz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19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sami_info@edu.uz</w:t>
        </w:r>
      </w:hyperlink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 </w:t>
      </w:r>
      <w:hyperlink r:id="rId20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samdoctor@list.ru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ветиринария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медитсинаси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институти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қишлоқ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хўжалик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институти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1929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етилган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 Институт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Марказий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Осиёнинг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аграр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соҳасидаги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йирик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олий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ўқув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юртларидан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биридир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 xml:space="preserve">Ректор: Юнусов </w:t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Худойназар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Бекназарович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., 140103,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Мирзо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Улуғбек 77-уй.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234-33-20;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234-07-86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21" w:history="1">
        <w:r w:rsidRPr="006505C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http://samvmi.uz/</w:t>
        </w:r>
      </w:hyperlink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22" w:history="1">
        <w:r w:rsidRPr="006505CB">
          <w:rPr>
            <w:rFonts w:ascii="Times New Roman" w:eastAsia="Times New Roman" w:hAnsi="Times New Roman" w:cs="Times New Roman"/>
            <w:color w:val="000000"/>
            <w:sz w:val="24"/>
            <w:szCs w:val="24"/>
            <w:lang w:eastAsia="ru-RU"/>
          </w:rPr>
          <w:t>samvmi@edu.uz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6505CB" w:rsidRPr="006505CB" w:rsidRDefault="006505CB" w:rsidP="006505CB">
      <w:pPr>
        <w:spacing w:before="215" w:after="215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0" o:hralign="center" o:hrstd="t" o:hr="t" fillcolor="#a0a0a0" stroked="f"/>
        </w:pic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lastRenderedPageBreak/>
        <w:t>Тошкент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ахборот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технологиялари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 xml:space="preserve"> Самарқанд </w:t>
      </w:r>
      <w:proofErr w:type="spellStart"/>
      <w:r w:rsidRPr="006505CB">
        <w:rPr>
          <w:rFonts w:ascii="Times New Roman" w:eastAsia="Times New Roman" w:hAnsi="Times New Roman" w:cs="Times New Roman"/>
          <w:color w:val="333333"/>
          <w:sz w:val="36"/>
          <w:szCs w:val="36"/>
          <w:shd w:val="clear" w:color="auto" w:fill="FFFFFF"/>
          <w:lang w:eastAsia="ru-RU"/>
        </w:rPr>
        <w:t>филиали</w:t>
      </w:r>
      <w:proofErr w:type="spellEnd"/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Тошкент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ахборот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технологиялари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филиали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Президентининг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2005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июндаги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"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Ахборот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технологиялари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соҳасида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кадрлар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тайёрлаш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тизимини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такомиллаштириш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тўғрисида</w:t>
      </w:r>
      <w:proofErr w:type="gram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"г</w:t>
      </w:r>
      <w:proofErr w:type="gram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и Қарори,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Республикаси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Олий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ўрта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махсус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таълим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вазирлигининг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2005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14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июндаги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"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Олий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таълим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муассасалари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филиаллари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тўғрисидаги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намунавий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Низомни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тасдиқлаш тўғрисида"ги буйруғи ҳамда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Ўзбекистон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Алоқа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ва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ахборотлаштириш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агентлигининг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2005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21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июлдаги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07-8/2015-сон тақдимномасини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амалга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ошириш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мақсадида 2005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йил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23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июлдан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Тошкент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ахборот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технологиялари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университетининг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минтақавий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филиали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сифатида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ташкил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этилган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Директор: 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Халжигитов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Абдували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Абдусамадович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.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Манзил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Самарқанд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ш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., 703000,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Амир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Темур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 xml:space="preserve"> </w:t>
      </w:r>
      <w:proofErr w:type="spellStart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кўчаси</w:t>
      </w:r>
      <w:proofErr w:type="spellEnd"/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, 9-уй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Телефон: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0 (366) 233-17-29; 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Факс: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t> 0 (366) 233-81-81</w:t>
      </w:r>
      <w:r w:rsidRPr="006505C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Веб-сайт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23" w:tgtFrame="_blank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http://www.samtuit.uz</w:t>
        </w:r>
      </w:hyperlink>
      <w:r w:rsidRPr="006505CB">
        <w:rPr>
          <w:rFonts w:ascii="Calibri" w:eastAsia="Times New Roman" w:hAnsi="Calibri" w:cs="Calibri"/>
          <w:shd w:val="clear" w:color="auto" w:fill="FFFFFF"/>
          <w:lang w:eastAsia="ru-RU"/>
        </w:rPr>
        <w:br/>
      </w:r>
      <w:proofErr w:type="spellStart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E-mail</w:t>
      </w:r>
      <w:proofErr w:type="spellEnd"/>
      <w:r w:rsidRPr="006505CB">
        <w:rPr>
          <w:rFonts w:ascii="Arial" w:eastAsia="Times New Roman" w:hAnsi="Arial" w:cs="Arial"/>
          <w:b/>
          <w:bCs/>
          <w:color w:val="333333"/>
          <w:sz w:val="21"/>
          <w:lang w:eastAsia="ru-RU"/>
        </w:rPr>
        <w:t>: </w:t>
      </w:r>
      <w:hyperlink r:id="rId24" w:history="1">
        <w:r w:rsidRPr="006505CB">
          <w:rPr>
            <w:rFonts w:ascii="Arial" w:eastAsia="Times New Roman" w:hAnsi="Arial" w:cs="Arial"/>
            <w:color w:val="337AB7"/>
            <w:sz w:val="21"/>
            <w:lang w:eastAsia="ru-RU"/>
          </w:rPr>
          <w:t>sf_tuit@mail.ru</w:t>
        </w:r>
      </w:hyperlink>
    </w:p>
    <w:p w:rsidR="006505CB" w:rsidRPr="006505CB" w:rsidRDefault="006505CB" w:rsidP="006505CB">
      <w:pPr>
        <w:spacing w:after="107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>"</w:t>
      </w:r>
      <w:proofErr w:type="spellStart"/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>Ипак</w:t>
      </w:r>
      <w:proofErr w:type="spellEnd"/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proofErr w:type="spellStart"/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>йўли</w:t>
      </w:r>
      <w:proofErr w:type="spellEnd"/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" туризм халқаро </w:t>
      </w:r>
      <w:proofErr w:type="spellStart"/>
      <w:r w:rsidRPr="006505CB">
        <w:rPr>
          <w:rFonts w:ascii="Times New Roman" w:eastAsia="Times New Roman" w:hAnsi="Times New Roman" w:cs="Times New Roman"/>
          <w:sz w:val="26"/>
          <w:szCs w:val="26"/>
          <w:lang w:eastAsia="ru-RU"/>
        </w:rPr>
        <w:t>университети</w:t>
      </w:r>
      <w:proofErr w:type="spellEnd"/>
    </w:p>
    <w:p w:rsidR="00BE7C87" w:rsidRDefault="00BE7C87"/>
    <w:sectPr w:rsidR="00BE7C87" w:rsidSect="00BE7C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BA3255"/>
    <w:multiLevelType w:val="multilevel"/>
    <w:tmpl w:val="2C46F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6505CB"/>
    <w:rsid w:val="00451575"/>
    <w:rsid w:val="006505CB"/>
    <w:rsid w:val="00BE7C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C87"/>
  </w:style>
  <w:style w:type="paragraph" w:styleId="1">
    <w:name w:val="heading 1"/>
    <w:basedOn w:val="a"/>
    <w:link w:val="10"/>
    <w:uiPriority w:val="9"/>
    <w:qFormat/>
    <w:rsid w:val="006505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6505C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05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505C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6505CB"/>
    <w:rPr>
      <w:color w:val="0000FF"/>
      <w:u w:val="single"/>
    </w:rPr>
  </w:style>
  <w:style w:type="character" w:customStyle="1" w:styleId="element-invisible">
    <w:name w:val="element-invisible"/>
    <w:basedOn w:val="a0"/>
    <w:rsid w:val="006505CB"/>
  </w:style>
  <w:style w:type="paragraph" w:styleId="a4">
    <w:name w:val="Normal (Web)"/>
    <w:basedOn w:val="a"/>
    <w:uiPriority w:val="99"/>
    <w:semiHidden/>
    <w:unhideWhenUsed/>
    <w:rsid w:val="00650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505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4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95315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19425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66710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6727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94513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52809">
                      <w:marLeft w:val="0"/>
                      <w:marRight w:val="0"/>
                      <w:marTop w:val="0"/>
                      <w:marBottom w:val="1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amshahar.uz/uz/node/40/translate" TargetMode="External"/><Relationship Id="rId13" Type="http://schemas.openxmlformats.org/officeDocument/2006/relationships/hyperlink" Target="http://www.samgasi.uz/" TargetMode="External"/><Relationship Id="rId18" Type="http://schemas.openxmlformats.org/officeDocument/2006/relationships/hyperlink" Target="http://www.sammi.uz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amvmi.uz/" TargetMode="External"/><Relationship Id="rId7" Type="http://schemas.openxmlformats.org/officeDocument/2006/relationships/hyperlink" Target="https://samshahar.uz/uz/node/40/track" TargetMode="External"/><Relationship Id="rId12" Type="http://schemas.openxmlformats.org/officeDocument/2006/relationships/hyperlink" Target="mailto:tuhtasinov@edu.uz" TargetMode="External"/><Relationship Id="rId17" Type="http://schemas.openxmlformats.org/officeDocument/2006/relationships/hyperlink" Target="mailto:siespismo@rambler.ru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mailto:siesrector@mail.ru" TargetMode="External"/><Relationship Id="rId20" Type="http://schemas.openxmlformats.org/officeDocument/2006/relationships/hyperlink" Target="mailto:samdoctor@list.ru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samshahar.uz/uz/node/40/edit" TargetMode="External"/><Relationship Id="rId11" Type="http://schemas.openxmlformats.org/officeDocument/2006/relationships/hyperlink" Target="http://www.samdchti.uz/" TargetMode="External"/><Relationship Id="rId24" Type="http://schemas.openxmlformats.org/officeDocument/2006/relationships/hyperlink" Target="mailto:sf_tuit@mail.ru" TargetMode="External"/><Relationship Id="rId5" Type="http://schemas.openxmlformats.org/officeDocument/2006/relationships/hyperlink" Target="https://samshahar.uz/uz/node/40" TargetMode="External"/><Relationship Id="rId15" Type="http://schemas.openxmlformats.org/officeDocument/2006/relationships/hyperlink" Target="http://www.sies.uz/" TargetMode="External"/><Relationship Id="rId23" Type="http://schemas.openxmlformats.org/officeDocument/2006/relationships/hyperlink" Target="http://www.samtuit.uz/" TargetMode="External"/><Relationship Id="rId10" Type="http://schemas.openxmlformats.org/officeDocument/2006/relationships/hyperlink" Target="mailto:rector@samdu.uz" TargetMode="External"/><Relationship Id="rId19" Type="http://schemas.openxmlformats.org/officeDocument/2006/relationships/hyperlink" Target="mailto:sami_info@edu.u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amdu.uz/" TargetMode="External"/><Relationship Id="rId14" Type="http://schemas.openxmlformats.org/officeDocument/2006/relationships/hyperlink" Target="mailto:sqasi_info@edu.uz" TargetMode="External"/><Relationship Id="rId22" Type="http://schemas.openxmlformats.org/officeDocument/2006/relationships/hyperlink" Target="http://samvmi.uz/site/rahbariya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794</Words>
  <Characters>4529</Characters>
  <Application>Microsoft Office Word</Application>
  <DocSecurity>0</DocSecurity>
  <Lines>37</Lines>
  <Paragraphs>10</Paragraphs>
  <ScaleCrop>false</ScaleCrop>
  <Company>SPecialiST RePack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RT</dc:creator>
  <cp:keywords/>
  <dc:description/>
  <cp:lastModifiedBy>RT</cp:lastModifiedBy>
  <cp:revision>3</cp:revision>
  <dcterms:created xsi:type="dcterms:W3CDTF">2022-04-21T06:08:00Z</dcterms:created>
  <dcterms:modified xsi:type="dcterms:W3CDTF">2022-04-21T06:09:00Z</dcterms:modified>
</cp:coreProperties>
</file>