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6B" w:rsidRPr="007C6E6B" w:rsidRDefault="007C6E6B" w:rsidP="007C6E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7C6E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AMALIYOT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  if else</w:t>
      </w:r>
    </w:p>
    <w:p w:rsidR="007C6E6B" w:rsidRPr="007C6E6B" w:rsidRDefault="007C6E6B" w:rsidP="007C6E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Yangi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cars</w:t>
      </w:r>
      <w:proofErr w:type="spellEnd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['</w:t>
      </w:r>
      <w:proofErr w:type="spellStart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toyota</w:t>
      </w:r>
      <w:proofErr w:type="spellEnd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mazda</w:t>
      </w:r>
      <w:proofErr w:type="spellEnd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hyundai</w:t>
      </w:r>
      <w:proofErr w:type="spellEnd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gm</w:t>
      </w:r>
      <w:proofErr w:type="spellEnd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kia</w:t>
      </w:r>
      <w:proofErr w:type="spellEnd"/>
      <w:r w:rsidRPr="007C6E6B">
        <w:rPr>
          <w:rFonts w:ascii="Courier New" w:eastAsia="Times New Roman" w:hAnsi="Courier New" w:cs="Courier New"/>
          <w:sz w:val="20"/>
          <w:szCs w:val="20"/>
          <w:lang w:eastAsia="ru-RU"/>
        </w:rPr>
        <w:t>']</w:t>
      </w:r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degan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ro'yxat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tuzing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ro'yxat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elementlarining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birinchi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harfini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katta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qilib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konsolga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chqaring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GM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ikkala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harfni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katta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qiling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6E6B" w:rsidRPr="007C6E6B" w:rsidRDefault="007C6E6B" w:rsidP="007C6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82675" cy="1492250"/>
            <wp:effectExtent l="0" t="0" r="3175" b="0"/>
            <wp:docPr id="1" name="Рисунок 1" descr="https://3133615152-files.gitbook.io/~/files/v0/b/gitbook-legacy-files/o/assets%2F-MGbkqs1tROquIT6oqUs%2F-MMhtJcB6L6ViQaDjYOj%2F-MMhuWawX7du_nPXqnli%2Fimage.png?alt=media&amp;token=7f51babd-1ee5-4b71-afff-b6489ec25f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133615152-files.gitbook.io/~/files/v0/b/gitbook-legacy-files/o/assets%2F-MGbkqs1tROquIT6oqUs%2F-MMhtJcB6L6ViQaDjYOj%2F-MMhuWawX7du_nPXqnli%2Fimage.png?alt=media&amp;token=7f51babd-1ee5-4b71-afff-b6489ec25f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E6B" w:rsidRPr="007C6E6B" w:rsidRDefault="007C6E6B" w:rsidP="007C6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Yuqoridagi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mashqni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gramStart"/>
      <w:r w:rsidRPr="007C6E6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gram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operatori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bajaring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7C6E6B" w:rsidRPr="007C6E6B" w:rsidRDefault="007C6E6B" w:rsidP="007C6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login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ismini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Agar login admin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"</w:t>
      </w:r>
      <w:proofErr w:type="spellStart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Xush</w:t>
      </w:r>
      <w:proofErr w:type="spellEnd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kelibsiz</w:t>
      </w:r>
      <w:proofErr w:type="spellEnd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Admin. </w:t>
      </w:r>
      <w:proofErr w:type="spellStart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Foydalanuvchilar</w:t>
      </w:r>
      <w:proofErr w:type="spellEnd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ro'yxatini</w:t>
      </w:r>
      <w:proofErr w:type="spellEnd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ko'rasizmi</w:t>
      </w:r>
      <w:proofErr w:type="spellEnd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?"</w:t>
      </w:r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xabarini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konsolga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Aks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"</w:t>
      </w:r>
      <w:proofErr w:type="spellStart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Xush</w:t>
      </w:r>
      <w:proofErr w:type="spellEnd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kelibsiz</w:t>
      </w:r>
      <w:proofErr w:type="spellEnd"/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r w:rsidRPr="007C6E6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{</w:t>
      </w:r>
      <w:proofErr w:type="spellStart"/>
      <w:r w:rsidRPr="007C6E6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foydalanuvchi_ismi</w:t>
      </w:r>
      <w:proofErr w:type="spellEnd"/>
      <w:r w:rsidRPr="007C6E6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}!</w:t>
      </w:r>
      <w:r w:rsidRPr="007C6E6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"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matnini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konsolga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C6E6B" w:rsidRPr="007C6E6B" w:rsidRDefault="007C6E6B" w:rsidP="007C6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ta son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Agar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ikki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bir-biriga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ekan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yozuvni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konsolga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C6E6B" w:rsidRPr="007C6E6B" w:rsidRDefault="007C6E6B" w:rsidP="007C6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istalgan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Agar son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manfiy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konsolga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Manfiy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son", agar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musbat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Musbat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son"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7C6E6B" w:rsidRDefault="007C6E6B" w:rsidP="007C6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agar son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musbat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ildizini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hisoblab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konsolga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Agar son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manfiy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Musbat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xabarni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7C6E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E07B1B" w:rsidRDefault="00E07B1B" w:rsidP="007C6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Kiritilgan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ekanligni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chiqaruvchi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tuzing</w:t>
      </w:r>
      <w:proofErr w:type="spellEnd"/>
      <w:r w:rsid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95D8E" w:rsidRDefault="00995D8E" w:rsidP="00995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95D8E" w:rsidRPr="00995D8E" w:rsidRDefault="00995D8E" w:rsidP="00995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dasturlarni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alohida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fayllarga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proofErr w:type="gram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bajaring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95D8E" w:rsidRPr="00995D8E" w:rsidRDefault="00995D8E" w:rsidP="00995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Agar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kiritsa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Rahmat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  <w:proofErr w:type="gram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  <w:proofErr w:type="gram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agar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toq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kiritsa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"Bu </w:t>
      </w:r>
      <w:bookmarkStart w:id="0" w:name="_GoBack"/>
      <w:bookmarkEnd w:id="0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son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emas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95D8E" w:rsidRPr="00995D8E" w:rsidRDefault="00995D8E" w:rsidP="00995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23490" cy="1016635"/>
            <wp:effectExtent l="0" t="0" r="0" b="0"/>
            <wp:docPr id="13" name="Рисунок 13" descr="https://3133615152-files.gitbook.io/~/files/v0/b/gitbook-legacy-files/o/assets%2F-MGbkqs1tROquIT6oqUs%2F-MMy8zSgp9pgw8S_5mDT%2F-MMyGSunx9I7XFfWhs1_%2Fimage.png?alt=media&amp;token=58bd9b64-e5e0-4628-8878-4c8a9c5cb6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3133615152-files.gitbook.io/~/files/v0/b/gitbook-legacy-files/o/assets%2F-MGbkqs1tROquIT6oqUs%2F-MMy8zSgp9pgw8S_5mDT%2F-MMyGSunx9I7XFfWhs1_%2Fimage.png?alt=media&amp;token=58bd9b64-e5e0-4628-8878-4c8a9c5cb65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8E" w:rsidRPr="00995D8E" w:rsidRDefault="00995D8E" w:rsidP="00995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Foydalanuvchi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yoshini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so'rang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muzeyga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kirish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uchun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chipta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narhini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quyidagicha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chiqaring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95D8E" w:rsidRPr="00995D8E" w:rsidRDefault="00995D8E" w:rsidP="00995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foydalanuvchi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yoshdan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kichkina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yoki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katta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bepul</w:t>
      </w:r>
      <w:proofErr w:type="spellEnd"/>
    </w:p>
    <w:p w:rsidR="00995D8E" w:rsidRPr="00995D8E" w:rsidRDefault="00995D8E" w:rsidP="00995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18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10000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so'm</w:t>
      </w:r>
      <w:proofErr w:type="spellEnd"/>
    </w:p>
    <w:p w:rsidR="00995D8E" w:rsidRPr="00995D8E" w:rsidRDefault="00995D8E" w:rsidP="00995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18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20000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so'm</w:t>
      </w:r>
      <w:proofErr w:type="spellEnd"/>
    </w:p>
    <w:p w:rsidR="00995D8E" w:rsidRPr="00995D8E" w:rsidRDefault="00995D8E" w:rsidP="00995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ikita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solishtiring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ularning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kichikligi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haqida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</w:p>
    <w:p w:rsidR="00995D8E" w:rsidRPr="00995D8E" w:rsidRDefault="00995D8E" w:rsidP="00995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81985" cy="892175"/>
            <wp:effectExtent l="0" t="0" r="0" b="3175"/>
            <wp:docPr id="12" name="Рисунок 12" descr="https://3133615152-files.gitbook.io/~/files/v0/b/gitbook-legacy-files/o/assets%2F-MGbkqs1tROquIT6oqUs%2F-MMyRy6waOzqnSMVT50q%2F-MMyUBJ8wqYU6YcYSkLo%2Fimage.png?alt=media&amp;token=21db1bc7-0954-4f29-b697-d1529911a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3133615152-files.gitbook.io/~/files/v0/b/gitbook-legacy-files/o/assets%2F-MGbkqs1tROquIT6oqUs%2F-MMyRy6waOzqnSMVT50q%2F-MMyUBJ8wqYU6YcYSkLo%2Fimage.png?alt=media&amp;token=21db1bc7-0954-4f29-b697-d1529911ad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8E" w:rsidRPr="00995D8E" w:rsidRDefault="00995D8E" w:rsidP="00995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95D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mahsulotlar</w:t>
      </w:r>
      <w:proofErr w:type="spellEnd"/>
      <w:proofErr w:type="gram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ro'yxat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kamida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 ta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turli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mahsulotni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Yangi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95D8E">
        <w:rPr>
          <w:rFonts w:ascii="Courier New" w:eastAsia="Times New Roman" w:hAnsi="Courier New" w:cs="Courier New"/>
          <w:sz w:val="20"/>
          <w:szCs w:val="20"/>
          <w:lang w:val="en-US" w:eastAsia="ru-RU"/>
        </w:rPr>
        <w:t>savat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bo'sh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ro'yxat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yarating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proofErr w:type="gram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savatga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kamida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ta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mahsulot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Savatdagi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95D8E">
        <w:rPr>
          <w:rFonts w:ascii="Courier New" w:eastAsia="Times New Roman" w:hAnsi="Courier New" w:cs="Courier New"/>
          <w:sz w:val="20"/>
          <w:szCs w:val="20"/>
          <w:lang w:val="en-US" w:eastAsia="ru-RU"/>
        </w:rPr>
        <w:t>mahsulotlar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ro'yxati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solishtiring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qaysi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ro'yxatda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995D8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Mahsulot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do'konimizda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aks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proofErr w:type="spellStart"/>
      <w:r w:rsidRPr="00995D8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Mahsulot</w:t>
      </w:r>
      <w:proofErr w:type="spellEnd"/>
      <w:r w:rsidRPr="00995D8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do'konimizda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yo'q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xabarlarni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95D8E" w:rsidRPr="00995D8E" w:rsidRDefault="00995D8E" w:rsidP="00995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76750" cy="3248025"/>
            <wp:effectExtent l="0" t="0" r="0" b="9525"/>
            <wp:docPr id="11" name="Рисунок 11" descr="https://3133615152-files.gitbook.io/~/files/v0/b/gitbook-legacy-files/o/assets%2F-MGbkqs1tROquIT6oqUs%2F-MMyRy6waOzqnSMVT50q%2F-MMyWtzMNXaeikFhIRfZ%2Fimage.png?alt=media&amp;token=a0e9314d-09a2-49f4-a646-1f3a875d8a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3133615152-files.gitbook.io/~/files/v0/b/gitbook-legacy-files/o/assets%2F-MGbkqs1tROquIT6oqUs%2F-MMyRy6waOzqnSMVT50q%2F-MMyWtzMNXaeikFhIRfZ%2Fimage.png?alt=media&amp;token=a0e9314d-09a2-49f4-a646-1f3a875d8a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8E" w:rsidRPr="00995D8E" w:rsidRDefault="00995D8E" w:rsidP="00995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Yuqoridagi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dasturni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quyidagicha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o'zgartiring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foydalanuvchidan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ta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mahsulot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kiritishni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so'rang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Foydalanuvchi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so'ragan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do'konda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bor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mahsulotlarni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yang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D8E">
        <w:rPr>
          <w:rFonts w:ascii="Courier New" w:eastAsia="Times New Roman" w:hAnsi="Courier New" w:cs="Courier New"/>
          <w:sz w:val="20"/>
          <w:szCs w:val="20"/>
          <w:lang w:eastAsia="ru-RU"/>
        </w:rPr>
        <w:t>bor_mahsulotlar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degan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ro'yxatga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do'konda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yo'q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mahsulotlarni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esa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Courier New" w:eastAsia="Times New Roman" w:hAnsi="Courier New" w:cs="Courier New"/>
          <w:sz w:val="20"/>
          <w:szCs w:val="20"/>
          <w:lang w:eastAsia="ru-RU"/>
        </w:rPr>
        <w:t>mavjud_emas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degan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ro'yxatga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qo'shing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Agar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mavjud_emas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ro'yxati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bo'sh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bo'lsa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, "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Siz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so'ragan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barcha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mahsulotlar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do'konimizda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bor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degan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xabarni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aks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holda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esa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Quyidagi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mahsulotlar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do'konimizda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yo'q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....."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degan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xabarni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chiqaring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5D8E" w:rsidRPr="00995D8E" w:rsidRDefault="00995D8E" w:rsidP="00995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06110" cy="4037965"/>
            <wp:effectExtent l="0" t="0" r="8890" b="635"/>
            <wp:docPr id="10" name="Рисунок 10" descr="https://3133615152-files.gitbook.io/~/files/v0/b/gitbook-legacy-files/o/assets%2F-MGbkqs1tROquIT6oqUs%2F-MN3bNMGxI8LpxCi-Pf3%2F-MN3g9xpnFVkpr2XFDt7%2Fimage.png?alt=media&amp;token=41856e50-8b83-4c1b-a832-1bb34900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3133615152-files.gitbook.io/~/files/v0/b/gitbook-legacy-files/o/assets%2F-MGbkqs1tROquIT6oqUs%2F-MN3bNMGxI8LpxCi-Pf3%2F-MN3g9xpnFVkpr2XFDt7%2Fimage.png?alt=media&amp;token=41856e50-8b83-4c1b-a832-1bb3490053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8E" w:rsidRPr="00995D8E" w:rsidRDefault="00995D8E" w:rsidP="00995D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95D8E">
        <w:rPr>
          <w:rFonts w:ascii="Courier New" w:eastAsia="Times New Roman" w:hAnsi="Courier New" w:cs="Courier New"/>
          <w:sz w:val="20"/>
          <w:szCs w:val="20"/>
          <w:lang w:val="en-US" w:eastAsia="ru-RU"/>
        </w:rPr>
        <w:t>foydalanuvchilar</w:t>
      </w:r>
      <w:proofErr w:type="spellEnd"/>
      <w:proofErr w:type="gram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ro'yxat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kamida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ta login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qo'shing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yangi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login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tanlashni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proofErr w:type="gram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foydalanuvchilar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ro'yxatning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tarkibi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solishtiring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Agar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ro'yxatda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bunday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login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mavjud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bo'lsa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"Login band,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yangi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login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tanlang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!"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aks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Xush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kelibsiz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95D8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foydalanuvchi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!"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xabarini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95D8E" w:rsidRPr="00995D8E" w:rsidRDefault="00995D8E" w:rsidP="00995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94430" cy="1104900"/>
            <wp:effectExtent l="0" t="0" r="1270" b="0"/>
            <wp:docPr id="9" name="Рисунок 9" descr="https://3133615152-files.gitbook.io/~/files/v0/b/gitbook-legacy-files/o/assets%2F-MGbkqs1tROquIT6oqUs%2F-MMyRy6waOzqnSMVT50q%2F-MMyZryOyr7yF_Ja3yzr%2Fimage.png?alt=media&amp;token=fe461254-e0c1-4e8d-bd89-f9c906b01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3133615152-files.gitbook.io/~/files/v0/b/gitbook-legacy-files/o/assets%2F-MGbkqs1tROquIT6oqUs%2F-MMyRy6waOzqnSMVT50q%2F-MMyZryOyr7yF_Ja3yzr%2Fimage.png?alt=media&amp;token=fe461254-e0c1-4e8d-bd89-f9c906b01e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8E" w:rsidRPr="00995D8E" w:rsidRDefault="00995D8E" w:rsidP="00995D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biror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butun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da 10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gacha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bo'lgan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sonlardan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qay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biriga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qoldiqsiz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bo'linishini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konsolga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995D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995D8E" w:rsidRPr="00995D8E" w:rsidRDefault="00995D8E" w:rsidP="00995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0DDF79" wp14:editId="1542F4FC">
            <wp:extent cx="4732655" cy="1901825"/>
            <wp:effectExtent l="0" t="0" r="0" b="3175"/>
            <wp:docPr id="8" name="Рисунок 8" descr="https://3133615152-files.gitbook.io/~/files/v0/b/gitbook-legacy-files/o/assets%2F-MGbkqs1tROquIT6oqUs%2F-MN0ygQBtbV0AafMSJu7%2F-MN12bxIh50b3x01rFwN%2Fimage.png?alt=media&amp;token=ba7fc359-3a8a-4ce8-89f3-af465e873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3133615152-files.gitbook.io/~/files/v0/b/gitbook-legacy-files/o/assets%2F-MGbkqs1tROquIT6oqUs%2F-MN0ygQBtbV0AafMSJu7%2F-MN12bxIh50b3x01rFwN%2Fimage.png?alt=media&amp;token=ba7fc359-3a8a-4ce8-89f3-af465e873cf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8E" w:rsidRPr="007C6E6B" w:rsidRDefault="00995D8E" w:rsidP="00995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77213" w:rsidRPr="007C6E6B" w:rsidRDefault="00377213">
      <w:pPr>
        <w:rPr>
          <w:lang w:val="en-US"/>
        </w:rPr>
      </w:pPr>
    </w:p>
    <w:sectPr w:rsidR="00377213" w:rsidRPr="007C6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6726"/>
    <w:multiLevelType w:val="multilevel"/>
    <w:tmpl w:val="BFB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F1C10"/>
    <w:multiLevelType w:val="multilevel"/>
    <w:tmpl w:val="A38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16EEC"/>
    <w:multiLevelType w:val="multilevel"/>
    <w:tmpl w:val="2AD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2445F"/>
    <w:multiLevelType w:val="multilevel"/>
    <w:tmpl w:val="8AF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32223D"/>
    <w:multiLevelType w:val="multilevel"/>
    <w:tmpl w:val="9112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D637C"/>
    <w:multiLevelType w:val="multilevel"/>
    <w:tmpl w:val="A64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0C4D6B"/>
    <w:multiLevelType w:val="multilevel"/>
    <w:tmpl w:val="75CA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0D4DB7"/>
    <w:multiLevelType w:val="multilevel"/>
    <w:tmpl w:val="5232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6B"/>
    <w:rsid w:val="00377213"/>
    <w:rsid w:val="007C6E6B"/>
    <w:rsid w:val="00995D8E"/>
    <w:rsid w:val="00E0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6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E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C6E6B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7C6E6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7C6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6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6E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E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7C6E6B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7C6E6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7C6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6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2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1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22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7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07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12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38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1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02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69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0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79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8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03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8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075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56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12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62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43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914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6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7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793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9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2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8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9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2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8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3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2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1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7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4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89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40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9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0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0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6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9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9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6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54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23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6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5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0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6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7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2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2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61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55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99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029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317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5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7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5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0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23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7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2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1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46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54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06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75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64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2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7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7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38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6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2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72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9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841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213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1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7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2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2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0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9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4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6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12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91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6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55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96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94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28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7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70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07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43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69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1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59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336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70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3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67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04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5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83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8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6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2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3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7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1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03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402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71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3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2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6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3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1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13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02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66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4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37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6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646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0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87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9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05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8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96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90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00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533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8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1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6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9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0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9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36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85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1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6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1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52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284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14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8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69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7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7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22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05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63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17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5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166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38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7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8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6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7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8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2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29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52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68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70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436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2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6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1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3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0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0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9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0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9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2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2022-10-22T11:36:00Z</dcterms:created>
  <dcterms:modified xsi:type="dcterms:W3CDTF">2022-10-22T11:42:00Z</dcterms:modified>
</cp:coreProperties>
</file>