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67396E" w:rsidP="0067396E">
      <w:pPr>
        <w:spacing w:after="0"/>
        <w:jc w:val="center"/>
        <w:rPr>
          <w:lang w:val="en-US"/>
        </w:rPr>
      </w:pPr>
      <w:r>
        <w:rPr>
          <w:lang w:val="en-US"/>
        </w:rPr>
        <w:t>JAVASCRIPT 6</w:t>
      </w:r>
    </w:p>
    <w:p w:rsidR="0067396E" w:rsidRDefault="0067396E" w:rsidP="0067396E">
      <w:pPr>
        <w:spacing w:after="0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darsimizda</w:t>
      </w:r>
      <w:proofErr w:type="spellEnd"/>
      <w:r>
        <w:rPr>
          <w:lang w:val="en-US"/>
        </w:rPr>
        <w:t xml:space="preserve"> Functions, Local </w:t>
      </w:r>
      <w:proofErr w:type="spellStart"/>
      <w:r>
        <w:rPr>
          <w:lang w:val="en-US"/>
        </w:rPr>
        <w:t>spoce</w:t>
      </w:r>
      <w:proofErr w:type="spellEnd"/>
      <w:r>
        <w:rPr>
          <w:lang w:val="en-US"/>
        </w:rPr>
        <w:t xml:space="preserve">, Anonymous function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chiqdik</w:t>
      </w:r>
      <w:proofErr w:type="spellEnd"/>
      <w:r>
        <w:rPr>
          <w:lang w:val="en-US"/>
        </w:rPr>
        <w:t>.</w:t>
      </w:r>
    </w:p>
    <w:p w:rsidR="0067396E" w:rsidRDefault="0067396E" w:rsidP="0067396E">
      <w:pPr>
        <w:spacing w:after="0"/>
        <w:rPr>
          <w:lang w:val="en-US"/>
        </w:rPr>
      </w:pPr>
    </w:p>
    <w:p w:rsidR="0067396E" w:rsidRDefault="0067396E" w:rsidP="0067396E">
      <w:pPr>
        <w:spacing w:after="0"/>
        <w:rPr>
          <w:lang w:val="en-US"/>
        </w:rPr>
      </w:pPr>
      <w:r>
        <w:rPr>
          <w:lang w:val="en-US"/>
        </w:rPr>
        <w:t>Functions:</w:t>
      </w:r>
    </w:p>
    <w:p w:rsidR="0067396E" w:rsidRDefault="0067396E" w:rsidP="0067396E">
      <w:pPr>
        <w:spacing w:after="0"/>
        <w:rPr>
          <w:lang w:val="en-US"/>
        </w:rPr>
      </w:pPr>
      <w:r>
        <w:rPr>
          <w:lang w:val="en-US"/>
        </w:rPr>
        <w:t xml:space="preserve">Functions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funksiyasini</w:t>
      </w:r>
      <w:proofErr w:type="spellEnd"/>
      <w:r>
        <w:rPr>
          <w:lang w:val="en-US"/>
        </w:rPr>
        <w:t xml:space="preserve"> malum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moljallangan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blokidir</w:t>
      </w:r>
      <w:proofErr w:type="spellEnd"/>
      <w:r>
        <w:rPr>
          <w:lang w:val="en-US"/>
        </w:rPr>
        <w:t>.</w:t>
      </w:r>
    </w:p>
    <w:p w:rsidR="0067396E" w:rsidRDefault="0067396E" w:rsidP="0067396E">
      <w:pPr>
        <w:spacing w:after="0"/>
        <w:rPr>
          <w:lang w:val="en-US"/>
        </w:rPr>
      </w:pPr>
    </w:p>
    <w:p w:rsidR="0067396E" w:rsidRDefault="0067396E" w:rsidP="0067396E">
      <w:pPr>
        <w:spacing w:after="0"/>
        <w:rPr>
          <w:lang w:val="en-US"/>
        </w:rPr>
      </w:pPr>
      <w:r>
        <w:rPr>
          <w:lang w:val="en-US"/>
        </w:rPr>
        <w:t>Functions:</w:t>
      </w:r>
    </w:p>
    <w:p w:rsidR="0067396E" w:rsidRDefault="0067396E" w:rsidP="0067396E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Math.trunc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sonning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berishlik</w:t>
      </w:r>
      <w:proofErr w:type="spellEnd"/>
    </w:p>
    <w:p w:rsidR="0067396E" w:rsidRDefault="0067396E" w:rsidP="0067396E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Number.IsInteger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sonning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67396E" w:rsidRDefault="0067396E" w:rsidP="0067396E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son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emasligini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67396E" w:rsidRDefault="0067396E" w:rsidP="0067396E">
      <w:pPr>
        <w:spacing w:after="0"/>
        <w:rPr>
          <w:lang w:val="en-US"/>
        </w:rPr>
      </w:pPr>
    </w:p>
    <w:p w:rsidR="0067396E" w:rsidRDefault="0067396E" w:rsidP="0067396E">
      <w:pPr>
        <w:spacing w:after="0"/>
        <w:rPr>
          <w:lang w:val="en-US"/>
        </w:rPr>
      </w:pPr>
      <w:r>
        <w:rPr>
          <w:lang w:val="en-US"/>
        </w:rPr>
        <w:t xml:space="preserve">Elon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chaqirish</w:t>
      </w:r>
      <w:proofErr w:type="spellEnd"/>
      <w:r>
        <w:rPr>
          <w:lang w:val="en-US"/>
        </w:rPr>
        <w:t>:</w:t>
      </w:r>
    </w:p>
    <w:p w:rsidR="0067396E" w:rsidRDefault="0067396E" w:rsidP="0067396E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function – </w:t>
      </w:r>
      <w:proofErr w:type="spellStart"/>
      <w:r>
        <w:rPr>
          <w:lang w:val="en-US"/>
        </w:rPr>
        <w:t>keywordi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yoziladi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qovusi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parametr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diyiladi</w:t>
      </w:r>
      <w:proofErr w:type="spellEnd"/>
    </w:p>
    <w:p w:rsidR="0067396E" w:rsidRDefault="0067396E" w:rsidP="0067396E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chaqirish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funksiyani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qovusini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chaqiriladi</w:t>
      </w:r>
      <w:proofErr w:type="spellEnd"/>
      <w:r>
        <w:rPr>
          <w:lang w:val="en-US"/>
        </w:rPr>
        <w:t xml:space="preserve"> – argument </w:t>
      </w:r>
      <w:proofErr w:type="spellStart"/>
      <w:r>
        <w:rPr>
          <w:lang w:val="en-US"/>
        </w:rPr>
        <w:t>diyiladi</w:t>
      </w:r>
      <w:proofErr w:type="spellEnd"/>
    </w:p>
    <w:p w:rsidR="0067396E" w:rsidRDefault="0067396E" w:rsidP="0067396E">
      <w:pPr>
        <w:spacing w:after="0"/>
        <w:rPr>
          <w:lang w:val="en-US"/>
        </w:rPr>
      </w:pPr>
    </w:p>
    <w:p w:rsidR="0067396E" w:rsidRDefault="0067396E" w:rsidP="0067396E">
      <w:pPr>
        <w:spacing w:after="0"/>
        <w:rPr>
          <w:lang w:val="en-US"/>
        </w:rPr>
      </w:pPr>
      <w:r>
        <w:rPr>
          <w:lang w:val="en-US"/>
        </w:rPr>
        <w:t>Returning:</w:t>
      </w:r>
    </w:p>
    <w:p w:rsidR="0067396E" w:rsidRDefault="0067396E" w:rsidP="0067396E">
      <w:pPr>
        <w:spacing w:after="0"/>
        <w:rPr>
          <w:lang w:val="en-US"/>
        </w:rPr>
      </w:pPr>
      <w:r>
        <w:rPr>
          <w:lang w:val="en-US"/>
        </w:rPr>
        <w:t xml:space="preserve">Return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r w:rsidR="00E57735">
        <w:rPr>
          <w:lang w:val="en-US"/>
        </w:rPr>
        <w:t xml:space="preserve">keyword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 w:rsidR="00E57735">
        <w:rPr>
          <w:lang w:val="en-US"/>
        </w:rPr>
        <w:t>qiymatni</w:t>
      </w:r>
      <w:proofErr w:type="spellEnd"/>
      <w:r w:rsidR="00E57735">
        <w:rPr>
          <w:lang w:val="en-US"/>
        </w:rPr>
        <w:t xml:space="preserve"> </w:t>
      </w:r>
      <w:proofErr w:type="spellStart"/>
      <w:r>
        <w:rPr>
          <w:lang w:val="en-US"/>
        </w:rPr>
        <w:t>qaytarishlik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 w:rsidR="00E57735">
        <w:rPr>
          <w:lang w:val="en-US"/>
        </w:rPr>
        <w:t>parametr</w:t>
      </w:r>
      <w:proofErr w:type="spellEnd"/>
      <w:r w:rsidR="00E57735">
        <w:rPr>
          <w:lang w:val="en-US"/>
        </w:rPr>
        <w:t xml:space="preserve"> </w:t>
      </w:r>
      <w:proofErr w:type="spellStart"/>
      <w:r w:rsidR="00E57735">
        <w:rPr>
          <w:lang w:val="en-US"/>
        </w:rPr>
        <w:t>ni</w:t>
      </w:r>
      <w:proofErr w:type="spellEnd"/>
      <w:r w:rsidR="00E57735">
        <w:rPr>
          <w:lang w:val="en-US"/>
        </w:rPr>
        <w:t xml:space="preserve"> </w:t>
      </w:r>
      <w:proofErr w:type="spellStart"/>
      <w:r w:rsidR="00E57735">
        <w:rPr>
          <w:lang w:val="en-US"/>
        </w:rPr>
        <w:t>ichida</w:t>
      </w:r>
      <w:proofErr w:type="spellEnd"/>
      <w:r w:rsidR="00E57735">
        <w:rPr>
          <w:lang w:val="en-US"/>
        </w:rPr>
        <w:t xml:space="preserve"> </w:t>
      </w:r>
      <w:proofErr w:type="spellStart"/>
      <w:r w:rsidR="00E57735">
        <w:rPr>
          <w:lang w:val="en-US"/>
        </w:rPr>
        <w:t>yoziladi</w:t>
      </w:r>
      <w:proofErr w:type="spellEnd"/>
      <w:r w:rsidR="00E57735">
        <w:rPr>
          <w:lang w:val="en-US"/>
        </w:rPr>
        <w:t>.</w:t>
      </w:r>
    </w:p>
    <w:p w:rsidR="00E57735" w:rsidRDefault="00E57735" w:rsidP="0067396E">
      <w:pPr>
        <w:spacing w:after="0"/>
        <w:rPr>
          <w:lang w:val="en-US"/>
        </w:rPr>
      </w:pPr>
    </w:p>
    <w:p w:rsidR="00E57735" w:rsidRDefault="00E57735" w:rsidP="0067396E">
      <w:pPr>
        <w:spacing w:after="0"/>
        <w:rPr>
          <w:lang w:val="en-US"/>
        </w:rPr>
      </w:pPr>
      <w:r>
        <w:rPr>
          <w:lang w:val="en-US"/>
        </w:rPr>
        <w:t>Naming:</w:t>
      </w:r>
    </w:p>
    <w:p w:rsidR="00E57735" w:rsidRDefault="00E57735" w:rsidP="00E57735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get – </w:t>
      </w:r>
      <w:proofErr w:type="spellStart"/>
      <w:r>
        <w:rPr>
          <w:lang w:val="en-US"/>
        </w:rPr>
        <w:t>qiymatni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E57735" w:rsidRDefault="00E57735" w:rsidP="00E57735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show – </w:t>
      </w:r>
      <w:proofErr w:type="spellStart"/>
      <w:r>
        <w:rPr>
          <w:lang w:val="en-US"/>
        </w:rPr>
        <w:t>nimadurni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korsatishda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E57735" w:rsidRDefault="00E57735" w:rsidP="00E57735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is – true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qaytarishda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E57735" w:rsidRDefault="00E57735" w:rsidP="00E57735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check – </w:t>
      </w:r>
      <w:proofErr w:type="spellStart"/>
      <w:r>
        <w:rPr>
          <w:lang w:val="en-US"/>
        </w:rPr>
        <w:t>nimadurni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</w:p>
    <w:p w:rsidR="00E57735" w:rsidRDefault="00E57735" w:rsidP="00E57735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calc – </w:t>
      </w:r>
      <w:proofErr w:type="spellStart"/>
      <w:r>
        <w:rPr>
          <w:lang w:val="en-US"/>
        </w:rPr>
        <w:t>nimadurni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xisoblavotkanda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E57735" w:rsidRPr="00E57735" w:rsidRDefault="00E57735" w:rsidP="00E57735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create – </w:t>
      </w:r>
      <w:proofErr w:type="spellStart"/>
      <w:r>
        <w:rPr>
          <w:lang w:val="en-US"/>
        </w:rPr>
        <w:t>nimadurni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yaratvotkanda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E57735" w:rsidRPr="0067396E" w:rsidRDefault="00E57735" w:rsidP="0067396E">
      <w:pPr>
        <w:spacing w:after="0"/>
        <w:rPr>
          <w:lang w:val="en-US"/>
        </w:rPr>
      </w:pPr>
    </w:p>
    <w:p w:rsidR="0067396E" w:rsidRDefault="00D36186" w:rsidP="0067396E">
      <w:pPr>
        <w:spacing w:after="0"/>
        <w:rPr>
          <w:lang w:val="en-US"/>
        </w:rPr>
      </w:pPr>
      <w:r>
        <w:rPr>
          <w:lang w:val="en-US"/>
        </w:rPr>
        <w:t>Local scope:</w:t>
      </w:r>
    </w:p>
    <w:p w:rsidR="00D36186" w:rsidRDefault="00D36186" w:rsidP="0067396E">
      <w:pPr>
        <w:spacing w:after="0"/>
        <w:rPr>
          <w:rFonts w:ascii="Segoe UI" w:hAnsi="Segoe UI" w:cs="Segoe UI"/>
          <w:color w:val="374151"/>
          <w:lang w:val="en-US"/>
        </w:rPr>
      </w:pPr>
      <w:r>
        <w:rPr>
          <w:lang w:val="en-US"/>
        </w:rPr>
        <w:t xml:space="preserve"> </w:t>
      </w:r>
      <w:r w:rsidRPr="00D36186">
        <w:rPr>
          <w:rFonts w:ascii="Segoe UI" w:hAnsi="Segoe UI" w:cs="Segoe UI"/>
          <w:color w:val="374151"/>
          <w:lang w:val="en-US"/>
        </w:rPr>
        <w:t xml:space="preserve">Local scope,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o'zgaruvchilarning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faqatgina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o'z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funksiya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yoki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blok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ichida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o'zgaruvchilarga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ega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bo'lishi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mumkinligini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anglatadi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>.</w:t>
      </w:r>
      <w:r w:rsidRPr="00D36186">
        <w:rPr>
          <w:rFonts w:ascii="Segoe UI" w:hAnsi="Segoe UI" w:cs="Segoe UI"/>
          <w:color w:val="374151"/>
          <w:lang w:val="en-US"/>
        </w:rPr>
        <w:t xml:space="preserve"> </w:t>
      </w:r>
      <w:r w:rsidRPr="00D36186">
        <w:rPr>
          <w:rFonts w:ascii="Segoe UI" w:hAnsi="Segoe UI" w:cs="Segoe UI"/>
          <w:color w:val="374151"/>
          <w:lang w:val="en-US"/>
        </w:rPr>
        <w:t xml:space="preserve">Bu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o'zgaruvchilar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faqatgina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ular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aniqlangan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funksiya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yoki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blok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ichida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ishlaydi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va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boshqa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joylarda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chaqirib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D36186">
        <w:rPr>
          <w:rFonts w:ascii="Segoe UI" w:hAnsi="Segoe UI" w:cs="Segoe UI"/>
          <w:color w:val="374151"/>
          <w:lang w:val="en-US"/>
        </w:rPr>
        <w:t>bo'lmaydi</w:t>
      </w:r>
      <w:proofErr w:type="spellEnd"/>
      <w:r w:rsidRPr="00D36186">
        <w:rPr>
          <w:rFonts w:ascii="Segoe UI" w:hAnsi="Segoe UI" w:cs="Segoe UI"/>
          <w:color w:val="374151"/>
          <w:lang w:val="en-US"/>
        </w:rPr>
        <w:t>.</w:t>
      </w:r>
    </w:p>
    <w:p w:rsidR="00D36186" w:rsidRDefault="00D36186" w:rsidP="00D36186">
      <w:pPr>
        <w:shd w:val="clear" w:color="auto" w:fill="FFFFFF" w:themeFill="background1"/>
        <w:spacing w:after="0"/>
        <w:rPr>
          <w:rFonts w:ascii="Segoe UI" w:hAnsi="Segoe UI" w:cs="Segoe UI"/>
          <w:color w:val="374151"/>
          <w:lang w:val="en-US"/>
        </w:rPr>
      </w:pPr>
    </w:p>
    <w:p w:rsidR="009F6A59" w:rsidRDefault="00D36186" w:rsidP="00D3618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IIFE:</w:t>
      </w:r>
    </w:p>
    <w:p w:rsidR="009F6A59" w:rsidRDefault="00D36186" w:rsidP="00D3618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Immediately Invoked Function </w:t>
      </w:r>
      <w:proofErr w:type="gramStart"/>
      <w:r>
        <w:rPr>
          <w:rFonts w:cs="Times New Roman"/>
          <w:lang w:val="en-US"/>
        </w:rPr>
        <w:t>Execution(</w:t>
      </w:r>
      <w:proofErr w:type="gramEnd"/>
      <w:r>
        <w:rPr>
          <w:rFonts w:cs="Times New Roman"/>
          <w:lang w:val="en-US"/>
        </w:rPr>
        <w:t xml:space="preserve">IIFE) – </w:t>
      </w:r>
      <w:proofErr w:type="spellStart"/>
      <w:r>
        <w:rPr>
          <w:rFonts w:cs="Times New Roman"/>
          <w:lang w:val="en-US"/>
        </w:rPr>
        <w:t>buni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manosi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tosattan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ozini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ozi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chaqiradigan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funksiya</w:t>
      </w:r>
      <w:proofErr w:type="spellEnd"/>
    </w:p>
    <w:p w:rsidR="009F6A59" w:rsidRDefault="009F6A59" w:rsidP="00D3618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Arrow function:</w:t>
      </w:r>
    </w:p>
    <w:p w:rsidR="009F6A59" w:rsidRPr="009F6A59" w:rsidRDefault="009F6A59" w:rsidP="00D3618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Bu </w:t>
      </w:r>
      <w:proofErr w:type="spellStart"/>
      <w:r>
        <w:rPr>
          <w:rFonts w:cs="Times New Roman"/>
          <w:lang w:val="en-US"/>
        </w:rPr>
        <w:t>misol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uchun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buni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foydalanvotkanda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functiondan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keyn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keladigan</w:t>
      </w:r>
      <w:proofErr w:type="spellEnd"/>
      <w:r>
        <w:rPr>
          <w:rFonts w:cs="Times New Roman"/>
          <w:lang w:val="en-US"/>
        </w:rPr>
        <w:t xml:space="preserve"> () </w:t>
      </w:r>
      <w:proofErr w:type="spellStart"/>
      <w:r>
        <w:rPr>
          <w:rFonts w:cs="Times New Roman"/>
          <w:lang w:val="en-US"/>
        </w:rPr>
        <w:t>qovus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bor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ushandan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keyn</w:t>
      </w:r>
      <w:proofErr w:type="spellEnd"/>
      <w:r>
        <w:rPr>
          <w:rFonts w:cs="Times New Roman"/>
          <w:lang w:val="en-US"/>
        </w:rPr>
        <w:t xml:space="preserve"> =&gt; </w:t>
      </w:r>
      <w:proofErr w:type="spellStart"/>
      <w:r>
        <w:rPr>
          <w:rFonts w:cs="Times New Roman"/>
          <w:lang w:val="en-US"/>
        </w:rPr>
        <w:t>shunaqa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qilib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foydalanib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ketsak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boladi</w:t>
      </w:r>
      <w:proofErr w:type="spellEnd"/>
      <w:r>
        <w:rPr>
          <w:rFonts w:cs="Times New Roman"/>
          <w:lang w:val="en-US"/>
        </w:rPr>
        <w:t>.</w:t>
      </w:r>
      <w:bookmarkStart w:id="0" w:name="_GoBack"/>
      <w:bookmarkEnd w:id="0"/>
    </w:p>
    <w:p w:rsidR="00D36186" w:rsidRPr="00D36186" w:rsidRDefault="00D36186" w:rsidP="00D3618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</w:p>
    <w:p w:rsidR="0067396E" w:rsidRPr="0067396E" w:rsidRDefault="0067396E" w:rsidP="0067396E">
      <w:pPr>
        <w:spacing w:after="0"/>
        <w:rPr>
          <w:lang w:val="en-US"/>
        </w:rPr>
      </w:pPr>
    </w:p>
    <w:sectPr w:rsidR="0067396E" w:rsidRPr="006739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958"/>
    <w:multiLevelType w:val="hybridMultilevel"/>
    <w:tmpl w:val="D4487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4A8"/>
    <w:multiLevelType w:val="hybridMultilevel"/>
    <w:tmpl w:val="7AC2E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527E3"/>
    <w:multiLevelType w:val="hybridMultilevel"/>
    <w:tmpl w:val="E208F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6E"/>
    <w:rsid w:val="0067396E"/>
    <w:rsid w:val="006C0B77"/>
    <w:rsid w:val="008242FF"/>
    <w:rsid w:val="00870751"/>
    <w:rsid w:val="00922C48"/>
    <w:rsid w:val="009F6A59"/>
    <w:rsid w:val="00B915B7"/>
    <w:rsid w:val="00D36186"/>
    <w:rsid w:val="00E5773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2851"/>
  <w15:chartTrackingRefBased/>
  <w15:docId w15:val="{FE042104-8DC7-4912-84DE-77AE37C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2023-12-19T18:06:00Z</dcterms:created>
  <dcterms:modified xsi:type="dcterms:W3CDTF">2023-12-19T19:34:00Z</dcterms:modified>
</cp:coreProperties>
</file>