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acomgrade"/>
        <w:tblW w:w="0" w:type="auto"/>
        <w:tblLook w:val="04A0" w:firstRow="1" w:lastRow="0" w:firstColumn="1" w:lastColumn="0" w:noHBand="0" w:noVBand="1"/>
      </w:tblPr>
      <w:tblGrid>
        <w:gridCol w:w="8981"/>
      </w:tblGrid>
      <w:tr w:rsidR="00466133" w:rsidRPr="00DD5EB5" w:rsidTr="00DD5EB5">
        <w:tc>
          <w:tcPr>
            <w:tcW w:w="9061" w:type="dxa"/>
            <w:tcBorders>
              <w:top w:val="thinThickSmallGap" w:sz="24" w:space="0" w:color="auto"/>
              <w:left w:val="thinThickSmallGap" w:sz="24" w:space="0" w:color="auto"/>
              <w:bottom w:val="thinThickSmallGap" w:sz="24" w:space="0" w:color="auto"/>
              <w:right w:val="thinThickSmallGap" w:sz="24" w:space="0" w:color="auto"/>
            </w:tcBorders>
          </w:tcPr>
          <w:p w:rsidR="0012000E" w:rsidRDefault="0012000E" w:rsidP="0012000E">
            <w:pPr>
              <w:jc w:val="center"/>
              <w:rPr>
                <w:b/>
              </w:rPr>
            </w:pPr>
            <w:bookmarkStart w:id="0" w:name="_Toc169648130"/>
            <w:proofErr w:type="spellStart"/>
            <w:r>
              <w:rPr>
                <w:b/>
              </w:rPr>
              <w:t>Escola Secundaria Geral de Quelimane</w:t>
            </w:r>
            <w:proofErr w:type="spellEnd"/>
          </w:p>
          <w:p w:rsidR="00593622" w:rsidRDefault="00593622" w:rsidP="0012000E">
            <w:pPr>
              <w:rPr>
                <w:b/>
              </w:rPr>
            </w:pPr>
          </w:p>
          <w:p w:rsidR="00593622" w:rsidRDefault="00593622" w:rsidP="00593622">
            <w:pPr>
              <w:jc w:val="center"/>
              <w:rPr>
                <w:b/>
              </w:rPr>
            </w:pPr>
            <w:r>
              <w:rPr>
                <w:b/>
              </w:rPr>
              <w:t xml:space="preserve">Trabalho de </w:t>
            </w:r>
            <w:proofErr w:type="spellStart"/>
            <w:r>
              <w:rPr>
                <w:b/>
              </w:rPr>
              <w:t>Ciencia da computação</w:t>
            </w:r>
            <w:proofErr w:type="spellEnd"/>
            <w:r>
              <w:rPr>
                <w:b/>
              </w:rPr>
              <w:t xml:space="preserve"> </w:t>
            </w:r>
          </w:p>
          <w:p w:rsidR="00593622" w:rsidRDefault="00593622" w:rsidP="00593622">
            <w:pPr>
              <w:jc w:val="center"/>
              <w:rPr>
                <w:b/>
              </w:rPr>
            </w:pPr>
            <w:r>
              <w:rPr>
                <w:b/>
              </w:rPr>
              <w:t xml:space="preserve">Tema: </w:t>
            </w:r>
            <w:proofErr w:type="spellStart"/>
            <w:r>
              <w:rPr>
                <w:b/>
              </w:rPr>
              <w:t>Redes Neurais</w:t>
            </w:r>
            <w:proofErr w:type="spellEnd"/>
          </w:p>
          <w:p w:rsidR="00593622" w:rsidRDefault="00593622" w:rsidP="00593622">
            <w:pPr>
              <w:jc w:val="center"/>
              <w:rPr>
                <w:b/>
              </w:rPr>
            </w:pPr>
          </w:p>
          <w:p w:rsidR="00662504" w:rsidRDefault="00662504" w:rsidP="00DD5EB5">
            <w:pPr>
              <w:jc w:val="center"/>
              <w:rPr>
                <w:b/>
              </w:rPr>
            </w:pPr>
          </w:p>
          <w:p w:rsidR="00662504" w:rsidRDefault="00662504" w:rsidP="00DD5EB5">
            <w:pPr>
              <w:jc w:val="center"/>
              <w:rPr>
                <w:b/>
              </w:rPr>
            </w:pPr>
          </w:p>
          <w:p w:rsidR="00662504" w:rsidRDefault="00662504" w:rsidP="00DD5EB5">
            <w:pPr>
              <w:jc w:val="center"/>
              <w:rPr>
                <w:b/>
              </w:rPr>
            </w:pPr>
          </w:p>
          <w:p w:rsidR="00662504" w:rsidRDefault="00662504" w:rsidP="00DD5EB5">
            <w:pPr>
              <w:jc w:val="center"/>
              <w:rPr>
                <w:b/>
              </w:rPr>
            </w:pPr>
          </w:p>
          <w:p w:rsidR="00662504" w:rsidRDefault="00662504" w:rsidP="00DD5EB5">
            <w:pPr>
              <w:jc w:val="center"/>
              <w:rPr>
                <w:b/>
              </w:rPr>
            </w:pPr>
          </w:p>
          <w:p w:rsidR="00662504" w:rsidRDefault="00662504" w:rsidP="00662504">
            <w:pPr>
              <w:jc w:val="left"/>
              <w:rPr>
                <w:b/>
              </w:rPr>
            </w:pPr>
            <w:r>
              <w:rPr>
                <w:b/>
              </w:rPr>
              <w:t xml:space="preserve">                                                             </w:t>
            </w:r>
            <w:r w:rsidR="00BB704F">
              <w:rPr>
                <w:b/>
              </w:rPr>
              <w:t xml:space="preserve">                 </w:t>
            </w:r>
          </w:p>
          <w:p w:rsidR="00662504" w:rsidRDefault="00662504" w:rsidP="00662504">
            <w:pPr>
              <w:jc w:val="left"/>
            </w:pPr>
            <w:r>
              <w:t xml:space="preserve">                                  </w:t>
            </w:r>
            <w:r w:rsidR="00BB704F">
              <w:t xml:space="preserve">                  </w:t>
            </w:r>
            <w:r>
              <w:t xml:space="preserve"> </w:t>
            </w:r>
          </w:p>
          <w:tbl>
            <w:tblPr>
              <w:tblW w:w="8778" w:type="dxa"/>
              <w:tblCellSpacing w:w="15" w:type="dxa"/>
              <w:tblCellMar>
                <w:top w:w="15" w:type="dxa"/>
                <w:left w:w="15" w:type="dxa"/>
                <w:bottom w:w="15" w:type="dxa"/>
                <w:right w:w="15" w:type="dxa"/>
              </w:tblCellMar>
              <w:tblLook w:val="04A0" w:firstRow="1" w:lastRow="0" w:firstColumn="1" w:lastColumn="0" w:noHBand="0" w:noVBand="1"/>
            </w:tblPr>
            <w:tblGrid>
              <w:gridCol w:w="3958"/>
              <w:gridCol w:w="1843"/>
              <w:gridCol w:w="2977"/>
            </w:tblGrid>
            <w:tr w:rsidR="00677B59" w:rsidRPr="00677B59" w:rsidTr="00677B59">
              <w:trPr>
                <w:tblHeader/>
                <w:tblCellSpacing w:w="15" w:type="dxa"/>
              </w:trPr>
              <w:tc>
                <w:tcPr>
                  <w:tcW w:w="3913" w:type="dxa"/>
                  <w:vAlign w:val="center"/>
                  <w:hideMark/>
                </w:tcPr>
                <w:p w:rsidR="00677B59" w:rsidRDefault="00677B59" w:rsidP="0002785B">
                  <w:pPr>
                    <w:spacing w:after="0" w:line="240" w:lineRule="auto"/>
                    <w:jc w:val="left"/>
                    <w:rPr>
                      <w:b/>
                    </w:rPr>
                  </w:pPr>
                  <w:r>
                    <w:rPr>
                      <w:b/>
                    </w:rPr>
                    <w:t>Discente:</w:t>
                  </w:r>
                </w:p>
                <w:p w:rsidR="00593622" w:rsidRDefault="00593622" w:rsidP="00593622">
                  <w:pPr>
                    <w:spacing w:after="0" w:line="240" w:lineRule="auto"/>
                    <w:jc w:val="left"/>
                  </w:pPr>
                  <w:proofErr w:type="spellStart"/>
                  <w:r>
                    <w:t>Saide Omar Saide</w:t>
                  </w:r>
                  <w:proofErr w:type="spellEnd"/>
                </w:p>
                <w:p w:rsidR="00677B59" w:rsidRPr="00677B59" w:rsidRDefault="00677B59" w:rsidP="0002785B">
                  <w:pPr>
                    <w:spacing w:after="0" w:line="240" w:lineRule="auto"/>
                    <w:jc w:val="left"/>
                    <w:rPr>
                      <w:rFonts w:eastAsia="Times New Roman" w:cs="Times New Roman"/>
                      <w:b/>
                      <w:bCs/>
                      <w:szCs w:val="24"/>
                      <w:lang w:eastAsia="pt-BR"/>
                    </w:rPr>
                  </w:pPr>
                </w:p>
              </w:tc>
              <w:tc>
                <w:tcPr>
                  <w:tcW w:w="1813" w:type="dxa"/>
                  <w:vAlign w:val="center"/>
                  <w:hideMark/>
                </w:tcPr>
                <w:p w:rsidR="00677B59" w:rsidRPr="00677B59" w:rsidRDefault="00677B59" w:rsidP="0002785B">
                  <w:pPr>
                    <w:spacing w:after="0" w:line="240" w:lineRule="auto"/>
                    <w:jc w:val="left"/>
                    <w:rPr>
                      <w:rFonts w:eastAsia="Times New Roman" w:cs="Times New Roman"/>
                      <w:b/>
                      <w:bCs/>
                      <w:szCs w:val="24"/>
                      <w:lang w:eastAsia="pt-BR"/>
                    </w:rPr>
                  </w:pPr>
                </w:p>
              </w:tc>
              <w:tc>
                <w:tcPr>
                  <w:tcW w:w="2932" w:type="dxa"/>
                  <w:vAlign w:val="center"/>
                  <w:hideMark/>
                </w:tcPr>
                <w:p w:rsidR="00677B59" w:rsidRDefault="00677B59" w:rsidP="0002785B">
                  <w:pPr>
                    <w:spacing w:after="0" w:line="240" w:lineRule="auto"/>
                    <w:jc w:val="left"/>
                    <w:rPr>
                      <w:b/>
                    </w:rPr>
                  </w:pPr>
                  <w:r>
                    <w:rPr>
                      <w:b/>
                    </w:rPr>
                    <w:t>Docente:</w:t>
                  </w:r>
                </w:p>
                <w:p w:rsidR="00677B59" w:rsidRPr="00677B59" w:rsidRDefault="00593622" w:rsidP="0002785B">
                  <w:pPr>
                    <w:spacing w:after="0" w:line="240" w:lineRule="auto"/>
                    <w:jc w:val="left"/>
                    <w:rPr>
                      <w:rFonts w:eastAsia="Times New Roman" w:cs="Times New Roman"/>
                      <w:b/>
                      <w:bCs/>
                      <w:szCs w:val="24"/>
                      <w:lang w:eastAsia="pt-BR"/>
                    </w:rPr>
                  </w:pPr>
                  <w:proofErr w:type="spellStart"/>
                  <w:r>
                    <w:t>João Lira</w:t>
                  </w:r>
                  <w:proofErr w:type="spellEnd"/>
                </w:p>
              </w:tc>
            </w:tr>
          </w:tbl>
          <w:p w:rsidR="00677B59" w:rsidRPr="00677B59" w:rsidRDefault="00677B59" w:rsidP="00677B59">
            <w:pPr>
              <w:spacing w:line="240" w:lineRule="auto"/>
              <w:jc w:val="left"/>
              <w:rPr>
                <w:rFonts w:eastAsia="Times New Roman" w:cs="Times New Roman"/>
                <w:vanish/>
                <w:szCs w:val="24"/>
                <w:lang w:eastAsia="pt-BR"/>
              </w:rPr>
            </w:pPr>
          </w:p>
          <w:p w:rsidR="00662504" w:rsidRDefault="00662504" w:rsidP="00662504">
            <w:pPr>
              <w:jc w:val="left"/>
            </w:pPr>
          </w:p>
          <w:p w:rsidR="00662504" w:rsidRDefault="00662504" w:rsidP="00662504">
            <w:pPr>
              <w:jc w:val="left"/>
            </w:pPr>
          </w:p>
          <w:p w:rsidR="0002785B" w:rsidRDefault="0002785B" w:rsidP="00662504">
            <w:pPr>
              <w:jc w:val="left"/>
            </w:pPr>
          </w:p>
          <w:p w:rsidR="0002785B" w:rsidRDefault="0002785B" w:rsidP="00662504">
            <w:pPr>
              <w:jc w:val="left"/>
            </w:pPr>
          </w:p>
          <w:p w:rsidR="0002785B" w:rsidRDefault="0002785B" w:rsidP="00662504">
            <w:pPr>
              <w:jc w:val="left"/>
            </w:pPr>
          </w:p>
          <w:p w:rsidR="0002785B" w:rsidRDefault="0002785B" w:rsidP="00662504">
            <w:pPr>
              <w:jc w:val="left"/>
            </w:pPr>
          </w:p>
          <w:p w:rsidR="0002785B" w:rsidRDefault="0002785B" w:rsidP="00662504">
            <w:pPr>
              <w:jc w:val="left"/>
            </w:pPr>
          </w:p>
          <w:p w:rsidR="0002785B" w:rsidRDefault="0002785B" w:rsidP="00662504">
            <w:pPr>
              <w:jc w:val="left"/>
            </w:pPr>
          </w:p>
          <w:p w:rsidR="0002785B" w:rsidRDefault="0002785B" w:rsidP="00662504">
            <w:pPr>
              <w:jc w:val="left"/>
            </w:pPr>
          </w:p>
          <w:p w:rsidR="0002785B" w:rsidRDefault="0002785B" w:rsidP="00662504">
            <w:pPr>
              <w:jc w:val="left"/>
            </w:pPr>
          </w:p>
          <w:p w:rsidR="0002785B" w:rsidRDefault="0002785B" w:rsidP="00662504">
            <w:pPr>
              <w:jc w:val="left"/>
            </w:pPr>
          </w:p>
          <w:p w:rsidR="0002785B" w:rsidRDefault="0002785B" w:rsidP="00662504">
            <w:pPr>
              <w:jc w:val="left"/>
            </w:pPr>
          </w:p>
          <w:p w:rsidR="0002785B" w:rsidRDefault="0002785B" w:rsidP="00662504">
            <w:pPr>
              <w:jc w:val="left"/>
            </w:pPr>
          </w:p>
          <w:p w:rsidR="0002785B" w:rsidRDefault="0002785B" w:rsidP="00662504">
            <w:pPr>
              <w:jc w:val="left"/>
            </w:pPr>
          </w:p>
          <w:p w:rsidR="00662504" w:rsidRDefault="00662504" w:rsidP="00662504">
            <w:pPr>
              <w:jc w:val="left"/>
            </w:pPr>
          </w:p>
          <w:p w:rsidR="00593622" w:rsidRDefault="00593622" w:rsidP="00593622">
            <w:pPr>
              <w:jc w:val="left"/>
            </w:pPr>
          </w:p>
          <w:p w:rsidR="00662504" w:rsidRPr="00DD5EB5" w:rsidRDefault="00593622" w:rsidP="00593622">
            <w:pPr>
              <w:jc w:val="center"/>
              <w:rPr>
                <w:b/>
              </w:rPr>
            </w:pPr>
            <w:proofErr w:type="spellStart"/>
            <w:r>
              <w:rPr>
                <w:b/>
              </w:rPr>
              <w:t>Quelimane</w:t>
            </w:r>
            <w:proofErr w:type="spellEnd"/>
            <w:r>
              <w:rPr>
                <w:b/>
              </w:rPr>
              <w:t xml:space="preserve">, </w:t>
            </w:r>
            <w:proofErr w:type="spellStart"/>
            <w:r>
              <w:rPr>
                <w:b/>
              </w:rPr>
              <w:t>Julho</w:t>
            </w:r>
            <w:proofErr w:type="spellEnd"/>
            <w:r>
              <w:rPr>
                <w:b/>
              </w:rPr>
              <w:t xml:space="preserve"> de </w:t>
            </w:r>
            <w:proofErr w:type="spellStart"/>
            <w:r>
              <w:rPr>
                <w:b/>
              </w:rPr>
              <w:t>2024</w:t>
            </w:r>
            <w:proofErr w:type="spellEnd"/>
          </w:p>
        </w:tc>
      </w:tr>
    </w:tbl>
    <w:p w:rsidR="00662504" w:rsidRPr="00AD4E29" w:rsidRDefault="00662504" w:rsidP="00C57275">
      <w:pPr>
        <w:sectPr w:rsidR="00662504" w:rsidRPr="00AD4E29" w:rsidSect="009F48E3">
          <w:footerReference w:type="default" r:id="rId8"/>
          <w:pgSz w:w="11906" w:h="16838"/>
          <w:pgMar w:top="1701" w:right="1134" w:bottom="1134" w:left="1701" w:header="709" w:footer="709" w:gutter="0"/>
          <w:cols w:space="708"/>
          <w:docGrid w:linePitch="360"/>
        </w:sectPr>
      </w:pPr>
      <w:bookmarkStart w:id="1" w:name="_Toc169688884"/>
    </w:p>
    <w:bookmarkEnd w:id="0"/>
    <w:bookmarkEnd w:id="1"/>
    <w:p w:rsidR="00592AB3" w:rsidRPr="00C57275" w:rsidRDefault="00592AB3" w:rsidP="00C57275">
      <w:bookmarkStart w:id="2" w:name="_GoBack"/>
      <w:bookmarkEnd w:id="2"/>
    </w:p>
    <w:p>
      <w:pPr>
        <w:pStyle w:val="Ttulo1"/>
      </w:pPr>
      <w:r>
        <w:t>1. Introdução</w:t>
      </w:r>
    </w:p>
    <w:p>
      <w:r>
        <w:rPr>
          <w:b w:val="0"/>
          <w:i w:val="0"/>
        </w:rPr>
        <w:t>O diagnóstico diferencial das redes neurais é um passo crucial para assegurar que o tratamento apropriado seja administrado e para evitar complicações decorrentes de diagnósticos incorretos. Dada a variedade de abordagens e técnicas utilizadas em redes neurais, é essencial distinguir entre elas com precisão. Segundo LeCun et al. (2015), uma avaliação detalhada da literatura e da história de desenvolvimento das redes neurais é fundamental para esse processo.</w:t>
      </w:r>
    </w:p>
    <w:p>
      <w:r>
        <w:rPr>
          <w:b w:val="0"/>
          <w:i w:val="0"/>
        </w:rPr>
      </w:r>
      <w:r>
        <w:rPr>
          <w:b w:val="0"/>
          <w:i w:val="0"/>
        </w:rPr>
        <w:t>Redes Neurais Convolucionais vs. Redes Neurais Recorrentes:</w:t>
      </w:r>
      <w:r>
        <w:rPr>
          <w:b w:val="0"/>
          <w:i w:val="0"/>
        </w:rPr>
        <w:t xml:space="preserve"> A rede neural convolucional deve ser diferenciada de redes neurais recorrentes, como a rede neural recorrente (RNN) e a rede neural recorrente com células de memória (LSTM). Ambas podem ser utilizadas para processar sequências temporais, mas tendem a ser mais adequadas para diferentes tipos de problemas. Segundo Graves (2013), a rede neural convolucional é mais adequada para problemas de reconhecimento de padrões em imagens, enquanto a RNN e a LSTM são mais adequadas para problemas de processamento de linguagem natural.</w:t>
      </w:r>
    </w:p>
    <w:p>
      <w:r>
        <w:rPr>
          <w:b w:val="0"/>
          <w:i w:val="0"/>
        </w:rPr>
      </w:r>
      <w:r>
        <w:rPr>
          <w:b w:val="0"/>
          <w:i w:val="0"/>
        </w:rPr>
        <w:t>Redes Neurais Supervisionadas vs. Redes Neurais Não Supervisionadas:</w:t>
      </w:r>
      <w:r>
        <w:rPr>
          <w:b w:val="0"/>
          <w:i w:val="0"/>
        </w:rPr>
        <w:t xml:space="preserve"> Diferenciar entre redes neurais supervisionadas e não supervisionadas é essencial, pois as abordagens são distintas. Segundo Bengio et al. (2013), as redes neurais supervisionadas são treinadas com dados rotulados e são mais adequadas para problemas de classificação e regressão, enquanto as redes neurais não supervisionadas são treinadas com dados não rotulados e são mais adequadas para problemas de agrupamento e descoberta de padrões.</w:t>
      </w:r>
    </w:p>
    <w:p>
      <w:pPr>
        <w:pStyle w:val="Ttulo1"/>
      </w:pPr>
      <w:r>
        <w:t>2. Objetivos</w:t>
      </w:r>
    </w:p>
    <w:p>
      <w:r>
        <w:rPr>
          <w:b w:val="0"/>
          <w:i w:val="0"/>
        </w:rPr>
        <w:t>O objetivo geral desta tese é investigar a aplicação das redes neurais em sistemas de inteligência artificial, com o intuito de melhorar a eficácia e a eficiência desses sistemas em diferentes domínios. Segundo Russell e Norvig (2010), a inteligência artificial é uma área em constante evolução, e a aplicação de redes neurais é uma das mais promissoras abordagens para resolver problemas complexos.</w:t>
      </w:r>
    </w:p>
    <w:p>
      <w:r>
        <w:rPr>
          <w:b w:val="0"/>
          <w:i w:val="0"/>
        </w:rPr>
        <w:t>O objetivo específico da presente tese é analisar a capacidade das redes neurais em aprender e generalizar padrões em dados não supervisionados, com o intuito de melhorar a precisão e a velocidade de processamento em sistemas de reconhecimento de imagens e de análise de sentimentos. Segundo Goodfellow et al. (2016), a aprendizagem por rede neural é uma técnica poderosa para resolver problemas de aprendizado de máquina.</w:t>
      </w:r>
    </w:p>
    <w:p>
      <w:r>
        <w:rPr>
          <w:b w:val="0"/>
          <w:i w:val="0"/>
        </w:rPr>
        <w:t>Além disso, a presente tese busca contribuir para o desenvolvimento de novas abordagens para a aplicação das redes neurais em sistemas de inteligência artificial, considerando as limitações e desafios atuais dessas tecnologias. Segundo LeCun et al. (2015), a aplicação das redes neurais em sistemas de inteligência artificial é uma área em constante evolução, e a identificação de novas abordagens e técnicas é fundamental para o avanço desse campo.</w:t>
      </w:r>
    </w:p>
    <w:p>
      <w:pPr>
        <w:pStyle w:val="Ttulo1"/>
      </w:pPr>
      <w:r>
        <w:t>2.1 Objetivo Geral</w:t>
      </w:r>
    </w:p>
    <w:p>
      <w:r>
        <w:rPr>
          <w:b w:val="0"/>
          <w:i w:val="0"/>
        </w:rPr>
        <w:t>O diagnóstico diferencial das redes neurais é um passo crucial para assegurar que o tratamento apropriado seja administrado e para evitar complicações decorrentes de diagnósticos incorretos. Dada a variedade de abordagens e técnicas utilizadas em redes neurais, é essencial distinguir entre elas com precisão. Segundo LeCun et al. (2015), uma avaliação detalhada da literatura e da história de desenvolvimento das redes neurais é fundamental para esse processo.</w:t>
      </w:r>
    </w:p>
    <w:p>
      <w:r>
        <w:rPr>
          <w:b w:val="0"/>
          <w:i w:val="0"/>
        </w:rPr>
      </w:r>
      <w:r>
        <w:rPr>
          <w:b w:val="0"/>
          <w:i w:val="0"/>
        </w:rPr>
        <w:t>Redes Neurais Convolucionais vs. Redes Neurais Recorrentes:</w:t>
      </w:r>
      <w:r>
        <w:rPr>
          <w:b w:val="0"/>
          <w:i w:val="0"/>
        </w:rPr>
        <w:t xml:space="preserve"> A rede neural convolucional deve ser diferenciada de redes neurais recorrentes, como a rede neural recorrente (RNN) e a rede neural recorrente com células de memória (LSTM). Ambas podem ser utilizadas para processar sequências temporais, mas tendem a ser mais adequadas para diferentes tipos de problemas. Segundo Graves (2013), a rede neural convolucional é mais adequada para problemas de reconhecimento de padrões em imagens, enquanto a RNN e a LSTM são mais adequadas para problemas de processamento de linguagem natural.</w:t>
      </w:r>
    </w:p>
    <w:p>
      <w:r>
        <w:rPr>
          <w:b w:val="0"/>
          <w:i w:val="0"/>
        </w:rPr>
      </w:r>
      <w:r>
        <w:rPr>
          <w:b w:val="0"/>
          <w:i w:val="0"/>
        </w:rPr>
        <w:t>Redes Neurais Supervisionadas vs. Redes Neurais Não Supervisionadas:</w:t>
      </w:r>
      <w:r>
        <w:rPr>
          <w:b w:val="0"/>
          <w:i w:val="0"/>
        </w:rPr>
        <w:t xml:space="preserve"> Diferenciar entre redes neurais supervisionadas e não supervisionadas é essencial, pois as abordagens são distintas. Segundo Bengio et al. (2013), as redes neurais supervisionadas são treinadas com dados rotulados e são mais adequadas para problemas de classificação e regressão, enquanto as redes neurais não supervisionadas são treinadas com dados não rotulados e são mais adequadas para problemas de agrupamento e descoberta de padrões.</w:t>
      </w:r>
    </w:p>
    <w:p>
      <w:pPr>
        <w:pStyle w:val="Ttulo1"/>
      </w:pPr>
      <w:r>
        <w:t>2.2 Objetivos Específicos</w:t>
      </w:r>
    </w:p>
    <w:p>
      <w:r>
        <w:rPr>
          <w:b w:val="0"/>
          <w:i w:val="0"/>
        </w:rPr>
        <w:t>O objetivo geral da presente tese é investigar a aplicação das redes neurais em sistemas de aprendizado automático. Para alcançar este objetivo, os seguintes objetivos específicos foram estabelecidos:</w:t>
      </w:r>
    </w:p>
    <w:p>
      <w:r>
        <w:rPr>
          <w:b w:val="0"/>
          <w:i w:val="0"/>
        </w:rPr>
      </w:r>
      <w:r>
        <w:rPr>
          <w:b w:val="0"/>
          <w:i w:val="0"/>
        </w:rPr>
        <w:t>Objetivo 1: Desenvolver uma compreensão teórica das redes neurais e suas aplicações em sistemas de aprendizado automático.</w:t>
      </w:r>
      <w:r>
        <w:rPr>
          <w:b w:val="0"/>
          <w:i w:val="0"/>
        </w:rPr>
        <w:t xml:space="preserve"> Segundo LeCun et al. (2015), as redes neurais são uma ferramenta poderosa para a resolução de problemas complexos, e sua compreensão é fundamental para a criação de sistemas de aprendizado automático eficazes.</w:t>
      </w:r>
    </w:p>
    <w:p>
      <w:r>
        <w:rPr>
          <w:b w:val="0"/>
          <w:i w:val="0"/>
        </w:rPr>
      </w:r>
      <w:r>
        <w:rPr>
          <w:b w:val="0"/>
          <w:i w:val="0"/>
        </w:rPr>
        <w:t>Objetivo 2: Analisar a evolução das redes neurais e suas principais aplicações em diferentes áreas, como visão computacional, processamento de linguagem natural e análise de sequências temporais.</w:t>
      </w:r>
      <w:r>
        <w:rPr>
          <w:b w:val="0"/>
          <w:i w:val="0"/>
        </w:rPr>
        <w:t xml:space="preserve"> Segundo Goodfellow et al. (2016), a evolução das redes neurais é um processo contínuo, e sua compreensão é essencial para a criação de sistemas de aprendizado automático mais eficazes.</w:t>
      </w:r>
    </w:p>
    <w:p>
      <w:r>
        <w:rPr>
          <w:b w:val="0"/>
          <w:i w:val="0"/>
        </w:rPr>
      </w:r>
      <w:r>
        <w:rPr>
          <w:b w:val="0"/>
          <w:i w:val="0"/>
        </w:rPr>
        <w:t>Objetivo 3: Desenvolver e avaliar um modelo de rede neural para a resolução de um problema específico em um sistema de aprendizado automático.</w:t>
      </w:r>
      <w:r>
        <w:rPr>
          <w:b w:val="0"/>
          <w:i w:val="0"/>
        </w:rPr>
        <w:t xml:space="preserve"> Segundo Bengio et al. (2013), a criação de modelos de rede neural é um processo complexo que requer a combinação de conhecimentos em matemática, computação e engenharia.</w:t>
      </w:r>
    </w:p>
    <w:p>
      <w:r>
        <w:rPr>
          <w:b w:val="0"/>
          <w:i w:val="0"/>
        </w:rPr>
      </w:r>
      <w:r>
        <w:rPr>
          <w:b w:val="0"/>
          <w:i w:val="0"/>
        </w:rPr>
        <w:t>Objetivo 4: Investigar as limitações e benefícios das redes neurais em sistemas de aprendizado automático e identificar áreas de melhoria.</w:t>
      </w:r>
      <w:r>
        <w:rPr>
          <w:b w:val="0"/>
          <w:i w:val="0"/>
        </w:rPr>
        <w:t xml:space="preserve"> Segundo Silver et al. (2016), as redes neurais têm sido amplamente utilizadas em sistemas de aprendizado automático, mas ainda há muitas limitações e desafios a serem superados.</w:t>
      </w:r>
    </w:p>
    <w:p>
      <w:pPr>
        <w:pStyle w:val="Ttulo1"/>
      </w:pPr>
      <w:r>
        <w:t>3. Contextualização</w:t>
      </w:r>
    </w:p>
    <w:p>
      <w:r>
        <w:rPr>
          <w:b w:val="0"/>
          <w:i w:val="0"/>
        </w:rPr>
        <w:t>A contextualização é um passo fundamental para entender a evolução e as aplicações das redes neurais. Segundo LeCun et al. (2015), as redes neurais são uma das principais ferramentas para a análise e processamento de dados complexos, e sua evolução é diretamente relacionada à evolução da tecnologia e da ciência.</w:t>
      </w:r>
    </w:p>
    <w:p>
      <w:r>
        <w:rPr>
          <w:b w:val="0"/>
          <w:i w:val="0"/>
        </w:rPr>
        <w:t>A história da evolução das redes neurais começa nos anos 1940, quando Warren McCulloch e Walter Pitts propuseram a primeira rede neural artificial. No entanto, foi apenas nos anos 1980 que as redes neurais começaram a ser utilizadas em aplicações práticas, como a reconhecimento de padrões e a aprendizagem automática. Segundo Rumelhart et al. (1986), a introdução da retropropagação (backpropagation) permitiu que as redes neurais fossem treinadas de forma eficaz e eficiente.</w:t>
      </w:r>
    </w:p>
    <w:p>
      <w:r>
        <w:rPr>
          <w:b w:val="0"/>
          <w:i w:val="0"/>
        </w:rPr>
        <w:t>Desde então, as redes neurais têm sido aplicadas em uma variedade de áreas, incluindo visão computacional, processamento de linguagem natural, reconhecimento de voz e inteligência artificial. Segundo Goodfellow et al. (2016), a introdução de novas arquiteturas de rede, como as redes neurais convolucionais e as redes neurais recorrentes, permitiu que as redes neurais fossem aplicadas em uma ampla gama de problemas.</w:t>
      </w:r>
    </w:p>
    <w:p>
      <w:r>
        <w:rPr>
          <w:b w:val="0"/>
          <w:i w:val="0"/>
        </w:rPr>
        <w:t>Além disso, a evolução das redes neurais também está relacionada à evolução da tecnologia e da infraestrutura. Segundo Bengio et al. (2016), a disponibilidade de grandes quantidades de dados e a melhoria da eficiência dos algoritmos de treinamento permitiram que as redes neurais fossem treinadas de forma eficaz e eficiente.</w:t>
      </w:r>
    </w:p>
    <w:p>
      <w:r>
        <w:rPr>
          <w:b w:val="0"/>
          <w:i w:val="0"/>
        </w:rPr>
        <w:t>Em resumo, a contextualização é fundamental para entender a evolução e as aplicações das redes neurais. A história da evolução das redes neurais é marcada por avanços tecnológicos e científicos, e sua aplicação em uma variedade de áreas é um testemunho da sua importância e potencial.</w:t>
      </w:r>
    </w:p>
    <w:p>
      <w:pPr>
        <w:pStyle w:val="Ttulo1"/>
      </w:pPr>
      <w:r>
        <w:t>3.1 Histórico da Evolução das Redes Neurais</w:t>
      </w:r>
    </w:p>
    <w:p>
      <w:r>
        <w:rPr>
          <w:b w:val="0"/>
          <w:i w:val="0"/>
        </w:rPr>
        <w:t>A evolução das redes neurais é um processo que se estende desde a década de 1940, quando Warren McCulloch e Walter Pitts propuseram a primeira teoria matemática sobre a formação de redes neurais artificiais (McCulloch &amp; Pitts, 1943). No entanto, foi apenas nos anos 1980 que as redes neurais começaram a ganhar popularidade, graças ao desenvolvimento de algoritmos de treinamento mais eficazes e à disponibilidade de computadores mais potentes.</w:t>
      </w:r>
    </w:p>
    <w:p>
      <w:r>
        <w:rPr>
          <w:b w:val="0"/>
          <w:i w:val="0"/>
        </w:rPr>
        <w:t>Um dos principais marcos na evolução das redes neurais foi a proposta da rede neural multicamada por David Rumelhart, Geoffrey Hinton e Ronald Williams em 1986 (Rumelhart et al., 1986). Essa arquitetura permitiu que as redes neurais aprendessem a reconhecer padrões complexos em dados e se tornou a base para muitas das aplicações atuais das redes neurais.</w:t>
      </w:r>
    </w:p>
    <w:p>
      <w:r>
        <w:rPr>
          <w:b w:val="0"/>
          <w:i w:val="0"/>
        </w:rPr>
        <w:t>Outro importante desenvolvimento foi a introdução da técnica de backpropagation por David Rumelhart e seus colegas em 1986 (Rumelhart et al., 1986). Essa técnica permitiu que as redes neurais fossem treinadas de forma eficaz e se tornou a base para muitos dos algoritmos de treinamento de redes neurais atuais.</w:t>
      </w:r>
    </w:p>
    <w:p>
      <w:r>
        <w:rPr>
          <w:b w:val="0"/>
          <w:i w:val="0"/>
        </w:rPr>
        <w:t>Desde então, as redes neurais têm evoluído rapidamente, com o desenvolvimento de novas arquiteturas, algoritmos e técnicas de treinamento. Hoje, as redes neurais são amplamente utilizadas em uma variedade de aplicações, incluindo reconhecimento de voz, visão computacional, processamento de linguagem natural e muito mais.</w:t>
      </w:r>
    </w:p>
    <w:p>
      <w:pPr>
        <w:pStyle w:val="Ttulo1"/>
      </w:pPr>
      <w:r>
        <w:t>3.2 Principais Aplicativos das Redes Neurais</w:t>
      </w:r>
    </w:p>
    <w:p>
      <w:r>
        <w:rPr>
          <w:b w:val="0"/>
          <w:i w:val="0"/>
        </w:rPr>
        <w:t>As redes neurais têm sido amplamente utilizadas em uma variedade de aplicações, desde a visão computacional até a análise de sentimento. Segundo LeCun et al. (2015), a capacidade das redes neurais em aprender e generalizar padrões complexos as torna ideais para problemas que envolvem processamento de dados não estruturados ou com grande quantidade de informações.</w:t>
      </w:r>
    </w:p>
    <w:p>
      <w:r>
        <w:rPr>
          <w:b w:val="0"/>
          <w:i w:val="0"/>
        </w:rPr>
      </w:r>
      <w:r>
        <w:rPr>
          <w:b w:val="0"/>
          <w:i w:val="0"/>
        </w:rPr>
        <w:t>Visão Computacional:</w:t>
      </w:r>
      <w:r>
        <w:rPr>
          <w:b w:val="0"/>
          <w:i w:val="0"/>
        </w:rPr>
        <w:t xml:space="preserve"> As redes neurais têm sido amplamente utilizadas em aplicações de visão computacional, como reconhecimento de objetos, detecção de padrões e segmentação de imagens. Segundo Krizhevsky et al. (2012), a rede neural AlexNet, por exemplo, alcançou resultados impressionantes no reconhecimento de imagens, superando os resultados de outros métodos de aprendizado de máquina.</w:t>
      </w:r>
    </w:p>
    <w:p>
      <w:r>
        <w:rPr>
          <w:b w:val="0"/>
          <w:i w:val="0"/>
        </w:rPr>
      </w:r>
      <w:r>
        <w:rPr>
          <w:b w:val="0"/>
          <w:i w:val="0"/>
        </w:rPr>
        <w:t>Análise de Sentimento:</w:t>
      </w:r>
      <w:r>
        <w:rPr>
          <w:b w:val="0"/>
          <w:i w:val="0"/>
        </w:rPr>
        <w:t xml:space="preserve"> As redes neurais também têm sido utilizadas em aplicações de análise de sentimento, como classificação de textos e detecção de emoções. Segundo Kim (2014), a rede neural LSTM (Long Short-Term Memory) é particularmente adequada para problemas que envolvem análise de sequências temporais, como a detecção de padrões de linguagem.</w:t>
      </w:r>
    </w:p>
    <w:p>
      <w:r>
        <w:rPr>
          <w:b w:val="0"/>
          <w:i w:val="0"/>
        </w:rPr>
      </w:r>
      <w:r>
        <w:rPr>
          <w:b w:val="0"/>
          <w:i w:val="0"/>
        </w:rPr>
        <w:t>Previsão de Desempenho:</w:t>
      </w:r>
      <w:r>
        <w:rPr>
          <w:b w:val="0"/>
          <w:i w:val="0"/>
        </w:rPr>
        <w:t xml:space="preserve"> As redes neurais também têm sido utilizadas em aplicações de previsão de desempenho, como predição de resultados esportivos e previsão de comportamento de investimentos. Segundo Zhang et al. (2017), a rede neural Recurrent Neural Network (RNN) é particularmente adequada para problemas que envolvem previsão de sequências temporais, como a previsão de resultados esportivos.</w:t>
      </w:r>
    </w:p>
    <w:p>
      <w:pPr>
        <w:pStyle w:val="Ttulo1"/>
      </w:pPr>
      <w:r>
        <w:t>4. Problema</w:t>
      </w:r>
    </w:p>
    <w:p>
      <w:r>
        <w:rPr>
          <w:b w:val="0"/>
          <w:i w:val="0"/>
        </w:rPr>
        <w:t>O diagnóstico diferencial das redes neurais é um passo crucial para assegurar que o tratamento apropriado seja administrado e para evitar complicações decorrentes de diagnósticos incorretos. Dada a variedade de abordagens e técnicas utilizadas em redes neurais, é essencial distinguir entre elas com precisão. Segundo LeCun et al. (2015), uma avaliação detalhada da literatura e da história de desenvolvimento das redes neurais é fundamental para esse processo.</w:t>
      </w:r>
    </w:p>
    <w:p>
      <w:r>
        <w:rPr>
          <w:b w:val="0"/>
          <w:i w:val="0"/>
        </w:rPr>
      </w:r>
      <w:r>
        <w:rPr>
          <w:b w:val="0"/>
          <w:i w:val="0"/>
        </w:rPr>
        <w:t>Redes Neurais Convolucionais vs. Redes Neurais Recorrentes:</w:t>
      </w:r>
      <w:r>
        <w:rPr>
          <w:b w:val="0"/>
          <w:i w:val="0"/>
        </w:rPr>
        <w:t xml:space="preserve"> A rede neural convolucional deve ser diferenciada de redes neurais recorrentes, como a rede neural recorrente (RNN) e a rede neural recorrente com células de memória (LSTM). Ambas podem ser utilizadas para processar sequências temporais, mas tendem a ser mais adequadas para diferentes tipos de problemas. Segundo Graves (2013), a rede neural convolucional é mais adequada para problemas de reconhecimento de padrões em imagens, enquanto a RNN e a LSTM são mais adequadas para problemas de processamento de linguagem natural.</w:t>
      </w:r>
    </w:p>
    <w:p>
      <w:r>
        <w:rPr>
          <w:b w:val="0"/>
          <w:i w:val="0"/>
        </w:rPr>
      </w:r>
      <w:r>
        <w:rPr>
          <w:b w:val="0"/>
          <w:i w:val="0"/>
        </w:rPr>
        <w:t>Redes Neurais Supervisionadas vs. Redes Neurais Não Supervisionadas:</w:t>
      </w:r>
      <w:r>
        <w:rPr>
          <w:b w:val="0"/>
          <w:i w:val="0"/>
        </w:rPr>
        <w:t xml:space="preserve"> Diferenciar entre redes neurais supervisionadas e não supervisionadas é essencial, pois as abordagens são distintas. Segundo Bengio et al. (2013), as redes neurais supervisionadas são treinadas com dados rotulados e são mais adequadas para problemas de classificação e regressão, enquanto as redes neurais não supervisionadas são treinadas com dados não rotulados e são mais adequadas para problemas de agrupamento e descoberta de padrões.</w:t>
      </w:r>
    </w:p>
    <w:p>
      <w:pPr>
        <w:pStyle w:val="Ttulo1"/>
      </w:pPr>
      <w:r>
        <w:t>4.1 Limitações das Abordagens Tradicionais</w:t>
      </w:r>
    </w:p>
    <w:p>
      <w:r>
        <w:rPr>
          <w:b w:val="0"/>
          <w:i w:val="0"/>
        </w:rPr>
        <w:t>As abordagens tradicionais de aprendizado de máquina, como a regressão linear e a árvore de decisão, têm sido amplamente utilizadas em problemas de classificação e regressão. No entanto, essas abordagens apresentam limitações significativas quando se trata de problemas complexos que envolvem interações entre variáveis e padrões não lineares. Segundo Breiman (2001), a regressão linear é uma abordagem simplista que não é capaz de capturar a complexidade dos dados reais.</w:t>
      </w:r>
    </w:p>
    <w:p>
      <w:r>
        <w:rPr>
          <w:b w:val="0"/>
          <w:i w:val="0"/>
        </w:rPr>
        <w:t>A falta de consideração dos aspectos não lineares da aprendizagem é outra limitação significativa das abordagens tradicionais. Segundo Haykin (1999), a aprendizagem por retropropagação (backpropagation) é uma abordagem mais eficaz para problemas de aprendizado de máquina, pois é capaz de capturar padrões não lineares e complexos. No entanto, essa abordagem também tem suas limitações, como a necessidade de grandes conjuntos de dados e a possibilidade de overfitting.</w:t>
      </w:r>
    </w:p>
    <w:p>
      <w:r>
        <w:rPr>
          <w:b w:val="0"/>
          <w:i w:val="0"/>
        </w:rPr>
        <w:t>Além disso, as abordagens tradicionais também são limitadas pela falta de consideração dos aspectos de tempo e sequência nos dados. Segundo Elman (1990), a aprendizagem por auto-organização (self-organizing maps) é uma abordagem mais eficaz para problemas de aprendizado de máquina que envolvem sequências de dados, pois é capaz de capturar padrões de tempo e de sequência. No entanto, essa abordagem também tem suas limitações, como a necessidade de grandes conjuntos de dados e a possibilidade de overfitting.</w:t>
      </w:r>
    </w:p>
    <w:p>
      <w:pPr>
        <w:pStyle w:val="Ttulo1"/>
      </w:pPr>
      <w:r>
        <w:t>4.1.1 Foco restrito em algoritmos lineares</w:t>
      </w:r>
    </w:p>
    <w:p>
      <w:r>
        <w:rPr>
          <w:b w:val="0"/>
          <w:i w:val="0"/>
        </w:rPr>
        <w:t>O desenvolvimento de redes neurais tem sido marcado por um foco restrito em algoritmos lineares, que se concentram em encontrar soluções ótimas para problemas de aprendizado por retropropagação. Segundo LeCun et al. (2015), a maioria dos algoritmos de aprendizado de máquina se baseiam em técnicas de otimização lineares, como o algoritmo de gradient descent, que buscam encontrar o ponto ótimo da função de perda. No entanto, essa abordagem pode ser limitada em problemas complexos que envolvem interações não lineares entre as variáveis.</w:t>
      </w:r>
    </w:p>
    <w:p>
      <w:r>
        <w:rPr>
          <w:b w:val="0"/>
          <w:i w:val="0"/>
        </w:rPr>
        <w:t>Os algoritmos lineares são facilmente escaláveis e podem ser aplicados a problemas de grande escala, mas podem falhar em capturar as complexidades não lineares presentes em muitos problemas de aprendizado. Segundo Goodfellow et al. (2016), a falta de consideração dessas complexidades pode levar a resultados subótimos e a uma compreensão limitada do problema.</w:t>
      </w:r>
    </w:p>
    <w:p>
      <w:r>
        <w:rPr>
          <w:b w:val="0"/>
          <w:i w:val="0"/>
        </w:rPr>
        <w:t>Além disso, a dependência em algoritmos lineares pode limitar a capacidade de as redes neurais aprenderem a partir de dados não lineares. Segundo Bengio et al. (2013), a capacidade de as redes neurais aprenderem a partir de dados não lineares é fundamental para a resolução de problemas complexos, como a reconhecimento de padrões em imagens e a análise de sequências temporais.</w:t>
      </w:r>
    </w:p>
    <w:p>
      <w:pPr>
        <w:pStyle w:val="Ttulo1"/>
      </w:pPr>
      <w:r>
        <w:t>4.1.2 Negligência dos aspectos não lineares da aprendizagem</w:t>
      </w:r>
    </w:p>
    <w:p>
      <w:r>
        <w:rPr>
          <w:b w:val="0"/>
          <w:i w:val="0"/>
        </w:rPr>
        <w:t>A abordagem tradicional em aprendizado de máquina, baseada em algoritmos lineares, tem sido criticada por sua incapacidade de capturar os aspectos não lineares da aprendizagem. Segundo Minsky e Papert (1988), a falta de consideração dos aspectos não lineares pode levar a resultados insatisfatórios e limitações na generalização do modelo. A aprendizagem não linear é caracterizada pela presença de relações complexas e interdependências entre as variáveis, o que não pode ser capturado por algoritmos lineares.</w:t>
      </w:r>
    </w:p>
    <w:p>
      <w:r>
        <w:rPr>
          <w:b w:val="0"/>
          <w:i w:val="0"/>
        </w:rPr>
        <w:t>Os autores que trabalharam com redes neurais, como Rumelhart, Hinton e Williams (1986), desenvolveram técnicas para lidar com esses aspectos não lineares, como a retropropagação e a auto-organização. No entanto, a falta de compreensão sobre a natureza desses aspectos não lineares e sua influência no processo de aprendizado continua a ser um desafio para a comunidade de aprendizado de máquina.</w:t>
      </w:r>
    </w:p>
    <w:p>
      <w:r>
        <w:rPr>
          <w:b w:val="0"/>
          <w:i w:val="0"/>
        </w:rPr>
        <w:t>Ao considerar a negligência dos aspectos não lineares da aprendizagem, é importante lembrar que a aprendizagem não é um processo linear e que as relações entre as variáveis podem ser complexas e interdependentes. Segundo Jordan (1998), a compreensão desses aspectos não lineares é fundamental para o desenvolvimento de modelos mais precisos e robustos.</w:t>
      </w:r>
    </w:p>
    <w:p>
      <w:pPr>
        <w:pStyle w:val="Ttulo1"/>
      </w:pPr>
      <w:r>
        <w:t>5. Justificativa</w:t>
      </w:r>
    </w:p>
    <w:p>
      <w:r>
        <w:rPr>
          <w:b w:val="0"/>
          <w:i w:val="0"/>
        </w:rPr>
        <w:t>O diagnóstico diferencial das redes neurais é um passo crucial para assegurar que o tratamento apropriado seja administrado e para evitar complicações decorrentes de diagnósticos incorretos. Dada a variedade de abordagens e técnicas utilizadas em redes neurais, é essencial distinguir entre elas com precisão. Segundo LeCun et al. (2015), uma avaliação detalhada da literatura e da história de desenvolvimento das redes neurais é fundamental para esse processo.</w:t>
      </w:r>
    </w:p>
    <w:p>
      <w:r>
        <w:rPr>
          <w:b w:val="0"/>
          <w:i w:val="0"/>
        </w:rPr>
      </w:r>
      <w:r>
        <w:rPr>
          <w:b w:val="0"/>
          <w:i w:val="0"/>
        </w:rPr>
        <w:t>Redes Neurais Convolucionais vs. Redes Neurais Recorrentes:</w:t>
      </w:r>
      <w:r>
        <w:rPr>
          <w:b w:val="0"/>
          <w:i w:val="0"/>
        </w:rPr>
        <w:t xml:space="preserve"> A rede neural convolucional deve ser diferenciada de redes neurais recorrentes, como a rede neural recorrente (RNN) e a rede neural recorrente com células de memória (LSTM). Ambas podem ser utilizadas para processar sequências temporais, mas tendem a ser mais adequadas para diferentes tipos de problemas. Segundo Graves (2013), a rede neural convolucional é mais adequada para problemas de reconhecimento de padrões em imagens, enquanto a RNN e a LSTM são mais adequadas para problemas de processamento de linguagem natural.</w:t>
      </w:r>
    </w:p>
    <w:p>
      <w:r>
        <w:rPr>
          <w:b w:val="0"/>
          <w:i w:val="0"/>
        </w:rPr>
      </w:r>
      <w:r>
        <w:rPr>
          <w:b w:val="0"/>
          <w:i w:val="0"/>
        </w:rPr>
        <w:t>Redes Neurais Supervisionadas vs. Redes Neurais Não Supervisionadas:</w:t>
      </w:r>
      <w:r>
        <w:rPr>
          <w:b w:val="0"/>
          <w:i w:val="0"/>
        </w:rPr>
        <w:t xml:space="preserve"> Diferenciar entre redes neurais supervisionadas e não supervisionadas é essencial, pois as abordagens são distintas. Segundo Bengio et al. (2013), as redes neurais supervisionadas são treinadas com dados rotulados e são mais adequadas para problemas de classificação e regressão, enquanto as redes neurais não supervisionadas são treinadas com dados não rotulados e são mais adequadas para problemas de agrupamento e descoberta de padrões.</w:t>
      </w:r>
    </w:p>
    <w:p>
      <w:pPr>
        <w:pStyle w:val="Ttulo1"/>
      </w:pPr>
      <w:r>
        <w:t>6. Revisão de Literatura</w:t>
      </w:r>
    </w:p>
    <w:p>
      <w:r>
        <w:rPr>
          <w:b w:val="0"/>
          <w:i w:val="0"/>
        </w:rPr>
        <w:t>O diagnóstico diferencial das redes neurais é um passo crucial para assegurar que o tratamento apropriado seja administrado e para evitar complicações decorrentes de diagnósticos incorretos. Dada a variedade de abordagens e técnicas utilizadas em redes neurais, é essencial distinguir entre elas com precisão. Segundo LeCun et al. (2015), uma avaliação detalhada da literatura e da história de desenvolvimento das redes neurais é fundamental para esse processo.</w:t>
      </w:r>
    </w:p>
    <w:p>
      <w:r>
        <w:rPr>
          <w:b w:val="0"/>
          <w:i w:val="0"/>
        </w:rPr>
      </w:r>
      <w:r>
        <w:rPr>
          <w:b w:val="0"/>
          <w:i w:val="0"/>
        </w:rPr>
        <w:t>Redes Neurais Convolucionais vs. Redes Neurais Recorrentes:</w:t>
      </w:r>
      <w:r>
        <w:rPr>
          <w:b w:val="0"/>
          <w:i w:val="0"/>
        </w:rPr>
        <w:t xml:space="preserve"> A rede neural convolucional deve ser diferenciada de redes neurais recorrentes, como a rede neural recorrente (RNN) e a rede neural recorrente com células de memória (LSTM). Ambas podem ser utilizadas para processar sequências temporais, mas tendem a ser mais adequadas para diferentes tipos de problemas. Segundo Graves (2013), a rede neural convolucional é mais adequada para problemas de reconhecimento de padrões em imagens, enquanto a RNN e a LSTM são mais adequadas para problemas de processamento de linguagem natural.</w:t>
      </w:r>
    </w:p>
    <w:p>
      <w:r>
        <w:rPr>
          <w:b w:val="0"/>
          <w:i w:val="0"/>
        </w:rPr>
      </w:r>
      <w:r>
        <w:rPr>
          <w:b w:val="0"/>
          <w:i w:val="0"/>
        </w:rPr>
        <w:t>Redes Neurais Supervisionadas vs. Redes Neurais Não Supervisionadas:</w:t>
      </w:r>
      <w:r>
        <w:rPr>
          <w:b w:val="0"/>
          <w:i w:val="0"/>
        </w:rPr>
        <w:t xml:space="preserve"> Diferenciar entre redes neurais supervisionadas e não supervisionadas é essencial, pois as abordagens são distintas. Segundo Bengio et al. (2013), as redes neurais supervisionadas são treinadas com dados rotulados e são mais adequadas para problemas de classificação e regressão, enquanto as redes neurais não supervisionadas são treinadas com dados não rotulados e são mais adequadas para problemas de agrupamento e descoberta de padrões.</w:t>
      </w:r>
    </w:p>
    <w:p>
      <w:pPr>
        <w:pStyle w:val="Ttulo1"/>
      </w:pPr>
      <w:r>
        <w:t>6.1 Principais Teorias</w:t>
      </w:r>
    </w:p>
    <w:p>
      <w:r>
        <w:rPr>
          <w:b w:val="0"/>
          <w:i w:val="0"/>
        </w:rPr>
        <w:t>As redes neurais são fundamentadas em teorias que buscam explicar como a aprendizagem ocorre em sistemas biológicos e como essas teorias podem ser aplicadas a sistemas artificiais. Segundo Minsky e Papert (1986), a teoria da aprendizagem por retropropagação (backpropagation) é uma das mais importantes teorias que explicam como as redes neurais aprendem a partir de erros.</w:t>
      </w:r>
    </w:p>
    <w:p>
      <w:r>
        <w:rPr>
          <w:b w:val="0"/>
          <w:i w:val="0"/>
        </w:rPr>
        <w:t>A teoria da aprendizagem por auto-organização (self-organizing maps) proposta por Kohonen (1982) é outra teoria fundamental que busca explicar como as redes neurais podem se organizar de forma autônoma a partir de padrões de entrada. Segundo Kohonen (1982), a auto-organização é um processo natural que ocorre em sistemas biológicos e pode ser replicado em sistemas artificiais.</w:t>
      </w:r>
    </w:p>
    <w:p>
      <w:r>
        <w:rPr>
          <w:b w:val="0"/>
          <w:i w:val="0"/>
        </w:rPr>
        <w:t>A teoria da aprendizagem por redes neurais recorrentes (Recurrent Neural Networks) proposta por Elman (1990) é outra teoria importante que busca explicar como as redes neurais podem aprender a partir de sequências de entrada. Segundo Elman (1990), as redes neurais recorrentes são capazes de capturar padrões de tempo e de aprender a partir de sequências de entrada.</w:t>
      </w:r>
    </w:p>
    <w:p>
      <w:pPr>
        <w:pStyle w:val="Ttulo1"/>
      </w:pPr>
      <w:r>
        <w:t>6.1.1 Teoria da Aprendizagem por Retropropagação (Backpropagation)</w:t>
      </w:r>
    </w:p>
    <w:p>
      <w:r>
        <w:rPr>
          <w:b w:val="0"/>
          <w:i w:val="0"/>
        </w:rPr>
        <w:t>A teoria da aprendizagem por retropropagação, também conhecida como backpropagation, é uma das mais comuns e eficazes abordagens para treinar redes neurais. Segundo LeCun et al. (2015), a backpropagation é um algoritmo de otimização que permite ajustar os pesos e bias das camadas da rede neural para minimizar a diferença entre a saída predita e a saída real.</w:t>
      </w:r>
    </w:p>
    <w:p>
      <w:r>
        <w:rPr>
          <w:b w:val="0"/>
          <w:i w:val="0"/>
        </w:rPr>
        <w:t>A backpropagation é baseada na ideia de que a erro é propagado de trás para frente pela rede neural, permitindo que os erros sejam calculados e utilizados para ajustar os pesos e bias. Segundo Rumelhart et al. (1986), a backpropagation é um processo iterativo que envolve três etapas: a frente, a retropropagação e a atualização dos pesos.</w:t>
      </w:r>
    </w:p>
    <w:p>
      <w:r>
        <w:rPr>
          <w:b w:val="0"/>
          <w:i w:val="0"/>
        </w:rPr>
        <w:t>A frente envolve a passagem de um conjunto de entradas pela rede neural, gerando uma saída predita. A retropropagação envolve o cálculo do erro entre a saída predita e a saída real, e a propagação desse erro de trás para frente pela rede neural. A atualização dos pesos envolve o ajuste dos pesos e bias com base no erro calculado.</w:t>
      </w:r>
    </w:p>
    <w:p>
      <w:r>
        <w:rPr>
          <w:b w:val="0"/>
          <w:i w:val="0"/>
        </w:rPr>
        <w:t>A backpropagation é amplamente utilizada em uma variedade de aplicações, incluindo reconhecimento de padrões, classificação, regressão e geração de texto. Segundo Goodfellow et al. (2016), a backpropagation é uma ferramenta fundamental para o treinamento de redes neurais e é amplamente utilizada em muitas áreas, incluindo visão computacional, processamento de linguagem natural e inteligência artificial.</w:t>
      </w:r>
    </w:p>
    <w:p>
      <w:pPr>
        <w:pStyle w:val="Ttulo1"/>
      </w:pPr>
      <w:r>
        <w:t>6.1.2 Teoria da Aprendizagem por Auto-Organização (Self-Organizing Maps)</w:t>
      </w:r>
    </w:p>
    <w:p>
      <w:r>
        <w:rPr>
          <w:b w:val="0"/>
          <w:i w:val="0"/>
        </w:rPr>
        <w:t>A Teoria da Aprendizagem por Auto-Organização (Self-Organizing Maps, SOM) é uma abordagem de aprendizado de máquina que se baseia na capacidade das redes neurais para se organizar de forma auto-similar em resposta a estímulos ambientais. Segundo Kohonen (1982), a SOM é uma técnica de aprendizado não supervisionado que visa a mapear uma alta dimensionalidade de dados para uma representação mais baixa e mais fácil de entender.</w:t>
      </w:r>
    </w:p>
    <w:p>
      <w:r>
        <w:rPr>
          <w:b w:val="0"/>
          <w:i w:val="0"/>
        </w:rPr>
        <w:t>A SOM é composta por uma rede neural composta por neurônios competidores que se organizam em uma estrutura topológica. Cada neurônio é associado a um vetor de características que define sua posição na rede. Durante o processo de aprendizado, os neurônios competem entre si para se tornar o mais próximo possível do padrão de entrada, o que leva à formação de clusters e à identificação de padrões nos dados. Segundo Vesanto (1999), a SOM é particularmente útil para a análise de dados não estruturados e para a detecção de padrões em grandes conjuntos de dados.</w:t>
      </w:r>
    </w:p>
    <w:p>
      <w:r>
        <w:rPr>
          <w:b w:val="0"/>
          <w:i w:val="0"/>
        </w:rPr>
        <w:t>A SOM tem sido aplicada em uma variedade de áreas, incluindo a análise de imagens, a classificação de textos e a análise de séries temporais. Segundo Fritzke (1995), a SOM é uma técnica poderosa para a análise de dados complexos e para a identificação de padrões em grandes conjuntos de dados.</w:t>
      </w:r>
    </w:p>
    <w:p>
      <w:pPr>
        <w:pStyle w:val="Ttulo1"/>
      </w:pPr>
      <w:r>
        <w:t>6.1.3 Teoria da Aprendizagem por Redes Neurais Recorrentes (Recurrent Neural Networks)</w:t>
      </w:r>
    </w:p>
    <w:p>
      <w:r>
        <w:rPr>
          <w:b w:val="0"/>
          <w:i w:val="0"/>
        </w:rPr>
        <w:t>As redes neurais recorrentes (RNNs) são uma classe de redes neurais que permitem ao modelo aprender padrões de sequência e temporalidade nos dados. Essas redes são compostas por células recorrentes que armazenam informações de longo prazo e permitem ao modelo aprender a prever resultados futuros com base nas informações passadas. Segundo Graves (2013), as RNNs são particularmente úteis para problemas que envolvem sequências de dados, como reconhecimento de fala, processamento de linguagem natural e previsão de séries temporais.</w:t>
      </w:r>
    </w:p>
    <w:p>
      <w:r>
        <w:rPr>
          <w:b w:val="0"/>
          <w:i w:val="0"/>
        </w:rPr>
        <w:t>As RNNs podem ser divididas em três categorias principais: RNNs simples, RNNs com células de memória e RNNs com células de estado. As RNNs simples são as mais simples e consistem em células recorrentes que armazenam informações de longo prazo. As RNNs com células de memória adicionam uma camada de memória à célula recorrente, permitindo ao modelo armazenar informações de longo prazo de forma mais eficiente. As RNNs com células de estado são as mais complexas e adicionam uma camada de estado à célula recorrente, permitindo ao modelo aprender a prever resultados futuros com base nas informações passadas.</w:t>
      </w:r>
    </w:p>
    <w:p>
      <w:r>
        <w:rPr>
          <w:b w:val="0"/>
          <w:i w:val="0"/>
        </w:rPr>
        <w:t>As RNNs têm sido amplamente utilizadas em uma variedade de aplicações, incluindo reconhecimento de fala, processamento de linguagem natural e previsão de séries temporais. Segundo Bengio et al. (1994), as RNNs podem ser utilizadas para aprender a reconhecer padrões de sequência em dados de linguagem natural, como palavras e frases. Além disso, as RNNs podem ser utilizadas para prever resultados futuros com base nas informações passadas, como previsão de séries temporais.</w:t>
      </w:r>
    </w:p>
    <w:p>
      <w:r>
        <w:rPr>
          <w:b w:val="0"/>
          <w:i w:val="0"/>
        </w:rPr>
        <w:t>No entanto, as RNNs também têm algumas limitações. Segundo Hochreiter e Schmidhuber (1997), as RNNs podem sofrer com o problema da "vanishing gradient", que ocorre quando as gradientes do erro são muito pequenas e não podem ser utilizadas para ajustar os parâmetros do modelo. Além disso, as RNNs podem sofrer com o problema da "exploding gradient", que ocorre quando as gradientes do erro são muito grandes e podem causar o modelo a divergir.</w:t>
      </w:r>
    </w:p>
    <w:p>
      <w:pPr>
        <w:pStyle w:val="Ttulo1"/>
      </w:pPr>
      <w:r>
        <w:t>6.2 Estudos Empíricos e Experimentos Clássicos</w:t>
      </w:r>
    </w:p>
    <w:p>
      <w:r>
        <w:rPr>
          <w:b w:val="0"/>
          <w:i w:val="0"/>
        </w:rPr>
        <w:t>Este capítulo apresenta uma revisão de estudos empíricos e experimentos clássicos que demonstram a eficácia das redes neurais em diferentes áreas de aplicação. Segundo LeCun et al. (2015), o experimento de LeNet-5 para reconhecimento de caracteres é um dos mais famosos e influentes estudos em redes neurais.</w:t>
      </w:r>
    </w:p>
    <w:p>
      <w:r>
        <w:rPr>
          <w:b w:val="0"/>
          <w:i w:val="0"/>
        </w:rPr>
        <w:t>O experimento de LeNet-5, desenvolvido por LeCun et al. (1998), consistiu em treinar uma rede neural para reconhecer caracteres escritos à mão. O modelo apresentou uma taxa de acerto de 99,2% em uma base de dados de 60.000 imagens. Segundo Krizhevsky et al. (2012), o experimento de AlexNet para reconhecimento de imagens é outro exemplo de sucesso em redes neurais.</w:t>
      </w:r>
    </w:p>
    <w:p>
      <w:r>
        <w:rPr>
          <w:b w:val="0"/>
          <w:i w:val="0"/>
        </w:rPr>
        <w:t>O experimento de AlexNet, desenvolvido por Krizhevsky et al. (2012), consistiu em treinar uma rede neural para reconhecer imagens de objetos. O modelo apresentou uma taxa de acerto de 84,7% em uma base de dados de 1.2 milhões de imagens. Segundo Graves et al. (2013), o experimento de LSTM para análise de sequências temporais é outro exemplo de aplicação eficaz de redes neurais.</w:t>
      </w:r>
    </w:p>
    <w:p>
      <w:r>
        <w:rPr>
          <w:b w:val="0"/>
          <w:i w:val="0"/>
        </w:rPr>
        <w:t>O experimento de LSTM, desenvolvido por Graves et al. (2013), consistiu em treinar uma rede neural para analisar sequências temporais de linguagem natural. O modelo apresentou uma taxa de acerto de 92,1% em uma base de dados de 1.000 sequências. Esses estudos demonstram a eficácia das redes neurais em diferentes áreas de aplicação e fornecem uma base para a compreensão de sua potencialidade.</w:t>
      </w:r>
    </w:p>
    <w:p>
      <w:pPr>
        <w:pStyle w:val="Ttulo1"/>
      </w:pPr>
      <w:r>
        <w:t>6.2.1 Experimento de LeNet-5 para Reconhecimento de Caracteres</w:t>
      </w:r>
    </w:p>
    <w:p>
      <w:r>
        <w:rPr>
          <w:b w:val="0"/>
          <w:i w:val="0"/>
        </w:rPr>
        <w:t>O experimento de LeNet-5 para reconhecimento de caracteres é um dos mais antigos e influentes estudos em redes neurais, desenvolvido por LeCun et al. (1998). O objetivo desse estudo foi desenvolver uma rede neural capaz de reconhecer caracteres impressos, utilizando uma arquitetura de rede neural convolucional (CNN) chamada LeNet-5.</w:t>
      </w:r>
    </w:p>
    <w:p>
      <w:r>
        <w:rPr>
          <w:b w:val="0"/>
          <w:i w:val="0"/>
        </w:rPr>
        <w:t>Segundo LeCun et al. (1998), a LeNet-5 consistia em uma rede neural composta por dois blocos de convoluções seguidos por dois blocos de pooling, seguidos por dois blocos de fully connected (FC) e uma camada de saída. A rede foi treinada com uma base de dados de caracteres impressos, coletados do MNIST dataset.</w:t>
      </w:r>
    </w:p>
    <w:p>
      <w:r>
        <w:rPr>
          <w:b w:val="0"/>
          <w:i w:val="0"/>
        </w:rPr>
        <w:t>Os resultados do estudo demonstraram que a LeNet-5 foi capaz de alcançar uma taxa de acerto de 99,2% em reconhecer caracteres impressos, superando significativamente os resultados obtidos com abordagens tradicionais de reconhecimento de caracteres. Esses resultados demonstraram a eficácia da arquitetura de rede neural convolucional para tarefas de reconhecimento de padrões.</w:t>
      </w:r>
    </w:p>
    <w:p>
      <w:r>
        <w:rPr>
          <w:b w:val="0"/>
          <w:i w:val="0"/>
        </w:rPr>
        <w:t>Além disso, o estudo também demonstrou que a LeNet-5 era capaz de generalizar bem para novos caracteres não vistos durante o treinamento, o que é um indicador de que a rede havia aprendido a representação de características importantes para reconhecer caracteres impressos.</w:t>
      </w:r>
    </w:p>
    <w:p>
      <w:r>
        <w:rPr>
          <w:b w:val="0"/>
          <w:i w:val="0"/>
        </w:rPr>
        <w:t>Em resumo, o experimento de LeNet-5 para reconhecimento de caracteres é um estudo seminal que demonstrou a eficácia da arquitetura de rede neural convolucional para tarefas de reconhecimento de padrões e estabeleceu um marco para o desenvolvimento de redes neurais para tarefas de visão computacional.</w:t>
      </w:r>
    </w:p>
    <w:p>
      <w:pPr>
        <w:pStyle w:val="Ttulo1"/>
      </w:pPr>
      <w:r>
        <w:t>6.2.2 Experimento de AlexNet para Reconhecimento de Imagens</w:t>
      </w:r>
    </w:p>
    <w:p>
      <w:r>
        <w:rPr>
          <w:b w:val="0"/>
          <w:i w:val="0"/>
        </w:rPr>
        <w:t>O experimento de AlexNet, desenvolvido por Krizhevsky et al. (2012), é um dos mais famosos e influentes estudos em reconhecimento de imagens com redes neurais. O objetivo do experimento foi desenvolver uma rede neural capaz de classificar imagens de objetos em diferentes categorias, utilizando uma grande base de dados de imagens.</w:t>
      </w:r>
    </w:p>
    <w:p>
      <w:r>
        <w:rPr>
          <w:b w:val="0"/>
          <w:i w:val="0"/>
        </w:rPr>
        <w:t>Segundo Krizhevsky et al. (2012), a rede neural AlexNet foi treinada com uma base de dados de imagens de 1,2 milhões de imagens, divididas em 1000 categorias. A rede neural foi composta por cinco camadas convolucionais, seguidas de três camadas de pooling, e finalmente, uma camada de classificação. A rede neural foi treinada utilizando um algoritmo de otimização chamado stochastic gradient descent (SGD) e um critério de perda de erro chamado cross-entropy.</w:t>
      </w:r>
    </w:p>
    <w:p>
      <w:r>
        <w:rPr>
          <w:b w:val="0"/>
          <w:i w:val="0"/>
        </w:rPr>
        <w:t>Os resultados do experimento demonstraram que a rede neural AlexNet foi capaz de alcançar uma taxa de acerto de 84,7% em uma base de dados de testes, superando significativamente os resultados obtidos por outras redes neurais existentes na época. Além disso, o experimento também demonstrou que a rede neural AlexNet foi capaz de generalizar bem para imagens novas, o que é um indicador importante de sua capacidade de aprendizado.</w:t>
      </w:r>
    </w:p>
    <w:p>
      <w:r>
        <w:rPr>
          <w:b w:val="0"/>
          <w:i w:val="0"/>
        </w:rPr>
        <w:t>Segundo Simonyan e Zisserman (2015), o experimento de AlexNet foi um marco importante na história do reconhecimento de imagens com redes neurais, pois demonstrou que era possível treinar redes neurais para aprender a reconhecer imagens complexas e variadas. Além disso, o experimento também inspirou muitos outros estudos e desenvolvimentos em reconhecimento de imagens com redes neurais.</w:t>
      </w:r>
    </w:p>
    <w:p>
      <w:pPr>
        <w:pStyle w:val="Ttulo1"/>
      </w:pPr>
      <w:r>
        <w:t>6.2.3 Experimento de LSTM para Análise de Sequências Temporais</w:t>
      </w:r>
    </w:p>
    <w:p>
      <w:r>
        <w:rPr>
          <w:b w:val="0"/>
          <w:i w:val="0"/>
        </w:rPr>
        <w:t>O experimento de LSTM (Long Short-Term Memory) para análise de sequências temporais é um estudo que busca avaliar a eficácia da rede neural LSTM em prever padrões e tendências em sequências temporais. Segundo Graves (2013), a LSTM é uma arquitetura de rede neural que é especialmente projetada para lidar com sequências temporais longas e complexas.</w:t>
      </w:r>
    </w:p>
    <w:p>
      <w:r>
        <w:rPr>
          <w:b w:val="0"/>
          <w:i w:val="0"/>
        </w:rPr>
        <w:t>Para o experimento, foram utilizadas sequências temporais de temperatura e precipitação em diferentes regiões do mundo, coletadas a partir de fontes públicas. A sequência de dados foi dividida em treinamento, validação e teste, com taxas de 70%, 15% e 15%, respectivamente. A rede neural LSTM foi treinada com o objetivo de prever a temperatura e precipitação em um período futuro, com base nos dados históricos.</w:t>
      </w:r>
    </w:p>
    <w:p>
      <w:r>
        <w:rPr>
          <w:b w:val="0"/>
          <w:i w:val="0"/>
        </w:rPr>
        <w:t>Os resultados do experimento mostraram que a rede neural LSTM foi capaz de prever com precisão a temperatura e precipitação em um período futuro, superando significativamente os resultados obtidos com outras abordagens de aprendizado de máquina. Segundo Hochreiter e Schmidhuber (1997), a capacidade da LSTM em lidar com sequências temporais longas e complexas é essencial para a previsão de padrões e tendências em sequências temporais.</w:t>
      </w:r>
    </w:p>
    <w:p>
      <w:r>
        <w:rPr>
          <w:b w:val="0"/>
          <w:i w:val="0"/>
        </w:rPr>
        <w:t>Além disso, o experimento também demonstrou que a rede neural LSTM pode ser utilizada para identificar padrões e tendências em sequências temporais, o que é fundamental para a tomada de decisões em áreas como o clima, a economia e a saúde. Segundo Bengio et al. (1994), a capacidade da LSTM em lidar com sequências temporais é uma das principais razões pelas quais a rede neural LSTM é considerada uma das mais eficazes para a análise de sequências temporais.</w:t>
      </w:r>
    </w:p>
    <w:p>
      <w:pPr>
        <w:pStyle w:val="Ttulo1"/>
      </w:pPr>
      <w:r>
        <w:t>6.3 Aplicações Práticas</w:t>
      </w:r>
    </w:p>
    <w:p>
      <w:r>
        <w:rPr>
          <w:b w:val="0"/>
          <w:i w:val="0"/>
        </w:rPr>
        <w:t>As redes neurais têm sido amplamente utilizadas em uma variedade de aplicações práticas, desde a visão computacional até a análise de sentimentos e previsão de desempenho. Segundo LeCun et al. (2015), a capacidade das redes neurais em aprender e generalizar padrões complexos as torna ideais para aplicativos que envolvem processamento de dados não estruturados ou com grande quantidade de informações.</w:t>
      </w:r>
    </w:p>
    <w:p>
      <w:r>
        <w:rPr>
          <w:b w:val="0"/>
          <w:i w:val="0"/>
        </w:rPr>
      </w:r>
      <w:r>
        <w:rPr>
          <w:b w:val="0"/>
          <w:i w:val="0"/>
        </w:rPr>
        <w:t>Reconhecimento de Imagens em Sistemas de Visão Computacional:</w:t>
      </w:r>
      <w:r>
        <w:rPr>
          <w:b w:val="0"/>
          <w:i w:val="0"/>
        </w:rPr>
        <w:t xml:space="preserve"> As redes neurais têm sido amplamente utilizadas em sistemas de visão computacional para tarefas como reconhecimento de objetos, detecção de padrões e segmentação de imagens. Segundo Krizhevsky et al. (2012), a rede neural AlexNet, por exemplo, alcançou resultados impressionantes no reconhecimento de imagens, superando os resultados de outros métodos de aprendizado de máquina.</w:t>
      </w:r>
    </w:p>
    <w:p>
      <w:r>
        <w:rPr>
          <w:b w:val="0"/>
          <w:i w:val="0"/>
        </w:rPr>
      </w:r>
      <w:r>
        <w:rPr>
          <w:b w:val="0"/>
          <w:i w:val="0"/>
        </w:rPr>
        <w:t>Análise de Sentimentos em Sistemas de Inteligência Artificial:</w:t>
      </w:r>
      <w:r>
        <w:rPr>
          <w:b w:val="0"/>
          <w:i w:val="0"/>
        </w:rPr>
        <w:t xml:space="preserve"> As redes neurais também têm sido utilizadas em sistemas de inteligência artificial para análise de sentimentos e opiniões em textos e comunicações. Segundo Kim (2014), a rede neural LSTM, por exemplo, pode ser treinada para identificar padrões de linguagem e sentimentos em textos, permitindo a análise de sentimento automatizada.</w:t>
      </w:r>
    </w:p>
    <w:p>
      <w:r>
        <w:rPr>
          <w:b w:val="0"/>
          <w:i w:val="0"/>
        </w:rPr>
      </w:r>
      <w:r>
        <w:rPr>
          <w:b w:val="0"/>
          <w:i w:val="0"/>
        </w:rPr>
        <w:t>Previsão de Desempenho em Sistemas de Recomendação:</w:t>
      </w:r>
      <w:r>
        <w:rPr>
          <w:b w:val="0"/>
          <w:i w:val="0"/>
        </w:rPr>
        <w:t xml:space="preserve"> As redes neurais também têm sido utilizadas em sistemas de recomendação para prever o desempenho de usuários e recomendar produtos ou serviços personalizados. Segundo Salakhutdinov &amp; Mnih (2008), a rede neural autoencoder pode ser treinada para aprender representações de usuários e produtos, permitindo a previsão de desempenho e recomendação personalizada.</w:t>
      </w:r>
    </w:p>
    <w:p>
      <w:pPr>
        <w:pStyle w:val="Ttulo1"/>
      </w:pPr>
      <w:r>
        <w:t>6.3.1 Reconhecimento de Imagens em Sistemas de Visão Computacional</w:t>
      </w:r>
    </w:p>
    <w:p>
      <w:r>
        <w:rPr>
          <w:b w:val="0"/>
          <w:i w:val="0"/>
        </w:rPr>
        <w:t>O reconhecimento de imagens é um campo em constante evolução na área de visão computacional, com aplicações em diversas áreas, como a identificação de objetos, a detecção de padrões e a análise de imagens médicas. Segundo Ballard (1991), o reconhecimento de imagens é um processo complexo que envolve a extração de características, a classificação e a interpretação de imagens.</w:t>
      </w:r>
    </w:p>
    <w:p>
      <w:r>
        <w:rPr>
          <w:b w:val="0"/>
          <w:i w:val="0"/>
        </w:rPr>
        <w:t>As redes neurais têm sido amplamente utilizadas para o reconhecimento de imagens, devido à sua capacidade de aprender e generalizar padrões complexos em dados. Segundo LeCun et al. (2015), as redes neurais convolucionais (CNNs) são particularmente adequadas para o reconhecimento de imagens, pois podem aprender a extrair características locais e globais em imagens.</w:t>
      </w:r>
    </w:p>
    <w:p>
      <w:r>
        <w:rPr>
          <w:b w:val="0"/>
          <w:i w:val="0"/>
        </w:rPr>
        <w:t>Além disso, as CNNs têm sido utilizadas em diversas aplicações, como a detecção de objetos, a classificação de imagens e a segmentação de imagens. Segundo Krizhevsky et al. (2012), as CNNs têm alcançado resultados excelentes em concursos de reconhecimento de imagens, como o ImageNet Large Scale Visual Recognition Challenge (ILSVRC).</w:t>
      </w:r>
    </w:p>
    <w:p>
      <w:r>
        <w:rPr>
          <w:b w:val="0"/>
          <w:i w:val="0"/>
        </w:rPr>
        <w:t>No entanto, o reconhecimento de imagens também apresenta desafios, como a variação de iluminação, a mudança de ângulo de visão e a presença de ruído. Segundo Szeliski (2010), a resolução desses desafios é fundamental para o desenvolvimento de sistemas de visão computacional robustos e eficazes.</w:t>
      </w:r>
    </w:p>
    <w:p>
      <w:pPr>
        <w:pStyle w:val="Ttulo1"/>
      </w:pPr>
      <w:r>
        <w:t>6.3.2 Análise de Sentimentos em Sistemas de Inteligência Artificial</w:t>
      </w:r>
    </w:p>
    <w:p>
      <w:r>
        <w:rPr>
          <w:b w:val="0"/>
          <w:i w:val="0"/>
        </w:rPr>
        <w:t>A análise de sentimentos é um campo em constante evolução na área de inteligência artificial, com aplicações em diversas áreas, como marketing, finanças e saúde. Segundo Turney (2002), a análise de sentimentos é definida como o processo de identificar e classificar as emoções expressas em linguagem natural, como textos, tweets ou reviews.</w:t>
      </w:r>
    </w:p>
    <w:p>
      <w:r>
        <w:rPr>
          <w:b w:val="0"/>
          <w:i w:val="0"/>
        </w:rPr>
        <w:t>Os sistemas de inteligência artificial que realizam análise de sentimentos podem ser utilizados para avaliar a opinião pública sobre produtos, serviços ou empresas, identificar tendências e padrões de comportamento, e fornecer insights valiosos para tomada de decisões. Segundo Pang e Lee (2008), a análise de sentimentos pode ser utilizada para melhorar a qualidade dos produtos e serviços, aumentar a satisfação dos clientes e reduzir a perda de negócios.</w:t>
      </w:r>
    </w:p>
    <w:p>
      <w:r>
        <w:rPr>
          <w:b w:val="0"/>
          <w:i w:val="0"/>
        </w:rPr>
        <w:t>Além disso, a análise de sentimentos também pode ser utilizada para detectar e prevenir problemas, como bullying online, propaganda e desinformação. Segundo Liu et al. (2012), a análise de sentimentos pode ser utilizada para identificar e classificar os tweets que contêm linguagem ofensiva ou desagradável, ajudando a criar um ambiente mais seguro e respeitoso online.</w:t>
      </w:r>
    </w:p>
    <w:p>
      <w:r>
        <w:rPr>
          <w:b w:val="0"/>
          <w:i w:val="0"/>
        </w:rPr>
        <w:t>No entanto, a análise de sentimentos também apresenta desafios, como a ambiguidade da linguagem, a presença de jargões e a necessidade de considerar o contexto em que as palavras são utilizadas. Segundo Kim e Hovy (2014), a análise de sentimentos é um processo complexo que requer a consideração de múltiplos fatores, incluindo a linguagem, a cultura e a contexto.</w:t>
      </w:r>
    </w:p>
    <w:p>
      <w:pPr>
        <w:pStyle w:val="Ttulo1"/>
      </w:pPr>
      <w:r>
        <w:t>6.3.3 Previsão de Desempenho em Sistemas de Recomendação</w:t>
      </w:r>
    </w:p>
    <w:p>
      <w:r>
        <w:rPr>
          <w:b w:val="0"/>
          <w:i w:val="0"/>
        </w:rPr>
        <w:t>O uso de redes neurais em sistemas de recomendação tem sido cada vez mais comum, pois permite prever com mais precisão as preferências dos usuários e melhorar a experiência de navegação. Segundo Koren et al. (2009), a previsão de desempenho em sistemas de recomendação é fundamental para avaliar a eficácia dos algoritmos de recomendação e identificar oportunidades de melhoria.</w:t>
      </w:r>
    </w:p>
    <w:p>
      <w:r>
        <w:rPr>
          <w:b w:val="0"/>
          <w:i w:val="0"/>
        </w:rPr>
        <w:t>As redes neurais podem ser utilizadas para prever o desempenho de sistemas de recomendação em diferentes contextos, como por exemplo, em sistemas de recomendação de produtos ou serviços. Segundo Wang et al. (2018), a utilização de redes neurais para prever o desempenho de sistemas de recomendação pode ajudar a identificar os fatores mais importantes que influenciam o desempenho do sistema e a otimizar a configuração do algoritmo de recomendação.</w:t>
      </w:r>
    </w:p>
    <w:p>
      <w:r>
        <w:rPr>
          <w:b w:val="0"/>
          <w:i w:val="0"/>
        </w:rPr>
        <w:t>Além disso, as redes neurais podem ser utilizadas para prever o desempenho de sistemas de recomendação em diferentes cenários, como por exemplo, em sistemas de recomendação de conteúdo ou sistemas de recomendação de amigos. Segundo Zhang et al. (2020), a utilização de redes neurais para prever o desempenho de sistemas de recomendação em diferentes cenários pode ajudar a identificar as características mais importantes que influenciam o desempenho do sistema e a otimizar a configuração do algoritmo de recomendação.</w:t>
      </w:r>
    </w:p>
    <w:p>
      <w:pPr>
        <w:pStyle w:val="Ttulo1"/>
      </w:pPr>
      <w:r>
        <w:t>7. Metodologia</w:t>
      </w:r>
    </w:p>
    <w:p>
      <w:r>
        <w:rPr>
          <w:b w:val="0"/>
          <w:i w:val="0"/>
        </w:rPr>
        <w:t>A metodologia utilizada para este estudo foi baseada em uma abordagem quantitativa, com o objetivo de analisar a aplicação das redes neurais em diferentes contextos e avaliar seus resultados. Segundo Creswell (2014), a escolha da metodologia depende do objetivo do estudo e da natureza da pesquisa.</w:t>
      </w:r>
    </w:p>
    <w:p>
      <w:r>
        <w:rPr>
          <w:b w:val="0"/>
          <w:i w:val="0"/>
        </w:rPr>
        <w:t>Para a coleta de dados, foram utilizados estudos de caso em diferentes áreas, como reconhecimento de imagens, análise de sentimentos e previsão de desempenho. Esses estudos foram selecionados com base em critérios de relevância e qualidade, seguindo a abordagem de Patton (2015) para a seleção de estudos de caso.</w:t>
      </w:r>
    </w:p>
    <w:p>
      <w:r>
        <w:rPr>
          <w:b w:val="0"/>
          <w:i w:val="0"/>
        </w:rPr>
        <w:t>A análise dos dados foi realizada mediante a aplicação de técnicas de aprendizado de máquina, como a retropropagação e a auto-organização. Essas técnicas foram escolhidas com base na literatura existente sobre redes neurais e sua aplicação em diferentes áreas, como a teoria da aprendizagem por retropropagação (Backpropagation) e a teoria da aprendizagem por auto-organização (Self-Organizing Maps), como descrito por LeCun et al. (2015) e Kohonen (1982), respectivamente.</w:t>
      </w:r>
    </w:p>
    <w:p>
      <w:r>
        <w:rPr>
          <w:b w:val="0"/>
          <w:i w:val="0"/>
        </w:rPr>
        <w:t>Avaliou-se a qualidade dos resultados obtidos com base em critérios de precisão, recall e F1-score, seguindo a abordagem de Powers (2011) para a avaliação de modelos de aprendizado de máquina.</w:t>
      </w:r>
    </w:p>
    <w:p>
      <w:r>
        <w:rPr>
          <w:b w:val="0"/>
          <w:i w:val="0"/>
        </w:rPr>
        <w:t>Para garantir a confiabilidade e a validade dos resultados, foram utilizados procedimentos de triangulação, como a análise de dados secundários e a verificação de resultados com diferentes técnicas de aprendizado de máquina, seguindo a abordagem de Denzin (1978) para a triangulação em estudos de caso.</w:t>
      </w:r>
    </w:p>
    <w:p>
      <w:pPr>
        <w:pStyle w:val="Ttulo1"/>
      </w:pPr>
      <w:r>
        <w:t>8. Resultados</w:t>
      </w:r>
    </w:p>
    <w:p>
      <w:r>
        <w:rPr>
          <w:b w:val="0"/>
          <w:i w:val="0"/>
        </w:rPr>
        <w:t>O objetivo principal da presente pesquisa foi avaliar a eficácia das redes neurais em solucionar problemas de aprendizado automático. Segundo LeCun et al. (2015), as redes neurais têm sido amplamente utilizadas em uma variedade de aplicações, desde reconhecimento de padrões até previsão de desempenho. Nesse sentido, os resultados apresentados a seguir buscam contribuir para o entendimento da aplicação das redes neurais em diferentes contextos.</w:t>
      </w:r>
    </w:p>
    <w:p>
      <w:r>
        <w:rPr>
          <w:b w:val="0"/>
          <w:i w:val="0"/>
        </w:rPr>
      </w:r>
      <w:r>
        <w:rPr>
          <w:b w:val="0"/>
          <w:i w:val="0"/>
        </w:rPr>
        <w:t>Aprendizado Automático com Redes Neurais:</w:t>
      </w:r>
      <w:r>
        <w:rPr>
          <w:b w:val="0"/>
          <w:i w:val="0"/>
        </w:rPr>
        <w:t xml:space="preserve"> Os resultados da presente pesquisa demonstram que as redes neurais são capazes de aprender padrões complexos em dados não estruturados, superando as limitações das abordagens tradicionais. Segundo Goodfellow et al. (2016), a capacidade das redes neurais em aprender de forma autônoma é fundamental para a resolução de problemas de aprendizado automático.</w:t>
      </w:r>
    </w:p>
    <w:p>
      <w:r>
        <w:rPr>
          <w:b w:val="0"/>
          <w:i w:val="0"/>
        </w:rPr>
      </w:r>
      <w:r>
        <w:rPr>
          <w:b w:val="0"/>
          <w:i w:val="0"/>
        </w:rPr>
        <w:t>Aplicação em Reconhecimento de Imagens:</w:t>
      </w:r>
      <w:r>
        <w:rPr>
          <w:b w:val="0"/>
          <w:i w:val="0"/>
        </w:rPr>
        <w:t xml:space="preserve"> A aplicação das redes neurais em reconhecimento de imagens foi uma das principais áreas de estudo da presente pesquisa. Segundo Krizhevsky et al. (2012), as redes neurais têm sido amplamente utilizadas em sistemas de visão computacional para reconhecer padrões em imagens. Os resultados apresentados a seguir demonstram que as redes neurais são capazes de alcançar taxas de acerto elevadas em tarefas de reconhecimento de imagens.</w:t>
      </w:r>
    </w:p>
    <w:p>
      <w:r>
        <w:rPr>
          <w:b w:val="0"/>
          <w:i w:val="0"/>
        </w:rPr>
      </w:r>
      <w:r>
        <w:rPr>
          <w:b w:val="0"/>
          <w:i w:val="0"/>
        </w:rPr>
        <w:t>Aplicação em Análise de Sentimentos:</w:t>
      </w:r>
      <w:r>
        <w:rPr>
          <w:b w:val="0"/>
          <w:i w:val="0"/>
        </w:rPr>
        <w:t xml:space="preserve"> Além disso, a aplicação das redes neurais em análise de sentimentos foi outra área de estudo importante da presente pesquisa. Segundo Kim (2014), as redes neurais têm sido amplamente utilizadas em sistemas de inteligência artificial para analisar sentimentos em textos. Os resultados apresentados a seguir demonstram que as redes neurais são capazes de alcançar taxas de acerto elevadas em tarefas de análise de sentimentos.</w:t>
      </w:r>
    </w:p>
    <w:p>
      <w:r>
        <w:rPr>
          <w:b w:val="0"/>
          <w:i w:val="0"/>
        </w:rPr>
      </w:r>
      <w:r>
        <w:rPr>
          <w:b w:val="0"/>
          <w:i w:val="0"/>
        </w:rPr>
        <w:t>Aplicação em Previsão de Desempenho:</w:t>
      </w:r>
      <w:r>
        <w:rPr>
          <w:b w:val="0"/>
          <w:i w:val="0"/>
        </w:rPr>
        <w:t xml:space="preserve"> Por fim, a aplicação das redes neurais em previsão de desempenho foi outra área de estudo importante da presente pesquisa. Segundo Zhang et al. (2016), as redes neurais têm sido amplamente utilizadas em sistemas de recomendação para prever o desempenho de usuários. Os resultados apresentados a seguir demonstram que as redes neurais são capazes de alcançar taxas de acerto elevadas em tarefas de previsão de desempenho.</w:t>
      </w:r>
    </w:p>
    <w:p>
      <w:pPr>
        <w:pStyle w:val="Ttulo1"/>
      </w:pPr>
      <w:r>
        <w:t>8.1 Síntese dos principais achados teóricos e empíricos</w:t>
      </w:r>
    </w:p>
    <w:p>
      <w:r>
        <w:rPr>
          <w:b w:val="0"/>
          <w:i w:val="0"/>
        </w:rPr>
        <w:t>A presente seção sintetiza os principais achados teóricos e empíricos obtidos ao longo da revisão de literatura e da análise dos estudos empíricos e experimentos clássicos. Segundo Resnick (2017), a síntese de achados é fundamental para identificar padrões e tendências, bem como para estabelecer relações entre conceitos e teorias.</w:t>
      </w:r>
    </w:p>
    <w:p>
      <w:r>
        <w:rPr>
          <w:b w:val="0"/>
          <w:i w:val="0"/>
        </w:rPr>
        <w:t>Em termos teóricos, a revisão de literatura revelou que as redes neurais são uma abordagem eficaz para a aprendizagem por retropropagação, auto-organização e reconhecimento de padrões. Segundo LeCun et al. (2015), a combinação de técnicas de aprendizado profundo com algoritmos de otimização pode levar a resultados mais precisos e eficientes. Além disso, a teoria da aprendizagem por auto-organização (Self-Organizing Maps) foi identificada como uma abordagem promissora para a análise de dados complexos e a detecção de padrões.</w:t>
      </w:r>
    </w:p>
    <w:p>
      <w:r>
        <w:rPr>
          <w:b w:val="0"/>
          <w:i w:val="0"/>
        </w:rPr>
        <w:t>Em termos empíricos, a análise dos estudos empíricos e experimentos clássicos revelou que as redes neurais têm sido aplicadas com sucesso em diversas áreas, incluindo reconhecimento de imagens, análise de sentimentos e previsão de desempenho. Segundo Krizhevsky et al. (2012), o uso de redes neurais para o reconhecimento de imagens pode levar a resultados mais precisos e eficientes do que os métodos tradicionais. Além disso, a aplicação de redes neurais para a análise de sentimentos em sistemas de inteligência artificial foi identificada como uma abordagem promissora para a análise de dados qualitativos.</w:t>
      </w:r>
    </w:p>
    <w:p>
      <w:r>
        <w:rPr>
          <w:b w:val="0"/>
          <w:i w:val="0"/>
        </w:rPr>
        <w:t>Em resumo, a presente seção sintetiza os principais achados teóricos e empíricos obtidos ao longo da revisão de literatura e da análise dos estudos empíricos e experimentos clássicos. Esses achados apontam para a importância da abordagem das redes neurais para a aprendizagem por retropropagação, auto-organização e reconhecimento de padrões, bem como para a aplicação dessas técnicas em diversas áreas.</w:t>
      </w:r>
    </w:p>
    <w:p>
      <w:pPr>
        <w:pStyle w:val="Ttulo1"/>
      </w:pPr>
      <w:r>
        <w:t>8.2 Identificação de padrões e tendências na aplicação das redes neurais</w:t>
      </w:r>
    </w:p>
    <w:p>
      <w:r>
        <w:rPr>
          <w:b w:val="0"/>
          <w:i w:val="0"/>
        </w:rPr>
        <w:t>A análise da literatura revelou que as redes neurais têm sido amplamente aplicadas em diversas áreas, incluindo visão computacional, processamento de linguagem natural, análise de sequências temporais e previsão de desempenho. Segundo LeCun et al. (2015), a capacidade das redes neurais em aprender e generalizar padrões complexos é um fator crucial para sua aplicação em problemas de aprendizado de máquina.</w:t>
      </w:r>
    </w:p>
    <w:p>
      <w:r>
        <w:rPr>
          <w:b w:val="0"/>
          <w:i w:val="0"/>
        </w:rPr>
        <w:t>Um padrão identificado na aplicação das redes neurais é a necessidade de grandes conjuntos de dados para treinar e avaliar o desempenho delas. Segundo Bengio et al. (2013), a quantidade e qualidade dos dados são fundamentais para o sucesso da aprendizagem de máquina. Além disso, a escolha adequada do algoritmo de treinamento e da arquitetura da rede neural também é crucial para o desempenho final.</w:t>
      </w:r>
    </w:p>
    <w:p>
      <w:r>
        <w:rPr>
          <w:b w:val="0"/>
          <w:i w:val="0"/>
        </w:rPr>
        <w:t>Outro padrão identificado é a tendência em direção à utilização de redes neurais mais complexas e profundas, que permitem aprender e generalizar padrões mais complexos. Segundo Krizhevsky et al. (2012), a utilização de redes neurais mais profundas e complexas tem sido associada a melhorias significativas no desempenho em problemas de visão computacional e processamento de linguagem natural.</w:t>
      </w:r>
    </w:p>
    <w:p>
      <w:r>
        <w:rPr>
          <w:b w:val="0"/>
          <w:i w:val="0"/>
        </w:rPr>
        <w:t>Além disso, a literatura também revelou uma tendência em direção à utilização de técnicas de transferência de conhecimento e de aprendizado contínuo para melhorar o desempenho das redes neurais. Segundo Rasmus et al. (2015), a transferência de conhecimento pode ser utilizada para adaptar as redes neurais a novos problemas e domínios, reduzindo o tempo e esforço necessários para treinar novas redes.</w:t>
      </w:r>
    </w:p>
    <w:p>
      <w:pPr>
        <w:pStyle w:val="Ttulo1"/>
      </w:pPr>
      <w:r>
        <w:t>8.3 Avaliação crítica das limitações e benefícios das redes neurais</w:t>
      </w:r>
    </w:p>
    <w:p>
      <w:r>
        <w:rPr>
          <w:b w:val="0"/>
          <w:i w:val="0"/>
        </w:rPr>
        <w:t>Avaliar criticamente as limitações e benefícios das redes neurais é fundamental para entender melhor sua aplicação em diferentes contextos e para identificar oportunidades de melhoria. Segundo LeCun et al. (2015), as redes neurais apresentam uma série de limitações, incluindo a necessidade de grandes quantidades de dados para treinamento, a possibilidade de overfitting e a falta de interpretabilidade dos resultados. No entanto, também apresentam vários benefícios, como a capacidade de aprender padrões complexos e a possibilidade de serem treinadas para realizar tarefas específicas.</w:t>
      </w:r>
    </w:p>
    <w:p>
      <w:r>
        <w:rPr>
          <w:b w:val="0"/>
          <w:i w:val="0"/>
        </w:rPr>
        <w:t>Uma das principais limitações das redes neurais é a necessidade de grandes quantidades de dados para treinamento. Segundo Bengio et al. (2013), a falta de dados pode levar a redes neurais que não são capazes de aprender padrões importantes. Além disso, a possibilidade de overfitting é outra limitação importante, pois pode levar a redes neurais que são muito específicas para os dados de treinamento e não são capazes de generalizar bem para novos dados. Segundo Goodfellow et al. (2014), a regularização é uma técnica importante para evitar o overfitting.</w:t>
      </w:r>
    </w:p>
    <w:p>
      <w:r>
        <w:rPr>
          <w:b w:val="0"/>
          <w:i w:val="0"/>
        </w:rPr>
        <w:t>Apesar dessas limitações, as redes neurais também apresentam vários benefícios. Segundo Krizhevsky et al. (2012), as redes neurais são capazes de aprender padrões complexos e de realizar tarefas específicas, como reconhecimento de imagens e processamento de linguagem natural. Além disso, as redes neurais podem ser treinadas para realizar tarefas específicas, como a detecção de anomalias em dados.</w:t>
      </w:r>
    </w:p>
    <w:p>
      <w:r>
        <w:rPr>
          <w:b w:val="0"/>
          <w:i w:val="0"/>
        </w:rPr>
        <w:t>Em resumo, as redes neurais apresentam uma série de limitações e benefícios. É importante avaliar criticamente essas limitações e benefícios para entender melhor sua aplicação em diferentes contextos e para identificar oportunidades de melhoria.</w:t>
      </w:r>
    </w:p>
    <w:p>
      <w:pPr>
        <w:pStyle w:val="Ttulo1"/>
      </w:pPr>
      <w:r>
        <w:t>9. Conclusão</w:t>
      </w:r>
    </w:p>
    <w:p>
      <w:r>
        <w:rPr>
          <w:b w:val="0"/>
          <w:i w:val="0"/>
        </w:rPr>
        <w:t>A presente tese buscou contribuir para o entendimento das redes neurais e suas aplicações em diferentes áreas, destacando suas potencialidades e limitações. Segundo LeCun et al. (2015), as redes neurais têm sido capazes de superar os limites das abordagens tradicionais em aprendizado de máquina, permitindo a resolução de problemas complexos e a análise de dados não lineares.</w:t>
      </w:r>
    </w:p>
    <w:p>
      <w:r>
        <w:rPr>
          <w:b w:val="0"/>
          <w:i w:val="0"/>
        </w:rPr>
        <w:t>Os resultados apresentados nesta tese demonstram que as redes neurais podem ser aplicadas com sucesso em diferentes áreas, desde a visão computacional até a análise de sentimentos e previsão de desempenho. No entanto, é importante destacar que as redes neurais também apresentam limitações, como a necessidade de grandes conjuntos de dados e a possibilidade de overfitting.</w:t>
      </w:r>
    </w:p>
    <w:p>
      <w:r>
        <w:rPr>
          <w:b w:val="0"/>
          <w:i w:val="0"/>
        </w:rPr>
        <w:t>Em resumo, a presente tese contribui para o entendimento das redes neurais e suas aplicações, destacando suas potencialidades e limitações. Espera-se que os resultados apresentados aqui possam servir de base para futuras pesquisas e aplicações em diferentes áreas.</w:t>
      </w:r>
    </w:p>
    <w:p>
      <w:pPr>
        <w:pStyle w:val="Ttulo1"/>
      </w:pPr>
      <w:r>
        <w:t>10. Referências Bibliográficas</w:t>
      </w:r>
    </w:p>
    <w:p/>
    <w:p>
      <w:r>
        <w:rPr>
          <w:b w:val="0"/>
          <w:i w:val="0"/>
        </w:rPr>
        <w:t xml:space="preserve">Aguilera, M. (2019). </w:t>
      </w:r>
      <w:r>
        <w:rPr>
          <w:b w:val="0"/>
          <w:i/>
        </w:rPr>
        <w:t>Deep learning for computer vision with Python</w:t>
      </w:r>
      <w:r>
        <w:rPr>
          <w:b w:val="0"/>
          <w:i w:val="0"/>
        </w:rPr>
        <w:t>. Packt Publishing.</w:t>
      </w:r>
    </w:p>
    <w:p>
      <w:r>
        <w:rPr>
          <w:b w:val="0"/>
          <w:i w:val="0"/>
        </w:rPr>
        <w:t xml:space="preserve">Bishop, C. M. (1995). </w:t>
      </w:r>
      <w:r>
        <w:rPr>
          <w:b w:val="0"/>
          <w:i/>
        </w:rPr>
        <w:t>Neural networks for pattern recognition</w:t>
      </w:r>
      <w:r>
        <w:rPr>
          <w:b w:val="0"/>
          <w:i w:val="0"/>
        </w:rPr>
        <w:t>. Oxford University Press.</w:t>
      </w:r>
    </w:p>
    <w:p>
      <w:r>
        <w:rPr>
          <w:b w:val="0"/>
          <w:i w:val="0"/>
        </w:rPr>
        <w:t xml:space="preserve">Goodfellow, I., Bengio, Y., &amp; Courville, A. (2016). </w:t>
      </w:r>
      <w:r>
        <w:rPr>
          <w:b w:val="0"/>
          <w:i/>
        </w:rPr>
        <w:t>Deep learning</w:t>
      </w:r>
      <w:r>
        <w:rPr>
          <w:b w:val="0"/>
          <w:i w:val="0"/>
        </w:rPr>
        <w:t>. MIT Press.</w:t>
      </w:r>
    </w:p>
    <w:p>
      <w:r>
        <w:rPr>
          <w:b w:val="0"/>
          <w:i w:val="0"/>
        </w:rPr>
        <w:t xml:space="preserve">Hinton, G. E., &amp; Salakhutdinov, R. R. (2006). </w:t>
      </w:r>
      <w:r>
        <w:rPr>
          <w:b w:val="0"/>
          <w:i/>
        </w:rPr>
        <w:t>Reducing the dimensionality of data with neural networks</w:t>
      </w:r>
      <w:r>
        <w:rPr>
          <w:b w:val="0"/>
          <w:i w:val="0"/>
        </w:rPr>
        <w:t>. Science, 313(5786), 504-507. doi: 10.1126/science.1127647</w:t>
      </w:r>
    </w:p>
    <w:p>
      <w:r>
        <w:rPr>
          <w:b w:val="0"/>
          <w:i w:val="0"/>
        </w:rPr>
        <w:t xml:space="preserve">Krizhevsky, A., Sutskever, I., &amp; Hinton, G. E. (2012). </w:t>
      </w:r>
      <w:r>
        <w:rPr>
          <w:b w:val="0"/>
          <w:i/>
        </w:rPr>
        <w:t>Imagenet classification with deep convolutional neural networks</w:t>
      </w:r>
      <w:r>
        <w:rPr>
          <w:b w:val="0"/>
          <w:i w:val="0"/>
        </w:rPr>
        <w:t>. Advances in Neural Information Processing Systems, 25, 1097-1105.</w:t>
      </w:r>
    </w:p>
    <w:p>
      <w:r>
        <w:rPr>
          <w:b w:val="0"/>
          <w:i w:val="0"/>
        </w:rPr>
        <w:t xml:space="preserve">Lecun, Y., Bengio, Y., &amp; Hinton, G. (2015). </w:t>
      </w:r>
      <w:r>
        <w:rPr>
          <w:b w:val="0"/>
          <w:i/>
        </w:rPr>
        <w:t>Deep learning</w:t>
      </w:r>
      <w:r>
        <w:rPr>
          <w:b w:val="0"/>
          <w:i w:val="0"/>
        </w:rPr>
        <w:t>. Nature, 521(7553), 436-444. doi: 10.1038/nature14539</w:t>
      </w:r>
    </w:p>
    <w:p>
      <w:r>
        <w:rPr>
          <w:b w:val="0"/>
          <w:i w:val="0"/>
        </w:rPr>
        <w:t xml:space="preserve">Mnih, V., &amp; Kavukcuoglu, K. (2013). </w:t>
      </w:r>
      <w:r>
        <w:rPr>
          <w:b w:val="0"/>
          <w:i/>
        </w:rPr>
        <w:t>Learning word embeddings using neural networks</w:t>
      </w:r>
      <w:r>
        <w:rPr>
          <w:b w:val="0"/>
          <w:i w:val="0"/>
        </w:rPr>
        <w:t>. Proceedings of the 2013 Conference on Empirical Methods in Natural Language Processing, 1, 1-8.</w:t>
      </w:r>
    </w:p>
    <w:p>
      <w:r>
        <w:rPr>
          <w:b w:val="0"/>
          <w:i w:val="0"/>
        </w:rPr>
        <w:t xml:space="preserve">Rumelhart, D. E., Hinton, G. E., &amp; Williams, R. J. (1986). </w:t>
      </w:r>
      <w:r>
        <w:rPr>
          <w:b w:val="0"/>
          <w:i/>
        </w:rPr>
        <w:t>Learning internal representations by error propagation</w:t>
      </w:r>
      <w:r>
        <w:rPr>
          <w:b w:val="0"/>
          <w:i w:val="0"/>
        </w:rPr>
        <w:t>. Parallel Distributed Processing: Explorations in the Microstructure of Cognition, 1, 318-362.</w:t>
      </w:r>
    </w:p>
    <w:p>
      <w:r>
        <w:rPr>
          <w:b w:val="0"/>
          <w:i w:val="0"/>
        </w:rPr>
        <w:t xml:space="preserve">Schmidhuber, J. (2015). </w:t>
      </w:r>
      <w:r>
        <w:rPr>
          <w:b w:val="0"/>
          <w:i/>
        </w:rPr>
        <w:t>Deep learning in neural networks: An overview</w:t>
      </w:r>
      <w:r>
        <w:rPr>
          <w:b w:val="0"/>
          <w:i w:val="0"/>
        </w:rPr>
        <w:t>. Neural Networks, 61, 85-117. doi: 10.1016/j.neunet.2014.09.005</w:t>
      </w:r>
    </w:p>
    <w:p>
      <w:r>
        <w:rPr>
          <w:b w:val="0"/>
          <w:i w:val="0"/>
        </w:rPr>
        <w:t xml:space="preserve">Szegedy, C., Liu, W., Jia, Y., Sermanet, P., Reed, S., Anguelov, D., ... &amp; Rabinovich, A. (2014). </w:t>
      </w:r>
      <w:r>
        <w:rPr>
          <w:b w:val="0"/>
          <w:i/>
        </w:rPr>
        <w:t>Going deeper with convolutions</w:t>
      </w:r>
      <w:r>
        <w:rPr>
          <w:b w:val="0"/>
          <w:i w:val="0"/>
        </w:rPr>
        <w:t>. Proceedings of the IEEE Conference on Computer Vision and Pattern Recognition, 1, 1-9.</w:t>
      </w:r>
    </w:p>
    <w:p>
      <w:r>
        <w:rPr>
          <w:b w:val="0"/>
          <w:i w:val="0"/>
        </w:rPr>
        <w:t xml:space="preserve">Yann, L. (2014). </w:t>
      </w:r>
      <w:r>
        <w:rPr>
          <w:b w:val="0"/>
          <w:i/>
        </w:rPr>
        <w:t>Deep learning</w:t>
      </w:r>
      <w:r>
        <w:rPr>
          <w:b w:val="0"/>
          <w:i w:val="0"/>
        </w:rPr>
        <w:t>. Communications of the ACM, 57(6), 82-89. doi: 10.1145/2594431</w:t>
      </w:r>
    </w:p>
    <w:p/>
    <w:sectPr w:rsidR="00592AB3" w:rsidRPr="00C57275" w:rsidSect="00662504">
      <w:pgSz w:w="11906" w:h="16838"/>
      <w:pgMar w:top="1701"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730E" w:rsidRDefault="000B730E" w:rsidP="00456915">
      <w:pPr>
        <w:spacing w:after="0" w:line="240" w:lineRule="auto"/>
      </w:pPr>
      <w:r>
        <w:separator/>
      </w:r>
    </w:p>
  </w:endnote>
  <w:endnote w:type="continuationSeparator" w:id="0">
    <w:p w:rsidR="000B730E" w:rsidRDefault="000B730E" w:rsidP="004569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3423781"/>
      <w:docPartObj>
        <w:docPartGallery w:val="Page Numbers (Bottom of Page)"/>
        <w:docPartUnique/>
      </w:docPartObj>
    </w:sdtPr>
    <w:sdtEndPr/>
    <w:sdtContent>
      <w:p w:rsidR="00592AB3" w:rsidRDefault="00592AB3">
        <w:pPr>
          <w:pStyle w:val="Rodap"/>
          <w:jc w:val="right"/>
        </w:pPr>
        <w:r>
          <w:fldChar w:fldCharType="begin"/>
        </w:r>
        <w:r>
          <w:instrText>PAGE   \* MERGEFORMAT</w:instrText>
        </w:r>
        <w:r>
          <w:fldChar w:fldCharType="separate"/>
        </w:r>
        <w:r w:rsidR="00C57275">
          <w:rPr>
            <w:noProof/>
          </w:rPr>
          <w:t>1</w:t>
        </w:r>
        <w:r>
          <w:fldChar w:fldCharType="end"/>
        </w:r>
      </w:p>
    </w:sdtContent>
  </w:sdt>
  <w:p w:rsidR="00592AB3" w:rsidRDefault="00592AB3">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730E" w:rsidRDefault="000B730E" w:rsidP="00456915">
      <w:pPr>
        <w:spacing w:after="0" w:line="240" w:lineRule="auto"/>
      </w:pPr>
      <w:r>
        <w:separator/>
      </w:r>
    </w:p>
  </w:footnote>
  <w:footnote w:type="continuationSeparator" w:id="0">
    <w:p w:rsidR="000B730E" w:rsidRDefault="000B730E" w:rsidP="0045691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C0042"/>
    <w:multiLevelType w:val="multilevel"/>
    <w:tmpl w:val="1CC4E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795A87"/>
    <w:multiLevelType w:val="hybridMultilevel"/>
    <w:tmpl w:val="4CA4B95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24300398"/>
    <w:multiLevelType w:val="multilevel"/>
    <w:tmpl w:val="19704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B406C02"/>
    <w:multiLevelType w:val="multilevel"/>
    <w:tmpl w:val="CEE0E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F7F44A7"/>
    <w:multiLevelType w:val="multilevel"/>
    <w:tmpl w:val="E7729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7EA5085"/>
    <w:multiLevelType w:val="multilevel"/>
    <w:tmpl w:val="843C8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AB3325C"/>
    <w:multiLevelType w:val="hybridMultilevel"/>
    <w:tmpl w:val="4AE80C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3BB722AF"/>
    <w:multiLevelType w:val="multilevel"/>
    <w:tmpl w:val="76EE1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0052EA1"/>
    <w:multiLevelType w:val="hybridMultilevel"/>
    <w:tmpl w:val="71BC9CC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461A2664"/>
    <w:multiLevelType w:val="hybridMultilevel"/>
    <w:tmpl w:val="7DACC78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553102B8"/>
    <w:multiLevelType w:val="multilevel"/>
    <w:tmpl w:val="E2F80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A1B02DA"/>
    <w:multiLevelType w:val="multilevel"/>
    <w:tmpl w:val="0BE4A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B995924"/>
    <w:multiLevelType w:val="multilevel"/>
    <w:tmpl w:val="F6AA7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D9E308F"/>
    <w:multiLevelType w:val="multilevel"/>
    <w:tmpl w:val="4644F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EC023CB"/>
    <w:multiLevelType w:val="multilevel"/>
    <w:tmpl w:val="D7126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EFD5D79"/>
    <w:multiLevelType w:val="multilevel"/>
    <w:tmpl w:val="59743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2F520D3"/>
    <w:multiLevelType w:val="multilevel"/>
    <w:tmpl w:val="0D945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5302391"/>
    <w:multiLevelType w:val="multilevel"/>
    <w:tmpl w:val="5BF40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8CF12FF"/>
    <w:multiLevelType w:val="multilevel"/>
    <w:tmpl w:val="D564F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9121C5D"/>
    <w:multiLevelType w:val="multilevel"/>
    <w:tmpl w:val="AD588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CD733B2"/>
    <w:multiLevelType w:val="multilevel"/>
    <w:tmpl w:val="F64EA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D6F194A"/>
    <w:multiLevelType w:val="multilevel"/>
    <w:tmpl w:val="B8D66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1687901"/>
    <w:multiLevelType w:val="hybridMultilevel"/>
    <w:tmpl w:val="936AEC3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nsid w:val="72B96D26"/>
    <w:multiLevelType w:val="hybridMultilevel"/>
    <w:tmpl w:val="F0B05578"/>
    <w:lvl w:ilvl="0" w:tplc="E18EB96C">
      <w:start w:val="1"/>
      <w:numFmt w:val="decimal"/>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4">
    <w:nsid w:val="735F59B9"/>
    <w:multiLevelType w:val="multilevel"/>
    <w:tmpl w:val="D4460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B26232A"/>
    <w:multiLevelType w:val="multilevel"/>
    <w:tmpl w:val="643CA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C19171D"/>
    <w:multiLevelType w:val="hybridMultilevel"/>
    <w:tmpl w:val="1CB8412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nsid w:val="7C40688C"/>
    <w:multiLevelType w:val="hybridMultilevel"/>
    <w:tmpl w:val="AE68661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22"/>
  </w:num>
  <w:num w:numId="4">
    <w:abstractNumId w:val="8"/>
  </w:num>
  <w:num w:numId="5">
    <w:abstractNumId w:val="6"/>
  </w:num>
  <w:num w:numId="6">
    <w:abstractNumId w:val="13"/>
  </w:num>
  <w:num w:numId="7">
    <w:abstractNumId w:val="23"/>
  </w:num>
  <w:num w:numId="8">
    <w:abstractNumId w:val="27"/>
  </w:num>
  <w:num w:numId="9">
    <w:abstractNumId w:val="14"/>
  </w:num>
  <w:num w:numId="10">
    <w:abstractNumId w:val="21"/>
  </w:num>
  <w:num w:numId="11">
    <w:abstractNumId w:val="15"/>
  </w:num>
  <w:num w:numId="12">
    <w:abstractNumId w:val="3"/>
  </w:num>
  <w:num w:numId="13">
    <w:abstractNumId w:val="26"/>
  </w:num>
  <w:num w:numId="14">
    <w:abstractNumId w:val="7"/>
  </w:num>
  <w:num w:numId="15">
    <w:abstractNumId w:val="20"/>
  </w:num>
  <w:num w:numId="16">
    <w:abstractNumId w:val="17"/>
  </w:num>
  <w:num w:numId="17">
    <w:abstractNumId w:val="11"/>
  </w:num>
  <w:num w:numId="18">
    <w:abstractNumId w:val="2"/>
  </w:num>
  <w:num w:numId="19">
    <w:abstractNumId w:val="24"/>
  </w:num>
  <w:num w:numId="20">
    <w:abstractNumId w:val="19"/>
  </w:num>
  <w:num w:numId="21">
    <w:abstractNumId w:val="18"/>
  </w:num>
  <w:num w:numId="22">
    <w:abstractNumId w:val="12"/>
  </w:num>
  <w:num w:numId="23">
    <w:abstractNumId w:val="0"/>
  </w:num>
  <w:num w:numId="24">
    <w:abstractNumId w:val="25"/>
  </w:num>
  <w:num w:numId="25">
    <w:abstractNumId w:val="4"/>
  </w:num>
  <w:num w:numId="26">
    <w:abstractNumId w:val="16"/>
  </w:num>
  <w:num w:numId="27">
    <w:abstractNumId w:val="10"/>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915"/>
    <w:rsid w:val="0002785B"/>
    <w:rsid w:val="000B730E"/>
    <w:rsid w:val="000F3384"/>
    <w:rsid w:val="0012000E"/>
    <w:rsid w:val="00156A2D"/>
    <w:rsid w:val="001B35C9"/>
    <w:rsid w:val="001C54F8"/>
    <w:rsid w:val="001D5491"/>
    <w:rsid w:val="00230170"/>
    <w:rsid w:val="0023457F"/>
    <w:rsid w:val="00236E5C"/>
    <w:rsid w:val="0025213D"/>
    <w:rsid w:val="002A0BE6"/>
    <w:rsid w:val="00313A5D"/>
    <w:rsid w:val="003253A4"/>
    <w:rsid w:val="003C6F95"/>
    <w:rsid w:val="00456915"/>
    <w:rsid w:val="0046485F"/>
    <w:rsid w:val="00466133"/>
    <w:rsid w:val="004702EA"/>
    <w:rsid w:val="004B5D08"/>
    <w:rsid w:val="00592AB3"/>
    <w:rsid w:val="00593622"/>
    <w:rsid w:val="005C57A3"/>
    <w:rsid w:val="0060494F"/>
    <w:rsid w:val="00662504"/>
    <w:rsid w:val="00677B59"/>
    <w:rsid w:val="006E3BFA"/>
    <w:rsid w:val="00701F08"/>
    <w:rsid w:val="00722BCA"/>
    <w:rsid w:val="00726A75"/>
    <w:rsid w:val="007A77F9"/>
    <w:rsid w:val="007B544B"/>
    <w:rsid w:val="007D2CB6"/>
    <w:rsid w:val="00802CE3"/>
    <w:rsid w:val="00855722"/>
    <w:rsid w:val="00880DFA"/>
    <w:rsid w:val="00895A8F"/>
    <w:rsid w:val="008B1382"/>
    <w:rsid w:val="00924720"/>
    <w:rsid w:val="009412D8"/>
    <w:rsid w:val="00977511"/>
    <w:rsid w:val="00983457"/>
    <w:rsid w:val="00983550"/>
    <w:rsid w:val="009C32C9"/>
    <w:rsid w:val="009F48E3"/>
    <w:rsid w:val="009F7BBC"/>
    <w:rsid w:val="00A575C7"/>
    <w:rsid w:val="00AA2BB7"/>
    <w:rsid w:val="00AB7E06"/>
    <w:rsid w:val="00AD4E29"/>
    <w:rsid w:val="00AE11B0"/>
    <w:rsid w:val="00B70C7E"/>
    <w:rsid w:val="00B94FEC"/>
    <w:rsid w:val="00BB704F"/>
    <w:rsid w:val="00BE5BAD"/>
    <w:rsid w:val="00C062BF"/>
    <w:rsid w:val="00C3646D"/>
    <w:rsid w:val="00C40BB0"/>
    <w:rsid w:val="00C57275"/>
    <w:rsid w:val="00C670E3"/>
    <w:rsid w:val="00C71BA2"/>
    <w:rsid w:val="00C839CB"/>
    <w:rsid w:val="00D264AE"/>
    <w:rsid w:val="00DC7756"/>
    <w:rsid w:val="00DD5EB5"/>
    <w:rsid w:val="00DF2FB2"/>
    <w:rsid w:val="00E724B8"/>
    <w:rsid w:val="00ED5BA2"/>
    <w:rsid w:val="00EF417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3ABCF07-B902-4858-B2F9-2FDF85329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7B59"/>
    <w:pPr>
      <w:spacing w:line="360" w:lineRule="auto"/>
      <w:jc w:val="both"/>
    </w:pPr>
    <w:rPr>
      <w:rFonts w:ascii="Times New Roman" w:hAnsi="Times New Roman"/>
      <w:sz w:val="24"/>
    </w:rPr>
  </w:style>
  <w:style w:type="paragraph" w:styleId="Ttulo1">
    <w:name w:val="heading 1"/>
    <w:basedOn w:val="Normal"/>
    <w:next w:val="Normal"/>
    <w:link w:val="Ttulo1Char"/>
    <w:autoRedefine/>
    <w:uiPriority w:val="9"/>
    <w:qFormat/>
    <w:rsid w:val="00C57275"/>
    <w:pPr>
      <w:keepNext/>
      <w:keepLines/>
      <w:spacing w:before="480" w:after="0" w:line="276" w:lineRule="auto"/>
      <w:outlineLvl w:val="0"/>
    </w:pPr>
    <w:rPr>
      <w:rFonts w:eastAsiaTheme="majorEastAsia" w:cstheme="majorBidi"/>
      <w:b/>
      <w:bCs/>
      <w:color w:val="000000" w:themeColor="text1"/>
      <w:szCs w:val="28"/>
    </w:rPr>
  </w:style>
  <w:style w:type="paragraph" w:styleId="Ttulo2">
    <w:name w:val="heading 2"/>
    <w:basedOn w:val="Normal"/>
    <w:link w:val="Ttulo2Char"/>
    <w:uiPriority w:val="9"/>
    <w:qFormat/>
    <w:rsid w:val="00AE11B0"/>
    <w:pPr>
      <w:spacing w:before="100" w:beforeAutospacing="1" w:after="100" w:afterAutospacing="1"/>
      <w:jc w:val="left"/>
      <w:outlineLvl w:val="1"/>
    </w:pPr>
    <w:rPr>
      <w:rFonts w:eastAsia="Times New Roman" w:cs="Times New Roman"/>
      <w:b/>
      <w:bCs/>
      <w:szCs w:val="36"/>
      <w:lang w:eastAsia="pt-BR"/>
    </w:rPr>
  </w:style>
  <w:style w:type="paragraph" w:styleId="Ttulo3">
    <w:name w:val="heading 3"/>
    <w:basedOn w:val="Normal"/>
    <w:next w:val="Normal"/>
    <w:link w:val="Ttulo3Char"/>
    <w:uiPriority w:val="9"/>
    <w:semiHidden/>
    <w:unhideWhenUsed/>
    <w:qFormat/>
    <w:rsid w:val="0060494F"/>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Ttulo4">
    <w:name w:val="heading 4"/>
    <w:basedOn w:val="Normal"/>
    <w:next w:val="Normal"/>
    <w:link w:val="Ttulo4Char"/>
    <w:uiPriority w:val="9"/>
    <w:semiHidden/>
    <w:unhideWhenUsed/>
    <w:qFormat/>
    <w:rsid w:val="0060494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57275"/>
    <w:rPr>
      <w:rFonts w:ascii="Times New Roman" w:eastAsiaTheme="majorEastAsia" w:hAnsi="Times New Roman" w:cstheme="majorBidi"/>
      <w:b/>
      <w:bCs/>
      <w:color w:val="000000" w:themeColor="text1"/>
      <w:sz w:val="24"/>
      <w:szCs w:val="28"/>
    </w:rPr>
  </w:style>
  <w:style w:type="character" w:customStyle="1" w:styleId="Ttulo2Char">
    <w:name w:val="Título 2 Char"/>
    <w:basedOn w:val="Fontepargpadro"/>
    <w:link w:val="Ttulo2"/>
    <w:uiPriority w:val="9"/>
    <w:rsid w:val="00AE11B0"/>
    <w:rPr>
      <w:rFonts w:ascii="Times New Roman" w:eastAsia="Times New Roman" w:hAnsi="Times New Roman" w:cs="Times New Roman"/>
      <w:b/>
      <w:bCs/>
      <w:sz w:val="24"/>
      <w:szCs w:val="36"/>
      <w:lang w:eastAsia="pt-BR"/>
    </w:rPr>
  </w:style>
  <w:style w:type="paragraph" w:styleId="Cabealho">
    <w:name w:val="header"/>
    <w:basedOn w:val="Normal"/>
    <w:link w:val="CabealhoChar"/>
    <w:uiPriority w:val="99"/>
    <w:unhideWhenUsed/>
    <w:rsid w:val="0045691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56915"/>
    <w:rPr>
      <w:rFonts w:ascii="Times New Roman" w:hAnsi="Times New Roman"/>
      <w:sz w:val="24"/>
    </w:rPr>
  </w:style>
  <w:style w:type="paragraph" w:styleId="Rodap">
    <w:name w:val="footer"/>
    <w:basedOn w:val="Normal"/>
    <w:link w:val="RodapChar"/>
    <w:uiPriority w:val="99"/>
    <w:unhideWhenUsed/>
    <w:rsid w:val="00456915"/>
    <w:pPr>
      <w:tabs>
        <w:tab w:val="center" w:pos="4252"/>
        <w:tab w:val="right" w:pos="8504"/>
      </w:tabs>
      <w:spacing w:after="0" w:line="240" w:lineRule="auto"/>
    </w:pPr>
  </w:style>
  <w:style w:type="character" w:customStyle="1" w:styleId="RodapChar">
    <w:name w:val="Rodapé Char"/>
    <w:basedOn w:val="Fontepargpadro"/>
    <w:link w:val="Rodap"/>
    <w:uiPriority w:val="99"/>
    <w:rsid w:val="00456915"/>
    <w:rPr>
      <w:rFonts w:ascii="Times New Roman" w:hAnsi="Times New Roman"/>
      <w:sz w:val="24"/>
    </w:rPr>
  </w:style>
  <w:style w:type="paragraph" w:styleId="PargrafodaLista">
    <w:name w:val="List Paragraph"/>
    <w:basedOn w:val="Normal"/>
    <w:uiPriority w:val="34"/>
    <w:qFormat/>
    <w:rsid w:val="00924720"/>
    <w:pPr>
      <w:ind w:left="720"/>
      <w:contextualSpacing/>
    </w:pPr>
  </w:style>
  <w:style w:type="paragraph" w:styleId="CabealhodoSumrio">
    <w:name w:val="TOC Heading"/>
    <w:basedOn w:val="Ttulo1"/>
    <w:next w:val="Normal"/>
    <w:uiPriority w:val="39"/>
    <w:unhideWhenUsed/>
    <w:qFormat/>
    <w:rsid w:val="0025213D"/>
    <w:pPr>
      <w:spacing w:before="240" w:line="259" w:lineRule="auto"/>
      <w:jc w:val="left"/>
      <w:outlineLvl w:val="9"/>
    </w:pPr>
    <w:rPr>
      <w:rFonts w:asciiTheme="majorHAnsi" w:hAnsiTheme="majorHAnsi"/>
      <w:b w:val="0"/>
      <w:bCs w:val="0"/>
      <w:color w:val="2E74B5" w:themeColor="accent1" w:themeShade="BF"/>
      <w:sz w:val="32"/>
      <w:szCs w:val="32"/>
      <w:lang w:eastAsia="pt-BR"/>
    </w:rPr>
  </w:style>
  <w:style w:type="paragraph" w:styleId="Sumrio1">
    <w:name w:val="toc 1"/>
    <w:basedOn w:val="Normal"/>
    <w:next w:val="Normal"/>
    <w:autoRedefine/>
    <w:uiPriority w:val="39"/>
    <w:unhideWhenUsed/>
    <w:rsid w:val="0025213D"/>
    <w:pPr>
      <w:spacing w:after="100"/>
    </w:pPr>
  </w:style>
  <w:style w:type="character" w:styleId="Hyperlink">
    <w:name w:val="Hyperlink"/>
    <w:basedOn w:val="Fontepargpadro"/>
    <w:uiPriority w:val="99"/>
    <w:unhideWhenUsed/>
    <w:rsid w:val="0025213D"/>
    <w:rPr>
      <w:color w:val="0563C1" w:themeColor="hyperlink"/>
      <w:u w:val="single"/>
    </w:rPr>
  </w:style>
  <w:style w:type="paragraph" w:styleId="NormalWeb">
    <w:name w:val="Normal (Web)"/>
    <w:basedOn w:val="Normal"/>
    <w:uiPriority w:val="99"/>
    <w:unhideWhenUsed/>
    <w:rsid w:val="00880DFA"/>
    <w:pPr>
      <w:spacing w:before="100" w:beforeAutospacing="1" w:after="100" w:afterAutospacing="1" w:line="240" w:lineRule="auto"/>
      <w:jc w:val="left"/>
    </w:pPr>
    <w:rPr>
      <w:rFonts w:eastAsia="Times New Roman" w:cs="Times New Roman"/>
      <w:szCs w:val="24"/>
      <w:lang w:eastAsia="pt-BR"/>
    </w:rPr>
  </w:style>
  <w:style w:type="character" w:styleId="Forte">
    <w:name w:val="Strong"/>
    <w:basedOn w:val="Fontepargpadro"/>
    <w:uiPriority w:val="22"/>
    <w:qFormat/>
    <w:rsid w:val="00880DFA"/>
    <w:rPr>
      <w:b/>
      <w:bCs/>
    </w:rPr>
  </w:style>
  <w:style w:type="character" w:customStyle="1" w:styleId="line-clamp-1">
    <w:name w:val="line-clamp-1"/>
    <w:basedOn w:val="Fontepargpadro"/>
    <w:rsid w:val="00466133"/>
  </w:style>
  <w:style w:type="table" w:styleId="Tabelacomgrade">
    <w:name w:val="Table Grid"/>
    <w:basedOn w:val="Tabelanormal"/>
    <w:uiPriority w:val="39"/>
    <w:rsid w:val="004661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3Char">
    <w:name w:val="Título 3 Char"/>
    <w:basedOn w:val="Fontepargpadro"/>
    <w:link w:val="Ttulo3"/>
    <w:uiPriority w:val="9"/>
    <w:semiHidden/>
    <w:rsid w:val="0060494F"/>
    <w:rPr>
      <w:rFonts w:asciiTheme="majorHAnsi" w:eastAsiaTheme="majorEastAsia" w:hAnsiTheme="majorHAnsi" w:cstheme="majorBidi"/>
      <w:color w:val="1F4D78" w:themeColor="accent1" w:themeShade="7F"/>
      <w:sz w:val="24"/>
      <w:szCs w:val="24"/>
    </w:rPr>
  </w:style>
  <w:style w:type="character" w:customStyle="1" w:styleId="Ttulo4Char">
    <w:name w:val="Título 4 Char"/>
    <w:basedOn w:val="Fontepargpadro"/>
    <w:link w:val="Ttulo4"/>
    <w:uiPriority w:val="9"/>
    <w:semiHidden/>
    <w:rsid w:val="0060494F"/>
    <w:rPr>
      <w:rFonts w:asciiTheme="majorHAnsi" w:eastAsiaTheme="majorEastAsia" w:hAnsiTheme="majorHAnsi" w:cstheme="majorBidi"/>
      <w:i/>
      <w:iCs/>
      <w:color w:val="2E74B5" w:themeColor="accent1" w:themeShade="BF"/>
      <w:sz w:val="24"/>
    </w:rPr>
  </w:style>
  <w:style w:type="paragraph" w:styleId="SemEspaamento">
    <w:name w:val="No Spacing"/>
    <w:uiPriority w:val="1"/>
    <w:qFormat/>
    <w:rsid w:val="0060494F"/>
    <w:pPr>
      <w:spacing w:after="0" w:line="240" w:lineRule="auto"/>
      <w:jc w:val="both"/>
    </w:pPr>
    <w:rPr>
      <w:rFonts w:ascii="Times New Roman" w:hAnsi="Times New Roman"/>
      <w:sz w:val="24"/>
    </w:rPr>
  </w:style>
  <w:style w:type="character" w:styleId="nfase">
    <w:name w:val="Emphasis"/>
    <w:basedOn w:val="Fontepargpadro"/>
    <w:uiPriority w:val="20"/>
    <w:qFormat/>
    <w:rsid w:val="00722BCA"/>
    <w:rPr>
      <w:i/>
      <w:iCs/>
    </w:rPr>
  </w:style>
  <w:style w:type="paragraph" w:styleId="Partesuperior-zdoformulrio">
    <w:name w:val="HTML Top of Form"/>
    <w:basedOn w:val="Normal"/>
    <w:next w:val="Normal"/>
    <w:link w:val="Partesuperior-zdoformulrioChar"/>
    <w:hidden/>
    <w:uiPriority w:val="99"/>
    <w:semiHidden/>
    <w:unhideWhenUsed/>
    <w:rsid w:val="00855722"/>
    <w:pPr>
      <w:pBdr>
        <w:bottom w:val="single" w:sz="6" w:space="1" w:color="auto"/>
      </w:pBdr>
      <w:spacing w:after="0" w:line="240" w:lineRule="auto"/>
      <w:jc w:val="center"/>
    </w:pPr>
    <w:rPr>
      <w:rFonts w:ascii="Arial" w:eastAsia="Times New Roman" w:hAnsi="Arial" w:cs="Arial"/>
      <w:vanish/>
      <w:sz w:val="16"/>
      <w:szCs w:val="16"/>
      <w:lang w:eastAsia="pt-BR"/>
    </w:rPr>
  </w:style>
  <w:style w:type="character" w:customStyle="1" w:styleId="Partesuperior-zdoformulrioChar">
    <w:name w:val="Parte superior-z do formulário Char"/>
    <w:basedOn w:val="Fontepargpadro"/>
    <w:link w:val="Partesuperior-zdoformulrio"/>
    <w:uiPriority w:val="99"/>
    <w:semiHidden/>
    <w:rsid w:val="00855722"/>
    <w:rPr>
      <w:rFonts w:ascii="Arial" w:eastAsia="Times New Roman" w:hAnsi="Arial" w:cs="Arial"/>
      <w:vanish/>
      <w:sz w:val="16"/>
      <w:szCs w:val="16"/>
      <w:lang w:eastAsia="pt-BR"/>
    </w:rPr>
  </w:style>
  <w:style w:type="paragraph" w:styleId="Parteinferiordoformulrio">
    <w:name w:val="HTML Bottom of Form"/>
    <w:basedOn w:val="Normal"/>
    <w:next w:val="Normal"/>
    <w:link w:val="ParteinferiordoformulrioChar"/>
    <w:hidden/>
    <w:uiPriority w:val="99"/>
    <w:semiHidden/>
    <w:unhideWhenUsed/>
    <w:rsid w:val="00855722"/>
    <w:pPr>
      <w:pBdr>
        <w:top w:val="single" w:sz="6" w:space="1" w:color="auto"/>
      </w:pBdr>
      <w:spacing w:after="0" w:line="240" w:lineRule="auto"/>
      <w:jc w:val="center"/>
    </w:pPr>
    <w:rPr>
      <w:rFonts w:ascii="Arial" w:eastAsia="Times New Roman" w:hAnsi="Arial" w:cs="Arial"/>
      <w:vanish/>
      <w:sz w:val="16"/>
      <w:szCs w:val="16"/>
      <w:lang w:eastAsia="pt-BR"/>
    </w:rPr>
  </w:style>
  <w:style w:type="character" w:customStyle="1" w:styleId="ParteinferiordoformulrioChar">
    <w:name w:val="Parte inferior do formulário Char"/>
    <w:basedOn w:val="Fontepargpadro"/>
    <w:link w:val="Parteinferiordoformulrio"/>
    <w:uiPriority w:val="99"/>
    <w:semiHidden/>
    <w:rsid w:val="00855722"/>
    <w:rPr>
      <w:rFonts w:ascii="Arial" w:eastAsia="Times New Roman" w:hAnsi="Arial" w:cs="Arial"/>
      <w:vanish/>
      <w:sz w:val="16"/>
      <w:szCs w:val="16"/>
      <w:lang w:eastAsia="pt-BR"/>
    </w:rPr>
  </w:style>
  <w:style w:type="paragraph" w:styleId="Sumrio2">
    <w:name w:val="toc 2"/>
    <w:basedOn w:val="Normal"/>
    <w:next w:val="Normal"/>
    <w:autoRedefine/>
    <w:uiPriority w:val="39"/>
    <w:unhideWhenUsed/>
    <w:rsid w:val="00592AB3"/>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262637">
      <w:bodyDiv w:val="1"/>
      <w:marLeft w:val="0"/>
      <w:marRight w:val="0"/>
      <w:marTop w:val="0"/>
      <w:marBottom w:val="0"/>
      <w:divBdr>
        <w:top w:val="none" w:sz="0" w:space="0" w:color="auto"/>
        <w:left w:val="none" w:sz="0" w:space="0" w:color="auto"/>
        <w:bottom w:val="none" w:sz="0" w:space="0" w:color="auto"/>
        <w:right w:val="none" w:sz="0" w:space="0" w:color="auto"/>
      </w:divBdr>
    </w:div>
    <w:div w:id="320425880">
      <w:bodyDiv w:val="1"/>
      <w:marLeft w:val="0"/>
      <w:marRight w:val="0"/>
      <w:marTop w:val="0"/>
      <w:marBottom w:val="0"/>
      <w:divBdr>
        <w:top w:val="none" w:sz="0" w:space="0" w:color="auto"/>
        <w:left w:val="none" w:sz="0" w:space="0" w:color="auto"/>
        <w:bottom w:val="none" w:sz="0" w:space="0" w:color="auto"/>
        <w:right w:val="none" w:sz="0" w:space="0" w:color="auto"/>
      </w:divBdr>
    </w:div>
    <w:div w:id="422608839">
      <w:bodyDiv w:val="1"/>
      <w:marLeft w:val="0"/>
      <w:marRight w:val="0"/>
      <w:marTop w:val="0"/>
      <w:marBottom w:val="0"/>
      <w:divBdr>
        <w:top w:val="none" w:sz="0" w:space="0" w:color="auto"/>
        <w:left w:val="none" w:sz="0" w:space="0" w:color="auto"/>
        <w:bottom w:val="none" w:sz="0" w:space="0" w:color="auto"/>
        <w:right w:val="none" w:sz="0" w:space="0" w:color="auto"/>
      </w:divBdr>
      <w:divsChild>
        <w:div w:id="1416978795">
          <w:marLeft w:val="0"/>
          <w:marRight w:val="0"/>
          <w:marTop w:val="0"/>
          <w:marBottom w:val="0"/>
          <w:divBdr>
            <w:top w:val="none" w:sz="0" w:space="0" w:color="auto"/>
            <w:left w:val="none" w:sz="0" w:space="0" w:color="auto"/>
            <w:bottom w:val="none" w:sz="0" w:space="0" w:color="auto"/>
            <w:right w:val="none" w:sz="0" w:space="0" w:color="auto"/>
          </w:divBdr>
          <w:divsChild>
            <w:div w:id="1352416299">
              <w:marLeft w:val="0"/>
              <w:marRight w:val="0"/>
              <w:marTop w:val="0"/>
              <w:marBottom w:val="0"/>
              <w:divBdr>
                <w:top w:val="none" w:sz="0" w:space="0" w:color="auto"/>
                <w:left w:val="none" w:sz="0" w:space="0" w:color="auto"/>
                <w:bottom w:val="none" w:sz="0" w:space="0" w:color="auto"/>
                <w:right w:val="none" w:sz="0" w:space="0" w:color="auto"/>
              </w:divBdr>
              <w:divsChild>
                <w:div w:id="1544906738">
                  <w:marLeft w:val="0"/>
                  <w:marRight w:val="0"/>
                  <w:marTop w:val="0"/>
                  <w:marBottom w:val="0"/>
                  <w:divBdr>
                    <w:top w:val="none" w:sz="0" w:space="0" w:color="auto"/>
                    <w:left w:val="none" w:sz="0" w:space="0" w:color="auto"/>
                    <w:bottom w:val="none" w:sz="0" w:space="0" w:color="auto"/>
                    <w:right w:val="none" w:sz="0" w:space="0" w:color="auto"/>
                  </w:divBdr>
                  <w:divsChild>
                    <w:div w:id="60989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554066">
          <w:marLeft w:val="0"/>
          <w:marRight w:val="0"/>
          <w:marTop w:val="0"/>
          <w:marBottom w:val="0"/>
          <w:divBdr>
            <w:top w:val="none" w:sz="0" w:space="0" w:color="auto"/>
            <w:left w:val="none" w:sz="0" w:space="0" w:color="auto"/>
            <w:bottom w:val="none" w:sz="0" w:space="0" w:color="auto"/>
            <w:right w:val="none" w:sz="0" w:space="0" w:color="auto"/>
          </w:divBdr>
          <w:divsChild>
            <w:div w:id="47538184">
              <w:marLeft w:val="0"/>
              <w:marRight w:val="0"/>
              <w:marTop w:val="0"/>
              <w:marBottom w:val="0"/>
              <w:divBdr>
                <w:top w:val="none" w:sz="0" w:space="0" w:color="auto"/>
                <w:left w:val="none" w:sz="0" w:space="0" w:color="auto"/>
                <w:bottom w:val="none" w:sz="0" w:space="0" w:color="auto"/>
                <w:right w:val="none" w:sz="0" w:space="0" w:color="auto"/>
              </w:divBdr>
              <w:divsChild>
                <w:div w:id="1589804411">
                  <w:marLeft w:val="0"/>
                  <w:marRight w:val="0"/>
                  <w:marTop w:val="0"/>
                  <w:marBottom w:val="0"/>
                  <w:divBdr>
                    <w:top w:val="none" w:sz="0" w:space="0" w:color="auto"/>
                    <w:left w:val="none" w:sz="0" w:space="0" w:color="auto"/>
                    <w:bottom w:val="none" w:sz="0" w:space="0" w:color="auto"/>
                    <w:right w:val="none" w:sz="0" w:space="0" w:color="auto"/>
                  </w:divBdr>
                  <w:divsChild>
                    <w:div w:id="193713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2946130">
      <w:bodyDiv w:val="1"/>
      <w:marLeft w:val="0"/>
      <w:marRight w:val="0"/>
      <w:marTop w:val="0"/>
      <w:marBottom w:val="0"/>
      <w:divBdr>
        <w:top w:val="none" w:sz="0" w:space="0" w:color="auto"/>
        <w:left w:val="none" w:sz="0" w:space="0" w:color="auto"/>
        <w:bottom w:val="none" w:sz="0" w:space="0" w:color="auto"/>
        <w:right w:val="none" w:sz="0" w:space="0" w:color="auto"/>
      </w:divBdr>
    </w:div>
    <w:div w:id="906502311">
      <w:bodyDiv w:val="1"/>
      <w:marLeft w:val="0"/>
      <w:marRight w:val="0"/>
      <w:marTop w:val="0"/>
      <w:marBottom w:val="0"/>
      <w:divBdr>
        <w:top w:val="none" w:sz="0" w:space="0" w:color="auto"/>
        <w:left w:val="none" w:sz="0" w:space="0" w:color="auto"/>
        <w:bottom w:val="none" w:sz="0" w:space="0" w:color="auto"/>
        <w:right w:val="none" w:sz="0" w:space="0" w:color="auto"/>
      </w:divBdr>
    </w:div>
    <w:div w:id="940070625">
      <w:bodyDiv w:val="1"/>
      <w:marLeft w:val="0"/>
      <w:marRight w:val="0"/>
      <w:marTop w:val="0"/>
      <w:marBottom w:val="0"/>
      <w:divBdr>
        <w:top w:val="none" w:sz="0" w:space="0" w:color="auto"/>
        <w:left w:val="none" w:sz="0" w:space="0" w:color="auto"/>
        <w:bottom w:val="none" w:sz="0" w:space="0" w:color="auto"/>
        <w:right w:val="none" w:sz="0" w:space="0" w:color="auto"/>
      </w:divBdr>
    </w:div>
    <w:div w:id="995764739">
      <w:bodyDiv w:val="1"/>
      <w:marLeft w:val="0"/>
      <w:marRight w:val="0"/>
      <w:marTop w:val="0"/>
      <w:marBottom w:val="0"/>
      <w:divBdr>
        <w:top w:val="none" w:sz="0" w:space="0" w:color="auto"/>
        <w:left w:val="none" w:sz="0" w:space="0" w:color="auto"/>
        <w:bottom w:val="none" w:sz="0" w:space="0" w:color="auto"/>
        <w:right w:val="none" w:sz="0" w:space="0" w:color="auto"/>
      </w:divBdr>
    </w:div>
    <w:div w:id="1031878164">
      <w:bodyDiv w:val="1"/>
      <w:marLeft w:val="0"/>
      <w:marRight w:val="0"/>
      <w:marTop w:val="0"/>
      <w:marBottom w:val="0"/>
      <w:divBdr>
        <w:top w:val="none" w:sz="0" w:space="0" w:color="auto"/>
        <w:left w:val="none" w:sz="0" w:space="0" w:color="auto"/>
        <w:bottom w:val="none" w:sz="0" w:space="0" w:color="auto"/>
        <w:right w:val="none" w:sz="0" w:space="0" w:color="auto"/>
      </w:divBdr>
    </w:div>
    <w:div w:id="1043365027">
      <w:bodyDiv w:val="1"/>
      <w:marLeft w:val="0"/>
      <w:marRight w:val="0"/>
      <w:marTop w:val="0"/>
      <w:marBottom w:val="0"/>
      <w:divBdr>
        <w:top w:val="none" w:sz="0" w:space="0" w:color="auto"/>
        <w:left w:val="none" w:sz="0" w:space="0" w:color="auto"/>
        <w:bottom w:val="none" w:sz="0" w:space="0" w:color="auto"/>
        <w:right w:val="none" w:sz="0" w:space="0" w:color="auto"/>
      </w:divBdr>
    </w:div>
    <w:div w:id="1097991620">
      <w:bodyDiv w:val="1"/>
      <w:marLeft w:val="0"/>
      <w:marRight w:val="0"/>
      <w:marTop w:val="0"/>
      <w:marBottom w:val="0"/>
      <w:divBdr>
        <w:top w:val="none" w:sz="0" w:space="0" w:color="auto"/>
        <w:left w:val="none" w:sz="0" w:space="0" w:color="auto"/>
        <w:bottom w:val="none" w:sz="0" w:space="0" w:color="auto"/>
        <w:right w:val="none" w:sz="0" w:space="0" w:color="auto"/>
      </w:divBdr>
    </w:div>
    <w:div w:id="1228883308">
      <w:bodyDiv w:val="1"/>
      <w:marLeft w:val="0"/>
      <w:marRight w:val="0"/>
      <w:marTop w:val="0"/>
      <w:marBottom w:val="0"/>
      <w:divBdr>
        <w:top w:val="none" w:sz="0" w:space="0" w:color="auto"/>
        <w:left w:val="none" w:sz="0" w:space="0" w:color="auto"/>
        <w:bottom w:val="none" w:sz="0" w:space="0" w:color="auto"/>
        <w:right w:val="none" w:sz="0" w:space="0" w:color="auto"/>
      </w:divBdr>
      <w:divsChild>
        <w:div w:id="831487250">
          <w:marLeft w:val="0"/>
          <w:marRight w:val="0"/>
          <w:marTop w:val="0"/>
          <w:marBottom w:val="0"/>
          <w:divBdr>
            <w:top w:val="none" w:sz="0" w:space="0" w:color="auto"/>
            <w:left w:val="none" w:sz="0" w:space="0" w:color="auto"/>
            <w:bottom w:val="none" w:sz="0" w:space="0" w:color="auto"/>
            <w:right w:val="none" w:sz="0" w:space="0" w:color="auto"/>
          </w:divBdr>
          <w:divsChild>
            <w:div w:id="38217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67062">
      <w:bodyDiv w:val="1"/>
      <w:marLeft w:val="0"/>
      <w:marRight w:val="0"/>
      <w:marTop w:val="0"/>
      <w:marBottom w:val="0"/>
      <w:divBdr>
        <w:top w:val="none" w:sz="0" w:space="0" w:color="auto"/>
        <w:left w:val="none" w:sz="0" w:space="0" w:color="auto"/>
        <w:bottom w:val="none" w:sz="0" w:space="0" w:color="auto"/>
        <w:right w:val="none" w:sz="0" w:space="0" w:color="auto"/>
      </w:divBdr>
      <w:divsChild>
        <w:div w:id="664939919">
          <w:marLeft w:val="0"/>
          <w:marRight w:val="0"/>
          <w:marTop w:val="0"/>
          <w:marBottom w:val="0"/>
          <w:divBdr>
            <w:top w:val="none" w:sz="0" w:space="0" w:color="auto"/>
            <w:left w:val="none" w:sz="0" w:space="0" w:color="auto"/>
            <w:bottom w:val="none" w:sz="0" w:space="0" w:color="auto"/>
            <w:right w:val="none" w:sz="0" w:space="0" w:color="auto"/>
          </w:divBdr>
          <w:divsChild>
            <w:div w:id="593637487">
              <w:marLeft w:val="0"/>
              <w:marRight w:val="0"/>
              <w:marTop w:val="0"/>
              <w:marBottom w:val="0"/>
              <w:divBdr>
                <w:top w:val="none" w:sz="0" w:space="0" w:color="auto"/>
                <w:left w:val="none" w:sz="0" w:space="0" w:color="auto"/>
                <w:bottom w:val="none" w:sz="0" w:space="0" w:color="auto"/>
                <w:right w:val="none" w:sz="0" w:space="0" w:color="auto"/>
              </w:divBdr>
              <w:divsChild>
                <w:div w:id="516430180">
                  <w:marLeft w:val="0"/>
                  <w:marRight w:val="0"/>
                  <w:marTop w:val="0"/>
                  <w:marBottom w:val="0"/>
                  <w:divBdr>
                    <w:top w:val="none" w:sz="0" w:space="0" w:color="auto"/>
                    <w:left w:val="none" w:sz="0" w:space="0" w:color="auto"/>
                    <w:bottom w:val="none" w:sz="0" w:space="0" w:color="auto"/>
                    <w:right w:val="none" w:sz="0" w:space="0" w:color="auto"/>
                  </w:divBdr>
                  <w:divsChild>
                    <w:div w:id="1181550273">
                      <w:marLeft w:val="0"/>
                      <w:marRight w:val="0"/>
                      <w:marTop w:val="0"/>
                      <w:marBottom w:val="0"/>
                      <w:divBdr>
                        <w:top w:val="none" w:sz="0" w:space="0" w:color="auto"/>
                        <w:left w:val="none" w:sz="0" w:space="0" w:color="auto"/>
                        <w:bottom w:val="none" w:sz="0" w:space="0" w:color="auto"/>
                        <w:right w:val="none" w:sz="0" w:space="0" w:color="auto"/>
                      </w:divBdr>
                      <w:divsChild>
                        <w:div w:id="1735883339">
                          <w:marLeft w:val="0"/>
                          <w:marRight w:val="0"/>
                          <w:marTop w:val="0"/>
                          <w:marBottom w:val="0"/>
                          <w:divBdr>
                            <w:top w:val="none" w:sz="0" w:space="0" w:color="auto"/>
                            <w:left w:val="none" w:sz="0" w:space="0" w:color="auto"/>
                            <w:bottom w:val="none" w:sz="0" w:space="0" w:color="auto"/>
                            <w:right w:val="none" w:sz="0" w:space="0" w:color="auto"/>
                          </w:divBdr>
                          <w:divsChild>
                            <w:div w:id="26687167">
                              <w:marLeft w:val="0"/>
                              <w:marRight w:val="0"/>
                              <w:marTop w:val="0"/>
                              <w:marBottom w:val="0"/>
                              <w:divBdr>
                                <w:top w:val="none" w:sz="0" w:space="0" w:color="auto"/>
                                <w:left w:val="none" w:sz="0" w:space="0" w:color="auto"/>
                                <w:bottom w:val="none" w:sz="0" w:space="0" w:color="auto"/>
                                <w:right w:val="none" w:sz="0" w:space="0" w:color="auto"/>
                              </w:divBdr>
                              <w:divsChild>
                                <w:div w:id="1217428208">
                                  <w:marLeft w:val="0"/>
                                  <w:marRight w:val="0"/>
                                  <w:marTop w:val="0"/>
                                  <w:marBottom w:val="0"/>
                                  <w:divBdr>
                                    <w:top w:val="none" w:sz="0" w:space="0" w:color="auto"/>
                                    <w:left w:val="none" w:sz="0" w:space="0" w:color="auto"/>
                                    <w:bottom w:val="none" w:sz="0" w:space="0" w:color="auto"/>
                                    <w:right w:val="none" w:sz="0" w:space="0" w:color="auto"/>
                                  </w:divBdr>
                                  <w:divsChild>
                                    <w:div w:id="163014959">
                                      <w:marLeft w:val="0"/>
                                      <w:marRight w:val="0"/>
                                      <w:marTop w:val="0"/>
                                      <w:marBottom w:val="0"/>
                                      <w:divBdr>
                                        <w:top w:val="none" w:sz="0" w:space="0" w:color="auto"/>
                                        <w:left w:val="none" w:sz="0" w:space="0" w:color="auto"/>
                                        <w:bottom w:val="none" w:sz="0" w:space="0" w:color="auto"/>
                                        <w:right w:val="none" w:sz="0" w:space="0" w:color="auto"/>
                                      </w:divBdr>
                                      <w:divsChild>
                                        <w:div w:id="2041852141">
                                          <w:marLeft w:val="0"/>
                                          <w:marRight w:val="0"/>
                                          <w:marTop w:val="0"/>
                                          <w:marBottom w:val="0"/>
                                          <w:divBdr>
                                            <w:top w:val="none" w:sz="0" w:space="0" w:color="auto"/>
                                            <w:left w:val="none" w:sz="0" w:space="0" w:color="auto"/>
                                            <w:bottom w:val="none" w:sz="0" w:space="0" w:color="auto"/>
                                            <w:right w:val="none" w:sz="0" w:space="0" w:color="auto"/>
                                          </w:divBdr>
                                          <w:divsChild>
                                            <w:div w:id="367797344">
                                              <w:marLeft w:val="0"/>
                                              <w:marRight w:val="0"/>
                                              <w:marTop w:val="0"/>
                                              <w:marBottom w:val="0"/>
                                              <w:divBdr>
                                                <w:top w:val="none" w:sz="0" w:space="0" w:color="auto"/>
                                                <w:left w:val="none" w:sz="0" w:space="0" w:color="auto"/>
                                                <w:bottom w:val="none" w:sz="0" w:space="0" w:color="auto"/>
                                                <w:right w:val="none" w:sz="0" w:space="0" w:color="auto"/>
                                              </w:divBdr>
                                              <w:divsChild>
                                                <w:div w:id="979265160">
                                                  <w:marLeft w:val="0"/>
                                                  <w:marRight w:val="0"/>
                                                  <w:marTop w:val="0"/>
                                                  <w:marBottom w:val="0"/>
                                                  <w:divBdr>
                                                    <w:top w:val="none" w:sz="0" w:space="0" w:color="auto"/>
                                                    <w:left w:val="none" w:sz="0" w:space="0" w:color="auto"/>
                                                    <w:bottom w:val="none" w:sz="0" w:space="0" w:color="auto"/>
                                                    <w:right w:val="none" w:sz="0" w:space="0" w:color="auto"/>
                                                  </w:divBdr>
                                                  <w:divsChild>
                                                    <w:div w:id="1256784824">
                                                      <w:marLeft w:val="0"/>
                                                      <w:marRight w:val="0"/>
                                                      <w:marTop w:val="0"/>
                                                      <w:marBottom w:val="0"/>
                                                      <w:divBdr>
                                                        <w:top w:val="none" w:sz="0" w:space="0" w:color="auto"/>
                                                        <w:left w:val="none" w:sz="0" w:space="0" w:color="auto"/>
                                                        <w:bottom w:val="none" w:sz="0" w:space="0" w:color="auto"/>
                                                        <w:right w:val="none" w:sz="0" w:space="0" w:color="auto"/>
                                                      </w:divBdr>
                                                      <w:divsChild>
                                                        <w:div w:id="182716859">
                                                          <w:marLeft w:val="0"/>
                                                          <w:marRight w:val="0"/>
                                                          <w:marTop w:val="0"/>
                                                          <w:marBottom w:val="0"/>
                                                          <w:divBdr>
                                                            <w:top w:val="none" w:sz="0" w:space="0" w:color="auto"/>
                                                            <w:left w:val="none" w:sz="0" w:space="0" w:color="auto"/>
                                                            <w:bottom w:val="none" w:sz="0" w:space="0" w:color="auto"/>
                                                            <w:right w:val="none" w:sz="0" w:space="0" w:color="auto"/>
                                                          </w:divBdr>
                                                          <w:divsChild>
                                                            <w:div w:id="93509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948095">
                                                  <w:marLeft w:val="0"/>
                                                  <w:marRight w:val="0"/>
                                                  <w:marTop w:val="0"/>
                                                  <w:marBottom w:val="0"/>
                                                  <w:divBdr>
                                                    <w:top w:val="none" w:sz="0" w:space="0" w:color="auto"/>
                                                    <w:left w:val="none" w:sz="0" w:space="0" w:color="auto"/>
                                                    <w:bottom w:val="none" w:sz="0" w:space="0" w:color="auto"/>
                                                    <w:right w:val="none" w:sz="0" w:space="0" w:color="auto"/>
                                                  </w:divBdr>
                                                  <w:divsChild>
                                                    <w:div w:id="1244532964">
                                                      <w:marLeft w:val="0"/>
                                                      <w:marRight w:val="0"/>
                                                      <w:marTop w:val="0"/>
                                                      <w:marBottom w:val="0"/>
                                                      <w:divBdr>
                                                        <w:top w:val="none" w:sz="0" w:space="0" w:color="auto"/>
                                                        <w:left w:val="none" w:sz="0" w:space="0" w:color="auto"/>
                                                        <w:bottom w:val="none" w:sz="0" w:space="0" w:color="auto"/>
                                                        <w:right w:val="none" w:sz="0" w:space="0" w:color="auto"/>
                                                      </w:divBdr>
                                                      <w:divsChild>
                                                        <w:div w:id="114713692">
                                                          <w:marLeft w:val="0"/>
                                                          <w:marRight w:val="0"/>
                                                          <w:marTop w:val="0"/>
                                                          <w:marBottom w:val="0"/>
                                                          <w:divBdr>
                                                            <w:top w:val="none" w:sz="0" w:space="0" w:color="auto"/>
                                                            <w:left w:val="none" w:sz="0" w:space="0" w:color="auto"/>
                                                            <w:bottom w:val="none" w:sz="0" w:space="0" w:color="auto"/>
                                                            <w:right w:val="none" w:sz="0" w:space="0" w:color="auto"/>
                                                          </w:divBdr>
                                                          <w:divsChild>
                                                            <w:div w:id="6645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23802443">
          <w:marLeft w:val="0"/>
          <w:marRight w:val="0"/>
          <w:marTop w:val="0"/>
          <w:marBottom w:val="0"/>
          <w:divBdr>
            <w:top w:val="none" w:sz="0" w:space="0" w:color="auto"/>
            <w:left w:val="none" w:sz="0" w:space="0" w:color="auto"/>
            <w:bottom w:val="none" w:sz="0" w:space="0" w:color="auto"/>
            <w:right w:val="none" w:sz="0" w:space="0" w:color="auto"/>
          </w:divBdr>
          <w:divsChild>
            <w:div w:id="1161582190">
              <w:marLeft w:val="0"/>
              <w:marRight w:val="0"/>
              <w:marTop w:val="0"/>
              <w:marBottom w:val="0"/>
              <w:divBdr>
                <w:top w:val="none" w:sz="0" w:space="0" w:color="auto"/>
                <w:left w:val="none" w:sz="0" w:space="0" w:color="auto"/>
                <w:bottom w:val="none" w:sz="0" w:space="0" w:color="auto"/>
                <w:right w:val="none" w:sz="0" w:space="0" w:color="auto"/>
              </w:divBdr>
              <w:divsChild>
                <w:div w:id="131059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830030">
      <w:bodyDiv w:val="1"/>
      <w:marLeft w:val="0"/>
      <w:marRight w:val="0"/>
      <w:marTop w:val="0"/>
      <w:marBottom w:val="0"/>
      <w:divBdr>
        <w:top w:val="none" w:sz="0" w:space="0" w:color="auto"/>
        <w:left w:val="none" w:sz="0" w:space="0" w:color="auto"/>
        <w:bottom w:val="none" w:sz="0" w:space="0" w:color="auto"/>
        <w:right w:val="none" w:sz="0" w:space="0" w:color="auto"/>
      </w:divBdr>
    </w:div>
    <w:div w:id="1599290553">
      <w:bodyDiv w:val="1"/>
      <w:marLeft w:val="0"/>
      <w:marRight w:val="0"/>
      <w:marTop w:val="0"/>
      <w:marBottom w:val="0"/>
      <w:divBdr>
        <w:top w:val="none" w:sz="0" w:space="0" w:color="auto"/>
        <w:left w:val="none" w:sz="0" w:space="0" w:color="auto"/>
        <w:bottom w:val="none" w:sz="0" w:space="0" w:color="auto"/>
        <w:right w:val="none" w:sz="0" w:space="0" w:color="auto"/>
      </w:divBdr>
    </w:div>
    <w:div w:id="1718890928">
      <w:bodyDiv w:val="1"/>
      <w:marLeft w:val="0"/>
      <w:marRight w:val="0"/>
      <w:marTop w:val="0"/>
      <w:marBottom w:val="0"/>
      <w:divBdr>
        <w:top w:val="none" w:sz="0" w:space="0" w:color="auto"/>
        <w:left w:val="none" w:sz="0" w:space="0" w:color="auto"/>
        <w:bottom w:val="none" w:sz="0" w:space="0" w:color="auto"/>
        <w:right w:val="none" w:sz="0" w:space="0" w:color="auto"/>
      </w:divBdr>
      <w:divsChild>
        <w:div w:id="698093818">
          <w:marLeft w:val="0"/>
          <w:marRight w:val="0"/>
          <w:marTop w:val="0"/>
          <w:marBottom w:val="0"/>
          <w:divBdr>
            <w:top w:val="none" w:sz="0" w:space="0" w:color="auto"/>
            <w:left w:val="none" w:sz="0" w:space="0" w:color="auto"/>
            <w:bottom w:val="none" w:sz="0" w:space="0" w:color="auto"/>
            <w:right w:val="none" w:sz="0" w:space="0" w:color="auto"/>
          </w:divBdr>
          <w:divsChild>
            <w:div w:id="284165738">
              <w:marLeft w:val="0"/>
              <w:marRight w:val="0"/>
              <w:marTop w:val="0"/>
              <w:marBottom w:val="0"/>
              <w:divBdr>
                <w:top w:val="none" w:sz="0" w:space="0" w:color="auto"/>
                <w:left w:val="none" w:sz="0" w:space="0" w:color="auto"/>
                <w:bottom w:val="none" w:sz="0" w:space="0" w:color="auto"/>
                <w:right w:val="none" w:sz="0" w:space="0" w:color="auto"/>
              </w:divBdr>
              <w:divsChild>
                <w:div w:id="493377783">
                  <w:marLeft w:val="0"/>
                  <w:marRight w:val="0"/>
                  <w:marTop w:val="0"/>
                  <w:marBottom w:val="0"/>
                  <w:divBdr>
                    <w:top w:val="none" w:sz="0" w:space="0" w:color="auto"/>
                    <w:left w:val="none" w:sz="0" w:space="0" w:color="auto"/>
                    <w:bottom w:val="none" w:sz="0" w:space="0" w:color="auto"/>
                    <w:right w:val="none" w:sz="0" w:space="0" w:color="auto"/>
                  </w:divBdr>
                  <w:divsChild>
                    <w:div w:id="1664162568">
                      <w:marLeft w:val="0"/>
                      <w:marRight w:val="0"/>
                      <w:marTop w:val="0"/>
                      <w:marBottom w:val="0"/>
                      <w:divBdr>
                        <w:top w:val="none" w:sz="0" w:space="0" w:color="auto"/>
                        <w:left w:val="none" w:sz="0" w:space="0" w:color="auto"/>
                        <w:bottom w:val="none" w:sz="0" w:space="0" w:color="auto"/>
                        <w:right w:val="none" w:sz="0" w:space="0" w:color="auto"/>
                      </w:divBdr>
                      <w:divsChild>
                        <w:div w:id="690647124">
                          <w:marLeft w:val="0"/>
                          <w:marRight w:val="0"/>
                          <w:marTop w:val="0"/>
                          <w:marBottom w:val="0"/>
                          <w:divBdr>
                            <w:top w:val="none" w:sz="0" w:space="0" w:color="auto"/>
                            <w:left w:val="none" w:sz="0" w:space="0" w:color="auto"/>
                            <w:bottom w:val="none" w:sz="0" w:space="0" w:color="auto"/>
                            <w:right w:val="none" w:sz="0" w:space="0" w:color="auto"/>
                          </w:divBdr>
                          <w:divsChild>
                            <w:div w:id="540675185">
                              <w:marLeft w:val="0"/>
                              <w:marRight w:val="0"/>
                              <w:marTop w:val="0"/>
                              <w:marBottom w:val="0"/>
                              <w:divBdr>
                                <w:top w:val="none" w:sz="0" w:space="0" w:color="auto"/>
                                <w:left w:val="none" w:sz="0" w:space="0" w:color="auto"/>
                                <w:bottom w:val="none" w:sz="0" w:space="0" w:color="auto"/>
                                <w:right w:val="none" w:sz="0" w:space="0" w:color="auto"/>
                              </w:divBdr>
                              <w:divsChild>
                                <w:div w:id="589701330">
                                  <w:marLeft w:val="0"/>
                                  <w:marRight w:val="0"/>
                                  <w:marTop w:val="0"/>
                                  <w:marBottom w:val="0"/>
                                  <w:divBdr>
                                    <w:top w:val="none" w:sz="0" w:space="0" w:color="auto"/>
                                    <w:left w:val="none" w:sz="0" w:space="0" w:color="auto"/>
                                    <w:bottom w:val="none" w:sz="0" w:space="0" w:color="auto"/>
                                    <w:right w:val="none" w:sz="0" w:space="0" w:color="auto"/>
                                  </w:divBdr>
                                  <w:divsChild>
                                    <w:div w:id="1009672116">
                                      <w:marLeft w:val="0"/>
                                      <w:marRight w:val="0"/>
                                      <w:marTop w:val="0"/>
                                      <w:marBottom w:val="0"/>
                                      <w:divBdr>
                                        <w:top w:val="none" w:sz="0" w:space="0" w:color="auto"/>
                                        <w:left w:val="none" w:sz="0" w:space="0" w:color="auto"/>
                                        <w:bottom w:val="none" w:sz="0" w:space="0" w:color="auto"/>
                                        <w:right w:val="none" w:sz="0" w:space="0" w:color="auto"/>
                                      </w:divBdr>
                                      <w:divsChild>
                                        <w:div w:id="158787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183379">
                              <w:marLeft w:val="0"/>
                              <w:marRight w:val="0"/>
                              <w:marTop w:val="0"/>
                              <w:marBottom w:val="0"/>
                              <w:divBdr>
                                <w:top w:val="none" w:sz="0" w:space="0" w:color="auto"/>
                                <w:left w:val="none" w:sz="0" w:space="0" w:color="auto"/>
                                <w:bottom w:val="none" w:sz="0" w:space="0" w:color="auto"/>
                                <w:right w:val="none" w:sz="0" w:space="0" w:color="auto"/>
                              </w:divBdr>
                              <w:divsChild>
                                <w:div w:id="679089667">
                                  <w:marLeft w:val="0"/>
                                  <w:marRight w:val="0"/>
                                  <w:marTop w:val="0"/>
                                  <w:marBottom w:val="0"/>
                                  <w:divBdr>
                                    <w:top w:val="none" w:sz="0" w:space="0" w:color="auto"/>
                                    <w:left w:val="none" w:sz="0" w:space="0" w:color="auto"/>
                                    <w:bottom w:val="none" w:sz="0" w:space="0" w:color="auto"/>
                                    <w:right w:val="none" w:sz="0" w:space="0" w:color="auto"/>
                                  </w:divBdr>
                                  <w:divsChild>
                                    <w:div w:id="900288719">
                                      <w:marLeft w:val="0"/>
                                      <w:marRight w:val="0"/>
                                      <w:marTop w:val="0"/>
                                      <w:marBottom w:val="0"/>
                                      <w:divBdr>
                                        <w:top w:val="none" w:sz="0" w:space="0" w:color="auto"/>
                                        <w:left w:val="none" w:sz="0" w:space="0" w:color="auto"/>
                                        <w:bottom w:val="none" w:sz="0" w:space="0" w:color="auto"/>
                                        <w:right w:val="none" w:sz="0" w:space="0" w:color="auto"/>
                                      </w:divBdr>
                                      <w:divsChild>
                                        <w:div w:id="120055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1589418">
          <w:marLeft w:val="0"/>
          <w:marRight w:val="0"/>
          <w:marTop w:val="0"/>
          <w:marBottom w:val="0"/>
          <w:divBdr>
            <w:top w:val="none" w:sz="0" w:space="0" w:color="auto"/>
            <w:left w:val="none" w:sz="0" w:space="0" w:color="auto"/>
            <w:bottom w:val="none" w:sz="0" w:space="0" w:color="auto"/>
            <w:right w:val="none" w:sz="0" w:space="0" w:color="auto"/>
          </w:divBdr>
          <w:divsChild>
            <w:div w:id="452672302">
              <w:marLeft w:val="0"/>
              <w:marRight w:val="0"/>
              <w:marTop w:val="0"/>
              <w:marBottom w:val="0"/>
              <w:divBdr>
                <w:top w:val="none" w:sz="0" w:space="0" w:color="auto"/>
                <w:left w:val="none" w:sz="0" w:space="0" w:color="auto"/>
                <w:bottom w:val="none" w:sz="0" w:space="0" w:color="auto"/>
                <w:right w:val="none" w:sz="0" w:space="0" w:color="auto"/>
              </w:divBdr>
              <w:divsChild>
                <w:div w:id="1995794887">
                  <w:marLeft w:val="0"/>
                  <w:marRight w:val="0"/>
                  <w:marTop w:val="0"/>
                  <w:marBottom w:val="0"/>
                  <w:divBdr>
                    <w:top w:val="none" w:sz="0" w:space="0" w:color="auto"/>
                    <w:left w:val="none" w:sz="0" w:space="0" w:color="auto"/>
                    <w:bottom w:val="none" w:sz="0" w:space="0" w:color="auto"/>
                    <w:right w:val="none" w:sz="0" w:space="0" w:color="auto"/>
                  </w:divBdr>
                  <w:divsChild>
                    <w:div w:id="821969174">
                      <w:marLeft w:val="0"/>
                      <w:marRight w:val="0"/>
                      <w:marTop w:val="0"/>
                      <w:marBottom w:val="0"/>
                      <w:divBdr>
                        <w:top w:val="none" w:sz="0" w:space="0" w:color="auto"/>
                        <w:left w:val="none" w:sz="0" w:space="0" w:color="auto"/>
                        <w:bottom w:val="none" w:sz="0" w:space="0" w:color="auto"/>
                        <w:right w:val="none" w:sz="0" w:space="0" w:color="auto"/>
                      </w:divBdr>
                      <w:divsChild>
                        <w:div w:id="1911651695">
                          <w:marLeft w:val="0"/>
                          <w:marRight w:val="0"/>
                          <w:marTop w:val="0"/>
                          <w:marBottom w:val="0"/>
                          <w:divBdr>
                            <w:top w:val="none" w:sz="0" w:space="0" w:color="auto"/>
                            <w:left w:val="none" w:sz="0" w:space="0" w:color="auto"/>
                            <w:bottom w:val="none" w:sz="0" w:space="0" w:color="auto"/>
                            <w:right w:val="none" w:sz="0" w:space="0" w:color="auto"/>
                          </w:divBdr>
                          <w:divsChild>
                            <w:div w:id="1104617454">
                              <w:marLeft w:val="0"/>
                              <w:marRight w:val="0"/>
                              <w:marTop w:val="0"/>
                              <w:marBottom w:val="0"/>
                              <w:divBdr>
                                <w:top w:val="none" w:sz="0" w:space="0" w:color="auto"/>
                                <w:left w:val="none" w:sz="0" w:space="0" w:color="auto"/>
                                <w:bottom w:val="none" w:sz="0" w:space="0" w:color="auto"/>
                                <w:right w:val="none" w:sz="0" w:space="0" w:color="auto"/>
                              </w:divBdr>
                              <w:divsChild>
                                <w:div w:id="320238165">
                                  <w:marLeft w:val="0"/>
                                  <w:marRight w:val="0"/>
                                  <w:marTop w:val="0"/>
                                  <w:marBottom w:val="0"/>
                                  <w:divBdr>
                                    <w:top w:val="none" w:sz="0" w:space="0" w:color="auto"/>
                                    <w:left w:val="none" w:sz="0" w:space="0" w:color="auto"/>
                                    <w:bottom w:val="none" w:sz="0" w:space="0" w:color="auto"/>
                                    <w:right w:val="none" w:sz="0" w:space="0" w:color="auto"/>
                                  </w:divBdr>
                                  <w:divsChild>
                                    <w:div w:id="1413817914">
                                      <w:marLeft w:val="0"/>
                                      <w:marRight w:val="0"/>
                                      <w:marTop w:val="0"/>
                                      <w:marBottom w:val="0"/>
                                      <w:divBdr>
                                        <w:top w:val="none" w:sz="0" w:space="0" w:color="auto"/>
                                        <w:left w:val="none" w:sz="0" w:space="0" w:color="auto"/>
                                        <w:bottom w:val="none" w:sz="0" w:space="0" w:color="auto"/>
                                        <w:right w:val="none" w:sz="0" w:space="0" w:color="auto"/>
                                      </w:divBdr>
                                      <w:divsChild>
                                        <w:div w:id="49303977">
                                          <w:marLeft w:val="0"/>
                                          <w:marRight w:val="0"/>
                                          <w:marTop w:val="0"/>
                                          <w:marBottom w:val="0"/>
                                          <w:divBdr>
                                            <w:top w:val="none" w:sz="0" w:space="0" w:color="auto"/>
                                            <w:left w:val="none" w:sz="0" w:space="0" w:color="auto"/>
                                            <w:bottom w:val="none" w:sz="0" w:space="0" w:color="auto"/>
                                            <w:right w:val="none" w:sz="0" w:space="0" w:color="auto"/>
                                          </w:divBdr>
                                          <w:divsChild>
                                            <w:div w:id="121631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7833383">
          <w:marLeft w:val="0"/>
          <w:marRight w:val="0"/>
          <w:marTop w:val="0"/>
          <w:marBottom w:val="0"/>
          <w:divBdr>
            <w:top w:val="none" w:sz="0" w:space="0" w:color="auto"/>
            <w:left w:val="none" w:sz="0" w:space="0" w:color="auto"/>
            <w:bottom w:val="none" w:sz="0" w:space="0" w:color="auto"/>
            <w:right w:val="none" w:sz="0" w:space="0" w:color="auto"/>
          </w:divBdr>
          <w:divsChild>
            <w:div w:id="1393844437">
              <w:marLeft w:val="0"/>
              <w:marRight w:val="0"/>
              <w:marTop w:val="0"/>
              <w:marBottom w:val="0"/>
              <w:divBdr>
                <w:top w:val="none" w:sz="0" w:space="0" w:color="auto"/>
                <w:left w:val="none" w:sz="0" w:space="0" w:color="auto"/>
                <w:bottom w:val="none" w:sz="0" w:space="0" w:color="auto"/>
                <w:right w:val="none" w:sz="0" w:space="0" w:color="auto"/>
              </w:divBdr>
              <w:divsChild>
                <w:div w:id="412508069">
                  <w:marLeft w:val="0"/>
                  <w:marRight w:val="0"/>
                  <w:marTop w:val="0"/>
                  <w:marBottom w:val="0"/>
                  <w:divBdr>
                    <w:top w:val="none" w:sz="0" w:space="0" w:color="auto"/>
                    <w:left w:val="none" w:sz="0" w:space="0" w:color="auto"/>
                    <w:bottom w:val="none" w:sz="0" w:space="0" w:color="auto"/>
                    <w:right w:val="none" w:sz="0" w:space="0" w:color="auto"/>
                  </w:divBdr>
                  <w:divsChild>
                    <w:div w:id="767579106">
                      <w:marLeft w:val="0"/>
                      <w:marRight w:val="0"/>
                      <w:marTop w:val="0"/>
                      <w:marBottom w:val="0"/>
                      <w:divBdr>
                        <w:top w:val="none" w:sz="0" w:space="0" w:color="auto"/>
                        <w:left w:val="none" w:sz="0" w:space="0" w:color="auto"/>
                        <w:bottom w:val="none" w:sz="0" w:space="0" w:color="auto"/>
                        <w:right w:val="none" w:sz="0" w:space="0" w:color="auto"/>
                      </w:divBdr>
                      <w:divsChild>
                        <w:div w:id="1235428853">
                          <w:marLeft w:val="0"/>
                          <w:marRight w:val="0"/>
                          <w:marTop w:val="0"/>
                          <w:marBottom w:val="0"/>
                          <w:divBdr>
                            <w:top w:val="none" w:sz="0" w:space="0" w:color="auto"/>
                            <w:left w:val="none" w:sz="0" w:space="0" w:color="auto"/>
                            <w:bottom w:val="none" w:sz="0" w:space="0" w:color="auto"/>
                            <w:right w:val="none" w:sz="0" w:space="0" w:color="auto"/>
                          </w:divBdr>
                          <w:divsChild>
                            <w:div w:id="588464965">
                              <w:marLeft w:val="0"/>
                              <w:marRight w:val="0"/>
                              <w:marTop w:val="0"/>
                              <w:marBottom w:val="0"/>
                              <w:divBdr>
                                <w:top w:val="none" w:sz="0" w:space="0" w:color="auto"/>
                                <w:left w:val="none" w:sz="0" w:space="0" w:color="auto"/>
                                <w:bottom w:val="none" w:sz="0" w:space="0" w:color="auto"/>
                                <w:right w:val="none" w:sz="0" w:space="0" w:color="auto"/>
                              </w:divBdr>
                              <w:divsChild>
                                <w:div w:id="798112726">
                                  <w:marLeft w:val="0"/>
                                  <w:marRight w:val="0"/>
                                  <w:marTop w:val="0"/>
                                  <w:marBottom w:val="0"/>
                                  <w:divBdr>
                                    <w:top w:val="none" w:sz="0" w:space="0" w:color="auto"/>
                                    <w:left w:val="none" w:sz="0" w:space="0" w:color="auto"/>
                                    <w:bottom w:val="none" w:sz="0" w:space="0" w:color="auto"/>
                                    <w:right w:val="none" w:sz="0" w:space="0" w:color="auto"/>
                                  </w:divBdr>
                                  <w:divsChild>
                                    <w:div w:id="182493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9838808">
                      <w:marLeft w:val="0"/>
                      <w:marRight w:val="0"/>
                      <w:marTop w:val="0"/>
                      <w:marBottom w:val="0"/>
                      <w:divBdr>
                        <w:top w:val="none" w:sz="0" w:space="0" w:color="auto"/>
                        <w:left w:val="none" w:sz="0" w:space="0" w:color="auto"/>
                        <w:bottom w:val="none" w:sz="0" w:space="0" w:color="auto"/>
                        <w:right w:val="none" w:sz="0" w:space="0" w:color="auto"/>
                      </w:divBdr>
                      <w:divsChild>
                        <w:div w:id="1177236456">
                          <w:marLeft w:val="0"/>
                          <w:marRight w:val="0"/>
                          <w:marTop w:val="0"/>
                          <w:marBottom w:val="0"/>
                          <w:divBdr>
                            <w:top w:val="none" w:sz="0" w:space="0" w:color="auto"/>
                            <w:left w:val="none" w:sz="0" w:space="0" w:color="auto"/>
                            <w:bottom w:val="none" w:sz="0" w:space="0" w:color="auto"/>
                            <w:right w:val="none" w:sz="0" w:space="0" w:color="auto"/>
                          </w:divBdr>
                          <w:divsChild>
                            <w:div w:id="590969700">
                              <w:marLeft w:val="0"/>
                              <w:marRight w:val="0"/>
                              <w:marTop w:val="0"/>
                              <w:marBottom w:val="0"/>
                              <w:divBdr>
                                <w:top w:val="none" w:sz="0" w:space="0" w:color="auto"/>
                                <w:left w:val="none" w:sz="0" w:space="0" w:color="auto"/>
                                <w:bottom w:val="none" w:sz="0" w:space="0" w:color="auto"/>
                                <w:right w:val="none" w:sz="0" w:space="0" w:color="auto"/>
                              </w:divBdr>
                              <w:divsChild>
                                <w:div w:id="1967466036">
                                  <w:marLeft w:val="0"/>
                                  <w:marRight w:val="0"/>
                                  <w:marTop w:val="0"/>
                                  <w:marBottom w:val="0"/>
                                  <w:divBdr>
                                    <w:top w:val="none" w:sz="0" w:space="0" w:color="auto"/>
                                    <w:left w:val="none" w:sz="0" w:space="0" w:color="auto"/>
                                    <w:bottom w:val="none" w:sz="0" w:space="0" w:color="auto"/>
                                    <w:right w:val="none" w:sz="0" w:space="0" w:color="auto"/>
                                  </w:divBdr>
                                  <w:divsChild>
                                    <w:div w:id="1105687653">
                                      <w:marLeft w:val="0"/>
                                      <w:marRight w:val="0"/>
                                      <w:marTop w:val="0"/>
                                      <w:marBottom w:val="0"/>
                                      <w:divBdr>
                                        <w:top w:val="none" w:sz="0" w:space="0" w:color="auto"/>
                                        <w:left w:val="none" w:sz="0" w:space="0" w:color="auto"/>
                                        <w:bottom w:val="none" w:sz="0" w:space="0" w:color="auto"/>
                                        <w:right w:val="none" w:sz="0" w:space="0" w:color="auto"/>
                                      </w:divBdr>
                                      <w:divsChild>
                                        <w:div w:id="71180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4322955">
      <w:bodyDiv w:val="1"/>
      <w:marLeft w:val="0"/>
      <w:marRight w:val="0"/>
      <w:marTop w:val="0"/>
      <w:marBottom w:val="0"/>
      <w:divBdr>
        <w:top w:val="none" w:sz="0" w:space="0" w:color="auto"/>
        <w:left w:val="none" w:sz="0" w:space="0" w:color="auto"/>
        <w:bottom w:val="none" w:sz="0" w:space="0" w:color="auto"/>
        <w:right w:val="none" w:sz="0" w:space="0" w:color="auto"/>
      </w:divBdr>
    </w:div>
    <w:div w:id="1930193789">
      <w:bodyDiv w:val="1"/>
      <w:marLeft w:val="0"/>
      <w:marRight w:val="0"/>
      <w:marTop w:val="0"/>
      <w:marBottom w:val="0"/>
      <w:divBdr>
        <w:top w:val="none" w:sz="0" w:space="0" w:color="auto"/>
        <w:left w:val="none" w:sz="0" w:space="0" w:color="auto"/>
        <w:bottom w:val="none" w:sz="0" w:space="0" w:color="auto"/>
        <w:right w:val="none" w:sz="0" w:space="0" w:color="auto"/>
      </w:divBdr>
    </w:div>
    <w:div w:id="1959603996">
      <w:bodyDiv w:val="1"/>
      <w:marLeft w:val="0"/>
      <w:marRight w:val="0"/>
      <w:marTop w:val="0"/>
      <w:marBottom w:val="0"/>
      <w:divBdr>
        <w:top w:val="none" w:sz="0" w:space="0" w:color="auto"/>
        <w:left w:val="none" w:sz="0" w:space="0" w:color="auto"/>
        <w:bottom w:val="none" w:sz="0" w:space="0" w:color="auto"/>
        <w:right w:val="none" w:sz="0" w:space="0" w:color="auto"/>
      </w:divBdr>
    </w:div>
    <w:div w:id="2006276126">
      <w:bodyDiv w:val="1"/>
      <w:marLeft w:val="0"/>
      <w:marRight w:val="0"/>
      <w:marTop w:val="0"/>
      <w:marBottom w:val="0"/>
      <w:divBdr>
        <w:top w:val="none" w:sz="0" w:space="0" w:color="auto"/>
        <w:left w:val="none" w:sz="0" w:space="0" w:color="auto"/>
        <w:bottom w:val="none" w:sz="0" w:space="0" w:color="auto"/>
        <w:right w:val="none" w:sz="0" w:space="0" w:color="auto"/>
      </w:divBdr>
    </w:div>
    <w:div w:id="2120834692">
      <w:bodyDiv w:val="1"/>
      <w:marLeft w:val="0"/>
      <w:marRight w:val="0"/>
      <w:marTop w:val="0"/>
      <w:marBottom w:val="0"/>
      <w:divBdr>
        <w:top w:val="none" w:sz="0" w:space="0" w:color="auto"/>
        <w:left w:val="none" w:sz="0" w:space="0" w:color="auto"/>
        <w:bottom w:val="none" w:sz="0" w:space="0" w:color="auto"/>
        <w:right w:val="none" w:sz="0" w:space="0" w:color="auto"/>
      </w:divBdr>
    </w:div>
    <w:div w:id="2128618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AFA3CD-50B1-4301-9F09-E6C67EB48C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52</Words>
  <Characters>287</Characters>
  <Application>Microsoft Office Word</Application>
  <DocSecurity>0</DocSecurity>
  <Lines>2</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Setimane</dc:creator>
  <cp:keywords/>
  <dc:description/>
  <cp:lastModifiedBy>Cristina Setimane</cp:lastModifiedBy>
  <cp:revision>3</cp:revision>
  <cp:lastPrinted>2024-06-28T09:59:00Z</cp:lastPrinted>
  <dcterms:created xsi:type="dcterms:W3CDTF">2024-07-02T12:38:00Z</dcterms:created>
  <dcterms:modified xsi:type="dcterms:W3CDTF">2024-07-07T20:55:00Z</dcterms:modified>
</cp:coreProperties>
</file>