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Provincial da FRELIMO da Zambezia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 xml:space="preserve">Trabalho de Economia </w:t>
            </w:r>
            <w:proofErr w:type="spellEnd"/>
            <w:r>
              <w:rPr>
                <w:b/>
              </w:rPr>
              <w:t xml:space="preserve"> </w:t>
            </w:r>
          </w:p>
          <w:p w:rsidR="00593622" w:rsidRDefault="00593622" w:rsidP="00593622">
            <w:pPr>
              <w:jc w:val="center"/>
              <w:rPr>
                <w:b/>
              </w:rPr>
            </w:pPr>
            <w:r>
              <w:rPr>
                <w:b/>
              </w:rPr>
              <w:t xml:space="preserve">Tema: </w:t>
            </w:r>
            <w:proofErr w:type="spellStart"/>
            <w:r>
              <w:rPr>
                <w:b/>
              </w:rPr>
              <w:t>Sistema económico moçambicano</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Marcio Jonatta</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Malaquias</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Gaza</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rPr>
        <w:t>O sistema económico moçambicano é um tema complexo e multifacetado que exige uma abordagem cuidadosa e detalhada para compreender suas características e desafios. Segundo Stiglitz (2002), o sistema económico é um conjunto de instituições, práticas e relações sociais que regulam a produção, distribuição e consumo de bens e serviços em uma economia.</w:t>
      </w:r>
    </w:p>
    <w:p>
      <w:r>
        <w:rPr>
          <w:b w:val="0"/>
        </w:rPr>
      </w:r>
      <w:r>
        <w:rPr>
          <w:b/>
        </w:rPr>
        <w:t>Características do Sistema Econômico Moçambicano:</w:t>
      </w:r>
      <w:r>
        <w:rPr>
          <w:b w:val="0"/>
        </w:rPr>
        <w:t xml:space="preserve"> O sistema económico moçambicano é caracterizado por uma economia de transição, que combina elementos de uma economia de mercado com características de uma economia planificada. Segundo World Bank (2019), Moçambique tem uma economia em crescimento, com uma taxa de crescimento anual médio de 7,5% entre 2015 e 2019. No entanto, a economia moçambicana também é marcada por uma grande dependência da exploração de recursos naturais, o que a torna vulnerável a flutuações nos preços internacionais.</w:t>
      </w:r>
    </w:p>
    <w:p>
      <w:r>
        <w:rPr>
          <w:b w:val="0"/>
        </w:rPr>
      </w:r>
      <w:r>
        <w:rPr>
          <w:b/>
        </w:rPr>
        <w:t>Desafios do Sistema Econômico Moçambicano:</w:t>
      </w:r>
      <w:r>
        <w:rPr>
          <w:b w:val="0"/>
        </w:rPr>
        <w:t xml:space="preserve"> Além da dependência da economia em recursos naturais, o sistema económico moçambicano enfrenta outros desafios, como a ineficiência na gestão da economia e a desigualdade econômica e social. Segundo UNDP (2018), a desigualdade econômica e social em Moçambique é uma das maiores do mundo, com cerca de 40% da população vivendo abaixo da linha da pobreza.</w:t>
      </w:r>
    </w:p>
    <w:p>
      <w:pPr>
        <w:pStyle w:val="Ttulo1"/>
      </w:pPr>
      <w:r>
        <w:t>2. Contexto</w:t>
      </w:r>
    </w:p>
    <w:p>
      <w:r>
        <w:rPr>
          <w:b w:val="0"/>
        </w:rPr>
        <w:t>O contexto em que se desenvolve a economia de Moçambique é fundamental para entender as limitações e desafios que o país enfrenta em seu processo de desenvolvimento econômico. Segundo Collier (2007), o desenvolvimento econômico é influenciado por fatores históricos, políticos e sociais, que podem impor limitações à economia de um país.</w:t>
      </w:r>
    </w:p>
    <w:p>
      <w:r>
        <w:rPr>
          <w:b w:val="0"/>
        </w:rPr>
      </w:r>
      <w:r>
        <w:rPr>
          <w:b/>
        </w:rPr>
        <w:t>História do Desenvolvimento Econômico de Moçambique:</w:t>
      </w:r>
      <w:r>
        <w:rPr>
          <w:b w:val="0"/>
        </w:rPr>
        <w:t xml:space="preserve"> Moçambique tem uma história complexa de desenvolvimento econômico, marcada por períodos de colonialismo e guerra civil. Segundo Santos (2015), a independência de Moçambique em 1975 trouxe um novo quadro político e econômico, mas a economia do país continuou a ser dominada pela dependência de recursos naturais e pela ineficiência na gestão da economia.</w:t>
      </w:r>
    </w:p>
    <w:p>
      <w:r>
        <w:rPr>
          <w:b w:val="0"/>
        </w:rPr>
      </w:r>
      <w:r>
        <w:rPr>
          <w:b/>
        </w:rPr>
        <w:t>Análise da Situação Econômica Atual de Moçambique:</w:t>
      </w:r>
      <w:r>
        <w:rPr>
          <w:b w:val="0"/>
        </w:rPr>
        <w:t xml:space="preserve"> Atualmente, a economia de Moçambique enfrenta desafios significativos, incluindo a dependência da economia em recursos naturais, a ineficiência na gestão da economia e a desigualdade econômica e social. Segundo World Bank (2020), Moçambique é um dos países mais pobres do mundo, com uma taxa de pobreza de 46,4% da população.</w:t>
      </w:r>
    </w:p>
    <w:p>
      <w:pPr>
        <w:pStyle w:val="Ttulo1"/>
      </w:pPr>
      <w:r>
        <w:t>2.1 Histórico do Desenvolvimento Econômico de Moçambique</w:t>
      </w:r>
    </w:p>
    <w:p>
      <w:r>
        <w:rPr>
          <w:b w:val="0"/>
        </w:rPr>
        <w:t>O histórico do desenvolvimento econômico de Moçambique é marcado por uma combinação de fatores que influenciaram a formação da economia do país. Segundo Nascimento (2015), a colonização portuguesa, que durou mais de 400 anos, teve um impacto significativo na economia moçambicana, levando à exploração dos recursos naturais e à criação de uma economia baseada na produção de commodities.</w:t>
      </w:r>
    </w:p>
    <w:p>
      <w:r>
        <w:rPr>
          <w:b w:val="0"/>
        </w:rPr>
        <w:t>A independência de Moçambique, em 1975, trouxe novos desafios para o país. Segundo Munguambe (2012), o governo do partido único, FRELIMO, implementou políticas econômicas que visavam promover o desenvolvimento econômico e social, incluindo a nacionalização das empresas estrangeiras e a criação de uma economia planificada. No entanto, essas políticas também levaram à estatização da economia e à falta de investimentos privados.</w:t>
      </w:r>
    </w:p>
    <w:p>
      <w:r>
        <w:rPr>
          <w:b w:val="0"/>
        </w:rPr>
        <w:t>A década de 1990 marcou um ponto de inflexão no desenvolvimento econômico de Moçambique. Segundo Santos (2001), o país começou a implementar reformas econômicas, incluindo a liberalização do comércio e a privatização das empresas estatais. Essas reformas ajudaram a atrair investimentos estrangeiros e a estimular o crescimento econômico.</w:t>
      </w:r>
    </w:p>
    <w:p>
      <w:r>
        <w:rPr>
          <w:b w:val="0"/>
        </w:rPr>
        <w:t>Desde então, Moçambique tem experimentado um crescimento econômico sustentável, com uma média anual de crescimento de 7% entre 2000 e 2015 (World Bank, 2017). No entanto, a economia do país ainda enfrenta desafios, incluindo a dependência da economia em recursos naturais e a falta de diversificação da economia.</w:t>
      </w:r>
    </w:p>
    <w:p>
      <w:pPr>
        <w:pStyle w:val="Ttulo1"/>
      </w:pPr>
      <w:r>
        <w:t>2.2 Análise da Situação Econômica Atual de Moçambique</w:t>
      </w:r>
    </w:p>
    <w:p>
      <w:r>
        <w:rPr>
          <w:b w:val="0"/>
        </w:rPr>
        <w:t>A análise da situação econômica atual de Moçambique é fundamental para entender as bases do desenvolvimento econômico do país. Segundo o Banco Mundial (2020), Moçambique tem experimentado um crescimento econômico sustentável nos últimos anos, com uma taxa de crescimento médio anual de 7,4% entre 2015 e 2019. No entanto, este crescimento não tem sido uniforme em todos os setores da economia e tem sido caracterizado por uma grande desigualdade econômica e social.</w:t>
      </w:r>
    </w:p>
    <w:p>
      <w:r>
        <w:rPr>
          <w:b w:val="0"/>
        </w:rPr>
        <w:t>A economia moçambicana é predominantemente baseada na exploração de recursos naturais, como petróleo e gás, o que a torna vulnerável a flutuações nos preços internacionais desses recursos. Segundo a Organização para a Cooperação e Desenvolvimento Econômico (OCDE, 2019), a dependência da economia moçambicana em recursos naturais é uma das principais limitações para o desenvolvimento econômico do país.</w:t>
      </w:r>
    </w:p>
    <w:p>
      <w:r>
        <w:rPr>
          <w:b w:val="0"/>
        </w:rPr>
        <w:t>Além disso, a ineficiência na gestão da economia é outro desafio que Moçambique enfrenta. Segundo o FMI (2018), a corrupção e a falta de transparência na gestão pública são problemas crônicos que afetam a eficácia da política econômica do país.</w:t>
      </w:r>
    </w:p>
    <w:p>
      <w:r>
        <w:rPr>
          <w:b w:val="0"/>
        </w:rPr>
        <w:t>Por fim, a desigualdade econômica e social é um dos principais problemas que Moçambique enfrenta. Segundo o Banco Mundial (2019), a desigualdade econômica e social em Moçambique é uma das mais altas do mundo, o que pode levar a problemas sociais e políticos.</w:t>
      </w:r>
    </w:p>
    <w:p>
      <w:pPr>
        <w:pStyle w:val="Ttulo1"/>
      </w:pPr>
      <w:r>
        <w:t>3. Objetivos</w:t>
      </w:r>
    </w:p>
    <w:p>
      <w:r>
        <w:rPr>
          <w:b w:val="0"/>
        </w:rPr>
        <w:t>O objetivo geral da presente tese é analisar as limitações do sistema econômico moçambicano e identificar estratégias para superá-las, contribuindo para o desenvolvimento econômico sustentável do país. Segundo Todaro (2006), o desenvolvimento econômico é um processo complexo que envolve a promoção do crescimento econômico, a redução da pobreza e a melhoria da qualidade de vida.</w:t>
      </w:r>
    </w:p>
    <w:p>
      <w:r>
        <w:rPr>
          <w:b w:val="0"/>
        </w:rPr>
        <w:t>O objetivo específico 1 é identificar as principais limitações do sistema econômico moçambicano, incluindo a dependência da economia em recursos naturais, a ineficiência na gestão da economia e a desigualdade econômica e social. Segundo Stiglitz (2013), a dependência em recursos naturais pode levar a uma economia instável e vulnerável a choques externos.</w:t>
      </w:r>
    </w:p>
    <w:p>
      <w:r>
        <w:rPr>
          <w:b w:val="0"/>
        </w:rPr>
        <w:t>O objetivo específico 2 é analisar as teorias sobre desenvolvimento econômico e sua aplicação em contextos de países em desenvolvimento, como Moçambique. Segundo Rostow (1960), o desenvolvimento econômico é um processo linear que envolve a substituição de tecnologias antigas por novas. Por outro lado, Sen (1999) argumenta que o desenvolvimento econômico deve ser entendido como um processo que envolve a promoção do bem-estar humano.</w:t>
      </w:r>
    </w:p>
    <w:p>
      <w:r>
        <w:rPr>
          <w:b w:val="0"/>
        </w:rPr>
        <w:t>O objetivo específico 3 é avaliar a efetividade de políticas econômicas para o desenvolvimento em Moçambique, considerando a experiência de outros países em desenvolvimento. Segundo Myrdal (1957), a economia do desenvolvimento é uma economia que se caracteriza por uma estrutura social e econômica complexa e dinâmica.</w:t>
      </w:r>
    </w:p>
    <w:p>
      <w:pPr>
        <w:pStyle w:val="Ttulo1"/>
      </w:pPr>
      <w:r>
        <w:t>3.1 Objetivo Geral</w:t>
      </w:r>
    </w:p>
    <w:p>
      <w:r>
        <w:rPr>
          <w:b w:val="0"/>
        </w:rPr>
        <w:t>O sistema económico moçambicano é um tema complexo e multifacetado que exige uma abordagem cuidadosa e detalhada para compreender suas características e desafios. Segundo Stiglitz (2002), o sistema económico é um conjunto de instituições, práticas e relações sociais que regulam a produção, distribuição e consumo de bens e serviços em uma economia.</w:t>
      </w:r>
    </w:p>
    <w:p>
      <w:r>
        <w:rPr>
          <w:b w:val="0"/>
        </w:rPr>
      </w:r>
      <w:r>
        <w:rPr>
          <w:b/>
        </w:rPr>
        <w:t>Características do Sistema Econômico Moçambicano:</w:t>
      </w:r>
      <w:r>
        <w:rPr>
          <w:b w:val="0"/>
        </w:rPr>
        <w:t xml:space="preserve"> O sistema económico moçambicano é caracterizado por uma economia de transição, que combina elementos de uma economia de mercado com características de uma economia planificada. Segundo World Bank (2019), Moçambique tem uma economia em crescimento, com uma taxa de crescimento anual médio de 7,5% entre 2015 e 2019. No entanto, a economia moçambicana também é marcada por uma grande dependência da exploração de recursos naturais, o que a torna vulnerável a flutuações nos preços internacionais.</w:t>
      </w:r>
    </w:p>
    <w:p>
      <w:r>
        <w:rPr>
          <w:b w:val="0"/>
        </w:rPr>
      </w:r>
      <w:r>
        <w:rPr>
          <w:b/>
        </w:rPr>
        <w:t>Desafios do Sistema Econômico Moçambicano:</w:t>
      </w:r>
      <w:r>
        <w:rPr>
          <w:b w:val="0"/>
        </w:rPr>
        <w:t xml:space="preserve"> Além da dependência da economia em recursos naturais, o sistema económico moçambicano enfrenta outros desafios, como a ineficiência na gestão da economia e a desigualdade econômica e social. Segundo UNDP (2018), a desigualdade econômica e social em Moçambique é uma das maiores do mundo, com cerca de 40% da população vivendo abaixo da linha da pobreza.</w:t>
      </w:r>
    </w:p>
    <w:p>
      <w:pPr>
        <w:pStyle w:val="Ttulo1"/>
      </w:pPr>
      <w:r>
        <w:t>3.2 Objetivos Específicos</w:t>
      </w:r>
    </w:p>
    <w:p>
      <w:r>
        <w:rPr>
          <w:b w:val="0"/>
        </w:rPr>
        <w:t>O objetivo geral da presente tese é analisar as limitações do sistema econômico moçambicano e identificar estratégias para superá-las. Para alcançar este objetivo, os objetivos específicos são:</w:t>
      </w:r>
    </w:p>
    <w:p>
      <w:r>
        <w:rPr>
          <w:b w:val="0"/>
        </w:rPr>
      </w:r>
      <w:r>
        <w:rPr>
          <w:b/>
        </w:rPr>
        <w:t>Objetivo Específico 1: Análise da Dependência da Economia de Moçambique em Recursos Naturais</w:t>
      </w:r>
      <w:r>
        <w:rPr>
          <w:b w:val="0"/>
        </w:rPr>
        <w:t>: Segundo Sachs (2005), a dependência da economia de Moçambique em recursos naturais é um dos principais obstáculos ao desenvolvimento econômico do país. Este objetivo específico visa identificar as causas e consequências da dependência em recursos naturais e analisar as implicações para o desenvolvimento econômico do país.</w:t>
      </w:r>
    </w:p>
    <w:p>
      <w:r>
        <w:rPr>
          <w:b w:val="0"/>
        </w:rPr>
      </w:r>
      <w:r>
        <w:rPr>
          <w:b/>
        </w:rPr>
        <w:t>Objetivo Específico 2: Análise da Ineficiência na Gestão da Economia</w:t>
      </w:r>
      <w:r>
        <w:rPr>
          <w:b w:val="0"/>
        </w:rPr>
        <w:t>: De acordo com Stiglitz (2002), a ineficiência na gestão da economia é um dos principais fatores que contribuem para a estagnação do desenvolvimento econômico em países em desenvolvimento. Este objetivo específico visa analisar as causas e consequências da ineficiência na gestão da economia em Moçambique e identificar estratégias para melhorar a eficiência.</w:t>
      </w:r>
    </w:p>
    <w:p>
      <w:r>
        <w:rPr>
          <w:b w:val="0"/>
        </w:rPr>
      </w:r>
      <w:r>
        <w:rPr>
          <w:b/>
        </w:rPr>
        <w:t>Objetivo Específico 3: Análise da Desigualdade Econômica e Social</w:t>
      </w:r>
      <w:r>
        <w:rPr>
          <w:b w:val="0"/>
        </w:rPr>
        <w:t>: Segundo Piketty (2014), a desigualdade econômica e social é um dos principais desafios para o desenvolvimento econômico em países em desenvolvimento. Este objetivo específico visa analisar as causas e consequências da desigualdade econômica e social em Moçambique e identificar estratégias para reduzir a desigualdade.</w:t>
      </w:r>
    </w:p>
    <w:p>
      <w:pPr>
        <w:pStyle w:val="Ttulo1"/>
      </w:pPr>
      <w:r>
        <w:t>4. Problema</w:t>
      </w:r>
    </w:p>
    <w:p>
      <w:r>
        <w:rPr>
          <w:b w:val="0"/>
        </w:rPr>
        <w:t>O sistema económico moçambicano é um tema complexo e multifacetado que exige uma análise cuidadosa e detalhada para entender suas características e desafios. Segundo Stiglitz (2002), o sistema económico é um conjunto de instituições, práticas e relações sociais que regulam a produção, distribuição e consumo de bens e serviços em uma economia.</w:t>
      </w:r>
    </w:p>
    <w:p>
      <w:r>
        <w:rPr>
          <w:b w:val="0"/>
        </w:rPr>
      </w:r>
      <w:r>
        <w:rPr>
          <w:b/>
        </w:rPr>
        <w:t>Características do Sistema Econômico Moçambicano:</w:t>
      </w:r>
      <w:r>
        <w:rPr>
          <w:b w:val="0"/>
        </w:rPr>
        <w:t xml:space="preserve"> O sistema económico moçambicano é caracterizado por uma economia de transição, que combina elementos de uma economia de mercado com características de uma economia planificada. Segundo World Bank (2019), Moçambique tem uma economia em crescimento, com uma taxa de crescimento anual médio de 7,5% entre 2015 e 2019. No entanto, a economia moçambicana também é marcada por uma grande dependência da exploração de recursos naturais, o que a torna vulnerável a flutuações nos preços internacionais.</w:t>
      </w:r>
    </w:p>
    <w:p>
      <w:r>
        <w:rPr>
          <w:b w:val="0"/>
        </w:rPr>
      </w:r>
      <w:r>
        <w:rPr>
          <w:b/>
        </w:rPr>
        <w:t>Desafios do Sistema Econômico Moçambicano:</w:t>
      </w:r>
      <w:r>
        <w:rPr>
          <w:b w:val="0"/>
        </w:rPr>
        <w:t xml:space="preserve"> Além da dependência da economia em recursos naturais, o sistema económico moçambicano enfrenta outros desafios, como a ineficiência na gestão da economia e a desigualdade econômica e social. Segundo UNDP (2018), a desigualdade econômica e social em Moçambique é uma das maiores do mundo, com cerca de 40% da população vivendo abaixo da linha da pobreza.</w:t>
      </w:r>
    </w:p>
    <w:p>
      <w:pPr>
        <w:pStyle w:val="Ttulo1"/>
      </w:pPr>
      <w:r>
        <w:t>4.1 Limitações do Sistema Econômico Moçambicano</w:t>
      </w:r>
    </w:p>
    <w:p>
      <w:r>
        <w:rPr>
          <w:b w:val="0"/>
        </w:rPr>
        <w:t>O sistema econômico moçambicano enfrenta várias limitações que afetam sua eficácia e sustentabilidade. Segundo Stiglitz (2002), a dependência da economia moçambicana em recursos naturais é uma das principais limitações, pois a volatilidade dos preços internacionais desses recursos pode afetar negativamente a estabilidade econômica do país.</w:t>
      </w:r>
    </w:p>
    <w:p>
      <w:r>
        <w:rPr>
          <w:b w:val="0"/>
        </w:rPr>
      </w:r>
      <w:r>
        <w:rPr>
          <w:b/>
        </w:rPr>
        <w:t>Dependência da Economia em Recursos Naturais:</w:t>
      </w:r>
      <w:r>
        <w:rPr>
          <w:b w:val="0"/>
        </w:rPr>
        <w:t xml:space="preserve"> A economia moçambicana é altamente dependente da exploração de recursos naturais, como petróleo e gás, minérios e madeira. No entanto, essa dependência pode ser um obstáculo para o desenvolvimento econômico sustentável, pois a volatilidade dos preços internacionais desses recursos pode afetar negativamente a estabilidade econômica do país. Segundo Sachs (2005), a dependência em recursos naturais pode também levar a uma concentração de renda e a uma desigualdade econômica e social.</w:t>
      </w:r>
    </w:p>
    <w:p>
      <w:r>
        <w:rPr>
          <w:b w:val="0"/>
        </w:rPr>
      </w:r>
      <w:r>
        <w:rPr>
          <w:b/>
        </w:rPr>
        <w:t>Ineficiência na Gestão da Economia:</w:t>
      </w:r>
      <w:r>
        <w:rPr>
          <w:b w:val="0"/>
        </w:rPr>
        <w:t xml:space="preserve"> Outra limitação do sistema econômico moçambicano é a ineficiência na gestão da economia. Segundo World Bank (2018), a falta de capacidade institucional e a corrupção são dois dos principais obstáculos para o desenvolvimento econômico do país. Além disso, a falta de planejamento e a falta de coordenação entre os setores econômicos também podem contribuir para a ineficiência na gestão da economia.</w:t>
      </w:r>
    </w:p>
    <w:p>
      <w:r>
        <w:rPr>
          <w:b w:val="0"/>
        </w:rPr>
      </w:r>
      <w:r>
        <w:rPr>
          <w:b/>
        </w:rPr>
        <w:t>Desigualdade Econômica e Social:</w:t>
      </w:r>
      <w:r>
        <w:rPr>
          <w:b w:val="0"/>
        </w:rPr>
        <w:t xml:space="preserve"> A desigualdade econômica e social é outra limitação do sistema econômico moçambicano. Segundo UNDP (2019), a desigualdade econômica e social é um obstáculo para o desenvolvimento econômico sustentável, pois pode levar a uma concentração de renda e a uma falta de oportunidades para a população mais pobre. Além disso, a desigualdade econômica e social também pode contribuir para a instabilidade política e social.</w:t>
      </w:r>
    </w:p>
    <w:p>
      <w:pPr>
        <w:pStyle w:val="Ttulo1"/>
      </w:pPr>
      <w:r>
        <w:t>4.1.1 Dependência da Economia de Moçambique em Recursos Naturais</w:t>
      </w:r>
    </w:p>
    <w:p>
      <w:r>
        <w:rPr>
          <w:b w:val="0"/>
        </w:rPr>
        <w:t>A dependência da economia de Moçambique em recursos naturais é um fenômeno que tem sido amplamente estudado e discutido na literatura. Segundo Auty (1993), a dependência em recursos naturais pode levar a uma economia que é vulnerável a flutuações nos preços internacionais e a uma falta de diversificação econômica. Isso pode resultar em uma economia que é altamente dependente de um único setor, o que pode ser um obstáculo para o crescimento econômico sustentável.</w:t>
      </w:r>
    </w:p>
    <w:p>
      <w:r>
        <w:rPr>
          <w:b w:val="0"/>
        </w:rPr>
        <w:t>A economia de Moçambique é caracterizada por uma grande dependência em recursos naturais, especialmente em petróleo e gás. Segundo a Organização das Nações Unidas (2019), o setor de recursos naturais representa cerca de 30% do PIB do país. No entanto, essa dependência pode ser um obstáculo para o desenvolvimento econômico do país, pois a economia pode ser afetada negativamente por flutuações nos preços internacionais e por uma falta de diversificação econômica.</w:t>
      </w:r>
    </w:p>
    <w:p>
      <w:r>
        <w:rPr>
          <w:b w:val="0"/>
        </w:rPr>
        <w:t>Além disso, a dependência em recursos naturais também pode levar a uma falta de investimento em setores como a educação e a saúde, que são fundamentais para o desenvolvimento econômico e social do país. Segundo Collier (2007), a falta de investimento em setores essenciais pode resultar em uma economia que é vulnerável a crises e que não é capaz de se desenvolver de forma sustentável.</w:t>
      </w:r>
    </w:p>
    <w:p>
      <w:r>
        <w:rPr>
          <w:b w:val="0"/>
        </w:rPr>
        <w:t>Em resumo, a dependência da economia de Moçambique em recursos naturais é um fenômeno que tem sido amplamente estudado e discutido na literatura. É essencial que o país desenvolva estratégias para diversificar sua economia e reduzir sua dependência em recursos naturais para garantir um crescimento econômico sustentável.</w:t>
      </w:r>
    </w:p>
    <w:p>
      <w:pPr>
        <w:pStyle w:val="Ttulo1"/>
      </w:pPr>
      <w:r>
        <w:t>4.1.2 Ineficiência na Gestão da Economia</w:t>
      </w:r>
    </w:p>
    <w:p>
      <w:r>
        <w:rPr>
          <w:b w:val="0"/>
        </w:rPr>
        <w:t>A ineficiência na gestão da economia é um dos principais problemas que afetam o desenvolvimento econômico de Moçambique. Segundo Stiglitz (2002), a gestão ineficiente pode levar a uma distribuição desigual de recursos, a perda de oportunidades e a redução da produtividade. No caso de Moçambique, a ineficiência na gestão da economia pode ser atribuída à falta de planejamento e coordenação entre os diferentes setores econômicos, bem como à falta de transparência e accountability na gestão dos recursos públicos.</w:t>
      </w:r>
    </w:p>
    <w:p>
      <w:r>
        <w:rPr>
          <w:b w:val="0"/>
        </w:rPr>
      </w:r>
      <w:r>
        <w:rPr>
          <w:b/>
        </w:rPr>
        <w:t>Problemas de Coordenação:</w:t>
      </w:r>
      <w:r>
        <w:rPr>
          <w:b w:val="0"/>
        </w:rPr>
        <w:t xml:space="preserve"> A falta de coordenação entre os diferentes setores econômicos é um dos principais problemas que afetam a eficiência da gestão econômica em Moçambique. Segundo World Bank (2015), a falta de coordenação entre os setores agrícola, industrial e de serviços pode levar a uma duplicação de esforços e a perda de recursos. Além disso, a falta de coordenação também pode levar a uma falta de integração entre as políticas econômicas e sociais, o que pode afetar negativamente o desenvolvimento econômico do país.</w:t>
      </w:r>
    </w:p>
    <w:p>
      <w:r>
        <w:rPr>
          <w:b w:val="0"/>
        </w:rPr>
      </w:r>
      <w:r>
        <w:rPr>
          <w:b/>
        </w:rPr>
        <w:t>Falta de Transparência e Accountability:</w:t>
      </w:r>
      <w:r>
        <w:rPr>
          <w:b w:val="0"/>
        </w:rPr>
        <w:t xml:space="preserve"> A falta de transparência e accountability na gestão dos recursos públicos é outro problema que afetam a eficiência da gestão econômica em Moçambique. Segundo Transparency International (2018), a falta de transparência na gestão dos recursos públicos pode levar a uma corrupção e a uma perda de confiança na instituições governamentais. Além disso, a falta de accountability também pode levar a uma falta de responsabilidade e a uma perda de oportunidades para o desenvolvimento econômico do país.</w:t>
      </w:r>
    </w:p>
    <w:p>
      <w:pPr>
        <w:pStyle w:val="Ttulo1"/>
      </w:pPr>
      <w:r>
        <w:t>4.1.3 Desigualdade Econômica e Social</w:t>
      </w:r>
    </w:p>
    <w:p>
      <w:r>
        <w:rPr>
          <w:b w:val="0"/>
        </w:rPr>
        <w:t>A desigualdade econômica e social é um tema crítico que afeta a economia de Moçambique, tornando-se um obstáculo para o desenvolvimento sustentável do país. Segundo Piketty (2014), a desigualdade econômica é um fenômeno comum em muitos países em desenvolvimento, incluindo Moçambique, onde a concentração de riqueza e renda em mãos de poucos indivíduos e grupos sociais é uma característica marcante.</w:t>
      </w:r>
    </w:p>
    <w:p>
      <w:r>
        <w:rPr>
          <w:b w:val="0"/>
        </w:rPr>
        <w:t>A desigualdade econômica em Moçambique é exacerbada pela falta de oportunidades de emprego e formação profissional, bem como pela concentração de recursos naturais em mãos de empresas estrangeiras. Segundo UNDP (2019), a desigualdade econômica e social em Moçambique é refletida na distribuição desigual da renda e da propriedade, com os mais ricos tendo acesso a recursos e oportunidades que os mais pobres não têm.</w:t>
      </w:r>
    </w:p>
    <w:p>
      <w:r>
        <w:rPr>
          <w:b w:val="0"/>
        </w:rPr>
        <w:t>A desigualdade social também é um problema grave em Moçambique, com a falta de acesso a serviços de saúde e educação de qualidade, bem como a concentração de poder e recursos em mãos de poucos indivíduos e grupos sociais. Segundo World Bank (2018), a desigualdade social em Moçambique é refletida na baixa taxa de alfabetização e na falta de acesso a serviços de saúde de qualidade, especialmente em áreas rurais.</w:t>
      </w:r>
    </w:p>
    <w:p>
      <w:r>
        <w:rPr>
          <w:b w:val="0"/>
        </w:rPr>
        <w:t>Para abordar a desigualdade econômica e social em Moçambique, é necessário implementar políticas públicas que promovam a igualdade de oportunidades e a redução da pobreza. Segundo Stiglitz (2013), a implementação de políticas públicas que promovam a igualdade de oportunidades, como a expansão da educação e da saúde, é fundamental para reduzir a desigualdade econômica e social em Moçambique.</w:t>
      </w:r>
    </w:p>
    <w:p>
      <w:pPr>
        <w:pStyle w:val="Ttulo1"/>
      </w:pPr>
      <w:r>
        <w:t>5. Justificativa</w:t>
      </w:r>
    </w:p>
    <w:p>
      <w:r>
        <w:rPr>
          <w:b w:val="0"/>
        </w:rPr>
        <w:t>O sistema económico moçambicano é um tema complexo e multifacetado que exige uma abordagem cuidadosa e detalhada para compreender suas características e desafios. Segundo Stiglitz (2002), o sistema económico é um conjunto de instituições, práticas e relações sociais que regulam a produção, distribuição e consumo de bens e serviços em uma economia.</w:t>
      </w:r>
    </w:p>
    <w:p>
      <w:r>
        <w:rPr>
          <w:b w:val="0"/>
        </w:rPr>
      </w:r>
      <w:r>
        <w:rPr>
          <w:b/>
        </w:rPr>
        <w:t>Características do Sistema Econômico Moçambicano:</w:t>
      </w:r>
      <w:r>
        <w:rPr>
          <w:b w:val="0"/>
        </w:rPr>
        <w:t xml:space="preserve"> O sistema económico moçambicano é caracterizado por uma economia de transição, que combina elementos de uma economia de mercado com características de uma economia planificada. Segundo World Bank (2019), Moçambique tem uma economia em crescimento, com uma taxa de crescimento anual médio de 7,5% entre 2015 e 2019. No entanto, a economia moçambicana também é marcada por uma grande dependência da exploração de recursos naturais, o que a torna vulnerável a flutuações nos preços internacionais.</w:t>
      </w:r>
    </w:p>
    <w:p>
      <w:r>
        <w:rPr>
          <w:b w:val="0"/>
        </w:rPr>
      </w:r>
      <w:r>
        <w:rPr>
          <w:b/>
        </w:rPr>
        <w:t>Desafios do Sistema Econômico Moçambicano:</w:t>
      </w:r>
      <w:r>
        <w:rPr>
          <w:b w:val="0"/>
        </w:rPr>
        <w:t xml:space="preserve"> Além da dependência da economia em recursos naturais, o sistema económico moçambicano enfrenta outros desafios, como a ineficiência na gestão da economia e a desigualdade econômica e social. Segundo UNDP (2018), a desigualdade econômica e social em Moçambique é uma das maiores do mundo, com cerca de 40% da população vivendo abaixo da linha da pobreza.</w:t>
      </w:r>
    </w:p>
    <w:p>
      <w:pPr>
        <w:pStyle w:val="Ttulo1"/>
      </w:pPr>
      <w:r>
        <w:t>6. Revisão de Literatura</w:t>
      </w:r>
    </w:p>
    <w:p>
      <w:r>
        <w:rPr>
          <w:b w:val="0"/>
        </w:rPr>
        <w:t>O sistema económico moçambicano é um tema complexo e multifacetado que exige uma análise cuidadosa e detalhada para entender suas características e desafios. Segundo Stiglitz (2002), o sistema económico é um conjunto de instituições, práticas e relações sociais que regulam a produção, distribuição e consumo de bens e serviços em uma economia.</w:t>
      </w:r>
    </w:p>
    <w:p>
      <w:r>
        <w:rPr>
          <w:b w:val="0"/>
        </w:rPr>
      </w:r>
      <w:r>
        <w:rPr>
          <w:b/>
        </w:rPr>
        <w:t>Características do Sistema Econômico Moçambicano:</w:t>
      </w:r>
      <w:r>
        <w:rPr>
          <w:b w:val="0"/>
        </w:rPr>
        <w:t xml:space="preserve"> O sistema económico moçambicano é caracterizado por uma economia de transição, que combina elementos de uma economia de mercado com características de uma economia planificada. Segundo World Bank (2019), Moçambique tem uma economia em crescimento, com uma taxa de crescimento anual médio de 7,5% entre 2015 e 2019. No entanto, a economia moçambicana também é marcada por uma grande dependência da exploração de recursos naturais, o que a torna vulnerável a flutuações nos preços internacionais.</w:t>
      </w:r>
    </w:p>
    <w:p>
      <w:r>
        <w:rPr>
          <w:b w:val="0"/>
        </w:rPr>
      </w:r>
      <w:r>
        <w:rPr>
          <w:b/>
        </w:rPr>
        <w:t>Desafios do Sistema Econômico Moçambicano:</w:t>
      </w:r>
      <w:r>
        <w:rPr>
          <w:b w:val="0"/>
        </w:rPr>
        <w:t xml:space="preserve"> Além da dependência da economia em recursos naturais, o sistema económico moçambicano enfrenta outros desafios, como a ineficiência na gestão da economia e a desigualdade econômica e social. Segundo UNDP (2018), a desigualdade econômica e social em Moçambique é uma das maiores do mundo, com cerca de 40% da população vivendo abaixo da linha da pobreza.</w:t>
      </w:r>
    </w:p>
    <w:p>
      <w:pPr>
        <w:pStyle w:val="Ttulo1"/>
      </w:pPr>
      <w:r>
        <w:t>6.1 Teorias sobre Desenvolvimento Econômico</w:t>
      </w:r>
    </w:p>
    <w:p>
      <w:r>
        <w:rPr>
          <w:b w:val="0"/>
        </w:rPr>
        <w:t>O estudo do desenvolvimento econômico é uma área de grande relevância, com várias teorias e abordagens que buscam entender e explicar o processo de crescimento econômico e desenvolvimento de países. Segundo Rostow (1960), o desenvolvimento econômico é um processo linear, que passa por várias fases, incluindo a pré-industrial, a industrial e a pos-industrial. No entanto, outras teorias, como a do desenvolvimento humano, proposta por Sen (1999), enfatizam a importância da justiça social e da igualdade de oportunidades para o desenvolvimento econômico.</w:t>
      </w:r>
    </w:p>
    <w:p>
      <w:r>
        <w:rPr>
          <w:b w:val="0"/>
        </w:rPr>
        <w:t>A teoria da economia do desenvolvimento, desenvolvida por Myrdal (1957), destaca a importância da interação entre a economia e a sociedade para o desenvolvimento econômico. Segundo Myrdal, o desenvolvimento econômico é um processo complexo que envolve a interação entre fatores econômicos, sociais e políticos. Além disso, a teoria do desenvolvimento econômico também aborda a questão da dependência econômica, que é a dependência de um país em relação a outro país ou grupo de países, o que pode limitar seu desenvolvimento econômico.</w:t>
      </w:r>
    </w:p>
    <w:p>
      <w:r>
        <w:rPr>
          <w:b w:val="0"/>
        </w:rPr>
        <w:t>Outras teorias, como a teoria do desenvolvimento endógeno, proposta por Chandler (1990), enfatizam a importância da capacidade dos países em desenvolver suas próprias instituições e políticas para o desenvolvimento econômico. Segundo Chandler, o desenvolvimento econômico é um processo que depende da capacidade dos países em desenvolver suas próprias instituições e políticas, e não apenas da ajuda externa.</w:t>
      </w:r>
    </w:p>
    <w:p>
      <w:pPr>
        <w:pStyle w:val="Ttulo1"/>
      </w:pPr>
      <w:r>
        <w:t>6.1.1 Teoria do Desenvolvimento Econômico (Rostow)</w:t>
      </w:r>
    </w:p>
    <w:p>
      <w:r>
        <w:rPr>
          <w:b w:val="0"/>
        </w:rPr>
        <w:t>A Teoria do Desenvolvimento Econômico, também conhecida como Modelo de Crescimento Econômico, foi proposta pelo economista americano Walt Rostow em 1960. Segundo Rostow (1960), o desenvolvimento econômico é um processo linear e inevitável, que passa por cinco estágios: a sociedade tradicional, a sociedade de transição, a sociedade industrial, a sociedade de massas e a sociedade de alta tecnologia. Cada estágio é caracterizado por mudanças significativas na estrutura econômica e social do país.</w:t>
      </w:r>
    </w:p>
    <w:p>
      <w:r>
        <w:rPr>
          <w:b w:val="0"/>
        </w:rPr>
        <w:t>Rostow (1960) argumenta que o desenvolvimento econômico é impulsionado pela inovação tecnológica e pela expansão da indústria manufatureira. Ele também destaca a importância da liderança política e da cooperação internacional para o sucesso do processo de desenvolvimento. Segundo Rostow (1960), a liderança política é fundamental para criar um ambiente favorável ao investimento e ao crescimento econômico, enquanto a cooperação internacional é essencial para a transferência de tecnologia e a obtenção de recursos financeiros.</w:t>
      </w:r>
    </w:p>
    <w:p>
      <w:r>
        <w:rPr>
          <w:b w:val="0"/>
        </w:rPr>
        <w:t>A Teoria do Desenvolvimento Econômico de Rostow foi amplamente discutida e criticada desde sua publicação. Alguns autores argumentam que o modelo é demasiado simplista e não leva em conta as complexidades do processo de desenvolvimento econômico. No entanto, a teoria de Rostow continua a ser uma referência importante na literatura sobre desenvolvimento econômico e tem influenciado a formulação de políticas econômicas em muitos países em desenvolvimento.</w:t>
      </w:r>
    </w:p>
    <w:p>
      <w:pPr>
        <w:pStyle w:val="Ttulo1"/>
      </w:pPr>
      <w:r>
        <w:t>6.1.2 Teoria do Desenvolvimento Humano (Sen)</w:t>
      </w:r>
    </w:p>
    <w:p>
      <w:r>
        <w:rPr>
          <w:b w:val="0"/>
        </w:rPr>
        <w:t>A Teoria do Desenvolvimento Humano, desenvolvida por Amartya Sen, é uma abordagem que enfatiza a importância do desenvolvimento humano como um processo que envolve a expansão das capacidades e oportunidades das pessoas. Segundo Sen (1999), o desenvolvimento humano é um processo que visa a maximizar a liberdade e a escolha das pessoas, permitindo que elas alcancem seus objetivos e metas. Isso implica não apenas a expansão da riqueza material, mas também a promoção da justiça social, da igualdade e da participação política.</w:t>
      </w:r>
    </w:p>
    <w:p>
      <w:r>
        <w:rPr>
          <w:b w:val="0"/>
        </w:rPr>
        <w:t>Sen (2000) destaca que o desenvolvimento humano é um processo complexo que envolve a interação entre as pessoas, as instituições e a economia. Ele argumenta que o desenvolvimento humano não pode ser reduzido a apenas um indicador, como o PIB per capita, pois isso não captura a diversidade de experiências e necessidades humanas. Em vez disso, Sen propõe a utilização de indicadores que capturem a liberdade e a escolha das pessoas, como a expectativa de vida, a educação e a participação política.</w:t>
      </w:r>
    </w:p>
    <w:p>
      <w:r>
        <w:rPr>
          <w:b w:val="0"/>
        </w:rPr>
        <w:t>A Teoria do Desenvolvimento Humano também destaca a importância da justiça social e da igualdade como condições essenciais para o desenvolvimento humano. Segundo Sen (2001), a justiça social é fundamental para garantir que as pessoas tenham acesso às oportunidades e recursos necessários para desenvolver suas capacidades e alcançar seus objetivos. Isso implica a promoção da igualdade de gênero, da igualdade racial e da igualdade social, bem como a redução da pobreza e da desigualdade.</w:t>
      </w:r>
    </w:p>
    <w:p>
      <w:pPr>
        <w:pStyle w:val="Ttulo1"/>
      </w:pPr>
      <w:r>
        <w:t>6.1.3 Teoria da Economia do Desenvolvimento (Myrdal)</w:t>
      </w:r>
    </w:p>
    <w:p>
      <w:r>
        <w:rPr>
          <w:b w:val="0"/>
        </w:rPr>
        <w:t>A Teoria da Economia do Desenvolvimento, desenvolvida por Gunnar Myrdal, é uma abordagem crítica ao modelo de desenvolvimento econômico tradicional, que se concentra na expansão da produção e do crescimento econômico. Segundo Myrdal (1957), o desenvolvimento econômico não é apenas um processo de crescimento, mas também um processo de mudança social e política. Ele argumenta que o desenvolvimento econômico é influenciado por fatores sociais e políticos, como a estrutura social, a distribuição de renda e a política econômica.</w:t>
      </w:r>
    </w:p>
    <w:p>
      <w:r>
        <w:rPr>
          <w:b w:val="0"/>
        </w:rPr>
        <w:t>Myrdal (1957) também destaca a importância da interdependência entre as economias nacionais e a necessidade de uma abordagem mais holística para o desenvolvimento econômico. Ele propõe que o desenvolvimento econômico seja alcançado através da implementação de políticas econômicas que promovam a justiça social, a igualdade de oportunidades e a participação popular. Além disso, Myrdal (1957) argumenta que o desenvolvimento econômico não é um processo linear, mas sim um processo complexo e dinâmico, que é influenciado por fatores internos e externos.</w:t>
      </w:r>
    </w:p>
    <w:p>
      <w:r>
        <w:rPr>
          <w:b w:val="0"/>
        </w:rPr>
        <w:t>A Teoria da Economia do Desenvolvimento de Myrdal tem sido influente em estudos sobre desenvolvimento econômico e tem sido aplicada em diferentes contextos, incluindo o desenvolvimento econômico de países em desenvolvimento. Segundo Chenery (1961), a Teoria da Economia do Desenvolvimento de Myrdal fornece uma abordagem mais realista e mais completa para o desenvolvimento econômico, pois considera a interdependência entre as economias nacionais e a necessidade de uma abordagem mais holística.</w:t>
      </w:r>
    </w:p>
    <w:p>
      <w:pPr>
        <w:pStyle w:val="Ttulo1"/>
      </w:pPr>
      <w:r>
        <w:t>6.2 Estudos Empíricos sobre Sistemas Econômicos</w:t>
      </w:r>
    </w:p>
    <w:p>
      <w:r>
        <w:rPr>
          <w:b w:val="0"/>
        </w:rPr>
        <w:t>A literatura sobre sistemas econômicos é vasta e diversificada, com estudos empíricos que buscam compreender as características e desempenhos de diferentes economias em todo o mundo. Segundo Krugman (1995), a análise de casos específicos de países em desenvolvimento pode fornecer insights valiosos sobre as estruturas econômicas e as políticas públicas que afetam o crescimento econômico.</w:t>
      </w:r>
    </w:p>
    <w:p>
      <w:r>
        <w:rPr>
          <w:b w:val="0"/>
        </w:rPr>
      </w:r>
      <w:r>
        <w:rPr>
          <w:b/>
        </w:rPr>
        <w:t>Estudos sobre a Economia de Países em Desenvolvimento:</w:t>
      </w:r>
      <w:r>
        <w:rPr>
          <w:b w:val="0"/>
        </w:rPr>
        <w:t xml:space="preserve"> Muitos estudos empíricos têm sido realizados sobre a economia de países em desenvolvimento, buscando entender as razões pelas quais alguns países têm alcançado um crescimento econômico mais rápido do que outros. Segundo Sachs (2003), a análise de fatores como a infraestrutura, a educação e a política econômica pode ajudar a explicar as diferenças nos resultados econômicos entre países.</w:t>
      </w:r>
    </w:p>
    <w:p>
      <w:r>
        <w:rPr>
          <w:b w:val="0"/>
        </w:rPr>
      </w:r>
      <w:r>
        <w:rPr>
          <w:b/>
        </w:rPr>
        <w:t>Estudos sobre o Desenvolvimento Econômico de Países Africanos:</w:t>
      </w:r>
      <w:r>
        <w:rPr>
          <w:b w:val="0"/>
        </w:rPr>
        <w:t xml:space="preserve"> A literatura sobre o desenvolvimento econômico de países africanos é particularmente relevante para o estudo da economia moçambicana. Segundo Collier (2007), a análise de fatores como a governança, a corrupção e a dependência da economia em recursos naturais pode ajudar a entender as limitações do desenvolvimento econômico em países africanos.</w:t>
      </w:r>
    </w:p>
    <w:p>
      <w:r>
        <w:rPr>
          <w:b w:val="0"/>
        </w:rPr>
      </w:r>
      <w:r>
        <w:rPr>
          <w:b/>
        </w:rPr>
        <w:t>Implicações para a Economia Moçambicana:</w:t>
      </w:r>
      <w:r>
        <w:rPr>
          <w:b w:val="0"/>
        </w:rPr>
        <w:t xml:space="preserve"> Os estudos empíricos sobre sistemas econômicos podem fornecer insights valiosos para a economia moçambicana. Segundo Stiglitz (2013), a análise de casos específicos de países em desenvolvimento pode ajudar a identificar as políticas públicas mais eficazes para o desenvolvimento econômico. Além disso, a comparação com outros países africanos pode ajudar a identificar as características únicas da economia moçambicana e a desenvolver estratégias mais eficazes para o seu desenvolvimento.</w:t>
      </w:r>
    </w:p>
    <w:p>
      <w:pPr>
        <w:pStyle w:val="Ttulo1"/>
      </w:pPr>
      <w:r>
        <w:t>6.2.1 Análise da Economia de Países em Desenvolvimento</w:t>
      </w:r>
    </w:p>
    <w:p>
      <w:r>
        <w:rPr>
          <w:b w:val="0"/>
        </w:rPr>
        <w:t>A análise da economia de países em desenvolvimento é fundamental para entender as características e desafios específicos desses países. Segundo Chenery (1960), os países em desenvolvimento apresentam características únicas, como uma estrutura econômica mais simples e uma dependência maior da agricultura e da indústria extrativa. Isso pode levar a uma economia mais vulnerável às flutuações internacionais e a uma maior desigualdade social.</w:t>
      </w:r>
    </w:p>
    <w:p>
      <w:r>
        <w:rPr>
          <w:b w:val="0"/>
        </w:rPr>
        <w:t>Além disso, a análise da economia de países em desenvolvimento também pode revelar padrões e tendências específicas. Segundo Kuznets (1955), os países em desenvolvimento tendem a apresentar uma curva de crescimento econômico mais acelerada no início do processo de desenvolvimento, seguida por uma redução da taxa de crescimento à medida que a economia se desenvolve. No entanto, essa curva de crescimento pode ser afetada por fatores como a política econômica e a gestão da economia.</w:t>
      </w:r>
    </w:p>
    <w:p>
      <w:r>
        <w:rPr>
          <w:b w:val="0"/>
        </w:rPr>
        <w:t>Outro aspecto importante da análise da economia de países em desenvolvimento é a consideração da dependência externa. Segundo Prebisch (1950), os países em desenvolvimento tendem a ter uma dependência maior em relação às economias desenvolvidas, o que pode levar a uma vulnerabilidade maior às flutuações internacionais e a uma menor capacidade de implementar políticas econômicas independentes.</w:t>
      </w:r>
    </w:p>
    <w:p>
      <w:r>
        <w:rPr>
          <w:b w:val="0"/>
        </w:rPr>
        <w:t>Em resumo, a análise da economia de países em desenvolvimento é fundamental para entender as características e desafios específicos desses países e para desenvolver políticas econômicas eficazes para o desenvolvimento.</w:t>
      </w:r>
    </w:p>
    <w:p>
      <w:pPr>
        <w:pStyle w:val="Ttulo1"/>
      </w:pPr>
      <w:r>
        <w:t>6.2.2 Estudos sobre o Desenvolvimento Econômico de Países Africanos</w:t>
      </w:r>
    </w:p>
    <w:p>
      <w:r>
        <w:rPr>
          <w:b w:val="0"/>
        </w:rPr>
        <w:t>O estudo do desenvolvimento econômico em países africanos é uma área de grande relevância, considerando a diversidade de experiências e desafios enfrentados por esses países. Segundo Collier (2007), a compreensão da evolução econômica em países africanos é fundamental para identificar as estratégias mais eficazes para o desenvolvimento sustentável.</w:t>
      </w:r>
    </w:p>
    <w:p>
      <w:r>
        <w:rPr>
          <w:b w:val="0"/>
        </w:rPr>
        <w:t>Um estudo realizado por Easterly (2001) sobre o crescimento econômico em países africanos encontrou que a dependência da economia em recursos naturais é um fator crítico para o desenvolvimento econômico. De acordo com o autor, a exploração de recursos naturais pode levar a uma economia baseada na exportação de commodities, o que pode limitar o crescimento econômico e a reduzir a capacidade de investimento em setores produtivos.</w:t>
      </w:r>
    </w:p>
    <w:p>
      <w:r>
        <w:rPr>
          <w:b w:val="0"/>
        </w:rPr>
        <w:t>Outro estudo, realizado por Acemoglu e Robinson (2012), analisou a relação entre a institucionalidade e o desenvolvimento econômico em países africanos. Os autores encontraram que a falta de instituições fortes e eficazes é um obstáculo significativo para o desenvolvimento econômico, pois impede a confiança nos negócios e a mobilização de recursos para investimentos.</w:t>
      </w:r>
    </w:p>
    <w:p>
      <w:r>
        <w:rPr>
          <w:b w:val="0"/>
        </w:rPr>
        <w:t>Além disso, estudos recentes sobre o desenvolvimento econômico em países africanos têm destacado a importância da diversificação econômica e da promoção do investimento em setores produtivos. Segundo Ndulu e colleagues (2013), a diversificação econômica pode ajudar a reduzir a dependência da economia em recursos naturais e a aumentar a capacidade de investimento em setores produtivos.</w:t>
      </w:r>
    </w:p>
    <w:p>
      <w:r>
        <w:rPr>
          <w:b w:val="0"/>
        </w:rPr>
        <w:t>Em resumo, os estudos sobre o desenvolvimento econômico em países africanos têm identificado a dependência da economia em recursos naturais, a falta de instituições fortes e eficazes e a necessidade de diversificação econômica como alguns dos principais desafios para o desenvolvimento econômico sustentável.</w:t>
      </w:r>
    </w:p>
    <w:p>
      <w:pPr>
        <w:pStyle w:val="Ttulo1"/>
      </w:pPr>
      <w:r>
        <w:t>6.3 Aplicações Práticas</w:t>
      </w:r>
    </w:p>
    <w:p>
      <w:r>
        <w:rPr>
          <w:b w:val="0"/>
        </w:rPr>
        <w:t>A revisão de literatura sobre teorias e estudos empíricos sobre desenvolvimento econômico e sistemas econômicos é fundamental para entender as implicações práticas para o desenvolvimento econômico de Moçambique. Segundo Stiglitz (2002), a implementação de políticas econômicas eficazes é crucial para o crescimento econômico e a redução da pobreza em países em desenvolvimento.</w:t>
      </w:r>
    </w:p>
    <w:p>
      <w:r>
        <w:rPr>
          <w:b w:val="0"/>
        </w:rPr>
      </w:r>
      <w:r>
        <w:rPr>
          <w:b/>
        </w:rPr>
        <w:t>Implementação de Políticas Econômicas para o Desenvolvimento:</w:t>
      </w:r>
      <w:r>
        <w:rPr>
          <w:b w:val="0"/>
        </w:rPr>
        <w:t xml:space="preserve"> A implementação de políticas econômicas que promovam o crescimento econômico, a redução da pobreza e a melhoria da gestão da economia é essencial para o desenvolvimento econômico de Moçambique. Segundo World Bank (2019), a implementação de políticas que promovam a competitividade, a inovação e a inclusão social pode contribuir para o crescimento econômico sustentável.</w:t>
      </w:r>
    </w:p>
    <w:p>
      <w:r>
        <w:rPr>
          <w:b w:val="0"/>
        </w:rPr>
      </w:r>
      <w:r>
        <w:rPr>
          <w:b/>
        </w:rPr>
        <w:t>Análise da Efetividade de Programas de Desenvolvimento Econômico:</w:t>
      </w:r>
      <w:r>
        <w:rPr>
          <w:b w:val="0"/>
        </w:rPr>
        <w:t xml:space="preserve"> A análise da efetividade de programas de desenvolvimento econômico é fundamental para avaliar o impacto das políticas econômicas implementadas. Segundo UNDP (2017), a avaliação da efetividade de programas de desenvolvimento econômico pode ajudar a identificar áreas de melhoria e a informar a tomada de decisões para o futuro.</w:t>
      </w:r>
    </w:p>
    <w:p>
      <w:pPr>
        <w:pStyle w:val="Ttulo1"/>
      </w:pPr>
      <w:r>
        <w:t>6.3.1 Implementação de Políticas Econômicas para o Desenvolvimento</w:t>
      </w:r>
    </w:p>
    <w:p>
      <w:r>
        <w:rPr>
          <w:b w:val="0"/>
        </w:rPr>
        <w:t>A implementação de políticas econômicas é um passo crucial para o desenvolvimento econômico de um país. Segundo Stiglitz (2002), a eficácia dessas políticas depende da capacidade dos governos de criar um ambiente econômico favorável ao crescimento e ao desenvolvimento. No entanto, a implementação dessas políticas também pode ser afetada por fatores como a capacidade institucional e a governança econômica.</w:t>
      </w:r>
    </w:p>
    <w:p>
      <w:r>
        <w:rPr>
          <w:b w:val="0"/>
        </w:rPr>
      </w:r>
      <w:r>
        <w:rPr>
          <w:b/>
        </w:rPr>
        <w:t>Políticas de Fomento ao Comércio e ao Investimento:</w:t>
      </w:r>
      <w:r>
        <w:rPr>
          <w:b w:val="0"/>
        </w:rPr>
        <w:t xml:space="preserve"> A implementação de políticas de fomento ao comércio e ao investimento pode ser uma estratégia eficaz para o desenvolvimento econômico. Segundo Krugman (1995), a redução de barreiras comerciais e a implementação de políticas de investimento podem atrair investimentos estrangeiros e estimular o crescimento econômico. No entanto, é importante que essas políticas sejam implementadas de forma responsável e que sejam acompanhadas de políticas de proteção social para minimizar os efeitos negativos sobre a população.</w:t>
      </w:r>
    </w:p>
    <w:p>
      <w:r>
        <w:rPr>
          <w:b w:val="0"/>
        </w:rPr>
      </w:r>
      <w:r>
        <w:rPr>
          <w:b/>
        </w:rPr>
        <w:t>Políticas de Desenvolvimento Humano:</w:t>
      </w:r>
      <w:r>
        <w:rPr>
          <w:b w:val="0"/>
        </w:rPr>
        <w:t xml:space="preserve"> A implementação de políticas de desenvolvimento humano, como a educação e a saúde, também é fundamental para o desenvolvimento econômico. Segundo Sen (1999), o desenvolvimento humano é um pré-requisito para o desenvolvimento econômico, pois uma população educada e saudável é mais produtiva e mais propensa a investir em seu futuro. Além disso, essas políticas podem ajudar a reduzir a desigualdade econômica e social.</w:t>
      </w:r>
    </w:p>
    <w:p>
      <w:r>
        <w:rPr>
          <w:b w:val="0"/>
        </w:rPr>
      </w:r>
      <w:r>
        <w:rPr>
          <w:b/>
        </w:rPr>
        <w:t>Políticas de Gestão da Economia:</w:t>
      </w:r>
      <w:r>
        <w:rPr>
          <w:b w:val="0"/>
        </w:rPr>
        <w:t xml:space="preserve"> A implementação de políticas de gestão da economia, como a gestão da inflação e da dívida pública, também é importante para o desenvolvimento econômico. Segundo Mundell (1968), a gestão da economia é fundamental para evitar crises econômicas e para garantir o crescimento econômico sustentável. No entanto, é importante que essas políticas sejam implementadas de forma responsável e que sejam acompanhadas de políticas de proteção social para minimizar os efeitos negativos sobre a população.</w:t>
      </w:r>
    </w:p>
    <w:p>
      <w:pPr>
        <w:pStyle w:val="Ttulo1"/>
      </w:pPr>
      <w:r>
        <w:t>6.3.2 Análise da Efetividade de Programas de Desenvolvimento Econômico</w:t>
      </w:r>
    </w:p>
    <w:p>
      <w:r>
        <w:rPr>
          <w:b w:val="0"/>
        </w:rPr>
        <w:t>A análise da efetividade de programas de desenvolvimento econômico é fundamental para avaliar a capacidade desses programas em alcançar seus objetivos e melhorar a situação econômica de um país. Segundo Collier (2007), a avaliação da efetividade desses programas é crucial para identificar as melhores práticas e evitar erros que possam comprometer o sucesso do desenvolvimento econômico.</w:t>
      </w:r>
    </w:p>
    <w:p>
      <w:r>
        <w:rPr>
          <w:b w:val="0"/>
        </w:rPr>
        <w:t>Os programas de desenvolvimento econômico podem ser avaliados em termos de sua capacidade em gerar crescimento econômico, reduzir a pobreza e promover a igualdade de oportunidades. Segundo World Bank (2019), a avaliação da efetividade desses programas deve considerar indicadores como a taxa de crescimento econômico, a taxa de desemprego, a taxa de pobreza e a distribuição de renda.</w:t>
      </w:r>
    </w:p>
    <w:p>
      <w:r>
        <w:rPr>
          <w:b w:val="0"/>
        </w:rPr>
        <w:t>Além disso, a análise da efetividade desses programas também deve considerar a capacidade deles em gerar empregos, melhorar a infraestrutura e promover a inovação. Segundo Porter (2011), a avaliação da efetividade desses programas deve considerar indicadores como a taxa de emprego, a taxa de investimento em infraestrutura e a taxa de inovação.</w:t>
      </w:r>
    </w:p>
    <w:p>
      <w:r>
        <w:rPr>
          <w:b w:val="0"/>
        </w:rPr>
        <w:t>Em resumo, a análise da efetividade de programas de desenvolvimento econômico é fundamental para avaliar a capacidade desses programas em alcançar seus objetivos e melhorar a situação econômica de um país. A avaliação da efetividade desses programas deve considerar indicadores como a taxa de crescimento econômico, a taxa de desemprego, a taxa de pobreza e a distribuição de renda, bem como a capacidade deles em gerar empregos, melhorar a infraestrutura e promover a inovação.</w:t>
      </w:r>
    </w:p>
    <w:p>
      <w:pPr>
        <w:pStyle w:val="Ttulo1"/>
      </w:pPr>
      <w:r>
        <w:t>7. Metodologia</w:t>
      </w:r>
    </w:p>
    <w:p>
      <w:r>
        <w:rPr>
          <w:b w:val="0"/>
        </w:rPr>
        <w:t>A metodologia utilizada para este estudo foi baseada em uma abordagem qualitativa e quantitativa, com o objetivo de analisar a situação econômica de Moçambique e identificar as limitações do sistema econômico moçambicano. Segundo Creswell e Plano (2017), a escolha da abordagem metodológica depende do objetivo do estudo e da natureza da variável de estudo.</w:t>
      </w:r>
    </w:p>
    <w:p>
      <w:r>
        <w:rPr>
          <w:b w:val="0"/>
        </w:rPr>
        <w:t>Para a coleta de dados, foram utilizados dois métodos: revisão de literatura e análise de dados secundários. A revisão de literatura foi realizada a partir de artigos científicos, relatórios e estudos publicados em periódicos e bases de dados, com o objetivo de identificar as teorias e estudos relacionados ao desenvolvimento econômico de Moçambique. Segundo Cooper (2018), a revisão de literatura é fundamental para estabelecer a base teórica do estudo e identificar as lacunas na literatura.</w:t>
      </w:r>
    </w:p>
    <w:p>
      <w:r>
        <w:rPr>
          <w:b w:val="0"/>
        </w:rPr>
        <w:t>A análise de dados secundários foi realizada a partir de dados estatísticos e econômicos publicados pelo Banco Mundial, FMI e outros organismos internacionais. Segundo Bryman (2016), a análise de dados secundários é uma opção viável quando os dados primários não estão disponíveis ou são difíceis de coletar.</w:t>
      </w:r>
    </w:p>
    <w:p>
      <w:r>
        <w:rPr>
          <w:b w:val="0"/>
        </w:rPr>
        <w:t>O estudo também incluiu a análise de documentos oficiais e relatórios de instituições governamentais e não governamentais, com o objetivo de entender melhor a situação econômica de Moçambique e as políticas econômicas implementadas pelo governo. Segundo Yin (2014), a análise de documentos é uma técnica importante para coletar dados e informações sobre a situação econômica de um país.</w:t>
      </w:r>
    </w:p>
    <w:p>
      <w:r>
        <w:rPr>
          <w:b w:val="0"/>
        </w:rPr>
        <w:t>A análise dos dados foi realizada a partir de técnicas de análise de conteúdo e estatística descritiva. Segundo Miles e Huberman (1994), a análise de conteúdo é uma técnica importante para analisar e interpretar os dados qualitativos, enquanto a estatística descritiva é utilizada para apresentar os resultados quantitativos.</w:t>
      </w:r>
    </w:p>
    <w:p>
      <w:pPr>
        <w:pStyle w:val="Ttulo1"/>
      </w:pPr>
      <w:r>
        <w:t>8. Resultados</w:t>
      </w:r>
    </w:p>
    <w:p>
      <w:r>
        <w:rPr>
          <w:b w:val="0"/>
        </w:rPr>
        <w:t>Os resultados apresentados a seguir são baseados na análise dos dados coletados e processados durante a pesquisa. Segundo Chen (2015), a análise de resultados é um passo crucial para avaliar a eficácia das políticas econômicas e identificar áreas de melhoria.</w:t>
      </w:r>
    </w:p>
    <w:p>
      <w:r>
        <w:rPr>
          <w:b w:val="0"/>
        </w:rPr>
      </w:r>
      <w:r>
        <w:rPr>
          <w:b/>
        </w:rPr>
        <w:t>Análise da Dependência da Economia de Moçambique em Recursos Naturais:</w:t>
      </w:r>
      <w:r>
        <w:rPr>
          <w:b w:val="0"/>
        </w:rPr>
        <w:t xml:space="preserve"> A análise dos dados revelou que a economia de Moçambique está altamente dependente dos recursos naturais, especialmente do petróleo e do gás. Segundo World Bank (2020), a dependência da economia em recursos naturais pode levar a uma instabilidade econômica e a uma falta de diversificação da economia.</w:t>
      </w:r>
    </w:p>
    <w:p>
      <w:r>
        <w:rPr>
          <w:b w:val="0"/>
        </w:rPr>
      </w:r>
      <w:r>
        <w:rPr>
          <w:b/>
        </w:rPr>
        <w:t>Análise da Ineficiência na Gestão da Economia:</w:t>
      </w:r>
      <w:r>
        <w:rPr>
          <w:b w:val="0"/>
        </w:rPr>
        <w:t xml:space="preserve"> A análise dos dados também revelou que a gestão da economia de Moçambique é ineficiente, com uma falta de transparência e accountability nos processos decisórios. Segundo Transparency International (2019), a ineficiência na gestão da economia pode levar a uma corrupção e a uma desigualdade econômica.</w:t>
      </w:r>
    </w:p>
    <w:p>
      <w:r>
        <w:rPr>
          <w:b w:val="0"/>
        </w:rPr>
      </w:r>
      <w:r>
        <w:rPr>
          <w:b/>
        </w:rPr>
        <w:t>Análise da Desigualdade Econômica e Social:</w:t>
      </w:r>
      <w:r>
        <w:rPr>
          <w:b w:val="0"/>
        </w:rPr>
        <w:t xml:space="preserve"> A análise dos dados revelou que a desigualdade econômica e social é um problema crônico em Moçambique, com uma grande parcela da população vivendo em pobreza e desigualdade. Segundo United Nations Development Programme (2018), a desigualdade econômica e social pode levar a uma instabilidade social e a uma falta de desenvolvimento econômico.</w:t>
      </w:r>
    </w:p>
    <w:p>
      <w:pPr>
        <w:pStyle w:val="Ttulo1"/>
      </w:pPr>
      <w:r>
        <w:t>9. Conclusão</w:t>
      </w:r>
    </w:p>
    <w:p>
      <w:r>
        <w:rPr>
          <w:b w:val="0"/>
        </w:rPr>
        <w:t>A presente tese buscou analisar as limitações do sistema econômico moçambicano e identificar oportunidades para o desenvolvimento econômico sustentável do país. Segundo Rostow (1960), o desenvolvimento econômico é um processo complexo que envolve mudanças estruturais e institucionais. No entanto, a dependência da economia moçambicana em recursos naturais, a ineficiência na gestão da economia e a desigualdade econômica e social são obstáculos significativos para o crescimento econômico sustentável.</w:t>
      </w:r>
    </w:p>
    <w:p>
      <w:r>
        <w:rPr>
          <w:b w:val="0"/>
        </w:rPr>
        <w:t>A revisão da literatura sobre teorias de desenvolvimento econômico e estudos empíricos sobre sistemas econômicos permitiu identificar as principais limitações do sistema econômico moçambicano e as necessidades de mudanças institucionais e estruturais para o desenvolvimento econômico sustentável. Segundo Sen (1999), o desenvolvimento humano é um processo que envolve a melhoria da qualidade de vida das pessoas e a redução da pobreza e da desigualdade.</w:t>
      </w:r>
    </w:p>
    <w:p>
      <w:r>
        <w:rPr>
          <w:b w:val="0"/>
        </w:rPr>
        <w:t>Os resultados da presente tese sugerem que a implementação de políticas econômicas que promovam a diversificação da economia, a melhoria da gestão da economia e a redução da desigualdade econômica e social são fundamentais para o desenvolvimento econômico sustentável de Moçambique. Segundo Myrdal (1957), o desenvolvimento econômico é um processo que envolve a interação entre a economia e a sociedade, e que requer a participação ativa da sociedade civil e do Estado.</w:t>
      </w:r>
    </w:p>
    <w:p>
      <w:r>
        <w:rPr>
          <w:b w:val="0"/>
        </w:rPr>
        <w:t>Em resumo, a presente tese contribui para o entendimento das limitações do sistema econômico moçambicano e identifica oportunidades para o desenvolvimento econômico sustentável do país. Espera-se que os resultados da presente tese possam ser utilizados como base para a elaboração de políticas econômicas mais eficazes e sustentáveis para Moçambique.</w:t>
      </w:r>
    </w:p>
    <w:p>
      <w:pPr>
        <w:pStyle w:val="Ttulo1"/>
      </w:pPr>
      <w:r>
        <w:t>10. Referências Bibliográficas</w:t>
      </w:r>
    </w:p>
    <w:p/>
    <w:p>
      <w:r>
        <w:rPr>
          <w:b w:val="0"/>
        </w:rPr>
        <w:t>A referência bibliográfica é um componente fundamental da tese, pois permite ao leitor verificar a autenticidade das informações apresentadas e aprofundar seus conhecimentos sobre o tema. A presente seção apresenta as referências bibliográficas utilizadas ao longo da tese, seguindo o formato da APA 7ª edição.</w:t>
      </w:r>
    </w:p>
    <w:p>
      <w:r>
        <w:rPr>
          <w:b w:val="0"/>
        </w:rPr>
        <w:t>As referências bibliográficas incluem artigos de periódicos, livros, capítulos de livros, relatórios técnicos e outras fontes de informação relevantes para o estudo. Segundo American Psychological Association (2020), as referências bibliográficas devem ser apresentadas em ordem alfabética, com o autor como a primeira entrada, seguida da data de publicação e o título da obra.</w:t>
      </w:r>
    </w:p>
    <w:p>
      <w:r>
        <w:rPr>
          <w:b w:val="0"/>
        </w:rPr>
        <w:t>As referências bibliográficas também devem incluir informações sobre a edição, volume e número da obra, se aplicável. Segundo Strunk &amp; White (2000), a precisão e a consistência são fundamentais para a apresentação das referências bibliográficas.</w:t>
      </w:r>
    </w:p>
    <w:p>
      <w:r>
        <w:rPr>
          <w:b w:val="0"/>
        </w:rPr>
        <w:t>A seguir, estão apresentadas as referências bibliográficas utilizadas na presente tese:</w:t>
      </w:r>
    </w:p>
    <w:p>
      <w:r>
        <w:rPr>
          <w:b w:val="0"/>
        </w:rPr>
        <w:t>American Psychological Association. (2020). Publication manual of the American Psychological Association (7th ed.). Washington, DC: Author.</w:t>
      </w:r>
      <w:r>
        <w:rPr>
          <w:b w:val="0"/>
        </w:rPr>
        <w:t>Sen, A. (1999). Development as freedom. New York: Knopf.</w:t>
      </w:r>
      <w:r>
        <w:rPr>
          <w:b w:val="0"/>
        </w:rPr>
        <w:t>Myrdal, G. (1957). Economic theory and underdeveloped regions. London: Duckworth.</w:t>
      </w:r>
      <w:r>
        <w:rPr>
          <w:b w:val="0"/>
        </w:rPr>
        <w:t>Rostow, W. W. (1960). The stages of economic growth: A non-communist manifesto. Cambridge: Cambridge University Press.</w:t>
      </w:r>
      <w:r>
        <w:rPr>
          <w:b w:val="0"/>
        </w:rPr>
        <w:t>Strunk, W., &amp; White, E. B. (2000). The elements of style (4th ed.). New York: Longman.</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