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61C17">
      <w:pPr>
        <w:tabs>
          <w:tab w:val="left" w:pos="2320"/>
        </w:tabs>
        <w:spacing w:line="0" w:lineRule="atLeast"/>
        <w:ind w:left="640"/>
        <w:rPr>
          <w:rFonts w:ascii="Times New Roman" w:eastAsia="Times New Roman" w:hAnsi="Times New Roman"/>
          <w:sz w:val="22"/>
        </w:rPr>
      </w:pPr>
      <w:bookmarkStart w:id="0" w:name="page1"/>
      <w:bookmarkEnd w:id="0"/>
      <w:r>
        <w:rPr>
          <w:rFonts w:ascii="Times New Roman" w:eastAsia="Times New Roman" w:hAnsi="Times New Roman"/>
          <w:sz w:val="22"/>
        </w:rPr>
        <w:t>O'ZBEKISTON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RESPUBLIKASI</w:t>
      </w:r>
    </w:p>
    <w:p w:rsidR="00000000" w:rsidRDefault="00D61C17">
      <w:pPr>
        <w:spacing w:line="1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br w:type="column"/>
      </w:r>
    </w:p>
    <w:p w:rsidR="00000000" w:rsidRDefault="00D61C17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O'ZBEKISTON RESPUBLIKASI</w:t>
      </w:r>
    </w:p>
    <w:p w:rsidR="00000000" w:rsidRDefault="00D61C1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4.1pt;margin-top:-28.4pt;width:56.85pt;height:59.8pt;z-index:-251679744">
            <v:imagedata r:id="rId5" o:title=""/>
          </v:shape>
        </w:pict>
      </w:r>
    </w:p>
    <w:p w:rsidR="00000000" w:rsidRDefault="00D61C17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28800" w:h="17880" w:orient="landscape"/>
          <w:pgMar w:top="736" w:right="1440" w:bottom="1440" w:left="660" w:header="0" w:footer="0" w:gutter="0"/>
          <w:cols w:num="2" w:space="0" w:equalWidth="0">
            <w:col w:w="7060" w:space="720"/>
            <w:col w:w="18920"/>
          </w:cols>
          <w:docGrid w:linePitch="360"/>
        </w:sectPr>
      </w:pPr>
    </w:p>
    <w:p w:rsidR="00000000" w:rsidRDefault="00D61C17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0" w:lineRule="atLeast"/>
        <w:ind w:left="5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SOG'LIQNI SAQLASH VAZIRLIGI</w:t>
      </w:r>
    </w:p>
    <w:p w:rsidR="00000000" w:rsidRDefault="00D61C17">
      <w:pPr>
        <w:spacing w:line="4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2"/>
        </w:rPr>
        <w:br w:type="column"/>
      </w:r>
    </w:p>
    <w:p w:rsidR="00000000" w:rsidRDefault="00D61C17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SOG'LIQNI SAQLASH VAZIRLIGI</w:t>
      </w:r>
    </w:p>
    <w:p w:rsidR="00000000" w:rsidRDefault="00D61C17">
      <w:pPr>
        <w:spacing w:line="0" w:lineRule="atLeast"/>
        <w:rPr>
          <w:rFonts w:ascii="Times New Roman" w:eastAsia="Times New Roman" w:hAnsi="Times New Roman"/>
          <w:sz w:val="22"/>
        </w:rPr>
        <w:sectPr w:rsidR="00000000">
          <w:type w:val="continuous"/>
          <w:pgSz w:w="28800" w:h="17880" w:orient="landscape"/>
          <w:pgMar w:top="736" w:right="1440" w:bottom="1440" w:left="660" w:header="0" w:footer="0" w:gutter="0"/>
          <w:cols w:num="2" w:space="0" w:equalWidth="0">
            <w:col w:w="6920" w:space="720"/>
            <w:col w:w="19060"/>
          </w:cols>
          <w:docGrid w:linePitch="360"/>
        </w:sectPr>
      </w:pPr>
    </w:p>
    <w:p w:rsidR="00000000" w:rsidRDefault="00D61C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373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0" w:lineRule="atLeast"/>
        <w:ind w:right="14960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Ta</w:t>
      </w:r>
      <w:r>
        <w:rPr>
          <w:rFonts w:ascii="Times New Roman" w:eastAsia="Times New Roman" w:hAnsi="Times New Roman"/>
          <w:b/>
          <w:sz w:val="27"/>
        </w:rPr>
        <w:t>’lim olayotgan shaxslar uchun mehnatga layoqatsizlik ma</w:t>
      </w:r>
      <w:r>
        <w:rPr>
          <w:rFonts w:ascii="Times New Roman" w:eastAsia="Times New Roman" w:hAnsi="Times New Roman"/>
          <w:b/>
          <w:sz w:val="27"/>
        </w:rPr>
        <w:t>’lumotnomasi</w:t>
      </w:r>
    </w:p>
    <w:p w:rsidR="00000000" w:rsidRDefault="00D61C17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0" w:lineRule="atLeast"/>
        <w:ind w:left="40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Ro</w:t>
      </w:r>
      <w:r>
        <w:rPr>
          <w:rFonts w:ascii="Times New Roman" w:eastAsia="Times New Roman" w:hAnsi="Times New Roman"/>
          <w:b/>
          <w:sz w:val="24"/>
        </w:rPr>
        <w:t>’yhatga olingan sana: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2025-10-03</w:t>
      </w:r>
    </w:p>
    <w:p w:rsidR="00000000" w:rsidRDefault="00D61C17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numPr>
          <w:ilvl w:val="0"/>
          <w:numId w:val="1"/>
        </w:numPr>
        <w:tabs>
          <w:tab w:val="left" w:pos="5180"/>
        </w:tabs>
        <w:spacing w:line="0" w:lineRule="atLeast"/>
        <w:ind w:left="518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04BV01216585</w:t>
      </w:r>
    </w:p>
    <w:p w:rsidR="00000000" w:rsidRDefault="00D61C17">
      <w:pPr>
        <w:spacing w:line="60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0" w:lineRule="atLeast"/>
        <w:ind w:left="2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Tibbiy muassasa no</w:t>
      </w:r>
      <w:r>
        <w:rPr>
          <w:rFonts w:ascii="Times New Roman" w:eastAsia="Times New Roman" w:hAnsi="Times New Roman"/>
          <w:b/>
          <w:sz w:val="24"/>
        </w:rPr>
        <w:t>mi: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Mirobod tumani ko`p tarmoqli markaziy poliklinika</w:t>
      </w:r>
    </w:p>
    <w:p w:rsidR="00000000" w:rsidRDefault="00D61C17">
      <w:pPr>
        <w:spacing w:line="233" w:lineRule="auto"/>
        <w:ind w:left="58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(qaysi muassa tomonidan berilgan)</w:t>
      </w:r>
    </w:p>
    <w:p w:rsidR="00000000" w:rsidRDefault="00D61C1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18"/>
        </w:rPr>
        <w:pict>
          <v:rect id="_x0000_s1027" style="position:absolute;margin-left:618.5pt;margin-top:13.6pt;width:.95pt;height:.95pt;z-index:-251678720" o:userdrawn="t" fillcolor="#2b2b2b" strokecolor="none"/>
        </w:pict>
      </w:r>
    </w:p>
    <w:p w:rsidR="00000000" w:rsidRDefault="00D61C17">
      <w:pPr>
        <w:spacing w:line="23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0"/>
        <w:gridCol w:w="3840"/>
        <w:gridCol w:w="1580"/>
        <w:gridCol w:w="420"/>
        <w:gridCol w:w="100"/>
        <w:gridCol w:w="5780"/>
      </w:tblGrid>
      <w:tr w:rsidR="00000000">
        <w:trPr>
          <w:trHeight w:val="89"/>
        </w:trPr>
        <w:tc>
          <w:tcPr>
            <w:tcW w:w="560" w:type="dxa"/>
            <w:tcBorders>
              <w:top w:val="single" w:sz="8" w:space="0" w:color="2B2B2B"/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top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20" w:type="dxa"/>
            <w:gridSpan w:val="2"/>
            <w:vMerge w:val="restart"/>
            <w:tcBorders>
              <w:top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Vaqtincha mehnatga layoqatsiz fuqaro haqidagi</w:t>
            </w:r>
          </w:p>
        </w:tc>
        <w:tc>
          <w:tcPr>
            <w:tcW w:w="420" w:type="dxa"/>
            <w:tcBorders>
              <w:top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top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780" w:type="dxa"/>
            <w:vMerge w:val="restart"/>
            <w:tcBorders>
              <w:top w:val="single" w:sz="8" w:space="0" w:color="2B2B2B"/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Bemor bola haqidagi ma</w:t>
            </w:r>
            <w:r>
              <w:rPr>
                <w:rFonts w:ascii="Times New Roman" w:eastAsia="Times New Roman" w:hAnsi="Times New Roman"/>
                <w:b/>
                <w:sz w:val="24"/>
              </w:rPr>
              <w:t>’lumotlar:</w:t>
            </w:r>
          </w:p>
        </w:tc>
      </w:tr>
      <w:tr w:rsidR="00000000">
        <w:trPr>
          <w:trHeight w:val="366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144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</w:t>
            </w:r>
            <w:r>
              <w:rPr>
                <w:rFonts w:ascii="Times New Roman" w:eastAsia="Times New Roman" w:hAnsi="Times New Roman"/>
                <w:b/>
                <w:sz w:val="24"/>
              </w:rPr>
              <w:t>’lumotlar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68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FISh: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YORKULOVA SETORA NABIYEVNA</w:t>
            </w:r>
          </w:p>
        </w:tc>
      </w:tr>
      <w:tr w:rsidR="00000000">
        <w:trPr>
          <w:trHeight w:val="101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FISh: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06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Jinsi: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ayol</w:t>
            </w:r>
          </w:p>
        </w:tc>
      </w:tr>
      <w:tr w:rsidR="00000000">
        <w:trPr>
          <w:trHeight w:val="101"/>
        </w:trPr>
        <w:tc>
          <w:tcPr>
            <w:tcW w:w="560" w:type="dxa"/>
            <w:vMerge w:val="restart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JShShIR:</w:t>
            </w:r>
          </w:p>
        </w:tc>
        <w:tc>
          <w:tcPr>
            <w:tcW w:w="5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1a</w:t>
            </w: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21"/>
        </w:trPr>
        <w:tc>
          <w:tcPr>
            <w:tcW w:w="560" w:type="dxa"/>
            <w:vMerge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JShShIR: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60601045840048</w:t>
            </w:r>
          </w:p>
        </w:tc>
      </w:tr>
      <w:tr w:rsidR="00000000">
        <w:trPr>
          <w:trHeight w:val="98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Yoshi: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Yoshi: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</w:tr>
      <w:tr w:rsidR="00000000">
        <w:trPr>
          <w:trHeight w:val="96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Bemor bolaga qarindoshligi: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16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Bemor bolaga qarindoshligi:</w:t>
            </w:r>
          </w:p>
        </w:tc>
      </w:tr>
      <w:tr w:rsidR="00000000">
        <w:trPr>
          <w:trHeight w:val="104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8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377"/>
        </w:trPr>
        <w:tc>
          <w:tcPr>
            <w:tcW w:w="560" w:type="dxa"/>
            <w:tcBorders>
              <w:left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76"/>
        </w:trPr>
        <w:tc>
          <w:tcPr>
            <w:tcW w:w="560" w:type="dxa"/>
            <w:vMerge w:val="restart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Yashash manzili: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Navoiy viloyati, Navoiy shahar Amir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Ish/o`qish joyi: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Toshkent</w:t>
            </w:r>
            <w:r>
              <w:rPr>
                <w:rFonts w:ascii="Times New Roman" w:eastAsia="Times New Roman" w:hAnsi="Times New Roman"/>
                <w:sz w:val="24"/>
              </w:rPr>
              <w:t xml:space="preserve"> amaliy fanlar universiteti</w:t>
            </w:r>
          </w:p>
        </w:tc>
      </w:tr>
      <w:tr w:rsidR="00000000">
        <w:trPr>
          <w:trHeight w:val="151"/>
        </w:trPr>
        <w:tc>
          <w:tcPr>
            <w:tcW w:w="560" w:type="dxa"/>
            <w:vMerge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temur 36/70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6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83"/>
        </w:trPr>
        <w:tc>
          <w:tcPr>
            <w:tcW w:w="560" w:type="dxa"/>
            <w:tcBorders>
              <w:left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8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80" w:type="dxa"/>
            <w:tcBorders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385"/>
        </w:trPr>
        <w:tc>
          <w:tcPr>
            <w:tcW w:w="560" w:type="dxa"/>
            <w:vMerge w:val="restart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Biriktirilgan tibbiy muassasa: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Mehnatga layoqatsizlik sababi:</w:t>
            </w:r>
          </w:p>
        </w:tc>
      </w:tr>
      <w:tr w:rsidR="00000000">
        <w:trPr>
          <w:trHeight w:val="156"/>
        </w:trPr>
        <w:tc>
          <w:tcPr>
            <w:tcW w:w="560" w:type="dxa"/>
            <w:vMerge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8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Касаллик</w:t>
            </w:r>
          </w:p>
        </w:tc>
      </w:tr>
      <w:tr w:rsidR="00000000">
        <w:trPr>
          <w:trHeight w:val="134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90"/>
        </w:trPr>
        <w:tc>
          <w:tcPr>
            <w:tcW w:w="560" w:type="dxa"/>
            <w:tcBorders>
              <w:left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8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80" w:type="dxa"/>
            <w:tcBorders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380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Davolovchi shifokor FISH:</w:t>
            </w:r>
          </w:p>
        </w:tc>
      </w:tr>
      <w:tr w:rsidR="00000000">
        <w:trPr>
          <w:trHeight w:val="314"/>
        </w:trPr>
        <w:tc>
          <w:tcPr>
            <w:tcW w:w="560" w:type="dxa"/>
            <w:vMerge w:val="restart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Tashxis (KXT-10 kodi va Nomi):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MADAZIMOV TIMUR</w:t>
            </w:r>
          </w:p>
        </w:tc>
      </w:tr>
      <w:tr w:rsidR="00000000">
        <w:trPr>
          <w:trHeight w:val="139"/>
        </w:trPr>
        <w:tc>
          <w:tcPr>
            <w:tcW w:w="560" w:type="dxa"/>
            <w:vMerge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gridSpan w:val="3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26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J40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24"/>
              </w:rPr>
              <w:t>eptaplastik jarrohlik (Allergik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268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XASANBAYEVICH</w:t>
            </w:r>
          </w:p>
        </w:tc>
      </w:tr>
      <w:tr w:rsidR="00000000">
        <w:trPr>
          <w:trHeight w:val="130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560" w:type="dxa"/>
            <w:gridSpan w:val="3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329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gridSpan w:val="3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rinit)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</w:t>
            </w:r>
            <w:r>
              <w:rPr>
                <w:rFonts w:ascii="Times New Roman" w:eastAsia="Times New Roman" w:hAnsi="Times New Roman"/>
                <w:b/>
                <w:sz w:val="24"/>
              </w:rPr>
              <w:t>’lim boshlig</w:t>
            </w:r>
            <w:r>
              <w:rPr>
                <w:rFonts w:ascii="Times New Roman" w:eastAsia="Times New Roman" w:hAnsi="Times New Roman"/>
                <w:b/>
                <w:sz w:val="24"/>
              </w:rPr>
              <w:t>’i (mas</w:t>
            </w:r>
            <w:r>
              <w:rPr>
                <w:rFonts w:ascii="Times New Roman" w:eastAsia="Times New Roman" w:hAnsi="Times New Roman"/>
                <w:b/>
                <w:sz w:val="24"/>
              </w:rPr>
              <w:t>’ul shaxs) FISH:</w:t>
            </w:r>
          </w:p>
        </w:tc>
      </w:tr>
      <w:tr w:rsidR="00000000">
        <w:trPr>
          <w:trHeight w:val="334"/>
        </w:trPr>
        <w:tc>
          <w:tcPr>
            <w:tcW w:w="560" w:type="dxa"/>
            <w:tcBorders>
              <w:left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AZAMOVA FERUZA BAXTIYOROVNA</w:t>
            </w:r>
          </w:p>
        </w:tc>
      </w:tr>
      <w:tr w:rsidR="00000000">
        <w:trPr>
          <w:trHeight w:val="395"/>
        </w:trPr>
        <w:tc>
          <w:tcPr>
            <w:tcW w:w="560" w:type="dxa"/>
            <w:vMerge w:val="restart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Yakuniy tashxis (Nomi va KXT-10 kodi):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VMK raisining FISH:</w:t>
            </w:r>
          </w:p>
        </w:tc>
      </w:tr>
      <w:tr w:rsidR="00000000">
        <w:trPr>
          <w:trHeight w:val="144"/>
        </w:trPr>
        <w:tc>
          <w:tcPr>
            <w:tcW w:w="560" w:type="dxa"/>
            <w:vMerge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J40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Septaplastik jarrohlik (Allergik rinit)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56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88"/>
        </w:trPr>
        <w:tc>
          <w:tcPr>
            <w:tcW w:w="560" w:type="dxa"/>
            <w:tcBorders>
              <w:left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8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80" w:type="dxa"/>
            <w:tcBorders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388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Yuqumli kasallikka chalingan bemor bilan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TIEK ma</w:t>
            </w:r>
            <w:r>
              <w:rPr>
                <w:rFonts w:ascii="Times New Roman" w:eastAsia="Times New Roman" w:hAnsi="Times New Roman"/>
                <w:b/>
                <w:sz w:val="24"/>
              </w:rPr>
              <w:t>’lumotlari: Ko</w:t>
            </w:r>
            <w:r>
              <w:rPr>
                <w:rFonts w:ascii="Times New Roman" w:eastAsia="Times New Roman" w:hAnsi="Times New Roman"/>
                <w:b/>
                <w:sz w:val="24"/>
              </w:rPr>
              <w:t>’rikdan</w:t>
            </w:r>
          </w:p>
        </w:tc>
      </w:tr>
      <w:tr w:rsidR="00000000">
        <w:trPr>
          <w:trHeight w:val="144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</w:t>
            </w:r>
            <w:r>
              <w:rPr>
                <w:rFonts w:ascii="Times New Roman" w:eastAsia="Times New Roman" w:hAnsi="Times New Roman"/>
                <w:b/>
                <w:sz w:val="24"/>
              </w:rPr>
              <w:t>’tgan sanasi: Xulosa:</w:t>
            </w:r>
          </w:p>
        </w:tc>
      </w:tr>
      <w:tr w:rsidR="00000000">
        <w:trPr>
          <w:trHeight w:val="161"/>
        </w:trPr>
        <w:tc>
          <w:tcPr>
            <w:tcW w:w="560" w:type="dxa"/>
            <w:vMerge w:val="restart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kontaktda bo</w:t>
            </w:r>
            <w:r>
              <w:rPr>
                <w:rFonts w:ascii="Times New Roman" w:eastAsia="Times New Roman" w:hAnsi="Times New Roman"/>
                <w:b/>
                <w:sz w:val="24"/>
              </w:rPr>
              <w:t>’lganligi haqidagi ma</w:t>
            </w:r>
            <w:r>
              <w:rPr>
                <w:rFonts w:ascii="Times New Roman" w:eastAsia="Times New Roman" w:hAnsi="Times New Roman"/>
                <w:b/>
                <w:sz w:val="24"/>
              </w:rPr>
              <w:t>’lumotlar: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51"/>
        </w:trPr>
        <w:tc>
          <w:tcPr>
            <w:tcW w:w="560" w:type="dxa"/>
            <w:vMerge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TIEK raisi FISH:</w:t>
            </w:r>
          </w:p>
        </w:tc>
      </w:tr>
      <w:tr w:rsidR="00000000">
        <w:trPr>
          <w:trHeight w:val="161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8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492"/>
        </w:trPr>
        <w:tc>
          <w:tcPr>
            <w:tcW w:w="560" w:type="dxa"/>
            <w:tcBorders>
              <w:left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5"/>
        </w:trPr>
        <w:tc>
          <w:tcPr>
            <w:tcW w:w="560" w:type="dxa"/>
            <w:vMerge w:val="restart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Tartib: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Ambulator</w:t>
            </w: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Ishdan ozod etilgan </w:t>
            </w:r>
            <w:r>
              <w:rPr>
                <w:rFonts w:ascii="Times New Roman" w:eastAsia="Times New Roman" w:hAnsi="Times New Roman"/>
                <w:b/>
                <w:sz w:val="24"/>
              </w:rPr>
              <w:t>kunlar:</w:t>
            </w:r>
          </w:p>
        </w:tc>
      </w:tr>
      <w:tr w:rsidR="00000000">
        <w:trPr>
          <w:trHeight w:val="137"/>
        </w:trPr>
        <w:tc>
          <w:tcPr>
            <w:tcW w:w="560" w:type="dxa"/>
            <w:vMerge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20" w:type="dxa"/>
            <w:gridSpan w:val="2"/>
            <w:vMerge w:val="restart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Tartib buzilganlik to</w:t>
            </w:r>
            <w:r>
              <w:rPr>
                <w:rFonts w:ascii="Times New Roman" w:eastAsia="Times New Roman" w:hAnsi="Times New Roman"/>
                <w:b/>
                <w:sz w:val="24"/>
              </w:rPr>
              <w:t>’g</w:t>
            </w:r>
            <w:r>
              <w:rPr>
                <w:rFonts w:ascii="Times New Roman" w:eastAsia="Times New Roman" w:hAnsi="Times New Roman"/>
                <w:b/>
                <w:sz w:val="24"/>
              </w:rPr>
              <w:t>’risida qaydlar:</w:t>
            </w: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780" w:type="dxa"/>
            <w:vMerge w:val="restart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4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2025-10-03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–</w:t>
            </w:r>
            <w:r>
              <w:rPr>
                <w:rFonts w:ascii="Times New Roman" w:eastAsia="Times New Roman" w:hAnsi="Times New Roman"/>
                <w:sz w:val="24"/>
              </w:rPr>
              <w:t xml:space="preserve"> 2025-10-15</w:t>
            </w:r>
          </w:p>
        </w:tc>
      </w:tr>
      <w:tr w:rsidR="00000000">
        <w:trPr>
          <w:trHeight w:val="175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20" w:type="dxa"/>
            <w:gridSpan w:val="2"/>
            <w:vMerge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80" w:type="dxa"/>
            <w:vMerge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66"/>
        </w:trPr>
        <w:tc>
          <w:tcPr>
            <w:tcW w:w="560" w:type="dxa"/>
            <w:tcBorders>
              <w:left w:val="single" w:sz="8" w:space="0" w:color="2B2B2B"/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4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8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tcBorders>
              <w:bottom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780" w:type="dxa"/>
            <w:tcBorders>
              <w:bottom w:val="single" w:sz="8" w:space="0" w:color="2B2B2B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383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Boshqa shahardan kelgan bemorga mehnatga</w:t>
            </w:r>
          </w:p>
        </w:tc>
      </w:tr>
      <w:tr w:rsidR="00000000">
        <w:trPr>
          <w:trHeight w:val="317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gridSpan w:val="2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Vaqtincha boshqa ishga o</w:t>
            </w:r>
            <w:r>
              <w:rPr>
                <w:rFonts w:ascii="Times New Roman" w:eastAsia="Times New Roman" w:hAnsi="Times New Roman"/>
                <w:b/>
                <w:sz w:val="24"/>
              </w:rPr>
              <w:t>’tkazilsin: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layoqatsizlik varaqasini berish uchun ruhsat etiladi:</w:t>
            </w:r>
          </w:p>
        </w:tc>
      </w:tr>
      <w:tr w:rsidR="00000000">
        <w:trPr>
          <w:trHeight w:val="298"/>
        </w:trPr>
        <w:tc>
          <w:tcPr>
            <w:tcW w:w="560" w:type="dxa"/>
            <w:tcBorders>
              <w:left w:val="single" w:sz="8" w:space="0" w:color="2B2B2B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80" w:type="dxa"/>
            <w:tcBorders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(mavjud bo</w:t>
            </w:r>
            <w:r>
              <w:rPr>
                <w:rFonts w:ascii="Times New Roman" w:eastAsia="Times New Roman" w:hAnsi="Times New Roman"/>
                <w:sz w:val="24"/>
              </w:rPr>
              <w:t>’lsa «ha»)</w:t>
            </w:r>
          </w:p>
        </w:tc>
      </w:tr>
      <w:tr w:rsidR="00000000">
        <w:trPr>
          <w:trHeight w:val="202"/>
        </w:trPr>
        <w:tc>
          <w:tcPr>
            <w:tcW w:w="560" w:type="dxa"/>
            <w:tcBorders>
              <w:left w:val="single" w:sz="8" w:space="0" w:color="2B2B2B"/>
              <w:bottom w:val="single" w:sz="8" w:space="0" w:color="808080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4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80" w:type="dxa"/>
            <w:tcBorders>
              <w:bottom w:val="single" w:sz="8" w:space="0" w:color="808080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808080"/>
              <w:right w:val="single" w:sz="8" w:space="0" w:color="2B2B2B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78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vAlign w:val="bottom"/>
          </w:tcPr>
          <w:p w:rsidR="00000000" w:rsidRDefault="00D61C17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</w:tbl>
    <w:p w:rsidR="00000000" w:rsidRDefault="00D61C1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17"/>
        </w:rPr>
        <w:pict>
          <v:rect id="_x0000_s1028" style="position:absolute;margin-left:616.6pt;margin-top:-524.15pt;width:.95pt;height:.95pt;z-index:-251677696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29" style="position:absolute;margin-left:614.5pt;margin-top:-523.15pt;width:1pt;height:.95pt;z-index:-251676672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30" style="position:absolute;margin-left:0;margin-top:-522.2pt;width:1.25pt;height:1.55pt;z-index:-25167564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31" style="position:absolute;margin-left:612.85pt;margin-top:-522.2pt;width:1.45pt;height:1.55pt;z-index:-251674624;mso-position-horizontal-relative:text;mso-position-vertical-relative:text" o:userdrawn="t" fillcolor="gray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32" style="position:absolute;margin-left:612.85pt;margin-top:-522.2pt;width:1.45pt;height:1.45pt;z-index:-251673600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shape id="_x0000_s1033" type="#_x0000_t75" style="position:absolute;margin-left:-8.25pt;margin-top:36.95pt;width:80.05pt;height:80.1pt;z-index:-251672576;mso-position-horizontal-relative:text;mso-position-vertical-relative:text">
            <v:imagedata r:id="rId6" o:title=""/>
          </v:shape>
        </w:pict>
      </w:r>
      <w:r>
        <w:rPr>
          <w:rFonts w:ascii="Times New Roman" w:eastAsia="Times New Roman" w:hAnsi="Times New Roman"/>
          <w:sz w:val="17"/>
        </w:rPr>
        <w:pict>
          <v:line id="_x0000_s1034" style="position:absolute;z-index:-251671552;mso-position-horizontal-relative:text;mso-position-vertical-relative:text" from="301.7pt,-520.6pt" to="304.45pt,-520.6pt" o:userdrawn="t" strokecolor="#2b2b2b" strokeweight=".14pt"/>
        </w:pict>
      </w:r>
      <w:r>
        <w:rPr>
          <w:rFonts w:ascii="Times New Roman" w:eastAsia="Times New Roman" w:hAnsi="Times New Roman"/>
          <w:sz w:val="17"/>
        </w:rPr>
        <w:pict>
          <v:rect id="_x0000_s1035" style="position:absolute;margin-left:612.85pt;margin-top:-399.2pt;width:1.45pt;height:1.55pt;z-index:-25167052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36" style="position:absolute;margin-left:612.85pt;margin-top:-355.05pt;width:1.45pt;height:1.55pt;z-index:-251669504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37" style="position:absolute;margin-left:612.85pt;margin-top:-309.95pt;width:1.45pt;height:1.6pt;z-index:-251668480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38" style="position:absolute;margin-left:612.85pt;margin-top:-227.35pt;width:1.45pt;height:1.55pt;z-index:-251667456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39" style="position:absolute;margin-left:612.85pt;margin-top:-182.4pt;width:1.45pt;height:1.5pt;z-index:-251666432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0" style="position:absolute;margin-left:612.85pt;margin-top:-106.6pt;width:1.45pt;height:1.6pt;z-index:-25166540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1" style="position:absolute;margin-left:612.85pt;margin-top:-62.35pt;width:1.45pt;height:1.5pt;z-index:-251664384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2" style="position:absolute;margin-left:614.5pt;margin-top:-398.85pt;width:1pt;height:.95pt;z-index:-251663360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3" style="position:absolute;margin-left:614.5pt;margin-top:-354.6pt;width:1pt;height:.95pt;z-index:-251662336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4" style="position:absolute;margin-left:614.5pt;margin-top:-309.45pt;width:1pt;height:.95pt;z-index:-251661312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5" style="position:absolute;margin-left:614.5pt;margin-top:-226.9pt;width:1pt;height:1pt;z-index:-25166028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6" style="position:absolute;margin-left:614.5pt;margin-top:-182pt;width:1pt;height:1pt;z-index:-251659264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7" style="position:absolute;margin-left:614.5pt;margin-top:-106.15pt;width:1pt;height:.95pt;z-index:-251658240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8" style="position:absolute;margin-left:614.5pt;margin-top:-62.05pt;width:1pt;height:1.05pt;z-index:-251657216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49" style="position:absolute;margin-left:614.5pt;margin-top:-1.15pt;width:1pt;height:1pt;z-index:-251656192;mso-position-horizontal-relative:text;mso-position-vertical-relative:text" o:userdrawn="t" fillcolor="gray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0" style="position:absolute;margin-left:616.6pt;margin-top:-398.95pt;width:.95pt;height:.95pt;z-index:-25165516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1" style="position:absolute;margin-left:616.6pt;margin-top:-354.65pt;width:.95pt;height:.95pt;z-index:-251654144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2" style="position:absolute;margin-left:616.6pt;margin-top:-309.45pt;width:.95pt;height:1.05pt;z-index:-251653120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3" style="position:absolute;margin-left:616.6pt;margin-top:-227pt;width:.95pt;height:1pt;z-index:-251652096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4" style="position:absolute;margin-left:616.6pt;margin-top:-181.95pt;width:.95pt;height:.95pt;z-index:-251651072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5" style="position:absolute;margin-left:616.6pt;margin-top:-106.1pt;width:.95pt;height:.95pt;z-index:-25165004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6" style="position:absolute;margin-left:616.6pt;margin-top:-61.95pt;width:.95pt;height:.95pt;z-index:-251649024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7" style="position:absolute;margin-left:-.5pt;margin-top:-1.15pt;width:1pt;height:1pt;z-index:-251648000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8" style="position:absolute;margin-left:-.5pt;margin-top:-1.1pt;width:1pt;height:1pt;z-index:-251646976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59" style="position:absolute;margin-left:616.6pt;margin-top:-1.1pt;width:.95pt;height:1pt;z-index:-251645952;mso-position-horizontal-relative:text;mso-position-vertical-relative:text" o:userdrawn="t" fillcolor="gray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0" style="position:absolute;margin-left:24.95pt;margin-top:-520.6pt;width:2.5pt;height:.95pt;z-index:-25164492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1" style="position:absolute;margin-left:618.5pt;margin-top:-398.9pt;width:.95pt;height:.95pt;z-index:-251643904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2" style="position:absolute;margin-left:618.5pt;margin-top:-354.65pt;width:.95pt;height:1pt;z-index:-251642880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3" style="position:absolute;margin-left:618.5pt;margin-top:-309.4pt;width:.95pt;height:.95pt;z-index:-251641856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4" style="position:absolute;margin-left:618.5pt;margin-top:-227.05pt;width:.95pt;height:.95pt;z-index:-251640832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5" style="position:absolute;margin-left:618.5pt;margin-top:-181.95pt;width:.95pt;height:1pt;z-index:-251639808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6" style="position:absolute;margin-left:618.5pt;margin-top:-106.1pt;width:.95pt;height:.95pt;z-index:-251638784;mso-position-horizontal-relative:text;mso-position-vertical-relative:text" o:userdrawn="t" fillcolor="#2b2b2b" strokecolor="none"/>
        </w:pict>
      </w:r>
      <w:r>
        <w:rPr>
          <w:rFonts w:ascii="Times New Roman" w:eastAsia="Times New Roman" w:hAnsi="Times New Roman"/>
          <w:sz w:val="17"/>
        </w:rPr>
        <w:pict>
          <v:rect id="_x0000_s1067" style="position:absolute;margin-left:618.5pt;margin-top:-61.95pt;width:.95pt;height:1pt;z-index:-251637760;mso-position-horizontal-relative:text;mso-position-vertical-relative:text" o:userdrawn="t" fillcolor="#2b2b2b" strokecolor="none"/>
        </w:pict>
      </w:r>
    </w:p>
    <w:p w:rsidR="00000000" w:rsidRDefault="00D61C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000000" w:rsidRDefault="00D61C17">
      <w:pPr>
        <w:spacing w:line="0" w:lineRule="atLeast"/>
        <w:ind w:left="1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9C9DA0"/>
          <w:sz w:val="59"/>
        </w:rPr>
        <w:t>3688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QR-kod skaner qilinganda, ushbu hujjatning nusxasi O'zbekiston Respublikasi Sog'liqni</w:t>
      </w:r>
    </w:p>
    <w:p w:rsidR="00000000" w:rsidRDefault="00D61C17">
      <w:pPr>
        <w:spacing w:line="230" w:lineRule="auto"/>
        <w:ind w:left="2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saqlash vazirligining rasmiy axborot resursidan</w:t>
      </w:r>
      <w:r>
        <w:rPr>
          <w:rFonts w:ascii="Times New Roman" w:eastAsia="Times New Roman" w:hAnsi="Times New Roman"/>
          <w:color w:val="0000EB"/>
          <w:sz w:val="24"/>
        </w:rPr>
        <w:t xml:space="preserve"> </w:t>
      </w:r>
      <w:hyperlink r:id="rId7" w:history="1">
        <w:r>
          <w:rPr>
            <w:rFonts w:ascii="Times New Roman" w:eastAsia="Times New Roman" w:hAnsi="Times New Roman"/>
            <w:i/>
            <w:color w:val="0000EB"/>
            <w:sz w:val="24"/>
            <w:u w:val="single"/>
          </w:rPr>
          <w:t>https://ssv.uz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>gener</w:t>
      </w:r>
      <w:r>
        <w:rPr>
          <w:rFonts w:ascii="Times New Roman" w:eastAsia="Times New Roman" w:hAnsi="Times New Roman"/>
          <w:sz w:val="24"/>
        </w:rPr>
        <w:t>atsiya qilinadi.</w:t>
      </w:r>
    </w:p>
    <w:sectPr w:rsidR="00000000">
      <w:type w:val="continuous"/>
      <w:pgSz w:w="28800" w:h="17880" w:orient="landscape"/>
      <w:pgMar w:top="736" w:right="1440" w:bottom="1440" w:left="660" w:header="0" w:footer="0" w:gutter="0"/>
      <w:cols w:space="0" w:equalWidth="0">
        <w:col w:w="267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№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1C17"/>
    <w:rsid w:val="00D6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5D39C7-7EC9-441D-BDB5-EE9E7548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v.u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4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cloudconvert_1</cp:lastModifiedBy>
  <cp:revision>2</cp:revision>
  <dcterms:created xsi:type="dcterms:W3CDTF">2025-10-21T04:26:00Z</dcterms:created>
  <dcterms:modified xsi:type="dcterms:W3CDTF">2025-10-21T04:26:00Z</dcterms:modified>
</cp:coreProperties>
</file>