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07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7a00"/>
          <w:sz w:val="18"/>
          <w:szCs w:val="18"/>
          <w:u w:val="none"/>
          <w:shd w:fill="auto" w:val="clear"/>
          <w:vertAlign w:val="baseline"/>
          <w:rtl w:val="0"/>
        </w:rPr>
        <w:t xml:space="preserve">NATASHA HOLLOWAY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+1-988-701-2005 @natashaholloway@gmail.com twitter.com/natashaholloway Dublin, Ireland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77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Boyle Ltd 2017-Ongoing Dublin, Ireland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500"/>
          <w:sz w:val="18"/>
          <w:szCs w:val="18"/>
          <w:u w:val="none"/>
          <w:shd w:fill="auto" w:val="clear"/>
          <w:vertAlign w:val="baseline"/>
          <w:rtl w:val="0"/>
        </w:rPr>
        <w:t xml:space="preserve">Boyle Ltd is a company that offers B2B Sales Prospecting Solution for Scaling Startups and Fast Growth Companies.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600"/>
          <w:sz w:val="18"/>
          <w:szCs w:val="18"/>
          <w:u w:val="none"/>
          <w:shd w:fill="auto" w:val="clear"/>
          <w:vertAlign w:val="baseline"/>
          <w:rtl w:val="0"/>
        </w:rPr>
        <w:t xml:space="preserve">• Developed enterprise data analytics vision and strategy for generating an additional cash-flow up to $2B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b00"/>
          <w:sz w:val="18"/>
          <w:szCs w:val="18"/>
          <w:u w:val="none"/>
          <w:shd w:fill="auto" w:val="clear"/>
          <w:vertAlign w:val="baseline"/>
          <w:rtl w:val="0"/>
        </w:rPr>
        <w:t xml:space="preserve">• Build a real-time analytics dashboard using Tableau and D3.js that portrays the processed output.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• Delivered business recommendations that increased campaign revenue in 300k+ USD/ month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c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implemented strategic marketing campaigns that resulted in $26 million in profits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79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ac00"/>
          <w:sz w:val="18"/>
          <w:szCs w:val="18"/>
          <w:u w:val="none"/>
          <w:shd w:fill="auto" w:val="clear"/>
          <w:vertAlign w:val="baseline"/>
          <w:rtl w:val="0"/>
        </w:rPr>
        <w:t xml:space="preserve">★ Strategic thinking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How did you acquire it? What did it result in?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ad00"/>
          <w:sz w:val="18"/>
          <w:szCs w:val="18"/>
          <w:u w:val="none"/>
          <w:shd w:fill="auto" w:val="clear"/>
          <w:vertAlign w:val="baseline"/>
          <w:rtl w:val="0"/>
        </w:rPr>
        <w:t xml:space="preserve">People focused servant leadership How did you acquire it? What did it result in? Ability to keep calm in stressful situations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Acquired using practicing mindfulness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3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400"/>
          <w:sz w:val="18"/>
          <w:szCs w:val="18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9d00"/>
          <w:sz w:val="18"/>
          <w:szCs w:val="18"/>
          <w:u w:val="none"/>
          <w:shd w:fill="auto" w:val="clear"/>
          <w:vertAlign w:val="baseline"/>
          <w:rtl w:val="0"/>
        </w:rPr>
        <w:t xml:space="preserve">Sakha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Rolfson 2016-2017 Dublin, Ireland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100"/>
          <w:sz w:val="18"/>
          <w:szCs w:val="18"/>
          <w:u w:val="none"/>
          <w:shd w:fill="auto" w:val="clear"/>
          <w:vertAlign w:val="baseline"/>
          <w:rtl w:val="0"/>
        </w:rPr>
        <w:t xml:space="preserve">Rolfson is a tech-enabled rental brokerage, which has built technology specifically for the rental market. This intern lasts for 10 weeks and 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300"/>
          <w:sz w:val="18"/>
          <w:szCs w:val="18"/>
          <w:u w:val="none"/>
          <w:shd w:fill="auto" w:val="clear"/>
          <w:vertAlign w:val="baseline"/>
          <w:rtl w:val="0"/>
        </w:rPr>
        <w:t xml:space="preserve">work in the office 3 days each week.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2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000"/>
          <w:sz w:val="18"/>
          <w:szCs w:val="18"/>
          <w:u w:val="none"/>
          <w:shd w:fill="auto" w:val="clear"/>
          <w:vertAlign w:val="baseline"/>
          <w:rtl w:val="0"/>
        </w:rPr>
        <w:t xml:space="preserve">• Built web app that used advanced statistical models to predict user behavior, used by 300+ city teams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e00"/>
          <w:sz w:val="18"/>
          <w:szCs w:val="18"/>
          <w:u w:val="none"/>
          <w:shd w:fill="auto" w:val="clear"/>
          <w:vertAlign w:val="baseline"/>
          <w:rtl w:val="0"/>
        </w:rPr>
        <w:t xml:space="preserve">• Developed enterprise data analytics vision and strategy for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800"/>
          <w:sz w:val="18"/>
          <w:szCs w:val="18"/>
          <w:u w:val="none"/>
          <w:shd w:fill="auto" w:val="clear"/>
          <w:vertAlign w:val="baseline"/>
          <w:rtl w:val="0"/>
        </w:rPr>
        <w:t xml:space="preserve">generating an additional cash-flow up to $2B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500"/>
          <w:sz w:val="18"/>
          <w:szCs w:val="18"/>
          <w:u w:val="none"/>
          <w:shd w:fill="auto" w:val="clear"/>
          <w:vertAlign w:val="baseline"/>
          <w:rtl w:val="0"/>
        </w:rPr>
        <w:t xml:space="preserve">• Improved Transaction Categorisation to 0.97 f1-score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700"/>
          <w:sz w:val="18"/>
          <w:szCs w:val="18"/>
          <w:u w:val="none"/>
          <w:shd w:fill="auto" w:val="clear"/>
          <w:vertAlign w:val="baseline"/>
          <w:rtl w:val="0"/>
        </w:rPr>
        <w:t xml:space="preserve">• Able to capture ~30% of churned customers with a conversion rate of 13% in its first decile.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c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Koepp Inc 2015-2016 Dublin, Ireland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c00"/>
          <w:sz w:val="18"/>
          <w:szCs w:val="18"/>
          <w:u w:val="none"/>
          <w:shd w:fill="auto" w:val="clear"/>
          <w:vertAlign w:val="baseline"/>
          <w:rtl w:val="0"/>
        </w:rPr>
        <w:t xml:space="preserve">Koepp Inc is a software platform that provides video analysis and coaching tools for sports teams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a00"/>
          <w:sz w:val="18"/>
          <w:szCs w:val="18"/>
          <w:u w:val="none"/>
          <w:shd w:fill="auto" w:val="clear"/>
          <w:vertAlign w:val="baseline"/>
          <w:rtl w:val="0"/>
        </w:rPr>
        <w:t xml:space="preserve">⚫ Data Cleaning: Processed data to extract relevant information using Advanced Query Tool, (AQT) IBM DB2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600"/>
          <w:sz w:val="18"/>
          <w:szCs w:val="18"/>
          <w:u w:val="none"/>
          <w:shd w:fill="auto" w:val="clear"/>
          <w:vertAlign w:val="baseline"/>
          <w:rtl w:val="0"/>
        </w:rPr>
        <w:t xml:space="preserve">• Developed 3 Churn models of car &amp; home insurances to determine the propensity of customers to churn.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300"/>
          <w:sz w:val="18"/>
          <w:szCs w:val="18"/>
          <w:u w:val="none"/>
          <w:shd w:fill="auto" w:val="clear"/>
          <w:vertAlign w:val="baseline"/>
          <w:rtl w:val="0"/>
        </w:rPr>
        <w:t xml:space="preserve">⚫ Using K-Means method of clustering, 4 clusters were formed using SAS Enterprise Miner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enterprise data analytics vision and strategy for generating an additional cash-flow up to $2B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a00"/>
          <w:sz w:val="18"/>
          <w:szCs w:val="18"/>
          <w:u w:val="none"/>
          <w:shd w:fill="auto" w:val="clear"/>
          <w:vertAlign w:val="baseline"/>
          <w:rtl w:val="0"/>
        </w:rPr>
        <w:t xml:space="preserve">Dr Vural Aksakalli vural.aksakalli@rmit.edu.au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7300"/>
          <w:sz w:val="18"/>
          <w:szCs w:val="18"/>
          <w:u w:val="none"/>
          <w:shd w:fill="auto" w:val="clear"/>
          <w:vertAlign w:val="baseline"/>
          <w:rtl w:val="0"/>
        </w:rPr>
        <w:t xml:space="preserve">+61 401 300 586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a100"/>
          <w:sz w:val="18"/>
          <w:szCs w:val="18"/>
          <w:u w:val="none"/>
          <w:shd w:fill="auto" w:val="clear"/>
          <w:vertAlign w:val="baseline"/>
          <w:rtl w:val="0"/>
        </w:rPr>
        <w:t xml:space="preserve">Amy Harrington amy.harrington@rmit.edu.au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8e00"/>
          <w:sz w:val="18"/>
          <w:szCs w:val="18"/>
          <w:u w:val="none"/>
          <w:shd w:fill="auto" w:val="clear"/>
          <w:vertAlign w:val="baseline"/>
          <w:rtl w:val="0"/>
        </w:rPr>
        <w:t xml:space="preserve">Matt Bolton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8400"/>
          <w:sz w:val="18"/>
          <w:szCs w:val="18"/>
          <w:u w:val="none"/>
          <w:shd w:fill="auto" w:val="clear"/>
          <w:vertAlign w:val="baseline"/>
          <w:rtl w:val="0"/>
        </w:rPr>
        <w:t xml:space="preserve">matt@m3it.com.au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8c00"/>
          <w:sz w:val="18"/>
          <w:szCs w:val="18"/>
          <w:u w:val="none"/>
          <w:shd w:fill="auto" w:val="clear"/>
          <w:vertAlign w:val="baseline"/>
          <w:rtl w:val="0"/>
        </w:rPr>
        <w:t xml:space="preserve">+61 419 444 145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9000"/>
          <w:sz w:val="18"/>
          <w:szCs w:val="18"/>
          <w:u w:val="none"/>
          <w:shd w:fill="auto" w:val="clear"/>
          <w:vertAlign w:val="baseline"/>
          <w:rtl w:val="0"/>
        </w:rPr>
        <w:t xml:space="preserve">Traveling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Highlights: Mexico for half-year exchange, North Korea for half-marathon trip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100"/>
          <w:sz w:val="18"/>
          <w:szCs w:val="18"/>
          <w:u w:val="none"/>
          <w:shd w:fill="auto" w:val="clear"/>
          <w:vertAlign w:val="baseline"/>
          <w:rtl w:val="0"/>
        </w:rPr>
        <w:t xml:space="preserve">www.enhancv.com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200"/>
          <w:sz w:val="18"/>
          <w:szCs w:val="18"/>
          <w:u w:val="none"/>
          <w:shd w:fill="auto" w:val="clear"/>
          <w:vertAlign w:val="baseline"/>
          <w:rtl w:val="0"/>
        </w:rPr>
        <w:t xml:space="preserve">Powered by Enhancu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