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815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2200"/>
          <w:sz w:val="18"/>
          <w:szCs w:val="18"/>
          <w:u w:val="none"/>
          <w:shd w:fill="auto" w:val="clear"/>
          <w:vertAlign w:val="baseline"/>
          <w:rtl w:val="0"/>
        </w:rPr>
        <w:t xml:space="preserve">4/2/2015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f00"/>
          <w:sz w:val="18"/>
          <w:szCs w:val="18"/>
          <w:u w:val="none"/>
          <w:shd w:fill="auto" w:val="clear"/>
          <w:vertAlign w:val="baseline"/>
          <w:rtl w:val="0"/>
        </w:rPr>
        <w:t xml:space="preserve">Truc Viet Le's Curriculum Vitae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500"/>
          <w:sz w:val="18"/>
          <w:szCs w:val="18"/>
          <w:u w:val="none"/>
          <w:shd w:fill="auto" w:val="clear"/>
          <w:vertAlign w:val="baseline"/>
          <w:rtl w:val="0"/>
        </w:rPr>
        <w:t xml:space="preserve">Truc Viet 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f00"/>
          <w:sz w:val="18"/>
          <w:szCs w:val="18"/>
          <w:u w:val="none"/>
          <w:shd w:fill="auto" w:val="clear"/>
          <w:vertAlign w:val="baseline"/>
          <w:rtl w:val="0"/>
        </w:rPr>
        <w:t xml:space="preserve">Address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b00"/>
          <w:sz w:val="18"/>
          <w:szCs w:val="18"/>
          <w:u w:val="none"/>
          <w:shd w:fill="auto" w:val="clear"/>
          <w:vertAlign w:val="baseline"/>
          <w:rtl w:val="0"/>
        </w:rPr>
        <w:t xml:space="preserve">Truc Viet Le 2200 Wightman St. Pittsburgh PA 15217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900"/>
          <w:sz w:val="18"/>
          <w:szCs w:val="18"/>
          <w:u w:val="none"/>
          <w:shd w:fill="auto" w:val="clear"/>
          <w:vertAlign w:val="baseline"/>
          <w:rtl w:val="0"/>
        </w:rPr>
        <w:t xml:space="preserve">Links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5800"/>
          <w:sz w:val="18"/>
          <w:szCs w:val="18"/>
          <w:u w:val="none"/>
          <w:shd w:fill="auto" w:val="clear"/>
          <w:vertAlign w:val="baseline"/>
          <w:rtl w:val="0"/>
        </w:rPr>
        <w:t xml:space="preserve">http://vietletruc.com/ github.com/vietexob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5d00"/>
          <w:sz w:val="18"/>
          <w:szCs w:val="18"/>
          <w:u w:val="none"/>
          <w:shd w:fill="auto" w:val="clear"/>
          <w:vertAlign w:val="baseline"/>
          <w:rtl w:val="0"/>
        </w:rPr>
        <w:t xml:space="preserve">Email vietexob@gmail.com Mobile +1 412 482 0635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700"/>
          <w:sz w:val="18"/>
          <w:szCs w:val="18"/>
          <w:u w:val="none"/>
          <w:shd w:fill="auto" w:val="clear"/>
          <w:vertAlign w:val="baseline"/>
          <w:rtl w:val="0"/>
        </w:rPr>
        <w:t xml:space="preserve">Research Interests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c00"/>
          <w:sz w:val="18"/>
          <w:szCs w:val="18"/>
          <w:u w:val="none"/>
          <w:shd w:fill="auto" w:val="clear"/>
          <w:vertAlign w:val="baseline"/>
          <w:rtl w:val="0"/>
        </w:rPr>
        <w:t xml:space="preserve">I am currently interested in developing predictive models for mobility data (e.g., spatiotemporal or activity patterns of humans in a spatial area during a certain time period), where I propose models to learn and predict a mobile agent's sequential actions over time and under uncertainty using data mining and machine learning methods. I am also interested in visualizing large and complex mobility data.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d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f00"/>
          <w:sz w:val="18"/>
          <w:szCs w:val="18"/>
          <w:u w:val="none"/>
          <w:shd w:fill="auto" w:val="clear"/>
          <w:vertAlign w:val="baseline"/>
          <w:rtl w:val="0"/>
        </w:rPr>
        <w:t xml:space="preserve">Heinz College, Carnegie Mellon University, Pittsburgh, P.A.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4500"/>
          <w:sz w:val="18"/>
          <w:szCs w:val="18"/>
          <w:u w:val="none"/>
          <w:shd w:fill="auto" w:val="clear"/>
          <w:vertAlign w:val="baseline"/>
          <w:rtl w:val="0"/>
        </w:rPr>
        <w:t xml:space="preserve">Visiting Ph.D. Student in Information Systems: Aug 2014 - May 2015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Advisors: Siyuan Liu, Ramayya Krishnan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0e00"/>
          <w:sz w:val="18"/>
          <w:szCs w:val="18"/>
          <w:u w:val="none"/>
          <w:shd w:fill="auto" w:val="clear"/>
          <w:vertAlign w:val="baseline"/>
          <w:rtl w:val="0"/>
        </w:rPr>
        <w:t xml:space="preserve">Coursework: Machine Learning, Dynamic Optimization, Mobile Intelligence &amp; Business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c00"/>
          <w:sz w:val="18"/>
          <w:szCs w:val="18"/>
          <w:u w:val="none"/>
          <w:shd w:fill="auto" w:val="clear"/>
          <w:vertAlign w:val="baseline"/>
          <w:rtl w:val="0"/>
        </w:rPr>
        <w:t xml:space="preserve">Singapore Management University, Singapore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5b00"/>
          <w:sz w:val="18"/>
          <w:szCs w:val="18"/>
          <w:u w:val="none"/>
          <w:shd w:fill="auto" w:val="clear"/>
          <w:vertAlign w:val="baseline"/>
          <w:rtl w:val="0"/>
        </w:rPr>
        <w:t xml:space="preserve">heinz.cmu.edu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4c00"/>
          <w:sz w:val="18"/>
          <w:szCs w:val="18"/>
          <w:u w:val="none"/>
          <w:shd w:fill="auto" w:val="clear"/>
          <w:vertAlign w:val="baseline"/>
          <w:rtl w:val="0"/>
        </w:rPr>
        <w:t xml:space="preserve">larc.smu.edu.sg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b00"/>
          <w:sz w:val="18"/>
          <w:szCs w:val="18"/>
          <w:u w:val="none"/>
          <w:shd w:fill="auto" w:val="clear"/>
          <w:vertAlign w:val="baseline"/>
          <w:rtl w:val="0"/>
        </w:rPr>
        <w:t xml:space="preserve">Ph.D. in Information Systems: Jan 2013 - Present Advisors: Hoong Chuin Lau, Robert J. Kauffman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b00"/>
          <w:sz w:val="18"/>
          <w:szCs w:val="18"/>
          <w:u w:val="none"/>
          <w:shd w:fill="auto" w:val="clear"/>
          <w:vertAlign w:val="baseline"/>
          <w:rtl w:val="0"/>
        </w:rPr>
        <w:t xml:space="preserve">Nanyang Technological University, Singapore M.Sc. in Mathematics (by Research): Jan 2011 - Jul 2012 B.Eng. in Computer Engineering: Aug 2005 - Jul 2009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600"/>
          <w:sz w:val="18"/>
          <w:szCs w:val="18"/>
          <w:u w:val="none"/>
          <w:shd w:fill="auto" w:val="clear"/>
          <w:vertAlign w:val="baseline"/>
          <w:rtl w:val="0"/>
        </w:rPr>
        <w:t xml:space="preserve">Selected Publications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400"/>
          <w:sz w:val="18"/>
          <w:szCs w:val="18"/>
          <w:u w:val="none"/>
          <w:shd w:fill="auto" w:val="clear"/>
          <w:vertAlign w:val="baseline"/>
          <w:rtl w:val="0"/>
        </w:rPr>
        <w:t xml:space="preserve">Predicting Bundles of Spatial Locations from Learning Revealed Preference 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a00"/>
          <w:sz w:val="18"/>
          <w:szCs w:val="18"/>
          <w:u w:val="none"/>
          <w:shd w:fill="auto" w:val="clear"/>
          <w:vertAlign w:val="baseline"/>
          <w:rtl w:val="0"/>
        </w:rPr>
        <w:t xml:space="preserve">Truc Viet Le, Siyuan Liu, Hoong Chuin Lau, &amp; Ramayya Krishnan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14th International Conference on Autonomous Agents and Multiagent Systems (AAMAS 2015).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b00"/>
          <w:sz w:val="18"/>
          <w:szCs w:val="18"/>
          <w:u w:val="none"/>
          <w:shd w:fill="auto" w:val="clear"/>
          <w:vertAlign w:val="baseline"/>
          <w:rtl w:val="0"/>
        </w:rPr>
        <w:t xml:space="preserve">A Quantitative Analysis of Decision Process in Social Groups Using Human Trajectories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3300"/>
          <w:sz w:val="18"/>
          <w:szCs w:val="18"/>
          <w:u w:val="none"/>
          <w:shd w:fill="auto" w:val="clear"/>
          <w:vertAlign w:val="baseline"/>
          <w:rtl w:val="0"/>
        </w:rPr>
        <w:t xml:space="preserve">Truc Viet Le, Siyuan Liu, Hoong Chuin Lau, &amp; Ramayya Krishnan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300"/>
          <w:sz w:val="18"/>
          <w:szCs w:val="18"/>
          <w:u w:val="none"/>
          <w:shd w:fill="auto" w:val="clear"/>
          <w:vertAlign w:val="baseline"/>
          <w:rtl w:val="0"/>
        </w:rPr>
        <w:t xml:space="preserve">13th International Conference on Autonomous Agents and Multiagent Systems (AAMAS 2014).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500"/>
          <w:sz w:val="18"/>
          <w:szCs w:val="18"/>
          <w:u w:val="none"/>
          <w:shd w:fill="auto" w:val="clear"/>
          <w:vertAlign w:val="baseline"/>
          <w:rtl w:val="0"/>
        </w:rPr>
        <w:t xml:space="preserve">An Empirical Analysis of a Network of Expertise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000"/>
          <w:sz w:val="18"/>
          <w:szCs w:val="18"/>
          <w:u w:val="none"/>
          <w:shd w:fill="auto" w:val="clear"/>
          <w:vertAlign w:val="baseline"/>
          <w:rtl w:val="0"/>
        </w:rPr>
        <w:t xml:space="preserve">Truc Viet Le &amp; Minh Thap Nguyen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2013 IEEE/ACM International Conference on Advances in Social Networks Analysis and Mining (ASONAM).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400"/>
          <w:sz w:val="18"/>
          <w:szCs w:val="18"/>
          <w:u w:val="none"/>
          <w:shd w:fill="auto" w:val="clear"/>
          <w:vertAlign w:val="baseline"/>
          <w:rtl w:val="0"/>
        </w:rPr>
        <w:t xml:space="preserve">Trend Analysis of Length of Stay Data via Phase-Type Models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200"/>
          <w:sz w:val="18"/>
          <w:szCs w:val="18"/>
          <w:u w:val="none"/>
          <w:shd w:fill="auto" w:val="clear"/>
          <w:vertAlign w:val="baseline"/>
          <w:rtl w:val="0"/>
        </w:rPr>
        <w:t xml:space="preserve">Truc Viet Le, Chee Keong Kwoh, Kheng Hock Lee, &amp; Eng Soon Teo (2011)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2000"/>
          <w:sz w:val="18"/>
          <w:szCs w:val="18"/>
          <w:u w:val="none"/>
          <w:shd w:fill="auto" w:val="clear"/>
          <w:vertAlign w:val="baseline"/>
          <w:rtl w:val="0"/>
        </w:rPr>
        <w:t xml:space="preserve">International Journal of Knowledge Discovery in Bioinformatics (IJKDB), 2(3), 37-51.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400"/>
          <w:sz w:val="18"/>
          <w:szCs w:val="18"/>
          <w:u w:val="none"/>
          <w:shd w:fill="auto" w:val="clear"/>
          <w:vertAlign w:val="baseline"/>
          <w:rtl w:val="0"/>
        </w:rPr>
        <w:t xml:space="preserve">file:///Users/larcuser/Documents/workspace/cv/cv.html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7d00"/>
          <w:sz w:val="18"/>
          <w:szCs w:val="18"/>
          <w:u w:val="none"/>
          <w:shd w:fill="auto" w:val="clear"/>
          <w:vertAlign w:val="baseline"/>
          <w:rtl w:val="0"/>
        </w:rPr>
        <w:t xml:space="preserve">ntu.edu.sg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300"/>
          <w:sz w:val="18"/>
          <w:szCs w:val="18"/>
          <w:u w:val="none"/>
          <w:shd w:fill="auto" w:val="clear"/>
          <w:vertAlign w:val="baseline"/>
          <w:rtl w:val="0"/>
        </w:rPr>
        <w:t xml:space="preserve">1/2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