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t xml:space="preserve"/>
      </w:r>
    </w:p>
    <w:p>
      <w:pPr>
        <w:jc w:val="center"/>
      </w:pPr>
      <w:r>
        <w:rPr>
          <w:rFonts w:ascii="Arial" w:cs="Arial" w:eastAsia="Arial" w:hAnsi="Arial"/>
          <w:b/>
          <w:bCs/>
          <w:color w:val="1B2A4A"/>
          <w:sz w:val="56"/>
          <w:szCs w:val="56"/>
        </w:rPr>
        <w:t xml:space="preserve">UNIVERSAL RESTAURANT POS SYSTEM</w:t>
      </w:r>
    </w:p>
    <w:p>
      <w:pPr>
        <w:spacing w:after="120" w:before="0"/>
      </w:pPr>
      <w:r>
        <w:t xml:space="preserve"/>
      </w:r>
    </w:p>
    <w:p>
      <w:pPr>
        <w:jc w:val="center"/>
      </w:pPr>
      <w:r>
        <w:rPr>
          <w:rFonts w:ascii="Arial" w:cs="Arial" w:eastAsia="Arial" w:hAnsi="Arial"/>
          <w:i/>
          <w:iCs/>
          <w:color w:val="0F766E"/>
          <w:sz w:val="32"/>
          <w:szCs w:val="32"/>
        </w:rPr>
        <w:t xml:space="preserve">Technical Product Requirements Document</w:t>
      </w:r>
    </w:p>
    <w:p>
      <w:pPr>
        <w:spacing w:after="240" w:before="0"/>
      </w:pPr>
      <w:r>
        <w:t xml:space="preserve"/>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tblGrid>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Version</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4.0 — Auth, RBAC &amp; Permission System</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Status</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Approved for Development</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Date</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2025</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Database</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Supabase (PostgreSQL 16)</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Desktop</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WinUI 3 (.NET 8)  +  Qt 6 (C++)</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Mobile</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SwiftUI (Swift / iPad)</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Backend</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NestJS Microservices (TypeScript)</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Auth Method</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PIN + NFC Card + Face ID / Touch ID</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Auth Tokens</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JWT Access (15min) + Refresh (8hr shift)</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Permissions</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Branch-scoped RBAC + Custom Roles + Elevation</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Arch</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Native-First, Contract-Driven Monorepo</w:t>
            </w:r>
          </w:p>
        </w:tc>
      </w:tr>
    </w:tbl>
    <w:p>
      <w:pPr>
        <w:spacing w:after="360" w:before="0"/>
      </w:pPr>
      <w:r>
        <w:t xml:space="preserve"/>
      </w:r>
    </w:p>
    <w:p>
      <w:pPr>
        <w:pBdr>
          <w:top w:val="single" w:color="2563EB" w:sz="4" w:space="1"/>
        </w:pBdr>
        <w:jc w:val="center"/>
      </w:pPr>
      <w:r>
        <w:rPr>
          <w:rFonts w:ascii="Arial" w:cs="Arial" w:eastAsia="Arial" w:hAnsi="Arial"/>
          <w:b/>
          <w:bCs/>
          <w:color w:val="94A3B8"/>
          <w:sz w:val="18"/>
          <w:szCs w:val="18"/>
        </w:rPr>
        <w:t xml:space="preserve">CONFIDENTIAL — INTERNAL ENGINEERING USE ONLY</w:t>
      </w:r>
    </w:p>
    <w:p>
      <w:r>
        <w:br w:type="page"/>
      </w:r>
    </w:p>
    <w:p>
      <w:pPr>
        <w:pStyle w:val="Heading1"/>
        <w:pageBreakBefore/>
      </w:pPr>
      <w:r>
        <w:rPr>
          <w:rFonts w:ascii="Arial" w:cs="Arial" w:eastAsia="Arial" w:hAnsi="Arial"/>
          <w:b/>
          <w:bCs/>
          <w:color w:val="1B2A4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bookmarkStart w:name="1.-executive-summary" w:id="1"/>
      <w:r>
        <w:rPr>
          <w:rFonts w:ascii="Arial" w:cs="Arial" w:eastAsia="Arial" w:hAnsi="Arial"/>
          <w:b/>
          <w:bCs/>
          <w:color w:val="1B2A4A"/>
          <w:sz w:val="36"/>
          <w:szCs w:val="36"/>
        </w:rPr>
        <w:t xml:space="preserve">1. Executive Summary</w:t>
      </w:r>
      <w:bookmarkEnd w:id="1"/>
    </w:p>
    <w:p>
      <w:pPr>
        <w:pStyle w:val="Heading2"/>
        <w:spacing w:after="120" w:before="280"/>
      </w:pPr>
      <w:r>
        <w:rPr>
          <w:rFonts w:ascii="Arial" w:cs="Arial" w:eastAsia="Arial" w:hAnsi="Arial"/>
          <w:b/>
          <w:bCs/>
          <w:color w:val="1B2A4A"/>
          <w:sz w:val="28"/>
          <w:szCs w:val="28"/>
        </w:rPr>
        <w:t xml:space="preserve">1.1 Vision</w:t>
      </w:r>
    </w:p>
    <w:p>
      <w:pPr>
        <w:spacing w:after="100" w:before="60"/>
      </w:pPr>
      <w:r>
        <w:rPr>
          <w:rFonts w:ascii="Arial" w:cs="Arial" w:eastAsia="Arial" w:hAnsi="Arial"/>
          <w:color w:val="1E293B"/>
          <w:sz w:val="22"/>
          <w:szCs w:val="22"/>
        </w:rPr>
        <w:t xml:space="preserve">The Universal Restaurant POS System is a zero-latency, hardware-native point-of-sale platform built for every restaurant type — from single-location quick service to 500-branch chains. Three non-negotiable guarantees:</w:t>
      </w:r>
    </w:p>
    <w:p>
      <w:pPr>
        <w:spacing w:after="60" w:before="0"/>
      </w:pPr>
      <w:r>
        <w:t xml:space="preserve"/>
      </w:r>
    </w:p>
    <w:p>
      <w:pPr>
        <w:pStyle w:val="ListParagraph"/>
        <w:numPr>
          <w:ilvl w:val="0"/>
          <w:numId w:val="2"/>
        </w:numPr>
        <w:spacing w:after="40" w:before="40"/>
      </w:pPr>
      <w:r>
        <w:rPr>
          <w:rFonts w:ascii="Arial" w:cs="Arial" w:eastAsia="Arial" w:hAnsi="Arial"/>
          <w:b/>
          <w:bCs/>
          <w:color w:val="1B2A4A"/>
          <w:sz w:val="22"/>
          <w:szCs w:val="22"/>
        </w:rPr>
        <w:t xml:space="preserve">Zero Latency: </w:t>
      </w:r>
      <w:r>
        <w:rPr>
          <w:rFonts w:ascii="Arial" w:cs="Arial" w:eastAsia="Arial" w:hAnsi="Arial"/>
          <w:color w:val="1E293B"/>
          <w:sz w:val="22"/>
          <w:szCs w:val="22"/>
        </w:rPr>
        <w:t xml:space="preserve">Orders created locally in under 50ms. The network is never on the critical path.</w:t>
      </w:r>
    </w:p>
    <w:p>
      <w:pPr>
        <w:pStyle w:val="ListParagraph"/>
        <w:numPr>
          <w:ilvl w:val="0"/>
          <w:numId w:val="2"/>
        </w:numPr>
        <w:spacing w:after="40" w:before="40"/>
      </w:pPr>
      <w:r>
        <w:rPr>
          <w:rFonts w:ascii="Arial" w:cs="Arial" w:eastAsia="Arial" w:hAnsi="Arial"/>
          <w:b/>
          <w:bCs/>
          <w:color w:val="1B2A4A"/>
          <w:sz w:val="22"/>
          <w:szCs w:val="22"/>
        </w:rPr>
        <w:t xml:space="preserve">Offline First: </w:t>
      </w:r>
      <w:r>
        <w:rPr>
          <w:rFonts w:ascii="Arial" w:cs="Arial" w:eastAsia="Arial" w:hAnsi="Arial"/>
          <w:color w:val="1E293B"/>
          <w:sz w:val="22"/>
          <w:szCs w:val="22"/>
        </w:rPr>
        <w:t xml:space="preserve">Every terminal operates at 100% capacity without internet. Auth, permissions, and order-taking all work offline.</w:t>
      </w:r>
    </w:p>
    <w:p>
      <w:pPr>
        <w:pStyle w:val="ListParagraph"/>
        <w:numPr>
          <w:ilvl w:val="0"/>
          <w:numId w:val="2"/>
        </w:numPr>
        <w:spacing w:after="40" w:before="40"/>
      </w:pPr>
      <w:r>
        <w:rPr>
          <w:rFonts w:ascii="Arial" w:cs="Arial" w:eastAsia="Arial" w:hAnsi="Arial"/>
          <w:b/>
          <w:bCs/>
          <w:color w:val="1B2A4A"/>
          <w:sz w:val="22"/>
          <w:szCs w:val="22"/>
        </w:rPr>
        <w:t xml:space="preserve">Hardware Native: </w:t>
      </w:r>
      <w:r>
        <w:rPr>
          <w:rFonts w:ascii="Arial" w:cs="Arial" w:eastAsia="Arial" w:hAnsi="Arial"/>
          <w:color w:val="1E293B"/>
          <w:sz w:val="22"/>
          <w:szCs w:val="22"/>
        </w:rPr>
        <w:t xml:space="preserve">Each client uses its own native rendering stack. No webviews. No Electron. No performance ceiling.</w:t>
      </w:r>
    </w:p>
    <w:p>
      <w:pPr>
        <w:spacing w:after="120" w:before="0"/>
      </w:pPr>
      <w:r>
        <w:t xml:space="preserve"/>
      </w:r>
    </w:p>
    <w:p>
      <w:pPr>
        <w:pStyle w:val="Heading2"/>
        <w:spacing w:after="120" w:before="280"/>
      </w:pPr>
      <w:r>
        <w:rPr>
          <w:rFonts w:ascii="Arial" w:cs="Arial" w:eastAsia="Arial" w:hAnsi="Arial"/>
          <w:b/>
          <w:bCs/>
          <w:color w:val="1B2A4A"/>
          <w:sz w:val="28"/>
          <w:szCs w:val="28"/>
        </w:rPr>
        <w:t xml:space="preserve">1.2 What v4.0 Adds</w:t>
      </w:r>
    </w:p>
    <w:p>
      <w:pPr>
        <w:spacing w:after="100" w:before="60"/>
      </w:pPr>
      <w:r>
        <w:rPr>
          <w:rFonts w:ascii="Arial" w:cs="Arial" w:eastAsia="Arial" w:hAnsi="Arial"/>
          <w:color w:val="1E293B"/>
          <w:sz w:val="22"/>
          <w:szCs w:val="22"/>
        </w:rPr>
        <w:t xml:space="preserve">This version adds the complete Authentication and Permissions system — the most critical missing piece from previous versions. A POS that cannot control who does what is not production-ready.</w:t>
      </w:r>
    </w:p>
    <w:p>
      <w:pPr>
        <w:spacing w:after="6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Full staff auth: PIN, NFC card, Face ID / Touch ID per platform</w:t>
      </w:r>
    </w:p>
    <w:p>
      <w:pPr>
        <w:pStyle w:val="ListParagraph"/>
        <w:numPr>
          <w:ilvl w:val="0"/>
          <w:numId w:val="2"/>
        </w:numPr>
        <w:spacing w:after="40" w:before="40"/>
      </w:pPr>
      <w:r>
        <w:rPr>
          <w:rFonts w:ascii="Arial" w:cs="Arial" w:eastAsia="Arial" w:hAnsi="Arial"/>
          <w:color w:val="1E293B"/>
          <w:sz w:val="22"/>
          <w:szCs w:val="22"/>
        </w:rPr>
        <w:t xml:space="preserve">Offline authentication: terminals verify identity without internet</w:t>
      </w:r>
    </w:p>
    <w:p>
      <w:pPr>
        <w:pStyle w:val="ListParagraph"/>
        <w:numPr>
          <w:ilvl w:val="0"/>
          <w:numId w:val="2"/>
        </w:numPr>
        <w:spacing w:after="40" w:before="40"/>
      </w:pPr>
      <w:r>
        <w:rPr>
          <w:rFonts w:ascii="Arial" w:cs="Arial" w:eastAsia="Arial" w:hAnsi="Arial"/>
          <w:color w:val="1E293B"/>
          <w:sz w:val="22"/>
          <w:szCs w:val="22"/>
        </w:rPr>
        <w:t xml:space="preserve">JWT lifecycle: access tokens, refresh tokens, expiry, mid-shift handling</w:t>
      </w:r>
    </w:p>
    <w:p>
      <w:pPr>
        <w:pStyle w:val="ListParagraph"/>
        <w:numPr>
          <w:ilvl w:val="0"/>
          <w:numId w:val="2"/>
        </w:numPr>
        <w:spacing w:after="40" w:before="40"/>
      </w:pPr>
      <w:r>
        <w:rPr>
          <w:rFonts w:ascii="Arial" w:cs="Arial" w:eastAsia="Arial" w:hAnsi="Arial"/>
          <w:color w:val="1E293B"/>
          <w:sz w:val="22"/>
          <w:szCs w:val="22"/>
        </w:rPr>
        <w:t xml:space="preserve">How to create and manage roles and permissions from the admin dashboard</w:t>
      </w:r>
    </w:p>
    <w:p>
      <w:pPr>
        <w:pStyle w:val="ListParagraph"/>
        <w:numPr>
          <w:ilvl w:val="0"/>
          <w:numId w:val="2"/>
        </w:numPr>
        <w:spacing w:after="40" w:before="40"/>
      </w:pPr>
      <w:r>
        <w:rPr>
          <w:rFonts w:ascii="Arial" w:cs="Arial" w:eastAsia="Arial" w:hAnsi="Arial"/>
          <w:color w:val="1E293B"/>
          <w:sz w:val="22"/>
          <w:szCs w:val="22"/>
        </w:rPr>
        <w:t xml:space="preserve">Branch-scoped RBAC: a Branch A manager cannot see Branch B data</w:t>
      </w:r>
    </w:p>
    <w:p>
      <w:pPr>
        <w:pStyle w:val="ListParagraph"/>
        <w:numPr>
          <w:ilvl w:val="0"/>
          <w:numId w:val="2"/>
        </w:numPr>
        <w:spacing w:after="40" w:before="40"/>
      </w:pPr>
      <w:r>
        <w:rPr>
          <w:rFonts w:ascii="Arial" w:cs="Arial" w:eastAsia="Arial" w:hAnsi="Arial"/>
          <w:color w:val="1E293B"/>
          <w:sz w:val="22"/>
          <w:szCs w:val="22"/>
        </w:rPr>
        <w:t xml:space="preserve">Custom roles: chains define their own role names and permission sets</w:t>
      </w:r>
    </w:p>
    <w:p>
      <w:pPr>
        <w:pStyle w:val="ListParagraph"/>
        <w:numPr>
          <w:ilvl w:val="0"/>
          <w:numId w:val="2"/>
        </w:numPr>
        <w:spacing w:after="40" w:before="40"/>
      </w:pPr>
      <w:r>
        <w:rPr>
          <w:rFonts w:ascii="Arial" w:cs="Arial" w:eastAsia="Arial" w:hAnsi="Arial"/>
          <w:color w:val="1E293B"/>
          <w:sz w:val="22"/>
          <w:szCs w:val="22"/>
        </w:rPr>
        <w:t xml:space="preserve">Multi-role staff: a person who serves weekdays and manages on weekends</w:t>
      </w:r>
    </w:p>
    <w:p>
      <w:pPr>
        <w:pStyle w:val="ListParagraph"/>
        <w:numPr>
          <w:ilvl w:val="0"/>
          <w:numId w:val="2"/>
        </w:numPr>
        <w:spacing w:after="40" w:before="40"/>
      </w:pPr>
      <w:r>
        <w:rPr>
          <w:rFonts w:ascii="Arial" w:cs="Arial" w:eastAsia="Arial" w:hAnsi="Arial"/>
          <w:color w:val="1E293B"/>
          <w:sz w:val="22"/>
          <w:szCs w:val="22"/>
        </w:rPr>
        <w:t xml:space="preserve">Manager override: approve a void without logging out current session</w:t>
      </w:r>
    </w:p>
    <w:p>
      <w:pPr>
        <w:pStyle w:val="ListParagraph"/>
        <w:numPr>
          <w:ilvl w:val="0"/>
          <w:numId w:val="2"/>
        </w:numPr>
        <w:spacing w:after="40" w:before="40"/>
      </w:pPr>
      <w:r>
        <w:rPr>
          <w:rFonts w:ascii="Arial" w:cs="Arial" w:eastAsia="Arial" w:hAnsi="Arial"/>
          <w:color w:val="1E293B"/>
          <w:sz w:val="22"/>
          <w:szCs w:val="22"/>
        </w:rPr>
        <w:t xml:space="preserve">Temporary permission elevation with PIN and automatic expiry</w:t>
      </w:r>
    </w:p>
    <w:p>
      <w:pPr>
        <w:pStyle w:val="ListParagraph"/>
        <w:numPr>
          <w:ilvl w:val="0"/>
          <w:numId w:val="2"/>
        </w:numPr>
        <w:spacing w:after="40" w:before="40"/>
      </w:pPr>
      <w:r>
        <w:rPr>
          <w:rFonts w:ascii="Arial" w:cs="Arial" w:eastAsia="Arial" w:hAnsi="Arial"/>
          <w:color w:val="1E293B"/>
          <w:sz w:val="22"/>
          <w:szCs w:val="22"/>
        </w:rPr>
        <w:t xml:space="preserve">Time-based access: staff only active during scheduled shift hours</w:t>
      </w:r>
    </w:p>
    <w:p>
      <w:pPr>
        <w:pStyle w:val="ListParagraph"/>
        <w:numPr>
          <w:ilvl w:val="0"/>
          <w:numId w:val="2"/>
        </w:numPr>
        <w:spacing w:after="40" w:before="40"/>
      </w:pPr>
      <w:r>
        <w:rPr>
          <w:rFonts w:ascii="Arial" w:cs="Arial" w:eastAsia="Arial" w:hAnsi="Arial"/>
          <w:color w:val="1E293B"/>
          <w:sz w:val="22"/>
          <w:szCs w:val="22"/>
        </w:rPr>
        <w:t xml:space="preserve">Full audit log: every action stamped with who did it, when, and from which terminal</w:t>
      </w:r>
    </w:p>
    <w:p>
      <w:pPr>
        <w:spacing w:after="120" w:before="0"/>
      </w:pPr>
      <w:r>
        <w:t xml:space="preserve"/>
      </w:r>
    </w:p>
    <w:p>
      <w:pPr>
        <w:pStyle w:val="Heading2"/>
        <w:spacing w:after="120" w:before="280"/>
      </w:pPr>
      <w:r>
        <w:rPr>
          <w:rFonts w:ascii="Arial" w:cs="Arial" w:eastAsia="Arial" w:hAnsi="Arial"/>
          <w:b/>
          <w:bCs/>
          <w:color w:val="1B2A4A"/>
          <w:sz w:val="28"/>
          <w:szCs w:val="28"/>
        </w:rPr>
        <w:t xml:space="preserve">1.3 Platform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226"/>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32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terminal-win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WinUI 3 / .NET 8</w:t>
            </w:r>
          </w:p>
        </w:tc>
        <w:tc>
          <w:tcPr>
            <w:tcW w:type="dxa" w:w="3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Modern Windows 10/11 POS terminals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terminal-qt</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Qt 6 / QML</w:t>
            </w:r>
          </w:p>
        </w:tc>
        <w:tc>
          <w:tcPr>
            <w:tcW w:type="dxa" w:w="32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Low-spec, ARM, Linux POS hardware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ios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Swift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SwiftUI</w:t>
            </w:r>
          </w:p>
        </w:tc>
        <w:tc>
          <w:tcPr>
            <w:tcW w:type="dxa" w:w="3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iPad roaming server / mobile POS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api</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TypeScript</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NestJS</w:t>
            </w:r>
          </w:p>
        </w:tc>
        <w:tc>
          <w:tcPr>
            <w:tcW w:type="dxa" w:w="32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Cloud microservices backend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TypeScript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Next.js 14</w:t>
            </w:r>
          </w:p>
        </w:tc>
        <w:tc>
          <w:tcPr>
            <w:tcW w:type="dxa" w:w="3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 / multi-branch web dashboard</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DBEAFE" w:sz="1"/>
              <w:left w:val="single" w:color="DBEAFE" w:sz="1"/>
              <w:bottom w:val="single" w:color="DBEAFE" w:sz="1"/>
              <w:right w:val="single" w:color="DBEAFE" w:sz="1"/>
            </w:tcBorders>
            <w:shd w:fill="DBEAFE" w:val="clear"/>
            <w:tcMar>
              <w:top w:type="dxa" w:w="100"/>
              <w:left w:type="dxa" w:w="160"/>
              <w:bottom w:type="dxa" w:w="100"/>
              <w:right w:type="dxa" w:w="160"/>
            </w:tcMar>
            <w:vAlign w:val="center"/>
          </w:tcPr>
          <w:p>
            <w:pPr>
              <w:jc w:val="center"/>
            </w:pPr>
            <w:r>
              <w:rPr>
                <w:rFonts w:ascii="Arial" w:cs="Arial" w:eastAsia="Arial" w:hAnsi="Arial"/>
                <w:b/>
                <w:bCs/>
                <w:color w:val="2563EB"/>
                <w:sz w:val="18"/>
                <w:szCs w:val="18"/>
              </w:rPr>
              <w:t xml:space="preserve">&lt; 50ms
Local Latency</w:t>
            </w:r>
          </w:p>
        </w:tc>
        <w:tc>
          <w:tcPr>
            <w:tcW w:type="dxa" w:w="2257"/>
            <w:tcBorders>
              <w:top w:val="single" w:color="DCFCE7" w:sz="1"/>
              <w:left w:val="single" w:color="DCFCE7" w:sz="1"/>
              <w:bottom w:val="single" w:color="DCFCE7" w:sz="1"/>
              <w:right w:val="single" w:color="DCFCE7" w:sz="1"/>
            </w:tcBorders>
            <w:shd w:fill="DCFCE7" w:val="clear"/>
            <w:tcMar>
              <w:top w:type="dxa" w:w="100"/>
              <w:left w:type="dxa" w:w="160"/>
              <w:bottom w:type="dxa" w:w="100"/>
              <w:right w:type="dxa" w:w="160"/>
            </w:tcMar>
            <w:vAlign w:val="center"/>
          </w:tcPr>
          <w:p>
            <w:pPr>
              <w:jc w:val="center"/>
            </w:pPr>
            <w:r>
              <w:rPr>
                <w:rFonts w:ascii="Arial" w:cs="Arial" w:eastAsia="Arial" w:hAnsi="Arial"/>
                <w:b/>
                <w:bCs/>
                <w:color w:val="16A34A"/>
                <w:sz w:val="18"/>
                <w:szCs w:val="18"/>
              </w:rPr>
              <w:t xml:space="preserve">100%
Offline Uptime</w:t>
            </w:r>
          </w:p>
        </w:tc>
        <w:tc>
          <w:tcPr>
            <w:tcW w:type="dxa" w:w="2256"/>
            <w:tcBorders>
              <w:top w:val="single" w:color="CCFBF1" w:sz="1"/>
              <w:left w:val="single" w:color="CCFBF1" w:sz="1"/>
              <w:bottom w:val="single" w:color="CCFBF1" w:sz="1"/>
              <w:right w:val="single" w:color="CCFBF1" w:sz="1"/>
            </w:tcBorders>
            <w:shd w:fill="CCFBF1" w:val="clear"/>
            <w:tcMar>
              <w:top w:type="dxa" w:w="100"/>
              <w:left w:type="dxa" w:w="160"/>
              <w:bottom w:type="dxa" w:w="100"/>
              <w:right w:type="dxa" w:w="160"/>
            </w:tcMar>
            <w:vAlign w:val="center"/>
          </w:tcPr>
          <w:p>
            <w:pPr>
              <w:jc w:val="center"/>
            </w:pPr>
            <w:r>
              <w:rPr>
                <w:rFonts w:ascii="Arial" w:cs="Arial" w:eastAsia="Arial" w:hAnsi="Arial"/>
                <w:b/>
                <w:bCs/>
                <w:color w:val="0F766E"/>
                <w:sz w:val="18"/>
                <w:szCs w:val="18"/>
              </w:rPr>
              <w:t xml:space="preserve">&lt; 10s
Resync Time</w:t>
            </w:r>
          </w:p>
        </w:tc>
        <w:tc>
          <w:tcPr>
            <w:tcW w:type="dxa" w:w="2257"/>
            <w:tcBorders>
              <w:top w:val="single" w:color="FEF3C7" w:sz="1"/>
              <w:left w:val="single" w:color="FEF3C7" w:sz="1"/>
              <w:bottom w:val="single" w:color="FEF3C7" w:sz="1"/>
              <w:right w:val="single" w:color="FEF3C7" w:sz="1"/>
            </w:tcBorders>
            <w:shd w:fill="FEF3C7" w:val="clear"/>
            <w:tcMar>
              <w:top w:type="dxa" w:w="100"/>
              <w:left w:type="dxa" w:w="160"/>
              <w:bottom w:type="dxa" w:w="100"/>
              <w:right w:type="dxa" w:w="160"/>
            </w:tcMar>
            <w:vAlign w:val="center"/>
          </w:tcPr>
          <w:p>
            <w:pPr>
              <w:jc w:val="center"/>
            </w:pPr>
            <w:r>
              <w:rPr>
                <w:rFonts w:ascii="Arial" w:cs="Arial" w:eastAsia="Arial" w:hAnsi="Arial"/>
                <w:b/>
                <w:bCs/>
                <w:color w:val="D97706"/>
                <w:sz w:val="18"/>
                <w:szCs w:val="18"/>
              </w:rPr>
              <w:t xml:space="preserve">60fps
UI Frame Rate</w:t>
            </w:r>
          </w:p>
        </w:tc>
      </w:tr>
    </w:tbl>
    <w:p>
      <w:pPr>
        <w:pStyle w:val="Heading1"/>
        <w:pageBreakBefore/>
      </w:pPr>
      <w:bookmarkStart w:name="2.-architecture-overview" w:id="1"/>
      <w:r>
        <w:rPr>
          <w:rFonts w:ascii="Arial" w:cs="Arial" w:eastAsia="Arial" w:hAnsi="Arial"/>
          <w:b/>
          <w:bCs/>
          <w:color w:val="1B2A4A"/>
          <w:sz w:val="36"/>
          <w:szCs w:val="36"/>
        </w:rPr>
        <w:t xml:space="preserve">2. Architecture Overview</w:t>
      </w:r>
      <w:bookmarkEnd w:id="1"/>
    </w:p>
    <w:p>
      <w:pPr>
        <w:pStyle w:val="Heading2"/>
        <w:spacing w:after="120" w:before="280"/>
      </w:pPr>
      <w:r>
        <w:rPr>
          <w:rFonts w:ascii="Arial" w:cs="Arial" w:eastAsia="Arial" w:hAnsi="Arial"/>
          <w:b/>
          <w:bCs/>
          <w:color w:val="1B2A4A"/>
          <w:sz w:val="28"/>
          <w:szCs w:val="28"/>
        </w:rPr>
        <w:t xml:space="preserve">2.1 System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CLOUD LAYER</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NestJS Microservices (Node.js / TypeScript)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Auth | RBAC | Orders | Menu | Inventory | Payments | Sync</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Supabase — PostgreSQL 16</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Primary DB + Read Replicas + Realtime + Row Level Security</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REST + WebSocket (OpenAPI contract)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WinUI 3 / C#        Qt 6 / C++        SwiftUI / Swift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PIN + NFC login     PIN + NFC login   PIN + Face ID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JWT token cache     JWT token cache   JWT token cache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SQLite offline      SQLite offline    SQLite offline</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2.2 Auth in the Architecture</w:t>
      </w:r>
    </w:p>
    <w:p>
      <w:pPr>
        <w:spacing w:after="100" w:before="60"/>
      </w:pPr>
      <w:r>
        <w:rPr>
          <w:rFonts w:ascii="Arial" w:cs="Arial" w:eastAsia="Arial" w:hAnsi="Arial"/>
          <w:color w:val="1E293B"/>
          <w:sz w:val="22"/>
          <w:szCs w:val="22"/>
        </w:rPr>
        <w:t xml:space="preserve">Authentication touches every layer. The Auth Service issues tokens. Every microservice validates them via the RBAC guard. Terminals cache tokens locally for offline operation. Supabase Row Level Security enforces branch isolation at the database level.</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Staff → Terminal (PIN/NFC/Biometric)</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Auth Service  ──► Supabase staff table (verify PIN hash)</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Issue JWT pair: { accessToken (15min), refreshToken (8hr)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Store encrypted in terminal SQLite (offline cache)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All API calls include: Authorization: Bearer &lt;accessToken&gt;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RBAC Guard on every microservice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Validate token signature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Check role + branch scope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Check permission flags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Allow or 403 Forbidden</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2.3 What Is Shared vs. Native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42"/>
        <w:gridCol w:w="1742"/>
        <w:gridCol w:w="1742"/>
        <w:gridCol w:w="160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1742"/>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WinUI 3</w:t>
            </w:r>
          </w:p>
        </w:tc>
        <w:tc>
          <w:tcPr>
            <w:tcW w:type="dxa" w:w="1742"/>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Qt 6</w:t>
            </w:r>
          </w:p>
        </w:tc>
        <w:tc>
          <w:tcPr>
            <w:tcW w:type="dxa" w:w="1742"/>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SwiftUI</w:t>
            </w:r>
          </w:p>
        </w:tc>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Backend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Login UI</w:t>
            </w:r>
          </w:p>
        </w:tc>
        <w:tc>
          <w:tcPr>
            <w:tcW w:type="dxa" w:w="174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XAML PIN pad</w:t>
            </w:r>
          </w:p>
        </w:tc>
        <w:tc>
          <w:tcPr>
            <w:tcW w:type="dxa" w:w="174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QML PIN pad</w:t>
            </w:r>
          </w:p>
        </w:tc>
        <w:tc>
          <w:tcPr>
            <w:tcW w:type="dxa" w:w="174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SwiftUI PIN pad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NFC login</w:t>
            </w:r>
          </w:p>
        </w:tc>
        <w:tc>
          <w:tcPr>
            <w:tcW w:type="dxa" w:w="174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Windows.SmartCards</w:t>
            </w:r>
          </w:p>
        </w:tc>
        <w:tc>
          <w:tcPr>
            <w:tcW w:type="dxa" w:w="174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Qt6::Nfc</w:t>
            </w:r>
          </w:p>
        </w:tc>
        <w:tc>
          <w:tcPr>
            <w:tcW w:type="dxa" w:w="174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CoreNFC</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Biometric</w:t>
            </w:r>
          </w:p>
        </w:tc>
        <w:tc>
          <w:tcPr>
            <w:tcW w:type="dxa" w:w="174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Windows Hello</w:t>
            </w:r>
          </w:p>
        </w:tc>
        <w:tc>
          <w:tcPr>
            <w:tcW w:type="dxa" w:w="174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74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Face ID/Touch 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Token cache</w:t>
            </w:r>
          </w:p>
        </w:tc>
        <w:tc>
          <w:tcPr>
            <w:tcW w:type="dxa" w:w="174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Encrypted SQLite</w:t>
            </w:r>
          </w:p>
        </w:tc>
        <w:tc>
          <w:tcPr>
            <w:tcW w:type="dxa" w:w="174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Encrypted SQLite</w:t>
            </w:r>
          </w:p>
        </w:tc>
        <w:tc>
          <w:tcPr>
            <w:tcW w:type="dxa" w:w="174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Encrypted SQLite</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Issues tokens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Offline auth</w:t>
            </w:r>
          </w:p>
        </w:tc>
        <w:tc>
          <w:tcPr>
            <w:tcW w:type="dxa" w:w="174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PBKDF2 hash verify</w:t>
            </w:r>
          </w:p>
        </w:tc>
        <w:tc>
          <w:tcPr>
            <w:tcW w:type="dxa" w:w="174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PBKDF2 hash verify</w:t>
            </w:r>
          </w:p>
        </w:tc>
        <w:tc>
          <w:tcPr>
            <w:tcW w:type="dxa" w:w="174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PBKDF2 hash verify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Permission check</w:t>
            </w:r>
          </w:p>
        </w:tc>
        <w:tc>
          <w:tcPr>
            <w:tcW w:type="dxa" w:w="174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Local role cache</w:t>
            </w:r>
          </w:p>
        </w:tc>
        <w:tc>
          <w:tcPr>
            <w:tcW w:type="dxa" w:w="174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Local role cache</w:t>
            </w:r>
          </w:p>
        </w:tc>
        <w:tc>
          <w:tcPr>
            <w:tcW w:type="dxa" w:w="174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Local role cache</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RBAC Guard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CRDT Sync</w:t>
            </w:r>
          </w:p>
        </w:tc>
        <w:tc>
          <w:tcPr>
            <w:tcW w:type="dxa" w:w="174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 impl</w:t>
            </w:r>
          </w:p>
        </w:tc>
        <w:tc>
          <w:tcPr>
            <w:tcW w:type="dxa" w:w="174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 impl</w:t>
            </w:r>
          </w:p>
        </w:tc>
        <w:tc>
          <w:tcPr>
            <w:tcW w:type="dxa" w:w="174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Swift impl</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TS reference</w:t>
            </w:r>
          </w:p>
        </w:tc>
      </w:tr>
    </w:tbl>
    <w:p>
      <w:pPr>
        <w:pStyle w:val="Heading1"/>
        <w:pageBreakBefore/>
      </w:pPr>
      <w:bookmarkStart w:name="3.-tech-stack-&amp;-packages" w:id="1"/>
      <w:r>
        <w:rPr>
          <w:rFonts w:ascii="Arial" w:cs="Arial" w:eastAsia="Arial" w:hAnsi="Arial"/>
          <w:b/>
          <w:bCs/>
          <w:color w:val="1B2A4A"/>
          <w:sz w:val="36"/>
          <w:szCs w:val="36"/>
        </w:rPr>
        <w:t xml:space="preserve">3. Tech Stack &amp; Packages</w:t>
      </w:r>
      <w:bookmarkEnd w:id="1"/>
    </w:p>
    <w:p>
      <w:pPr>
        <w:pStyle w:val="Heading2"/>
        <w:spacing w:after="120" w:before="280"/>
      </w:pPr>
      <w:r>
        <w:rPr>
          <w:rFonts w:ascii="Arial" w:cs="Arial" w:eastAsia="Arial" w:hAnsi="Arial"/>
          <w:b/>
          <w:bCs/>
          <w:color w:val="1B2A4A"/>
          <w:sz w:val="28"/>
          <w:szCs w:val="28"/>
        </w:rPr>
        <w:t xml:space="preserve">3.1 Database — Supabase (PostgreSQL 16)</w:t>
      </w:r>
    </w:p>
    <w:p>
      <w:pPr>
        <w:spacing w:after="100" w:before="60"/>
      </w:pPr>
      <w:r>
        <w:rPr>
          <w:rFonts w:ascii="Arial" w:cs="Arial" w:eastAsia="Arial" w:hAnsi="Arial"/>
          <w:color w:val="1E293B"/>
          <w:sz w:val="22"/>
          <w:szCs w:val="22"/>
        </w:rPr>
        <w:t xml:space="preserve">Supabase is selected for three reasons: free tier for early development, easy dashboard management, and plain PostgreSQL under the hood — swapping providers is a single DATABASE_URL change in Prisma.</w:t>
      </w:r>
    </w:p>
    <w:p>
      <w:pPr>
        <w:spacing w:after="60" w:before="0"/>
      </w:pPr>
      <w:r>
        <w:t xml:space="preserve"/>
      </w:r>
    </w:p>
    <w:p>
      <w:pPr>
        <w:spacing w:after="100" w:before="60"/>
      </w:pPr>
      <w:r>
        <w:rPr>
          <w:rFonts w:ascii="Arial" w:cs="Arial" w:eastAsia="Arial" w:hAnsi="Arial"/>
          <w:color w:val="1E293B"/>
          <w:sz w:val="22"/>
          <w:szCs w:val="22"/>
        </w:rPr>
        <w:t xml:space="preserve">Supabase Row Level Security (RLS) enforces branch isolation at the database level as a second layer of defence below the API RBAC Guard.</w:t>
      </w:r>
    </w:p>
    <w:p>
      <w:pPr>
        <w:spacing w:after="120" w:before="0"/>
      </w:pPr>
      <w:r>
        <w:t xml:space="preserve"/>
      </w:r>
    </w:p>
    <w:p>
      <w:pPr>
        <w:pStyle w:val="Heading2"/>
        <w:spacing w:after="120" w:before="280"/>
      </w:pPr>
      <w:r>
        <w:rPr>
          <w:rFonts w:ascii="Arial" w:cs="Arial" w:eastAsia="Arial" w:hAnsi="Arial"/>
          <w:b/>
          <w:bCs/>
          <w:color w:val="1B2A4A"/>
          <w:sz w:val="28"/>
          <w:szCs w:val="28"/>
        </w:rPr>
        <w:t xml:space="preserve">3.2 Backend Packages — NestJS / TypeScript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26"/>
      </w:tblGrid>
      <w:tr>
        <w:trPr>
          <w:tblHeader/>
        </w:trPr>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6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@nestjs/core</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^10.x</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Core framework</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@nestjs/swagger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^7.x</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OpenAPI spec generation — critical for all clients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@nestjs/jwt</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^10.x</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JWT signing and verification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@nestjs/passport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^10.x</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Authentication strategy middleware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passport-local</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^1.x</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PIN/password authentication strategy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@nestjs/microservices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^10.x</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Service-to-service communication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@nestjs/websockets</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^10.x</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WebSocket CRDT sync gateway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@nestjs/bull</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^10.x</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Queue: orders, kitchen, token refresh</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@prisma/client</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^5.x</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Supabase / PostgreSQL ORM</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prisma</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^5.x</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Schema management and migrations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ioredis</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^5.x</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Redis — pub/sub, token blacklist, session store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socket.io</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^4.x</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WebSocket with auto-reconnect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bcrypt</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^5.x</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PIN hashing (cost factor 10)</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zod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^3.x</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Runtime schema validation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jose</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^5.x</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JWT low-level operations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@casl/ability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^6.x</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Fine-grained permission evaluation library</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3.3 Windows Primary — WinUI 3 / C# / .NET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26"/>
      </w:tblGrid>
      <w:tr>
        <w:trPr>
          <w:tblHeader/>
        </w:trPr>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6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Microsoft.WindowsAppSDK</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^1.5</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WinUI 3 — DirectX renderer</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NSwag.MSBuild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^14.x</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 API client from OpenAPI spec</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Microsoft.Data.Sqlite</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^8.x</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SQLite — token cache + offline queue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CommunityToolkit.Mvvm</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^8.x</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MVVM pattern, observable properties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System.IdentityModel.Tokens.Jwt</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^7.x</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Offline JWT signature validation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Windows.Devices.SmartCards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native</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NFC / smart card reader access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Microsoft.AspNetCore.SignalR.Client</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^8.x</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WebSocket sync client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SkiaSharp</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^2.x</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2D graphics, receipt rendering</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Stripe.net</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^44.x</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Stripe Terminal .NET SDK</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System.IO.Ports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^8.x</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Serial / USB peripheral access</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3.4 Windows Fallback — Qt 6 / C++ (CMake)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26"/>
      </w:tblGrid>
      <w:tr>
        <w:trPr>
          <w:tblHeader/>
        </w:trPr>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6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Qt6::Core + Qt6::Quick</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^6.6</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Core framework + QML renderer</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Qt6::Network + Qt6::WebSockets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^6.6</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HTTP + WebSocket sync</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Qt6::Sql (QSQLITE)</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^6.6</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SQLite — token cache + offline queue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Qt6::Nfc</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^6.6</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NFC card reading for staff login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Qt6::SerialPort</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^6.6</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USB / serial peripheral access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libjwt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^1.x</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JWT validation for offline auth</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openapi-generator (cpp-qt)</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^7.x</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 API client generation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libcurl</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^8.x</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HTTP client fallback</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3.5 iOS / iPad — SwiftUI / Swift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26"/>
      </w:tblGrid>
      <w:tr>
        <w:trPr>
          <w:tblHeader/>
        </w:trPr>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6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SwiftUI</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Native</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Primary UI — Metal / CoreAnimation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GRDB.swift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^6.x</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SQLite — token cache + offline queue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Starscream</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^4.x</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WebSocket sync client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openapi-generator (swift5)</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^7.x</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Swift API client generation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LocalAuthentication (native)</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Native</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Face ID / Touch ID biometric login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CoreNFC (native)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Native</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NFC staff card reading</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stripe-ios</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^23.x</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Stripe Terminal iOS SDK</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StarIO_Extension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latest</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Star Micronics printer SDK</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CoreHaptics (native)</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Native</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Rich haptic feedback patterns</w:t>
            </w:r>
          </w:p>
        </w:tc>
      </w:tr>
    </w:tbl>
    <w:p>
      <w:pPr>
        <w:pStyle w:val="Heading1"/>
        <w:pageBreakBefore/>
      </w:pPr>
      <w:bookmarkStart w:name="4.-monorepo-&amp;-project-structure" w:id="1"/>
      <w:r>
        <w:rPr>
          <w:rFonts w:ascii="Arial" w:cs="Arial" w:eastAsia="Arial" w:hAnsi="Arial"/>
          <w:b/>
          <w:bCs/>
          <w:color w:val="1B2A4A"/>
          <w:sz w:val="36"/>
          <w:szCs w:val="36"/>
        </w:rPr>
        <w:t xml:space="preserve">4. Monorepo &amp; Project Structure</w:t>
      </w:r>
      <w:bookmarkEnd w:id="1"/>
    </w:p>
    <w:p>
      <w:pPr>
        <w:pStyle w:val="Heading2"/>
        <w:spacing w:after="120" w:before="280"/>
      </w:pPr>
      <w:r>
        <w:rPr>
          <w:rFonts w:ascii="Arial" w:cs="Arial" w:eastAsia="Arial" w:hAnsi="Arial"/>
          <w:b/>
          <w:bCs/>
          <w:color w:val="1B2A4A"/>
          <w:sz w:val="28"/>
          <w:szCs w:val="28"/>
        </w:rPr>
        <w:t xml:space="preserve">4.1 Full Directory Tree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universal-pos/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Makefile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turbo.json                    # JS/TS pipeline only (api + admin)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openapi.json                  # Auto-generated — NEVER EDIT MANUALLY</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apps/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api/</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src/modules/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auth/             # Login, JWT issue, refresh, logout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 auth.service.ts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 auth.controller.ts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 jwt.strategy.ts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 pin.strategy.ts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 offline-token.service.ts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rbac/             # Roles, permissions, branch scope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 rbac.module.ts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 roles.service.ts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 permissions.service.ts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 rbac.guard.ts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staff/            # Staff profiles, shifts, multi-role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audit/            # Immutable action audit log</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orders/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menu/</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inventory/</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payments/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branches/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kitchen/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sync/</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terminal-win/             # WinUI 3 / C# / .NET 8</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src/</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Auth/</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 PinLoginView.xaml</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 NfcLoginService.cs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 OfflineTokenCache.cs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 SessionManager.cs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Views/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Services/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Generated/        # NSwag — DO NOT EDIT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terminal-qt/              # Qt 6 / C++</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src/</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auth/</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 PinLoginView.qml</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 NfcLoginService.cpp</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 OfflineTokenCache.cpp</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 SessionManager.cpp</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views/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services/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generated/        # openapi-gen — DO NOT EDIT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ios/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Sources/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Auth/</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 PinLoginView.swift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 BiometricAuthService.swift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 NfcLoginService.swift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 OfflineTokenCache.swift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 SessionManager.swift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Views/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Services/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Generated/        # openapi-gen — DO NOT EDIT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admin/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app/</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(auth)/login/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dashboard/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staff/</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page.tsx      # Staff list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[id]/page.tsx # Edit staff, assign roles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roles/        # Role &amp; permission management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page.tsx</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[roleId]/page.tsx</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branches/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menu-builder/</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reports/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packages/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types/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src/</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auth.types.ts     # Token, session, login method types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rbac.types.ts     # Role, permission, scope types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order.types.ts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menu.types.ts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 sync.types.ts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sync-spec/                # CRDT algorithm spec + reference impl</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database-schema/          # Prisma schema</w:t>
            </w:r>
          </w:p>
        </w:tc>
      </w:tr>
    </w:tbl>
    <w:p>
      <w:pPr>
        <w:pStyle w:val="Heading1"/>
        <w:pageBreakBefore/>
      </w:pPr>
      <w:bookmarkStart w:name="5.-authentication-&amp;-permissions" w:id="1"/>
      <w:r>
        <w:rPr>
          <w:rFonts w:ascii="Arial" w:cs="Arial" w:eastAsia="Arial" w:hAnsi="Arial"/>
          <w:b/>
          <w:bCs/>
          <w:color w:val="1B2A4A"/>
          <w:sz w:val="36"/>
          <w:szCs w:val="36"/>
        </w:rPr>
        <w:t xml:space="preserve">5. Authentication &amp; Permissions</w:t>
      </w:r>
      <w:bookmarkEnd w:id="1"/>
    </w:p>
    <w:p>
      <w:pPr>
        <w:spacing w:after="100" w:before="60"/>
      </w:pPr>
      <w:r>
        <w:rPr>
          <w:rFonts w:ascii="Arial" w:cs="Arial" w:eastAsia="Arial" w:hAnsi="Arial"/>
          <w:color w:val="1E293B"/>
          <w:sz w:val="22"/>
          <w:szCs w:val="22"/>
        </w:rPr>
        <w:t xml:space="preserve">This is the complete specification for staff authentication, JWT token lifecycle, role-based permissions, branch scoping, custom role creation, manager overrides, and the audit system. Every terminal client and the backend must implement this spec precisely.</w:t>
      </w:r>
    </w:p>
    <w:p>
      <w:pPr>
        <w:pBdr>
          <w:bottom w:val="single" w:color="E2E8F0" w:sz="4" w:space="1"/>
        </w:pBdr>
        <w:spacing w:after="160" w:before="160"/>
      </w:pPr>
      <w:r>
        <w:t xml:space="preserve"/>
      </w:r>
    </w:p>
    <w:p>
      <w:pPr>
        <w:pStyle w:val="Heading2"/>
        <w:spacing w:after="120" w:before="280"/>
      </w:pPr>
      <w:r>
        <w:rPr>
          <w:rFonts w:ascii="Arial" w:cs="Arial" w:eastAsia="Arial" w:hAnsi="Arial"/>
          <w:b/>
          <w:bCs/>
          <w:color w:val="1B2A4A"/>
          <w:sz w:val="28"/>
          <w:szCs w:val="28"/>
        </w:rPr>
        <w:t xml:space="preserve">5.1 Staff Login Methods</w:t>
      </w:r>
    </w:p>
    <w:p>
      <w:pPr>
        <w:spacing w:after="100" w:before="60"/>
      </w:pPr>
      <w:r>
        <w:rPr>
          <w:rFonts w:ascii="Arial" w:cs="Arial" w:eastAsia="Arial" w:hAnsi="Arial"/>
          <w:color w:val="1E293B"/>
          <w:sz w:val="22"/>
          <w:szCs w:val="22"/>
        </w:rPr>
        <w:t xml:space="preserve">POS terminals are shared devices. Staff do not use email/password. Login must be fast, work offline, and be practically impossible to accidentally log in as someone else. Three methods are supported:</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800"/>
        <w:gridCol w:w="2000"/>
        <w:gridCol w:w="1826"/>
      </w:tblGrid>
      <w:tr>
        <w:trPr>
          <w:tblHeader/>
        </w:trPr>
        <w:tc>
          <w:tcPr>
            <w:tcW w:type="dxa" w:w="17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7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Works Offline</w:t>
            </w:r>
          </w:p>
        </w:tc>
        <w:tc>
          <w:tcPr>
            <w:tcW w:type="dxa" w:w="18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4–6 digit PIN</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platforms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3s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18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Universal — all staff</w:t>
            </w:r>
          </w:p>
        </w:tc>
      </w:tr>
      <w:tr>
        <w:tc>
          <w:tcPr>
            <w:tcW w:type="dxa" w:w="17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NFC Staff Card</w:t>
            </w:r>
          </w:p>
        </w:tc>
        <w:tc>
          <w:tcPr>
            <w:tcW w:type="dxa" w:w="17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WinUI 3, Qt</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&lt; 1s</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18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Counter staff, high-turnover QSR</w:t>
            </w:r>
          </w:p>
        </w:tc>
      </w:tr>
      <w:tr>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Face ID / Touch ID</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iOS only</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1s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 (cached)</w:t>
            </w:r>
          </w:p>
        </w:tc>
        <w:tc>
          <w:tcPr>
            <w:tcW w:type="dxa" w:w="18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Roaming servers on iPad</w:t>
            </w:r>
          </w:p>
        </w:tc>
      </w:tr>
    </w:tbl>
    <w:p>
      <w:pPr>
        <w:spacing w:after="60" w:before="0"/>
      </w:pPr>
      <w:r>
        <w:t xml:space="preserve"/>
      </w:r>
    </w:p>
    <w:p>
      <w:pPr>
        <w:spacing w:after="100" w:before="60"/>
        <w:ind w:left="360"/>
      </w:pPr>
      <w:r>
        <w:rPr>
          <w:rFonts w:ascii="Arial" w:cs="Arial" w:eastAsia="Arial" w:hAnsi="Arial"/>
          <w:b/>
          <w:bCs/>
          <w:color w:val="D97706"/>
          <w:sz w:val="20"/>
          <w:szCs w:val="20"/>
        </w:rPr>
        <w:t xml:space="preserve">Security: </w:t>
      </w:r>
      <w:r>
        <w:rPr>
          <w:rFonts w:ascii="Arial" w:cs="Arial" w:eastAsia="Arial" w:hAnsi="Arial"/>
          <w:i/>
          <w:iCs/>
          <w:color w:val="64748B"/>
          <w:sz w:val="20"/>
          <w:szCs w:val="20"/>
        </w:rPr>
        <w:t xml:space="preserve">PINs are never stored in plaintext. Hashed with bcrypt (cost 10) on the server. A PBKDF2 derivative is stored in the local SQLite token cache for offline PIN verification only.</w:t>
      </w:r>
    </w:p>
    <w:p>
      <w:pPr>
        <w:spacing w:after="120" w:before="0"/>
      </w:pPr>
      <w:r>
        <w:t xml:space="preserve"/>
      </w:r>
    </w:p>
    <w:p>
      <w:pPr>
        <w:pStyle w:val="Heading2"/>
        <w:spacing w:after="120" w:before="280"/>
      </w:pPr>
      <w:r>
        <w:rPr>
          <w:rFonts w:ascii="Arial" w:cs="Arial" w:eastAsia="Arial" w:hAnsi="Arial"/>
          <w:b/>
          <w:bCs/>
          <w:color w:val="1B2A4A"/>
          <w:sz w:val="28"/>
          <w:szCs w:val="28"/>
        </w:rPr>
        <w:t xml:space="preserve">5.2 Online Authentication Flow (PIN)</w:t>
      </w:r>
    </w:p>
    <w:p>
      <w:pPr>
        <w:spacing w:after="100" w:before="60"/>
      </w:pPr>
      <w:r>
        <w:rPr>
          <w:rFonts w:ascii="Arial" w:cs="Arial" w:eastAsia="Arial" w:hAnsi="Arial"/>
          <w:color w:val="1E293B"/>
          <w:sz w:val="22"/>
          <w:szCs w:val="22"/>
        </w:rPr>
        <w:t xml:space="preserve">When the terminal has internet connectivity, the full auth flow runs against the NestJS Auth Service:</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STEP 1 — Staff enters PIN on terminal login screen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STEP 2 — Terminal sends: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POST /api/v1/auth/login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Body: { staffId: "uuid", pin: "1234", terminalId: "uuid", branchId: "uuid"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STEP 3 — Auth Service: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a. Look up staff record in Supabase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b. Verify bcrypt(pin, storedHash) = true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c. Check staff is active and shift is currently valid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d. Load staff roles and permissions for this branch</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e. Issue JWT pair:</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accessToken:  { staffId, branchId, roles[], permissions[], exp: now+15min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refreshToken: { staffId, branchId, exp: now+8hr (one shift)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STEP 4 — Response to terminal:</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accessToken, refreshToken, staffProfile, roles[], permissions[]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STEP 5 — Terminal stores in encrypted SQLite: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accessToken, refreshToken, pinHash (PBKDF2), roles, permissions, expiresAt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STEP 6 — Terminal renders home screen filtered by the staff member's permissions</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5.3 Online Authentication Flow (NFC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STEP 1 — Staff taps NFC card on reader</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STEP 2 — Terminal reads card UID (unique hardware identifier)</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STEP 3 — Terminal sends: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POST /api/v1/auth/login/nfc</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Body: { cardUid: "hex-string", terminalId: "uuid", branchId: "uuid"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STEP 4 — Auth Service: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a. Look up staff record by cardUid in Supabase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b. Verify card is active and not revoked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c. Check shift validity</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d. Issue JWT pair (same as PIN flow above)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STEP 5–6 — Same as PIN flow</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5.4 Online Authentication Flow (Face ID / Touch ID — 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STEP 1 — Staff taps their avatar on the iPad login screen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STEP 2 — iOS LocalAuthentication framework triggers Face ID / Touch ID prompt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STEP 3 — On biometric success, retrieve stored refreshToken for this staff member</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from the iOS Keychain (encrypted hardware-backed storage)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STEP 4 — Terminal sends: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POST /api/v1/auth/refresh</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Body: { refreshToken: "stored-token"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STEP 5 — Auth Service issues new accessToken (15min)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STEP 6 — Terminal is now logged in — no PIN required</w:t>
            </w:r>
          </w:p>
        </w:tc>
      </w:tr>
    </w:tbl>
    <w:p>
      <w:pPr>
        <w:spacing w:after="60" w:before="0"/>
      </w:pPr>
      <w:r>
        <w:t xml:space="preserve"/>
      </w:r>
    </w:p>
    <w:p>
      <w:pPr>
        <w:spacing w:after="100" w:before="60"/>
        <w:ind w:left="360"/>
      </w:pPr>
      <w:r>
        <w:rPr>
          <w:rFonts w:ascii="Arial" w:cs="Arial" w:eastAsia="Arial" w:hAnsi="Arial"/>
          <w:b/>
          <w:bCs/>
          <w:color w:val="D97706"/>
          <w:sz w:val="20"/>
          <w:szCs w:val="20"/>
        </w:rPr>
        <w:t xml:space="preserve">Note: </w:t>
      </w:r>
      <w:r>
        <w:rPr>
          <w:rFonts w:ascii="Arial" w:cs="Arial" w:eastAsia="Arial" w:hAnsi="Arial"/>
          <w:i/>
          <w:iCs/>
          <w:color w:val="64748B"/>
          <w:sz w:val="20"/>
          <w:szCs w:val="20"/>
        </w:rPr>
        <w:t xml:space="preserve">The refreshToken never leaves the iOS Keychain in plaintext. It is retrieved by the OS only after biometric success. This means Face ID is essentially a gate to the refresh token, not to the server.</w:t>
      </w:r>
    </w:p>
    <w:p>
      <w:pPr>
        <w:spacing w:after="120" w:before="0"/>
      </w:pPr>
      <w:r>
        <w:t xml:space="preserve"/>
      </w:r>
    </w:p>
    <w:p>
      <w:pPr>
        <w:pStyle w:val="Heading2"/>
        <w:spacing w:after="120" w:before="280"/>
      </w:pPr>
      <w:r>
        <w:rPr>
          <w:rFonts w:ascii="Arial" w:cs="Arial" w:eastAsia="Arial" w:hAnsi="Arial"/>
          <w:b/>
          <w:bCs/>
          <w:color w:val="1B2A4A"/>
          <w:sz w:val="28"/>
          <w:szCs w:val="28"/>
        </w:rPr>
        <w:t xml:space="preserve">5.5 Offline Authentication Flow</w:t>
      </w:r>
    </w:p>
    <w:p>
      <w:pPr>
        <w:spacing w:after="100" w:before="60"/>
      </w:pPr>
      <w:r>
        <w:rPr>
          <w:rFonts w:ascii="Arial" w:cs="Arial" w:eastAsia="Arial" w:hAnsi="Arial"/>
          <w:color w:val="1E293B"/>
          <w:sz w:val="22"/>
          <w:szCs w:val="22"/>
        </w:rPr>
        <w:t xml:space="preserve">When the terminal has no internet, it cannot call the Auth Service. The offline auth flow uses the locally cached token and a PBKDF2 hash of the PIN:</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STEP 1 — Terminal detects OFFLINE_MODE (3s WebSocket timeout)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Status bar shows amber offline indicator</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STEP 2 — Staff enters PIN on login screen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STEP 3 — Terminal looks up staff in local SQLite offline_auth_cache: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SELECT * FROM offline_auth_cache WHERE staffId =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STEP 4 — Verify PIN locally:</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a. Compute PBKDF2(enteredPin, storedSalt, 100000 iterations, SHA-256)</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b. Compare to stored PBKDF2 hash in SQLite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c. If match: PASS. If no match: increment failCount.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STEP 5 — If failCount &gt;= 5:</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a. Lock terminal for this staff member for 60 seconds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b. Log failed attempt in offline_audit_log</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STEP 6 — If PIN verified: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a. Decode cached JWT (no network call needed — just decode the payload)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b. Check cached roles and permissions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c. If cachedToken.exp &lt; now AND &gt; (now - 8hr grace):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Allow login with cached permissions (grace period)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d. If cachedToken.exp &lt; (now - 8hr):</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Reject — token too stale, manager PIN required to unlock</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STEP 7 — All actions taken offline are tagged: { offlineAuth: true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These are included in the offline_log and synced on reconnection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STEP 8 — On reconnect: full online auth flow runs silently in background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Fresh tokens replace cached tokens</w:t>
            </w:r>
          </w:p>
        </w:tc>
      </w:tr>
    </w:tbl>
    <w:p>
      <w:pPr>
        <w:spacing w:after="60" w:before="0"/>
      </w:pPr>
      <w:r>
        <w:t xml:space="preserve"/>
      </w:r>
    </w:p>
    <w:p>
      <w:pPr>
        <w:spacing w:after="100" w:before="60"/>
        <w:ind w:left="360"/>
      </w:pPr>
      <w:r>
        <w:rPr>
          <w:rFonts w:ascii="Arial" w:cs="Arial" w:eastAsia="Arial" w:hAnsi="Arial"/>
          <w:b/>
          <w:bCs/>
          <w:color w:val="D97706"/>
          <w:sz w:val="20"/>
          <w:szCs w:val="20"/>
        </w:rPr>
        <w:t xml:space="preserve">Security: </w:t>
      </w:r>
      <w:r>
        <w:rPr>
          <w:rFonts w:ascii="Arial" w:cs="Arial" w:eastAsia="Arial" w:hAnsi="Arial"/>
          <w:i/>
          <w:iCs/>
          <w:color w:val="64748B"/>
          <w:sz w:val="20"/>
          <w:szCs w:val="20"/>
        </w:rPr>
        <w:t xml:space="preserve">The 8-hour grace period matches a single shift length. A token older than 8 hours offline means the terminal has been disconnected for over a shift — that is abnormal and requires manager intervention.</w:t>
      </w:r>
    </w:p>
    <w:p>
      <w:pPr>
        <w:spacing w:after="120" w:before="0"/>
      </w:pPr>
      <w:r>
        <w:t xml:space="preserve"/>
      </w:r>
    </w:p>
    <w:p>
      <w:pPr>
        <w:pStyle w:val="Heading2"/>
        <w:spacing w:after="120" w:before="280"/>
      </w:pPr>
      <w:r>
        <w:rPr>
          <w:rFonts w:ascii="Arial" w:cs="Arial" w:eastAsia="Arial" w:hAnsi="Arial"/>
          <w:b/>
          <w:bCs/>
          <w:color w:val="1B2A4A"/>
          <w:sz w:val="28"/>
          <w:szCs w:val="28"/>
        </w:rPr>
        <w:t xml:space="preserve">5.6 JWT Token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13"/>
        <w:gridCol w:w="2513"/>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Expiry</w:t>
            </w:r>
          </w:p>
        </w:tc>
        <w:tc>
          <w:tcPr>
            <w:tcW w:type="dxa" w:w="2513"/>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2513"/>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Access Token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 minutes</w:t>
            </w:r>
          </w:p>
        </w:tc>
        <w:tc>
          <w:tcPr>
            <w:tcW w:type="dxa" w:w="25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Memory only (never disk)</w:t>
            </w:r>
          </w:p>
        </w:tc>
        <w:tc>
          <w:tcPr>
            <w:tcW w:type="dxa" w:w="25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Sent with every API call</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Refresh Token</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8 hours (1 shift)</w:t>
            </w:r>
          </w:p>
        </w:tc>
        <w:tc>
          <w:tcPr>
            <w:tcW w:type="dxa" w:w="2513"/>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Encrypted SQLite / iOS Keychain</w:t>
            </w:r>
          </w:p>
        </w:tc>
        <w:tc>
          <w:tcPr>
            <w:tcW w:type="dxa" w:w="2513"/>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Issues new access tokens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Offline Cache Token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8hr grace after expiry</w:t>
            </w:r>
          </w:p>
        </w:tc>
        <w:tc>
          <w:tcPr>
            <w:tcW w:type="dxa" w:w="25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Encrypted SQLite</w:t>
            </w:r>
          </w:p>
        </w:tc>
        <w:tc>
          <w:tcPr>
            <w:tcW w:type="dxa" w:w="25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Offline PIN verification only</w:t>
            </w:r>
          </w:p>
        </w:tc>
      </w:tr>
    </w:tbl>
    <w:p>
      <w:pPr>
        <w:spacing w:after="120" w:before="0"/>
      </w:pPr>
      <w:r>
        <w:t xml:space="preserve"/>
      </w:r>
    </w:p>
    <w:p>
      <w:pPr>
        <w:pStyle w:val="Heading3"/>
        <w:spacing w:after="80" w:before="200"/>
      </w:pPr>
      <w:r>
        <w:rPr>
          <w:rFonts w:ascii="Arial" w:cs="Arial" w:eastAsia="Arial" w:hAnsi="Arial"/>
          <w:b/>
          <w:bCs/>
          <w:color w:val="0F766E"/>
          <w:sz w:val="24"/>
          <w:szCs w:val="24"/>
        </w:rPr>
        <w:t xml:space="preserve">Token Refresh Flow (mid-shift)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Every API call checks: is accessToken expiring within 2 minutes?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YES →  POST /api/v1/auth/refresh  { refreshToken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Response: { accessToken (new 15min)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Replace in memory silently — staff sees nothing</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accessToken expires and no refresh possible (offline &gt; 8hr):</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Show lock screen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Require manager PIN to unlock terminal</w:t>
            </w:r>
          </w:p>
        </w:tc>
      </w:tr>
    </w:tbl>
    <w:p>
      <w:pPr>
        <w:spacing w:after="120" w:before="0"/>
      </w:pPr>
      <w:r>
        <w:t xml:space="preserve"/>
      </w:r>
    </w:p>
    <w:p>
      <w:pPr>
        <w:pStyle w:val="Heading3"/>
        <w:spacing w:after="80" w:before="200"/>
      </w:pPr>
      <w:r>
        <w:rPr>
          <w:rFonts w:ascii="Arial" w:cs="Arial" w:eastAsia="Arial" w:hAnsi="Arial"/>
          <w:b/>
          <w:bCs/>
          <w:color w:val="0F766E"/>
          <w:sz w:val="24"/>
          <w:szCs w:val="24"/>
        </w:rPr>
        <w:t xml:space="preserve">Logout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STAFF LOGOUT (voluntary):</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1. Staff taps "Log Out" button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2. Terminal clears accessToken from memory</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3. Terminal sends POST /api/v1/auth/logout { refreshToken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4. Server adds refreshToken to Redis blacklist (TTL = remaining expiry)</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5. Terminal returns to login screen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SHIFT END (automatic):</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1. Shift end time reached (from staff schedule)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2. Terminal triggers automatic logout flow above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3. Any open orders are flagged for handover</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FORCE LOGOUT (manager action from admin dashboard):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1. Manager clicks "Force Logout" on staff member in admin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2. Server blacklists all active tokens for that staffId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3. Terminal receives logout push via WebSocket sync gateway</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4. Terminal clears session immediately</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5.7 Role Design</w:t>
      </w:r>
    </w:p>
    <w:p>
      <w:pPr>
        <w:spacing w:after="100" w:before="60"/>
      </w:pPr>
      <w:r>
        <w:rPr>
          <w:rFonts w:ascii="Arial" w:cs="Arial" w:eastAsia="Arial" w:hAnsi="Arial"/>
          <w:color w:val="1E293B"/>
          <w:sz w:val="22"/>
          <w:szCs w:val="22"/>
        </w:rPr>
        <w:t xml:space="preserve">The system uses a three-layer permission model: System Roles (built-in, cannot be deleted), Branch Roles (manager-created per branch), and Custom Chain Roles (owner-created, available across all branches).</w:t>
      </w:r>
    </w:p>
    <w:p>
      <w:pPr>
        <w:spacing w:after="120" w:before="0"/>
      </w:pPr>
      <w:r>
        <w:t xml:space="preserve"/>
      </w:r>
    </w:p>
    <w:p>
      <w:pPr>
        <w:pStyle w:val="Heading3"/>
        <w:spacing w:after="80" w:before="200"/>
      </w:pPr>
      <w:r>
        <w:rPr>
          <w:rFonts w:ascii="Arial" w:cs="Arial" w:eastAsia="Arial" w:hAnsi="Arial"/>
          <w:b/>
          <w:bCs/>
          <w:color w:val="0F766E"/>
          <w:sz w:val="24"/>
          <w:szCs w:val="24"/>
        </w:rPr>
        <w:t xml:space="preserve">Layer 1: Built-in System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54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SUPER_ADMIN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Global</w:t>
            </w:r>
          </w:p>
        </w:tc>
        <w:tc>
          <w:tcPr>
            <w:tcW w:type="dxa" w:w="5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system access. Anthropic/vendor level. Cannot be assigned by owner.</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Global</w:t>
            </w:r>
          </w:p>
        </w:tc>
        <w:tc>
          <w:tcPr>
            <w:tcW w:type="dxa" w:w="54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Full access across all branches. Assigns admins. Views all financials.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Global</w:t>
            </w:r>
          </w:p>
        </w:tc>
        <w:tc>
          <w:tcPr>
            <w:tcW w:type="dxa" w:w="5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Manages staff, roles, menus across all branches. Cannot access financials.</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BRANCH_MANAGER</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Branch-scoped</w:t>
            </w:r>
          </w:p>
        </w:tc>
        <w:tc>
          <w:tcPr>
            <w:tcW w:type="dxa" w:w="54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Full access within their assigned branch only.</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SERVER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Branch-scoped</w:t>
            </w:r>
          </w:p>
        </w:tc>
        <w:tc>
          <w:tcPr>
            <w:tcW w:type="dxa" w:w="5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Takes orders, manages own tables. Cannot void or discount.</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CASHIER</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Branch-scoped</w:t>
            </w:r>
          </w:p>
        </w:tc>
        <w:tc>
          <w:tcPr>
            <w:tcW w:type="dxa" w:w="54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Counter orders, payments. No table management.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KITCHEN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Branch-scoped</w:t>
            </w:r>
          </w:p>
        </w:tc>
        <w:tc>
          <w:tcPr>
            <w:tcW w:type="dxa" w:w="5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KDS view only. Cannot create or modify orders.</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AUDITOR</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Global</w:t>
            </w:r>
          </w:p>
        </w:tc>
        <w:tc>
          <w:tcPr>
            <w:tcW w:type="dxa" w:w="54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Read-only access to all reports and audit logs. No write access.</w:t>
            </w:r>
          </w:p>
        </w:tc>
      </w:tr>
    </w:tbl>
    <w:p>
      <w:pPr>
        <w:spacing w:after="120" w:before="0"/>
      </w:pPr>
      <w:r>
        <w:t xml:space="preserve"/>
      </w:r>
    </w:p>
    <w:p>
      <w:pPr>
        <w:pStyle w:val="Heading3"/>
        <w:spacing w:after="80" w:before="200"/>
      </w:pPr>
      <w:r>
        <w:rPr>
          <w:rFonts w:ascii="Arial" w:cs="Arial" w:eastAsia="Arial" w:hAnsi="Arial"/>
          <w:b/>
          <w:bCs/>
          <w:color w:val="0F766E"/>
          <w:sz w:val="24"/>
          <w:szCs w:val="24"/>
        </w:rPr>
        <w:t xml:space="preserve">Layer 2: Custom Roles (Owner/Admin creates these)</w:t>
      </w:r>
    </w:p>
    <w:p>
      <w:pPr>
        <w:spacing w:after="100" w:before="60"/>
      </w:pPr>
      <w:r>
        <w:rPr>
          <w:rFonts w:ascii="Arial" w:cs="Arial" w:eastAsia="Arial" w:hAnsi="Arial"/>
          <w:color w:val="1E293B"/>
          <w:sz w:val="22"/>
          <w:szCs w:val="22"/>
        </w:rPr>
        <w:t xml:space="preserve">Owners and admins can create custom roles that extend or restrict the built-in roles. Custom roles are named by the chain (e.g. "Head Waiter", "Shift Lead", "Bar Manager") and are built by selecting individual permissions from the permission catalogue.</w:t>
      </w:r>
    </w:p>
    <w:p>
      <w:pPr>
        <w:spacing w:after="120" w:before="0"/>
      </w:pPr>
      <w:r>
        <w:t xml:space="preserve"/>
      </w:r>
    </w:p>
    <w:p>
      <w:pPr>
        <w:pStyle w:val="Heading3"/>
        <w:spacing w:after="80" w:before="200"/>
      </w:pPr>
      <w:r>
        <w:rPr>
          <w:rFonts w:ascii="Arial" w:cs="Arial" w:eastAsia="Arial" w:hAnsi="Arial"/>
          <w:b/>
          <w:bCs/>
          <w:color w:val="0F766E"/>
          <w:sz w:val="24"/>
          <w:szCs w:val="24"/>
        </w:rPr>
        <w:t xml:space="preserve">Layer 3: Multi-Role Staff</w:t>
      </w:r>
    </w:p>
    <w:p>
      <w:pPr>
        <w:spacing w:after="100" w:before="60"/>
      </w:pPr>
      <w:r>
        <w:rPr>
          <w:rFonts w:ascii="Arial" w:cs="Arial" w:eastAsia="Arial" w:hAnsi="Arial"/>
          <w:color w:val="1E293B"/>
          <w:sz w:val="22"/>
          <w:szCs w:val="22"/>
        </w:rPr>
        <w:t xml:space="preserve">A staff member can hold multiple roles, either globally or per branch. The effective permission set is the union of all assigned roles. Example:</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Ali: roles = [SERVER (Branch A), BRANCH_MANAGER (Branch A — weekends only)]</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On a weekday: Ali has SERVER permissions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On a weekend: Ali has BRANCH_MANAGER permissions (union wins)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Permission resolution: effectivePermissions = UNION(role1.perms, role2.perms, ...)</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5.8 Permission Catalogue</w:t>
      </w:r>
    </w:p>
    <w:p>
      <w:pPr>
        <w:spacing w:after="100" w:before="60"/>
      </w:pPr>
      <w:r>
        <w:rPr>
          <w:rFonts w:ascii="Arial" w:cs="Arial" w:eastAsia="Arial" w:hAnsi="Arial"/>
          <w:color w:val="1E293B"/>
          <w:sz w:val="22"/>
          <w:szCs w:val="22"/>
        </w:rPr>
        <w:t xml:space="preserve">Permissions are the atomic unit of access control. Every action in the system maps to a permission string in the format resource:action. Custom roles are built by selecting from this catalogue.</w:t>
      </w:r>
    </w:p>
    <w:p>
      <w:pPr>
        <w:spacing w:after="60" w:before="0"/>
      </w:pPr>
      <w:r>
        <w:t xml:space="preserve"/>
      </w:r>
    </w:p>
    <w:p>
      <w:pPr>
        <w:pStyle w:val="Heading3"/>
        <w:spacing w:after="80" w:before="200"/>
      </w:pPr>
      <w:r>
        <w:rPr>
          <w:rFonts w:ascii="Arial" w:cs="Arial" w:eastAsia="Arial" w:hAnsi="Arial"/>
          <w:b/>
          <w:bCs/>
          <w:color w:val="0F766E"/>
          <w:sz w:val="24"/>
          <w:szCs w:val="24"/>
        </w:rPr>
        <w:t xml:space="preserve">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60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Allows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orders:create</w:t>
            </w:r>
          </w:p>
        </w:tc>
        <w:tc>
          <w:tcPr>
            <w:tcW w:type="dxa" w:w="6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Create new orders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orders:read</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View orders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orders:modify</w:t>
            </w:r>
          </w:p>
        </w:tc>
        <w:tc>
          <w:tcPr>
            <w:tcW w:type="dxa" w:w="6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Edit items on open orders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orders:void</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Void an entire order</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orders:void_item</w:t>
            </w:r>
          </w:p>
        </w:tc>
        <w:tc>
          <w:tcPr>
            <w:tcW w:type="dxa" w:w="6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Remove individual items from an order</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orders:hold</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Place an order on hold</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orders:discount</w:t>
            </w:r>
          </w:p>
        </w:tc>
        <w:tc>
          <w:tcPr>
            <w:tcW w:type="dxa" w:w="6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Apply percentage or fixed discounts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orders:price_override</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Manually change an item price</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orders:split</w:t>
            </w:r>
          </w:p>
        </w:tc>
        <w:tc>
          <w:tcPr>
            <w:tcW w:type="dxa" w:w="6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Split a bill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orders:merge</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Merge two tables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orders:transfer</w:t>
            </w:r>
          </w:p>
        </w:tc>
        <w:tc>
          <w:tcPr>
            <w:tcW w:type="dxa" w:w="6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Transfer order to another server</w:t>
            </w:r>
          </w:p>
        </w:tc>
      </w:tr>
    </w:tbl>
    <w:p>
      <w:pPr>
        <w:spacing w:after="60" w:before="0"/>
      </w:pPr>
      <w:r>
        <w:t xml:space="preserve"/>
      </w:r>
    </w:p>
    <w:p>
      <w:pPr>
        <w:pStyle w:val="Heading3"/>
        <w:spacing w:after="80" w:before="200"/>
      </w:pPr>
      <w:r>
        <w:rPr>
          <w:rFonts w:ascii="Arial" w:cs="Arial" w:eastAsia="Arial" w:hAnsi="Arial"/>
          <w:b/>
          <w:bCs/>
          <w:color w:val="0F766E"/>
          <w:sz w:val="24"/>
          <w:szCs w:val="24"/>
        </w:rPr>
        <w:t xml:space="preserve">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60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Allows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payments:process</w:t>
            </w:r>
          </w:p>
        </w:tc>
        <w:tc>
          <w:tcPr>
            <w:tcW w:type="dxa" w:w="6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Process card and cash payments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payments:refund</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Issue full or partial refunds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payments:void</w:t>
            </w:r>
          </w:p>
        </w:tc>
        <w:tc>
          <w:tcPr>
            <w:tcW w:type="dxa" w:w="6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Void a completed payment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payments:view</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View payment history</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payments:report</w:t>
            </w:r>
          </w:p>
        </w:tc>
        <w:tc>
          <w:tcPr>
            <w:tcW w:type="dxa" w:w="6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Access payment reports</w:t>
            </w:r>
          </w:p>
        </w:tc>
      </w:tr>
    </w:tbl>
    <w:p>
      <w:pPr>
        <w:spacing w:after="60" w:before="0"/>
      </w:pPr>
      <w:r>
        <w:t xml:space="preserve"/>
      </w:r>
    </w:p>
    <w:p>
      <w:pPr>
        <w:pStyle w:val="Heading3"/>
        <w:spacing w:after="80" w:before="200"/>
      </w:pPr>
      <w:r>
        <w:rPr>
          <w:rFonts w:ascii="Arial" w:cs="Arial" w:eastAsia="Arial" w:hAnsi="Arial"/>
          <w:b/>
          <w:bCs/>
          <w:color w:val="0F766E"/>
          <w:sz w:val="24"/>
          <w:szCs w:val="24"/>
        </w:rPr>
        <w:t xml:space="preserve">Menu &amp;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60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Allows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menu:read</w:t>
            </w:r>
          </w:p>
        </w:tc>
        <w:tc>
          <w:tcPr>
            <w:tcW w:type="dxa" w:w="6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View menu items and prices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menu:edit</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Edit item names, descriptions, prices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menu:create</w:t>
            </w:r>
          </w:p>
        </w:tc>
        <w:tc>
          <w:tcPr>
            <w:tcW w:type="dxa" w:w="6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Add new menu items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menu:delete</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Remove menu items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menu:86</w:t>
            </w:r>
          </w:p>
        </w:tc>
        <w:tc>
          <w:tcPr>
            <w:tcW w:type="dxa" w:w="6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Mark items as sold out (86)</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inventory:read</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View stock levels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inventory:adjust</w:t>
            </w:r>
          </w:p>
        </w:tc>
        <w:tc>
          <w:tcPr>
            <w:tcW w:type="dxa" w:w="6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Manually adjust stock counts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inventory:waste_log</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Log waste entries</w:t>
            </w:r>
          </w:p>
        </w:tc>
      </w:tr>
    </w:tbl>
    <w:p>
      <w:pPr>
        <w:spacing w:after="60" w:before="0"/>
      </w:pPr>
      <w:r>
        <w:t xml:space="preserve"/>
      </w:r>
    </w:p>
    <w:p>
      <w:pPr>
        <w:pStyle w:val="Heading3"/>
        <w:spacing w:after="80" w:before="200"/>
      </w:pPr>
      <w:r>
        <w:rPr>
          <w:rFonts w:ascii="Arial" w:cs="Arial" w:eastAsia="Arial" w:hAnsi="Arial"/>
          <w:b/>
          <w:bCs/>
          <w:color w:val="0F766E"/>
          <w:sz w:val="24"/>
          <w:szCs w:val="24"/>
        </w:rPr>
        <w:t xml:space="preserve">Staff &amp;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60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Allows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staff:read</w:t>
            </w:r>
          </w:p>
        </w:tc>
        <w:tc>
          <w:tcPr>
            <w:tcW w:type="dxa" w:w="6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View staff list and profiles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staff:create</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 new staff accounts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staff:edit</w:t>
            </w:r>
          </w:p>
        </w:tc>
        <w:tc>
          <w:tcPr>
            <w:tcW w:type="dxa" w:w="6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Edit staff details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staff:deactivate</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Deactivate a staff member</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staff:assign_role</w:t>
            </w:r>
          </w:p>
        </w:tc>
        <w:tc>
          <w:tcPr>
            <w:tcW w:type="dxa" w:w="6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Assign or remove roles from staff</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roles:create</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 custom roles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roles:edit</w:t>
            </w:r>
          </w:p>
        </w:tc>
        <w:tc>
          <w:tcPr>
            <w:tcW w:type="dxa" w:w="6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Edit custom roles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roles:delete</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Delete custom roles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reports:branch</w:t>
            </w:r>
          </w:p>
        </w:tc>
        <w:tc>
          <w:tcPr>
            <w:tcW w:type="dxa" w:w="6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View branch-level reports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reports:global</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View reports across all branches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audit:read</w:t>
            </w:r>
          </w:p>
        </w:tc>
        <w:tc>
          <w:tcPr>
            <w:tcW w:type="dxa" w:w="6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View the audit log</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system:config</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Access system configuration</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5.9 Permission Evaluation Logic</w:t>
      </w:r>
    </w:p>
    <w:p>
      <w:pPr>
        <w:spacing w:after="100" w:before="60"/>
      </w:pPr>
      <w:r>
        <w:rPr>
          <w:rFonts w:ascii="Arial" w:cs="Arial" w:eastAsia="Arial" w:hAnsi="Arial"/>
          <w:color w:val="1E293B"/>
          <w:sz w:val="22"/>
          <w:szCs w:val="22"/>
        </w:rPr>
        <w:t xml:space="preserve">The RBAC Guard on every NestJS endpoint follows this evaluation sequence:</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RBAC GUARD — runs on every API request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1.  Extract JWT from Authorization header</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2.  Verify JWT signature (using public key)</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3.  Check JWT is not in Redis blacklist (logged out / force revoked)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4.  Extract { staffId, branchId, roles[], permissions[] } from payload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5.  Extract required permission from route decorator:</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@RequirePermission('orders:void')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6.  Check branch scope: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Is the requested resource in the same branchId as the token?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If branchId mismatch AND role is not OWNER/ADMIN/AUDITOR → 403</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7.  Check permission: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Is 'orders:void' in token.permissions[]? → ALLOW</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Is it not? → 403 Forbidden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8.  Log action to audit service: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staffId, action, resource, branchId, terminalId, timestamp, result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All 403s are logged. Three 403s in 60s from same terminal triggers alert.</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5.10 Branch Scoping</w:t>
      </w:r>
    </w:p>
    <w:p>
      <w:pPr>
        <w:spacing w:after="100" w:before="60"/>
      </w:pPr>
      <w:r>
        <w:rPr>
          <w:rFonts w:ascii="Arial" w:cs="Arial" w:eastAsia="Arial" w:hAnsi="Arial"/>
          <w:color w:val="1E293B"/>
          <w:sz w:val="22"/>
          <w:szCs w:val="22"/>
        </w:rPr>
        <w:t xml:space="preserve">Branch scoping is the rule that staff can only see and act on data within their assigned branch. It is enforced at three independent layers:</w:t>
      </w:r>
    </w:p>
    <w:p>
      <w:pPr>
        <w:spacing w:after="60" w:before="0"/>
      </w:pPr>
      <w:r>
        <w:t xml:space="preserve"/>
      </w:r>
    </w:p>
    <w:p>
      <w:pPr>
        <w:pStyle w:val="ListParagraph"/>
        <w:numPr>
          <w:ilvl w:val="0"/>
          <w:numId w:val="2"/>
        </w:numPr>
        <w:spacing w:after="40" w:before="40"/>
      </w:pPr>
      <w:r>
        <w:rPr>
          <w:rFonts w:ascii="Arial" w:cs="Arial" w:eastAsia="Arial" w:hAnsi="Arial"/>
          <w:b/>
          <w:bCs/>
          <w:color w:val="1B2A4A"/>
          <w:sz w:val="22"/>
          <w:szCs w:val="22"/>
        </w:rPr>
        <w:t xml:space="preserve">Layer 1 — JWT Payload: </w:t>
      </w:r>
      <w:r>
        <w:rPr>
          <w:rFonts w:ascii="Arial" w:cs="Arial" w:eastAsia="Arial" w:hAnsi="Arial"/>
          <w:color w:val="1E293B"/>
          <w:sz w:val="22"/>
          <w:szCs w:val="22"/>
        </w:rPr>
        <w:t xml:space="preserve">The accessToken embeds branchId. A token issued for Branch A cannot be used to access Branch B resources.</w:t>
      </w:r>
    </w:p>
    <w:p>
      <w:pPr>
        <w:pStyle w:val="ListParagraph"/>
        <w:numPr>
          <w:ilvl w:val="0"/>
          <w:numId w:val="2"/>
        </w:numPr>
        <w:spacing w:after="40" w:before="40"/>
      </w:pPr>
      <w:r>
        <w:rPr>
          <w:rFonts w:ascii="Arial" w:cs="Arial" w:eastAsia="Arial" w:hAnsi="Arial"/>
          <w:b/>
          <w:bCs/>
          <w:color w:val="1B2A4A"/>
          <w:sz w:val="22"/>
          <w:szCs w:val="22"/>
        </w:rPr>
        <w:t xml:space="preserve">Layer 2 — RBAC Guard: </w:t>
      </w:r>
      <w:r>
        <w:rPr>
          <w:rFonts w:ascii="Arial" w:cs="Arial" w:eastAsia="Arial" w:hAnsi="Arial"/>
          <w:color w:val="1E293B"/>
          <w:sz w:val="22"/>
          <w:szCs w:val="22"/>
        </w:rPr>
        <w:t xml:space="preserve">Every API endpoint checks that the requested resource's branchId matches the token's branchId unless the role is OWNER, ADMIN, or AUDITOR.</w:t>
      </w:r>
    </w:p>
    <w:p>
      <w:pPr>
        <w:pStyle w:val="ListParagraph"/>
        <w:numPr>
          <w:ilvl w:val="0"/>
          <w:numId w:val="2"/>
        </w:numPr>
        <w:spacing w:after="40" w:before="40"/>
      </w:pPr>
      <w:r>
        <w:rPr>
          <w:rFonts w:ascii="Arial" w:cs="Arial" w:eastAsia="Arial" w:hAnsi="Arial"/>
          <w:b/>
          <w:bCs/>
          <w:color w:val="1B2A4A"/>
          <w:sz w:val="22"/>
          <w:szCs w:val="22"/>
        </w:rPr>
        <w:t xml:space="preserve">Layer 3 — Supabase RLS: </w:t>
      </w:r>
      <w:r>
        <w:rPr>
          <w:rFonts w:ascii="Arial" w:cs="Arial" w:eastAsia="Arial" w:hAnsi="Arial"/>
          <w:color w:val="1E293B"/>
          <w:sz w:val="22"/>
          <w:szCs w:val="22"/>
        </w:rPr>
        <w:t xml:space="preserve">Row Level Security policies on the database reject queries where the session's branch_id does not match the row's branch_id. This is the last line of defence even if the API guard is somehow bypassed.</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Supabase RLS policy example (orders table)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CREATE POLICY "Branch isolation on orders"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ON orders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FOR ALL</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USING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branch_id = current_setting('app.current_branch_id')::uuid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OR</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current_setting('app.staff_role') IN ('OWNER', 'ADMIN', 'AUDITOR')</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5.11 Manager Override Flow</w:t>
      </w:r>
    </w:p>
    <w:p>
      <w:pPr>
        <w:spacing w:after="100" w:before="60"/>
      </w:pPr>
      <w:r>
        <w:rPr>
          <w:rFonts w:ascii="Arial" w:cs="Arial" w:eastAsia="Arial" w:hAnsi="Arial"/>
          <w:color w:val="1E293B"/>
          <w:sz w:val="22"/>
          <w:szCs w:val="22"/>
        </w:rPr>
        <w:t xml:space="preserve">When a server needs to perform an action above their permission level (e.g. apply a discount, void an item), they do not need to log out. The manager approves inline without losing their own session:</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MANAGER OVERRIDE FLOW</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1.  Server taps "Apply Discount" (requires orders:discount permission)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2.  Terminal checks: server does NOT have orders:discount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3.  Terminal shows OVERRIDE SCREEN: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"This action requires manager approval.</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Manager PIN or NFC card required."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4.  Manager enters their PIN or taps NFC card on the same terminal</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5.  Terminal sends: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POST /api/v1/auth/override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Body: { managerPin: "xxxx", action: "orders:discount",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orderId: "uuid", staffId: "current-server-uuid"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6.  Auth Service: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a. Verify manager PIN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b. Check manager has orders:discount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c. Issue short-lived OVERRIDE TOKEN: { exp: now+60s, action: "orders:discount"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7.  Terminal receives overrideToken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8.  Terminal executes the action using overrideToken (single use)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9.  Audit log records: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action: "orders:discount", performedBy: serverStaffId,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approvedBy: managerStaffId, overrideToken: used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10. Server's session unchanged — they remain logged in as SERVER</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Override tokens expire in 60 seconds and are single-use only.</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5.12 Temporary Permission Elevation</w:t>
      </w:r>
    </w:p>
    <w:p>
      <w:pPr>
        <w:spacing w:after="100" w:before="60"/>
      </w:pPr>
      <w:r>
        <w:rPr>
          <w:rFonts w:ascii="Arial" w:cs="Arial" w:eastAsia="Arial" w:hAnsi="Arial"/>
          <w:color w:val="1E293B"/>
          <w:sz w:val="22"/>
          <w:szCs w:val="22"/>
        </w:rPr>
        <w:t xml:space="preserve">For recurring scenarios where a staff member regularly needs a specific elevated permission, a manager can grant temporary elevation with an automatic expiry — without creating a new role:</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EXAMPLE: Promote Ali to Shift Lead for tonight only</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In admin dashboard: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Staff → Ali → Temporary Elevation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Permission: orders:discount, orders:void_item</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Valid from: 17:00 today</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Expires:    23:59 today</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Approved by: Manager (requires manager auth to save)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Server-side effect: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A temporary_permissions record is created in Supabase: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staffId, permissions[], branchId, validFrom, validUntil, grantedBy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Token refresh behaviour:</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On next token refresh, Auth Service includes temp permissions in JWT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Permissions are automatically excluded after validUntil</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Audit trail:</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All actions taken under temporary elevation are flagged in audit log</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5.13 How to Create and Manage Roles</w:t>
      </w:r>
    </w:p>
    <w:p>
      <w:pPr>
        <w:spacing w:after="100" w:before="60"/>
      </w:pPr>
      <w:r>
        <w:rPr>
          <w:rFonts w:ascii="Arial" w:cs="Arial" w:eastAsia="Arial" w:hAnsi="Arial"/>
          <w:color w:val="1E293B"/>
          <w:sz w:val="22"/>
          <w:szCs w:val="22"/>
        </w:rPr>
        <w:t xml:space="preserve">Roles are created and managed in the Admin Dashboard under Staff &gt; Roles. Only OWNER and ADMIN can create roles. Roles can be scoped to a single branch or made available chain-wide.</w:t>
      </w:r>
    </w:p>
    <w:p>
      <w:pPr>
        <w:spacing w:after="120" w:before="0"/>
      </w:pPr>
      <w:r>
        <w:t xml:space="preserve"/>
      </w:r>
    </w:p>
    <w:p>
      <w:pPr>
        <w:pStyle w:val="Heading3"/>
        <w:spacing w:after="80" w:before="200"/>
      </w:pPr>
      <w:r>
        <w:rPr>
          <w:rFonts w:ascii="Arial" w:cs="Arial" w:eastAsia="Arial" w:hAnsi="Arial"/>
          <w:b/>
          <w:bCs/>
          <w:color w:val="0F766E"/>
          <w:sz w:val="24"/>
          <w:szCs w:val="24"/>
        </w:rPr>
        <w:t xml:space="preserve">Creating a New Role — Step by Step</w:t>
      </w:r>
    </w:p>
    <w:p>
      <w:pPr>
        <w:pStyle w:val="ListParagraph"/>
        <w:numPr>
          <w:ilvl w:val="0"/>
          <w:numId w:val="3"/>
        </w:numPr>
        <w:spacing w:after="40" w:before="40"/>
      </w:pPr>
      <w:r>
        <w:rPr>
          <w:rFonts w:ascii="Arial" w:cs="Arial" w:eastAsia="Arial" w:hAnsi="Arial"/>
          <w:color w:val="1E293B"/>
          <w:sz w:val="22"/>
          <w:szCs w:val="22"/>
        </w:rPr>
        <w:t xml:space="preserve">In the Admin Dashboard, navigate to Staff &gt; Roles &gt; Create New Role</w:t>
      </w:r>
    </w:p>
    <w:p>
      <w:pPr>
        <w:pStyle w:val="ListParagraph"/>
        <w:numPr>
          <w:ilvl w:val="0"/>
          <w:numId w:val="3"/>
        </w:numPr>
        <w:spacing w:after="40" w:before="40"/>
      </w:pPr>
      <w:r>
        <w:rPr>
          <w:rFonts w:ascii="Arial" w:cs="Arial" w:eastAsia="Arial" w:hAnsi="Arial"/>
          <w:color w:val="1E293B"/>
          <w:sz w:val="22"/>
          <w:szCs w:val="22"/>
        </w:rPr>
        <w:t xml:space="preserve">Enter a role name (e.g. "Head Waiter", "Shift Lead", "Bar Manager")</w:t>
      </w:r>
    </w:p>
    <w:p>
      <w:pPr>
        <w:pStyle w:val="ListParagraph"/>
        <w:numPr>
          <w:ilvl w:val="0"/>
          <w:numId w:val="3"/>
        </w:numPr>
        <w:spacing w:after="40" w:before="40"/>
      </w:pPr>
      <w:r>
        <w:rPr>
          <w:rFonts w:ascii="Arial" w:cs="Arial" w:eastAsia="Arial" w:hAnsi="Arial"/>
          <w:color w:val="1E293B"/>
          <w:sz w:val="22"/>
          <w:szCs w:val="22"/>
        </w:rPr>
        <w:t xml:space="preserve">Select scope: This Branch Only OR All Branches</w:t>
      </w:r>
    </w:p>
    <w:p>
      <w:pPr>
        <w:pStyle w:val="ListParagraph"/>
        <w:numPr>
          <w:ilvl w:val="0"/>
          <w:numId w:val="3"/>
        </w:numPr>
        <w:spacing w:after="40" w:before="40"/>
      </w:pPr>
      <w:r>
        <w:rPr>
          <w:rFonts w:ascii="Arial" w:cs="Arial" w:eastAsia="Arial" w:hAnsi="Arial"/>
          <w:color w:val="1E293B"/>
          <w:sz w:val="22"/>
          <w:szCs w:val="22"/>
        </w:rPr>
        <w:t xml:space="preserve">Select base template: Start from scratch OR clone an existing role</w:t>
      </w:r>
    </w:p>
    <w:p>
      <w:pPr>
        <w:pStyle w:val="ListParagraph"/>
        <w:numPr>
          <w:ilvl w:val="0"/>
          <w:numId w:val="3"/>
        </w:numPr>
        <w:spacing w:after="40" w:before="40"/>
      </w:pPr>
      <w:r>
        <w:rPr>
          <w:rFonts w:ascii="Arial" w:cs="Arial" w:eastAsia="Arial" w:hAnsi="Arial"/>
          <w:color w:val="1E293B"/>
          <w:sz w:val="22"/>
          <w:szCs w:val="22"/>
        </w:rPr>
        <w:t xml:space="preserve">Toggle individual permissions from the Permission Catalogue (Section 5.8)</w:t>
      </w:r>
    </w:p>
    <w:p>
      <w:pPr>
        <w:pStyle w:val="ListParagraph"/>
        <w:numPr>
          <w:ilvl w:val="0"/>
          <w:numId w:val="3"/>
        </w:numPr>
        <w:spacing w:after="40" w:before="40"/>
      </w:pPr>
      <w:r>
        <w:rPr>
          <w:rFonts w:ascii="Arial" w:cs="Arial" w:eastAsia="Arial" w:hAnsi="Arial"/>
          <w:color w:val="1E293B"/>
          <w:sz w:val="22"/>
          <w:szCs w:val="22"/>
        </w:rPr>
        <w:t xml:space="preserve">Set optional restrictions: max discount %, max void amount, time-of-day restrictions</w:t>
      </w:r>
    </w:p>
    <w:p>
      <w:pPr>
        <w:pStyle w:val="ListParagraph"/>
        <w:numPr>
          <w:ilvl w:val="0"/>
          <w:numId w:val="3"/>
        </w:numPr>
        <w:spacing w:after="40" w:before="40"/>
      </w:pPr>
      <w:r>
        <w:rPr>
          <w:rFonts w:ascii="Arial" w:cs="Arial" w:eastAsia="Arial" w:hAnsi="Arial"/>
          <w:color w:val="1E293B"/>
          <w:sz w:val="22"/>
          <w:szCs w:val="22"/>
        </w:rPr>
        <w:t xml:space="preserve">Click Save — role is immediately available to assign to staff</w:t>
      </w:r>
    </w:p>
    <w:p>
      <w:pPr>
        <w:spacing w:after="120" w:before="0"/>
      </w:pPr>
      <w:r>
        <w:t xml:space="preserve"/>
      </w:r>
    </w:p>
    <w:p>
      <w:pPr>
        <w:pStyle w:val="Heading3"/>
        <w:spacing w:after="80" w:before="200"/>
      </w:pPr>
      <w:r>
        <w:rPr>
          <w:rFonts w:ascii="Arial" w:cs="Arial" w:eastAsia="Arial" w:hAnsi="Arial"/>
          <w:b/>
          <w:bCs/>
          <w:color w:val="0F766E"/>
          <w:sz w:val="24"/>
          <w:szCs w:val="24"/>
        </w:rPr>
        <w:t xml:space="preserve">The Role Object (Prisma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model Role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id          String   @id @default(uuid())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name        String</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description String?</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isSystem    Boolean  @default(false)    // true = built-in, cannot delete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isCustom    Boolean  @default(false)    // true = owner/admin created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branchId    String?                     // null = available chain-wide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permissions String[]                    // array of permission strings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createdBy   String                      // staffId of creator</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createdAt   DateTime @default(now())</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updatedAt   DateTime @updatedAt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branch      Branch?  @relation(fields:[branchId], references:[id])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staffRoles  StaffRole[]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w:t>
            </w:r>
          </w:p>
        </w:tc>
      </w:tr>
    </w:tbl>
    <w:p>
      <w:pPr>
        <w:spacing w:after="120" w:before="0"/>
      </w:pPr>
      <w:r>
        <w:t xml:space="preserve"/>
      </w:r>
    </w:p>
    <w:p>
      <w:pPr>
        <w:pStyle w:val="Heading3"/>
        <w:spacing w:after="80" w:before="200"/>
      </w:pPr>
      <w:r>
        <w:rPr>
          <w:rFonts w:ascii="Arial" w:cs="Arial" w:eastAsia="Arial" w:hAnsi="Arial"/>
          <w:b/>
          <w:bCs/>
          <w:color w:val="0F766E"/>
          <w:sz w:val="24"/>
          <w:szCs w:val="24"/>
        </w:rPr>
        <w:t xml:space="preserve">Assigning Roles to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model StaffRole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id          String    @id @default(uuid())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staffId     String</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roleId      String</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branchId    String?                     // null = applies to all branches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validFrom   DateTime? @default(now())</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validUntil  DateTime?                   // null = permanent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assignedBy  String                      // staffId of manager who assigned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staff       Staff    @relation(fields:[staffId], references:[id])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role        Role     @relation(fields:[roleId], references:[id])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w:t>
            </w:r>
          </w:p>
        </w:tc>
      </w:tr>
    </w:tbl>
    <w:p>
      <w:pPr>
        <w:spacing w:after="120" w:before="0"/>
      </w:pPr>
      <w:r>
        <w:t xml:space="preserve"/>
      </w:r>
    </w:p>
    <w:p>
      <w:pPr>
        <w:pStyle w:val="Heading3"/>
        <w:spacing w:after="80" w:before="200"/>
      </w:pPr>
      <w:r>
        <w:rPr>
          <w:rFonts w:ascii="Arial" w:cs="Arial" w:eastAsia="Arial" w:hAnsi="Arial"/>
          <w:b/>
          <w:bCs/>
          <w:color w:val="0F766E"/>
          <w:sz w:val="24"/>
          <w:szCs w:val="24"/>
        </w:rPr>
        <w:t xml:space="preserve">Full Prisma Schema for Auth &amp; RBAC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model Staff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id              String     @id @default(uuid())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name            String</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email           String?    @unique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pinHash         String                      // bcrypt hashed PIN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pbkdf2Hash      String                      // for offline verification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pbkdf2Salt      String</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nfcCardUid      String?    @unique          // NFC badge UID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isActive        Boolean    @default(true)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branchId        String?                     // primary branch</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createdAt       DateTime   @default(now())</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updatedAt       DateTime   @updatedAt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branch          Branch?    @relation(fields:[branchId], references:[id])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staffRoles      StaffRole[]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shifts          Shift[]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tempPermissions TempPermission[]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auditLogs       AuditLog[]</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model TempPermission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id          String   @id @default(uuid())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staffId     String</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permissions String[]</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branchId    String</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validFrom   DateTime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validUntil  DateTime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grantedBy   String   // staffId of manager</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createdAt   DateTime @default(now())</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staff       Staff    @relation(fields:[staffId], references:[id])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model Shift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id          String   @id @default(uuid())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staffId     String</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branchId    String</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startTime   DateTime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endTime     DateTime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isActive    Boolean  @default(true)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staff       Staff    @relation(fields:[staffId], references:[id])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model AuditLog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id            String   @id @default(uuid())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staffId       String</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action        String   // e.g. "orders:void"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resource      String   // e.g. "order:uuid"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branchId      String</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terminalId    String</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overrideBy    String?  // manager staffId if override was used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offlineAuth   Boolean  @default(false)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result        String   // "allowed" | "denied"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metadata      Json?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createdAt     DateTime @default(now())</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staff         Staff    @relation(fields:[staffId], references:[id])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5.14 Offline Auth Cache (SQLite — all terminals)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CREATE TABLE offline_auth_cache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staff_id      TEXT PRIMARY KEY,</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name          TEXT NOT NULL,</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pin_salt      TEXT NOT NULL,</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pin_hash      TEXT NOT NULL,         -- PBKDF2 hash for offline verify</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nfc_uid       TEXT,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roles         TEXT NOT NULL,         -- JSON array of role names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permissions   TEXT NOT NULL,         -- JSON array of permission strings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branch_id     TEXT NOT NULL,</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cached_token  TEXT NOT NULL,         -- encrypted JWT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token_exp     INTEGER NOT NULL,      -- unix timestamp</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fail_count    INTEGER DEFAULT 0,     -- wrong PIN attempts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locked_until  INTEGER,               -- unix timestamp of lockout expiry</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synced_at     INTEGER NOT NULL</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CREATE TABLE offline_audit_log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id            TEXT PRIMARY KEY DEFAULT (lower(hex(randomblob(16)))),</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staff_id      TEXT NOT NULL,</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action        TEXT NOT NULL,</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resource      TEXT,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result        TEXT NOT NULL,</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offline_auth  INTEGER DEFAULT 1,</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created_at    INTEGER NOT NULL DEFAULT (unixepoch('now', 'subsec')),</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synced_at     INTEGER</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5.15 Permission Management in the Admin Dashboard</w:t>
      </w:r>
    </w:p>
    <w:p>
      <w:pPr>
        <w:spacing w:after="100" w:before="60"/>
      </w:pPr>
      <w:r>
        <w:rPr>
          <w:rFonts w:ascii="Arial" w:cs="Arial" w:eastAsia="Arial" w:hAnsi="Arial"/>
          <w:color w:val="1E293B"/>
          <w:sz w:val="22"/>
          <w:szCs w:val="22"/>
        </w:rPr>
        <w:t xml:space="preserve">The Admin Dashboard provides a full UI for managing roles and permissions. Only OWNER and ADMIN roles have access to this section.</w:t>
      </w:r>
    </w:p>
    <w:p>
      <w:pPr>
        <w:spacing w:after="60" w:before="0"/>
      </w:pPr>
      <w:r>
        <w:t xml:space="preserve"/>
      </w:r>
    </w:p>
    <w:p>
      <w:pPr>
        <w:pStyle w:val="Heading3"/>
        <w:spacing w:after="80" w:before="200"/>
      </w:pPr>
      <w:r>
        <w:rPr>
          <w:rFonts w:ascii="Arial" w:cs="Arial" w:eastAsia="Arial" w:hAnsi="Arial"/>
          <w:b/>
          <w:bCs/>
          <w:color w:val="0F766E"/>
          <w:sz w:val="24"/>
          <w:szCs w:val="24"/>
        </w:rPr>
        <w:t xml:space="preserve">Staff &gt; Roles page</w:t>
      </w:r>
    </w:p>
    <w:p>
      <w:pPr>
        <w:pStyle w:val="ListParagraph"/>
        <w:numPr>
          <w:ilvl w:val="0"/>
          <w:numId w:val="2"/>
        </w:numPr>
        <w:spacing w:after="40" w:before="40"/>
      </w:pPr>
      <w:r>
        <w:rPr>
          <w:rFonts w:ascii="Arial" w:cs="Arial" w:eastAsia="Arial" w:hAnsi="Arial"/>
          <w:color w:val="1E293B"/>
          <w:sz w:val="22"/>
          <w:szCs w:val="22"/>
        </w:rPr>
        <w:t xml:space="preserve">List of all roles: system roles (greyed, non-editable) and custom roles</w:t>
      </w:r>
    </w:p>
    <w:p>
      <w:pPr>
        <w:pStyle w:val="ListParagraph"/>
        <w:numPr>
          <w:ilvl w:val="0"/>
          <w:numId w:val="2"/>
        </w:numPr>
        <w:spacing w:after="40" w:before="40"/>
      </w:pPr>
      <w:r>
        <w:rPr>
          <w:rFonts w:ascii="Arial" w:cs="Arial" w:eastAsia="Arial" w:hAnsi="Arial"/>
          <w:color w:val="1E293B"/>
          <w:sz w:val="22"/>
          <w:szCs w:val="22"/>
        </w:rPr>
        <w:t xml:space="preserve">Each role shows: name, scope, number of staff assigned, last modified</w:t>
      </w:r>
    </w:p>
    <w:p>
      <w:pPr>
        <w:pStyle w:val="ListParagraph"/>
        <w:numPr>
          <w:ilvl w:val="0"/>
          <w:numId w:val="2"/>
        </w:numPr>
        <w:spacing w:after="40" w:before="40"/>
      </w:pPr>
      <w:r>
        <w:rPr>
          <w:rFonts w:ascii="Arial" w:cs="Arial" w:eastAsia="Arial" w:hAnsi="Arial"/>
          <w:color w:val="1E293B"/>
          <w:sz w:val="22"/>
          <w:szCs w:val="22"/>
        </w:rPr>
        <w:t xml:space="preserve">Actions: Create, Clone, Edit, Delete (custom only), View assigned staff</w:t>
      </w:r>
    </w:p>
    <w:p>
      <w:pPr>
        <w:spacing w:after="60" w:before="0"/>
      </w:pPr>
      <w:r>
        <w:t xml:space="preserve"/>
      </w:r>
    </w:p>
    <w:p>
      <w:pPr>
        <w:pStyle w:val="Heading3"/>
        <w:spacing w:after="80" w:before="200"/>
      </w:pPr>
      <w:r>
        <w:rPr>
          <w:rFonts w:ascii="Arial" w:cs="Arial" w:eastAsia="Arial" w:hAnsi="Arial"/>
          <w:b/>
          <w:bCs/>
          <w:color w:val="0F766E"/>
          <w:sz w:val="24"/>
          <w:szCs w:val="24"/>
        </w:rPr>
        <w:t xml:space="preserve">Role editor</w:t>
      </w:r>
    </w:p>
    <w:p>
      <w:pPr>
        <w:pStyle w:val="ListParagraph"/>
        <w:numPr>
          <w:ilvl w:val="0"/>
          <w:numId w:val="2"/>
        </w:numPr>
        <w:spacing w:after="40" w:before="40"/>
      </w:pPr>
      <w:r>
        <w:rPr>
          <w:rFonts w:ascii="Arial" w:cs="Arial" w:eastAsia="Arial" w:hAnsi="Arial"/>
          <w:color w:val="1E293B"/>
          <w:sz w:val="22"/>
          <w:szCs w:val="22"/>
        </w:rPr>
        <w:t xml:space="preserve">Permission toggles grouped by category: Orders, Payments, Menu, Staff, System</w:t>
      </w:r>
    </w:p>
    <w:p>
      <w:pPr>
        <w:pStyle w:val="ListParagraph"/>
        <w:numPr>
          <w:ilvl w:val="0"/>
          <w:numId w:val="2"/>
        </w:numPr>
        <w:spacing w:after="40" w:before="40"/>
      </w:pPr>
      <w:r>
        <w:rPr>
          <w:rFonts w:ascii="Arial" w:cs="Arial" w:eastAsia="Arial" w:hAnsi="Arial"/>
          <w:color w:val="1E293B"/>
          <w:sz w:val="22"/>
          <w:szCs w:val="22"/>
        </w:rPr>
        <w:t xml:space="preserve">For orders:discount — additional field: max discount percentage allowed</w:t>
      </w:r>
    </w:p>
    <w:p>
      <w:pPr>
        <w:pStyle w:val="ListParagraph"/>
        <w:numPr>
          <w:ilvl w:val="0"/>
          <w:numId w:val="2"/>
        </w:numPr>
        <w:spacing w:after="40" w:before="40"/>
      </w:pPr>
      <w:r>
        <w:rPr>
          <w:rFonts w:ascii="Arial" w:cs="Arial" w:eastAsia="Arial" w:hAnsi="Arial"/>
          <w:color w:val="1E293B"/>
          <w:sz w:val="22"/>
          <w:szCs w:val="22"/>
        </w:rPr>
        <w:t xml:space="preserve">For orders:void — additional field: max void amount allowed</w:t>
      </w:r>
    </w:p>
    <w:p>
      <w:pPr>
        <w:pStyle w:val="ListParagraph"/>
        <w:numPr>
          <w:ilvl w:val="0"/>
          <w:numId w:val="2"/>
        </w:numPr>
        <w:spacing w:after="40" w:before="40"/>
      </w:pPr>
      <w:r>
        <w:rPr>
          <w:rFonts w:ascii="Arial" w:cs="Arial" w:eastAsia="Arial" w:hAnsi="Arial"/>
          <w:color w:val="1E293B"/>
          <w:sz w:val="22"/>
          <w:szCs w:val="22"/>
        </w:rPr>
        <w:t xml:space="preserve">Time restriction: only active between HH:MM and HH:MM</w:t>
      </w:r>
    </w:p>
    <w:p>
      <w:pPr>
        <w:pStyle w:val="ListParagraph"/>
        <w:numPr>
          <w:ilvl w:val="0"/>
          <w:numId w:val="2"/>
        </w:numPr>
        <w:spacing w:after="40" w:before="40"/>
      </w:pPr>
      <w:r>
        <w:rPr>
          <w:rFonts w:ascii="Arial" w:cs="Arial" w:eastAsia="Arial" w:hAnsi="Arial"/>
          <w:color w:val="1E293B"/>
          <w:sz w:val="22"/>
          <w:szCs w:val="22"/>
        </w:rPr>
        <w:t xml:space="preserve">Preview panel: shows exactly what a staff member with this role can and cannot do</w:t>
      </w:r>
    </w:p>
    <w:p>
      <w:pPr>
        <w:spacing w:after="60" w:before="0"/>
      </w:pPr>
      <w:r>
        <w:t xml:space="preserve"/>
      </w:r>
    </w:p>
    <w:p>
      <w:pPr>
        <w:pStyle w:val="Heading3"/>
        <w:spacing w:after="80" w:before="200"/>
      </w:pPr>
      <w:r>
        <w:rPr>
          <w:rFonts w:ascii="Arial" w:cs="Arial" w:eastAsia="Arial" w:hAnsi="Arial"/>
          <w:b/>
          <w:bCs/>
          <w:color w:val="0F766E"/>
          <w:sz w:val="24"/>
          <w:szCs w:val="24"/>
        </w:rPr>
        <w:t xml:space="preserve">Staff &gt; [Name] page</w:t>
      </w:r>
    </w:p>
    <w:p>
      <w:pPr>
        <w:pStyle w:val="ListParagraph"/>
        <w:numPr>
          <w:ilvl w:val="0"/>
          <w:numId w:val="2"/>
        </w:numPr>
        <w:spacing w:after="40" w:before="40"/>
      </w:pPr>
      <w:r>
        <w:rPr>
          <w:rFonts w:ascii="Arial" w:cs="Arial" w:eastAsia="Arial" w:hAnsi="Arial"/>
          <w:color w:val="1E293B"/>
          <w:sz w:val="22"/>
          <w:szCs w:val="22"/>
        </w:rPr>
        <w:t xml:space="preserve">Assigned roles list with branch scope and validity period</w:t>
      </w:r>
    </w:p>
    <w:p>
      <w:pPr>
        <w:pStyle w:val="ListParagraph"/>
        <w:numPr>
          <w:ilvl w:val="0"/>
          <w:numId w:val="2"/>
        </w:numPr>
        <w:spacing w:after="40" w:before="40"/>
      </w:pPr>
      <w:r>
        <w:rPr>
          <w:rFonts w:ascii="Arial" w:cs="Arial" w:eastAsia="Arial" w:hAnsi="Arial"/>
          <w:color w:val="1E293B"/>
          <w:sz w:val="22"/>
          <w:szCs w:val="22"/>
        </w:rPr>
        <w:t xml:space="preserve">Temporary permissions section showing active elevations</w:t>
      </w:r>
    </w:p>
    <w:p>
      <w:pPr>
        <w:pStyle w:val="ListParagraph"/>
        <w:numPr>
          <w:ilvl w:val="0"/>
          <w:numId w:val="2"/>
        </w:numPr>
        <w:spacing w:after="40" w:before="40"/>
      </w:pPr>
      <w:r>
        <w:rPr>
          <w:rFonts w:ascii="Arial" w:cs="Arial" w:eastAsia="Arial" w:hAnsi="Arial"/>
          <w:color w:val="1E293B"/>
          <w:sz w:val="22"/>
          <w:szCs w:val="22"/>
        </w:rPr>
        <w:t xml:space="preserve">Shift schedule — determines when tokens are valid</w:t>
      </w:r>
    </w:p>
    <w:p>
      <w:pPr>
        <w:pStyle w:val="ListParagraph"/>
        <w:numPr>
          <w:ilvl w:val="0"/>
          <w:numId w:val="2"/>
        </w:numPr>
        <w:spacing w:after="40" w:before="40"/>
      </w:pPr>
      <w:r>
        <w:rPr>
          <w:rFonts w:ascii="Arial" w:cs="Arial" w:eastAsia="Arial" w:hAnsi="Arial"/>
          <w:color w:val="1E293B"/>
          <w:sz w:val="22"/>
          <w:szCs w:val="22"/>
        </w:rPr>
        <w:t xml:space="preserve">Recent audit log for this staff member</w:t>
      </w:r>
    </w:p>
    <w:p>
      <w:pPr>
        <w:pStyle w:val="ListParagraph"/>
        <w:numPr>
          <w:ilvl w:val="0"/>
          <w:numId w:val="2"/>
        </w:numPr>
        <w:spacing w:after="40" w:before="40"/>
      </w:pPr>
      <w:r>
        <w:rPr>
          <w:rFonts w:ascii="Arial" w:cs="Arial" w:eastAsia="Arial" w:hAnsi="Arial"/>
          <w:color w:val="1E293B"/>
          <w:sz w:val="22"/>
          <w:szCs w:val="22"/>
        </w:rPr>
        <w:t xml:space="preserve">Force logout button — blacklists all active tokens immediately</w:t>
      </w:r>
    </w:p>
    <w:p>
      <w:pPr>
        <w:spacing w:after="120" w:before="0"/>
      </w:pPr>
      <w:r>
        <w:t xml:space="preserve"/>
      </w:r>
    </w:p>
    <w:p>
      <w:pPr>
        <w:pStyle w:val="Heading2"/>
        <w:spacing w:after="120" w:before="280"/>
      </w:pPr>
      <w:r>
        <w:rPr>
          <w:rFonts w:ascii="Arial" w:cs="Arial" w:eastAsia="Arial" w:hAnsi="Arial"/>
          <w:b/>
          <w:bCs/>
          <w:color w:val="1B2A4A"/>
          <w:sz w:val="28"/>
          <w:szCs w:val="28"/>
        </w:rPr>
        <w:t xml:space="preserve">5.16 Audit Log</w:t>
      </w:r>
    </w:p>
    <w:p>
      <w:pPr>
        <w:spacing w:after="100" w:before="60"/>
      </w:pPr>
      <w:r>
        <w:rPr>
          <w:rFonts w:ascii="Arial" w:cs="Arial" w:eastAsia="Arial" w:hAnsi="Arial"/>
          <w:color w:val="1E293B"/>
          <w:sz w:val="22"/>
          <w:szCs w:val="22"/>
        </w:rPr>
        <w:t xml:space="preserve">Every action on every terminal is recorded in the immutable AuditLog table. The audit log cannot be edited or deleted — only read. It is the source of truth for any dispute, investigation, or compliance check.</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staffId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Who performed the action</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action</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Permission string e.g. orders:void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resource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What was acted on e.g. order:uuid</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branchId</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UUID</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Which branch</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terminalId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Which terminal device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overrideBy</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UUID (nullable)</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Manager who approved override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offlineAuth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Boolean</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Was this action taken offline?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result</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Enum</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allowed or denied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createdAt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Timestamp</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Exact time of action</w:t>
            </w:r>
          </w:p>
        </w:tc>
      </w:tr>
    </w:tbl>
    <w:p>
      <w:pPr>
        <w:spacing w:after="60" w:before="0"/>
      </w:pPr>
      <w:r>
        <w:t xml:space="preserve"/>
      </w:r>
    </w:p>
    <w:p>
      <w:pPr>
        <w:spacing w:after="100" w:before="60"/>
        <w:ind w:left="360"/>
      </w:pPr>
      <w:r>
        <w:rPr>
          <w:rFonts w:ascii="Arial" w:cs="Arial" w:eastAsia="Arial" w:hAnsi="Arial"/>
          <w:b/>
          <w:bCs/>
          <w:color w:val="D97706"/>
          <w:sz w:val="20"/>
          <w:szCs w:val="20"/>
        </w:rPr>
        <w:t xml:space="preserve">Compliance: </w:t>
      </w:r>
      <w:r>
        <w:rPr>
          <w:rFonts w:ascii="Arial" w:cs="Arial" w:eastAsia="Arial" w:hAnsi="Arial"/>
          <w:i/>
          <w:iCs/>
          <w:color w:val="64748B"/>
          <w:sz w:val="20"/>
          <w:szCs w:val="20"/>
        </w:rPr>
        <w:t xml:space="preserve">The audit log satisfies PCI-DSS requirement 10 (track and monitor all access to network resources and cardholder data) and supports internal HR investigations.</w:t>
      </w:r>
    </w:p>
    <w:p>
      <w:pPr>
        <w:spacing w:after="120" w:before="0"/>
      </w:pPr>
      <w:r>
        <w:t xml:space="preserve"/>
      </w:r>
    </w:p>
    <w:p>
      <w:pPr>
        <w:pStyle w:val="Heading2"/>
        <w:spacing w:after="120" w:before="280"/>
      </w:pPr>
      <w:r>
        <w:rPr>
          <w:rFonts w:ascii="Arial" w:cs="Arial" w:eastAsia="Arial" w:hAnsi="Arial"/>
          <w:b/>
          <w:bCs/>
          <w:color w:val="1B2A4A"/>
          <w:sz w:val="28"/>
          <w:szCs w:val="28"/>
        </w:rPr>
        <w:t xml:space="preserve">5.17 Security Rules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50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Enforcement</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PINs never stored in plaintext</w:t>
            </w:r>
          </w:p>
        </w:tc>
        <w:tc>
          <w:tcPr>
            <w:tcW w:type="dxa" w:w="5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bcrypt on server, PBKDF2 in SQLite</w:t>
            </w:r>
          </w:p>
        </w:tc>
      </w:tr>
      <w:tr>
        <w:tc>
          <w:tcPr>
            <w:tcW w:type="dxa" w:w="4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Access tokens never written to disk</w:t>
            </w:r>
          </w:p>
        </w:tc>
        <w:tc>
          <w:tcPr>
            <w:tcW w:type="dxa" w:w="5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Memory only, cleared on logout</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Refresh tokens encrypted at rest</w:t>
            </w:r>
          </w:p>
        </w:tc>
        <w:tc>
          <w:tcPr>
            <w:tcW w:type="dxa" w:w="5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AES-256 in SQLite / iOS Keychain</w:t>
            </w:r>
          </w:p>
        </w:tc>
      </w:tr>
      <w:tr>
        <w:tc>
          <w:tcPr>
            <w:tcW w:type="dxa" w:w="4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Branch isolation enforced at 3 layers</w:t>
            </w:r>
          </w:p>
        </w:tc>
        <w:tc>
          <w:tcPr>
            <w:tcW w:type="dxa" w:w="5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JWT + RBAC Guard + Supabase RLS</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Override tokens single-use, 60s expiry</w:t>
            </w:r>
          </w:p>
        </w:tc>
        <w:tc>
          <w:tcPr>
            <w:tcW w:type="dxa" w:w="5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Redis key deleted after first use</w:t>
            </w:r>
          </w:p>
        </w:tc>
      </w:tr>
      <w:tr>
        <w:tc>
          <w:tcPr>
            <w:tcW w:type="dxa" w:w="4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5 wrong PINs triggers 60s lockout</w:t>
            </w:r>
          </w:p>
        </w:tc>
        <w:tc>
          <w:tcPr>
            <w:tcW w:type="dxa" w:w="5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Enforced on terminal, synced to server</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Token older than 8hr offline requires manager</w:t>
            </w:r>
          </w:p>
        </w:tc>
        <w:tc>
          <w:tcPr>
            <w:tcW w:type="dxa" w:w="5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Enforced in offline auth flow</w:t>
            </w:r>
          </w:p>
        </w:tc>
      </w:tr>
      <w:tr>
        <w:tc>
          <w:tcPr>
            <w:tcW w:type="dxa" w:w="4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Every action logged to audit trail</w:t>
            </w:r>
          </w:p>
        </w:tc>
        <w:tc>
          <w:tcPr>
            <w:tcW w:type="dxa" w:w="5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Server + offline_audit_log</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Three 403s in 60s triggers security alert</w:t>
            </w:r>
          </w:p>
        </w:tc>
        <w:tc>
          <w:tcPr>
            <w:tcW w:type="dxa" w:w="5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RBAC Guard monitors and alerts</w:t>
            </w:r>
          </w:p>
        </w:tc>
      </w:tr>
      <w:tr>
        <w:tc>
          <w:tcPr>
            <w:tcW w:type="dxa" w:w="4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Force logout propagates via WebSocket</w:t>
            </w:r>
          </w:p>
        </w:tc>
        <w:tc>
          <w:tcPr>
            <w:tcW w:type="dxa" w:w="5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Manager triggers, terminal clears immediately</w:t>
            </w:r>
          </w:p>
        </w:tc>
      </w:tr>
    </w:tbl>
    <w:p>
      <w:pPr>
        <w:pStyle w:val="Heading1"/>
        <w:pageBreakBefore/>
      </w:pPr>
      <w:bookmarkStart w:name="6.-openapi-contract-first-workflow" w:id="1"/>
      <w:r>
        <w:rPr>
          <w:rFonts w:ascii="Arial" w:cs="Arial" w:eastAsia="Arial" w:hAnsi="Arial"/>
          <w:b/>
          <w:bCs/>
          <w:color w:val="1B2A4A"/>
          <w:sz w:val="36"/>
          <w:szCs w:val="36"/>
        </w:rPr>
        <w:t xml:space="preserve">6. OpenAPI Contract-First Workflow</w:t>
      </w:r>
      <w:bookmarkEnd w:id="1"/>
    </w:p>
    <w:p>
      <w:pPr>
        <w:pStyle w:val="Heading2"/>
        <w:spacing w:after="120" w:before="280"/>
      </w:pPr>
      <w:r>
        <w:rPr>
          <w:rFonts w:ascii="Arial" w:cs="Arial" w:eastAsia="Arial" w:hAnsi="Arial"/>
          <w:b/>
          <w:bCs/>
          <w:color w:val="1B2A4A"/>
          <w:sz w:val="28"/>
          <w:szCs w:val="28"/>
        </w:rPr>
        <w:t xml:space="preserve">6.1 Principle</w:t>
      </w:r>
    </w:p>
    <w:p>
      <w:pPr>
        <w:spacing w:after="100" w:before="60"/>
      </w:pPr>
      <w:r>
        <w:rPr>
          <w:rFonts w:ascii="Arial" w:cs="Arial" w:eastAsia="Arial" w:hAnsi="Arial"/>
          <w:color w:val="1E293B"/>
          <w:sz w:val="22"/>
          <w:szCs w:val="22"/>
        </w:rPr>
        <w:t xml:space="preserve">The OpenAPI specification is the single source of truth for all client-server communication. It is generated from NestJS decorators and must never be edited manually. Any API change must include regenerated client files.</w:t>
      </w:r>
    </w:p>
    <w:p>
      <w:pPr>
        <w:spacing w:after="120" w:before="0"/>
      </w:pPr>
      <w:r>
        <w:t xml:space="preserve"/>
      </w:r>
    </w:p>
    <w:p>
      <w:pPr>
        <w:pStyle w:val="Heading2"/>
        <w:spacing w:after="120" w:before="280"/>
      </w:pPr>
      <w:r>
        <w:rPr>
          <w:rFonts w:ascii="Arial" w:cs="Arial" w:eastAsia="Arial" w:hAnsi="Arial"/>
          <w:b/>
          <w:bCs/>
          <w:color w:val="1B2A4A"/>
          <w:sz w:val="28"/>
          <w:szCs w:val="28"/>
        </w:rPr>
        <w:t xml:space="preserve">6.2 Auth Endpoints in the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5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 /api/v1/auth/login</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PIN or NFC staff login</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POST /api/v1/auth/login/nfc</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4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NFC card login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 /api/v1/auth/refresh</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Exchange refresh token for new access token</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POST /api/v1/auth/logout</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4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Logout and blacklist refresh token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 /api/v1/auth/override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Manager override — issue single-use token</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GET /api/v1/staff/me</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4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Get current staff profile and permissions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/api/v1/roles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List all roles available to this branch</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POST /api/v1/roles</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4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Create a custom role (OWNER/ADMIN only)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PATCH /api/v1/roles/:id</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PATCH</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Edit a custom role</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POST /api/v1/staff/:id/roles</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4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Assign role to staff member</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 /api/v1/staff/:id/elevate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Grant temporary permission elevation</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POST /api/v1/staff/:id/force-logout</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4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Force logout all sessions</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6.3 Generation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Step 1: Generate spec from NestJS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cd apps/api &amp;&amp; npm run generate:openapi    # outputs ../../openapi.json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Step 2: Generate C# client (WinUI 3)</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nswag openapi2csclient /input:openapi.json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/output:apps/terminal-win/src/Generated/ApiClient.cs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Step 3: Generate C++ client (Qt 6)</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openapi-generator generate -i openapi.json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-g cpp-qt-client -o apps/terminal-qt/src/generated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Step 4: Generate Swift client (iOS)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openapi-generator generate -i openapi.json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-g swift5 -o apps/ios/Sources/Generated</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6.4 Environment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Cloud — NestJS API</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DATABASE_URL=postgresql://postgres:[pw]@db.[ref].supabase.co:5432/postgres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SUPABASE_URL=https://[ref].supabase.co</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SUPABASE_SERVICE_KEY=</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REDIS_URL=redis://host:6379</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JWT_ACCESS_SECRET=           # sign access tokens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JWT_REFRESH_SECRET=          # sign refresh tokens (different key)</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JWT_ACCESS_EXPIRY=900        # 15 minutes in seconds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JWT_REFRESH_EXPIRY=28800     # 8 hours in seconds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OVERRIDE_TOKEN_EXPIRY=60     # 60 seconds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BCRYPT_SALT_ROUNDS=10</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PBKDF2_ITERATIONS=100000</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Branch terminals (local config)</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BRANCH_ID=uuid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TERMINAL_ID=uuid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API_BASE_URL=https://api.yourpos.com</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SYNC_GATEWAY_URL=wss://sync.yourpos.com</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SQLITE_PATH=./data/branch.db</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TOKEN_ENCRYPTION_KEY=        # AES-256 key for SQLite token encryption</w:t>
            </w:r>
          </w:p>
        </w:tc>
      </w:tr>
    </w:tbl>
    <w:p>
      <w:pPr>
        <w:pStyle w:val="Heading1"/>
        <w:pageBreakBefore/>
      </w:pPr>
      <w:bookmarkStart w:name="7.-data-synchronization-architecture" w:id="1"/>
      <w:r>
        <w:rPr>
          <w:rFonts w:ascii="Arial" w:cs="Arial" w:eastAsia="Arial" w:hAnsi="Arial"/>
          <w:b/>
          <w:bCs/>
          <w:color w:val="1B2A4A"/>
          <w:sz w:val="36"/>
          <w:szCs w:val="36"/>
        </w:rPr>
        <w:t xml:space="preserve">7. Data Synchronization Architecture</w:t>
      </w:r>
      <w:bookmarkEnd w:id="1"/>
    </w:p>
    <w:p>
      <w:pPr>
        <w:pStyle w:val="Heading2"/>
        <w:spacing w:after="120" w:before="280"/>
      </w:pPr>
      <w:r>
        <w:rPr>
          <w:rFonts w:ascii="Arial" w:cs="Arial" w:eastAsia="Arial" w:hAnsi="Arial"/>
          <w:b/>
          <w:bCs/>
          <w:color w:val="1B2A4A"/>
          <w:sz w:val="28"/>
          <w:szCs w:val="28"/>
        </w:rPr>
        <w:t xml:space="preserve">7.1 Three Core Guarantees</w:t>
      </w:r>
    </w:p>
    <w:p>
      <w:pPr>
        <w:pStyle w:val="ListParagraph"/>
        <w:numPr>
          <w:ilvl w:val="0"/>
          <w:numId w:val="2"/>
        </w:numPr>
        <w:spacing w:after="40" w:before="40"/>
      </w:pPr>
      <w:r>
        <w:rPr>
          <w:rFonts w:ascii="Arial" w:cs="Arial" w:eastAsia="Arial" w:hAnsi="Arial"/>
          <w:b/>
          <w:bCs/>
          <w:color w:val="1B2A4A"/>
          <w:sz w:val="22"/>
          <w:szCs w:val="22"/>
        </w:rPr>
        <w:t xml:space="preserve">Availability over Consistency: </w:t>
      </w:r>
      <w:r>
        <w:rPr>
          <w:rFonts w:ascii="Arial" w:cs="Arial" w:eastAsia="Arial" w:hAnsi="Arial"/>
          <w:color w:val="1E293B"/>
          <w:sz w:val="22"/>
          <w:szCs w:val="22"/>
        </w:rPr>
        <w:t xml:space="preserve">A branch takes orders regardless of internet. Auth works offline.</w:t>
      </w:r>
    </w:p>
    <w:p>
      <w:pPr>
        <w:pStyle w:val="ListParagraph"/>
        <w:numPr>
          <w:ilvl w:val="0"/>
          <w:numId w:val="2"/>
        </w:numPr>
        <w:spacing w:after="40" w:before="40"/>
      </w:pPr>
      <w:r>
        <w:rPr>
          <w:rFonts w:ascii="Arial" w:cs="Arial" w:eastAsia="Arial" w:hAnsi="Arial"/>
          <w:b/>
          <w:bCs/>
          <w:color w:val="1B2A4A"/>
          <w:sz w:val="22"/>
          <w:szCs w:val="22"/>
        </w:rPr>
        <w:t xml:space="preserve">Eventual Consistency: </w:t>
      </w:r>
      <w:r>
        <w:rPr>
          <w:rFonts w:ascii="Arial" w:cs="Arial" w:eastAsia="Arial" w:hAnsi="Arial"/>
          <w:color w:val="1E293B"/>
          <w:sz w:val="22"/>
          <w:szCs w:val="22"/>
        </w:rPr>
        <w:t xml:space="preserve">All branches converge to identical state on reconnection.</w:t>
      </w:r>
    </w:p>
    <w:p>
      <w:pPr>
        <w:pStyle w:val="ListParagraph"/>
        <w:numPr>
          <w:ilvl w:val="0"/>
          <w:numId w:val="2"/>
        </w:numPr>
        <w:spacing w:after="40" w:before="40"/>
      </w:pPr>
      <w:r>
        <w:rPr>
          <w:rFonts w:ascii="Arial" w:cs="Arial" w:eastAsia="Arial" w:hAnsi="Arial"/>
          <w:b/>
          <w:bCs/>
          <w:color w:val="1B2A4A"/>
          <w:sz w:val="22"/>
          <w:szCs w:val="22"/>
        </w:rPr>
        <w:t xml:space="preserve">No Data Loss: </w:t>
      </w:r>
      <w:r>
        <w:rPr>
          <w:rFonts w:ascii="Arial" w:cs="Arial" w:eastAsia="Arial" w:hAnsi="Arial"/>
          <w:color w:val="1E293B"/>
          <w:sz w:val="22"/>
          <w:szCs w:val="22"/>
        </w:rPr>
        <w:t xml:space="preserve">Every offline operation is persisted to an immutable log before returning success to the UI.</w:t>
      </w:r>
    </w:p>
    <w:p>
      <w:pPr>
        <w:spacing w:after="120" w:before="0"/>
      </w:pPr>
      <w:r>
        <w:t xml:space="preserve"/>
      </w:r>
    </w:p>
    <w:p>
      <w:pPr>
        <w:pStyle w:val="Heading2"/>
        <w:spacing w:after="120" w:before="280"/>
      </w:pPr>
      <w:r>
        <w:rPr>
          <w:rFonts w:ascii="Arial" w:cs="Arial" w:eastAsia="Arial" w:hAnsi="Arial"/>
          <w:b/>
          <w:bCs/>
          <w:color w:val="1B2A4A"/>
          <w:sz w:val="28"/>
          <w:szCs w:val="28"/>
        </w:rPr>
        <w:t xml:space="preserve">7.2 CRDT Type Assignments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CRDT Strategy</w:t>
            </w:r>
          </w:p>
        </w:tc>
        <w:tc>
          <w:tcPr>
            <w:tcW w:type="dxa" w:w="46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Order Items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LWW-Register</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Single editor per order at a time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Inventory Counts</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PN-Counter</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Concurrent decrements from multiple stations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Menu 86 Status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OR-Set</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Atomic add/remove broadcast across all branches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Table Status</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LWW-Map</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Single source of truth per table per branch</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Payment Records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Grow-Only Set</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Payments are append-only, never deleted</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Permission Changes</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LWW-Register</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Latest permission assignment wins</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7.3 Offline Survival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NORMAL OPERATION (Connected)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Terminal ──WebSocket──► Sync Gateway ──► Supabase PostgreSQL</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Real-time state updates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OUTAGE DETECTED (3-second WebSocket timeout)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1.  SyncService sets OFFLINE_MODE = true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2.  Amber dot appears in terminal status bar</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3.  All mutations → append to SQLite offline_log with vector clock</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4.  Auth continues using cached tokens (up to 8hr grace period)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RECONNECTION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5.  WebSocket reconnects, full online auth runs silently</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6.  CRDT merge resolves any conflicts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7.  Audit logs for offline actions synced to server</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8.  Fresh tokens replace cached tokens</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7.4 Reference Vector Clock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static merge(a: VectorClock, b: VectorClock): VectorClock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const merged: VectorClock =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const allKeys = new Set([...Object.keys(a), ...Object.keys(b)]);</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for (const key of allKeys)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merged[key] = Math.max(a[key] ?? 0, b[key] ?? 0);</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return merged;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w:t>
            </w:r>
          </w:p>
        </w:tc>
      </w:tr>
    </w:tbl>
    <w:p>
      <w:pPr>
        <w:pStyle w:val="Heading1"/>
        <w:pageBreakBefore/>
      </w:pPr>
      <w:bookmarkStart w:name="8.-ui/ux-design-philosophy" w:id="1"/>
      <w:r>
        <w:rPr>
          <w:rFonts w:ascii="Arial" w:cs="Arial" w:eastAsia="Arial" w:hAnsi="Arial"/>
          <w:b/>
          <w:bCs/>
          <w:color w:val="1B2A4A"/>
          <w:sz w:val="36"/>
          <w:szCs w:val="36"/>
        </w:rPr>
        <w:t xml:space="preserve">8. UI/UX Design Philosophy</w:t>
      </w:r>
      <w:bookmarkEnd w:id="1"/>
    </w:p>
    <w:p>
      <w:pPr>
        <w:pStyle w:val="Heading2"/>
        <w:spacing w:after="120" w:before="280"/>
      </w:pPr>
      <w:r>
        <w:rPr>
          <w:rFonts w:ascii="Arial" w:cs="Arial" w:eastAsia="Arial" w:hAnsi="Arial"/>
          <w:b/>
          <w:bCs/>
          <w:color w:val="1B2A4A"/>
          <w:sz w:val="28"/>
          <w:szCs w:val="28"/>
        </w:rPr>
        <w:t xml:space="preserve">8.1 Per-Platform Rendering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2342"/>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WinUI 3</w:t>
            </w:r>
          </w:p>
        </w:tc>
        <w:tc>
          <w:tcPr>
            <w:tcW w:type="dxa" w:w="2342"/>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Qt 6</w:t>
            </w:r>
          </w:p>
        </w:tc>
        <w:tc>
          <w:tcPr>
            <w:tcW w:type="dxa" w:w="2342"/>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SwiftUI</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Renderer</w:t>
            </w:r>
          </w:p>
        </w:tc>
        <w:tc>
          <w:tcPr>
            <w:tcW w:type="dxa" w:w="234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DirectX compositor</w:t>
            </w:r>
          </w:p>
        </w:tc>
        <w:tc>
          <w:tcPr>
            <w:tcW w:type="dxa" w:w="234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Qt Quick renderer</w:t>
            </w:r>
          </w:p>
        </w:tc>
        <w:tc>
          <w:tcPr>
            <w:tcW w:type="dxa" w:w="234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Metal / CoreAnimation</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Frame rate</w:t>
            </w:r>
          </w:p>
        </w:tc>
        <w:tc>
          <w:tcPr>
            <w:tcW w:type="dxa" w:w="234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60fps</w:t>
            </w:r>
          </w:p>
        </w:tc>
        <w:tc>
          <w:tcPr>
            <w:tcW w:type="dxa" w:w="234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60fps (graceful)</w:t>
            </w:r>
          </w:p>
        </w:tc>
        <w:tc>
          <w:tcPr>
            <w:tcW w:type="dxa" w:w="234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60 / 120fps ProMotion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Dark mode</w:t>
            </w:r>
          </w:p>
        </w:tc>
        <w:tc>
          <w:tcPr>
            <w:tcW w:type="dxa" w:w="234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RequestedTheme API</w:t>
            </w:r>
          </w:p>
        </w:tc>
        <w:tc>
          <w:tcPr>
            <w:tcW w:type="dxa" w:w="234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QGuiApplication colorScheme</w:t>
            </w:r>
          </w:p>
        </w:tc>
        <w:tc>
          <w:tcPr>
            <w:tcW w:type="dxa" w:w="234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@Environment colorScheme</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Haptics</w:t>
            </w:r>
          </w:p>
        </w:tc>
        <w:tc>
          <w:tcPr>
            <w:tcW w:type="dxa" w:w="234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Windows vibration API</w:t>
            </w:r>
          </w:p>
        </w:tc>
        <w:tc>
          <w:tcPr>
            <w:tcW w:type="dxa" w:w="234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Hardware-dependent</w:t>
            </w:r>
          </w:p>
        </w:tc>
        <w:tc>
          <w:tcPr>
            <w:tcW w:type="dxa" w:w="234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CoreHaptics — full patterns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Login screen</w:t>
            </w:r>
          </w:p>
        </w:tc>
        <w:tc>
          <w:tcPr>
            <w:tcW w:type="dxa" w:w="234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PIN pad + NFC prompt</w:t>
            </w:r>
          </w:p>
        </w:tc>
        <w:tc>
          <w:tcPr>
            <w:tcW w:type="dxa" w:w="234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PIN pad + NFC prompt</w:t>
            </w:r>
          </w:p>
        </w:tc>
        <w:tc>
          <w:tcPr>
            <w:tcW w:type="dxa" w:w="234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PIN pad + Face ID button</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8.2 Login Screen Design</w:t>
      </w:r>
    </w:p>
    <w:p>
      <w:pPr>
        <w:spacing w:after="100" w:before="60"/>
      </w:pPr>
      <w:r>
        <w:rPr>
          <w:rFonts w:ascii="Arial" w:cs="Arial" w:eastAsia="Arial" w:hAnsi="Arial"/>
          <w:color w:val="1E293B"/>
          <w:sz w:val="22"/>
          <w:szCs w:val="22"/>
        </w:rPr>
        <w:t xml:space="preserve">The terminal login screen is the first thing staff see. It must be fast to interact with and impossible to accidentally skip:</w:t>
      </w:r>
    </w:p>
    <w:p>
      <w:pPr>
        <w:spacing w:after="6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Show avatars/names of all staff who have cached sessions on this terminal</w:t>
      </w:r>
    </w:p>
    <w:p>
      <w:pPr>
        <w:pStyle w:val="ListParagraph"/>
        <w:numPr>
          <w:ilvl w:val="0"/>
          <w:numId w:val="2"/>
        </w:numPr>
        <w:spacing w:after="40" w:before="40"/>
      </w:pPr>
      <w:r>
        <w:rPr>
          <w:rFonts w:ascii="Arial" w:cs="Arial" w:eastAsia="Arial" w:hAnsi="Arial"/>
          <w:color w:val="1E293B"/>
          <w:sz w:val="22"/>
          <w:szCs w:val="22"/>
        </w:rPr>
        <w:t xml:space="preserve">Staff taps their avatar → PIN pad appears</w:t>
      </w:r>
    </w:p>
    <w:p>
      <w:pPr>
        <w:pStyle w:val="ListParagraph"/>
        <w:numPr>
          <w:ilvl w:val="0"/>
          <w:numId w:val="2"/>
        </w:numPr>
        <w:spacing w:after="40" w:before="40"/>
      </w:pPr>
      <w:r>
        <w:rPr>
          <w:rFonts w:ascii="Arial" w:cs="Arial" w:eastAsia="Arial" w:hAnsi="Arial"/>
          <w:color w:val="1E293B"/>
          <w:sz w:val="22"/>
          <w:szCs w:val="22"/>
        </w:rPr>
        <w:t xml:space="preserve">NFC badge tap automatically identifies staff and logs in without tapping avatar</w:t>
      </w:r>
    </w:p>
    <w:p>
      <w:pPr>
        <w:pStyle w:val="ListParagraph"/>
        <w:numPr>
          <w:ilvl w:val="0"/>
          <w:numId w:val="2"/>
        </w:numPr>
        <w:spacing w:after="40" w:before="40"/>
      </w:pPr>
      <w:r>
        <w:rPr>
          <w:rFonts w:ascii="Arial" w:cs="Arial" w:eastAsia="Arial" w:hAnsi="Arial"/>
          <w:color w:val="1E293B"/>
          <w:sz w:val="22"/>
          <w:szCs w:val="22"/>
        </w:rPr>
        <w:t xml:space="preserve">Face ID button shown on iPad — tapping it triggers biometric prompt for last logged-in user</w:t>
      </w:r>
    </w:p>
    <w:p>
      <w:pPr>
        <w:pStyle w:val="ListParagraph"/>
        <w:numPr>
          <w:ilvl w:val="0"/>
          <w:numId w:val="2"/>
        </w:numPr>
        <w:spacing w:after="40" w:before="40"/>
      </w:pPr>
      <w:r>
        <w:rPr>
          <w:rFonts w:ascii="Arial" w:cs="Arial" w:eastAsia="Arial" w:hAnsi="Arial"/>
          <w:color w:val="1E293B"/>
          <w:sz w:val="22"/>
          <w:szCs w:val="22"/>
        </w:rPr>
        <w:t xml:space="preserve">'Other Staff' option for staff not on the quick-select list</w:t>
      </w:r>
    </w:p>
    <w:p>
      <w:pPr>
        <w:pStyle w:val="ListParagraph"/>
        <w:numPr>
          <w:ilvl w:val="0"/>
          <w:numId w:val="2"/>
        </w:numPr>
        <w:spacing w:after="40" w:before="40"/>
      </w:pPr>
      <w:r>
        <w:rPr>
          <w:rFonts w:ascii="Arial" w:cs="Arial" w:eastAsia="Arial" w:hAnsi="Arial"/>
          <w:color w:val="1E293B"/>
          <w:sz w:val="22"/>
          <w:szCs w:val="22"/>
        </w:rPr>
        <w:t xml:space="preserve">Offline indicator shown on login screen if terminal is disconnected</w:t>
      </w:r>
    </w:p>
    <w:p>
      <w:pPr>
        <w:spacing w:after="120" w:before="0"/>
      </w:pPr>
      <w:r>
        <w:t xml:space="preserve"/>
      </w:r>
    </w:p>
    <w:p>
      <w:pPr>
        <w:pStyle w:val="Heading2"/>
        <w:spacing w:after="120" w:before="280"/>
      </w:pPr>
      <w:r>
        <w:rPr>
          <w:rFonts w:ascii="Arial" w:cs="Arial" w:eastAsia="Arial" w:hAnsi="Arial"/>
          <w:b/>
          <w:bCs/>
          <w:color w:val="1B2A4A"/>
          <w:sz w:val="28"/>
          <w:szCs w:val="28"/>
        </w:rPr>
        <w:t xml:space="preserve">8.3 Animation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600"/>
        <w:gridCol w:w="2426"/>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Interaction</w:t>
            </w:r>
          </w:p>
        </w:tc>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Easing</w:t>
            </w:r>
          </w:p>
        </w:tc>
        <w:tc>
          <w:tcPr>
            <w:tcW w:type="dxa" w:w="24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GPU</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Screen transition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280ms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Spring (300, 30)</w:t>
            </w:r>
          </w:p>
        </w:tc>
        <w:tc>
          <w:tcPr>
            <w:tcW w:type="dxa" w:w="2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Button press</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80ms</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EaseOut</w:t>
            </w:r>
          </w:p>
        </w:tc>
        <w:tc>
          <w:tcPr>
            <w:tcW w:type="dxa" w:w="24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Yes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Item add to cart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180ms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Spring (400, 28)</w:t>
            </w:r>
          </w:p>
        </w:tc>
        <w:tc>
          <w:tcPr>
            <w:tcW w:type="dxa" w:w="2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Override modal entrance</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320ms</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Spring (200, 25)</w:t>
            </w:r>
          </w:p>
        </w:tc>
        <w:tc>
          <w:tcPr>
            <w:tcW w:type="dxa" w:w="24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Yes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PIN digit entry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40ms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EaseOut</w:t>
            </w:r>
          </w:p>
        </w:tc>
        <w:tc>
          <w:tcPr>
            <w:tcW w:type="dxa" w:w="2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8.4 iOS Haptic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026"/>
      </w:tblGrid>
      <w:tr>
        <w:trPr>
          <w:tblHeader/>
        </w:trPr>
        <w:tc>
          <w:tcPr>
            <w:tcW w:type="dxa" w:w="4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Haptic</w:t>
            </w:r>
          </w:p>
        </w:tc>
        <w:tc>
          <w:tcPr>
            <w:tcW w:type="dxa" w:w="20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Intensity</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PIN digit tapped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UIImpactFeedbackStyle.light</w:t>
            </w:r>
          </w:p>
        </w:tc>
        <w:tc>
          <w:tcPr>
            <w:tcW w:type="dxa" w:w="2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0.3</w:t>
            </w:r>
          </w:p>
        </w:tc>
      </w:tr>
      <w:tr>
        <w:tc>
          <w:tcPr>
            <w:tcW w:type="dxa" w:w="4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Login success</w:t>
            </w:r>
          </w:p>
        </w:tc>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UINotificationFeedbackType.success</w:t>
            </w:r>
          </w:p>
        </w:tc>
        <w:tc>
          <w:tcPr>
            <w:tcW w:type="dxa" w:w="2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Login failed / wrong PIN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UINotificationFeedbackType.error</w:t>
            </w:r>
          </w:p>
        </w:tc>
        <w:tc>
          <w:tcPr>
            <w:tcW w:type="dxa" w:w="2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4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Item added to order</w:t>
            </w:r>
          </w:p>
        </w:tc>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UIImpactFeedbackStyle.light</w:t>
            </w:r>
          </w:p>
        </w:tc>
        <w:tc>
          <w:tcPr>
            <w:tcW w:type="dxa" w:w="2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0.5</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Order sent to kitchen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UIImpactFeedbackStyle.medium</w:t>
            </w:r>
          </w:p>
        </w:tc>
        <w:tc>
          <w:tcPr>
            <w:tcW w:type="dxa" w:w="2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0.7</w:t>
            </w:r>
          </w:p>
        </w:tc>
      </w:tr>
      <w:tr>
        <w:tc>
          <w:tcPr>
            <w:tcW w:type="dxa" w:w="4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Payment confirmed</w:t>
            </w:r>
          </w:p>
        </w:tc>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UIImpactFeedbackStyle.heavy</w:t>
            </w:r>
          </w:p>
        </w:tc>
        <w:tc>
          <w:tcPr>
            <w:tcW w:type="dxa" w:w="2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1.0</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Override approved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UINotificationFeedbackType.success</w:t>
            </w:r>
          </w:p>
        </w:tc>
        <w:tc>
          <w:tcPr>
            <w:tcW w:type="dxa" w:w="2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bl>
    <w:p>
      <w:pPr>
        <w:pStyle w:val="Heading1"/>
        <w:pageBreakBefore/>
      </w:pPr>
      <w:bookmarkStart w:name="9.-feature-matrix" w:id="1"/>
      <w:r>
        <w:rPr>
          <w:rFonts w:ascii="Arial" w:cs="Arial" w:eastAsia="Arial" w:hAnsi="Arial"/>
          <w:b/>
          <w:bCs/>
          <w:color w:val="1B2A4A"/>
          <w:sz w:val="36"/>
          <w:szCs w:val="36"/>
        </w:rPr>
        <w:t xml:space="preserve">9. Feature Matrix</w:t>
      </w:r>
      <w:bookmarkEnd w:id="1"/>
    </w:p>
    <w:p>
      <w:pPr>
        <w:pStyle w:val="Heading2"/>
        <w:spacing w:after="120" w:before="280"/>
      </w:pPr>
      <w:r>
        <w:rPr>
          <w:rFonts w:ascii="Arial" w:cs="Arial" w:eastAsia="Arial" w:hAnsi="Arial"/>
          <w:b/>
          <w:bCs/>
          <w:color w:val="1B2A4A"/>
          <w:sz w:val="28"/>
          <w:szCs w:val="28"/>
        </w:rPr>
        <w:t xml:space="preserve">9.1 Full RBAC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000"/>
        <w:gridCol w:w="1000"/>
        <w:gridCol w:w="952"/>
        <w:gridCol w:w="876"/>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Cashier</w:t>
            </w:r>
          </w:p>
        </w:tc>
        <w:tc>
          <w:tcPr>
            <w:tcW w:type="dxa" w:w="1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Server</w:t>
            </w:r>
          </w:p>
        </w:tc>
        <w:tc>
          <w:tcPr>
            <w:tcW w:type="dxa" w:w="1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Kitchen</w:t>
            </w:r>
          </w:p>
        </w:tc>
        <w:tc>
          <w:tcPr>
            <w:tcW w:type="dxa" w:w="1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Br. Mgr</w:t>
            </w:r>
          </w:p>
        </w:tc>
        <w:tc>
          <w:tcPr>
            <w:tcW w:type="dxa" w:w="952"/>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87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Admin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 orders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5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87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Void items</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Self</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5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87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Apply discounts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5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87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Override prices</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5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87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View reports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Branch</w:t>
            </w:r>
          </w:p>
        </w:tc>
        <w:tc>
          <w:tcPr>
            <w:tcW w:type="dxa" w:w="95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w:t>
            </w:r>
          </w:p>
        </w:tc>
        <w:tc>
          <w:tcPr>
            <w:tcW w:type="dxa" w:w="87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Manage menu</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5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87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Manage staff</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Branch</w:t>
            </w:r>
          </w:p>
        </w:tc>
        <w:tc>
          <w:tcPr>
            <w:tcW w:type="dxa" w:w="95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w:t>
            </w:r>
          </w:p>
        </w:tc>
        <w:tc>
          <w:tcPr>
            <w:tcW w:type="dxa" w:w="87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Create/edit roles</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5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87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Refund payments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5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87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View audit log</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5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87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Force logout staff</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Branch</w:t>
            </w:r>
          </w:p>
        </w:tc>
        <w:tc>
          <w:tcPr>
            <w:tcW w:type="dxa" w:w="95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w:t>
            </w:r>
          </w:p>
        </w:tc>
        <w:tc>
          <w:tcPr>
            <w:tcW w:type="dxa" w:w="87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System config</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5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87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9.2 Order Features</w:t>
      </w:r>
    </w:p>
    <w:p>
      <w:pPr>
        <w:pStyle w:val="ListParagraph"/>
        <w:numPr>
          <w:ilvl w:val="0"/>
          <w:numId w:val="2"/>
        </w:numPr>
        <w:spacing w:after="40" w:before="40"/>
      </w:pPr>
      <w:r>
        <w:rPr>
          <w:rFonts w:ascii="Arial" w:cs="Arial" w:eastAsia="Arial" w:hAnsi="Arial"/>
          <w:color w:val="1E293B"/>
          <w:sz w:val="22"/>
          <w:szCs w:val="22"/>
        </w:rPr>
        <w:t xml:space="preserve">Split bills — by item, by seat, by percentage</w:t>
      </w:r>
    </w:p>
    <w:p>
      <w:pPr>
        <w:pStyle w:val="ListParagraph"/>
        <w:numPr>
          <w:ilvl w:val="0"/>
          <w:numId w:val="2"/>
        </w:numPr>
        <w:spacing w:after="40" w:before="40"/>
      </w:pPr>
      <w:r>
        <w:rPr>
          <w:rFonts w:ascii="Arial" w:cs="Arial" w:eastAsia="Arial" w:hAnsi="Arial"/>
          <w:color w:val="1E293B"/>
          <w:sz w:val="22"/>
          <w:szCs w:val="22"/>
        </w:rPr>
        <w:t xml:space="preserve">Table merge and split with order consolidation</w:t>
      </w:r>
    </w:p>
    <w:p>
      <w:pPr>
        <w:pStyle w:val="ListParagraph"/>
        <w:numPr>
          <w:ilvl w:val="0"/>
          <w:numId w:val="2"/>
        </w:numPr>
        <w:spacing w:after="40" w:before="40"/>
      </w:pPr>
      <w:r>
        <w:rPr>
          <w:rFonts w:ascii="Arial" w:cs="Arial" w:eastAsia="Arial" w:hAnsi="Arial"/>
          <w:color w:val="1E293B"/>
          <w:sz w:val="22"/>
          <w:szCs w:val="22"/>
        </w:rPr>
        <w:t xml:space="preserve">Order hold and recall</w:t>
      </w:r>
    </w:p>
    <w:p>
      <w:pPr>
        <w:pStyle w:val="ListParagraph"/>
        <w:numPr>
          <w:ilvl w:val="0"/>
          <w:numId w:val="2"/>
        </w:numPr>
        <w:spacing w:after="40" w:before="40"/>
      </w:pPr>
      <w:r>
        <w:rPr>
          <w:rFonts w:ascii="Arial" w:cs="Arial" w:eastAsia="Arial" w:hAnsi="Arial"/>
          <w:color w:val="1E293B"/>
          <w:sz w:val="22"/>
          <w:szCs w:val="22"/>
        </w:rPr>
        <w:t xml:space="preserve">Multi-course timed firing</w:t>
      </w:r>
    </w:p>
    <w:p>
      <w:pPr>
        <w:pStyle w:val="ListParagraph"/>
        <w:numPr>
          <w:ilvl w:val="0"/>
          <w:numId w:val="2"/>
        </w:numPr>
        <w:spacing w:after="40" w:before="40"/>
      </w:pPr>
      <w:r>
        <w:rPr>
          <w:rFonts w:ascii="Arial" w:cs="Arial" w:eastAsia="Arial" w:hAnsi="Arial"/>
          <w:color w:val="1E293B"/>
          <w:sz w:val="22"/>
          <w:szCs w:val="22"/>
        </w:rPr>
        <w:t xml:space="preserve">Item modifiers with price deltas</w:t>
      </w:r>
    </w:p>
    <w:p>
      <w:pPr>
        <w:pStyle w:val="ListParagraph"/>
        <w:numPr>
          <w:ilvl w:val="0"/>
          <w:numId w:val="2"/>
        </w:numPr>
        <w:spacing w:after="40" w:before="40"/>
      </w:pPr>
      <w:r>
        <w:rPr>
          <w:rFonts w:ascii="Arial" w:cs="Arial" w:eastAsia="Arial" w:hAnsi="Arial"/>
          <w:color w:val="1E293B"/>
          <w:sz w:val="22"/>
          <w:szCs w:val="22"/>
        </w:rPr>
        <w:t xml:space="preserve">Combo and set meal builder</w:t>
      </w:r>
    </w:p>
    <w:p>
      <w:pPr>
        <w:pStyle w:val="ListParagraph"/>
        <w:numPr>
          <w:ilvl w:val="0"/>
          <w:numId w:val="2"/>
        </w:numPr>
        <w:spacing w:after="40" w:before="40"/>
      </w:pPr>
      <w:r>
        <w:rPr>
          <w:rFonts w:ascii="Arial" w:cs="Arial" w:eastAsia="Arial" w:hAnsi="Arial"/>
          <w:color w:val="1E293B"/>
          <w:sz w:val="22"/>
          <w:szCs w:val="22"/>
        </w:rPr>
        <w:t xml:space="preserve">AI conversational ordering (optional module)</w:t>
      </w:r>
    </w:p>
    <w:p>
      <w:pPr>
        <w:pStyle w:val="ListParagraph"/>
        <w:numPr>
          <w:ilvl w:val="0"/>
          <w:numId w:val="2"/>
        </w:numPr>
        <w:spacing w:after="40" w:before="40"/>
      </w:pPr>
      <w:r>
        <w:rPr>
          <w:rFonts w:ascii="Arial" w:cs="Arial" w:eastAsia="Arial" w:hAnsi="Arial"/>
          <w:color w:val="1E293B"/>
          <w:sz w:val="22"/>
          <w:szCs w:val="22"/>
        </w:rPr>
        <w:t xml:space="preserve">Reorder from previous ticket</w:t>
      </w:r>
    </w:p>
    <w:p>
      <w:pPr>
        <w:pStyle w:val="ListParagraph"/>
        <w:numPr>
          <w:ilvl w:val="0"/>
          <w:numId w:val="2"/>
        </w:numPr>
        <w:spacing w:after="40" w:before="40"/>
      </w:pPr>
      <w:r>
        <w:rPr>
          <w:rFonts w:ascii="Arial" w:cs="Arial" w:eastAsia="Arial" w:hAnsi="Arial"/>
          <w:color w:val="1E293B"/>
          <w:sz w:val="22"/>
          <w:szCs w:val="22"/>
        </w:rPr>
        <w:t xml:space="preserve">Table transfer between servers</w:t>
      </w:r>
    </w:p>
    <w:p>
      <w:pPr>
        <w:spacing w:after="120" w:before="0"/>
      </w:pPr>
      <w:r>
        <w:t xml:space="preserve"/>
      </w:r>
    </w:p>
    <w:p>
      <w:pPr>
        <w:pStyle w:val="Heading2"/>
        <w:spacing w:after="120" w:before="280"/>
      </w:pPr>
      <w:r>
        <w:rPr>
          <w:rFonts w:ascii="Arial" w:cs="Arial" w:eastAsia="Arial" w:hAnsi="Arial"/>
          <w:b/>
          <w:bCs/>
          <w:color w:val="1B2A4A"/>
          <w:sz w:val="28"/>
          <w:szCs w:val="28"/>
        </w:rPr>
        <w:t xml:space="preserve">9.3 Financial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2526"/>
      </w:tblGrid>
      <w:tr>
        <w:trPr>
          <w:tblHeader/>
        </w:trPr>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Report</w:t>
            </w:r>
          </w:p>
        </w:tc>
        <w:tc>
          <w:tcPr>
            <w:tcW w:type="dxa" w:w="1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5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Export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Daily Sales Summary</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Real-time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Branch / Group</w:t>
            </w:r>
          </w:p>
        </w:tc>
        <w:tc>
          <w:tcPr>
            <w:tcW w:type="dxa" w:w="2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PDF, CSV</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Hourly Revenue Heatmap</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Daily</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Branch</w:t>
            </w:r>
          </w:p>
        </w:tc>
        <w:tc>
          <w:tcPr>
            <w:tcW w:type="dxa" w:w="2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Dashboard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Item Performance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Weekly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Menu item</w:t>
            </w:r>
          </w:p>
        </w:tc>
        <w:tc>
          <w:tcPr>
            <w:tcW w:type="dxa" w:w="2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CSV</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Server Performance</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Daily</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Per staff</w:t>
            </w:r>
          </w:p>
        </w:tc>
        <w:tc>
          <w:tcPr>
            <w:tcW w:type="dxa" w:w="2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Manager view</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Void &amp; Discount Log</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Daily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Branch</w:t>
            </w:r>
          </w:p>
        </w:tc>
        <w:tc>
          <w:tcPr>
            <w:tcW w:type="dxa" w:w="2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PDF, CSV</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Tax Report</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Monthly</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Legal entity</w:t>
            </w:r>
          </w:p>
        </w:tc>
        <w:tc>
          <w:tcPr>
            <w:tcW w:type="dxa" w:w="2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PDF</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Audit Trail Report</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demand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Branch / Global</w:t>
            </w:r>
          </w:p>
        </w:tc>
        <w:tc>
          <w:tcPr>
            <w:tcW w:type="dxa" w:w="2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PDF, CSV</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Multi-branch Comparison</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Weekly</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All branches</w:t>
            </w:r>
          </w:p>
        </w:tc>
        <w:tc>
          <w:tcPr>
            <w:tcW w:type="dxa" w:w="2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Dashboard</w:t>
            </w:r>
          </w:p>
        </w:tc>
      </w:tr>
    </w:tbl>
    <w:p>
      <w:pPr>
        <w:pStyle w:val="Heading1"/>
        <w:pageBreakBefore/>
      </w:pPr>
      <w:bookmarkStart w:name="10.-hardware-integration" w:id="1"/>
      <w:r>
        <w:rPr>
          <w:rFonts w:ascii="Arial" w:cs="Arial" w:eastAsia="Arial" w:hAnsi="Arial"/>
          <w:b/>
          <w:bCs/>
          <w:color w:val="1B2A4A"/>
          <w:sz w:val="36"/>
          <w:szCs w:val="36"/>
        </w:rPr>
        <w:t xml:space="preserve">10. Hardware Integration</w:t>
      </w:r>
      <w:bookmarkEnd w:id="1"/>
    </w:p>
    <w:p>
      <w:pPr>
        <w:pStyle w:val="Heading2"/>
        <w:spacing w:after="120" w:before="280"/>
      </w:pPr>
      <w:r>
        <w:rPr>
          <w:rFonts w:ascii="Arial" w:cs="Arial" w:eastAsia="Arial" w:hAnsi="Arial"/>
          <w:b/>
          <w:bCs/>
          <w:color w:val="1B2A4A"/>
          <w:sz w:val="28"/>
          <w:szCs w:val="28"/>
        </w:rPr>
        <w:t xml:space="preserve">10.1 Printer Discovery Chain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1. mDNS / Bonjour (_ipp._tcp.local)  →  returns { name, ip, port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2. USB enumeration (Epson 0x04B8 / Star 0x0519 / Citizen 0x1CBE)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3. Static IP fallback (admin-configured, 30s health check)</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4. Alert manager if all three fail</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10.2 Payment Terminals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800"/>
        <w:gridCol w:w="1626"/>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Readers</w:t>
            </w:r>
          </w:p>
        </w:tc>
        <w:tc>
          <w:tcPr>
            <w:tcW w:type="dxa" w:w="16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Offline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Stripe Terminal</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iOS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BT / LAN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M2, WisePOS E</w:t>
            </w:r>
          </w:p>
        </w:tc>
        <w:tc>
          <w:tcPr>
            <w:tcW w:type="dxa" w:w="1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 — 48hr queue</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Adyen</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Windows</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Nexo Retail JSON</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UX301, PAX A920</w:t>
            </w:r>
          </w:p>
        </w:tc>
        <w:tc>
          <w:tcPr>
            <w:tcW w:type="dxa" w:w="1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Queue on reconnect</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10.3 NFC Authentication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Hardware</w:t>
            </w:r>
          </w:p>
        </w:tc>
        <w:tc>
          <w:tcPr>
            <w:tcW w:type="dxa" w:w="45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WinUI 3 (Windows)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ACR122U, ACS ACR1252U</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Windows.Devices.SmartCards API</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Qt 6 (Windows/Linux)</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Any NFC reader</w:t>
            </w:r>
          </w:p>
        </w:tc>
        <w:tc>
          <w:tcPr>
            <w:tcW w:type="dxa" w:w="4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Qt6::Nfc module</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iOS (iPad)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iPhone 7+ built-in NFC</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CoreNFC framework</w:t>
            </w:r>
          </w:p>
        </w:tc>
      </w:tr>
    </w:tbl>
    <w:p>
      <w:pPr>
        <w:spacing w:after="60" w:before="0"/>
      </w:pPr>
      <w:r>
        <w:t xml:space="preserve"/>
      </w:r>
    </w:p>
    <w:p>
      <w:pPr>
        <w:spacing w:after="100" w:before="60"/>
        <w:ind w:left="360"/>
      </w:pPr>
      <w:r>
        <w:rPr>
          <w:rFonts w:ascii="Arial" w:cs="Arial" w:eastAsia="Arial" w:hAnsi="Arial"/>
          <w:b/>
          <w:bCs/>
          <w:color w:val="D97706"/>
          <w:sz w:val="20"/>
          <w:szCs w:val="20"/>
        </w:rPr>
        <w:t xml:space="preserve">Note: </w:t>
      </w:r>
      <w:r>
        <w:rPr>
          <w:rFonts w:ascii="Arial" w:cs="Arial" w:eastAsia="Arial" w:hAnsi="Arial"/>
          <w:i/>
          <w:iCs/>
          <w:color w:val="64748B"/>
          <w:sz w:val="20"/>
          <w:szCs w:val="20"/>
        </w:rPr>
        <w:t xml:space="preserve">NFC cards should be MIFARE Classic 1K or NTAG213. The card UID is the only value read — no data is written to the card.</w:t>
      </w:r>
    </w:p>
    <w:p>
      <w:pPr>
        <w:spacing w:after="120" w:before="0"/>
      </w:pPr>
      <w:r>
        <w:t xml:space="preserve"/>
      </w:r>
    </w:p>
    <w:p>
      <w:pPr>
        <w:pStyle w:val="Heading2"/>
        <w:spacing w:after="120" w:before="280"/>
      </w:pPr>
      <w:r>
        <w:rPr>
          <w:rFonts w:ascii="Arial" w:cs="Arial" w:eastAsia="Arial" w:hAnsi="Arial"/>
          <w:b/>
          <w:bCs/>
          <w:color w:val="1B2A4A"/>
          <w:sz w:val="28"/>
          <w:szCs w:val="28"/>
        </w:rPr>
        <w:t xml:space="preserve">10.4 KDS &amp; CFD</w:t>
      </w:r>
    </w:p>
    <w:p>
      <w:pPr>
        <w:pStyle w:val="ListParagraph"/>
        <w:numPr>
          <w:ilvl w:val="0"/>
          <w:numId w:val="2"/>
        </w:numPr>
        <w:spacing w:after="40" w:before="40"/>
      </w:pPr>
      <w:r>
        <w:rPr>
          <w:rFonts w:ascii="Arial" w:cs="Arial" w:eastAsia="Arial" w:hAnsi="Arial"/>
          <w:color w:val="1E293B"/>
          <w:sz w:val="22"/>
          <w:szCs w:val="22"/>
        </w:rPr>
        <w:t xml:space="preserve">KDS: secondary display output, color-coded by age (green/amber/red), bump bar via USB HID</w:t>
      </w:r>
    </w:p>
    <w:p>
      <w:pPr>
        <w:pStyle w:val="ListParagraph"/>
        <w:numPr>
          <w:ilvl w:val="0"/>
          <w:numId w:val="2"/>
        </w:numPr>
        <w:spacing w:after="40" w:before="40"/>
      </w:pPr>
      <w:r>
        <w:rPr>
          <w:rFonts w:ascii="Arial" w:cs="Arial" w:eastAsia="Arial" w:hAnsi="Arial"/>
          <w:color w:val="1E293B"/>
          <w:sz w:val="22"/>
          <w:szCs w:val="22"/>
        </w:rPr>
        <w:t xml:space="preserve">CFD: secondary display, 1080p 60fps, live order + promotional content</w:t>
      </w:r>
    </w:p>
    <w:p>
      <w:pPr>
        <w:pStyle w:val="Heading1"/>
        <w:pageBreakBefore/>
      </w:pPr>
      <w:bookmarkStart w:name="11.-team-structure-&amp;-ci-pipeline" w:id="1"/>
      <w:r>
        <w:rPr>
          <w:rFonts w:ascii="Arial" w:cs="Arial" w:eastAsia="Arial" w:hAnsi="Arial"/>
          <w:b/>
          <w:bCs/>
          <w:color w:val="1B2A4A"/>
          <w:sz w:val="36"/>
          <w:szCs w:val="36"/>
        </w:rPr>
        <w:t xml:space="preserve">11. Team Structure &amp; CI Pipeline</w:t>
      </w:r>
      <w:bookmarkEnd w:id="1"/>
    </w:p>
    <w:p>
      <w:pPr>
        <w:pStyle w:val="Heading2"/>
        <w:spacing w:after="120" w:before="280"/>
      </w:pPr>
      <w:r>
        <w:rPr>
          <w:rFonts w:ascii="Arial" w:cs="Arial" w:eastAsia="Arial" w:hAnsi="Arial"/>
          <w:b/>
          <w:bCs/>
          <w:color w:val="1B2A4A"/>
          <w:sz w:val="28"/>
          <w:szCs w:val="28"/>
        </w:rPr>
        <w:t xml:space="preserve">11.1 Team Ownership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Team</w:t>
            </w:r>
          </w:p>
        </w:tc>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Stack</w:t>
            </w:r>
          </w:p>
        </w:tc>
        <w:tc>
          <w:tcPr>
            <w:tcW w:type="dxa" w:w="46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Owns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TypeScript / NestJS</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 Auth Service, RBAC, Sync Gateway, OpenAPI spec</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Windows Primary</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 / .NET 8</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WinUI 3 — UI, auth, sync, printing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Windows Fallback</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 / Qt 6</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Qt terminal — same feature set</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iOS</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Swift / SwiftUI</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iPad app — UI, biometric auth, Stripe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Web / Admin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TypeScript / Next.js</w:t>
            </w:r>
          </w:p>
        </w:tc>
        <w:tc>
          <w:tcPr>
            <w:tcW w:type="dxa" w:w="4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 dashboard, role management UI</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Platform</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All</w:t>
            </w:r>
          </w:p>
        </w:tc>
        <w:tc>
          <w:tcPr>
            <w:tcW w:type="dxa" w:w="46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OpenAPI pipeline, CI, test vectors, security review</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11.2 CI/CD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On pull request: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1.  api: lint + typecheck + unit tests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2.  api: generate openapi.json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3.  Fail if openapi.json changed but clients not regenerated</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4.  terminal-win: dotnet build + dotnet test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5.  terminal-qt: cmake build + ctest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6.  ios: xcodebuild test (macOS runner)</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7.  admin: next build + jest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On merge to main: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1.  All PR checks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2.  Docker build + push (api)</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3.  WinUI 3 MSIX package + code sign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4.  Qt installer (Windows + Linux)</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5.  iOS archive → TestFlight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6.  admin → Vercel deploy</w:t>
            </w:r>
          </w:p>
        </w:tc>
      </w:tr>
    </w:tbl>
    <w:p>
      <w:pPr>
        <w:pStyle w:val="Heading1"/>
        <w:pageBreakBefore/>
      </w:pPr>
      <w:bookmarkStart w:name="12.-sla-targets-&amp;-appendix" w:id="1"/>
      <w:r>
        <w:rPr>
          <w:rFonts w:ascii="Arial" w:cs="Arial" w:eastAsia="Arial" w:hAnsi="Arial"/>
          <w:b/>
          <w:bCs/>
          <w:color w:val="1B2A4A"/>
          <w:sz w:val="36"/>
          <w:szCs w:val="36"/>
        </w:rPr>
        <w:t xml:space="preserve">12. SLA Targets &amp; Appendix</w:t>
      </w:r>
      <w:bookmarkEnd w:id="1"/>
    </w:p>
    <w:p>
      <w:pPr>
        <w:pStyle w:val="Heading2"/>
        <w:spacing w:after="120" w:before="280"/>
      </w:pPr>
      <w:r>
        <w:rPr>
          <w:rFonts w:ascii="Arial" w:cs="Arial" w:eastAsia="Arial" w:hAnsi="Arial"/>
          <w:b/>
          <w:bCs/>
          <w:color w:val="1B2A4A"/>
          <w:sz w:val="28"/>
          <w:szCs w:val="28"/>
        </w:rPr>
        <w:t xml:space="preserve">12.1 Performance SLA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0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PIN login (online)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500ms</w:t>
            </w:r>
          </w:p>
        </w:tc>
        <w:tc>
          <w:tcPr>
            <w:tcW w:type="dxa" w:w="3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Hash verify + JWT issue</w:t>
            </w:r>
          </w:p>
        </w:tc>
      </w:tr>
      <w:tr>
        <w:tc>
          <w:tcPr>
            <w:tcW w:type="dxa" w:w="4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PIN login (offline)</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&lt; 200ms</w:t>
            </w:r>
          </w:p>
        </w:tc>
        <w:tc>
          <w:tcPr>
            <w:tcW w:type="dxa" w:w="3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Local PBKDF2 verify only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NFC login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300ms</w:t>
            </w:r>
          </w:p>
        </w:tc>
        <w:tc>
          <w:tcPr>
            <w:tcW w:type="dxa" w:w="3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Card read + server verify</w:t>
            </w:r>
          </w:p>
        </w:tc>
      </w:tr>
      <w:tr>
        <w:tc>
          <w:tcPr>
            <w:tcW w:type="dxa" w:w="4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Order creation (local)</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&lt; 50ms</w:t>
            </w:r>
          </w:p>
        </w:tc>
        <w:tc>
          <w:tcPr>
            <w:tcW w:type="dxa" w:w="3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SQLite write + UI update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Order creation (cloud)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200ms</w:t>
            </w:r>
          </w:p>
        </w:tc>
        <w:tc>
          <w:tcPr>
            <w:tcW w:type="dxa" w:w="3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Round-trip to API</w:t>
            </w:r>
          </w:p>
        </w:tc>
      </w:tr>
      <w:tr>
        <w:tc>
          <w:tcPr>
            <w:tcW w:type="dxa" w:w="4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Payment end-to-end</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&lt; 3s</w:t>
            </w:r>
          </w:p>
        </w:tc>
        <w:tc>
          <w:tcPr>
            <w:tcW w:type="dxa" w:w="3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Card tap to receipt</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Offline resync (1,000 ops)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10s</w:t>
            </w:r>
          </w:p>
        </w:tc>
        <w:tc>
          <w:tcPr>
            <w:tcW w:type="dxa" w:w="3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WebSocket reconnect</w:t>
            </w:r>
          </w:p>
        </w:tc>
      </w:tr>
      <w:tr>
        <w:tc>
          <w:tcPr>
            <w:tcW w:type="dxa" w:w="4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UI frame rate</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60fps minimum</w:t>
            </w:r>
          </w:p>
        </w:tc>
        <w:tc>
          <w:tcPr>
            <w:tcW w:type="dxa" w:w="3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Native renderer</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86-item broadcast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3s</w:t>
            </w:r>
          </w:p>
        </w:tc>
        <w:tc>
          <w:tcPr>
            <w:tcW w:type="dxa" w:w="3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active terminals</w:t>
            </w:r>
          </w:p>
        </w:tc>
      </w:tr>
      <w:tr>
        <w:tc>
          <w:tcPr>
            <w:tcW w:type="dxa" w:w="4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Printer job</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&lt; 2s</w:t>
            </w:r>
          </w:p>
        </w:tc>
        <w:tc>
          <w:tcPr>
            <w:tcW w:type="dxa" w:w="3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Tap to receipt printed</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Core offline availability</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100%</w:t>
            </w:r>
          </w:p>
        </w:tc>
        <w:tc>
          <w:tcPr>
            <w:tcW w:type="dxa" w:w="3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Including auth + ordering</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12.2 Microservice Topology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API Gateway (Kong / Fastify)</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Auth Service             PIN/NFC verify, JWT issue, refresh, blacklist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RBAC Service             Role management, permission evaluation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Staff Service            Profiles, shifts, multi-role management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Audit Service            Immutable action log (append-only)</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Order Service            CRUD, modifiers, hold, fire</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Kitchen Service      KDS push, timer, station routing</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Menu Service             Pricing, modifiers, 86 broadcast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Inventory Service        Stock counts, alerts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Payment Service          Stripe + Adyen orchestration</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Branch Service           Multi-location config, floor plans</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Report Service           Aggregation, PDF/CSV export</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Sync Gateway             WebSocket CRDT hub</w:t>
            </w:r>
          </w:p>
        </w:tc>
      </w:tr>
      <w:tr>
        <w:tc>
          <w:tcPr>
            <w:tcW w:type="dxa" w:w="9026"/>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after="0" w:before="0"/>
            </w:pPr>
            <w:r>
              <w:rPr>
                <w:rFonts w:ascii="Courier New" w:cs="Courier New" w:eastAsia="Courier New" w:hAnsi="Courier New"/>
                <w:color w:val="C8D6E5"/>
                <w:sz w:val="18"/>
                <w:szCs w:val="18"/>
              </w:rPr>
              <w:t xml:space="preserve">    └── Redis Pub/Sub        Cross-service events + token blacklist</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12.3 Architectural Decisions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Rejected</w:t>
            </w:r>
          </w:p>
        </w:tc>
        <w:tc>
          <w:tcPr>
            <w:tcW w:type="dxa" w:w="45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WinUI 3 primary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Tauri + React</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Webview ceiling on low-spec hardware</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Qt 6 fallback</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Electron</w:t>
            </w:r>
          </w:p>
        </w:tc>
        <w:tc>
          <w:tcPr>
            <w:tcW w:type="dxa" w:w="4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Too heavy for ARM / 1GB RAM</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SwiftUI native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React Native</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120fps ProMotion, direct CoreHaptics</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Supabase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AWS RDS, Neon</w:t>
            </w:r>
          </w:p>
        </w:tc>
        <w:tc>
          <w:tcPr>
            <w:tcW w:type="dxa" w:w="4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Free tier + Prisma makes it replaceable</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PIN + NFC + Biometric</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Email/password</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Shared terminals need fast staff switching</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PBKDF2 in SQLite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Online-only auth</w:t>
            </w:r>
          </w:p>
        </w:tc>
        <w:tc>
          <w:tcPr>
            <w:tcW w:type="dxa" w:w="4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Must work during internet outages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Branch-scoped JWT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Global JWT</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Prevent cross-branch data leakage</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3-layer branch isolation</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API guard only</w:t>
            </w:r>
          </w:p>
        </w:tc>
        <w:tc>
          <w:tcPr>
            <w:tcW w:type="dxa" w:w="4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Defence in depth for data security</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60s single-use override token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Permanent elevation</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Minimise manager PIN abuse</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CASL for permissions</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Manual if/else</w:t>
            </w:r>
          </w:p>
        </w:tc>
        <w:tc>
          <w:tcPr>
            <w:tcW w:type="dxa" w:w="4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Declarative, testable permission rules</w:t>
            </w:r>
          </w:p>
        </w:tc>
      </w:tr>
    </w:tbl>
    <w:p>
      <w:pPr>
        <w:spacing w:after="120" w:before="0"/>
      </w:pPr>
      <w:r>
        <w:t xml:space="preserve"/>
      </w:r>
    </w:p>
    <w:p>
      <w:pPr>
        <w:pStyle w:val="Heading2"/>
        <w:spacing w:after="120" w:before="280"/>
      </w:pPr>
      <w:r>
        <w:rPr>
          <w:rFonts w:ascii="Arial" w:cs="Arial" w:eastAsia="Arial" w:hAnsi="Arial"/>
          <w:b/>
          <w:bCs/>
          <w:color w:val="1B2A4A"/>
          <w:sz w:val="28"/>
          <w:szCs w:val="28"/>
        </w:rPr>
        <w:t xml:space="preserve">12.4 Getting Started — Build Order</w:t>
      </w:r>
    </w:p>
    <w:p>
      <w:pPr>
        <w:pStyle w:val="ListParagraph"/>
        <w:numPr>
          <w:ilvl w:val="0"/>
          <w:numId w:val="3"/>
        </w:numPr>
        <w:spacing w:after="40" w:before="40"/>
      </w:pPr>
      <w:r>
        <w:rPr>
          <w:rFonts w:ascii="Arial" w:cs="Arial" w:eastAsia="Arial" w:hAnsi="Arial"/>
          <w:color w:val="1E293B"/>
          <w:sz w:val="22"/>
          <w:szCs w:val="22"/>
        </w:rPr>
        <w:t xml:space="preserve">Create Supabase project — get DATABASE_URL, service key, enable RLS</w:t>
      </w:r>
    </w:p>
    <w:p>
      <w:pPr>
        <w:pStyle w:val="ListParagraph"/>
        <w:numPr>
          <w:ilvl w:val="0"/>
          <w:numId w:val="3"/>
        </w:numPr>
        <w:spacing w:after="40" w:before="40"/>
      </w:pPr>
      <w:r>
        <w:rPr>
          <w:rFonts w:ascii="Arial" w:cs="Arial" w:eastAsia="Arial" w:hAnsi="Arial"/>
          <w:color w:val="1E293B"/>
          <w:sz w:val="22"/>
          <w:szCs w:val="22"/>
        </w:rPr>
        <w:t xml:space="preserve">Run prisma migrate deploy — creates all tables including auth, rbac, audit</w:t>
      </w:r>
    </w:p>
    <w:p>
      <w:pPr>
        <w:pStyle w:val="ListParagraph"/>
        <w:numPr>
          <w:ilvl w:val="0"/>
          <w:numId w:val="3"/>
        </w:numPr>
        <w:spacing w:after="40" w:before="40"/>
      </w:pPr>
      <w:r>
        <w:rPr>
          <w:rFonts w:ascii="Arial" w:cs="Arial" w:eastAsia="Arial" w:hAnsi="Arial"/>
          <w:color w:val="1E293B"/>
          <w:sz w:val="22"/>
          <w:szCs w:val="22"/>
        </w:rPr>
        <w:t xml:space="preserve">Seed default system roles (OWNER, ADMIN, BRANCH_MANAGER, SERVER, CASHIER, KITCHEN, AUDITOR)</w:t>
      </w:r>
    </w:p>
    <w:p>
      <w:pPr>
        <w:pStyle w:val="ListParagraph"/>
        <w:numPr>
          <w:ilvl w:val="0"/>
          <w:numId w:val="3"/>
        </w:numPr>
        <w:spacing w:after="40" w:before="40"/>
      </w:pPr>
      <w:r>
        <w:rPr>
          <w:rFonts w:ascii="Arial" w:cs="Arial" w:eastAsia="Arial" w:hAnsi="Arial"/>
          <w:color w:val="1E293B"/>
          <w:sz w:val="22"/>
          <w:szCs w:val="22"/>
        </w:rPr>
        <w:t xml:space="preserve">Create first OWNER account via admin seed script</w:t>
      </w:r>
    </w:p>
    <w:p>
      <w:pPr>
        <w:pStyle w:val="ListParagraph"/>
        <w:numPr>
          <w:ilvl w:val="0"/>
          <w:numId w:val="3"/>
        </w:numPr>
        <w:spacing w:after="40" w:before="40"/>
      </w:pPr>
      <w:r>
        <w:rPr>
          <w:rFonts w:ascii="Arial" w:cs="Arial" w:eastAsia="Arial" w:hAnsi="Arial"/>
          <w:color w:val="1E293B"/>
          <w:sz w:val="22"/>
          <w:szCs w:val="22"/>
        </w:rPr>
        <w:t xml:space="preserve">Start api in dev mode — verify openapi.json generates correctly</w:t>
      </w:r>
    </w:p>
    <w:p>
      <w:pPr>
        <w:pStyle w:val="ListParagraph"/>
        <w:numPr>
          <w:ilvl w:val="0"/>
          <w:numId w:val="3"/>
        </w:numPr>
        <w:spacing w:after="40" w:before="40"/>
      </w:pPr>
      <w:r>
        <w:rPr>
          <w:rFonts w:ascii="Arial" w:cs="Arial" w:eastAsia="Arial" w:hAnsi="Arial"/>
          <w:color w:val="1E293B"/>
          <w:sz w:val="22"/>
          <w:szCs w:val="22"/>
        </w:rPr>
        <w:t xml:space="preserve">Run make generate-clients — regenerates C#, C++, Swift API clients</w:t>
      </w:r>
    </w:p>
    <w:p>
      <w:pPr>
        <w:pStyle w:val="ListParagraph"/>
        <w:numPr>
          <w:ilvl w:val="0"/>
          <w:numId w:val="3"/>
        </w:numPr>
        <w:spacing w:after="40" w:before="40"/>
      </w:pPr>
      <w:r>
        <w:rPr>
          <w:rFonts w:ascii="Arial" w:cs="Arial" w:eastAsia="Arial" w:hAnsi="Arial"/>
          <w:color w:val="1E293B"/>
          <w:sz w:val="22"/>
          <w:szCs w:val="22"/>
        </w:rPr>
        <w:t xml:space="preserve">Start terminal-win — test PIN login flow with the seeded OWNER account</w:t>
      </w:r>
    </w:p>
    <w:p>
      <w:pPr>
        <w:pStyle w:val="ListParagraph"/>
        <w:numPr>
          <w:ilvl w:val="0"/>
          <w:numId w:val="3"/>
        </w:numPr>
        <w:spacing w:after="40" w:before="40"/>
      </w:pPr>
      <w:r>
        <w:rPr>
          <w:rFonts w:ascii="Arial" w:cs="Arial" w:eastAsia="Arial" w:hAnsi="Arial"/>
          <w:color w:val="1E293B"/>
          <w:sz w:val="22"/>
          <w:szCs w:val="22"/>
        </w:rPr>
        <w:t xml:space="preserve">Start ios in simulator — test Face ID + PIN flows</w:t>
      </w:r>
    </w:p>
    <w:p>
      <w:pPr>
        <w:pStyle w:val="ListParagraph"/>
        <w:numPr>
          <w:ilvl w:val="0"/>
          <w:numId w:val="3"/>
        </w:numPr>
        <w:spacing w:after="40" w:before="40"/>
      </w:pPr>
      <w:r>
        <w:rPr>
          <w:rFonts w:ascii="Arial" w:cs="Arial" w:eastAsia="Arial" w:hAnsi="Arial"/>
          <w:color w:val="1E293B"/>
          <w:sz w:val="22"/>
          <w:szCs w:val="22"/>
        </w:rPr>
        <w:t xml:space="preserve">Start admin dashboard — create your first branch and first staff member</w:t>
      </w:r>
    </w:p>
    <w:p>
      <w:pPr>
        <w:pStyle w:val="ListParagraph"/>
        <w:numPr>
          <w:ilvl w:val="0"/>
          <w:numId w:val="3"/>
        </w:numPr>
        <w:spacing w:after="40" w:before="40"/>
      </w:pPr>
      <w:r>
        <w:rPr>
          <w:rFonts w:ascii="Arial" w:cs="Arial" w:eastAsia="Arial" w:hAnsi="Arial"/>
          <w:color w:val="1E293B"/>
          <w:sz w:val="22"/>
          <w:szCs w:val="22"/>
        </w:rPr>
        <w:t xml:space="preserve">Assign roles to staff — verify branch scoping works (try cross-branch access)</w:t>
      </w:r>
    </w:p>
    <w:p>
      <w:pPr>
        <w:pStyle w:val="ListParagraph"/>
        <w:numPr>
          <w:ilvl w:val="0"/>
          <w:numId w:val="3"/>
        </w:numPr>
        <w:spacing w:after="40" w:before="40"/>
      </w:pPr>
      <w:r>
        <w:rPr>
          <w:rFonts w:ascii="Arial" w:cs="Arial" w:eastAsia="Arial" w:hAnsi="Arial"/>
          <w:color w:val="1E293B"/>
          <w:sz w:val="22"/>
          <w:szCs w:val="22"/>
        </w:rPr>
        <w:t xml:space="preserve">Test offline auth — kill API, verify terminals still accept PIN login</w:t>
      </w:r>
    </w:p>
    <w:p>
      <w:pPr>
        <w:pStyle w:val="ListParagraph"/>
        <w:numPr>
          <w:ilvl w:val="0"/>
          <w:numId w:val="3"/>
        </w:numPr>
        <w:spacing w:after="40" w:before="40"/>
      </w:pPr>
      <w:r>
        <w:rPr>
          <w:rFonts w:ascii="Arial" w:cs="Arial" w:eastAsia="Arial" w:hAnsi="Arial"/>
          <w:color w:val="1E293B"/>
          <w:sz w:val="22"/>
          <w:szCs w:val="22"/>
        </w:rPr>
        <w:t xml:space="preserve">Test manager override — try voiding as a SERVER, approve with MANAGER PIN</w:t>
      </w:r>
    </w:p>
    <w:p>
      <w:pPr>
        <w:pStyle w:val="ListParagraph"/>
        <w:numPr>
          <w:ilvl w:val="0"/>
          <w:numId w:val="3"/>
        </w:numPr>
        <w:spacing w:after="40" w:before="40"/>
      </w:pPr>
      <w:r>
        <w:rPr>
          <w:rFonts w:ascii="Arial" w:cs="Arial" w:eastAsia="Arial" w:hAnsi="Arial"/>
          <w:color w:val="1E293B"/>
          <w:sz w:val="22"/>
          <w:szCs w:val="22"/>
        </w:rPr>
        <w:t xml:space="preserve">Run make test-all — all platforms must pass auth + CRDT test vectors</w:t>
      </w:r>
    </w:p>
    <w:p>
      <w:pPr>
        <w:spacing w:after="240" w:before="0"/>
      </w:pPr>
      <w:r>
        <w:t xml:space="preserve"/>
      </w:r>
    </w:p>
    <w:p>
      <w:pPr>
        <w:pBdr>
          <w:top w:val="single" w:color="E2E8F0" w:sz="4" w:space="1"/>
        </w:pBdr>
        <w:spacing w:before="200"/>
        <w:jc w:val="center"/>
      </w:pPr>
      <w:r>
        <w:rPr>
          <w:rFonts w:ascii="Arial" w:cs="Arial" w:eastAsia="Arial" w:hAnsi="Arial"/>
          <w:color w:val="94A3B8"/>
          <w:sz w:val="18"/>
          <w:szCs w:val="18"/>
        </w:rPr>
        <w:t xml:space="preserve">Universal Restaurant POS System — PRD v4.0 — Approved for Development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of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tabs>
        <w:tab w:val="right" w:pos="9026"/>
      </w:tabs>
    </w:pPr>
    <w:r>
      <w:rPr>
        <w:rFonts w:ascii="Arial" w:cs="Arial" w:eastAsia="Arial" w:hAnsi="Arial"/>
        <w:color w:val="94A3B8"/>
        <w:sz w:val="18"/>
        <w:szCs w:val="18"/>
      </w:rPr>
      <w:t xml:space="preserve">Universal Restaurant POS — PRD v4.0</w:t>
    </w:r>
    <w:r>
      <w:rPr>
        <w:rFonts w:ascii="Arial" w:cs="Arial" w:eastAsia="Arial" w:hAnsi="Arial"/>
        <w:sz w:val="18"/>
        <w:szCs w:val="18"/>
      </w:rPr>
      <w:t xml:space="preserve">	</w:t>
    </w:r>
    <w:r>
      <w:rPr>
        <w:rFonts w:ascii="Arial" w:cs="Arial" w:eastAsia="Arial" w:hAnsi="Arial"/>
        <w:b/>
        <w:bCs/>
        <w:color w:val="94A3B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4"/>
      </w:pBdr>
      <w:spacing w:after="20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2026-03-24T07:12:13.153Z</dcterms:created>
  <dcterms:modified xsi:type="dcterms:W3CDTF">2026-03-24T07:12:13.154Z</dcterms:modified>
</cp:coreProperties>
</file>

<file path=docProps/custom.xml><?xml version="1.0" encoding="utf-8"?>
<Properties xmlns="http://schemas.openxmlformats.org/officeDocument/2006/custom-properties" xmlns:vt="http://schemas.openxmlformats.org/officeDocument/2006/docPropsVTypes"/>
</file>