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Chang</w:t>
      </w:r>
    </w:p>
    <w:p>
      <w:pPr>
        <w:jc w:val="center"/>
      </w:pPr>
      <w:r>
        <w:t>Construction Manager</w:t>
      </w:r>
    </w:p>
    <w:p>
      <w:pPr>
        <w:pStyle w:val="Heading1"/>
      </w:pPr>
      <w:r>
        <w:t>Professional Summary</w:t>
      </w:r>
    </w:p>
    <w:p>
      <w:r>
        <w:t>Construction Manager with 17 years of experience supervising multi-million dollar building projects. Skilled in plan reading, Work Breakdown Structures, subcontractor recruitment, and enforcing OSHA safety regulations.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Project Supervision</w:t>
      </w:r>
    </w:p>
    <w:p>
      <w:pPr>
        <w:pStyle w:val="ListBullet"/>
      </w:pPr>
      <w:r>
        <w:t>Plan Reading</w:t>
      </w:r>
    </w:p>
    <w:p>
      <w:pPr>
        <w:pStyle w:val="ListBullet"/>
      </w:pPr>
      <w:r>
        <w:t>Work Breakdown Structures</w:t>
      </w:r>
    </w:p>
    <w:p>
      <w:pPr>
        <w:pStyle w:val="ListBullet"/>
      </w:pPr>
      <w:r>
        <w:t>Subcontractor Recruitment</w:t>
      </w:r>
    </w:p>
    <w:p>
      <w:pPr>
        <w:pStyle w:val="ListBullet"/>
      </w:pPr>
      <w:r>
        <w:t>OSHA Safety Regulations</w:t>
      </w:r>
    </w:p>
    <w:p>
      <w:pPr>
        <w:pStyle w:val="Heading1"/>
      </w:pPr>
      <w:r>
        <w:t>Professional Experience</w:t>
      </w:r>
    </w:p>
    <w:p>
      <w:r>
        <w:t>Details placeholder - Add your specific job history here to match the summary above.</w:t>
      </w:r>
    </w:p>
    <w:p>
      <w:pPr>
        <w:pStyle w:val="Heading1"/>
      </w:pPr>
      <w:r>
        <w:t>Education</w:t>
      </w:r>
    </w:p>
    <w:p>
      <w:r>
        <w:t>Details placeholder - Add your degree and institution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