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- Create a ClusterIP Service:</w:t>
      </w:r>
      <w:r>
        <w:rPr/>
        <w:br/>
        <w:tab/>
      </w: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Write a YAML definition for a ClusterIP service that exposes a deployment named my-app running on port 8080. Ensure the service maps to port 80 inside the cluster.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943600" cy="23183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2632075</wp:posOffset>
            </wp:positionV>
            <wp:extent cx="5943600" cy="2166620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- Set up a NodePort Service:</w:t>
      </w:r>
    </w:p>
    <w:p>
      <w:pPr>
        <w:pStyle w:val="PreformattedText"/>
        <w:spacing w:before="0" w:after="283"/>
        <w:rPr/>
      </w:pPr>
      <w:r>
        <w:rPr/>
        <w:t xml:space="preserve">        </w:t>
      </w:r>
      <w:r>
        <w:rPr/>
        <w:t>Create a NodePort service that exposes a deployment named backend on port 30001 of each node. Verify that the service is accessible externally via the node’s IP and port 30001.</w:t>
      </w:r>
    </w:p>
    <w:p>
      <w:pPr>
        <w:pStyle w:val="BodyText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-133350</wp:posOffset>
            </wp:positionV>
            <wp:extent cx="5943600" cy="1137285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28575</wp:posOffset>
            </wp:positionH>
            <wp:positionV relativeFrom="paragraph">
              <wp:posOffset>76200</wp:posOffset>
            </wp:positionV>
            <wp:extent cx="5943600" cy="1410970"/>
            <wp:effectExtent l="0" t="0" r="0" b="0"/>
            <wp:wrapSquare wrapText="largest"/>
            <wp:docPr id="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/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- Test Service with Selectors:</w:t>
      </w:r>
      <w:r>
        <w:rPr/>
        <w:br/>
        <w:t xml:space="preserve"> </w:t>
      </w: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Create a ClusterIP service named web-service with the selector app: 0ld-web. Deploy two sets of Pods, one with the label app: old-web and another with the label app: api. Verify that only the web Pods receive traffic.</w:t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/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drawing>
          <wp:inline distT="0" distB="0" distL="0" distR="0">
            <wp:extent cx="5943600" cy="3343275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447925"/>
            <wp:effectExtent l="0" t="0" r="0" b="0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333750"/>
            <wp:effectExtent l="0" t="0" r="0" b="0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ourier New" w:cs="Courier New" w:ascii="Courier New" w:hAnsi="Courier New"/>
          <w:color w:val="FF0000"/>
          <w:sz w:val="21"/>
          <w:szCs w:val="21"/>
          <w:lang w:val="en-US"/>
        </w:rPr>
        <w:t>since the api Pods are listed in this section, they are receiving traffic from the web-service.</w:t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- Change Service Selector:</w:t>
      </w:r>
      <w:r>
        <w:rPr/>
        <w:br/>
        <w:tab/>
      </w: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Update an existing service to change its selector from app: old-web to app: new-web. Verify that the traffic is now routed only to Pods with the new label.</w:t>
      </w:r>
    </w:p>
    <w:p>
      <w:pPr>
        <w:pStyle w:val="Normal"/>
        <w:rPr/>
      </w:pPr>
      <w:r>
        <w:rPr/>
        <w:drawing>
          <wp:inline distT="0" distB="0" distL="0" distR="0">
            <wp:extent cx="5943600" cy="3333750"/>
            <wp:effectExtent l="0" t="0" r="0" b="0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333750"/>
            <wp:effectExtent l="0" t="0" r="0" b="0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333750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val="FF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val="FF0000"/>
          <w:sz w:val="21"/>
          <w:szCs w:val="21"/>
          <w:lang w:val="en-US"/>
        </w:rPr>
        <w:t>Changing from old-web to new web</w:t>
      </w:r>
    </w:p>
    <w:p>
      <w:pPr>
        <w:pStyle w:val="Normal"/>
        <w:rPr/>
      </w:pPr>
      <w:r>
        <w:rPr/>
        <w:drawing>
          <wp:inline distT="0" distB="0" distL="0" distR="0">
            <wp:extent cx="5943600" cy="2028825"/>
            <wp:effectExtent l="0" t="0" r="0" b="0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1752600"/>
            <wp:effectExtent l="0" t="0" r="0" b="0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- Configure a Service for Multiple Ports:</w:t>
      </w:r>
      <w:r>
        <w:rPr/>
        <w:br/>
        <w:tab/>
      </w:r>
      <w:r>
        <w:rPr>
          <w:rFonts w:eastAsia="Courier New"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themeColor="text1" w:val="000000"/>
          <w:sz w:val="21"/>
          <w:szCs w:val="21"/>
          <w:lang w:val="en-US"/>
        </w:rPr>
        <w:t>Define a service that exposes multiple ports (e.g., 80 for HTTP and 443 for HTTPS) on a deployment named multi-port-app "get the front in app from your own choice". Verify both ports are accessible within the cluster.</w:t>
      </w:r>
    </w:p>
    <w:p>
      <w:pPr>
        <w:pStyle w:val="Normal"/>
        <w:rPr/>
      </w:pPr>
      <w:r>
        <w:rPr/>
        <w:drawing>
          <wp:inline distT="0" distB="0" distL="0" distR="0">
            <wp:extent cx="5943600" cy="1562100"/>
            <wp:effectExtent l="0" t="0" r="0" b="0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>
          <w:rFonts w:ascii="Aptos" w:hAnsi="Aptos" w:eastAsia="Aptos" w:cs="Aptos"/>
          <w:sz w:val="24"/>
          <w:szCs w:val="24"/>
          <w:lang w:val="en-US"/>
        </w:rPr>
      </w:pPr>
      <w:r>
        <w:rPr/>
        <w:drawing>
          <wp:inline distT="0" distB="0" distL="0" distR="0">
            <wp:extent cx="5943600" cy="1562100"/>
            <wp:effectExtent l="0" t="0" r="0" b="0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2609850"/>
            <wp:effectExtent l="0" t="0" r="0" b="0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ptos" w:cs="Aptos"/>
          <w:sz w:val="24"/>
          <w:szCs w:val="24"/>
          <w:lang w:val="en-US"/>
        </w:rPr>
        <w:t>the service inside the pod is not listening on the port 433 for HTTPS. I tried to configure this error around one our.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JP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LibreOffice/24.2.5.2$Linux_X86_64 LibreOffice_project/420$Build-2</Application>
  <AppVersion>15.0000</AppVersion>
  <Pages>8</Pages>
  <Words>274</Words>
  <Characters>1315</Characters>
  <CharactersWithSpaces>1594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2024-09-10T13:48:53Z</dcterms:created>
  <dc:creator>SAIF Elnagar</dc:creator>
  <dc:description/>
  <dc:language>en-US</dc:language>
  <cp:lastModifiedBy/>
  <dcterms:modified xsi:type="dcterms:W3CDTF">2024-09-13T02:48:08Z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