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B9A" w:rsidRPr="00B40CAC" w:rsidRDefault="00E10B9A" w:rsidP="00E10B9A">
      <w:pPr>
        <w:widowControl w:val="0"/>
        <w:spacing w:line="360" w:lineRule="auto"/>
        <w:jc w:val="center"/>
        <w:rPr>
          <w:rStyle w:val="apple-style-span"/>
          <w:sz w:val="28"/>
          <w:szCs w:val="28"/>
        </w:rPr>
      </w:pPr>
      <w:bookmarkStart w:id="0" w:name="_GoBack"/>
      <w:bookmarkEnd w:id="0"/>
      <w:r w:rsidRPr="00B40CAC">
        <w:rPr>
          <w:rStyle w:val="FontStyle18"/>
          <w:sz w:val="28"/>
          <w:szCs w:val="28"/>
        </w:rPr>
        <w:t>Практическое занятие</w:t>
      </w:r>
      <w:r w:rsidRPr="00B40CAC">
        <w:rPr>
          <w:rStyle w:val="apple-style-span"/>
          <w:sz w:val="28"/>
          <w:szCs w:val="28"/>
        </w:rPr>
        <w:t xml:space="preserve"> </w:t>
      </w:r>
      <w:r w:rsidRPr="00B40CAC">
        <w:rPr>
          <w:rStyle w:val="apple-style-span"/>
          <w:b/>
          <w:sz w:val="28"/>
          <w:szCs w:val="28"/>
        </w:rPr>
        <w:t>№ 5</w:t>
      </w:r>
    </w:p>
    <w:p w:rsidR="00E10B9A" w:rsidRDefault="00E10B9A" w:rsidP="00E10B9A">
      <w:pPr>
        <w:widowControl w:val="0"/>
        <w:spacing w:line="360" w:lineRule="auto"/>
        <w:jc w:val="center"/>
        <w:rPr>
          <w:rStyle w:val="apple-style-span"/>
          <w:b/>
          <w:sz w:val="28"/>
          <w:szCs w:val="28"/>
        </w:rPr>
      </w:pPr>
      <w:r w:rsidRPr="00B40CAC">
        <w:rPr>
          <w:rStyle w:val="FontStyle18"/>
          <w:sz w:val="28"/>
          <w:szCs w:val="28"/>
        </w:rPr>
        <w:t>Применение теоремы отчетов</w:t>
      </w:r>
    </w:p>
    <w:p w:rsidR="00E10B9A" w:rsidRPr="00B40CAC" w:rsidRDefault="00E10B9A" w:rsidP="00E10B9A">
      <w:pPr>
        <w:widowControl w:val="0"/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40CAC">
        <w:rPr>
          <w:rStyle w:val="FontStyle18"/>
          <w:sz w:val="28"/>
          <w:szCs w:val="28"/>
        </w:rPr>
        <w:t xml:space="preserve">Цель: </w:t>
      </w:r>
      <w:r w:rsidRPr="00B40CAC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Pr="00B40CAC">
        <w:rPr>
          <w:color w:val="000000"/>
          <w:sz w:val="28"/>
          <w:szCs w:val="28"/>
          <w:shd w:val="clear" w:color="auto" w:fill="FFFFFF"/>
        </w:rPr>
        <w:t>Изучение возможности синтезирования сигналов по дискретным отсчетам в соответствии с теоремой Котельникова.</w:t>
      </w:r>
    </w:p>
    <w:p w:rsidR="00E10B9A" w:rsidRPr="00B40CAC" w:rsidRDefault="00E10B9A" w:rsidP="00E10B9A">
      <w:pPr>
        <w:widowControl w:val="0"/>
        <w:spacing w:line="360" w:lineRule="auto"/>
        <w:rPr>
          <w:rStyle w:val="FontStyle18"/>
          <w:sz w:val="28"/>
          <w:szCs w:val="28"/>
        </w:rPr>
      </w:pPr>
      <w:r w:rsidRPr="00B40CAC">
        <w:rPr>
          <w:rStyle w:val="FontStyle18"/>
          <w:sz w:val="28"/>
          <w:szCs w:val="28"/>
        </w:rPr>
        <w:t xml:space="preserve">Время выполнения: </w:t>
      </w:r>
      <w:r>
        <w:rPr>
          <w:rStyle w:val="FontStyle18"/>
          <w:b w:val="0"/>
          <w:sz w:val="28"/>
          <w:szCs w:val="28"/>
        </w:rPr>
        <w:t>1</w:t>
      </w:r>
      <w:r w:rsidRPr="00B40CAC">
        <w:rPr>
          <w:rStyle w:val="FontStyle18"/>
          <w:b w:val="0"/>
          <w:sz w:val="28"/>
          <w:szCs w:val="28"/>
        </w:rPr>
        <w:t xml:space="preserve"> час</w:t>
      </w:r>
    </w:p>
    <w:p w:rsidR="00E10B9A" w:rsidRPr="00B40CAC" w:rsidRDefault="00E10B9A" w:rsidP="00E10B9A">
      <w:pPr>
        <w:widowControl w:val="0"/>
        <w:spacing w:line="360" w:lineRule="auto"/>
        <w:rPr>
          <w:rStyle w:val="FontStyle18"/>
          <w:b w:val="0"/>
          <w:sz w:val="28"/>
          <w:szCs w:val="28"/>
        </w:rPr>
      </w:pPr>
      <w:r w:rsidRPr="00B40CAC">
        <w:rPr>
          <w:rStyle w:val="FontStyle18"/>
          <w:sz w:val="28"/>
          <w:szCs w:val="28"/>
        </w:rPr>
        <w:t xml:space="preserve">Оборудование: </w:t>
      </w:r>
      <w:r w:rsidRPr="00B40CAC">
        <w:rPr>
          <w:rStyle w:val="FontStyle18"/>
          <w:b w:val="0"/>
          <w:sz w:val="28"/>
          <w:szCs w:val="28"/>
        </w:rPr>
        <w:t>ПК.</w:t>
      </w:r>
    </w:p>
    <w:p w:rsidR="00E10B9A" w:rsidRPr="00B40CAC" w:rsidRDefault="00E10B9A" w:rsidP="00E10B9A">
      <w:pPr>
        <w:widowControl w:val="0"/>
        <w:spacing w:line="360" w:lineRule="auto"/>
        <w:jc w:val="both"/>
        <w:rPr>
          <w:rStyle w:val="FontStyle18"/>
          <w:sz w:val="28"/>
          <w:szCs w:val="28"/>
        </w:rPr>
      </w:pPr>
      <w:r w:rsidRPr="00B40CAC">
        <w:rPr>
          <w:rStyle w:val="FontStyle18"/>
          <w:sz w:val="28"/>
          <w:szCs w:val="28"/>
        </w:rPr>
        <w:t xml:space="preserve">Программное обеспечение: </w:t>
      </w:r>
      <w:r w:rsidRPr="00B40CAC">
        <w:rPr>
          <w:rStyle w:val="FontStyle18"/>
          <w:b w:val="0"/>
          <w:sz w:val="28"/>
          <w:szCs w:val="28"/>
        </w:rPr>
        <w:t>операционная система, калькулятор,  текстовый редактор.</w:t>
      </w:r>
    </w:p>
    <w:p w:rsidR="00E10B9A" w:rsidRPr="00B40CAC" w:rsidRDefault="00E10B9A" w:rsidP="00E10B9A">
      <w:pPr>
        <w:widowControl w:val="0"/>
        <w:spacing w:line="360" w:lineRule="auto"/>
        <w:jc w:val="center"/>
        <w:rPr>
          <w:rStyle w:val="FontStyle18"/>
          <w:sz w:val="28"/>
          <w:szCs w:val="28"/>
        </w:rPr>
      </w:pPr>
      <w:r w:rsidRPr="00B40CAC">
        <w:rPr>
          <w:rStyle w:val="FontStyle18"/>
          <w:sz w:val="28"/>
          <w:szCs w:val="28"/>
        </w:rPr>
        <w:t>Теоретические основы</w:t>
      </w:r>
    </w:p>
    <w:p w:rsidR="00E10B9A" w:rsidRPr="00B40CAC" w:rsidRDefault="00E10B9A" w:rsidP="00E10B9A">
      <w:pPr>
        <w:widowControl w:val="0"/>
        <w:spacing w:line="360" w:lineRule="auto"/>
        <w:ind w:firstLine="284"/>
        <w:jc w:val="both"/>
        <w:outlineLvl w:val="1"/>
        <w:rPr>
          <w:b/>
          <w:bCs/>
          <w:color w:val="000000"/>
          <w:sz w:val="28"/>
          <w:szCs w:val="28"/>
          <w:lang w:eastAsia="ru-RU"/>
        </w:rPr>
      </w:pPr>
      <w:r w:rsidRPr="00B40CAC">
        <w:rPr>
          <w:b/>
          <w:bCs/>
          <w:color w:val="000000"/>
          <w:sz w:val="28"/>
          <w:szCs w:val="28"/>
          <w:lang w:eastAsia="ru-RU"/>
        </w:rPr>
        <w:t>Теорема Котельникова</w:t>
      </w:r>
    </w:p>
    <w:p w:rsidR="00E10B9A" w:rsidRPr="00071043" w:rsidRDefault="00E10B9A" w:rsidP="00E10B9A">
      <w:pPr>
        <w:widowControl w:val="0"/>
        <w:spacing w:line="360" w:lineRule="auto"/>
        <w:ind w:firstLine="284"/>
        <w:jc w:val="both"/>
        <w:rPr>
          <w:color w:val="000000"/>
          <w:sz w:val="28"/>
          <w:szCs w:val="28"/>
          <w:lang w:eastAsia="ru-RU"/>
        </w:rPr>
      </w:pPr>
      <w:r w:rsidRPr="00071043">
        <w:rPr>
          <w:color w:val="000000"/>
          <w:sz w:val="28"/>
          <w:szCs w:val="28"/>
          <w:lang w:eastAsia="ru-RU"/>
        </w:rPr>
        <w:t>В 1933 году В.А. Котельниковым доказана теорема отсчетов [6, 32], имеющая важное значение в теории связи: непрерывный сигнал</w:t>
      </w:r>
      <w:r w:rsidRPr="00505925">
        <w:rPr>
          <w:color w:val="000000"/>
          <w:sz w:val="28"/>
          <w:szCs w:val="28"/>
          <w:lang w:eastAsia="ru-RU"/>
        </w:rPr>
        <w:t> 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57175" cy="219075"/>
            <wp:effectExtent l="0" t="0" r="0" b="0"/>
            <wp:docPr id="1" name="Рисунок 1247" descr="http://www.sernam.ru/htm/book_tec/tec_14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47" descr="http://www.sernam.ru/htm/book_tec/tec_14.files/image00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> с ограниченным спектром можно точно восстановить (интерполировать) по его отсчетам</w:t>
      </w:r>
      <w:r w:rsidRPr="00505925">
        <w:rPr>
          <w:color w:val="000000"/>
          <w:sz w:val="28"/>
          <w:szCs w:val="28"/>
          <w:lang w:eastAsia="ru-RU"/>
        </w:rPr>
        <w:t> 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19100" cy="219075"/>
            <wp:effectExtent l="0" t="0" r="0" b="0"/>
            <wp:docPr id="2" name="Рисунок 1248" descr="http://www.sernam.ru/htm/book_tec/tec_14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48" descr="http://www.sernam.ru/htm/book_tec/tec_14.files/image00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>, взятым через интервалы</w:t>
      </w:r>
      <w:r w:rsidRPr="00505925">
        <w:rPr>
          <w:color w:val="000000"/>
          <w:sz w:val="28"/>
          <w:szCs w:val="28"/>
          <w:lang w:eastAsia="ru-RU"/>
        </w:rPr>
        <w:t> 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19125" cy="400050"/>
            <wp:effectExtent l="19050" t="0" r="9525" b="0"/>
            <wp:docPr id="3" name="Рисунок 1249" descr="http://www.sernam.ru/htm/book_tec/tec_14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49" descr="http://www.sernam.ru/htm/book_tec/tec_14.files/image00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>, где</w:t>
      </w:r>
      <w:r w:rsidRPr="00505925">
        <w:rPr>
          <w:color w:val="000000"/>
          <w:sz w:val="28"/>
          <w:szCs w:val="28"/>
          <w:lang w:eastAsia="ru-RU"/>
        </w:rPr>
        <w:t> 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61925" cy="161925"/>
            <wp:effectExtent l="19050" t="0" r="0" b="0"/>
            <wp:docPr id="4" name="Рисунок 1250" descr="http://www.sernam.ru/htm/book_tec/tec_14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50" descr="http://www.sernam.ru/htm/book_tec/tec_14.files/image004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> – верхняя частота спектра сигнала.</w:t>
      </w:r>
    </w:p>
    <w:p w:rsidR="00E10B9A" w:rsidRPr="00071043" w:rsidRDefault="00E10B9A" w:rsidP="00E10B9A">
      <w:pPr>
        <w:widowControl w:val="0"/>
        <w:spacing w:line="360" w:lineRule="auto"/>
        <w:ind w:firstLine="284"/>
        <w:jc w:val="both"/>
        <w:rPr>
          <w:color w:val="000000"/>
          <w:sz w:val="28"/>
          <w:szCs w:val="28"/>
          <w:lang w:eastAsia="ru-RU"/>
        </w:rPr>
      </w:pPr>
      <w:r w:rsidRPr="00071043">
        <w:rPr>
          <w:color w:val="000000"/>
          <w:sz w:val="28"/>
          <w:szCs w:val="28"/>
          <w:lang w:eastAsia="ru-RU"/>
        </w:rPr>
        <w:t>В соответствии с этой теоремой сигнал</w:t>
      </w:r>
      <w:r w:rsidRPr="00505925">
        <w:rPr>
          <w:color w:val="000000"/>
          <w:sz w:val="28"/>
          <w:szCs w:val="28"/>
          <w:lang w:eastAsia="ru-RU"/>
        </w:rPr>
        <w:t> 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57175" cy="219075"/>
            <wp:effectExtent l="0" t="0" r="0" b="0"/>
            <wp:docPr id="5" name="Рисунок 1253" descr="http://www.sernam.ru/htm/book_tec/tec_14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53" descr="http://www.sernam.ru/htm/book_tec/tec_14.files/image00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 xml:space="preserve"> можно представить рядом Котельникова </w:t>
      </w:r>
    </w:p>
    <w:tbl>
      <w:tblPr>
        <w:tblW w:w="9720" w:type="dxa"/>
        <w:tblInd w:w="108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100"/>
        <w:gridCol w:w="1620"/>
      </w:tblGrid>
      <w:tr w:rsidR="00E10B9A" w:rsidRPr="00E17565" w:rsidTr="001F5A12"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0B9A" w:rsidRPr="00071043" w:rsidRDefault="00E10B9A" w:rsidP="001F5A12">
            <w:pPr>
              <w:widowControl w:val="0"/>
              <w:spacing w:line="360" w:lineRule="auto"/>
              <w:ind w:firstLine="284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124075" cy="838200"/>
                  <wp:effectExtent l="19050" t="0" r="0" b="0"/>
                  <wp:docPr id="6" name="Рисунок 1254" descr="http://www.sernam.ru/htm/book_tec/tec_14.files/image0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54" descr="http://www.sernam.ru/htm/book_tec/tec_14.files/image0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71043">
              <w:rPr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0B9A" w:rsidRPr="00071043" w:rsidRDefault="00E10B9A" w:rsidP="001F5A12">
            <w:pPr>
              <w:widowControl w:val="0"/>
              <w:spacing w:line="360" w:lineRule="auto"/>
              <w:ind w:firstLine="284"/>
              <w:jc w:val="center"/>
              <w:rPr>
                <w:sz w:val="28"/>
                <w:szCs w:val="28"/>
                <w:lang w:eastAsia="ru-RU"/>
              </w:rPr>
            </w:pPr>
            <w:r w:rsidRPr="00071043">
              <w:rPr>
                <w:sz w:val="28"/>
                <w:szCs w:val="28"/>
                <w:lang w:eastAsia="ru-RU"/>
              </w:rPr>
              <w:t>(1.21)</w:t>
            </w:r>
          </w:p>
        </w:tc>
      </w:tr>
    </w:tbl>
    <w:p w:rsidR="00E10B9A" w:rsidRPr="00071043" w:rsidRDefault="00E10B9A" w:rsidP="00E10B9A">
      <w:pPr>
        <w:widowControl w:val="0"/>
        <w:spacing w:line="360" w:lineRule="auto"/>
        <w:ind w:firstLine="284"/>
        <w:jc w:val="both"/>
        <w:rPr>
          <w:color w:val="000000"/>
          <w:sz w:val="28"/>
          <w:szCs w:val="28"/>
          <w:lang w:eastAsia="ru-RU"/>
        </w:rPr>
      </w:pPr>
      <w:r w:rsidRPr="00071043">
        <w:rPr>
          <w:color w:val="000000"/>
          <w:sz w:val="28"/>
          <w:szCs w:val="28"/>
          <w:lang w:eastAsia="ru-RU"/>
        </w:rPr>
        <w:t>Таким образом, сигнал</w:t>
      </w:r>
      <w:r w:rsidRPr="00505925">
        <w:rPr>
          <w:color w:val="000000"/>
          <w:sz w:val="28"/>
          <w:szCs w:val="28"/>
          <w:lang w:eastAsia="ru-RU"/>
        </w:rPr>
        <w:t> 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57175" cy="219075"/>
            <wp:effectExtent l="0" t="0" r="0" b="0"/>
            <wp:docPr id="7" name="Рисунок 1255" descr="http://www.sernam.ru/htm/book_tec/tec_14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55" descr="http://www.sernam.ru/htm/book_tec/tec_14.files/image00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>, можно абсолютно точно представить с помощью последовательности отсчетов</w:t>
      </w:r>
      <w:r w:rsidRPr="00505925">
        <w:rPr>
          <w:color w:val="000000"/>
          <w:sz w:val="28"/>
          <w:szCs w:val="28"/>
          <w:lang w:eastAsia="ru-RU"/>
        </w:rPr>
        <w:t> 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85775" cy="428625"/>
            <wp:effectExtent l="0" t="0" r="9525" b="0"/>
            <wp:docPr id="8" name="Рисунок 1256" descr="http://www.sernam.ru/htm/book_tec/tec_14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56" descr="http://www.sernam.ru/htm/book_tec/tec_14.files/image00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>, заданных в дискретных точках</w:t>
      </w:r>
      <w:r w:rsidRPr="00505925">
        <w:rPr>
          <w:color w:val="000000"/>
          <w:sz w:val="28"/>
          <w:szCs w:val="28"/>
          <w:lang w:eastAsia="ru-RU"/>
        </w:rPr>
        <w:t> 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66700" cy="390525"/>
            <wp:effectExtent l="0" t="0" r="0" b="0"/>
            <wp:docPr id="9" name="Рисунок 1257" descr="http://www.sernam.ru/htm/book_tec/tec_14.files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57" descr="http://www.sernam.ru/htm/book_tec/tec_14.files/image007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> (рис.1.16).</w:t>
      </w:r>
    </w:p>
    <w:p w:rsidR="00E10B9A" w:rsidRPr="00071043" w:rsidRDefault="00E10B9A" w:rsidP="00E10B9A">
      <w:pPr>
        <w:widowControl w:val="0"/>
        <w:spacing w:line="360" w:lineRule="auto"/>
        <w:ind w:firstLine="284"/>
        <w:jc w:val="center"/>
        <w:rPr>
          <w:color w:val="000000"/>
          <w:sz w:val="28"/>
          <w:szCs w:val="28"/>
          <w:lang w:eastAsia="ru-RU"/>
        </w:rPr>
      </w:pP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943350" cy="2257425"/>
            <wp:effectExtent l="19050" t="0" r="0" b="0"/>
            <wp:docPr id="10" name="Рисунок 1258" descr="http://www.sernam.ru/htm/book_tec/tec_14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58" descr="http://www.sernam.ru/htm/book_tec/tec_14.files/image008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B9A" w:rsidRPr="00071043" w:rsidRDefault="00E10B9A" w:rsidP="00E10B9A">
      <w:pPr>
        <w:widowControl w:val="0"/>
        <w:spacing w:line="360" w:lineRule="auto"/>
        <w:ind w:firstLine="284"/>
        <w:jc w:val="both"/>
        <w:rPr>
          <w:color w:val="000000"/>
          <w:sz w:val="28"/>
          <w:szCs w:val="28"/>
          <w:lang w:eastAsia="ru-RU"/>
        </w:rPr>
      </w:pPr>
      <w:r w:rsidRPr="00071043">
        <w:rPr>
          <w:color w:val="000000"/>
          <w:sz w:val="28"/>
          <w:szCs w:val="28"/>
          <w:lang w:eastAsia="ru-RU"/>
        </w:rPr>
        <w:lastRenderedPageBreak/>
        <w:t>Функции</w:t>
      </w:r>
    </w:p>
    <w:tbl>
      <w:tblPr>
        <w:tblW w:w="9720" w:type="dxa"/>
        <w:tblInd w:w="108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100"/>
        <w:gridCol w:w="1620"/>
      </w:tblGrid>
      <w:tr w:rsidR="00E10B9A" w:rsidRPr="00E17565" w:rsidTr="001F5A12"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0B9A" w:rsidRPr="00071043" w:rsidRDefault="00E10B9A" w:rsidP="001F5A12">
            <w:pPr>
              <w:widowControl w:val="0"/>
              <w:spacing w:line="360" w:lineRule="auto"/>
              <w:ind w:firstLine="284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476375" cy="838200"/>
                  <wp:effectExtent l="19050" t="0" r="0" b="0"/>
                  <wp:docPr id="11" name="Рисунок 1259" descr="http://www.sernam.ru/htm/book_tec/tec_14.files/image00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59" descr="http://www.sernam.ru/htm/book_tec/tec_14.files/image00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0B9A" w:rsidRPr="00071043" w:rsidRDefault="00E10B9A" w:rsidP="001F5A12">
            <w:pPr>
              <w:widowControl w:val="0"/>
              <w:spacing w:line="360" w:lineRule="auto"/>
              <w:ind w:firstLine="284"/>
              <w:jc w:val="center"/>
              <w:rPr>
                <w:sz w:val="28"/>
                <w:szCs w:val="28"/>
                <w:lang w:eastAsia="ru-RU"/>
              </w:rPr>
            </w:pPr>
            <w:r w:rsidRPr="00071043">
              <w:rPr>
                <w:sz w:val="28"/>
                <w:szCs w:val="28"/>
                <w:lang w:eastAsia="ru-RU"/>
              </w:rPr>
              <w:t>(1.22)</w:t>
            </w:r>
          </w:p>
        </w:tc>
      </w:tr>
    </w:tbl>
    <w:p w:rsidR="00E10B9A" w:rsidRPr="00071043" w:rsidRDefault="00E10B9A" w:rsidP="00E10B9A">
      <w:pPr>
        <w:widowControl w:val="0"/>
        <w:spacing w:line="360" w:lineRule="auto"/>
        <w:ind w:firstLine="284"/>
        <w:jc w:val="both"/>
        <w:rPr>
          <w:color w:val="000000"/>
          <w:sz w:val="28"/>
          <w:szCs w:val="28"/>
          <w:lang w:eastAsia="ru-RU"/>
        </w:rPr>
      </w:pPr>
      <w:r w:rsidRPr="00071043">
        <w:rPr>
          <w:color w:val="000000"/>
          <w:sz w:val="28"/>
          <w:szCs w:val="28"/>
          <w:lang w:eastAsia="ru-RU"/>
        </w:rPr>
        <w:t>образуют ортогональный базис в пространстве сигналов, характеризующихся ограниченным спектром:</w:t>
      </w:r>
    </w:p>
    <w:tbl>
      <w:tblPr>
        <w:tblW w:w="9720" w:type="dxa"/>
        <w:tblInd w:w="108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100"/>
        <w:gridCol w:w="1620"/>
      </w:tblGrid>
      <w:tr w:rsidR="00E10B9A" w:rsidRPr="00E17565" w:rsidTr="001F5A12"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0B9A" w:rsidRPr="00071043" w:rsidRDefault="00E10B9A" w:rsidP="001F5A12">
            <w:pPr>
              <w:widowControl w:val="0"/>
              <w:spacing w:line="360" w:lineRule="auto"/>
              <w:ind w:firstLine="284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600075" cy="219075"/>
                  <wp:effectExtent l="0" t="0" r="0" b="0"/>
                  <wp:docPr id="12" name="Рисунок 1260" descr="http://www.sernam.ru/htm/book_tec/tec_14.files/image0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60" descr="http://www.sernam.ru/htm/book_tec/tec_14.files/image0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71043">
              <w:rPr>
                <w:sz w:val="28"/>
                <w:szCs w:val="28"/>
                <w:lang w:eastAsia="ru-RU"/>
              </w:rPr>
              <w:t> при</w:t>
            </w:r>
            <w:r w:rsidRPr="00505925">
              <w:rPr>
                <w:sz w:val="28"/>
                <w:szCs w:val="28"/>
                <w:lang w:eastAsia="ru-RU"/>
              </w:rPr>
              <w:t> </w:t>
            </w: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66725" cy="257175"/>
                  <wp:effectExtent l="19050" t="0" r="0" b="0"/>
                  <wp:docPr id="13" name="Рисунок 1261" descr="http://www.sernam.ru/htm/book_tec/tec_14.files/image0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61" descr="http://www.sernam.ru/htm/book_tec/tec_14.files/image0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71043">
              <w:rPr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0B9A" w:rsidRPr="00071043" w:rsidRDefault="00E10B9A" w:rsidP="001F5A12">
            <w:pPr>
              <w:widowControl w:val="0"/>
              <w:spacing w:line="360" w:lineRule="auto"/>
              <w:ind w:firstLine="284"/>
              <w:jc w:val="center"/>
              <w:rPr>
                <w:sz w:val="28"/>
                <w:szCs w:val="28"/>
                <w:lang w:eastAsia="ru-RU"/>
              </w:rPr>
            </w:pPr>
            <w:r w:rsidRPr="00071043">
              <w:rPr>
                <w:sz w:val="28"/>
                <w:szCs w:val="28"/>
                <w:lang w:eastAsia="ru-RU"/>
              </w:rPr>
              <w:t>(1.23)</w:t>
            </w:r>
          </w:p>
        </w:tc>
      </w:tr>
    </w:tbl>
    <w:p w:rsidR="00E10B9A" w:rsidRPr="00071043" w:rsidRDefault="00E10B9A" w:rsidP="00E10B9A">
      <w:pPr>
        <w:widowControl w:val="0"/>
        <w:spacing w:line="360" w:lineRule="auto"/>
        <w:ind w:firstLine="284"/>
        <w:jc w:val="both"/>
        <w:rPr>
          <w:color w:val="000000"/>
          <w:sz w:val="28"/>
          <w:szCs w:val="28"/>
          <w:lang w:eastAsia="ru-RU"/>
        </w:rPr>
      </w:pPr>
      <w:r w:rsidRPr="00071043">
        <w:rPr>
          <w:color w:val="000000"/>
          <w:sz w:val="28"/>
          <w:szCs w:val="28"/>
          <w:lang w:eastAsia="ru-RU"/>
        </w:rPr>
        <w:t>Обычно для реальных сигналов можно указать диапазон частот, в пределах которого сосредоточена основная часть его энергии и которым определяется ширина спектра сигнала. В ряде случаев спектр сознательно сокращают. Это обусловлено тем, что аппаратура и линия связи должны иметь минимальную полосу частот. Сокращение спектра выполняют, исходя из допустимых искажений сигнала. Например, при телефонной связи хорошая разборчивость речи и узнаваемость абонента обеспечиваются при передаче сигналов в полосе частот</w:t>
      </w:r>
      <w:r w:rsidRPr="00505925">
        <w:rPr>
          <w:color w:val="000000"/>
          <w:sz w:val="28"/>
          <w:szCs w:val="28"/>
          <w:lang w:eastAsia="ru-RU"/>
        </w:rPr>
        <w:t> 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28725" cy="219075"/>
            <wp:effectExtent l="19050" t="0" r="9525" b="0"/>
            <wp:docPr id="14" name="Рисунок 1262" descr="http://www.sernam.ru/htm/book_tec/tec_14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62" descr="http://www.sernam.ru/htm/book_tec/tec_14.files/image012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>. Увеличение</w:t>
      </w:r>
      <w:r w:rsidRPr="00505925">
        <w:rPr>
          <w:color w:val="000000"/>
          <w:sz w:val="28"/>
          <w:szCs w:val="28"/>
          <w:lang w:eastAsia="ru-RU"/>
        </w:rPr>
        <w:t> 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57175" cy="161925"/>
            <wp:effectExtent l="19050" t="0" r="0" b="0"/>
            <wp:docPr id="15" name="Рисунок 1263" descr="http://www.sernam.ru/htm/book_tec/tec_14.files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63" descr="http://www.sernam.ru/htm/book_tec/tec_14.files/image013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> приводит к неоправданному усложнению аппаратуры и повышению затрат. Для передачи телевизионного изображения при стандарте в 625 строк полоса частот, занимаемая сигналом, составляет около 6 МГц.</w:t>
      </w:r>
    </w:p>
    <w:p w:rsidR="00E10B9A" w:rsidRPr="00071043" w:rsidRDefault="00E10B9A" w:rsidP="00E10B9A">
      <w:pPr>
        <w:widowControl w:val="0"/>
        <w:spacing w:line="360" w:lineRule="auto"/>
        <w:ind w:firstLine="284"/>
        <w:jc w:val="both"/>
        <w:rPr>
          <w:color w:val="000000"/>
          <w:sz w:val="28"/>
          <w:szCs w:val="28"/>
          <w:lang w:eastAsia="ru-RU"/>
        </w:rPr>
      </w:pPr>
      <w:r w:rsidRPr="00071043">
        <w:rPr>
          <w:color w:val="000000"/>
          <w:sz w:val="28"/>
          <w:szCs w:val="28"/>
          <w:lang w:eastAsia="ru-RU"/>
        </w:rPr>
        <w:t>Из вышесказанного следует, что процессы с ограниченными спектрами могут служить адекватными математическими моделями многих реальных сигналов.</w:t>
      </w:r>
    </w:p>
    <w:p w:rsidR="00E10B9A" w:rsidRPr="00071043" w:rsidRDefault="00E10B9A" w:rsidP="00E10B9A">
      <w:pPr>
        <w:widowControl w:val="0"/>
        <w:spacing w:line="360" w:lineRule="auto"/>
        <w:ind w:firstLine="284"/>
        <w:jc w:val="both"/>
        <w:rPr>
          <w:color w:val="000000"/>
          <w:sz w:val="28"/>
          <w:szCs w:val="28"/>
          <w:lang w:eastAsia="ru-RU"/>
        </w:rPr>
      </w:pPr>
      <w:r w:rsidRPr="00071043">
        <w:rPr>
          <w:color w:val="000000"/>
          <w:sz w:val="28"/>
          <w:szCs w:val="28"/>
          <w:lang w:eastAsia="ru-RU"/>
        </w:rPr>
        <w:t>Функция вида</w:t>
      </w:r>
      <w:r w:rsidRPr="00505925">
        <w:rPr>
          <w:color w:val="000000"/>
          <w:sz w:val="28"/>
          <w:szCs w:val="28"/>
          <w:lang w:eastAsia="ru-RU"/>
        </w:rPr>
        <w:t> 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933450" cy="647700"/>
            <wp:effectExtent l="19050" t="0" r="0" b="0"/>
            <wp:docPr id="16" name="Рисунок 1264" descr="http://www.sernam.ru/htm/book_tec/tec_14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64" descr="http://www.sernam.ru/htm/book_tec/tec_14.files/image014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> называется функцией отсчетов (рис.1.17).</w:t>
      </w:r>
    </w:p>
    <w:p w:rsidR="00E10B9A" w:rsidRPr="00071043" w:rsidRDefault="00E10B9A" w:rsidP="00E10B9A">
      <w:pPr>
        <w:widowControl w:val="0"/>
        <w:spacing w:line="360" w:lineRule="auto"/>
        <w:ind w:firstLine="284"/>
        <w:jc w:val="center"/>
        <w:rPr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390775" cy="1981200"/>
            <wp:effectExtent l="19050" t="0" r="9525" b="0"/>
            <wp:wrapSquare wrapText="bothSides"/>
            <wp:docPr id="32" name="Рисунок 19" descr="http://www.sernam.ru/htm/book_tec/tec_14.files/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http://www.sernam.ru/htm/book_tec/tec_14.files/image015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71043">
        <w:rPr>
          <w:color w:val="000000"/>
          <w:sz w:val="28"/>
          <w:szCs w:val="28"/>
          <w:lang w:eastAsia="ru-RU"/>
        </w:rPr>
        <w:t> Она характеризуется следующими свойствами. Если</w:t>
      </w:r>
      <w:r w:rsidRPr="00505925">
        <w:rPr>
          <w:color w:val="000000"/>
          <w:sz w:val="28"/>
          <w:szCs w:val="28"/>
          <w:lang w:eastAsia="ru-RU"/>
        </w:rPr>
        <w:t> 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52425" cy="180975"/>
            <wp:effectExtent l="19050" t="0" r="0" b="0"/>
            <wp:docPr id="17" name="Рисунок 1265" descr="http://www.sernam.ru/htm/book_tec/tec_14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65" descr="http://www.sernam.ru/htm/book_tec/tec_14.files/image016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>, функция отсчетов имеет максимальное значение при</w:t>
      </w:r>
      <w:r w:rsidRPr="00505925">
        <w:rPr>
          <w:color w:val="000000"/>
          <w:sz w:val="28"/>
          <w:szCs w:val="28"/>
          <w:lang w:eastAsia="ru-RU"/>
        </w:rPr>
        <w:t> 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33375" cy="180975"/>
            <wp:effectExtent l="19050" t="0" r="0" b="0"/>
            <wp:docPr id="18" name="Рисунок 1266" descr="http://www.sernam.ru/htm/book_tec/tec_14.files/image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66" descr="http://www.sernam.ru/htm/book_tec/tec_14.files/image017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>, а в моменты времени</w:t>
      </w:r>
      <w:r w:rsidRPr="00505925">
        <w:rPr>
          <w:color w:val="000000"/>
          <w:sz w:val="28"/>
          <w:szCs w:val="28"/>
          <w:lang w:eastAsia="ru-RU"/>
        </w:rPr>
        <w:t> 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66725" cy="390525"/>
            <wp:effectExtent l="19050" t="0" r="0" b="0"/>
            <wp:docPr id="19" name="Рисунок 1267" descr="http://www.sernam.ru/htm/book_tec/tec_14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67" descr="http://www.sernam.ru/htm/book_tec/tec_14.files/image018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> (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42925" cy="200025"/>
            <wp:effectExtent l="19050" t="0" r="0" b="0"/>
            <wp:docPr id="20" name="Рисунок 1268" descr="http://www.sernam.ru/htm/book_tec/tec_14.files/imag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68" descr="http://www.sernam.ru/htm/book_tec/tec_14.files/image019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>) она обращается в нуль; ширина главного лепестка функции отсчетов на нулевом уровне равна</w:t>
      </w:r>
      <w:r w:rsidRPr="00505925">
        <w:rPr>
          <w:color w:val="000000"/>
          <w:sz w:val="28"/>
          <w:szCs w:val="28"/>
          <w:lang w:eastAsia="ru-RU"/>
        </w:rPr>
        <w:t> 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90500" cy="390525"/>
            <wp:effectExtent l="19050" t="0" r="0" b="0"/>
            <wp:docPr id="21" name="Рисунок 1269" descr="http://www.sernam.ru/htm/book_tec/tec_14.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69" descr="http://www.sernam.ru/htm/book_tec/tec_14.files/image020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>, поэтому минимальная длительность импульса, который может существовать на выходе линейной системы с полосой пропускания</w:t>
      </w:r>
      <w:r w:rsidRPr="00505925">
        <w:rPr>
          <w:color w:val="000000"/>
          <w:sz w:val="28"/>
          <w:szCs w:val="28"/>
          <w:lang w:eastAsia="ru-RU"/>
        </w:rPr>
        <w:t> 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61925" cy="161925"/>
            <wp:effectExtent l="19050" t="0" r="0" b="0"/>
            <wp:docPr id="22" name="Рисунок 1270" descr="http://www.sernam.ru/htm/book_tec/tec_14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70" descr="http://www.sernam.ru/htm/book_tec/tec_14.files/image004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>, равна</w:t>
      </w:r>
      <w:r w:rsidRPr="00505925">
        <w:rPr>
          <w:color w:val="000000"/>
          <w:sz w:val="28"/>
          <w:szCs w:val="28"/>
          <w:lang w:eastAsia="ru-RU"/>
        </w:rPr>
        <w:t> 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90500" cy="390525"/>
            <wp:effectExtent l="19050" t="0" r="0" b="0"/>
            <wp:docPr id="23" name="Рисунок 1271" descr="http://www.sernam.ru/htm/book_tec/tec_14.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71" descr="http://www.sernam.ru/htm/book_tec/tec_14.files/image020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>; функции отсчетов ортогональны на бесконечном интервале времени.</w:t>
      </w:r>
    </w:p>
    <w:p w:rsidR="00E10B9A" w:rsidRPr="00071043" w:rsidRDefault="00E10B9A" w:rsidP="00E10B9A">
      <w:pPr>
        <w:widowControl w:val="0"/>
        <w:spacing w:line="360" w:lineRule="auto"/>
        <w:ind w:firstLine="284"/>
        <w:jc w:val="both"/>
        <w:rPr>
          <w:color w:val="000000"/>
          <w:sz w:val="28"/>
          <w:szCs w:val="28"/>
          <w:lang w:eastAsia="ru-RU"/>
        </w:rPr>
      </w:pPr>
      <w:r w:rsidRPr="00071043">
        <w:rPr>
          <w:color w:val="000000"/>
          <w:sz w:val="28"/>
          <w:szCs w:val="28"/>
          <w:lang w:eastAsia="ru-RU"/>
        </w:rPr>
        <w:t>На основании теоремы Котельникова может быть предложен следующий способ дискретной передачи непрерывных сигналов:</w:t>
      </w:r>
    </w:p>
    <w:p w:rsidR="00E10B9A" w:rsidRPr="00071043" w:rsidRDefault="00E10B9A" w:rsidP="00E10B9A">
      <w:pPr>
        <w:widowControl w:val="0"/>
        <w:spacing w:line="360" w:lineRule="auto"/>
        <w:ind w:firstLine="284"/>
        <w:jc w:val="both"/>
        <w:rPr>
          <w:color w:val="000000"/>
          <w:sz w:val="28"/>
          <w:szCs w:val="28"/>
          <w:lang w:eastAsia="ru-RU"/>
        </w:rPr>
      </w:pPr>
      <w:r w:rsidRPr="00071043">
        <w:rPr>
          <w:color w:val="000000"/>
          <w:sz w:val="28"/>
          <w:szCs w:val="28"/>
          <w:lang w:eastAsia="ru-RU"/>
        </w:rPr>
        <w:t>Для передачи непрерывного сигнала</w:t>
      </w:r>
      <w:r w:rsidRPr="00505925">
        <w:rPr>
          <w:color w:val="000000"/>
          <w:sz w:val="28"/>
          <w:szCs w:val="28"/>
          <w:lang w:eastAsia="ru-RU"/>
        </w:rPr>
        <w:t> 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57175" cy="219075"/>
            <wp:effectExtent l="0" t="0" r="0" b="0"/>
            <wp:docPr id="24" name="Рисунок 1272" descr="http://www.sernam.ru/htm/book_tec/tec_14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72" descr="http://www.sernam.ru/htm/book_tec/tec_14.files/image00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> по каналу связи с полосой пропускания</w:t>
      </w:r>
      <w:r w:rsidRPr="00505925">
        <w:rPr>
          <w:color w:val="000000"/>
          <w:sz w:val="28"/>
          <w:szCs w:val="28"/>
          <w:lang w:eastAsia="ru-RU"/>
        </w:rPr>
        <w:t> 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61925" cy="161925"/>
            <wp:effectExtent l="19050" t="0" r="0" b="0"/>
            <wp:docPr id="25" name="Рисунок 1273" descr="http://www.sernam.ru/htm/book_tec/tec_14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73" descr="http://www.sernam.ru/htm/book_tec/tec_14.files/image004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> определим мгновенные значения сигнала</w:t>
      </w:r>
      <w:r w:rsidRPr="00505925">
        <w:rPr>
          <w:color w:val="000000"/>
          <w:sz w:val="28"/>
          <w:szCs w:val="28"/>
          <w:lang w:eastAsia="ru-RU"/>
        </w:rPr>
        <w:t> 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57175" cy="219075"/>
            <wp:effectExtent l="0" t="0" r="0" b="0"/>
            <wp:docPr id="26" name="Рисунок 1274" descr="http://www.sernam.ru/htm/book_tec/tec_14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74" descr="http://www.sernam.ru/htm/book_tec/tec_14.files/image00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> в дискретные моменты времени</w:t>
      </w:r>
      <w:r w:rsidRPr="00505925">
        <w:rPr>
          <w:color w:val="000000"/>
          <w:sz w:val="28"/>
          <w:szCs w:val="28"/>
          <w:lang w:eastAsia="ru-RU"/>
        </w:rPr>
        <w:t> 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23875" cy="390525"/>
            <wp:effectExtent l="19050" t="0" r="0" b="0"/>
            <wp:docPr id="27" name="Рисунок 1275" descr="http://www.sernam.ru/htm/book_tec/tec_14.files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75" descr="http://www.sernam.ru/htm/book_tec/tec_14.files/image021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>, (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95325" cy="200025"/>
            <wp:effectExtent l="19050" t="0" r="0" b="0"/>
            <wp:docPr id="28" name="Рисунок 1276" descr="http://www.sernam.ru/htm/book_tec/tec_14.files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76" descr="http://www.sernam.ru/htm/book_tec/tec_14.files/image022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>). После этого передадим эти значения по каналу связи каким - либо из возможных способов и восстановим на приемной стороне переданные отсчеты. Для преобразования потока импульсных отсчетов в непрерывную функцию пропустим их через идеальный ФНЧ с граничной частотой</w:t>
      </w:r>
      <w:r w:rsidRPr="00505925">
        <w:rPr>
          <w:color w:val="000000"/>
          <w:sz w:val="28"/>
          <w:szCs w:val="28"/>
          <w:lang w:eastAsia="ru-RU"/>
        </w:rPr>
        <w:t> 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61925" cy="161925"/>
            <wp:effectExtent l="19050" t="0" r="0" b="0"/>
            <wp:docPr id="29" name="Рисунок 1277" descr="http://www.sernam.ru/htm/book_tec/tec_14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77" descr="http://www.sernam.ru/htm/book_tec/tec_14.files/image004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71043">
        <w:rPr>
          <w:color w:val="000000"/>
          <w:sz w:val="28"/>
          <w:szCs w:val="28"/>
          <w:lang w:eastAsia="ru-RU"/>
        </w:rPr>
        <w:t>.</w:t>
      </w:r>
    </w:p>
    <w:p w:rsidR="00E10B9A" w:rsidRPr="00071043" w:rsidRDefault="00E10B9A" w:rsidP="00E10B9A">
      <w:pPr>
        <w:widowControl w:val="0"/>
        <w:spacing w:line="360" w:lineRule="auto"/>
        <w:ind w:firstLine="284"/>
        <w:jc w:val="both"/>
        <w:rPr>
          <w:color w:val="000000"/>
          <w:sz w:val="28"/>
          <w:szCs w:val="28"/>
          <w:lang w:eastAsia="ru-RU"/>
        </w:rPr>
      </w:pPr>
      <w:r w:rsidRPr="00071043">
        <w:rPr>
          <w:color w:val="000000"/>
          <w:sz w:val="28"/>
          <w:szCs w:val="28"/>
          <w:lang w:eastAsia="ru-RU"/>
        </w:rPr>
        <w:t>Можно показать, что энергия сигнала находится по формуле [6, 32]:</w:t>
      </w:r>
    </w:p>
    <w:tbl>
      <w:tblPr>
        <w:tblW w:w="9720" w:type="dxa"/>
        <w:tblInd w:w="108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100"/>
        <w:gridCol w:w="1620"/>
      </w:tblGrid>
      <w:tr w:rsidR="00E10B9A" w:rsidRPr="00E17565" w:rsidTr="001F5A12"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0B9A" w:rsidRPr="00071043" w:rsidRDefault="00E10B9A" w:rsidP="001F5A12">
            <w:pPr>
              <w:widowControl w:val="0"/>
              <w:spacing w:line="360" w:lineRule="auto"/>
              <w:ind w:firstLine="284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971675" cy="466725"/>
                  <wp:effectExtent l="0" t="0" r="9525" b="0"/>
                  <wp:docPr id="30" name="Рисунок 1278" descr="http://www.sernam.ru/htm/book_tec/tec_14.files/image0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78" descr="http://www.sernam.ru/htm/book_tec/tec_14.files/image0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71043">
              <w:rPr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0B9A" w:rsidRPr="00071043" w:rsidRDefault="00E10B9A" w:rsidP="001F5A12">
            <w:pPr>
              <w:widowControl w:val="0"/>
              <w:spacing w:line="360" w:lineRule="auto"/>
              <w:ind w:firstLine="284"/>
              <w:jc w:val="center"/>
              <w:rPr>
                <w:sz w:val="28"/>
                <w:szCs w:val="28"/>
                <w:lang w:eastAsia="ru-RU"/>
              </w:rPr>
            </w:pPr>
            <w:r w:rsidRPr="00071043">
              <w:rPr>
                <w:sz w:val="28"/>
                <w:szCs w:val="28"/>
                <w:lang w:eastAsia="ru-RU"/>
              </w:rPr>
              <w:t>(1.24)</w:t>
            </w:r>
          </w:p>
        </w:tc>
      </w:tr>
    </w:tbl>
    <w:p w:rsidR="00E10B9A" w:rsidRPr="00071043" w:rsidRDefault="00E10B9A" w:rsidP="00E10B9A">
      <w:pPr>
        <w:widowControl w:val="0"/>
        <w:spacing w:line="360" w:lineRule="auto"/>
        <w:ind w:firstLine="284"/>
        <w:jc w:val="both"/>
        <w:rPr>
          <w:color w:val="000000"/>
          <w:sz w:val="28"/>
          <w:szCs w:val="28"/>
          <w:lang w:eastAsia="ru-RU"/>
        </w:rPr>
      </w:pPr>
      <w:r w:rsidRPr="00071043">
        <w:rPr>
          <w:color w:val="000000"/>
          <w:sz w:val="28"/>
          <w:szCs w:val="28"/>
          <w:lang w:eastAsia="ru-RU"/>
        </w:rPr>
        <w:t>Для сигнала, ограниченного во времени, выражение (1.24) преобразуется к виду:</w:t>
      </w:r>
    </w:p>
    <w:tbl>
      <w:tblPr>
        <w:tblW w:w="9720" w:type="dxa"/>
        <w:tblInd w:w="108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100"/>
        <w:gridCol w:w="1620"/>
      </w:tblGrid>
      <w:tr w:rsidR="00E10B9A" w:rsidRPr="00E17565" w:rsidTr="001F5A12">
        <w:tc>
          <w:tcPr>
            <w:tcW w:w="810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0B9A" w:rsidRPr="00071043" w:rsidRDefault="00E10B9A" w:rsidP="001F5A12">
            <w:pPr>
              <w:widowControl w:val="0"/>
              <w:spacing w:line="360" w:lineRule="auto"/>
              <w:ind w:firstLine="284"/>
              <w:jc w:val="center"/>
              <w:rPr>
                <w:sz w:val="28"/>
                <w:szCs w:val="28"/>
                <w:lang w:eastAsia="ru-RU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990725" cy="466725"/>
                  <wp:effectExtent l="0" t="0" r="9525" b="0"/>
                  <wp:docPr id="31" name="Рисунок 1279" descr="http://www.sernam.ru/htm/book_tec/tec_14.files/image02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79" descr="http://www.sernam.ru/htm/book_tec/tec_14.files/image02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71043">
              <w:rPr>
                <w:sz w:val="28"/>
                <w:szCs w:val="28"/>
                <w:lang w:eastAsia="ru-RU"/>
              </w:rPr>
              <w:t>.</w:t>
            </w:r>
          </w:p>
        </w:tc>
        <w:tc>
          <w:tcPr>
            <w:tcW w:w="16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10B9A" w:rsidRPr="00071043" w:rsidRDefault="00E10B9A" w:rsidP="001F5A12">
            <w:pPr>
              <w:widowControl w:val="0"/>
              <w:spacing w:line="360" w:lineRule="auto"/>
              <w:ind w:firstLine="284"/>
              <w:jc w:val="center"/>
              <w:rPr>
                <w:sz w:val="28"/>
                <w:szCs w:val="28"/>
                <w:lang w:eastAsia="ru-RU"/>
              </w:rPr>
            </w:pPr>
            <w:r w:rsidRPr="00071043">
              <w:rPr>
                <w:sz w:val="28"/>
                <w:szCs w:val="28"/>
                <w:lang w:eastAsia="ru-RU"/>
              </w:rPr>
              <w:t>(1.25)</w:t>
            </w:r>
          </w:p>
        </w:tc>
      </w:tr>
    </w:tbl>
    <w:p w:rsidR="00E10B9A" w:rsidRDefault="00E10B9A" w:rsidP="00E10B9A">
      <w:pPr>
        <w:widowControl w:val="0"/>
        <w:spacing w:line="360" w:lineRule="auto"/>
        <w:ind w:firstLine="284"/>
        <w:jc w:val="both"/>
        <w:rPr>
          <w:color w:val="000000"/>
          <w:sz w:val="28"/>
          <w:szCs w:val="28"/>
          <w:lang w:eastAsia="ru-RU"/>
        </w:rPr>
      </w:pPr>
      <w:r w:rsidRPr="00071043">
        <w:rPr>
          <w:color w:val="000000"/>
          <w:sz w:val="28"/>
          <w:szCs w:val="28"/>
          <w:lang w:eastAsia="ru-RU"/>
        </w:rPr>
        <w:t>Выражение (1.25) широко применяется в теории помехоустойчивого приема сигналов, но является приближенным, т.к. сигналы не могут быть  одновременно ограничены по частоте и времени.</w:t>
      </w:r>
    </w:p>
    <w:p w:rsidR="00E10B9A" w:rsidRDefault="00E10B9A" w:rsidP="00E10B9A">
      <w:pPr>
        <w:widowControl w:val="0"/>
        <w:spacing w:line="360" w:lineRule="auto"/>
        <w:ind w:firstLine="284"/>
        <w:jc w:val="both"/>
        <w:rPr>
          <w:color w:val="000000"/>
          <w:sz w:val="28"/>
          <w:szCs w:val="28"/>
          <w:lang w:eastAsia="ru-RU"/>
        </w:rPr>
      </w:pPr>
    </w:p>
    <w:p w:rsidR="00E10B9A" w:rsidRPr="00071043" w:rsidRDefault="00E10B9A" w:rsidP="00E10B9A">
      <w:pPr>
        <w:widowControl w:val="0"/>
        <w:spacing w:line="360" w:lineRule="auto"/>
        <w:ind w:firstLine="284"/>
        <w:jc w:val="center"/>
        <w:rPr>
          <w:b/>
          <w:color w:val="000000"/>
          <w:sz w:val="28"/>
          <w:szCs w:val="28"/>
          <w:lang w:eastAsia="ru-RU"/>
        </w:rPr>
      </w:pPr>
      <w:r w:rsidRPr="00717541">
        <w:rPr>
          <w:b/>
          <w:color w:val="000000"/>
          <w:sz w:val="28"/>
          <w:szCs w:val="28"/>
          <w:lang w:eastAsia="ru-RU"/>
        </w:rPr>
        <w:t>Практическое задание</w:t>
      </w:r>
    </w:p>
    <w:p w:rsidR="00E10B9A" w:rsidRPr="00717541" w:rsidRDefault="00E10B9A" w:rsidP="00E10B9A">
      <w:pPr>
        <w:widowControl w:val="0"/>
        <w:shd w:val="clear" w:color="auto" w:fill="FFFFFF"/>
        <w:spacing w:line="360" w:lineRule="auto"/>
        <w:ind w:firstLine="284"/>
        <w:jc w:val="both"/>
        <w:rPr>
          <w:color w:val="000000"/>
          <w:sz w:val="28"/>
          <w:szCs w:val="28"/>
          <w:lang w:eastAsia="ru-RU"/>
        </w:rPr>
      </w:pPr>
      <w:r w:rsidRPr="00717541">
        <w:rPr>
          <w:color w:val="000000"/>
          <w:sz w:val="28"/>
          <w:szCs w:val="28"/>
          <w:lang w:eastAsia="ru-RU"/>
        </w:rPr>
        <w:t> 1. Изобразить сигналы, синтезируемые в лабораторной работе:</w:t>
      </w:r>
    </w:p>
    <w:p w:rsidR="00E10B9A" w:rsidRPr="00717541" w:rsidRDefault="00E10B9A" w:rsidP="00E10B9A">
      <w:pPr>
        <w:widowControl w:val="0"/>
        <w:shd w:val="clear" w:color="auto" w:fill="FFFFFF"/>
        <w:spacing w:line="360" w:lineRule="auto"/>
        <w:ind w:firstLine="284"/>
        <w:jc w:val="both"/>
        <w:rPr>
          <w:color w:val="000000"/>
          <w:sz w:val="28"/>
          <w:szCs w:val="28"/>
          <w:lang w:eastAsia="ru-RU"/>
        </w:rPr>
      </w:pPr>
      <w:r w:rsidRPr="00717541">
        <w:rPr>
          <w:color w:val="000000"/>
          <w:sz w:val="28"/>
          <w:szCs w:val="28"/>
          <w:lang w:eastAsia="ru-RU"/>
        </w:rPr>
        <w:t>    а) синусоидальный сигнал частотой 5кГц;</w:t>
      </w:r>
    </w:p>
    <w:p w:rsidR="00E10B9A" w:rsidRPr="00717541" w:rsidRDefault="00E10B9A" w:rsidP="00E10B9A">
      <w:pPr>
        <w:widowControl w:val="0"/>
        <w:shd w:val="clear" w:color="auto" w:fill="FFFFFF"/>
        <w:spacing w:line="360" w:lineRule="auto"/>
        <w:ind w:firstLine="284"/>
        <w:jc w:val="both"/>
        <w:rPr>
          <w:color w:val="000000"/>
          <w:sz w:val="28"/>
          <w:szCs w:val="28"/>
          <w:lang w:eastAsia="ru-RU"/>
        </w:rPr>
      </w:pPr>
      <w:r w:rsidRPr="00717541">
        <w:rPr>
          <w:color w:val="000000"/>
          <w:sz w:val="28"/>
          <w:szCs w:val="28"/>
          <w:lang w:eastAsia="ru-RU"/>
        </w:rPr>
        <w:t>    б) видеоимпульсы прямоугольной формы длительностью 0,25; 0,5; 1,0 мс;</w:t>
      </w:r>
    </w:p>
    <w:p w:rsidR="00E10B9A" w:rsidRPr="00717541" w:rsidRDefault="00E10B9A" w:rsidP="00E10B9A">
      <w:pPr>
        <w:widowControl w:val="0"/>
        <w:shd w:val="clear" w:color="auto" w:fill="FFFFFF"/>
        <w:spacing w:line="360" w:lineRule="auto"/>
        <w:ind w:firstLine="284"/>
        <w:jc w:val="both"/>
        <w:rPr>
          <w:color w:val="000000"/>
          <w:sz w:val="28"/>
          <w:szCs w:val="28"/>
          <w:lang w:eastAsia="ru-RU"/>
        </w:rPr>
      </w:pPr>
      <w:r w:rsidRPr="00717541">
        <w:rPr>
          <w:color w:val="000000"/>
          <w:sz w:val="28"/>
          <w:szCs w:val="28"/>
          <w:lang w:eastAsia="ru-RU"/>
        </w:rPr>
        <w:t>    в) видеоимпульсы пилообразной формы длительностью 0,5 мс; 1,0 мс.</w:t>
      </w:r>
    </w:p>
    <w:p w:rsidR="00E10B9A" w:rsidRDefault="00E10B9A" w:rsidP="00E10B9A">
      <w:pPr>
        <w:widowControl w:val="0"/>
        <w:shd w:val="clear" w:color="auto" w:fill="FFFFFF"/>
        <w:spacing w:line="360" w:lineRule="auto"/>
        <w:ind w:firstLine="284"/>
        <w:jc w:val="both"/>
        <w:rPr>
          <w:color w:val="000000"/>
          <w:sz w:val="28"/>
          <w:szCs w:val="28"/>
          <w:lang w:eastAsia="ru-RU"/>
        </w:rPr>
      </w:pPr>
      <w:r w:rsidRPr="00717541">
        <w:rPr>
          <w:color w:val="000000"/>
          <w:sz w:val="28"/>
          <w:szCs w:val="28"/>
          <w:lang w:eastAsia="ru-RU"/>
        </w:rPr>
        <w:t xml:space="preserve"> 2. Рассчитать и построить идеальные выборочные сигналы для сигналов, указанных в п. 1а, 1б, 1в, при f</w:t>
      </w:r>
      <w:r w:rsidRPr="00717541">
        <w:rPr>
          <w:color w:val="000000"/>
          <w:sz w:val="28"/>
          <w:szCs w:val="28"/>
          <w:vertAlign w:val="subscript"/>
          <w:lang w:eastAsia="ru-RU"/>
        </w:rPr>
        <w:t>выб</w:t>
      </w:r>
      <w:r w:rsidRPr="00717541">
        <w:rPr>
          <w:color w:val="000000"/>
          <w:sz w:val="28"/>
          <w:szCs w:val="28"/>
          <w:lang w:eastAsia="ru-RU"/>
        </w:rPr>
        <w:t>=5, 10, 20, 40 кГц.</w:t>
      </w:r>
    </w:p>
    <w:p w:rsidR="00E10B9A" w:rsidRDefault="00E10B9A" w:rsidP="00E10B9A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284"/>
        <w:jc w:val="center"/>
        <w:rPr>
          <w:b/>
          <w:color w:val="000000"/>
          <w:sz w:val="28"/>
          <w:szCs w:val="28"/>
        </w:rPr>
      </w:pPr>
    </w:p>
    <w:p w:rsidR="00E10B9A" w:rsidRDefault="00E10B9A" w:rsidP="00E10B9A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284"/>
        <w:jc w:val="center"/>
        <w:rPr>
          <w:b/>
          <w:color w:val="000000"/>
          <w:sz w:val="28"/>
          <w:szCs w:val="28"/>
        </w:rPr>
      </w:pPr>
      <w:r w:rsidRPr="007467D8">
        <w:rPr>
          <w:b/>
          <w:color w:val="000000"/>
          <w:sz w:val="28"/>
          <w:szCs w:val="28"/>
        </w:rPr>
        <w:t>Отчет</w:t>
      </w:r>
    </w:p>
    <w:p w:rsidR="00E10B9A" w:rsidRPr="00A27045" w:rsidRDefault="00E10B9A" w:rsidP="00E10B9A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firstLine="284"/>
        <w:rPr>
          <w:color w:val="000000"/>
          <w:sz w:val="28"/>
          <w:szCs w:val="28"/>
        </w:rPr>
      </w:pPr>
      <w:r w:rsidRPr="00A27045">
        <w:rPr>
          <w:color w:val="000000"/>
          <w:sz w:val="28"/>
          <w:szCs w:val="28"/>
        </w:rPr>
        <w:t xml:space="preserve">Отчет должен </w:t>
      </w:r>
      <w:r>
        <w:rPr>
          <w:color w:val="000000"/>
          <w:sz w:val="28"/>
          <w:szCs w:val="28"/>
        </w:rPr>
        <w:t xml:space="preserve">быть оформлен в текстовом редакторе и </w:t>
      </w:r>
      <w:r w:rsidRPr="00A27045">
        <w:rPr>
          <w:color w:val="000000"/>
          <w:sz w:val="28"/>
          <w:szCs w:val="28"/>
        </w:rPr>
        <w:t>содержать:</w:t>
      </w:r>
    </w:p>
    <w:p w:rsidR="00E10B9A" w:rsidRPr="00A27045" w:rsidRDefault="00E10B9A" w:rsidP="00E10B9A">
      <w:pPr>
        <w:pStyle w:val="a3"/>
        <w:widowControl w:val="0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284"/>
        <w:rPr>
          <w:color w:val="000000"/>
          <w:sz w:val="28"/>
          <w:szCs w:val="28"/>
        </w:rPr>
      </w:pPr>
      <w:r w:rsidRPr="00A27045">
        <w:rPr>
          <w:color w:val="000000"/>
          <w:sz w:val="28"/>
          <w:szCs w:val="28"/>
        </w:rPr>
        <w:t>наименование работы;</w:t>
      </w:r>
    </w:p>
    <w:p w:rsidR="00E10B9A" w:rsidRPr="00A27045" w:rsidRDefault="00E10B9A" w:rsidP="00E10B9A">
      <w:pPr>
        <w:pStyle w:val="a3"/>
        <w:widowControl w:val="0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284"/>
        <w:rPr>
          <w:color w:val="000000"/>
          <w:sz w:val="28"/>
          <w:szCs w:val="28"/>
        </w:rPr>
      </w:pPr>
      <w:r w:rsidRPr="00A27045">
        <w:rPr>
          <w:color w:val="000000"/>
          <w:sz w:val="28"/>
          <w:szCs w:val="28"/>
        </w:rPr>
        <w:t>цель работы;</w:t>
      </w:r>
    </w:p>
    <w:p w:rsidR="00E10B9A" w:rsidRPr="00A27045" w:rsidRDefault="00E10B9A" w:rsidP="00E10B9A">
      <w:pPr>
        <w:pStyle w:val="a3"/>
        <w:widowControl w:val="0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284"/>
        <w:rPr>
          <w:color w:val="000000"/>
          <w:sz w:val="28"/>
          <w:szCs w:val="28"/>
        </w:rPr>
      </w:pPr>
      <w:r w:rsidRPr="00A27045">
        <w:rPr>
          <w:color w:val="000000"/>
          <w:sz w:val="28"/>
          <w:szCs w:val="28"/>
        </w:rPr>
        <w:t>задание;</w:t>
      </w:r>
    </w:p>
    <w:p w:rsidR="00E10B9A" w:rsidRPr="00A27045" w:rsidRDefault="00E10B9A" w:rsidP="00E10B9A">
      <w:pPr>
        <w:pStyle w:val="a3"/>
        <w:widowControl w:val="0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284"/>
        <w:rPr>
          <w:color w:val="000000"/>
          <w:sz w:val="28"/>
          <w:szCs w:val="28"/>
        </w:rPr>
      </w:pPr>
      <w:r w:rsidRPr="00A27045">
        <w:rPr>
          <w:color w:val="000000"/>
          <w:sz w:val="28"/>
          <w:szCs w:val="28"/>
        </w:rPr>
        <w:t>последовательность выполнения работы;</w:t>
      </w:r>
    </w:p>
    <w:p w:rsidR="00E10B9A" w:rsidRPr="00A27045" w:rsidRDefault="00E10B9A" w:rsidP="00E10B9A">
      <w:pPr>
        <w:pStyle w:val="a3"/>
        <w:widowControl w:val="0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284"/>
        <w:rPr>
          <w:color w:val="000000"/>
          <w:sz w:val="28"/>
          <w:szCs w:val="28"/>
        </w:rPr>
      </w:pPr>
      <w:r w:rsidRPr="00A27045">
        <w:rPr>
          <w:color w:val="000000"/>
          <w:sz w:val="28"/>
          <w:szCs w:val="28"/>
        </w:rPr>
        <w:t>ответы на контрольные вопросы;</w:t>
      </w:r>
    </w:p>
    <w:p w:rsidR="00E10B9A" w:rsidRDefault="00E10B9A" w:rsidP="00E10B9A">
      <w:pPr>
        <w:pStyle w:val="a3"/>
        <w:widowControl w:val="0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284"/>
        <w:rPr>
          <w:color w:val="000000"/>
          <w:sz w:val="28"/>
          <w:szCs w:val="28"/>
        </w:rPr>
      </w:pPr>
      <w:r w:rsidRPr="00A27045">
        <w:rPr>
          <w:color w:val="000000"/>
          <w:sz w:val="28"/>
          <w:szCs w:val="28"/>
        </w:rPr>
        <w:t>вывод о проделанной работе.</w:t>
      </w:r>
    </w:p>
    <w:p w:rsidR="00E10B9A" w:rsidRPr="00A27045" w:rsidRDefault="00E10B9A" w:rsidP="00E10B9A">
      <w:pPr>
        <w:pStyle w:val="a3"/>
        <w:widowControl w:val="0"/>
        <w:shd w:val="clear" w:color="auto" w:fill="FFFFFF"/>
        <w:spacing w:before="0" w:beforeAutospacing="0" w:after="0" w:afterAutospacing="0" w:line="360" w:lineRule="auto"/>
        <w:ind w:left="284"/>
        <w:rPr>
          <w:color w:val="000000"/>
          <w:sz w:val="28"/>
          <w:szCs w:val="28"/>
        </w:rPr>
      </w:pPr>
    </w:p>
    <w:p w:rsidR="00E10B9A" w:rsidRDefault="00E10B9A" w:rsidP="00E10B9A">
      <w:pPr>
        <w:widowControl w:val="0"/>
        <w:spacing w:line="360" w:lineRule="auto"/>
        <w:ind w:firstLine="284"/>
        <w:jc w:val="center"/>
        <w:rPr>
          <w:b/>
          <w:color w:val="000000"/>
          <w:sz w:val="28"/>
          <w:szCs w:val="28"/>
        </w:rPr>
      </w:pPr>
      <w:r w:rsidRPr="00DF6270">
        <w:rPr>
          <w:b/>
          <w:color w:val="000000"/>
          <w:sz w:val="28"/>
          <w:szCs w:val="28"/>
        </w:rPr>
        <w:t>Контрольные вопросы</w:t>
      </w:r>
    </w:p>
    <w:p w:rsidR="00E10B9A" w:rsidRPr="00717541" w:rsidRDefault="00E10B9A" w:rsidP="00E10B9A">
      <w:pPr>
        <w:widowControl w:val="0"/>
        <w:shd w:val="clear" w:color="auto" w:fill="FFFFFF"/>
        <w:spacing w:line="360" w:lineRule="auto"/>
        <w:jc w:val="both"/>
        <w:rPr>
          <w:color w:val="000000"/>
          <w:sz w:val="28"/>
          <w:szCs w:val="28"/>
          <w:lang w:eastAsia="ru-RU"/>
        </w:rPr>
      </w:pPr>
      <w:r w:rsidRPr="00717541">
        <w:rPr>
          <w:color w:val="000000"/>
          <w:sz w:val="28"/>
          <w:szCs w:val="28"/>
          <w:lang w:eastAsia="ru-RU"/>
        </w:rPr>
        <w:t>1. Сформулируйте теорему Котельникова для сигналов с ограниченным спектром.</w:t>
      </w:r>
    </w:p>
    <w:p w:rsidR="00E10B9A" w:rsidRPr="00717541" w:rsidRDefault="00E10B9A" w:rsidP="00E10B9A">
      <w:pPr>
        <w:widowControl w:val="0"/>
        <w:shd w:val="clear" w:color="auto" w:fill="FFFFFF"/>
        <w:spacing w:line="360" w:lineRule="auto"/>
        <w:jc w:val="both"/>
        <w:rPr>
          <w:color w:val="000000"/>
          <w:sz w:val="28"/>
          <w:szCs w:val="28"/>
          <w:lang w:eastAsia="ru-RU"/>
        </w:rPr>
      </w:pPr>
      <w:r w:rsidRPr="00717541">
        <w:rPr>
          <w:color w:val="000000"/>
          <w:sz w:val="28"/>
          <w:szCs w:val="28"/>
          <w:lang w:eastAsia="ru-RU"/>
        </w:rPr>
        <w:t>2. Объясните погрешности синтезирования реальных сигналов по дискретным отсчетам.</w:t>
      </w:r>
    </w:p>
    <w:p w:rsidR="00B7210C" w:rsidRDefault="00977AF4"/>
    <w:sectPr w:rsidR="00B7210C" w:rsidSect="00AB1D46">
      <w:pgSz w:w="12240" w:h="15840"/>
      <w:pgMar w:top="900" w:right="540" w:bottom="99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01131"/>
    <w:multiLevelType w:val="hybridMultilevel"/>
    <w:tmpl w:val="511044DC"/>
    <w:lvl w:ilvl="0" w:tplc="0419001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10B9A"/>
    <w:rsid w:val="002E7D1E"/>
    <w:rsid w:val="007854FC"/>
    <w:rsid w:val="007F3E97"/>
    <w:rsid w:val="00816695"/>
    <w:rsid w:val="00977AF4"/>
    <w:rsid w:val="00AB1D46"/>
    <w:rsid w:val="00E067AC"/>
    <w:rsid w:val="00E1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E9D434-F3C9-4666-A4A6-15A3A2D1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B9A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ru-RU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8">
    <w:name w:val="Font Style18"/>
    <w:basedOn w:val="a0"/>
    <w:rsid w:val="00E10B9A"/>
    <w:rPr>
      <w:rFonts w:ascii="Times New Roman" w:hAnsi="Times New Roman" w:cs="Times New Roman"/>
      <w:b/>
      <w:bCs/>
      <w:sz w:val="22"/>
      <w:szCs w:val="22"/>
    </w:rPr>
  </w:style>
  <w:style w:type="character" w:customStyle="1" w:styleId="apple-converted-space">
    <w:name w:val="apple-converted-space"/>
    <w:basedOn w:val="a0"/>
    <w:rsid w:val="00E10B9A"/>
    <w:rPr>
      <w:rFonts w:cs="Times New Roman"/>
    </w:rPr>
  </w:style>
  <w:style w:type="paragraph" w:styleId="a3">
    <w:name w:val="Normal (Web)"/>
    <w:basedOn w:val="a"/>
    <w:rsid w:val="00E10B9A"/>
    <w:pPr>
      <w:spacing w:before="100" w:beforeAutospacing="1" w:after="100" w:afterAutospacing="1"/>
    </w:pPr>
    <w:rPr>
      <w:rFonts w:eastAsia="Calibri"/>
      <w:lang w:eastAsia="ru-RU"/>
    </w:rPr>
  </w:style>
  <w:style w:type="character" w:customStyle="1" w:styleId="apple-style-span">
    <w:name w:val="apple-style-span"/>
    <w:basedOn w:val="a0"/>
    <w:rsid w:val="00E10B9A"/>
    <w:rPr>
      <w:rFonts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E10B9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0B9A"/>
    <w:rPr>
      <w:rFonts w:ascii="Tahoma" w:eastAsia="MS Mincho" w:hAnsi="Tahoma" w:cs="Tahoma"/>
      <w:sz w:val="16"/>
      <w:szCs w:val="16"/>
      <w:lang w:val="ru-R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593</Words>
  <Characters>3381</Characters>
  <Application>Microsoft Office Word</Application>
  <DocSecurity>0</DocSecurity>
  <Lines>28</Lines>
  <Paragraphs>7</Paragraphs>
  <ScaleCrop>false</ScaleCrop>
  <Company>SPecialiST RePack</Company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student</cp:lastModifiedBy>
  <cp:revision>4</cp:revision>
  <dcterms:created xsi:type="dcterms:W3CDTF">2022-04-03T19:25:00Z</dcterms:created>
  <dcterms:modified xsi:type="dcterms:W3CDTF">2022-04-04T14:02:00Z</dcterms:modified>
</cp:coreProperties>
</file>