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867738" w14:textId="0DE0F4A6" w:rsidR="0097099A" w:rsidRPr="005D5982" w:rsidRDefault="005D5982" w:rsidP="005D5982">
      <w:pPr>
        <w:jc w:val="center"/>
        <w:rPr>
          <w:sz w:val="28"/>
        </w:rPr>
      </w:pPr>
      <w:r w:rsidRPr="005D5982">
        <w:rPr>
          <w:sz w:val="28"/>
        </w:rPr>
        <w:t>Линии. ГОСТ 2.302-68</w:t>
      </w:r>
    </w:p>
    <w:p w14:paraId="0A164F03" w14:textId="3BC3A428" w:rsidR="005D5982" w:rsidRDefault="005D5982">
      <w:pPr>
        <w:rPr>
          <w:sz w:val="28"/>
        </w:rPr>
      </w:pPr>
      <w:r w:rsidRPr="005D5982">
        <w:rPr>
          <w:sz w:val="28"/>
        </w:rPr>
        <w:t xml:space="preserve">Толщина сплошной основной линии </w:t>
      </w:r>
      <w:r w:rsidRPr="005D5982">
        <w:rPr>
          <w:sz w:val="28"/>
          <w:lang w:val="en-US"/>
        </w:rPr>
        <w:t>S</w:t>
      </w:r>
      <w:r w:rsidRPr="005D5982">
        <w:rPr>
          <w:sz w:val="28"/>
        </w:rPr>
        <w:t xml:space="preserve"> должна быть в пределах от 0,5 до 1,4мм. Толщина выбирается в зависимости от величины и сложности изображения, а также от формата чертежа.  </w:t>
      </w:r>
    </w:p>
    <w:p w14:paraId="590A4587" w14:textId="1BFC2F41" w:rsidR="005D5982" w:rsidRDefault="005D5982">
      <w:pPr>
        <w:rPr>
          <w:sz w:val="28"/>
        </w:rPr>
      </w:pPr>
      <w:r>
        <w:rPr>
          <w:sz w:val="28"/>
        </w:rPr>
        <w:t xml:space="preserve">Толщина линии одного и того же типа должна быть одинакова для всех изображений одинакового масштаба на данном чертеже. </w:t>
      </w:r>
    </w:p>
    <w:p w14:paraId="34AD8A16" w14:textId="6310F362" w:rsidR="005D5982" w:rsidRDefault="005D5982" w:rsidP="005D5982">
      <w:pPr>
        <w:jc w:val="center"/>
        <w:rPr>
          <w:sz w:val="28"/>
        </w:rPr>
      </w:pPr>
      <w:r>
        <w:rPr>
          <w:sz w:val="28"/>
        </w:rPr>
        <w:t>Шриф</w:t>
      </w:r>
      <w:r w:rsidR="00C33000">
        <w:rPr>
          <w:sz w:val="28"/>
        </w:rPr>
        <w:t>т</w:t>
      </w:r>
      <w:r>
        <w:rPr>
          <w:sz w:val="28"/>
        </w:rPr>
        <w:t>ы чертёжные ГОСТ 2.304-81</w:t>
      </w:r>
    </w:p>
    <w:p w14:paraId="5FEE7F52" w14:textId="0BCFEB9E" w:rsidR="00C33000" w:rsidRDefault="005D5982" w:rsidP="005D5982">
      <w:pPr>
        <w:rPr>
          <w:sz w:val="28"/>
        </w:rPr>
      </w:pPr>
      <w:r>
        <w:rPr>
          <w:sz w:val="28"/>
        </w:rPr>
        <w:t xml:space="preserve">Все надписи на чертежах и других конструкторских документах выполняются чертёжным шрифтом. Применяются стандартные шрифты Русского, Латинского и Греческого алфавитов, арабские и римские цифры и специальные знаки. В </w:t>
      </w:r>
      <w:r w:rsidR="00C33000">
        <w:rPr>
          <w:sz w:val="28"/>
        </w:rPr>
        <w:t>зависимости</w:t>
      </w:r>
      <w:r>
        <w:rPr>
          <w:sz w:val="28"/>
        </w:rPr>
        <w:t xml:space="preserve"> от высоты </w:t>
      </w:r>
      <w:r w:rsidR="00C33000">
        <w:rPr>
          <w:sz w:val="28"/>
        </w:rPr>
        <w:t>«</w:t>
      </w:r>
      <w:r>
        <w:rPr>
          <w:sz w:val="28"/>
          <w:lang w:val="en-US"/>
        </w:rPr>
        <w:t>h</w:t>
      </w:r>
      <w:r w:rsidR="00C33000">
        <w:rPr>
          <w:sz w:val="28"/>
        </w:rPr>
        <w:t>»</w:t>
      </w:r>
      <w:r>
        <w:rPr>
          <w:sz w:val="28"/>
        </w:rPr>
        <w:t xml:space="preserve"> прописных или заглавных букв в миллиметрах измеряемой перпендикулярно основанию строки </w:t>
      </w:r>
      <w:r w:rsidR="00C33000">
        <w:rPr>
          <w:sz w:val="28"/>
        </w:rPr>
        <w:t>определяется размер шрифта. Установлены следующие размеры шрифтов: 2.5, 3.5, 5, 7, 10, 14, 20, 28, 40. Высота «с» строчных букв равна 0,7 от высоты «</w:t>
      </w:r>
      <w:r w:rsidR="00C33000">
        <w:rPr>
          <w:sz w:val="28"/>
          <w:lang w:val="en-US"/>
        </w:rPr>
        <w:t>h</w:t>
      </w:r>
      <w:r w:rsidR="00C33000">
        <w:rPr>
          <w:sz w:val="28"/>
        </w:rPr>
        <w:t>». Ширина буквы «</w:t>
      </w:r>
      <w:r w:rsidR="00C33000">
        <w:rPr>
          <w:sz w:val="28"/>
          <w:lang w:val="en-US"/>
        </w:rPr>
        <w:t>g</w:t>
      </w:r>
      <w:r w:rsidR="00C33000">
        <w:rPr>
          <w:sz w:val="28"/>
        </w:rPr>
        <w:t>» равна 6 х толщина линии шрифта «</w:t>
      </w:r>
      <w:r w:rsidR="00C33000">
        <w:rPr>
          <w:sz w:val="28"/>
          <w:lang w:val="en-US"/>
        </w:rPr>
        <w:t>d</w:t>
      </w:r>
      <w:r w:rsidR="00C33000">
        <w:rPr>
          <w:sz w:val="28"/>
        </w:rPr>
        <w:t>». Толщина «</w:t>
      </w:r>
      <w:r w:rsidR="00C33000">
        <w:rPr>
          <w:sz w:val="28"/>
          <w:lang w:val="en-US"/>
        </w:rPr>
        <w:t>d</w:t>
      </w:r>
      <w:r w:rsidR="00C33000">
        <w:rPr>
          <w:sz w:val="28"/>
        </w:rPr>
        <w:t xml:space="preserve">» линии шрифта определяется в зависимости от типа и высоты шрифта. </w:t>
      </w:r>
    </w:p>
    <w:p w14:paraId="428EBAB4" w14:textId="3B33CDAE" w:rsidR="00C33000" w:rsidRDefault="00C33000" w:rsidP="005D5982">
      <w:pPr>
        <w:rPr>
          <w:sz w:val="28"/>
        </w:rPr>
      </w:pPr>
      <w:r>
        <w:rPr>
          <w:sz w:val="28"/>
        </w:rPr>
        <w:t>Типы шрифта:</w:t>
      </w:r>
    </w:p>
    <w:p w14:paraId="7D0E3DEB" w14:textId="6D25F056" w:rsidR="00C33000" w:rsidRDefault="00C33000" w:rsidP="00C33000">
      <w:pPr>
        <w:pStyle w:val="a3"/>
        <w:numPr>
          <w:ilvl w:val="0"/>
          <w:numId w:val="4"/>
        </w:numPr>
        <w:rPr>
          <w:sz w:val="28"/>
        </w:rPr>
      </w:pPr>
      <w:r>
        <w:rPr>
          <w:sz w:val="28"/>
        </w:rPr>
        <w:t>Тип «А» б</w:t>
      </w:r>
      <w:r w:rsidRPr="00C33000">
        <w:rPr>
          <w:sz w:val="28"/>
        </w:rPr>
        <w:t xml:space="preserve">ез </w:t>
      </w:r>
      <w:proofErr w:type="spellStart"/>
      <w:r w:rsidRPr="00C33000">
        <w:rPr>
          <w:sz w:val="28"/>
        </w:rPr>
        <w:t>наклома</w:t>
      </w:r>
      <w:proofErr w:type="spellEnd"/>
      <w:r w:rsidRPr="00C33000">
        <w:rPr>
          <w:sz w:val="28"/>
        </w:rPr>
        <w:t xml:space="preserve"> с толщиной</w:t>
      </w:r>
      <w:r>
        <w:rPr>
          <w:sz w:val="28"/>
        </w:rPr>
        <w:t xml:space="preserve"> линии шрифта</w:t>
      </w:r>
      <w:r w:rsidRPr="00C33000">
        <w:rPr>
          <w:sz w:val="28"/>
        </w:rPr>
        <w:t xml:space="preserve"> «</w:t>
      </w:r>
      <w:r w:rsidRPr="00C33000">
        <w:rPr>
          <w:sz w:val="28"/>
          <w:lang w:val="en-US"/>
        </w:rPr>
        <w:t>d</w:t>
      </w:r>
      <w:r w:rsidRPr="00C33000">
        <w:rPr>
          <w:sz w:val="28"/>
        </w:rPr>
        <w:t>» равной 1/14 «</w:t>
      </w:r>
      <w:r w:rsidRPr="00C33000">
        <w:rPr>
          <w:sz w:val="28"/>
          <w:lang w:val="en-US"/>
        </w:rPr>
        <w:t>h</w:t>
      </w:r>
      <w:r w:rsidRPr="00C33000">
        <w:rPr>
          <w:sz w:val="28"/>
        </w:rPr>
        <w:t>»</w:t>
      </w:r>
    </w:p>
    <w:p w14:paraId="02615C2E" w14:textId="78F6B483" w:rsidR="00C33000" w:rsidRDefault="00C33000" w:rsidP="00C33000">
      <w:pPr>
        <w:pStyle w:val="a3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Тип «А» с наклоном к строке в 75 градусов. </w:t>
      </w:r>
    </w:p>
    <w:p w14:paraId="2B77FE00" w14:textId="6E595A9B" w:rsidR="00C33000" w:rsidRDefault="00C33000" w:rsidP="00C33000">
      <w:pPr>
        <w:pStyle w:val="a3"/>
        <w:numPr>
          <w:ilvl w:val="0"/>
          <w:numId w:val="4"/>
        </w:numPr>
        <w:rPr>
          <w:sz w:val="28"/>
        </w:rPr>
      </w:pPr>
      <w:r>
        <w:rPr>
          <w:sz w:val="28"/>
        </w:rPr>
        <w:t>Тип «Б» без наклона с толщиной линии шрифта «</w:t>
      </w:r>
      <w:r>
        <w:rPr>
          <w:sz w:val="28"/>
          <w:lang w:val="en-US"/>
        </w:rPr>
        <w:t>d</w:t>
      </w:r>
      <w:r>
        <w:rPr>
          <w:sz w:val="28"/>
        </w:rPr>
        <w:t>» равной 0,1 «</w:t>
      </w:r>
      <w:r>
        <w:rPr>
          <w:sz w:val="28"/>
          <w:lang w:val="en-US"/>
        </w:rPr>
        <w:t>h</w:t>
      </w:r>
      <w:r>
        <w:rPr>
          <w:sz w:val="28"/>
        </w:rPr>
        <w:t>»</w:t>
      </w:r>
    </w:p>
    <w:p w14:paraId="74F5EB62" w14:textId="77225636" w:rsidR="00C33000" w:rsidRDefault="00C33000" w:rsidP="00C33000">
      <w:pPr>
        <w:pStyle w:val="a3"/>
        <w:numPr>
          <w:ilvl w:val="0"/>
          <w:numId w:val="4"/>
        </w:numPr>
        <w:rPr>
          <w:sz w:val="28"/>
        </w:rPr>
      </w:pPr>
      <w:r>
        <w:rPr>
          <w:sz w:val="28"/>
        </w:rPr>
        <w:t>Тип «Б» с наклоном букв и цифр под 75 градусов.</w:t>
      </w:r>
    </w:p>
    <w:p w14:paraId="7B525059" w14:textId="05C6A006" w:rsidR="00C33000" w:rsidRDefault="00C33000" w:rsidP="00C33000">
      <w:pPr>
        <w:rPr>
          <w:sz w:val="28"/>
        </w:rPr>
      </w:pPr>
      <w:r>
        <w:rPr>
          <w:sz w:val="28"/>
        </w:rPr>
        <w:t>Отклонение размеров букв и цифр от стандартных составляет + - 0,05мм.</w:t>
      </w:r>
    </w:p>
    <w:p w14:paraId="2FF5C499" w14:textId="78A3D514" w:rsidR="00C33000" w:rsidRDefault="00C33000" w:rsidP="00C33000">
      <w:pPr>
        <w:rPr>
          <w:sz w:val="28"/>
        </w:rPr>
      </w:pPr>
      <w:r>
        <w:rPr>
          <w:sz w:val="28"/>
        </w:rPr>
        <w:t xml:space="preserve">Для всего текста толщина линии букв и цифр должна быть одинаковой. </w:t>
      </w:r>
    </w:p>
    <w:p w14:paraId="4B331552" w14:textId="20A89696" w:rsidR="00C33000" w:rsidRDefault="00C87359" w:rsidP="00C33000">
      <w:pPr>
        <w:rPr>
          <w:sz w:val="28"/>
        </w:rPr>
      </w:pPr>
      <w:r>
        <w:rPr>
          <w:noProof/>
        </w:rPr>
        <w:drawing>
          <wp:inline distT="0" distB="0" distL="0" distR="0" wp14:anchorId="74398D58" wp14:editId="03925A8D">
            <wp:extent cx="4661430" cy="291846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649" t="44698" r="54848" b="22463"/>
                    <a:stretch/>
                  </pic:blipFill>
                  <pic:spPr bwMode="auto">
                    <a:xfrm>
                      <a:off x="0" y="0"/>
                      <a:ext cx="4708088" cy="2947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3BB6E" w14:textId="4C7C7FEC" w:rsidR="00C33000" w:rsidRDefault="00C33000" w:rsidP="00C33000">
      <w:pPr>
        <w:rPr>
          <w:sz w:val="28"/>
        </w:rPr>
      </w:pPr>
      <w:r>
        <w:rPr>
          <w:sz w:val="28"/>
        </w:rPr>
        <w:lastRenderedPageBreak/>
        <w:t>!!!ДОМАШНЕЕ ЗАДАНИЕ!!!</w:t>
      </w:r>
    </w:p>
    <w:p w14:paraId="5F444BF6" w14:textId="7EA5B747" w:rsidR="00C33000" w:rsidRDefault="00C33000" w:rsidP="00C33000">
      <w:pPr>
        <w:rPr>
          <w:sz w:val="28"/>
        </w:rPr>
      </w:pPr>
      <w:r>
        <w:rPr>
          <w:sz w:val="28"/>
        </w:rPr>
        <w:t xml:space="preserve">На миллиметровой бумаге формата А4 изобразить ФИО и дату рождения </w:t>
      </w:r>
      <w:r w:rsidR="00C87359">
        <w:rPr>
          <w:sz w:val="28"/>
        </w:rPr>
        <w:t xml:space="preserve">шрифтом типа «Б». Дата рождения шрифтом с наклоном. </w:t>
      </w:r>
    </w:p>
    <w:p w14:paraId="3675273D" w14:textId="268D5787" w:rsidR="00C87359" w:rsidRDefault="00C87359" w:rsidP="00C33000">
      <w:pPr>
        <w:rPr>
          <w:sz w:val="28"/>
        </w:rPr>
      </w:pPr>
      <w:r>
        <w:rPr>
          <w:sz w:val="28"/>
        </w:rPr>
        <w:t>!!!ДОМАШНЕЕ ЗАДАНИ!!!</w:t>
      </w:r>
    </w:p>
    <w:p w14:paraId="1763A971" w14:textId="77777777" w:rsidR="00C87359" w:rsidRDefault="00C87359" w:rsidP="00C33000">
      <w:pPr>
        <w:rPr>
          <w:sz w:val="28"/>
        </w:rPr>
      </w:pPr>
    </w:p>
    <w:p w14:paraId="554B83E0" w14:textId="6A5FB2FF" w:rsidR="00C87359" w:rsidRDefault="00C87359" w:rsidP="00C33000">
      <w:pPr>
        <w:rPr>
          <w:sz w:val="28"/>
        </w:rPr>
      </w:pPr>
      <w:r>
        <w:rPr>
          <w:sz w:val="28"/>
        </w:rPr>
        <w:t xml:space="preserve">ГОСТ 2.305-68 определяет графические изображения материалов и правила их нанесения на чертежах. </w:t>
      </w:r>
    </w:p>
    <w:p w14:paraId="7462DD8A" w14:textId="52AF2E84" w:rsidR="00C87359" w:rsidRDefault="00C87359" w:rsidP="00C33000">
      <w:pPr>
        <w:rPr>
          <w:sz w:val="28"/>
        </w:rPr>
      </w:pPr>
      <w:r>
        <w:rPr>
          <w:sz w:val="28"/>
        </w:rPr>
        <w:t>Штриховк</w:t>
      </w:r>
      <w:r w:rsidR="001A2DF7">
        <w:rPr>
          <w:sz w:val="28"/>
        </w:rPr>
        <w:t>и</w:t>
      </w:r>
      <w:r>
        <w:rPr>
          <w:sz w:val="28"/>
        </w:rPr>
        <w:t xml:space="preserve"> сечения чёрных, цветных металлов и их сплавов выполняют сплошными тонкими параллельными линиями под углом 45 градусов</w:t>
      </w:r>
      <w:r w:rsidR="001A2DF7">
        <w:rPr>
          <w:sz w:val="28"/>
        </w:rPr>
        <w:t>.</w:t>
      </w:r>
    </w:p>
    <w:p w14:paraId="7FC7A0FA" w14:textId="77777777" w:rsidR="001A2DF7" w:rsidRDefault="001A2DF7" w:rsidP="001A2DF7">
      <w:pPr>
        <w:jc w:val="center"/>
        <w:rPr>
          <w:sz w:val="28"/>
        </w:rPr>
      </w:pPr>
      <w:r>
        <w:rPr>
          <w:sz w:val="28"/>
        </w:rPr>
        <w:t xml:space="preserve">Основная надпись </w:t>
      </w:r>
    </w:p>
    <w:p w14:paraId="44CC47AE" w14:textId="2C59F87A" w:rsidR="001A2DF7" w:rsidRDefault="001A2DF7" w:rsidP="001A2DF7">
      <w:pPr>
        <w:rPr>
          <w:sz w:val="28"/>
        </w:rPr>
      </w:pPr>
      <w:r>
        <w:rPr>
          <w:sz w:val="28"/>
        </w:rPr>
        <w:t>ГОСТ 2.104-2006 устанавливает формы, размеры, порядок заполнения основных надписей и дополнительных граф к ним в конструкторских документах. На всех конструкторских документах в правом нижнем углу располагают основную надпись по форме 1. На листах А4 основную надпись располагают вдоль короткой стороны листа. На основных чертежах заполняют не все графы, а только некоторые из них:</w:t>
      </w:r>
    </w:p>
    <w:p w14:paraId="129E2D80" w14:textId="28F19F64" w:rsidR="001A2DF7" w:rsidRDefault="001A2DF7" w:rsidP="001A2DF7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Наименование изделия.</w:t>
      </w:r>
    </w:p>
    <w:p w14:paraId="587C9126" w14:textId="22C60045" w:rsidR="001A2DF7" w:rsidRDefault="001A2DF7" w:rsidP="001A2DF7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Обозначение документа по ГОСТ 2.201-80 (С2)</w:t>
      </w:r>
    </w:p>
    <w:p w14:paraId="100A7F6F" w14:textId="34BE97A3" w:rsidR="001A2DF7" w:rsidRDefault="00C141AE" w:rsidP="001A2DF7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Заполняются только на чертежах деталей.</w:t>
      </w:r>
    </w:p>
    <w:p w14:paraId="203C5AD1" w14:textId="4B612163" w:rsidR="00C141AE" w:rsidRDefault="00C141AE" w:rsidP="001A2DF7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Литера чертежа (У)</w:t>
      </w:r>
    </w:p>
    <w:p w14:paraId="684AA156" w14:textId="28433631" w:rsidR="00C141AE" w:rsidRDefault="00C141AE" w:rsidP="001A2DF7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Масса изделия</w:t>
      </w:r>
    </w:p>
    <w:p w14:paraId="3582AE39" w14:textId="5DB47B02" w:rsidR="00C141AE" w:rsidRDefault="00C141AE" w:rsidP="001A2DF7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Масштаб</w:t>
      </w:r>
    </w:p>
    <w:p w14:paraId="6FDFDEDB" w14:textId="71E1F276" w:rsidR="00C141AE" w:rsidRDefault="00C141AE" w:rsidP="001A2DF7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Порядковый номер листа (если документ выполнен на 2 или более листах)</w:t>
      </w:r>
    </w:p>
    <w:p w14:paraId="346F3A9E" w14:textId="1D0C3CB5" w:rsidR="00C141AE" w:rsidRDefault="00C141AE" w:rsidP="001A2DF7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Общее число листов (заполняется только на 1 листе.</w:t>
      </w:r>
    </w:p>
    <w:p w14:paraId="7981B39B" w14:textId="009976F9" w:rsidR="00C141AE" w:rsidRDefault="00C141AE" w:rsidP="001A2DF7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Название уч. Заведения и № учебной группы.</w:t>
      </w:r>
    </w:p>
    <w:p w14:paraId="1A75E78E" w14:textId="6170D265" w:rsidR="00C141AE" w:rsidRDefault="00C141AE" w:rsidP="001A2DF7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Характер работы, выполняемой лицом, подписывающим документ.</w:t>
      </w:r>
    </w:p>
    <w:p w14:paraId="40445BBD" w14:textId="5266315C" w:rsidR="00C141AE" w:rsidRDefault="00C141AE" w:rsidP="001A2DF7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Фамилии лиц, подписывающих документ.</w:t>
      </w:r>
    </w:p>
    <w:p w14:paraId="3B7353E4" w14:textId="3F3FC907" w:rsidR="00C141AE" w:rsidRDefault="00C141AE" w:rsidP="001A2DF7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Подписи лиц, указанных в графе 11.</w:t>
      </w:r>
    </w:p>
    <w:p w14:paraId="08B7C795" w14:textId="6D28C99C" w:rsidR="00A7094B" w:rsidRPr="00A7094B" w:rsidRDefault="00A7094B" w:rsidP="00A7094B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Дата подписания</w:t>
      </w:r>
    </w:p>
    <w:p w14:paraId="20C0774F" w14:textId="77777777" w:rsidR="00A7094B" w:rsidRDefault="00C141AE" w:rsidP="00A7094B">
      <w:pPr>
        <w:rPr>
          <w:sz w:val="28"/>
        </w:rPr>
      </w:pPr>
      <w:r w:rsidRPr="00C141AE">
        <w:lastRenderedPageBreak/>
        <w:drawing>
          <wp:inline distT="0" distB="0" distL="0" distR="0" wp14:anchorId="1B1E5F1C" wp14:editId="06AB603F">
            <wp:extent cx="5940425" cy="41198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C65E" w14:textId="217F03C6" w:rsidR="00A7094B" w:rsidRPr="00A7094B" w:rsidRDefault="00A7094B" w:rsidP="00A7094B">
      <w:pPr>
        <w:rPr>
          <w:sz w:val="28"/>
        </w:rPr>
      </w:pPr>
      <w:r w:rsidRPr="00A7094B">
        <w:rPr>
          <w:sz w:val="28"/>
        </w:rPr>
        <w:t xml:space="preserve"> </w:t>
      </w:r>
    </w:p>
    <w:p w14:paraId="4EE67CB6" w14:textId="5C7577BA" w:rsidR="00C141AE" w:rsidRDefault="00A7094B" w:rsidP="00C141AE">
      <w:pPr>
        <w:rPr>
          <w:sz w:val="28"/>
        </w:rPr>
      </w:pPr>
      <w:r>
        <w:rPr>
          <w:sz w:val="28"/>
        </w:rPr>
        <w:t>Форма и размеры основной надписи для первых листов текстовых документов это форма 2. Заполнять не будем.</w:t>
      </w:r>
    </w:p>
    <w:p w14:paraId="281561E1" w14:textId="12ADC3E7" w:rsidR="00A7094B" w:rsidRDefault="00A7094B" w:rsidP="00C141AE">
      <w:pPr>
        <w:rPr>
          <w:sz w:val="28"/>
        </w:rPr>
      </w:pPr>
      <w:r>
        <w:rPr>
          <w:sz w:val="28"/>
        </w:rPr>
        <w:t xml:space="preserve">Для вторых и последующих листов предназначена основная надпись по форме 2А. </w:t>
      </w:r>
    </w:p>
    <w:p w14:paraId="2F414338" w14:textId="75BC8E10" w:rsidR="00A7094B" w:rsidRDefault="00A7094B" w:rsidP="00C141AE">
      <w:pPr>
        <w:rPr>
          <w:sz w:val="28"/>
        </w:rPr>
      </w:pPr>
    </w:p>
    <w:p w14:paraId="5DA2EA08" w14:textId="5636B4E4" w:rsidR="00A7094B" w:rsidRDefault="00A7094B" w:rsidP="00C141AE">
      <w:pPr>
        <w:rPr>
          <w:sz w:val="28"/>
        </w:rPr>
      </w:pPr>
      <w:r>
        <w:rPr>
          <w:sz w:val="28"/>
        </w:rPr>
        <w:t>Схема — это</w:t>
      </w:r>
      <w:r w:rsidR="008E69AD">
        <w:rPr>
          <w:sz w:val="28"/>
        </w:rPr>
        <w:t xml:space="preserve"> графический</w:t>
      </w:r>
      <w:r>
        <w:rPr>
          <w:sz w:val="28"/>
        </w:rPr>
        <w:t xml:space="preserve"> конструкторский документ, на котором показаны в виде условных изображений или обозначений составные части изделия</w:t>
      </w:r>
      <w:r w:rsidR="008E69AD">
        <w:rPr>
          <w:sz w:val="28"/>
        </w:rPr>
        <w:t xml:space="preserve"> и связи между ними. Правила выполнения и оформления схем содержатся в стандартах 7 квалификационной группы ЕСКД. Общие требования к выполнению схем, их виды, типы изображения устанавливает ГОСТ 2.701-2008. </w:t>
      </w:r>
      <w:bookmarkStart w:id="0" w:name="_GoBack"/>
      <w:bookmarkEnd w:id="0"/>
    </w:p>
    <w:p w14:paraId="4AAD46F6" w14:textId="77777777" w:rsidR="008E69AD" w:rsidRPr="00C141AE" w:rsidRDefault="008E69AD" w:rsidP="00C141AE">
      <w:pPr>
        <w:rPr>
          <w:sz w:val="28"/>
        </w:rPr>
      </w:pPr>
    </w:p>
    <w:p w14:paraId="74C47AD2" w14:textId="0DCBD672" w:rsidR="00C33000" w:rsidRPr="00C33000" w:rsidRDefault="00C33000" w:rsidP="005D5982">
      <w:pPr>
        <w:rPr>
          <w:sz w:val="28"/>
        </w:rPr>
      </w:pPr>
      <w:r>
        <w:rPr>
          <w:sz w:val="28"/>
        </w:rPr>
        <w:t xml:space="preserve"> </w:t>
      </w:r>
    </w:p>
    <w:p w14:paraId="2FD72A5F" w14:textId="77777777" w:rsidR="00C33000" w:rsidRPr="00C33000" w:rsidRDefault="00C33000" w:rsidP="005D5982">
      <w:pPr>
        <w:rPr>
          <w:sz w:val="28"/>
        </w:rPr>
      </w:pPr>
    </w:p>
    <w:p w14:paraId="2313C409" w14:textId="77777777" w:rsidR="00C33000" w:rsidRPr="005D5982" w:rsidRDefault="00C33000" w:rsidP="005D5982">
      <w:pPr>
        <w:rPr>
          <w:sz w:val="28"/>
        </w:rPr>
      </w:pPr>
    </w:p>
    <w:p w14:paraId="026F3F82" w14:textId="77777777" w:rsidR="005D5982" w:rsidRPr="005D5982" w:rsidRDefault="005D5982" w:rsidP="005D5982">
      <w:pPr>
        <w:rPr>
          <w:sz w:val="28"/>
        </w:rPr>
      </w:pPr>
    </w:p>
    <w:sectPr w:rsidR="005D5982" w:rsidRPr="005D59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C808E3"/>
    <w:multiLevelType w:val="hybridMultilevel"/>
    <w:tmpl w:val="A9106836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DC5176"/>
    <w:multiLevelType w:val="hybridMultilevel"/>
    <w:tmpl w:val="AE4E88EE"/>
    <w:lvl w:ilvl="0" w:tplc="04190015">
      <w:start w:val="1"/>
      <w:numFmt w:val="upp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7C487A"/>
    <w:multiLevelType w:val="hybridMultilevel"/>
    <w:tmpl w:val="3CC83CF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9745592"/>
    <w:multiLevelType w:val="hybridMultilevel"/>
    <w:tmpl w:val="159078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E82F27"/>
    <w:multiLevelType w:val="hybridMultilevel"/>
    <w:tmpl w:val="6A407D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99A"/>
    <w:rsid w:val="001A2DF7"/>
    <w:rsid w:val="005D5982"/>
    <w:rsid w:val="008E69AD"/>
    <w:rsid w:val="0097099A"/>
    <w:rsid w:val="00A7094B"/>
    <w:rsid w:val="00C141AE"/>
    <w:rsid w:val="00C33000"/>
    <w:rsid w:val="00C87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999A3"/>
  <w15:chartTrackingRefBased/>
  <w15:docId w15:val="{FC56A3DD-E0EA-4E88-9B24-15D0F44D9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30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465</Words>
  <Characters>2653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Макаренков Вячеслав Сергеевич</dc:creator>
  <cp:keywords/>
  <dc:description/>
  <cp:lastModifiedBy>Макаренков Вячеслав Сергеевич</cp:lastModifiedBy>
  <cp:revision>2</cp:revision>
  <dcterms:created xsi:type="dcterms:W3CDTF">2022-02-15T05:35:00Z</dcterms:created>
  <dcterms:modified xsi:type="dcterms:W3CDTF">2022-02-15T06:48:00Z</dcterms:modified>
</cp:coreProperties>
</file>