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32637" w14:textId="77777777" w:rsidR="00107008" w:rsidRPr="00B53891" w:rsidRDefault="00107008" w:rsidP="00107008">
      <w:pPr>
        <w:jc w:val="right"/>
        <w:outlineLvl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3891">
        <w:rPr>
          <w:rFonts w:ascii="Times New Roman" w:hAnsi="Times New Roman" w:cs="Times New Roman"/>
          <w:color w:val="000000" w:themeColor="text1"/>
          <w:sz w:val="32"/>
          <w:szCs w:val="32"/>
        </w:rPr>
        <w:t>Маслов Владислав Андреевич, 1ПИб-02-1оп-22.</w:t>
      </w:r>
    </w:p>
    <w:p w14:paraId="224D09AF" w14:textId="36F28CC4" w:rsidR="00C54413" w:rsidRPr="00F838BD" w:rsidRDefault="00340FC4" w:rsidP="00971E6F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340FC4">
        <w:rPr>
          <w:rFonts w:ascii="Times New Roman" w:hAnsi="Times New Roman" w:cs="Times New Roman"/>
          <w:sz w:val="32"/>
          <w:szCs w:val="32"/>
        </w:rPr>
        <w:t>Этические и эстетические основы профессиональной деятельности</w:t>
      </w:r>
    </w:p>
    <w:p w14:paraId="47FA266F" w14:textId="60411F61" w:rsidR="00F838BD" w:rsidRPr="008E712B" w:rsidRDefault="00340FC4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340FC4">
        <w:rPr>
          <w:sz w:val="28"/>
          <w:szCs w:val="28"/>
        </w:rPr>
        <w:t>Мораль, этика, нравственность. Этическое развитие общества в ходе истории.</w:t>
      </w:r>
    </w:p>
    <w:p w14:paraId="4595750E" w14:textId="77777777" w:rsidR="00702A0D" w:rsidRDefault="002D18D5" w:rsidP="002D18D5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D18D5">
        <w:rPr>
          <w:rFonts w:ascii="Times New Roman CYR" w:hAnsi="Times New Roman CYR" w:cs="Times New Roman CYR"/>
          <w:color w:val="000000"/>
          <w:sz w:val="28"/>
          <w:szCs w:val="28"/>
        </w:rPr>
        <w:t xml:space="preserve">Мораль, этика и нравственность являются элементами человеческой жизни, которые ориентируют их на то, как они должны вести себя в обществе. </w:t>
      </w:r>
    </w:p>
    <w:p w14:paraId="6B278992" w14:textId="6B7643D0" w:rsidR="00702A0D" w:rsidRPr="00702A0D" w:rsidRDefault="00702A0D" w:rsidP="00702A0D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02A0D">
        <w:rPr>
          <w:rFonts w:ascii="Times New Roman CYR" w:hAnsi="Times New Roman CYR" w:cs="Times New Roman CYR"/>
          <w:color w:val="000000"/>
          <w:sz w:val="28"/>
          <w:szCs w:val="28"/>
        </w:rPr>
        <w:t xml:space="preserve">Мораль - принятые в обществе представления о хорошем и плохом, правильном и неправильном, а также совокупность норм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 правил </w:t>
      </w:r>
      <w:r w:rsidRPr="00702A0D">
        <w:rPr>
          <w:rFonts w:ascii="Times New Roman CYR" w:hAnsi="Times New Roman CYR" w:cs="Times New Roman CYR"/>
          <w:color w:val="000000"/>
          <w:sz w:val="28"/>
          <w:szCs w:val="28"/>
        </w:rPr>
        <w:t>поведения.</w:t>
      </w:r>
    </w:p>
    <w:p w14:paraId="5212F61A" w14:textId="7BA709D4" w:rsidR="004A407C" w:rsidRDefault="004A407C" w:rsidP="004A407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Этика - о</w:t>
      </w:r>
      <w:r w:rsidRPr="004A407C">
        <w:rPr>
          <w:rFonts w:ascii="Times New Roman CYR" w:hAnsi="Times New Roman CYR" w:cs="Times New Roman CYR"/>
          <w:color w:val="000000"/>
          <w:sz w:val="28"/>
          <w:szCs w:val="28"/>
        </w:rPr>
        <w:t>бобщённые нормы поведения и морали для определённой общественной группы или профессии.</w:t>
      </w:r>
    </w:p>
    <w:p w14:paraId="6935F21A" w14:textId="431B5AFB" w:rsidR="004A407C" w:rsidRDefault="004A407C" w:rsidP="004A407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A407C">
        <w:rPr>
          <w:rFonts w:ascii="Times New Roman CYR" w:hAnsi="Times New Roman CYR" w:cs="Times New Roman CYR"/>
          <w:color w:val="000000"/>
          <w:sz w:val="28"/>
          <w:szCs w:val="28"/>
        </w:rPr>
        <w:t>Нравственность — ряд правил, соблюдение которых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определяет поведение человека, с</w:t>
      </w:r>
      <w:r w:rsidRPr="004A407C">
        <w:rPr>
          <w:rFonts w:ascii="Times New Roman CYR" w:hAnsi="Times New Roman CYR" w:cs="Times New Roman CYR"/>
          <w:color w:val="000000"/>
          <w:sz w:val="28"/>
          <w:szCs w:val="28"/>
        </w:rPr>
        <w:t>овокупность духовных и душевных качеств, которые необходимы человеку для комфортного нахождения в обществе, и поведение, отвечающее этим правилам.</w:t>
      </w:r>
    </w:p>
    <w:p w14:paraId="686C8C9C" w14:textId="6C4C28A5" w:rsidR="002D18D5" w:rsidRPr="002D18D5" w:rsidRDefault="004A407C" w:rsidP="002D18D5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Ф</w:t>
      </w:r>
      <w:r w:rsidR="002D18D5" w:rsidRPr="002D18D5">
        <w:rPr>
          <w:rFonts w:ascii="Times New Roman CYR" w:hAnsi="Times New Roman CYR" w:cs="Times New Roman CYR"/>
          <w:color w:val="000000"/>
          <w:sz w:val="28"/>
          <w:szCs w:val="28"/>
        </w:rPr>
        <w:t>илософы, писатели, религиозные лидеры и другие общественные лидеры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2D18D5">
        <w:rPr>
          <w:rFonts w:ascii="Times New Roman CYR" w:hAnsi="Times New Roman CYR" w:cs="Times New Roman CYR"/>
          <w:color w:val="000000"/>
          <w:sz w:val="28"/>
          <w:szCs w:val="28"/>
        </w:rPr>
        <w:t>протяжении всей истории</w:t>
      </w:r>
      <w:r w:rsidR="002D18D5" w:rsidRPr="002D18D5">
        <w:rPr>
          <w:rFonts w:ascii="Times New Roman CYR" w:hAnsi="Times New Roman CYR" w:cs="Times New Roman CYR"/>
          <w:color w:val="000000"/>
          <w:sz w:val="28"/>
          <w:szCs w:val="28"/>
        </w:rPr>
        <w:t xml:space="preserve"> играли роль в определении и изменении норм и ценностей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 Примеры </w:t>
      </w:r>
      <w:r w:rsidR="002D18D5" w:rsidRPr="002D18D5">
        <w:rPr>
          <w:rFonts w:ascii="Times New Roman CYR" w:hAnsi="Times New Roman CYR" w:cs="Times New Roman CYR"/>
          <w:color w:val="000000"/>
          <w:sz w:val="28"/>
          <w:szCs w:val="28"/>
        </w:rPr>
        <w:t xml:space="preserve">изменений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 морали и этике общества </w:t>
      </w:r>
      <w:r w:rsidR="002D18D5" w:rsidRPr="002D18D5">
        <w:rPr>
          <w:rFonts w:ascii="Times New Roman CYR" w:hAnsi="Times New Roman CYR" w:cs="Times New Roman CYR"/>
          <w:color w:val="000000"/>
          <w:sz w:val="28"/>
          <w:szCs w:val="28"/>
        </w:rPr>
        <w:t>могут быть найдены в истории таких явлений, как рабство, принятие прав женщин, отношение к гомосексуальности и многих других.</w:t>
      </w:r>
    </w:p>
    <w:p w14:paraId="712CFB33" w14:textId="07CFB986" w:rsidR="002D18D5" w:rsidRPr="002D18D5" w:rsidRDefault="002D18D5" w:rsidP="002D18D5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D18D5">
        <w:rPr>
          <w:rFonts w:ascii="Times New Roman CYR" w:hAnsi="Times New Roman CYR" w:cs="Times New Roman CYR"/>
          <w:color w:val="000000"/>
          <w:sz w:val="28"/>
          <w:szCs w:val="28"/>
        </w:rPr>
        <w:t>Философия играет важную роль в изучении морали, этики и нравственности. Философы анализируют и пытаются понять природу этих явлений, а также их социальные и культурные аспекты. Они обсуждают вопросы, связанные с тем, какие ценности и нормы должны руководить жизнью общества в целом и каждого человека в отдельности.</w:t>
      </w:r>
    </w:p>
    <w:p w14:paraId="68A716B3" w14:textId="65ADD706" w:rsidR="00773810" w:rsidRDefault="002D18D5" w:rsidP="002D18D5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2D18D5">
        <w:rPr>
          <w:rFonts w:ascii="Times New Roman CYR" w:hAnsi="Times New Roman CYR" w:cs="Times New Roman CYR"/>
          <w:color w:val="000000"/>
          <w:sz w:val="28"/>
          <w:szCs w:val="28"/>
        </w:rPr>
        <w:t>В целом, этическое развитие общества в ходе истории свидетельствует о том, что нормы и ценности, которые были важными в прошлом, могут изменяться и эволюционировать под воздействием новых идей, представлений и социальных сил.</w:t>
      </w:r>
    </w:p>
    <w:p w14:paraId="05F6607B" w14:textId="1546F629" w:rsidR="00BA4A9B" w:rsidRDefault="00340FC4" w:rsidP="002D18D5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340FC4">
        <w:rPr>
          <w:sz w:val="28"/>
          <w:szCs w:val="28"/>
        </w:rPr>
        <w:t>Нормы морали современного общества. Мораль 21 века: в чем смысл</w:t>
      </w:r>
    </w:p>
    <w:p w14:paraId="1E88AF8A" w14:textId="77777777" w:rsidR="00BA4A9B" w:rsidRPr="00BA4A9B" w:rsidRDefault="00BA4A9B" w:rsidP="00BA4A9B"/>
    <w:p w14:paraId="5E5E4774" w14:textId="592E60B5" w:rsidR="002D18D5" w:rsidRPr="00BA4A9B" w:rsidRDefault="00BA4A9B" w:rsidP="00BA4A9B">
      <w:pPr>
        <w:tabs>
          <w:tab w:val="left" w:pos="7395"/>
        </w:tabs>
      </w:pPr>
      <w:r>
        <w:tab/>
      </w:r>
    </w:p>
    <w:p w14:paraId="2E2E7D46" w14:textId="773A0DCA" w:rsidR="002D18D5" w:rsidRDefault="002D18D5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2D18D5">
        <w:rPr>
          <w:rFonts w:ascii="Times New Roman" w:hAnsi="Times New Roman" w:cs="Times New Roman"/>
          <w:sz w:val="28"/>
        </w:rPr>
        <w:lastRenderedPageBreak/>
        <w:t>Многие нормы морали современного общества выросли из классических ценностей, таких как честность, уважение, ответственность, терпимость, сострадание и доброта. Однако в 21 веке некоторые нормы морали претерпели изменения и дополнения.</w:t>
      </w:r>
    </w:p>
    <w:p w14:paraId="092FFEBD" w14:textId="5BE164FD" w:rsidR="00027303" w:rsidRDefault="00027303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Уважение</w:t>
      </w:r>
      <w:r w:rsidR="009846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общение с собеседниками вежливо и уважительно, даже в моменты конфликта и несогласия.</w:t>
      </w:r>
    </w:p>
    <w:p w14:paraId="18EAAB6F" w14:textId="15F6601A" w:rsidR="00027303" w:rsidRDefault="00027303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Честность – честность в делах и словах, умение говорить правду и выполнять свои обещания.</w:t>
      </w:r>
    </w:p>
    <w:p w14:paraId="27D17E8B" w14:textId="75376290" w:rsidR="00027303" w:rsidRDefault="00027303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Ответственность – брать на себя ответственность за свои поступки и за их последствия.</w:t>
      </w:r>
    </w:p>
    <w:p w14:paraId="68CD33C2" w14:textId="7961B29F" w:rsidR="00027303" w:rsidRDefault="00027303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Доверие –</w:t>
      </w:r>
      <w:r w:rsidR="00BF6301">
        <w:rPr>
          <w:rFonts w:ascii="Times New Roman" w:hAnsi="Times New Roman" w:cs="Times New Roman"/>
          <w:sz w:val="28"/>
        </w:rPr>
        <w:t xml:space="preserve"> не предавать и</w:t>
      </w:r>
      <w:r>
        <w:rPr>
          <w:rFonts w:ascii="Times New Roman" w:hAnsi="Times New Roman" w:cs="Times New Roman"/>
          <w:sz w:val="28"/>
        </w:rPr>
        <w:t xml:space="preserve"> не обманывать.</w:t>
      </w:r>
    </w:p>
    <w:p w14:paraId="48696A7C" w14:textId="3C321BB3" w:rsidR="00BF6301" w:rsidRDefault="00BF6301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Терпимость – уважение к другим мнениям и убеждениям.</w:t>
      </w:r>
    </w:p>
    <w:p w14:paraId="695D7845" w14:textId="669920E2" w:rsidR="00BF6301" w:rsidRDefault="00BF6301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Сочувствие – готовность поддержать и помочь людям в трудной ситуации.</w:t>
      </w:r>
    </w:p>
    <w:p w14:paraId="3D40E291" w14:textId="26CC7351" w:rsidR="00984638" w:rsidRPr="00984638" w:rsidRDefault="00984638" w:rsidP="00984638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Доброта – готовность помочь и делиться с людьми.</w:t>
      </w:r>
    </w:p>
    <w:p w14:paraId="3DBB717A" w14:textId="30C35BD9" w:rsidR="002D18D5" w:rsidRPr="002D18D5" w:rsidRDefault="002D18D5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2D18D5">
        <w:rPr>
          <w:rFonts w:ascii="Times New Roman" w:hAnsi="Times New Roman" w:cs="Times New Roman"/>
          <w:sz w:val="28"/>
        </w:rPr>
        <w:t>Например, общество стало более осознанным по вопросам экологии и защиты прав животных, поэтому многие нормы морали приобрели экологическое и животноводческое направление.</w:t>
      </w:r>
    </w:p>
    <w:p w14:paraId="3D073514" w14:textId="51A76DF8" w:rsidR="002D18D5" w:rsidRPr="002D18D5" w:rsidRDefault="002D18D5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2D18D5">
        <w:rPr>
          <w:rFonts w:ascii="Times New Roman" w:hAnsi="Times New Roman" w:cs="Times New Roman"/>
          <w:sz w:val="28"/>
        </w:rPr>
        <w:t>Также в современном обществе стало больше разнообразия в толерантности и признании равенства всех людей, будь то расовое, гендерное или сексуальное равенство.</w:t>
      </w:r>
    </w:p>
    <w:p w14:paraId="3EF0DECF" w14:textId="588C08CC" w:rsidR="002D18D5" w:rsidRDefault="002D18D5" w:rsidP="002D18D5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2D18D5">
        <w:rPr>
          <w:rFonts w:ascii="Times New Roman" w:hAnsi="Times New Roman" w:cs="Times New Roman"/>
          <w:sz w:val="28"/>
        </w:rPr>
        <w:t>В целом, нормы морали современного общества выражают его ценности и идеалы. Они поощряют человека быть уважительным и добросовестным по отношению к себе, другим людям и о</w:t>
      </w:r>
      <w:bookmarkStart w:id="0" w:name="_GoBack"/>
      <w:bookmarkEnd w:id="0"/>
      <w:r w:rsidRPr="002D18D5">
        <w:rPr>
          <w:rFonts w:ascii="Times New Roman" w:hAnsi="Times New Roman" w:cs="Times New Roman"/>
          <w:sz w:val="28"/>
        </w:rPr>
        <w:t>кружающей среде.</w:t>
      </w:r>
    </w:p>
    <w:p w14:paraId="6D5826AB" w14:textId="25A132BF" w:rsidR="00F838BD" w:rsidRDefault="00340FC4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340FC4">
        <w:rPr>
          <w:sz w:val="28"/>
          <w:szCs w:val="28"/>
        </w:rPr>
        <w:t>Значение этики в профессиональной деятельности специалиста в области</w:t>
      </w:r>
      <w:r w:rsidR="00027303">
        <w:rPr>
          <w:sz w:val="28"/>
          <w:szCs w:val="28"/>
        </w:rPr>
        <w:t>… программной инженерии.</w:t>
      </w:r>
    </w:p>
    <w:p w14:paraId="0BEBDF95" w14:textId="01629185" w:rsidR="00680398" w:rsidRPr="00680398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Этика играет очень важную роль в профессиональной деятельности специалистов в области программ</w:t>
      </w:r>
      <w:r w:rsidR="00027303">
        <w:rPr>
          <w:rFonts w:ascii="Times New Roman CYR" w:hAnsi="Times New Roman CYR" w:cs="Times New Roman CYR"/>
          <w:color w:val="000000"/>
          <w:sz w:val="28"/>
          <w:szCs w:val="28"/>
        </w:rPr>
        <w:t>ной инженерии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, так как они имеют доступ и работают с большим количеством личных данных и информации пользователей. Кроме того, они создают и поддерживают программное обеспечение, которое используется для управления финансовыми, юридическими, медицинскими и другими конфиденциальными информационными системами.</w:t>
      </w:r>
    </w:p>
    <w:p w14:paraId="0CED34C4" w14:textId="70037285" w:rsidR="00680398" w:rsidRPr="00680398" w:rsidRDefault="00027303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Этика</w:t>
      </w:r>
      <w:r w:rsidR="00680398" w:rsidRPr="00680398">
        <w:rPr>
          <w:rFonts w:ascii="Times New Roman CYR" w:hAnsi="Times New Roman CYR" w:cs="Times New Roman CYR"/>
          <w:color w:val="000000"/>
          <w:sz w:val="28"/>
          <w:szCs w:val="28"/>
        </w:rPr>
        <w:t xml:space="preserve"> в профессиональной деятельности программиста связана с такими понятиями, как ответственность, честность, справедливость, уважение к правам </w:t>
      </w:r>
      <w:r w:rsidR="00680398" w:rsidRPr="00680398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и конфиденциальности пользователя, а также чувствительность к социальным и экологическим вопросам. Программист должен быть ответственным и заботиться о том, чтобы его созданные программы не наносили ущерба окружающей среде, а также соблюдать законы и правила, связанные с использованием данных и программного обеспечения.</w:t>
      </w:r>
    </w:p>
    <w:p w14:paraId="49FC800A" w14:textId="56074929" w:rsidR="00680398" w:rsidRPr="00680398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Кроме того, программист должен проявлять честность и справедливость во всех своих действиях и решениях, обеспечивать бесперебойную работу прогр</w:t>
      </w:r>
      <w:r w:rsidR="00027303">
        <w:rPr>
          <w:rFonts w:ascii="Times New Roman CYR" w:hAnsi="Times New Roman CYR" w:cs="Times New Roman CYR"/>
          <w:color w:val="000000"/>
          <w:sz w:val="28"/>
          <w:szCs w:val="28"/>
        </w:rPr>
        <w:t>аммных продуктов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. Он также должен уважать частную жизнь и право на конфиденциальность пользователей, к которым он имеет доступ.</w:t>
      </w:r>
    </w:p>
    <w:p w14:paraId="3E44E4DA" w14:textId="17969AC7" w:rsidR="00680398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Идеальный специалист в области программирования должен быть не только профессионалом в своей сфере, но и обладать высокой этической осведомленностью, пониманием своих обязательств и обязательств перед другими людьми и обществом в целом.</w:t>
      </w:r>
    </w:p>
    <w:p w14:paraId="0985BC8D" w14:textId="024E6621" w:rsidR="00F838BD" w:rsidRPr="008E712B" w:rsidRDefault="00340FC4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340FC4">
        <w:rPr>
          <w:sz w:val="28"/>
          <w:szCs w:val="28"/>
        </w:rPr>
        <w:t>Эстетические категории в жизни человека и общества</w:t>
      </w:r>
    </w:p>
    <w:p w14:paraId="13223EE1" w14:textId="2A374BCA" w:rsidR="00DC66FA" w:rsidRDefault="00DC66FA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Эстетика –</w:t>
      </w:r>
      <w:r w:rsidR="004A681F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4A681F" w:rsidRPr="004A681F">
        <w:rPr>
          <w:rFonts w:ascii="Times New Roman CYR" w:hAnsi="Times New Roman CYR" w:cs="Times New Roman CYR"/>
          <w:color w:val="000000"/>
          <w:sz w:val="28"/>
          <w:szCs w:val="28"/>
        </w:rPr>
        <w:t>это научная дисциплина, философское учение о формах прекрасного в природе и в творчестве.</w:t>
      </w:r>
    </w:p>
    <w:p w14:paraId="2C12EB0A" w14:textId="40770A0A" w:rsidR="00680398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 xml:space="preserve">Эстетические категории - </w:t>
      </w:r>
      <w:r w:rsidR="0034043C" w:rsidRPr="0034043C">
        <w:rPr>
          <w:rFonts w:ascii="Times New Roman CYR" w:hAnsi="Times New Roman CYR" w:cs="Times New Roman CYR"/>
          <w:color w:val="000000"/>
          <w:sz w:val="28"/>
          <w:szCs w:val="28"/>
        </w:rPr>
        <w:t>это обобщенные понятия, отражающие ключевые признаки исследуемых предметов и явлений</w:t>
      </w:r>
      <w:r w:rsidR="0034043C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775DB1B4" w14:textId="1B0657AC" w:rsidR="00680398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Другая важная категория - это художественность, которая относится к качествам произведений искусства и способностью их вызывать эстетический опыт у зрителя.</w:t>
      </w:r>
    </w:p>
    <w:p w14:paraId="5B158461" w14:textId="7AFF6C17" w:rsidR="00680398" w:rsidRPr="00680398" w:rsidRDefault="00D77831" w:rsidP="009B73B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Ключевые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 xml:space="preserve"> эстетически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 xml:space="preserve"> категори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и: 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красота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– 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определяется в зависимости от культурных, социальных и исторических контекстов и может различат</w:t>
      </w:r>
      <w:r w:rsidR="009B73BC">
        <w:rPr>
          <w:rFonts w:ascii="Times New Roman CYR" w:hAnsi="Times New Roman CYR" w:cs="Times New Roman CYR"/>
          <w:color w:val="000000"/>
          <w:sz w:val="28"/>
          <w:szCs w:val="28"/>
        </w:rPr>
        <w:t>ься в разных культурах и эпохах;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9B73BC">
        <w:rPr>
          <w:rFonts w:ascii="Times New Roman CYR" w:hAnsi="Times New Roman CYR" w:cs="Times New Roman CYR"/>
          <w:color w:val="000000"/>
          <w:sz w:val="28"/>
          <w:szCs w:val="28"/>
        </w:rPr>
        <w:t xml:space="preserve">художественность – 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относится к качествам произведений искусства и способностью их вызывать эстетический опыт у зрителя</w:t>
      </w:r>
      <w:r w:rsidR="009B73BC" w:rsidRPr="009B73BC">
        <w:rPr>
          <w:rFonts w:ascii="Times New Roman CYR" w:hAnsi="Times New Roman CYR" w:cs="Times New Roman CYR"/>
          <w:color w:val="000000"/>
          <w:sz w:val="28"/>
          <w:szCs w:val="28"/>
        </w:rPr>
        <w:t xml:space="preserve">; </w:t>
      </w:r>
      <w:r w:rsidR="00680398" w:rsidRPr="00680398">
        <w:rPr>
          <w:rFonts w:ascii="Times New Roman CYR" w:hAnsi="Times New Roman CYR" w:cs="Times New Roman CYR"/>
          <w:color w:val="000000"/>
          <w:sz w:val="28"/>
          <w:szCs w:val="28"/>
        </w:rPr>
        <w:t>гармония, связанная с бал</w:t>
      </w:r>
      <w:r w:rsidR="009B73BC">
        <w:rPr>
          <w:rFonts w:ascii="Times New Roman CYR" w:hAnsi="Times New Roman CYR" w:cs="Times New Roman CYR"/>
          <w:color w:val="000000"/>
          <w:sz w:val="28"/>
          <w:szCs w:val="28"/>
        </w:rPr>
        <w:t>ансом, пропорцией и симметрией.</w:t>
      </w:r>
    </w:p>
    <w:p w14:paraId="672D0A83" w14:textId="630BFD62" w:rsidR="00680398" w:rsidRPr="00680398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Эстетические категории также могут быть связаны с эмоциями и чувствами, которые</w:t>
      </w:r>
      <w:r w:rsidR="00EE5466">
        <w:rPr>
          <w:rFonts w:ascii="Times New Roman CYR" w:hAnsi="Times New Roman CYR" w:cs="Times New Roman CYR"/>
          <w:color w:val="000000"/>
          <w:sz w:val="28"/>
          <w:szCs w:val="28"/>
        </w:rPr>
        <w:t xml:space="preserve"> вызываются эстетическим опытом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EE5466" w:rsidRPr="00EE5466">
        <w:rPr>
          <w:rFonts w:ascii="Times New Roman CYR" w:hAnsi="Times New Roman CYR" w:cs="Times New Roman CYR"/>
          <w:color w:val="000000"/>
          <w:sz w:val="28"/>
          <w:szCs w:val="28"/>
        </w:rPr>
        <w:t>(</w:t>
      </w:r>
      <w:r w:rsidR="00EE5466">
        <w:rPr>
          <w:rFonts w:ascii="Times New Roman CYR" w:hAnsi="Times New Roman CYR" w:cs="Times New Roman CYR"/>
          <w:color w:val="000000"/>
          <w:sz w:val="28"/>
          <w:szCs w:val="28"/>
        </w:rPr>
        <w:t>например, ч</w:t>
      </w: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увства радости, умиротвор</w:t>
      </w:r>
      <w:r w:rsidR="00EE5466">
        <w:rPr>
          <w:rFonts w:ascii="Times New Roman CYR" w:hAnsi="Times New Roman CYR" w:cs="Times New Roman CYR"/>
          <w:color w:val="000000"/>
          <w:sz w:val="28"/>
          <w:szCs w:val="28"/>
        </w:rPr>
        <w:t>ения или творческого восхищения).</w:t>
      </w:r>
    </w:p>
    <w:p w14:paraId="2E6037EC" w14:textId="5256EC33" w:rsidR="00680398" w:rsidRPr="008E712B" w:rsidRDefault="00680398" w:rsidP="00680398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680398">
        <w:rPr>
          <w:rFonts w:ascii="Times New Roman CYR" w:hAnsi="Times New Roman CYR" w:cs="Times New Roman CYR"/>
          <w:color w:val="000000"/>
          <w:sz w:val="28"/>
          <w:szCs w:val="28"/>
        </w:rPr>
        <w:t>Изучение эстетических категорий помогает понимать и оценивать культурные искусства и творчество, а также их ценность и влияние на общество. Таким образом, они играют важную роль в философии и искусствоведении.</w:t>
      </w:r>
    </w:p>
    <w:p w14:paraId="26BBEFE9" w14:textId="1C1FBD92" w:rsidR="00F838BD" w:rsidRPr="008E712B" w:rsidRDefault="00340FC4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340FC4">
        <w:rPr>
          <w:sz w:val="28"/>
          <w:szCs w:val="28"/>
        </w:rPr>
        <w:lastRenderedPageBreak/>
        <w:t>Как эстетика меняет мир? Где актуален эстетический взгляд?</w:t>
      </w:r>
    </w:p>
    <w:p w14:paraId="39FFD81E" w14:textId="5ECB8E1C" w:rsidR="00F838BD" w:rsidRDefault="00487054" w:rsidP="00E77414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87054">
        <w:rPr>
          <w:rFonts w:ascii="Times New Roman CYR" w:hAnsi="Times New Roman CYR" w:cs="Times New Roman CYR"/>
          <w:color w:val="000000"/>
          <w:sz w:val="28"/>
          <w:szCs w:val="28"/>
        </w:rPr>
        <w:t xml:space="preserve">Эстетика </w:t>
      </w:r>
      <w:r w:rsidR="00E77414" w:rsidRPr="00487054">
        <w:rPr>
          <w:rFonts w:ascii="Times New Roman CYR" w:hAnsi="Times New Roman CYR" w:cs="Times New Roman CYR"/>
          <w:color w:val="000000"/>
          <w:sz w:val="28"/>
          <w:szCs w:val="28"/>
        </w:rPr>
        <w:t>является одним из основных аспектов формирования культуры и общества</w:t>
      </w:r>
      <w:r w:rsidR="00E77414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BD3F1F">
        <w:rPr>
          <w:rFonts w:ascii="Times New Roman CYR" w:hAnsi="Times New Roman CYR" w:cs="Times New Roman CYR"/>
          <w:color w:val="000000"/>
          <w:sz w:val="28"/>
          <w:szCs w:val="28"/>
        </w:rPr>
        <w:t>влияет на настроение</w:t>
      </w:r>
      <w:r w:rsidR="00E77414">
        <w:rPr>
          <w:rFonts w:ascii="Times New Roman CYR" w:hAnsi="Times New Roman CYR" w:cs="Times New Roman CYR"/>
          <w:color w:val="000000"/>
          <w:sz w:val="28"/>
          <w:szCs w:val="28"/>
        </w:rPr>
        <w:t>, качество жизни</w:t>
      </w:r>
      <w:r w:rsidR="00BD3F1F">
        <w:rPr>
          <w:rFonts w:ascii="Times New Roman CYR" w:hAnsi="Times New Roman CYR" w:cs="Times New Roman CYR"/>
          <w:color w:val="000000"/>
          <w:sz w:val="28"/>
          <w:szCs w:val="28"/>
        </w:rPr>
        <w:t xml:space="preserve"> и эмоции людей, способствует их творческому развитию</w:t>
      </w:r>
      <w:r w:rsidRPr="00487054">
        <w:rPr>
          <w:rFonts w:ascii="Times New Roman CYR" w:hAnsi="Times New Roman CYR" w:cs="Times New Roman CYR"/>
          <w:color w:val="000000"/>
          <w:sz w:val="28"/>
          <w:szCs w:val="28"/>
        </w:rPr>
        <w:t>. Эстетический взгляд является актуальным</w:t>
      </w:r>
      <w:r w:rsidR="00BD3F1F">
        <w:rPr>
          <w:rFonts w:ascii="Times New Roman CYR" w:hAnsi="Times New Roman CYR" w:cs="Times New Roman CYR"/>
          <w:color w:val="000000"/>
          <w:sz w:val="28"/>
          <w:szCs w:val="28"/>
        </w:rPr>
        <w:t xml:space="preserve"> и используется</w:t>
      </w:r>
      <w:r w:rsidRPr="00487054">
        <w:rPr>
          <w:rFonts w:ascii="Times New Roman CYR" w:hAnsi="Times New Roman CYR" w:cs="Times New Roman CYR"/>
          <w:color w:val="000000"/>
          <w:sz w:val="28"/>
          <w:szCs w:val="28"/>
        </w:rPr>
        <w:t xml:space="preserve"> во многих областях жизни, особенно в искусстве, литературе, дизайне, моде, архитектуре и других проявлениях человеческого творчества.</w:t>
      </w:r>
    </w:p>
    <w:p w14:paraId="42179F17" w14:textId="1B1A2C63" w:rsidR="00E77414" w:rsidRPr="00E77414" w:rsidRDefault="00E77414" w:rsidP="00E77414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Актуальный эстетический взгляд важен, чтобы создавать новые тренды и идеи, которые будут вдохновлять людей, а также помогает людям находить красоту в повседневной жизни.</w:t>
      </w:r>
    </w:p>
    <w:sectPr w:rsidR="00E77414" w:rsidRPr="00E77414" w:rsidSect="00B6263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F01D3" w14:textId="77777777" w:rsidR="004A21BB" w:rsidRDefault="004A21BB" w:rsidP="004A21BB">
      <w:pPr>
        <w:spacing w:after="0" w:line="240" w:lineRule="auto"/>
      </w:pPr>
      <w:r>
        <w:separator/>
      </w:r>
    </w:p>
  </w:endnote>
  <w:endnote w:type="continuationSeparator" w:id="0">
    <w:p w14:paraId="25EAD5D9" w14:textId="77777777" w:rsidR="004A21BB" w:rsidRDefault="004A21BB" w:rsidP="004A2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01998286"/>
      <w:docPartObj>
        <w:docPartGallery w:val="Page Numbers (Bottom of Page)"/>
        <w:docPartUnique/>
      </w:docPartObj>
    </w:sdtPr>
    <w:sdtContent>
      <w:p w14:paraId="54E20197" w14:textId="13AD9354" w:rsidR="004A21BB" w:rsidRPr="004A21BB" w:rsidRDefault="004A21BB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21B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21B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21B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4A9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4A21B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96209E6" w14:textId="77777777" w:rsidR="004A21BB" w:rsidRDefault="004A21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5C4DB" w14:textId="77777777" w:rsidR="004A21BB" w:rsidRDefault="004A21BB" w:rsidP="004A21BB">
      <w:pPr>
        <w:spacing w:after="0" w:line="240" w:lineRule="auto"/>
      </w:pPr>
      <w:r>
        <w:separator/>
      </w:r>
    </w:p>
  </w:footnote>
  <w:footnote w:type="continuationSeparator" w:id="0">
    <w:p w14:paraId="27AA7E9C" w14:textId="77777777" w:rsidR="004A21BB" w:rsidRDefault="004A21BB" w:rsidP="004A2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10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2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27303"/>
    <w:rsid w:val="000525A5"/>
    <w:rsid w:val="00094BBA"/>
    <w:rsid w:val="000C4FB1"/>
    <w:rsid w:val="000E1348"/>
    <w:rsid w:val="00101896"/>
    <w:rsid w:val="00107008"/>
    <w:rsid w:val="00136460"/>
    <w:rsid w:val="00145C4F"/>
    <w:rsid w:val="00160BCF"/>
    <w:rsid w:val="001713E9"/>
    <w:rsid w:val="00171DDC"/>
    <w:rsid w:val="00194CBE"/>
    <w:rsid w:val="001A12AC"/>
    <w:rsid w:val="001A21EB"/>
    <w:rsid w:val="001E3E13"/>
    <w:rsid w:val="001F00D5"/>
    <w:rsid w:val="002152B8"/>
    <w:rsid w:val="002B2A90"/>
    <w:rsid w:val="002D18D5"/>
    <w:rsid w:val="002D6866"/>
    <w:rsid w:val="00303C9D"/>
    <w:rsid w:val="00323AC4"/>
    <w:rsid w:val="0034043C"/>
    <w:rsid w:val="00340FC4"/>
    <w:rsid w:val="003900BB"/>
    <w:rsid w:val="003A36CA"/>
    <w:rsid w:val="003B48D3"/>
    <w:rsid w:val="003E107D"/>
    <w:rsid w:val="003F0C8D"/>
    <w:rsid w:val="00422D6B"/>
    <w:rsid w:val="00440B02"/>
    <w:rsid w:val="00443471"/>
    <w:rsid w:val="00460499"/>
    <w:rsid w:val="00487054"/>
    <w:rsid w:val="0048769C"/>
    <w:rsid w:val="00490726"/>
    <w:rsid w:val="004A21BB"/>
    <w:rsid w:val="004A407C"/>
    <w:rsid w:val="004A681F"/>
    <w:rsid w:val="004B164E"/>
    <w:rsid w:val="004C48F9"/>
    <w:rsid w:val="004C7A19"/>
    <w:rsid w:val="0050158B"/>
    <w:rsid w:val="00604116"/>
    <w:rsid w:val="00641B70"/>
    <w:rsid w:val="00651A74"/>
    <w:rsid w:val="00674BF3"/>
    <w:rsid w:val="00680398"/>
    <w:rsid w:val="006B36FA"/>
    <w:rsid w:val="006B6BF3"/>
    <w:rsid w:val="006E3A61"/>
    <w:rsid w:val="006F03C1"/>
    <w:rsid w:val="00702A0D"/>
    <w:rsid w:val="00702D31"/>
    <w:rsid w:val="00710DFF"/>
    <w:rsid w:val="00773810"/>
    <w:rsid w:val="007757E0"/>
    <w:rsid w:val="007B7146"/>
    <w:rsid w:val="007C4865"/>
    <w:rsid w:val="007D3A05"/>
    <w:rsid w:val="007E50A7"/>
    <w:rsid w:val="007F750F"/>
    <w:rsid w:val="00824AFB"/>
    <w:rsid w:val="008362E1"/>
    <w:rsid w:val="00877845"/>
    <w:rsid w:val="00880054"/>
    <w:rsid w:val="008B38D4"/>
    <w:rsid w:val="008C4D70"/>
    <w:rsid w:val="008E712B"/>
    <w:rsid w:val="009376D4"/>
    <w:rsid w:val="00961C78"/>
    <w:rsid w:val="00971E6F"/>
    <w:rsid w:val="00984638"/>
    <w:rsid w:val="00984EC8"/>
    <w:rsid w:val="009935EB"/>
    <w:rsid w:val="009B73BC"/>
    <w:rsid w:val="009C56E2"/>
    <w:rsid w:val="00A446F8"/>
    <w:rsid w:val="00A60D33"/>
    <w:rsid w:val="00AC3AC5"/>
    <w:rsid w:val="00AC571B"/>
    <w:rsid w:val="00AE2042"/>
    <w:rsid w:val="00B27BB2"/>
    <w:rsid w:val="00B6263B"/>
    <w:rsid w:val="00B860A0"/>
    <w:rsid w:val="00BA4A9B"/>
    <w:rsid w:val="00BD3F1F"/>
    <w:rsid w:val="00BD4458"/>
    <w:rsid w:val="00BF3A0F"/>
    <w:rsid w:val="00BF6301"/>
    <w:rsid w:val="00C143FB"/>
    <w:rsid w:val="00C54413"/>
    <w:rsid w:val="00C66954"/>
    <w:rsid w:val="00C736FD"/>
    <w:rsid w:val="00C96B1C"/>
    <w:rsid w:val="00CE61A3"/>
    <w:rsid w:val="00D028CD"/>
    <w:rsid w:val="00D12FE3"/>
    <w:rsid w:val="00D14E8B"/>
    <w:rsid w:val="00D41674"/>
    <w:rsid w:val="00D517A1"/>
    <w:rsid w:val="00D77831"/>
    <w:rsid w:val="00DC4BC1"/>
    <w:rsid w:val="00DC66FA"/>
    <w:rsid w:val="00DF1BC9"/>
    <w:rsid w:val="00DF3413"/>
    <w:rsid w:val="00E525F8"/>
    <w:rsid w:val="00E71140"/>
    <w:rsid w:val="00E7225A"/>
    <w:rsid w:val="00E77414"/>
    <w:rsid w:val="00EE5466"/>
    <w:rsid w:val="00EE5635"/>
    <w:rsid w:val="00F367D7"/>
    <w:rsid w:val="00F64991"/>
    <w:rsid w:val="00F838BD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C4E3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7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A2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1BB"/>
  </w:style>
  <w:style w:type="paragraph" w:styleId="a7">
    <w:name w:val="footer"/>
    <w:basedOn w:val="a"/>
    <w:link w:val="a8"/>
    <w:uiPriority w:val="99"/>
    <w:unhideWhenUsed/>
    <w:rsid w:val="004A21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5733078-386C-4C6E-A74C-6503E115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52</cp:revision>
  <dcterms:created xsi:type="dcterms:W3CDTF">2022-12-10T09:53:00Z</dcterms:created>
  <dcterms:modified xsi:type="dcterms:W3CDTF">2023-05-15T13:47:00Z</dcterms:modified>
</cp:coreProperties>
</file>