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9EE3013" w:rsidR="00293A35" w:rsidRDefault="008D0828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 xml:space="preserve">LEARNING </w:t>
      </w:r>
      <w:r w:rsidR="00000000">
        <w:rPr>
          <w:b/>
          <w:bCs/>
          <w:sz w:val="46"/>
          <w:szCs w:val="46"/>
        </w:rPr>
        <w:t>BUBBLE COURSES – COMPLETE CATALOGUE</w:t>
      </w:r>
    </w:p>
    <w:p w14:paraId="00000002" w14:textId="77777777" w:rsidR="00293A35" w:rsidRDefault="00000000">
      <w:r>
        <w:pict w14:anchorId="6D56960E">
          <v:rect id="_x0000_i1025" style="width:0;height:1.5pt" o:hralign="center" o:hrstd="t" o:hr="t" fillcolor="#a0a0a0" stroked="f"/>
        </w:pict>
      </w:r>
    </w:p>
    <w:p w14:paraId="00000003" w14:textId="77777777" w:rsidR="00293A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p4ougap1qppp" w:colFirst="0" w:colLast="0"/>
      <w:bookmarkEnd w:id="0"/>
      <w:r>
        <w:rPr>
          <w:b/>
          <w:bCs/>
          <w:sz w:val="34"/>
          <w:szCs w:val="34"/>
        </w:rPr>
        <w:t>🕵️ Literature, History &amp; Storytelling</w:t>
      </w:r>
    </w:p>
    <w:p w14:paraId="00000004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hjcrt33qc25" w:colFirst="0" w:colLast="0"/>
      <w:bookmarkEnd w:id="1"/>
      <w:r>
        <w:rPr>
          <w:b/>
          <w:bCs/>
          <w:color w:val="000000"/>
          <w:sz w:val="26"/>
          <w:szCs w:val="26"/>
        </w:rPr>
        <w:t>The World of Sherlock Holmes</w:t>
      </w:r>
    </w:p>
    <w:p w14:paraId="00000005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20,000</w:t>
      </w:r>
      <w:r>
        <w:br/>
        <w:t xml:space="preserve"> </w:t>
      </w:r>
      <w:r>
        <w:rPr>
          <w:b/>
          <w:bCs/>
        </w:rPr>
        <w:t>Duration:</w:t>
      </w:r>
      <w:r>
        <w:t xml:space="preserve"> 10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12–16</w:t>
      </w:r>
      <w:r>
        <w:br/>
        <w:t xml:space="preserve"> </w:t>
      </w:r>
      <w:r>
        <w:rPr>
          <w:i/>
          <w:iCs/>
        </w:rPr>
        <w:t>Step into the world of mystery, logic, and deduction through Holmes’ lens.</w:t>
      </w:r>
    </w:p>
    <w:p w14:paraId="00000006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rffl4rf7goki" w:colFirst="0" w:colLast="0"/>
      <w:bookmarkEnd w:id="2"/>
      <w:r>
        <w:rPr>
          <w:b/>
          <w:bCs/>
          <w:color w:val="000000"/>
          <w:sz w:val="26"/>
          <w:szCs w:val="26"/>
        </w:rPr>
        <w:t>History Mystery</w:t>
      </w:r>
    </w:p>
    <w:p w14:paraId="00000007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6,000</w:t>
      </w:r>
      <w:r>
        <w:br/>
        <w:t xml:space="preserve"> </w:t>
      </w:r>
      <w:r>
        <w:rPr>
          <w:b/>
          <w:bCs/>
        </w:rPr>
        <w:t>Duration:</w:t>
      </w:r>
      <w:r>
        <w:t xml:space="preserve"> 6 sessions | 1.5 months</w:t>
      </w:r>
      <w:r>
        <w:br/>
        <w:t xml:space="preserve"> </w:t>
      </w:r>
      <w:r>
        <w:rPr>
          <w:b/>
          <w:bCs/>
        </w:rPr>
        <w:t>Ages:</w:t>
      </w:r>
      <w:r>
        <w:t xml:space="preserve"> 12–16</w:t>
      </w:r>
      <w:r>
        <w:br/>
        <w:t xml:space="preserve"> </w:t>
      </w:r>
      <w:r>
        <w:rPr>
          <w:i/>
          <w:iCs/>
        </w:rPr>
        <w:t>Explore untold stories and hidden corners of history.</w:t>
      </w:r>
    </w:p>
    <w:p w14:paraId="00000008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x95cdxgzbib" w:colFirst="0" w:colLast="0"/>
      <w:bookmarkEnd w:id="3"/>
      <w:r>
        <w:rPr>
          <w:b/>
          <w:bCs/>
          <w:color w:val="000000"/>
          <w:sz w:val="26"/>
          <w:szCs w:val="26"/>
        </w:rPr>
        <w:t>Tales and Telling</w:t>
      </w:r>
    </w:p>
    <w:p w14:paraId="00000009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8–14</w:t>
      </w:r>
      <w:r>
        <w:br/>
        <w:t xml:space="preserve"> </w:t>
      </w:r>
      <w:r>
        <w:rPr>
          <w:i/>
          <w:iCs/>
        </w:rPr>
        <w:t>Develop storytelling skills, imagination, and confidence.</w:t>
      </w:r>
    </w:p>
    <w:p w14:paraId="0000000A" w14:textId="77777777" w:rsidR="00293A35" w:rsidRDefault="00000000">
      <w:r>
        <w:pict w14:anchorId="290B5A22">
          <v:rect id="_x0000_i1026" style="width:0;height:1.5pt" o:hralign="center" o:hrstd="t" o:hr="t" fillcolor="#a0a0a0" stroked="f"/>
        </w:pict>
      </w:r>
    </w:p>
    <w:p w14:paraId="0000000B" w14:textId="77777777" w:rsidR="00293A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3e90usgm02h" w:colFirst="0" w:colLast="0"/>
      <w:bookmarkEnd w:id="4"/>
      <w:r>
        <w:rPr>
          <w:b/>
          <w:bCs/>
          <w:sz w:val="34"/>
          <w:szCs w:val="34"/>
        </w:rPr>
        <w:t>💻 Technology &amp; Coding</w:t>
      </w:r>
    </w:p>
    <w:p w14:paraId="0000000C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m4afv18bmw1k" w:colFirst="0" w:colLast="0"/>
      <w:bookmarkEnd w:id="5"/>
      <w:r>
        <w:rPr>
          <w:b/>
          <w:bCs/>
          <w:color w:val="000000"/>
          <w:sz w:val="26"/>
          <w:szCs w:val="26"/>
        </w:rPr>
        <w:t>Artificial Intelligence for Kids</w:t>
      </w:r>
    </w:p>
    <w:p w14:paraId="0000000D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18,000</w:t>
      </w:r>
      <w:r>
        <w:br/>
        <w:t xml:space="preserve"> </w:t>
      </w:r>
      <w:r>
        <w:rPr>
          <w:b/>
          <w:bCs/>
        </w:rPr>
        <w:t>Duration:</w:t>
      </w:r>
      <w:r>
        <w:t xml:space="preserve"> 10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12–16</w:t>
      </w:r>
    </w:p>
    <w:p w14:paraId="0000000E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t3nunzhkhrl" w:colFirst="0" w:colLast="0"/>
      <w:bookmarkEnd w:id="6"/>
      <w:r>
        <w:rPr>
          <w:b/>
          <w:bCs/>
          <w:color w:val="000000"/>
          <w:sz w:val="26"/>
          <w:szCs w:val="26"/>
        </w:rPr>
        <w:t>Fun with Coding</w:t>
      </w:r>
    </w:p>
    <w:p w14:paraId="0000000F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</w:r>
      <w:r>
        <w:lastRenderedPageBreak/>
        <w:t xml:space="preserve"> </w:t>
      </w:r>
      <w:r>
        <w:rPr>
          <w:b/>
          <w:bCs/>
        </w:rPr>
        <w:t>Ages:</w:t>
      </w:r>
      <w:r>
        <w:t xml:space="preserve"> 10–16</w:t>
      </w:r>
      <w:r>
        <w:br/>
        <w:t xml:space="preserve"> </w:t>
      </w:r>
      <w:r>
        <w:rPr>
          <w:i/>
          <w:iCs/>
        </w:rPr>
        <w:t>An engaging introduction to programming.</w:t>
      </w:r>
    </w:p>
    <w:p w14:paraId="00000010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k09wxe9kd3av" w:colFirst="0" w:colLast="0"/>
      <w:bookmarkEnd w:id="7"/>
      <w:r>
        <w:rPr>
          <w:b/>
          <w:bCs/>
          <w:color w:val="000000"/>
          <w:sz w:val="26"/>
          <w:szCs w:val="26"/>
        </w:rPr>
        <w:t>Learn Python</w:t>
      </w:r>
    </w:p>
    <w:p w14:paraId="00000011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i/>
          <w:iCs/>
        </w:rPr>
        <w:t>A beginner-friendly Python programming course.</w:t>
      </w:r>
    </w:p>
    <w:p w14:paraId="00000012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mo36j6q20whu" w:colFirst="0" w:colLast="0"/>
      <w:bookmarkEnd w:id="8"/>
      <w:r>
        <w:rPr>
          <w:b/>
          <w:bCs/>
          <w:color w:val="000000"/>
          <w:sz w:val="26"/>
          <w:szCs w:val="26"/>
        </w:rPr>
        <w:t>Graphic Designing using Canva &amp; Illustrator</w:t>
      </w:r>
    </w:p>
    <w:p w14:paraId="00000013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10–16</w:t>
      </w:r>
      <w:r>
        <w:br/>
        <w:t xml:space="preserve"> </w:t>
      </w:r>
      <w:r>
        <w:rPr>
          <w:i/>
          <w:iCs/>
        </w:rPr>
        <w:t>Learn the basics of digital design.</w:t>
      </w:r>
    </w:p>
    <w:p w14:paraId="00000014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wuw8cxmetfzg" w:colFirst="0" w:colLast="0"/>
      <w:bookmarkEnd w:id="9"/>
      <w:r>
        <w:rPr>
          <w:b/>
          <w:bCs/>
          <w:color w:val="000000"/>
          <w:sz w:val="26"/>
          <w:szCs w:val="26"/>
        </w:rPr>
        <w:t>MS Office for Kids</w:t>
      </w:r>
    </w:p>
    <w:p w14:paraId="00000015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10–16</w:t>
      </w:r>
      <w:r>
        <w:br/>
        <w:t xml:space="preserve"> </w:t>
      </w:r>
      <w:r>
        <w:rPr>
          <w:i/>
          <w:iCs/>
        </w:rPr>
        <w:t>Word, PowerPoint, Excel — kid-friendly and practical.</w:t>
      </w:r>
    </w:p>
    <w:p w14:paraId="00000016" w14:textId="77777777" w:rsidR="00293A35" w:rsidRDefault="00000000">
      <w:r>
        <w:pict w14:anchorId="715198E8">
          <v:rect id="_x0000_i1027" style="width:0;height:1.5pt" o:hralign="center" o:hrstd="t" o:hr="t" fillcolor="#a0a0a0" stroked="f"/>
        </w:pict>
      </w:r>
    </w:p>
    <w:p w14:paraId="00000017" w14:textId="77777777" w:rsidR="00293A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raf7l84p1llm" w:colFirst="0" w:colLast="0"/>
      <w:bookmarkEnd w:id="10"/>
      <w:r>
        <w:rPr>
          <w:b/>
          <w:bCs/>
          <w:sz w:val="34"/>
          <w:szCs w:val="34"/>
        </w:rPr>
        <w:t>✍️ Creative Writing &amp; Literature Development</w:t>
      </w:r>
    </w:p>
    <w:p w14:paraId="00000018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dx6x44ra3tcu" w:colFirst="0" w:colLast="0"/>
      <w:bookmarkEnd w:id="11"/>
      <w:r>
        <w:rPr>
          <w:b/>
          <w:bCs/>
          <w:color w:val="000000"/>
          <w:sz w:val="26"/>
          <w:szCs w:val="26"/>
        </w:rPr>
        <w:t>Poet’s Corner (Ages 10–14)</w:t>
      </w:r>
    </w:p>
    <w:p w14:paraId="00000019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</w:p>
    <w:p w14:paraId="0000001A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g5heuphei976" w:colFirst="0" w:colLast="0"/>
      <w:bookmarkEnd w:id="12"/>
      <w:r>
        <w:rPr>
          <w:b/>
          <w:bCs/>
          <w:color w:val="000000"/>
          <w:sz w:val="26"/>
          <w:szCs w:val="26"/>
        </w:rPr>
        <w:t>Poet’s Corner (Ages 15–20)</w:t>
      </w:r>
    </w:p>
    <w:p w14:paraId="0000001B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16,000</w:t>
      </w:r>
      <w:r>
        <w:br/>
        <w:t xml:space="preserve"> </w:t>
      </w:r>
      <w:r>
        <w:rPr>
          <w:b/>
          <w:bCs/>
        </w:rPr>
        <w:t>Duration:</w:t>
      </w:r>
      <w:r>
        <w:t xml:space="preserve"> 10 sessions | 3 months</w:t>
      </w:r>
    </w:p>
    <w:p w14:paraId="0000001C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wyge9twvrrmq" w:colFirst="0" w:colLast="0"/>
      <w:bookmarkEnd w:id="13"/>
      <w:r>
        <w:rPr>
          <w:b/>
          <w:bCs/>
          <w:color w:val="000000"/>
          <w:sz w:val="26"/>
          <w:szCs w:val="26"/>
        </w:rPr>
        <w:t>Creative Writing (Ages 8–10)</w:t>
      </w:r>
    </w:p>
    <w:p w14:paraId="0000001D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</w:p>
    <w:p w14:paraId="0000001E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52dhtt4dpdsb" w:colFirst="0" w:colLast="0"/>
      <w:bookmarkEnd w:id="14"/>
      <w:r>
        <w:rPr>
          <w:b/>
          <w:bCs/>
          <w:color w:val="000000"/>
          <w:sz w:val="26"/>
          <w:szCs w:val="26"/>
        </w:rPr>
        <w:t>Creative Writing (Ages 11–14)</w:t>
      </w:r>
    </w:p>
    <w:p w14:paraId="0000001F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</w:p>
    <w:p w14:paraId="00000020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5malkm664sso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Creative Writing (Ages 15–18)</w:t>
      </w:r>
    </w:p>
    <w:p w14:paraId="00000021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</w:p>
    <w:p w14:paraId="00000022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c0pfcnrmidlu" w:colFirst="0" w:colLast="0"/>
      <w:bookmarkEnd w:id="16"/>
      <w:r>
        <w:rPr>
          <w:b/>
          <w:bCs/>
          <w:color w:val="000000"/>
          <w:sz w:val="26"/>
          <w:szCs w:val="26"/>
        </w:rPr>
        <w:t>Vocabulary Quest</w:t>
      </w:r>
    </w:p>
    <w:p w14:paraId="00000023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10 sessions (40 minutes each)</w:t>
      </w:r>
      <w:r>
        <w:br/>
        <w:t xml:space="preserve"> </w:t>
      </w:r>
      <w:r>
        <w:rPr>
          <w:b/>
          <w:bCs/>
        </w:rPr>
        <w:t>Ages:</w:t>
      </w:r>
      <w:r>
        <w:t xml:space="preserve"> 14–18</w:t>
      </w:r>
    </w:p>
    <w:p w14:paraId="00000024" w14:textId="77777777" w:rsidR="00293A35" w:rsidRDefault="00000000">
      <w:r>
        <w:pict w14:anchorId="43AA29D2">
          <v:rect id="_x0000_i1028" style="width:0;height:1.5pt" o:hralign="center" o:hrstd="t" o:hr="t" fillcolor="#a0a0a0" stroked="f"/>
        </w:pict>
      </w:r>
    </w:p>
    <w:p w14:paraId="00000025" w14:textId="77777777" w:rsidR="00293A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it7ws3wubqt4" w:colFirst="0" w:colLast="0"/>
      <w:bookmarkEnd w:id="17"/>
      <w:r>
        <w:rPr>
          <w:b/>
          <w:bCs/>
          <w:sz w:val="34"/>
          <w:szCs w:val="34"/>
        </w:rPr>
        <w:t>🎨 Arts &amp; Creativity</w:t>
      </w:r>
    </w:p>
    <w:p w14:paraId="00000026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iuvhahpalpmv" w:colFirst="0" w:colLast="0"/>
      <w:bookmarkEnd w:id="18"/>
      <w:r>
        <w:rPr>
          <w:b/>
          <w:bCs/>
          <w:color w:val="000000"/>
          <w:sz w:val="26"/>
          <w:szCs w:val="26"/>
        </w:rPr>
        <w:t>Art Rebels</w:t>
      </w:r>
    </w:p>
    <w:p w14:paraId="00000027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12,000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12–18</w:t>
      </w:r>
      <w:r>
        <w:br/>
        <w:t xml:space="preserve"> </w:t>
      </w:r>
      <w:r>
        <w:rPr>
          <w:i/>
          <w:iCs/>
        </w:rPr>
        <w:t>A bold journey for young artists to experiment and express.</w:t>
      </w:r>
    </w:p>
    <w:p w14:paraId="00000028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alq95kv3vwzm" w:colFirst="0" w:colLast="0"/>
      <w:bookmarkEnd w:id="19"/>
      <w:r>
        <w:rPr>
          <w:b/>
          <w:bCs/>
          <w:color w:val="000000"/>
          <w:sz w:val="26"/>
          <w:szCs w:val="26"/>
        </w:rPr>
        <w:t>Bubbles and Beakers Club (Science)</w:t>
      </w:r>
    </w:p>
    <w:p w14:paraId="00000029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10,000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10–16</w:t>
      </w:r>
      <w:r>
        <w:br/>
        <w:t xml:space="preserve"> </w:t>
      </w:r>
      <w:r>
        <w:rPr>
          <w:i/>
          <w:iCs/>
        </w:rPr>
        <w:t>Hands-on science experiments in a virtual lab.</w:t>
      </w:r>
    </w:p>
    <w:p w14:paraId="0000002A" w14:textId="77777777" w:rsidR="00293A35" w:rsidRDefault="00000000">
      <w:r>
        <w:pict w14:anchorId="287E82AF">
          <v:rect id="_x0000_i1029" style="width:0;height:1.5pt" o:hralign="center" o:hrstd="t" o:hr="t" fillcolor="#a0a0a0" stroked="f"/>
        </w:pict>
      </w:r>
    </w:p>
    <w:p w14:paraId="0000002B" w14:textId="77777777" w:rsidR="00293A35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5zrbxe7lphk8" w:colFirst="0" w:colLast="0"/>
      <w:bookmarkEnd w:id="20"/>
      <w:r>
        <w:rPr>
          <w:b/>
          <w:bCs/>
          <w:sz w:val="34"/>
          <w:szCs w:val="34"/>
        </w:rPr>
        <w:t>🔢 Math, Logic &amp; Skills</w:t>
      </w:r>
    </w:p>
    <w:p w14:paraId="0000002C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s66xyr2xquyb" w:colFirst="0" w:colLast="0"/>
      <w:bookmarkEnd w:id="21"/>
      <w:r>
        <w:rPr>
          <w:b/>
          <w:bCs/>
          <w:color w:val="000000"/>
          <w:sz w:val="26"/>
          <w:szCs w:val="26"/>
        </w:rPr>
        <w:t>Math Magic!</w:t>
      </w:r>
    </w:p>
    <w:p w14:paraId="0000002D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  <w:r>
        <w:br/>
        <w:t xml:space="preserve"> </w:t>
      </w:r>
      <w:r>
        <w:rPr>
          <w:b/>
          <w:bCs/>
        </w:rPr>
        <w:t>Ages:</w:t>
      </w:r>
      <w:r>
        <w:t xml:space="preserve"> 6–10</w:t>
      </w:r>
      <w:r>
        <w:br/>
        <w:t xml:space="preserve"> </w:t>
      </w:r>
      <w:r>
        <w:rPr>
          <w:i/>
          <w:iCs/>
        </w:rPr>
        <w:t>Fun numbers, puzzles, and patterns.</w:t>
      </w:r>
    </w:p>
    <w:p w14:paraId="0000002E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9h3txbypnecy" w:colFirst="0" w:colLast="0"/>
      <w:bookmarkEnd w:id="22"/>
      <w:r>
        <w:rPr>
          <w:b/>
          <w:bCs/>
          <w:color w:val="000000"/>
          <w:sz w:val="26"/>
          <w:szCs w:val="26"/>
        </w:rPr>
        <w:t>Young Entrepreneurs</w:t>
      </w:r>
    </w:p>
    <w:p w14:paraId="0000002F" w14:textId="77777777" w:rsidR="00293A35" w:rsidRDefault="00000000">
      <w:pPr>
        <w:spacing w:before="240" w:after="240"/>
        <w:rPr>
          <w:i/>
          <w:iCs/>
        </w:rPr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6 sessions | 1.5 months</w:t>
      </w:r>
      <w:r>
        <w:br/>
        <w:t xml:space="preserve"> </w:t>
      </w:r>
      <w:r>
        <w:rPr>
          <w:b/>
          <w:bCs/>
        </w:rPr>
        <w:t>Ages:</w:t>
      </w:r>
      <w:r>
        <w:t xml:space="preserve"> 10–14</w:t>
      </w:r>
      <w:r>
        <w:br/>
        <w:t xml:space="preserve"> </w:t>
      </w:r>
      <w:r>
        <w:rPr>
          <w:i/>
          <w:iCs/>
        </w:rPr>
        <w:t>Build entrepreneurial mindset and skills.</w:t>
      </w:r>
    </w:p>
    <w:p w14:paraId="00000030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2rafbculdpm8" w:colFirst="0" w:colLast="0"/>
      <w:bookmarkEnd w:id="23"/>
      <w:r>
        <w:rPr>
          <w:b/>
          <w:bCs/>
          <w:color w:val="000000"/>
          <w:sz w:val="26"/>
          <w:szCs w:val="26"/>
        </w:rPr>
        <w:lastRenderedPageBreak/>
        <w:t>Financial Literacy (Ages 10–14)</w:t>
      </w:r>
    </w:p>
    <w:p w14:paraId="00000031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8,000</w:t>
      </w:r>
      <w:r>
        <w:br/>
        <w:t xml:space="preserve"> </w:t>
      </w:r>
      <w:r>
        <w:rPr>
          <w:b/>
          <w:bCs/>
        </w:rPr>
        <w:t>Duration:</w:t>
      </w:r>
      <w:r>
        <w:t xml:space="preserve"> 1 month | 4–5 sessions</w:t>
      </w:r>
    </w:p>
    <w:p w14:paraId="00000032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8sfrytre3k74" w:colFirst="0" w:colLast="0"/>
      <w:bookmarkEnd w:id="24"/>
      <w:r>
        <w:rPr>
          <w:b/>
          <w:bCs/>
          <w:color w:val="000000"/>
          <w:sz w:val="26"/>
          <w:szCs w:val="26"/>
        </w:rPr>
        <w:t xml:space="preserve">Financial Literacy (Ages 15–18) </w:t>
      </w:r>
      <w:proofErr w:type="gramStart"/>
      <w:r>
        <w:rPr>
          <w:b/>
          <w:bCs/>
          <w:color w:val="000000"/>
          <w:sz w:val="26"/>
          <w:szCs w:val="26"/>
        </w:rPr>
        <w:t>( for</w:t>
      </w:r>
      <w:proofErr w:type="gramEnd"/>
      <w:r>
        <w:rPr>
          <w:b/>
          <w:bCs/>
          <w:color w:val="000000"/>
          <w:sz w:val="26"/>
          <w:szCs w:val="26"/>
        </w:rPr>
        <w:t xml:space="preserve"> every financial literacy course you would sign up for, we would teach one underprivileged kid about financial literacy)</w:t>
      </w:r>
    </w:p>
    <w:p w14:paraId="00000033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14,000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 | 2 months</w:t>
      </w:r>
    </w:p>
    <w:p w14:paraId="00000034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tjaqa3wkbkmb" w:colFirst="0" w:colLast="0"/>
      <w:bookmarkEnd w:id="25"/>
      <w:r>
        <w:rPr>
          <w:b/>
          <w:bCs/>
          <w:color w:val="000000"/>
          <w:sz w:val="26"/>
          <w:szCs w:val="26"/>
        </w:rPr>
        <w:t>Become a Climate Activist – Beginner</w:t>
      </w:r>
    </w:p>
    <w:p w14:paraId="00000035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12,000</w:t>
      </w:r>
      <w:r>
        <w:br/>
        <w:t xml:space="preserve"> </w:t>
      </w:r>
      <w:r>
        <w:rPr>
          <w:b/>
          <w:bCs/>
        </w:rPr>
        <w:t>Duration:</w:t>
      </w:r>
      <w:r>
        <w:t xml:space="preserve"> 2 months</w:t>
      </w:r>
      <w:r>
        <w:br/>
        <w:t xml:space="preserve"> </w:t>
      </w:r>
      <w:r>
        <w:rPr>
          <w:b/>
          <w:bCs/>
        </w:rPr>
        <w:t>Ages:</w:t>
      </w:r>
      <w:r>
        <w:t xml:space="preserve"> 8–12</w:t>
      </w:r>
    </w:p>
    <w:p w14:paraId="00000036" w14:textId="77777777" w:rsidR="00293A35" w:rsidRDefault="00000000">
      <w:r>
        <w:pict w14:anchorId="62EF51C1">
          <v:rect id="_x0000_i1030" style="width:0;height:1.5pt" o:hralign="center" o:hrstd="t" o:hr="t" fillcolor="#a0a0a0" stroked="f"/>
        </w:pict>
      </w:r>
    </w:p>
    <w:p w14:paraId="00000037" w14:textId="77777777" w:rsidR="00293A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6" w:name="_x2lcadnz2jci" w:colFirst="0" w:colLast="0"/>
      <w:bookmarkEnd w:id="26"/>
      <w:r>
        <w:rPr>
          <w:b/>
          <w:bCs/>
          <w:sz w:val="46"/>
          <w:szCs w:val="46"/>
        </w:rPr>
        <w:t>📘 IGCSE ACADEMICS</w:t>
      </w:r>
    </w:p>
    <w:p w14:paraId="00000038" w14:textId="77777777" w:rsidR="00293A35" w:rsidRDefault="00000000">
      <w:pPr>
        <w:spacing w:before="240" w:after="240"/>
      </w:pPr>
      <w:r>
        <w:rPr>
          <w:b/>
          <w:bCs/>
        </w:rPr>
        <w:t>Subjects Offered:</w:t>
      </w:r>
      <w:r>
        <w:rPr>
          <w:b/>
          <w:bCs/>
        </w:rPr>
        <w:br/>
      </w:r>
      <w:r>
        <w:t xml:space="preserve"> Physics, Biology, Chemistry, Mathematics, English, </w:t>
      </w:r>
      <w:proofErr w:type="spellStart"/>
      <w:r>
        <w:t>Islamiat</w:t>
      </w:r>
      <w:proofErr w:type="spellEnd"/>
      <w:r>
        <w:t>, Pakistan Studies, Accounting, Economics, Business Studies</w:t>
      </w:r>
    </w:p>
    <w:p w14:paraId="00000039" w14:textId="77777777" w:rsidR="00293A35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Individual Class:</w:t>
      </w:r>
      <w:r>
        <w:t xml:space="preserve"> PKR 1,500 per class</w:t>
      </w:r>
      <w:r>
        <w:br/>
      </w:r>
    </w:p>
    <w:p w14:paraId="0000003A" w14:textId="77777777" w:rsidR="00293A35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Group Class:</w:t>
      </w:r>
      <w:r>
        <w:t xml:space="preserve"> PKR 8,000 per month (8–10 sessions)</w:t>
      </w:r>
      <w:r>
        <w:br/>
        <w:t xml:space="preserve"> </w:t>
      </w:r>
      <w:r>
        <w:rPr>
          <w:b/>
          <w:bCs/>
        </w:rPr>
        <w:t>Group size:</w:t>
      </w:r>
      <w:r>
        <w:t xml:space="preserve"> 2–5 students</w:t>
      </w:r>
      <w:r>
        <w:br/>
        <w:t xml:space="preserve"> </w:t>
      </w:r>
      <w:r>
        <w:rPr>
          <w:i/>
          <w:iCs/>
        </w:rPr>
        <w:t>Focus on concept clarity, past papers, and exam readiness.</w:t>
      </w:r>
      <w:r>
        <w:rPr>
          <w:i/>
          <w:iCs/>
        </w:rPr>
        <w:br/>
      </w:r>
    </w:p>
    <w:p w14:paraId="0000003B" w14:textId="77777777" w:rsidR="00293A35" w:rsidRDefault="00000000">
      <w:r>
        <w:pict w14:anchorId="7A10CFBF">
          <v:rect id="_x0000_i1031" style="width:0;height:1.5pt" o:hralign="center" o:hrstd="t" o:hr="t" fillcolor="#a0a0a0" stroked="f"/>
        </w:pict>
      </w:r>
    </w:p>
    <w:p w14:paraId="0000003C" w14:textId="77777777" w:rsidR="00293A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7" w:name="_rzrej6etk9c1" w:colFirst="0" w:colLast="0"/>
      <w:bookmarkEnd w:id="27"/>
      <w:r>
        <w:rPr>
          <w:b/>
          <w:bCs/>
          <w:sz w:val="46"/>
          <w:szCs w:val="46"/>
        </w:rPr>
        <w:t>🌍 Test Preparation</w:t>
      </w:r>
    </w:p>
    <w:p w14:paraId="0000003D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xdxk3a7i57y8" w:colFirst="0" w:colLast="0"/>
      <w:bookmarkEnd w:id="28"/>
      <w:r>
        <w:rPr>
          <w:b/>
          <w:bCs/>
          <w:color w:val="000000"/>
          <w:sz w:val="26"/>
          <w:szCs w:val="26"/>
        </w:rPr>
        <w:t>IELTS Academic</w:t>
      </w:r>
    </w:p>
    <w:p w14:paraId="0000003E" w14:textId="77777777" w:rsidR="00293A35" w:rsidRDefault="00000000">
      <w:pPr>
        <w:spacing w:before="240" w:after="240"/>
      </w:pPr>
      <w:r>
        <w:rPr>
          <w:b/>
          <w:bCs/>
        </w:rPr>
        <w:t>Individual Fee:</w:t>
      </w:r>
      <w:r>
        <w:t xml:space="preserve"> PKR 1,500–5,000 per hour </w:t>
      </w:r>
    </w:p>
    <w:p w14:paraId="0000003F" w14:textId="77777777" w:rsidR="00293A35" w:rsidRDefault="00000000">
      <w:pPr>
        <w:spacing w:before="240" w:after="240"/>
      </w:pPr>
      <w:r>
        <w:t>30,000 for one module</w:t>
      </w:r>
    </w:p>
    <w:p w14:paraId="00000040" w14:textId="77777777" w:rsidR="00293A35" w:rsidRDefault="00000000">
      <w:pPr>
        <w:spacing w:before="240" w:after="240"/>
      </w:pPr>
      <w:r>
        <w:t>60,000 for 4 modules</w:t>
      </w:r>
    </w:p>
    <w:p w14:paraId="00000041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rfu503edscr" w:colFirst="0" w:colLast="0"/>
      <w:bookmarkEnd w:id="29"/>
      <w:r>
        <w:rPr>
          <w:b/>
          <w:bCs/>
          <w:color w:val="000000"/>
          <w:sz w:val="26"/>
          <w:szCs w:val="26"/>
        </w:rPr>
        <w:lastRenderedPageBreak/>
        <w:t>IELTS General</w:t>
      </w:r>
    </w:p>
    <w:p w14:paraId="00000042" w14:textId="77777777" w:rsidR="00293A35" w:rsidRDefault="00000000">
      <w:pPr>
        <w:spacing w:before="240" w:after="240"/>
      </w:pPr>
      <w:r>
        <w:rPr>
          <w:b/>
          <w:bCs/>
        </w:rPr>
        <w:t>Individual Fee:</w:t>
      </w:r>
      <w:r>
        <w:t xml:space="preserve"> PKR 1,200–4,000 per hour</w:t>
      </w:r>
    </w:p>
    <w:p w14:paraId="00000043" w14:textId="77777777" w:rsidR="00293A35" w:rsidRDefault="00000000">
      <w:pPr>
        <w:spacing w:before="240" w:after="240"/>
      </w:pPr>
      <w:r>
        <w:t>25,000 for 1 module</w:t>
      </w:r>
      <w:r>
        <w:br/>
        <w:t>75,000 for all 4 modules</w:t>
      </w:r>
    </w:p>
    <w:p w14:paraId="00000044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l4ettpkene1" w:colFirst="0" w:colLast="0"/>
      <w:bookmarkEnd w:id="30"/>
      <w:r>
        <w:rPr>
          <w:b/>
          <w:bCs/>
          <w:color w:val="000000"/>
          <w:sz w:val="26"/>
          <w:szCs w:val="26"/>
        </w:rPr>
        <w:t>SAT Prep (Group Tuition)</w:t>
      </w:r>
    </w:p>
    <w:p w14:paraId="00000045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PKR 50,000</w:t>
      </w:r>
      <w:r>
        <w:br/>
        <w:t xml:space="preserve"> </w:t>
      </w:r>
      <w:r>
        <w:rPr>
          <w:b/>
          <w:bCs/>
        </w:rPr>
        <w:t>Duration:</w:t>
      </w:r>
      <w:r>
        <w:t xml:space="preserve"> 4 months</w:t>
      </w:r>
      <w:r>
        <w:br/>
        <w:t xml:space="preserve"> </w:t>
      </w:r>
      <w:r>
        <w:rPr>
          <w:b/>
          <w:bCs/>
        </w:rPr>
        <w:t>Group size:</w:t>
      </w:r>
      <w:r>
        <w:t xml:space="preserve"> 4–10 students</w:t>
      </w:r>
    </w:p>
    <w:p w14:paraId="00000046" w14:textId="77777777" w:rsidR="00293A35" w:rsidRDefault="00000000">
      <w:pPr>
        <w:spacing w:before="240" w:after="240"/>
        <w:rPr>
          <w:i/>
          <w:iCs/>
        </w:rPr>
      </w:pPr>
      <w:r>
        <w:rPr>
          <w:i/>
          <w:iCs/>
        </w:rPr>
        <w:t>University admission test plans coming soon.</w:t>
      </w:r>
    </w:p>
    <w:p w14:paraId="00000047" w14:textId="77777777" w:rsidR="00293A35" w:rsidRDefault="00000000">
      <w:r>
        <w:pict w14:anchorId="1CC310FF">
          <v:rect id="_x0000_i1032" style="width:0;height:1.5pt" o:hralign="center" o:hrstd="t" o:hr="t" fillcolor="#a0a0a0" stroked="f"/>
        </w:pict>
      </w:r>
    </w:p>
    <w:p w14:paraId="00000048" w14:textId="77777777" w:rsidR="00293A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j3vr4fg3kkgn" w:colFirst="0" w:colLast="0"/>
      <w:bookmarkEnd w:id="31"/>
      <w:r>
        <w:rPr>
          <w:b/>
          <w:bCs/>
          <w:sz w:val="46"/>
          <w:szCs w:val="46"/>
        </w:rPr>
        <w:t>🗣️ English Language Courses</w:t>
      </w:r>
    </w:p>
    <w:p w14:paraId="00000049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3zevd0w11qvy" w:colFirst="0" w:colLast="0"/>
      <w:bookmarkEnd w:id="32"/>
      <w:r>
        <w:rPr>
          <w:b/>
          <w:bCs/>
          <w:color w:val="000000"/>
          <w:sz w:val="26"/>
          <w:szCs w:val="26"/>
        </w:rPr>
        <w:t>English Language – Basic</w:t>
      </w:r>
    </w:p>
    <w:p w14:paraId="0000004A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Rs.10,000</w:t>
      </w:r>
      <w:r>
        <w:br/>
        <w:t xml:space="preserve"> </w:t>
      </w:r>
      <w:r>
        <w:rPr>
          <w:b/>
          <w:bCs/>
        </w:rPr>
        <w:t>Duration:</w:t>
      </w:r>
      <w:r>
        <w:t xml:space="preserve"> 10 sessions</w:t>
      </w:r>
    </w:p>
    <w:p w14:paraId="0000004B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ay2yvl3f1sv7" w:colFirst="0" w:colLast="0"/>
      <w:bookmarkEnd w:id="33"/>
      <w:r>
        <w:rPr>
          <w:b/>
          <w:bCs/>
          <w:color w:val="000000"/>
          <w:sz w:val="26"/>
          <w:szCs w:val="26"/>
        </w:rPr>
        <w:t>English Language – Intermediate</w:t>
      </w:r>
    </w:p>
    <w:p w14:paraId="0000004C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12,000</w:t>
      </w:r>
      <w:r>
        <w:br/>
        <w:t xml:space="preserve"> </w:t>
      </w:r>
      <w:r>
        <w:rPr>
          <w:b/>
          <w:bCs/>
        </w:rPr>
        <w:t>Duration:</w:t>
      </w:r>
      <w:r>
        <w:t xml:space="preserve"> 10 sessions</w:t>
      </w:r>
    </w:p>
    <w:p w14:paraId="0000004D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cevj56dq7g8i" w:colFirst="0" w:colLast="0"/>
      <w:bookmarkEnd w:id="34"/>
      <w:r>
        <w:rPr>
          <w:b/>
          <w:bCs/>
          <w:color w:val="000000"/>
          <w:sz w:val="26"/>
          <w:szCs w:val="26"/>
        </w:rPr>
        <w:t>English Language – Advanced</w:t>
      </w:r>
    </w:p>
    <w:p w14:paraId="0000004E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Rs. 12,000</w:t>
      </w:r>
      <w:r>
        <w:br/>
        <w:t xml:space="preserve"> </w:t>
      </w:r>
      <w:r>
        <w:rPr>
          <w:b/>
          <w:bCs/>
        </w:rPr>
        <w:t>Duration:</w:t>
      </w:r>
      <w:r>
        <w:t xml:space="preserve"> 8 sessions</w:t>
      </w:r>
    </w:p>
    <w:p w14:paraId="0000004F" w14:textId="77777777" w:rsidR="00293A35" w:rsidRDefault="00000000">
      <w:r>
        <w:pict w14:anchorId="4B5F95AE">
          <v:rect id="_x0000_i1033" style="width:0;height:1.5pt" o:hralign="center" o:hrstd="t" o:hr="t" fillcolor="#a0a0a0" stroked="f"/>
        </w:pict>
      </w:r>
    </w:p>
    <w:p w14:paraId="00000050" w14:textId="77777777" w:rsidR="00293A35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vfinb0k25ewz" w:colFirst="0" w:colLast="0"/>
      <w:bookmarkEnd w:id="35"/>
      <w:r>
        <w:rPr>
          <w:b/>
          <w:bCs/>
          <w:sz w:val="46"/>
          <w:szCs w:val="46"/>
        </w:rPr>
        <w:t>🏵️ Workshops</w:t>
      </w:r>
    </w:p>
    <w:p w14:paraId="00000051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l90v9q9ylcpp" w:colFirst="0" w:colLast="0"/>
      <w:bookmarkEnd w:id="36"/>
      <w:r>
        <w:rPr>
          <w:b/>
          <w:bCs/>
          <w:color w:val="000000"/>
          <w:sz w:val="26"/>
          <w:szCs w:val="26"/>
        </w:rPr>
        <w:t>Poetry Writing Workshop (2 days)</w:t>
      </w:r>
    </w:p>
    <w:p w14:paraId="00000052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PKR 3,000 or $12</w:t>
      </w:r>
    </w:p>
    <w:p w14:paraId="00000053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b8wdn626sksd" w:colFirst="0" w:colLast="0"/>
      <w:bookmarkEnd w:id="37"/>
      <w:r>
        <w:rPr>
          <w:b/>
          <w:bCs/>
          <w:color w:val="000000"/>
          <w:sz w:val="26"/>
          <w:szCs w:val="26"/>
        </w:rPr>
        <w:t>Explore Shakespeare (1 day)</w:t>
      </w:r>
    </w:p>
    <w:p w14:paraId="00000054" w14:textId="77777777" w:rsidR="00293A35" w:rsidRDefault="00000000">
      <w:pPr>
        <w:spacing w:before="240" w:after="240"/>
      </w:pPr>
      <w:r>
        <w:rPr>
          <w:b/>
          <w:bCs/>
        </w:rPr>
        <w:lastRenderedPageBreak/>
        <w:t>Fee:</w:t>
      </w:r>
      <w:r>
        <w:t xml:space="preserve"> PKR 3,000 or $12</w:t>
      </w:r>
    </w:p>
    <w:p w14:paraId="00000055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3lapr6xfbqd1" w:colFirst="0" w:colLast="0"/>
      <w:bookmarkEnd w:id="38"/>
      <w:r>
        <w:rPr>
          <w:b/>
          <w:bCs/>
          <w:color w:val="000000"/>
          <w:sz w:val="26"/>
          <w:szCs w:val="26"/>
        </w:rPr>
        <w:t>Creative Writing Workshop (2 days)</w:t>
      </w:r>
    </w:p>
    <w:p w14:paraId="00000056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PKR 3,500</w:t>
      </w:r>
    </w:p>
    <w:p w14:paraId="00000057" w14:textId="77777777" w:rsidR="00293A35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a69g5h4gyn2h" w:colFirst="0" w:colLast="0"/>
      <w:bookmarkEnd w:id="39"/>
      <w:r>
        <w:rPr>
          <w:b/>
          <w:bCs/>
          <w:color w:val="000000"/>
          <w:sz w:val="26"/>
          <w:szCs w:val="26"/>
        </w:rPr>
        <w:t>Professional Email Writing (2 days)</w:t>
      </w:r>
    </w:p>
    <w:p w14:paraId="00000058" w14:textId="77777777" w:rsidR="00293A35" w:rsidRDefault="00000000">
      <w:pPr>
        <w:spacing w:before="240" w:after="240"/>
      </w:pPr>
      <w:r>
        <w:rPr>
          <w:b/>
          <w:bCs/>
        </w:rPr>
        <w:t>Fee:</w:t>
      </w:r>
      <w:r>
        <w:t xml:space="preserve"> PKR 5,000</w:t>
      </w:r>
    </w:p>
    <w:p w14:paraId="00000059" w14:textId="77777777" w:rsidR="00293A35" w:rsidRDefault="00000000">
      <w:pPr>
        <w:spacing w:before="240" w:after="240"/>
        <w:rPr>
          <w:i/>
          <w:iCs/>
        </w:rPr>
      </w:pPr>
      <w:r>
        <w:rPr>
          <w:i/>
          <w:iCs/>
        </w:rPr>
        <w:t>More workshops are coming soon.</w:t>
      </w:r>
    </w:p>
    <w:p w14:paraId="0000005A" w14:textId="77777777" w:rsidR="00293A35" w:rsidRDefault="00000000">
      <w:r>
        <w:t>We will collaborate with organizations, do in person trainings, organize summer and winter camps, serve society and make an app for learning bubble as well.</w:t>
      </w:r>
    </w:p>
    <w:sectPr w:rsidR="00293A3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FD4426-E1DE-49B4-BB24-286C078090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9FF5A36-552B-4AA0-BAD7-86402C245D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E3EC4"/>
    <w:multiLevelType w:val="multilevel"/>
    <w:tmpl w:val="BE5ED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363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A35"/>
    <w:rsid w:val="00293A35"/>
    <w:rsid w:val="008D0828"/>
    <w:rsid w:val="0093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44AAE"/>
  <w15:docId w15:val="{C87A2F39-BB07-4196-B308-DE771425C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Saifullah Khan</cp:lastModifiedBy>
  <cp:revision>2</cp:revision>
  <cp:lastPrinted>2026-01-02T15:55:00Z</cp:lastPrinted>
  <dcterms:created xsi:type="dcterms:W3CDTF">2026-01-02T15:55:00Z</dcterms:created>
  <dcterms:modified xsi:type="dcterms:W3CDTF">2026-01-02T15:56:00Z</dcterms:modified>
</cp:coreProperties>
</file>