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D62E1D2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 xml:space="preserve">Thank you for your interest in </w:t>
      </w:r>
      <w:r w:rsidRPr="003919CD">
        <w:rPr>
          <w:rFonts w:ascii="Times New Roman" w:eastAsia="Times New Roman" w:hAnsi="Times New Roman" w:cs="Times New Roman"/>
          <w:b/>
          <w:bCs/>
        </w:rPr>
        <w:t>Brooklyn College</w:t>
      </w:r>
      <w:r w:rsidRPr="003919CD">
        <w:rPr>
          <w:rFonts w:ascii="Times New Roman" w:eastAsia="Times New Roman" w:hAnsi="Times New Roman" w:cs="Times New Roman"/>
        </w:rPr>
        <w:t>.</w:t>
      </w:r>
    </w:p>
    <w:p w14:paraId="157E1234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If English is not your first language, you will need to take one of the following exams:</w:t>
      </w:r>
    </w:p>
    <w:p w14:paraId="208D115C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TOEFL</w:t>
      </w:r>
      <w:r w:rsidRPr="003919CD">
        <w:rPr>
          <w:rFonts w:ascii="Times New Roman" w:eastAsia="Times New Roman" w:hAnsi="Times New Roman" w:cs="Times New Roman"/>
        </w:rPr>
        <w:t xml:space="preserve"> – Test of English as a Foreign Language</w:t>
      </w:r>
    </w:p>
    <w:p w14:paraId="5EDFC04D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IELTS</w:t>
      </w:r>
      <w:r w:rsidRPr="003919CD">
        <w:rPr>
          <w:rFonts w:ascii="Times New Roman" w:eastAsia="Times New Roman" w:hAnsi="Times New Roman" w:cs="Times New Roman"/>
        </w:rPr>
        <w:t xml:space="preserve"> – International English Language Testing System</w:t>
      </w:r>
    </w:p>
    <w:p w14:paraId="48E1278F" w14:textId="77777777" w:rsidR="003919CD" w:rsidRPr="003919CD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PTE</w:t>
      </w:r>
      <w:r w:rsidRPr="003919CD">
        <w:rPr>
          <w:rFonts w:ascii="Times New Roman" w:eastAsia="Times New Roman" w:hAnsi="Times New Roman" w:cs="Times New Roman"/>
        </w:rPr>
        <w:t xml:space="preserve"> – Pearson Test of English</w:t>
      </w:r>
    </w:p>
    <w:p w14:paraId="4DB79217" w14:textId="76D52236" w:rsidR="00D53F9F" w:rsidRPr="00E915E5" w:rsidRDefault="003919CD" w:rsidP="00DF120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Duolingo English Test</w:t>
      </w:r>
    </w:p>
    <w:p w14:paraId="7315EC72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Segoe UI Emoji" w:eastAsia="Times New Roman" w:hAnsi="Segoe UI Emoji" w:cs="Segoe UI Emoji"/>
        </w:rPr>
        <w:t>✅</w:t>
      </w:r>
      <w:r w:rsidRPr="003919CD">
        <w:rPr>
          <w:rFonts w:ascii="Times New Roman" w:eastAsia="Times New Roman" w:hAnsi="Times New Roman" w:cs="Times New Roman"/>
        </w:rPr>
        <w:t xml:space="preserve"> Exemptions to TOEFL / IELTS / PTE / Duolingo</w:t>
      </w:r>
    </w:p>
    <w:p w14:paraId="2B1CBE23" w14:textId="77777777" w:rsidR="003919CD" w:rsidRPr="003919CD" w:rsidRDefault="003919CD" w:rsidP="003919C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Applicants may be exempt from these exams if they meet one of the following criteria:</w:t>
      </w:r>
    </w:p>
    <w:p w14:paraId="08B70DC6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Residency</w:t>
      </w:r>
      <w:r w:rsidRPr="003919CD">
        <w:rPr>
          <w:rFonts w:ascii="Times New Roman" w:eastAsia="Times New Roman" w:hAnsi="Times New Roman" w:cs="Times New Roman"/>
        </w:rPr>
        <w:t>: Permanent Residents, Refugees, or Asylees</w:t>
      </w:r>
    </w:p>
    <w:p w14:paraId="71981C39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Undocumented Applicants</w:t>
      </w:r>
      <w:r w:rsidRPr="003919CD">
        <w:rPr>
          <w:rFonts w:ascii="Times New Roman" w:eastAsia="Times New Roman" w:hAnsi="Times New Roman" w:cs="Times New Roman"/>
        </w:rPr>
        <w:t>: Visa expired for at least one year (documentation required)</w:t>
      </w:r>
    </w:p>
    <w:p w14:paraId="737FB8DB" w14:textId="77777777" w:rsidR="003919CD" w:rsidRPr="003919CD" w:rsidRDefault="003919CD" w:rsidP="00DF120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  <w:b/>
          <w:bCs/>
        </w:rPr>
        <w:t>Completion of ELI Program</w:t>
      </w:r>
      <w:r w:rsidRPr="003919CD">
        <w:rPr>
          <w:rFonts w:ascii="Times New Roman" w:eastAsia="Times New Roman" w:hAnsi="Times New Roman" w:cs="Times New Roman"/>
        </w:rPr>
        <w:t xml:space="preserve"> at:</w:t>
      </w:r>
    </w:p>
    <w:p w14:paraId="05E39708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Hunter College</w:t>
      </w:r>
    </w:p>
    <w:p w14:paraId="0725CFEC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Queens College</w:t>
      </w:r>
    </w:p>
    <w:p w14:paraId="50A6452F" w14:textId="77777777" w:rsidR="003919CD" w:rsidRPr="003919CD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College of Staten Island</w:t>
      </w:r>
    </w:p>
    <w:p w14:paraId="2DA05CA3" w14:textId="77777777" w:rsidR="0045618A" w:rsidRPr="00E915E5" w:rsidRDefault="003919CD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919CD">
        <w:rPr>
          <w:rFonts w:ascii="Times New Roman" w:eastAsia="Times New Roman" w:hAnsi="Times New Roman" w:cs="Times New Roman"/>
        </w:rPr>
        <w:t>LaGuardia Community College</w:t>
      </w:r>
    </w:p>
    <w:p w14:paraId="11657870" w14:textId="6224B012" w:rsidR="0045618A" w:rsidRPr="00E915E5" w:rsidRDefault="0045618A" w:rsidP="00DF120F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915E5">
        <w:rPr>
          <w:rFonts w:ascii="Times New Roman" w:hAnsi="Times New Roman" w:cs="Times New Roman"/>
        </w:rPr>
        <w:t xml:space="preserve">Queensborough Community College (“Port of Entry” Program) </w:t>
      </w:r>
    </w:p>
    <w:p w14:paraId="72FA6AA0" w14:textId="76EFB61A" w:rsidR="00476DCC" w:rsidRPr="00E915E5" w:rsidRDefault="00476DCC" w:rsidP="00DF120F">
      <w:pPr>
        <w:pStyle w:val="ListParagraph"/>
        <w:numPr>
          <w:ilvl w:val="0"/>
          <w:numId w:val="11"/>
        </w:numPr>
      </w:pPr>
      <w:r w:rsidRPr="00E915E5">
        <w:rPr>
          <w:b/>
          <w:bCs/>
        </w:rPr>
        <w:t>High School Equivalency</w:t>
      </w:r>
      <w:r w:rsidRPr="00E915E5">
        <w:t xml:space="preserve"> (in English)</w:t>
      </w:r>
    </w:p>
    <w:p w14:paraId="667D8A4F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State-issued High School Diploma</w:t>
      </w:r>
    </w:p>
    <w:p w14:paraId="535979FE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U.S. High School English Course</w:t>
      </w:r>
      <w:r w:rsidRPr="00E915E5">
        <w:rPr>
          <w:sz w:val="22"/>
          <w:szCs w:val="22"/>
        </w:rPr>
        <w:t>: Full year completed with a score of 75+ on the English Regents</w:t>
      </w:r>
    </w:p>
    <w:p w14:paraId="0300FBBB" w14:textId="77777777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College English Course</w:t>
      </w:r>
      <w:r w:rsidRPr="00E915E5">
        <w:rPr>
          <w:sz w:val="22"/>
          <w:szCs w:val="22"/>
        </w:rPr>
        <w:t>: Grade of C or better in a credit-bearing English course</w:t>
      </w:r>
    </w:p>
    <w:p w14:paraId="07A2BC1D" w14:textId="2094AEC2" w:rsidR="00476DCC" w:rsidRPr="00E915E5" w:rsidRDefault="00476DCC" w:rsidP="00DF120F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E915E5">
        <w:rPr>
          <w:b/>
          <w:bCs/>
          <w:sz w:val="22"/>
          <w:szCs w:val="22"/>
        </w:rPr>
        <w:t>Standardized Tests</w:t>
      </w:r>
      <w:r w:rsidRPr="00E915E5">
        <w:rPr>
          <w:sz w:val="22"/>
          <w:szCs w:val="22"/>
        </w:rPr>
        <w:t>:</w:t>
      </w:r>
    </w:p>
    <w:p w14:paraId="09175518" w14:textId="77777777" w:rsidR="00476DCC" w:rsidRPr="00476DCC" w:rsidRDefault="00476DCC" w:rsidP="00DF120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</w:rPr>
        <w:t>SAT: 480+ (Verbal/Writing section)</w:t>
      </w:r>
    </w:p>
    <w:p w14:paraId="5F2821CE" w14:textId="77777777" w:rsidR="00476DCC" w:rsidRPr="00476DCC" w:rsidRDefault="00476DCC" w:rsidP="00DF120F">
      <w:pPr>
        <w:widowControl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</w:rPr>
        <w:t>ACT: 20+ (English section)</w:t>
      </w:r>
    </w:p>
    <w:p w14:paraId="21A5BC7F" w14:textId="77777777" w:rsidR="00476DCC" w:rsidRPr="00476DCC" w:rsidRDefault="00476DCC" w:rsidP="00DF12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476DCC">
        <w:rPr>
          <w:rFonts w:ascii="Times New Roman" w:eastAsia="Times New Roman" w:hAnsi="Times New Roman" w:cs="Times New Roman"/>
          <w:b/>
          <w:bCs/>
        </w:rPr>
        <w:t>Hostos</w:t>
      </w:r>
      <w:proofErr w:type="spellEnd"/>
      <w:r w:rsidRPr="00476DCC">
        <w:rPr>
          <w:rFonts w:ascii="Times New Roman" w:eastAsia="Times New Roman" w:hAnsi="Times New Roman" w:cs="Times New Roman"/>
          <w:b/>
          <w:bCs/>
        </w:rPr>
        <w:t xml:space="preserve"> Community College Applicants</w:t>
      </w:r>
    </w:p>
    <w:p w14:paraId="334BC9C2" w14:textId="04D5D097" w:rsidR="00E915E5" w:rsidRPr="00E915E5" w:rsidRDefault="00476DCC" w:rsidP="00DF120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76DCC">
        <w:rPr>
          <w:rFonts w:ascii="Times New Roman" w:eastAsia="Times New Roman" w:hAnsi="Times New Roman" w:cs="Times New Roman"/>
          <w:b/>
          <w:bCs/>
        </w:rPr>
        <w:lastRenderedPageBreak/>
        <w:t>Applicants from English-speaking countrie</w:t>
      </w:r>
      <w:r w:rsidR="00E915E5" w:rsidRPr="00E915E5">
        <w:rPr>
          <w:rFonts w:ascii="Times New Roman" w:eastAsia="Times New Roman" w:hAnsi="Times New Roman" w:cs="Times New Roman"/>
          <w:b/>
          <w:bCs/>
        </w:rPr>
        <w:t>s</w:t>
      </w:r>
    </w:p>
    <w:p w14:paraId="13BFAEE8" w14:textId="1EDA2F0D" w:rsidR="0045618A" w:rsidRPr="0045618A" w:rsidRDefault="0045618A" w:rsidP="0045618A">
      <w:pPr>
        <w:widowControl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E915E5">
        <w:rPr>
          <w:rFonts w:ascii="Times New Roman" w:eastAsia="Times New Roman" w:hAnsi="Times New Roman" w:cs="Times New Roman"/>
          <w:b/>
          <w:bCs/>
          <w:highlight w:val="yellow"/>
        </w:rPr>
        <w:t>THE FOLLOWING CUNY COMMUNITY COLLEGE THAT DO NOT REQUIRE</w:t>
      </w:r>
      <w:r w:rsidRPr="0045618A">
        <w:rPr>
          <w:rFonts w:ascii="Times New Roman" w:eastAsia="Times New Roman" w:hAnsi="Times New Roman" w:cs="Times New Roman"/>
          <w:b/>
          <w:bCs/>
          <w:highlight w:val="yellow"/>
        </w:rPr>
        <w:t xml:space="preserve"> That Do </w:t>
      </w:r>
      <w:r w:rsidRPr="00E915E5">
        <w:rPr>
          <w:rFonts w:ascii="Times New Roman" w:eastAsia="Times New Roman" w:hAnsi="Times New Roman" w:cs="Times New Roman"/>
          <w:b/>
          <w:bCs/>
          <w:highlight w:val="yellow"/>
        </w:rPr>
        <w:t>T</w:t>
      </w:r>
      <w:r w:rsidRPr="0045618A">
        <w:rPr>
          <w:rFonts w:ascii="Times New Roman" w:eastAsia="Times New Roman" w:hAnsi="Times New Roman" w:cs="Times New Roman"/>
          <w:b/>
          <w:bCs/>
          <w:highlight w:val="yellow"/>
        </w:rPr>
        <w:t>OEFL / IELTS / PTE / Duolingo</w:t>
      </w:r>
    </w:p>
    <w:p w14:paraId="3BA5C117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Borough of Manhattan Community College</w:t>
      </w:r>
    </w:p>
    <w:p w14:paraId="60ED5BC8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45618A">
        <w:rPr>
          <w:rFonts w:ascii="Times New Roman" w:eastAsia="Times New Roman" w:hAnsi="Times New Roman" w:cs="Times New Roman"/>
        </w:rPr>
        <w:t>Hostos</w:t>
      </w:r>
      <w:proofErr w:type="spellEnd"/>
      <w:r w:rsidRPr="0045618A">
        <w:rPr>
          <w:rFonts w:ascii="Times New Roman" w:eastAsia="Times New Roman" w:hAnsi="Times New Roman" w:cs="Times New Roman"/>
        </w:rPr>
        <w:t xml:space="preserve"> Community College</w:t>
      </w:r>
    </w:p>
    <w:p w14:paraId="0CE6EBFD" w14:textId="77777777" w:rsidR="0045618A" w:rsidRPr="0045618A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Kingsborough Community College</w:t>
      </w:r>
    </w:p>
    <w:p w14:paraId="6E2B84FF" w14:textId="71A45C77" w:rsidR="0045618A" w:rsidRPr="000B785C" w:rsidRDefault="0045618A" w:rsidP="00DF120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45618A">
        <w:rPr>
          <w:rFonts w:ascii="Times New Roman" w:eastAsia="Times New Roman" w:hAnsi="Times New Roman" w:cs="Times New Roman"/>
        </w:rPr>
        <w:t>LaGuardia Community College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