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34" w:rsidRPr="004136CB" w:rsidRDefault="003D1034" w:rsidP="003D1034">
      <w:pPr>
        <w:tabs>
          <w:tab w:val="left" w:pos="4456"/>
        </w:tabs>
        <w:spacing w:after="0"/>
        <w:ind w:left="227" w:right="57"/>
        <w:jc w:val="center"/>
        <w:rPr>
          <w:rFonts w:ascii="Bookman Old Style" w:eastAsia="Arial Unicode MS" w:hAnsi="Bookman Old Style" w:cs="Arial Unicode MS"/>
          <w:b/>
          <w:bCs/>
          <w:color w:val="171717" w:themeColor="background2" w:themeShade="1A"/>
          <w:sz w:val="48"/>
          <w:szCs w:val="40"/>
          <w:u w:val="single"/>
        </w:rPr>
      </w:pPr>
      <w:r w:rsidRPr="004136CB">
        <w:rPr>
          <w:rFonts w:ascii="Bookman Old Style" w:eastAsia="Arial Unicode MS" w:hAnsi="Bookman Old Style" w:cs="Arial Unicode MS"/>
          <w:b/>
          <w:bCs/>
          <w:color w:val="171717" w:themeColor="background2" w:themeShade="1A"/>
          <w:sz w:val="48"/>
          <w:szCs w:val="40"/>
          <w:u w:val="single"/>
        </w:rPr>
        <w:t>PROJECT REPORT</w:t>
      </w:r>
    </w:p>
    <w:p w:rsidR="003D1034" w:rsidRPr="004136CB" w:rsidRDefault="003D1034" w:rsidP="003D1034">
      <w:pPr>
        <w:tabs>
          <w:tab w:val="left" w:pos="4456"/>
        </w:tabs>
        <w:spacing w:after="0"/>
        <w:rPr>
          <w:rFonts w:ascii="Bookman Old Style" w:eastAsia="Arial Unicode MS" w:hAnsi="Bookman Old Style" w:cs="Arial Unicode MS"/>
          <w:sz w:val="36"/>
          <w:szCs w:val="32"/>
          <w:u w:val="single"/>
        </w:rPr>
      </w:pPr>
    </w:p>
    <w:p w:rsidR="003D1034" w:rsidRPr="004136CB" w:rsidRDefault="003D1034" w:rsidP="003D1034">
      <w:pPr>
        <w:tabs>
          <w:tab w:val="left" w:pos="4456"/>
        </w:tabs>
        <w:spacing w:after="0"/>
        <w:ind w:left="142"/>
        <w:jc w:val="center"/>
        <w:rPr>
          <w:rFonts w:ascii="Bookman Old Style" w:eastAsia="Arial Unicode MS" w:hAnsi="Bookman Old Style" w:cs="Arial Unicode MS"/>
          <w:sz w:val="40"/>
          <w:szCs w:val="36"/>
          <w:u w:val="single"/>
        </w:rPr>
      </w:pPr>
      <w:r w:rsidRPr="004136CB">
        <w:rPr>
          <w:rFonts w:ascii="Bookman Old Style" w:eastAsia="Arial Unicode MS" w:hAnsi="Bookman Old Style" w:cs="Arial Unicode MS"/>
          <w:sz w:val="40"/>
          <w:szCs w:val="36"/>
          <w:u w:val="single"/>
        </w:rPr>
        <w:t>HR Analytics</w:t>
      </w:r>
    </w:p>
    <w:p w:rsidR="003D1034" w:rsidRPr="004136CB" w:rsidRDefault="003D1034" w:rsidP="003D1034">
      <w:pPr>
        <w:spacing w:after="0"/>
        <w:rPr>
          <w:rFonts w:ascii="Bookman Old Style" w:eastAsia="Arial Unicode MS" w:hAnsi="Bookman Old Style" w:cs="Arial Unicode MS"/>
          <w:sz w:val="36"/>
          <w:szCs w:val="24"/>
          <w:lang w:val="en-US"/>
        </w:rPr>
      </w:pPr>
    </w:p>
    <w:p w:rsidR="003D1034" w:rsidRPr="007049E4" w:rsidRDefault="003D1034" w:rsidP="003D1034">
      <w:pPr>
        <w:spacing w:after="0"/>
        <w:rPr>
          <w:rFonts w:ascii="Bookman Old Style" w:eastAsia="Arial Unicode MS" w:hAnsi="Bookman Old Style" w:cs="Arial Unicode MS"/>
          <w:sz w:val="48"/>
          <w:szCs w:val="24"/>
          <w:lang w:val="en-US"/>
        </w:rPr>
      </w:pPr>
      <w:r w:rsidRPr="004136CB">
        <w:rPr>
          <w:rFonts w:ascii="Bookman Old Style" w:eastAsia="Arial Unicode MS" w:hAnsi="Bookman Old Style" w:cs="Arial Unicode MS"/>
          <w:b/>
          <w:bCs/>
          <w:sz w:val="36"/>
          <w:szCs w:val="24"/>
          <w:u w:val="single"/>
          <w:lang w:val="en-US"/>
        </w:rPr>
        <w:t>Project</w:t>
      </w:r>
      <w:r w:rsidRPr="004136CB">
        <w:rPr>
          <w:rFonts w:ascii="Bookman Old Style" w:eastAsia="Arial Unicode MS" w:hAnsi="Bookman Old Style" w:cs="Arial Unicode MS"/>
          <w:b/>
          <w:sz w:val="36"/>
          <w:szCs w:val="24"/>
          <w:u w:val="single"/>
          <w:lang w:val="en-US"/>
        </w:rPr>
        <w:t xml:space="preserve"> Title</w:t>
      </w:r>
      <w:r w:rsidRPr="004136CB">
        <w:rPr>
          <w:rFonts w:ascii="Bookman Old Style" w:eastAsia="Arial Unicode MS" w:hAnsi="Bookman Old Style" w:cs="Arial Unicode MS"/>
          <w:sz w:val="36"/>
          <w:szCs w:val="24"/>
          <w:lang w:val="en-US"/>
        </w:rPr>
        <w:t xml:space="preserve"> – HR Analytics</w:t>
      </w:r>
      <w:r w:rsidR="000F2D33" w:rsidRPr="004136CB">
        <w:rPr>
          <w:rFonts w:ascii="Bookman Old Style" w:eastAsia="Arial Unicode MS" w:hAnsi="Bookman Old Style" w:cs="Arial Unicode MS"/>
        </w:rPr>
        <w:t xml:space="preserve"> </w:t>
      </w:r>
      <w:r w:rsidR="000F2D33" w:rsidRPr="004136CB">
        <w:rPr>
          <w:rFonts w:ascii="Bookman Old Style" w:eastAsia="Arial Unicode MS" w:hAnsi="Bookman Old Style" w:cs="Arial Unicode MS"/>
          <w:sz w:val="24"/>
          <w:szCs w:val="24"/>
        </w:rPr>
        <w:t>(Employee Attrition Analysis)</w:t>
      </w:r>
      <w:bookmarkStart w:id="0" w:name="_GoBack"/>
      <w:bookmarkEnd w:id="0"/>
    </w:p>
    <w:p w:rsidR="003D1034" w:rsidRPr="004136CB" w:rsidRDefault="003D1034" w:rsidP="003D1034">
      <w:pPr>
        <w:spacing w:after="0"/>
        <w:rPr>
          <w:rFonts w:ascii="Bookman Old Style" w:eastAsia="Arial Unicode MS" w:hAnsi="Bookman Old Style" w:cs="Arial Unicode MS"/>
          <w:sz w:val="36"/>
          <w:szCs w:val="24"/>
          <w:lang w:val="en-US"/>
        </w:rPr>
      </w:pPr>
      <w:r w:rsidRPr="004136CB">
        <w:rPr>
          <w:rFonts w:ascii="Bookman Old Style" w:eastAsia="Arial Unicode MS" w:hAnsi="Bookman Old Style" w:cs="Arial Unicode MS"/>
          <w:b/>
          <w:bCs/>
          <w:sz w:val="36"/>
          <w:szCs w:val="24"/>
          <w:u w:val="single"/>
          <w:lang w:val="en-US"/>
        </w:rPr>
        <w:t>Technology</w:t>
      </w:r>
      <w:r w:rsidRPr="004136CB">
        <w:rPr>
          <w:rFonts w:ascii="Bookman Old Style" w:eastAsia="Arial Unicode MS" w:hAnsi="Bookman Old Style" w:cs="Arial Unicode MS"/>
          <w:sz w:val="36"/>
          <w:szCs w:val="24"/>
          <w:lang w:val="en-US"/>
        </w:rPr>
        <w:t xml:space="preserve"> – Power Bi</w:t>
      </w:r>
    </w:p>
    <w:p w:rsidR="003D1034" w:rsidRPr="004136CB" w:rsidRDefault="003D1034" w:rsidP="003D1034">
      <w:pPr>
        <w:spacing w:after="0"/>
        <w:rPr>
          <w:rFonts w:ascii="Bookman Old Style" w:eastAsia="Arial Unicode MS" w:hAnsi="Bookman Old Style" w:cs="Arial Unicode MS"/>
          <w:sz w:val="36"/>
          <w:szCs w:val="24"/>
          <w:lang w:val="en-US"/>
        </w:rPr>
      </w:pPr>
      <w:r w:rsidRPr="004136CB">
        <w:rPr>
          <w:rFonts w:ascii="Bookman Old Style" w:eastAsia="Arial Unicode MS" w:hAnsi="Bookman Old Style" w:cs="Arial Unicode MS"/>
          <w:b/>
          <w:bCs/>
          <w:sz w:val="36"/>
          <w:szCs w:val="24"/>
          <w:u w:val="single"/>
          <w:lang w:val="en-US"/>
        </w:rPr>
        <w:t>Tools</w:t>
      </w:r>
      <w:r w:rsidRPr="004136CB">
        <w:rPr>
          <w:rFonts w:ascii="Bookman Old Style" w:eastAsia="Arial Unicode MS" w:hAnsi="Bookman Old Style" w:cs="Arial Unicode MS"/>
          <w:b/>
          <w:bCs/>
          <w:sz w:val="36"/>
          <w:szCs w:val="24"/>
          <w:lang w:val="en-US"/>
        </w:rPr>
        <w:t xml:space="preserve">- </w:t>
      </w:r>
      <w:r w:rsidRPr="004136CB">
        <w:rPr>
          <w:rFonts w:ascii="Bookman Old Style" w:eastAsia="Arial Unicode MS" w:hAnsi="Bookman Old Style" w:cs="Arial Unicode MS"/>
          <w:bCs/>
          <w:sz w:val="36"/>
          <w:szCs w:val="24"/>
          <w:lang w:val="en-US"/>
        </w:rPr>
        <w:t>Power BI Visualization Tools</w:t>
      </w:r>
    </w:p>
    <w:p w:rsidR="003D1034" w:rsidRPr="004136CB" w:rsidRDefault="003D1034" w:rsidP="003D1034">
      <w:pPr>
        <w:spacing w:after="255" w:line="254" w:lineRule="auto"/>
        <w:ind w:left="15"/>
        <w:rPr>
          <w:rFonts w:ascii="Bookman Old Style" w:eastAsia="Arial Unicode MS" w:hAnsi="Bookman Old Style" w:cs="Arial Unicode MS"/>
          <w:sz w:val="32"/>
        </w:rPr>
      </w:pPr>
    </w:p>
    <w:p w:rsidR="003D1034" w:rsidRPr="004136CB" w:rsidRDefault="003D1034" w:rsidP="003D1034">
      <w:pPr>
        <w:spacing w:after="255" w:line="254" w:lineRule="auto"/>
        <w:ind w:left="15"/>
        <w:rPr>
          <w:rFonts w:ascii="Bookman Old Style" w:eastAsia="Arial Unicode MS" w:hAnsi="Bookman Old Style" w:cs="Arial Unicode MS"/>
          <w:sz w:val="32"/>
        </w:rPr>
      </w:pPr>
    </w:p>
    <w:p w:rsidR="003D1034" w:rsidRPr="004136CB" w:rsidRDefault="003D1034" w:rsidP="008C4087">
      <w:pPr>
        <w:pStyle w:val="ListParagraph"/>
        <w:numPr>
          <w:ilvl w:val="0"/>
          <w:numId w:val="2"/>
        </w:numPr>
        <w:spacing w:before="100" w:beforeAutospacing="1" w:after="100" w:afterAutospacing="1" w:line="240" w:lineRule="auto"/>
        <w:outlineLvl w:val="3"/>
        <w:rPr>
          <w:rFonts w:ascii="Bookman Old Style" w:eastAsia="Arial Unicode MS" w:hAnsi="Bookman Old Style" w:cs="Arial Unicode MS"/>
          <w:b/>
          <w:bCs/>
          <w:sz w:val="36"/>
          <w:szCs w:val="32"/>
          <w:u w:val="single"/>
          <w:lang w:eastAsia="en-IN" w:bidi="ar-SA"/>
        </w:rPr>
      </w:pPr>
      <w:r w:rsidRPr="004136CB">
        <w:rPr>
          <w:rFonts w:ascii="Bookman Old Style" w:eastAsia="Arial Unicode MS" w:hAnsi="Bookman Old Style" w:cs="Arial Unicode MS"/>
          <w:b/>
          <w:bCs/>
          <w:sz w:val="36"/>
          <w:szCs w:val="32"/>
          <w:u w:val="single"/>
          <w:lang w:eastAsia="en-IN" w:bidi="ar-SA"/>
        </w:rPr>
        <w:t>Introduction:</w:t>
      </w:r>
    </w:p>
    <w:p w:rsidR="003D1034" w:rsidRPr="003D1034" w:rsidRDefault="003D1034" w:rsidP="003D1034">
      <w:pPr>
        <w:spacing w:before="100" w:beforeAutospacing="1" w:after="100" w:afterAutospacing="1" w:line="240" w:lineRule="auto"/>
        <w:rPr>
          <w:rFonts w:ascii="Bookman Old Style" w:eastAsia="Arial Unicode MS" w:hAnsi="Bookman Old Style" w:cs="Arial Unicode MS"/>
          <w:sz w:val="28"/>
          <w:szCs w:val="24"/>
          <w:lang w:eastAsia="en-IN" w:bidi="ar-SA"/>
        </w:rPr>
      </w:pPr>
      <w:r w:rsidRPr="003D1034">
        <w:rPr>
          <w:rFonts w:ascii="Bookman Old Style" w:eastAsia="Arial Unicode MS" w:hAnsi="Bookman Old Style" w:cs="Arial Unicode MS"/>
          <w:sz w:val="28"/>
          <w:szCs w:val="24"/>
          <w:lang w:eastAsia="en-IN" w:bidi="ar-SA"/>
        </w:rPr>
        <w:t>Employee attrition is a critical factor in shaping the long-term success and sustainability of an organization. High attrition rates can lead to increased recruitment costs, loss of talent, and disruptions in operations. This report delves into the attrition patterns of employees within the company, focusing on various influencing factors such as tenure, age, job role, education, salary, and gender. By analyzing these attrition trends, the company can identify key areas where retention strategies can be improved, ultimately leading to a more stable and engaged workforce.</w:t>
      </w:r>
    </w:p>
    <w:p w:rsidR="003D1034" w:rsidRPr="004136CB" w:rsidRDefault="003D1034" w:rsidP="008C4087">
      <w:pPr>
        <w:pStyle w:val="Heading5"/>
        <w:numPr>
          <w:ilvl w:val="0"/>
          <w:numId w:val="2"/>
        </w:numPr>
        <w:rPr>
          <w:rFonts w:ascii="Bookman Old Style" w:eastAsia="Arial Unicode MS" w:hAnsi="Bookman Old Style" w:cs="Arial Unicode MS"/>
          <w:color w:val="auto"/>
          <w:sz w:val="36"/>
          <w:szCs w:val="36"/>
          <w:u w:val="single"/>
          <w:lang w:bidi="ar-SA"/>
        </w:rPr>
      </w:pPr>
      <w:r w:rsidRPr="004136CB">
        <w:rPr>
          <w:rStyle w:val="Strong"/>
          <w:rFonts w:ascii="Bookman Old Style" w:eastAsia="Arial Unicode MS" w:hAnsi="Bookman Old Style" w:cs="Arial Unicode MS"/>
          <w:bCs w:val="0"/>
          <w:color w:val="auto"/>
          <w:sz w:val="36"/>
          <w:szCs w:val="36"/>
          <w:u w:val="single"/>
        </w:rPr>
        <w:t>Attrition by Year</w:t>
      </w:r>
      <w:r w:rsidR="008C4087" w:rsidRPr="004136CB">
        <w:rPr>
          <w:rStyle w:val="Strong"/>
          <w:rFonts w:ascii="Bookman Old Style" w:eastAsia="Arial Unicode MS" w:hAnsi="Bookman Old Style" w:cs="Arial Unicode MS"/>
          <w:bCs w:val="0"/>
          <w:color w:val="auto"/>
          <w:sz w:val="36"/>
          <w:szCs w:val="36"/>
          <w:u w:val="single"/>
        </w:rPr>
        <w:t xml:space="preserve"> at Company</w:t>
      </w:r>
    </w:p>
    <w:p w:rsidR="003D1034" w:rsidRPr="004136CB" w:rsidRDefault="003D1034" w:rsidP="003D1034">
      <w:pPr>
        <w:pStyle w:val="NormalWeb"/>
        <w:rPr>
          <w:rFonts w:ascii="Bookman Old Style" w:eastAsia="Arial Unicode MS" w:hAnsi="Bookman Old Style" w:cs="Arial Unicode MS"/>
          <w:sz w:val="28"/>
        </w:rPr>
      </w:pPr>
      <w:r w:rsidRPr="004136CB">
        <w:rPr>
          <w:rStyle w:val="Strong"/>
          <w:rFonts w:ascii="Bookman Old Style" w:eastAsia="Arial Unicode MS" w:hAnsi="Bookman Old Style" w:cs="Arial Unicode MS"/>
          <w:sz w:val="28"/>
        </w:rPr>
        <w:t>Attrition Breakdown:</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First Year:</w:t>
      </w:r>
      <w:r w:rsidRPr="004136CB">
        <w:rPr>
          <w:rFonts w:ascii="Bookman Old Style" w:eastAsia="Arial Unicode MS" w:hAnsi="Bookman Old Style" w:cs="Arial Unicode MS"/>
          <w:sz w:val="28"/>
          <w:szCs w:val="28"/>
        </w:rPr>
        <w:t xml:space="preserve"> 59 employees</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Second Year:</w:t>
      </w:r>
      <w:r w:rsidRPr="004136CB">
        <w:rPr>
          <w:rFonts w:ascii="Bookman Old Style" w:eastAsia="Arial Unicode MS" w:hAnsi="Bookman Old Style" w:cs="Arial Unicode MS"/>
          <w:sz w:val="28"/>
          <w:szCs w:val="28"/>
        </w:rPr>
        <w:t xml:space="preserve"> 27 employees</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Third Year:</w:t>
      </w:r>
      <w:r w:rsidRPr="004136CB">
        <w:rPr>
          <w:rFonts w:ascii="Bookman Old Style" w:eastAsia="Arial Unicode MS" w:hAnsi="Bookman Old Style" w:cs="Arial Unicode MS"/>
          <w:sz w:val="28"/>
          <w:szCs w:val="28"/>
        </w:rPr>
        <w:t xml:space="preserve"> 20 employees</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Fourth Year:</w:t>
      </w:r>
      <w:r w:rsidRPr="004136CB">
        <w:rPr>
          <w:rFonts w:ascii="Bookman Old Style" w:eastAsia="Arial Unicode MS" w:hAnsi="Bookman Old Style" w:cs="Arial Unicode MS"/>
          <w:sz w:val="28"/>
          <w:szCs w:val="28"/>
        </w:rPr>
        <w:t xml:space="preserve"> 19 employees</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Fifth Year:</w:t>
      </w:r>
      <w:r w:rsidRPr="004136CB">
        <w:rPr>
          <w:rFonts w:ascii="Bookman Old Style" w:eastAsia="Arial Unicode MS" w:hAnsi="Bookman Old Style" w:cs="Arial Unicode MS"/>
          <w:sz w:val="28"/>
          <w:szCs w:val="28"/>
        </w:rPr>
        <w:t xml:space="preserve"> 21 employees</w:t>
      </w:r>
    </w:p>
    <w:p w:rsidR="003D1034" w:rsidRPr="004136CB" w:rsidRDefault="003D1034" w:rsidP="003D1034">
      <w:pPr>
        <w:numPr>
          <w:ilvl w:val="0"/>
          <w:numId w:val="1"/>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Ten Years:</w:t>
      </w:r>
      <w:r w:rsidRPr="004136CB">
        <w:rPr>
          <w:rFonts w:ascii="Bookman Old Style" w:eastAsia="Arial Unicode MS" w:hAnsi="Bookman Old Style" w:cs="Arial Unicode MS"/>
          <w:sz w:val="28"/>
          <w:szCs w:val="28"/>
        </w:rPr>
        <w:t xml:space="preserve"> 18 employees</w:t>
      </w:r>
    </w:p>
    <w:p w:rsidR="003D1034" w:rsidRPr="004136CB" w:rsidRDefault="003D1034" w:rsidP="003D1034">
      <w:pPr>
        <w:pStyle w:val="NormalWeb"/>
        <w:rPr>
          <w:rFonts w:ascii="Bookman Old Style" w:eastAsia="Arial Unicode MS" w:hAnsi="Bookman Old Style" w:cs="Arial Unicode MS"/>
          <w:sz w:val="28"/>
        </w:rPr>
      </w:pPr>
      <w:r w:rsidRPr="004136CB">
        <w:rPr>
          <w:rStyle w:val="Strong"/>
          <w:rFonts w:ascii="Bookman Old Style" w:eastAsia="Arial Unicode MS" w:hAnsi="Bookman Old Style" w:cs="Arial Unicode MS"/>
          <w:sz w:val="28"/>
          <w:u w:val="single"/>
        </w:rPr>
        <w:t>Insight:</w:t>
      </w:r>
      <w:r w:rsidRPr="004136CB">
        <w:rPr>
          <w:rFonts w:ascii="Bookman Old Style" w:eastAsia="Arial Unicode MS" w:hAnsi="Bookman Old Style" w:cs="Arial Unicode MS"/>
          <w:sz w:val="28"/>
        </w:rPr>
        <w:t xml:space="preserve"> Attrition is highest in the </w:t>
      </w:r>
      <w:r w:rsidRPr="004136CB">
        <w:rPr>
          <w:rStyle w:val="Strong"/>
          <w:rFonts w:ascii="Bookman Old Style" w:eastAsia="Arial Unicode MS" w:hAnsi="Bookman Old Style" w:cs="Arial Unicode MS"/>
          <w:sz w:val="28"/>
        </w:rPr>
        <w:t>first year</w:t>
      </w:r>
      <w:r w:rsidRPr="004136CB">
        <w:rPr>
          <w:rFonts w:ascii="Bookman Old Style" w:eastAsia="Arial Unicode MS" w:hAnsi="Bookman Old Style" w:cs="Arial Unicode MS"/>
          <w:sz w:val="28"/>
        </w:rPr>
        <w:t xml:space="preserve"> of employment, which is often the most critical period for new hires. This </w:t>
      </w:r>
      <w:r w:rsidRPr="004136CB">
        <w:rPr>
          <w:rFonts w:ascii="Bookman Old Style" w:eastAsia="Arial Unicode MS" w:hAnsi="Bookman Old Style" w:cs="Arial Unicode MS"/>
          <w:sz w:val="28"/>
        </w:rPr>
        <w:lastRenderedPageBreak/>
        <w:t>suggests that the company may face challenges in effectively onboarding employees or meeting their initial expectations. Attrition rates decrease as employees spend more years with the company, but there is still a noticeable level of turnover even after five years. A closer look at the onboarding and support process for new employees may help reduce first-year attrition.</w:t>
      </w:r>
    </w:p>
    <w:p w:rsidR="003D1034" w:rsidRPr="004136CB" w:rsidRDefault="008C4087" w:rsidP="003D1034">
      <w:pPr>
        <w:spacing w:after="255" w:line="254" w:lineRule="auto"/>
        <w:ind w:left="15"/>
        <w:rPr>
          <w:rFonts w:ascii="Bookman Old Style" w:eastAsia="Arial Unicode MS" w:hAnsi="Bookman Old Style" w:cs="Arial Unicode MS"/>
          <w:sz w:val="32"/>
        </w:rPr>
      </w:pPr>
      <w:r w:rsidRPr="004136CB">
        <w:rPr>
          <w:rFonts w:ascii="Bookman Old Style" w:eastAsia="Arial Unicode MS" w:hAnsi="Bookman Old Style" w:cs="Arial Unicode MS"/>
          <w:noProof/>
          <w:sz w:val="32"/>
          <w:lang w:eastAsia="en-IN" w:bidi="ar-SA"/>
        </w:rPr>
        <w:drawing>
          <wp:inline distT="0" distB="0" distL="0" distR="0" wp14:anchorId="751C69B9" wp14:editId="3A6C2BCF">
            <wp:extent cx="4010585" cy="2476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2476846"/>
                    </a:xfrm>
                    <a:prstGeom prst="rect">
                      <a:avLst/>
                    </a:prstGeom>
                  </pic:spPr>
                </pic:pic>
              </a:graphicData>
            </a:graphic>
          </wp:inline>
        </w:drawing>
      </w:r>
    </w:p>
    <w:p w:rsidR="003D1034" w:rsidRPr="004136CB" w:rsidRDefault="003D1034">
      <w:pPr>
        <w:rPr>
          <w:rFonts w:ascii="Bookman Old Style" w:eastAsia="Arial Unicode MS" w:hAnsi="Bookman Old Style" w:cs="Arial Unicode MS"/>
        </w:rPr>
      </w:pPr>
    </w:p>
    <w:p w:rsidR="008C4087" w:rsidRPr="004136CB" w:rsidRDefault="008C4087" w:rsidP="008C4087">
      <w:pPr>
        <w:pStyle w:val="Heading5"/>
        <w:numPr>
          <w:ilvl w:val="0"/>
          <w:numId w:val="2"/>
        </w:numPr>
        <w:rPr>
          <w:rFonts w:ascii="Bookman Old Style" w:eastAsia="Arial Unicode MS" w:hAnsi="Bookman Old Style" w:cs="Arial Unicode MS"/>
          <w:color w:val="auto"/>
          <w:sz w:val="36"/>
          <w:szCs w:val="36"/>
          <w:u w:val="single"/>
          <w:lang w:bidi="ar-SA"/>
        </w:rPr>
      </w:pPr>
      <w:r w:rsidRPr="004136CB">
        <w:rPr>
          <w:rStyle w:val="Strong"/>
          <w:rFonts w:ascii="Bookman Old Style" w:eastAsia="Arial Unicode MS" w:hAnsi="Bookman Old Style" w:cs="Arial Unicode MS"/>
          <w:bCs w:val="0"/>
          <w:color w:val="auto"/>
          <w:sz w:val="36"/>
          <w:szCs w:val="36"/>
          <w:u w:val="single"/>
        </w:rPr>
        <w:t xml:space="preserve">Attrition by Age Group </w:t>
      </w:r>
    </w:p>
    <w:p w:rsidR="008C4087" w:rsidRPr="004136CB" w:rsidRDefault="008C4087" w:rsidP="008C4087">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Attrition Breakdown:</w:t>
      </w:r>
    </w:p>
    <w:p w:rsidR="008C4087" w:rsidRPr="004136CB" w:rsidRDefault="008C4087" w:rsidP="008C4087">
      <w:pPr>
        <w:numPr>
          <w:ilvl w:val="0"/>
          <w:numId w:val="3"/>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18-25 Age Group:</w:t>
      </w:r>
      <w:r w:rsidRPr="004136CB">
        <w:rPr>
          <w:rFonts w:ascii="Bookman Old Style" w:eastAsia="Arial Unicode MS" w:hAnsi="Bookman Old Style" w:cs="Arial Unicode MS"/>
          <w:sz w:val="28"/>
          <w:szCs w:val="28"/>
        </w:rPr>
        <w:t xml:space="preserve"> 44 employees</w:t>
      </w:r>
    </w:p>
    <w:p w:rsidR="008C4087" w:rsidRPr="004136CB" w:rsidRDefault="008C4087" w:rsidP="008C4087">
      <w:pPr>
        <w:numPr>
          <w:ilvl w:val="0"/>
          <w:numId w:val="3"/>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26-35 Age Group:</w:t>
      </w:r>
      <w:r w:rsidRPr="004136CB">
        <w:rPr>
          <w:rFonts w:ascii="Bookman Old Style" w:eastAsia="Arial Unicode MS" w:hAnsi="Bookman Old Style" w:cs="Arial Unicode MS"/>
          <w:sz w:val="28"/>
          <w:szCs w:val="28"/>
        </w:rPr>
        <w:t xml:space="preserve"> 116 employees</w:t>
      </w:r>
    </w:p>
    <w:p w:rsidR="008C4087" w:rsidRPr="004136CB" w:rsidRDefault="008C4087" w:rsidP="008C4087">
      <w:pPr>
        <w:numPr>
          <w:ilvl w:val="0"/>
          <w:numId w:val="3"/>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36-45 Age Group:</w:t>
      </w:r>
      <w:r w:rsidRPr="004136CB">
        <w:rPr>
          <w:rFonts w:ascii="Bookman Old Style" w:eastAsia="Arial Unicode MS" w:hAnsi="Bookman Old Style" w:cs="Arial Unicode MS"/>
          <w:sz w:val="28"/>
          <w:szCs w:val="28"/>
        </w:rPr>
        <w:t xml:space="preserve"> 43 employees</w:t>
      </w:r>
    </w:p>
    <w:p w:rsidR="008C4087" w:rsidRPr="004136CB" w:rsidRDefault="008C4087" w:rsidP="008C4087">
      <w:pPr>
        <w:numPr>
          <w:ilvl w:val="0"/>
          <w:numId w:val="3"/>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46-55 Age Group:</w:t>
      </w:r>
      <w:r w:rsidRPr="004136CB">
        <w:rPr>
          <w:rFonts w:ascii="Bookman Old Style" w:eastAsia="Arial Unicode MS" w:hAnsi="Bookman Old Style" w:cs="Arial Unicode MS"/>
          <w:sz w:val="28"/>
          <w:szCs w:val="28"/>
        </w:rPr>
        <w:t xml:space="preserve"> 26 employees</w:t>
      </w:r>
    </w:p>
    <w:p w:rsidR="008C4087" w:rsidRPr="004136CB" w:rsidRDefault="008C4087" w:rsidP="008C4087">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Insight:</w:t>
      </w:r>
      <w:r w:rsidRPr="004136CB">
        <w:rPr>
          <w:rFonts w:ascii="Bookman Old Style" w:eastAsia="Arial Unicode MS" w:hAnsi="Bookman Old Style" w:cs="Arial Unicode MS"/>
          <w:sz w:val="28"/>
          <w:szCs w:val="28"/>
        </w:rPr>
        <w:t xml:space="preserve"> The </w:t>
      </w:r>
      <w:r w:rsidRPr="004136CB">
        <w:rPr>
          <w:rStyle w:val="Strong"/>
          <w:rFonts w:ascii="Bookman Old Style" w:eastAsia="Arial Unicode MS" w:hAnsi="Bookman Old Style" w:cs="Arial Unicode MS"/>
          <w:sz w:val="28"/>
          <w:szCs w:val="28"/>
        </w:rPr>
        <w:t>26-35 age group</w:t>
      </w:r>
      <w:r w:rsidRPr="004136CB">
        <w:rPr>
          <w:rFonts w:ascii="Bookman Old Style" w:eastAsia="Arial Unicode MS" w:hAnsi="Bookman Old Style" w:cs="Arial Unicode MS"/>
          <w:sz w:val="28"/>
          <w:szCs w:val="28"/>
        </w:rPr>
        <w:t xml:space="preserve"> shows the highest attrition rate, with 116 employees leaving. This suggests that employees in this age bracket may be seeking greater career progression, stability, or work-life balance. As individuals in this age group often experience significant life and career changes, such as starting families or seeking more responsibility, targeted retention programs focused on career development, flexible work options, and long-term career paths could help reduce turnover.</w:t>
      </w:r>
    </w:p>
    <w:p w:rsidR="004F0AF1" w:rsidRPr="004136CB" w:rsidRDefault="008C4087">
      <w:pPr>
        <w:rPr>
          <w:rFonts w:ascii="Bookman Old Style" w:eastAsia="Arial Unicode MS" w:hAnsi="Bookman Old Style" w:cs="Arial Unicode MS"/>
        </w:rPr>
      </w:pPr>
      <w:r w:rsidRPr="004136CB">
        <w:rPr>
          <w:rFonts w:ascii="Bookman Old Style" w:eastAsia="Arial Unicode MS" w:hAnsi="Bookman Old Style" w:cs="Arial Unicode MS"/>
          <w:noProof/>
          <w:lang w:eastAsia="en-IN" w:bidi="ar-SA"/>
        </w:rPr>
        <w:lastRenderedPageBreak/>
        <w:drawing>
          <wp:inline distT="0" distB="0" distL="0" distR="0" wp14:anchorId="3C19436C" wp14:editId="16A7CC26">
            <wp:extent cx="39338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8" cy="2105321"/>
                    </a:xfrm>
                    <a:prstGeom prst="rect">
                      <a:avLst/>
                    </a:prstGeom>
                  </pic:spPr>
                </pic:pic>
              </a:graphicData>
            </a:graphic>
          </wp:inline>
        </w:drawing>
      </w:r>
    </w:p>
    <w:p w:rsidR="004F0AF1" w:rsidRPr="004136CB" w:rsidRDefault="004F0AF1" w:rsidP="004F0AF1">
      <w:pPr>
        <w:rPr>
          <w:rFonts w:ascii="Bookman Old Style" w:eastAsia="Arial Unicode MS" w:hAnsi="Bookman Old Style" w:cs="Arial Unicode MS"/>
        </w:rPr>
      </w:pPr>
    </w:p>
    <w:p w:rsidR="004F0AF1" w:rsidRPr="004136CB" w:rsidRDefault="004F0AF1" w:rsidP="004F0AF1">
      <w:pPr>
        <w:pStyle w:val="Heading5"/>
        <w:numPr>
          <w:ilvl w:val="0"/>
          <w:numId w:val="2"/>
        </w:numPr>
        <w:rPr>
          <w:rFonts w:ascii="Bookman Old Style" w:eastAsia="Arial Unicode MS" w:hAnsi="Bookman Old Style" w:cs="Arial Unicode MS"/>
          <w:color w:val="auto"/>
          <w:sz w:val="36"/>
          <w:szCs w:val="36"/>
          <w:u w:val="single"/>
          <w:lang w:bidi="ar-SA"/>
        </w:rPr>
      </w:pPr>
      <w:r w:rsidRPr="004136CB">
        <w:rPr>
          <w:rStyle w:val="Strong"/>
          <w:rFonts w:ascii="Bookman Old Style" w:eastAsia="Arial Unicode MS" w:hAnsi="Bookman Old Style" w:cs="Arial Unicode MS"/>
          <w:bCs w:val="0"/>
          <w:color w:val="auto"/>
          <w:sz w:val="36"/>
          <w:szCs w:val="36"/>
          <w:u w:val="single"/>
        </w:rPr>
        <w:t xml:space="preserve">Attrition by Job Role </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Attrition Breakdown:</w:t>
      </w:r>
    </w:p>
    <w:p w:rsidR="004F0AF1" w:rsidRPr="004136CB" w:rsidRDefault="004F0AF1" w:rsidP="004F0AF1">
      <w:pPr>
        <w:numPr>
          <w:ilvl w:val="0"/>
          <w:numId w:val="4"/>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Laboratory Technician:</w:t>
      </w:r>
      <w:r w:rsidRPr="004136CB">
        <w:rPr>
          <w:rFonts w:ascii="Bookman Old Style" w:eastAsia="Arial Unicode MS" w:hAnsi="Bookman Old Style" w:cs="Arial Unicode MS"/>
          <w:sz w:val="28"/>
          <w:szCs w:val="28"/>
        </w:rPr>
        <w:t xml:space="preserve"> 62 employees</w:t>
      </w:r>
    </w:p>
    <w:p w:rsidR="004F0AF1" w:rsidRPr="004136CB" w:rsidRDefault="004F0AF1" w:rsidP="004F0AF1">
      <w:pPr>
        <w:numPr>
          <w:ilvl w:val="0"/>
          <w:numId w:val="4"/>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Sales Executive:</w:t>
      </w:r>
      <w:r w:rsidRPr="004136CB">
        <w:rPr>
          <w:rFonts w:ascii="Bookman Old Style" w:eastAsia="Arial Unicode MS" w:hAnsi="Bookman Old Style" w:cs="Arial Unicode MS"/>
          <w:sz w:val="28"/>
          <w:szCs w:val="28"/>
        </w:rPr>
        <w:t xml:space="preserve"> 57 employees</w:t>
      </w:r>
    </w:p>
    <w:p w:rsidR="004F0AF1" w:rsidRPr="004136CB" w:rsidRDefault="004F0AF1" w:rsidP="004F0AF1">
      <w:pPr>
        <w:numPr>
          <w:ilvl w:val="0"/>
          <w:numId w:val="4"/>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Research Scientist:</w:t>
      </w:r>
      <w:r w:rsidRPr="004136CB">
        <w:rPr>
          <w:rFonts w:ascii="Bookman Old Style" w:eastAsia="Arial Unicode MS" w:hAnsi="Bookman Old Style" w:cs="Arial Unicode MS"/>
          <w:sz w:val="28"/>
          <w:szCs w:val="28"/>
        </w:rPr>
        <w:t xml:space="preserve"> 47 employees</w:t>
      </w:r>
    </w:p>
    <w:p w:rsidR="004F0AF1" w:rsidRPr="004136CB" w:rsidRDefault="004F0AF1" w:rsidP="004F0AF1">
      <w:pPr>
        <w:numPr>
          <w:ilvl w:val="0"/>
          <w:numId w:val="4"/>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Sales Representative:</w:t>
      </w:r>
      <w:r w:rsidRPr="004136CB">
        <w:rPr>
          <w:rFonts w:ascii="Bookman Old Style" w:eastAsia="Arial Unicode MS" w:hAnsi="Bookman Old Style" w:cs="Arial Unicode MS"/>
          <w:sz w:val="28"/>
          <w:szCs w:val="28"/>
        </w:rPr>
        <w:t xml:space="preserve"> 33 employees</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Insight:</w:t>
      </w:r>
      <w:r w:rsidRPr="004136CB">
        <w:rPr>
          <w:rFonts w:ascii="Bookman Old Style" w:eastAsia="Arial Unicode MS" w:hAnsi="Bookman Old Style" w:cs="Arial Unicode MS"/>
          <w:sz w:val="28"/>
          <w:szCs w:val="28"/>
        </w:rPr>
        <w:t xml:space="preserve"> The </w:t>
      </w:r>
      <w:r w:rsidRPr="004136CB">
        <w:rPr>
          <w:rStyle w:val="Strong"/>
          <w:rFonts w:ascii="Bookman Old Style" w:eastAsia="Arial Unicode MS" w:hAnsi="Bookman Old Style" w:cs="Arial Unicode MS"/>
          <w:sz w:val="28"/>
          <w:szCs w:val="28"/>
        </w:rPr>
        <w:t>Laboratory Technician</w:t>
      </w:r>
      <w:r w:rsidRPr="004136CB">
        <w:rPr>
          <w:rFonts w:ascii="Bookman Old Style" w:eastAsia="Arial Unicode MS" w:hAnsi="Bookman Old Style" w:cs="Arial Unicode MS"/>
          <w:sz w:val="28"/>
          <w:szCs w:val="28"/>
        </w:rPr>
        <w:t xml:space="preserve"> and </w:t>
      </w:r>
      <w:r w:rsidRPr="004136CB">
        <w:rPr>
          <w:rStyle w:val="Strong"/>
          <w:rFonts w:ascii="Bookman Old Style" w:eastAsia="Arial Unicode MS" w:hAnsi="Bookman Old Style" w:cs="Arial Unicode MS"/>
          <w:sz w:val="28"/>
          <w:szCs w:val="28"/>
        </w:rPr>
        <w:t>Sales Executive</w:t>
      </w:r>
      <w:r w:rsidRPr="004136CB">
        <w:rPr>
          <w:rFonts w:ascii="Bookman Old Style" w:eastAsia="Arial Unicode MS" w:hAnsi="Bookman Old Style" w:cs="Arial Unicode MS"/>
          <w:sz w:val="28"/>
          <w:szCs w:val="28"/>
        </w:rPr>
        <w:t xml:space="preserve"> roles have the highest attrition rates. This may point to potential dissatisfaction or a lack of career growth opportunities in these positions. The company should explore offering career development programs, mentorship, and better compensation packages for these roles to improve retention.</w:t>
      </w:r>
    </w:p>
    <w:p w:rsidR="004F0AF1" w:rsidRPr="004136CB" w:rsidRDefault="004F0AF1" w:rsidP="004F0AF1">
      <w:pPr>
        <w:pStyle w:val="NormalWeb"/>
        <w:rPr>
          <w:rFonts w:ascii="Bookman Old Style" w:eastAsia="Arial Unicode MS" w:hAnsi="Bookman Old Style" w:cs="Arial Unicode MS"/>
          <w:sz w:val="28"/>
          <w:szCs w:val="28"/>
        </w:rPr>
      </w:pPr>
    </w:p>
    <w:p w:rsidR="004F0AF1" w:rsidRPr="004136CB" w:rsidRDefault="004F0AF1" w:rsidP="004F0AF1">
      <w:pPr>
        <w:pStyle w:val="NormalWeb"/>
        <w:rPr>
          <w:rFonts w:ascii="Bookman Old Style" w:eastAsia="Arial Unicode MS" w:hAnsi="Bookman Old Style" w:cs="Arial Unicode MS"/>
          <w:sz w:val="28"/>
          <w:szCs w:val="28"/>
        </w:rPr>
      </w:pPr>
      <w:r w:rsidRPr="004136CB">
        <w:rPr>
          <w:rFonts w:ascii="Bookman Old Style" w:eastAsia="Arial Unicode MS" w:hAnsi="Bookman Old Style" w:cs="Arial Unicode MS"/>
          <w:noProof/>
          <w:sz w:val="28"/>
          <w:szCs w:val="28"/>
        </w:rPr>
        <w:drawing>
          <wp:inline distT="0" distB="0" distL="0" distR="0" wp14:anchorId="76929ECA" wp14:editId="5FD27A3F">
            <wp:extent cx="406654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902" cy="2325026"/>
                    </a:xfrm>
                    <a:prstGeom prst="rect">
                      <a:avLst/>
                    </a:prstGeom>
                  </pic:spPr>
                </pic:pic>
              </a:graphicData>
            </a:graphic>
          </wp:inline>
        </w:drawing>
      </w:r>
    </w:p>
    <w:p w:rsidR="004F0AF1" w:rsidRPr="004136CB" w:rsidRDefault="004F0AF1" w:rsidP="004F0AF1">
      <w:pPr>
        <w:pStyle w:val="Heading5"/>
        <w:numPr>
          <w:ilvl w:val="0"/>
          <w:numId w:val="2"/>
        </w:numPr>
        <w:rPr>
          <w:rFonts w:ascii="Bookman Old Style" w:eastAsia="Arial Unicode MS" w:hAnsi="Bookman Old Style" w:cs="Arial Unicode MS"/>
          <w:color w:val="auto"/>
          <w:sz w:val="40"/>
          <w:szCs w:val="40"/>
          <w:u w:val="single"/>
          <w:lang w:bidi="ar-SA"/>
        </w:rPr>
      </w:pPr>
      <w:r w:rsidRPr="004136CB">
        <w:rPr>
          <w:rStyle w:val="Strong"/>
          <w:rFonts w:ascii="Bookman Old Style" w:eastAsia="Arial Unicode MS" w:hAnsi="Bookman Old Style" w:cs="Arial Unicode MS"/>
          <w:bCs w:val="0"/>
          <w:color w:val="auto"/>
          <w:sz w:val="40"/>
          <w:szCs w:val="40"/>
          <w:u w:val="single"/>
        </w:rPr>
        <w:lastRenderedPageBreak/>
        <w:t xml:space="preserve">Attrition by Salary Slab </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Attrition Breakdown:</w:t>
      </w:r>
    </w:p>
    <w:p w:rsidR="004F0AF1" w:rsidRPr="004136CB" w:rsidRDefault="004F0AF1" w:rsidP="004F0AF1">
      <w:pPr>
        <w:numPr>
          <w:ilvl w:val="0"/>
          <w:numId w:val="5"/>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Up to 5k:</w:t>
      </w:r>
      <w:r w:rsidRPr="004136CB">
        <w:rPr>
          <w:rFonts w:ascii="Bookman Old Style" w:eastAsia="Arial Unicode MS" w:hAnsi="Bookman Old Style" w:cs="Arial Unicode MS"/>
          <w:sz w:val="28"/>
          <w:szCs w:val="28"/>
        </w:rPr>
        <w:t xml:space="preserve"> 163 employees</w:t>
      </w:r>
    </w:p>
    <w:p w:rsidR="004F0AF1" w:rsidRPr="004136CB" w:rsidRDefault="004F0AF1" w:rsidP="004F0AF1">
      <w:pPr>
        <w:numPr>
          <w:ilvl w:val="0"/>
          <w:numId w:val="5"/>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5k-10k:</w:t>
      </w:r>
      <w:r w:rsidRPr="004136CB">
        <w:rPr>
          <w:rFonts w:ascii="Bookman Old Style" w:eastAsia="Arial Unicode MS" w:hAnsi="Bookman Old Style" w:cs="Arial Unicode MS"/>
          <w:sz w:val="28"/>
          <w:szCs w:val="28"/>
        </w:rPr>
        <w:t xml:space="preserve"> 49 employees</w:t>
      </w:r>
    </w:p>
    <w:p w:rsidR="004F0AF1" w:rsidRPr="004136CB" w:rsidRDefault="004F0AF1" w:rsidP="004F0AF1">
      <w:pPr>
        <w:numPr>
          <w:ilvl w:val="0"/>
          <w:numId w:val="5"/>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10k-15k:</w:t>
      </w:r>
      <w:r w:rsidRPr="004136CB">
        <w:rPr>
          <w:rFonts w:ascii="Bookman Old Style" w:eastAsia="Arial Unicode MS" w:hAnsi="Bookman Old Style" w:cs="Arial Unicode MS"/>
          <w:sz w:val="28"/>
          <w:szCs w:val="28"/>
        </w:rPr>
        <w:t xml:space="preserve"> 20 employees</w:t>
      </w:r>
    </w:p>
    <w:p w:rsidR="004F0AF1" w:rsidRPr="004136CB" w:rsidRDefault="004F0AF1" w:rsidP="004F0AF1">
      <w:pPr>
        <w:numPr>
          <w:ilvl w:val="0"/>
          <w:numId w:val="5"/>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15k+:</w:t>
      </w:r>
      <w:r w:rsidRPr="004136CB">
        <w:rPr>
          <w:rFonts w:ascii="Bookman Old Style" w:eastAsia="Arial Unicode MS" w:hAnsi="Bookman Old Style" w:cs="Arial Unicode MS"/>
          <w:sz w:val="28"/>
          <w:szCs w:val="28"/>
        </w:rPr>
        <w:t xml:space="preserve"> 5 employees</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Insight:</w:t>
      </w:r>
      <w:r w:rsidRPr="004136CB">
        <w:rPr>
          <w:rFonts w:ascii="Bookman Old Style" w:eastAsia="Arial Unicode MS" w:hAnsi="Bookman Old Style" w:cs="Arial Unicode MS"/>
          <w:sz w:val="28"/>
          <w:szCs w:val="28"/>
        </w:rPr>
        <w:t xml:space="preserve"> The highest attrition rate occurs in the </w:t>
      </w:r>
      <w:r w:rsidRPr="004136CB">
        <w:rPr>
          <w:rStyle w:val="Strong"/>
          <w:rFonts w:ascii="Bookman Old Style" w:eastAsia="Arial Unicode MS" w:hAnsi="Bookman Old Style" w:cs="Arial Unicode MS"/>
          <w:sz w:val="28"/>
          <w:szCs w:val="28"/>
        </w:rPr>
        <w:t>Up to 5k</w:t>
      </w:r>
      <w:r w:rsidRPr="004136CB">
        <w:rPr>
          <w:rFonts w:ascii="Bookman Old Style" w:eastAsia="Arial Unicode MS" w:hAnsi="Bookman Old Style" w:cs="Arial Unicode MS"/>
          <w:sz w:val="28"/>
          <w:szCs w:val="28"/>
        </w:rPr>
        <w:t xml:space="preserve"> salary slab, with 163 employees leaving. This indicates that employees in this salary range may be more likely to seek higher-paying opportunities elsewhere. The company should consider reviewing its compensation packages, providing salary reviews, and exploring non-monetary benefits such as career development programs to enhance employee satisfaction and retention within this salary range.</w:t>
      </w:r>
    </w:p>
    <w:p w:rsidR="004F0AF1" w:rsidRPr="004136CB" w:rsidRDefault="004F0AF1" w:rsidP="004F0AF1">
      <w:pPr>
        <w:rPr>
          <w:rFonts w:ascii="Bookman Old Style" w:eastAsia="Arial Unicode MS" w:hAnsi="Bookman Old Style" w:cs="Arial Unicode MS"/>
        </w:rPr>
      </w:pPr>
      <w:r w:rsidRPr="004136CB">
        <w:rPr>
          <w:rFonts w:ascii="Bookman Old Style" w:eastAsia="Arial Unicode MS" w:hAnsi="Bookman Old Style" w:cs="Arial Unicode MS"/>
          <w:noProof/>
          <w:lang w:eastAsia="en-IN" w:bidi="ar-SA"/>
        </w:rPr>
        <w:drawing>
          <wp:inline distT="0" distB="0" distL="0" distR="0" wp14:anchorId="4F61FCF1" wp14:editId="79F29043">
            <wp:extent cx="3810532" cy="2638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2638793"/>
                    </a:xfrm>
                    <a:prstGeom prst="rect">
                      <a:avLst/>
                    </a:prstGeom>
                  </pic:spPr>
                </pic:pic>
              </a:graphicData>
            </a:graphic>
          </wp:inline>
        </w:drawing>
      </w:r>
    </w:p>
    <w:p w:rsidR="004F0AF1" w:rsidRPr="004136CB" w:rsidRDefault="004F0AF1" w:rsidP="004F0AF1">
      <w:pPr>
        <w:rPr>
          <w:rFonts w:ascii="Bookman Old Style" w:eastAsia="Arial Unicode MS" w:hAnsi="Bookman Old Style" w:cs="Arial Unicode MS"/>
        </w:rPr>
      </w:pPr>
    </w:p>
    <w:p w:rsidR="004F0AF1" w:rsidRPr="004136CB" w:rsidRDefault="004F0AF1" w:rsidP="004136CB">
      <w:pPr>
        <w:pStyle w:val="Heading5"/>
        <w:numPr>
          <w:ilvl w:val="0"/>
          <w:numId w:val="2"/>
        </w:numPr>
        <w:rPr>
          <w:rFonts w:ascii="Bookman Old Style" w:eastAsia="Arial Unicode MS" w:hAnsi="Bookman Old Style" w:cs="Arial Unicode MS"/>
          <w:color w:val="auto"/>
          <w:sz w:val="40"/>
          <w:szCs w:val="40"/>
          <w:u w:val="single"/>
          <w:lang w:bidi="ar-SA"/>
        </w:rPr>
      </w:pPr>
      <w:r w:rsidRPr="004136CB">
        <w:rPr>
          <w:rStyle w:val="Strong"/>
          <w:rFonts w:ascii="Bookman Old Style" w:eastAsia="Arial Unicode MS" w:hAnsi="Bookman Old Style" w:cs="Arial Unicode MS"/>
          <w:bCs w:val="0"/>
          <w:color w:val="auto"/>
          <w:sz w:val="40"/>
          <w:szCs w:val="40"/>
          <w:u w:val="single"/>
        </w:rPr>
        <w:t xml:space="preserve">Attrition by Gender </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Attrition Breakdown:</w:t>
      </w:r>
    </w:p>
    <w:p w:rsidR="004F0AF1" w:rsidRPr="004136CB" w:rsidRDefault="004F0AF1" w:rsidP="004F0AF1">
      <w:pPr>
        <w:numPr>
          <w:ilvl w:val="0"/>
          <w:numId w:val="6"/>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Male:</w:t>
      </w:r>
      <w:r w:rsidRPr="004136CB">
        <w:rPr>
          <w:rFonts w:ascii="Bookman Old Style" w:eastAsia="Arial Unicode MS" w:hAnsi="Bookman Old Style" w:cs="Arial Unicode MS"/>
          <w:sz w:val="28"/>
          <w:szCs w:val="28"/>
        </w:rPr>
        <w:t xml:space="preserve"> 140 employees</w:t>
      </w:r>
    </w:p>
    <w:p w:rsidR="004F0AF1" w:rsidRPr="004136CB" w:rsidRDefault="004F0AF1" w:rsidP="004F0AF1">
      <w:pPr>
        <w:numPr>
          <w:ilvl w:val="0"/>
          <w:numId w:val="6"/>
        </w:numPr>
        <w:spacing w:before="100" w:beforeAutospacing="1" w:after="100" w:afterAutospacing="1" w:line="240" w:lineRule="auto"/>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Female:</w:t>
      </w:r>
      <w:r w:rsidRPr="004136CB">
        <w:rPr>
          <w:rFonts w:ascii="Bookman Old Style" w:eastAsia="Arial Unicode MS" w:hAnsi="Bookman Old Style" w:cs="Arial Unicode MS"/>
          <w:sz w:val="28"/>
          <w:szCs w:val="28"/>
        </w:rPr>
        <w:t xml:space="preserve"> 79 employees</w:t>
      </w:r>
    </w:p>
    <w:p w:rsidR="004F0AF1" w:rsidRPr="004136CB" w:rsidRDefault="004F0AF1" w:rsidP="004F0AF1">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Insight:</w:t>
      </w:r>
      <w:r w:rsidRPr="004136CB">
        <w:rPr>
          <w:rFonts w:ascii="Bookman Old Style" w:eastAsia="Arial Unicode MS" w:hAnsi="Bookman Old Style" w:cs="Arial Unicode MS"/>
          <w:sz w:val="28"/>
          <w:szCs w:val="28"/>
        </w:rPr>
        <w:t xml:space="preserve"> There is a higher attrition rate among </w:t>
      </w:r>
      <w:r w:rsidRPr="004136CB">
        <w:rPr>
          <w:rStyle w:val="Strong"/>
          <w:rFonts w:ascii="Bookman Old Style" w:eastAsia="Arial Unicode MS" w:hAnsi="Bookman Old Style" w:cs="Arial Unicode MS"/>
          <w:sz w:val="28"/>
          <w:szCs w:val="28"/>
        </w:rPr>
        <w:t>male employees</w:t>
      </w:r>
      <w:r w:rsidRPr="004136CB">
        <w:rPr>
          <w:rFonts w:ascii="Bookman Old Style" w:eastAsia="Arial Unicode MS" w:hAnsi="Bookman Old Style" w:cs="Arial Unicode MS"/>
          <w:sz w:val="28"/>
          <w:szCs w:val="28"/>
        </w:rPr>
        <w:t xml:space="preserve"> compared to females. This could be due to various factors, </w:t>
      </w:r>
      <w:r w:rsidRPr="004136CB">
        <w:rPr>
          <w:rFonts w:ascii="Bookman Old Style" w:eastAsia="Arial Unicode MS" w:hAnsi="Bookman Old Style" w:cs="Arial Unicode MS"/>
          <w:sz w:val="28"/>
          <w:szCs w:val="28"/>
        </w:rPr>
        <w:lastRenderedPageBreak/>
        <w:t>including job satisfaction, career progression, or personal circumstances. The company should investigate further into male-specific challenges or disparities in job satisfaction and ensure that both male and female employees receive equal support, growth opportunities, and work-life balance policies.</w:t>
      </w:r>
    </w:p>
    <w:p w:rsidR="004F0AF1" w:rsidRPr="004136CB" w:rsidRDefault="004F0AF1" w:rsidP="004F0AF1">
      <w:pPr>
        <w:pStyle w:val="NormalWeb"/>
        <w:rPr>
          <w:rFonts w:ascii="Bookman Old Style" w:eastAsia="Arial Unicode MS" w:hAnsi="Bookman Old Style" w:cs="Arial Unicode MS"/>
          <w:sz w:val="28"/>
          <w:szCs w:val="28"/>
        </w:rPr>
      </w:pPr>
      <w:r w:rsidRPr="004136CB">
        <w:rPr>
          <w:rFonts w:ascii="Bookman Old Style" w:eastAsia="Arial Unicode MS" w:hAnsi="Bookman Old Style" w:cs="Arial Unicode MS"/>
          <w:noProof/>
          <w:sz w:val="28"/>
          <w:szCs w:val="28"/>
        </w:rPr>
        <w:drawing>
          <wp:inline distT="0" distB="0" distL="0" distR="0" wp14:anchorId="39430378" wp14:editId="3202EFAF">
            <wp:extent cx="48101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804" cy="2438744"/>
                    </a:xfrm>
                    <a:prstGeom prst="rect">
                      <a:avLst/>
                    </a:prstGeom>
                  </pic:spPr>
                </pic:pic>
              </a:graphicData>
            </a:graphic>
          </wp:inline>
        </w:drawing>
      </w:r>
    </w:p>
    <w:p w:rsidR="004F0AF1" w:rsidRPr="004136CB" w:rsidRDefault="004F0AF1" w:rsidP="004F0AF1">
      <w:pPr>
        <w:pStyle w:val="Heading4"/>
        <w:rPr>
          <w:rStyle w:val="Strong"/>
          <w:rFonts w:ascii="Bookman Old Style" w:eastAsia="Arial Unicode MS" w:hAnsi="Bookman Old Style" w:cs="Arial Unicode MS"/>
          <w:b/>
          <w:bCs/>
          <w:sz w:val="40"/>
          <w:szCs w:val="40"/>
          <w:u w:val="single"/>
        </w:rPr>
      </w:pPr>
    </w:p>
    <w:p w:rsidR="000F2D33" w:rsidRPr="004136CB" w:rsidRDefault="000F2D33" w:rsidP="000F2D33">
      <w:pPr>
        <w:pStyle w:val="Heading3"/>
        <w:numPr>
          <w:ilvl w:val="0"/>
          <w:numId w:val="2"/>
        </w:numPr>
        <w:rPr>
          <w:rFonts w:ascii="Bookman Old Style" w:eastAsia="Arial Unicode MS" w:hAnsi="Bookman Old Style" w:cs="Arial Unicode MS"/>
          <w:color w:val="auto"/>
          <w:sz w:val="36"/>
          <w:szCs w:val="36"/>
          <w:u w:val="single"/>
          <w:lang w:bidi="ar-SA"/>
        </w:rPr>
      </w:pPr>
      <w:r w:rsidRPr="004136CB">
        <w:rPr>
          <w:rStyle w:val="Strong"/>
          <w:rFonts w:ascii="Bookman Old Style" w:eastAsia="Arial Unicode MS" w:hAnsi="Bookman Old Style" w:cs="Arial Unicode MS"/>
          <w:bCs w:val="0"/>
          <w:color w:val="auto"/>
          <w:sz w:val="36"/>
          <w:szCs w:val="36"/>
          <w:u w:val="single"/>
        </w:rPr>
        <w:t>Attrition by Education:</w:t>
      </w:r>
    </w:p>
    <w:p w:rsidR="000F2D33" w:rsidRPr="004136CB" w:rsidRDefault="000F2D33" w:rsidP="000F2D33">
      <w:pPr>
        <w:pStyle w:val="NormalWeb"/>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 xml:space="preserve">     Attrition Breakdown:</w:t>
      </w:r>
    </w:p>
    <w:p w:rsidR="000F2D33" w:rsidRPr="004136CB" w:rsidRDefault="000F2D33" w:rsidP="000F2D33">
      <w:pPr>
        <w:numPr>
          <w:ilvl w:val="0"/>
          <w:numId w:val="7"/>
        </w:numPr>
        <w:spacing w:before="100" w:beforeAutospacing="1" w:after="100" w:afterAutospacing="1" w:line="240" w:lineRule="auto"/>
        <w:rPr>
          <w:rFonts w:ascii="Bookman Old Style" w:eastAsia="Arial Unicode MS" w:hAnsi="Bookman Old Style" w:cs="Arial Unicode MS"/>
          <w:b/>
          <w:sz w:val="28"/>
          <w:szCs w:val="28"/>
        </w:rPr>
      </w:pPr>
      <w:r w:rsidRPr="004136CB">
        <w:rPr>
          <w:rStyle w:val="Strong"/>
          <w:rFonts w:ascii="Bookman Old Style" w:eastAsia="Arial Unicode MS" w:hAnsi="Bookman Old Style" w:cs="Arial Unicode MS"/>
          <w:b w:val="0"/>
          <w:sz w:val="28"/>
          <w:szCs w:val="28"/>
        </w:rPr>
        <w:t>Life Sciences:</w:t>
      </w:r>
      <w:r w:rsidRPr="004136CB">
        <w:rPr>
          <w:rFonts w:ascii="Bookman Old Style" w:eastAsia="Arial Unicode MS" w:hAnsi="Bookman Old Style" w:cs="Arial Unicode MS"/>
          <w:b/>
          <w:sz w:val="28"/>
          <w:szCs w:val="28"/>
        </w:rPr>
        <w:t xml:space="preserve"> 89 employees</w:t>
      </w:r>
    </w:p>
    <w:p w:rsidR="000F2D33" w:rsidRPr="004136CB" w:rsidRDefault="000F2D33" w:rsidP="000F2D33">
      <w:pPr>
        <w:numPr>
          <w:ilvl w:val="0"/>
          <w:numId w:val="7"/>
        </w:numPr>
        <w:spacing w:before="100" w:beforeAutospacing="1" w:after="100" w:afterAutospacing="1" w:line="240" w:lineRule="auto"/>
        <w:rPr>
          <w:rFonts w:ascii="Bookman Old Style" w:eastAsia="Arial Unicode MS" w:hAnsi="Bookman Old Style" w:cs="Arial Unicode MS"/>
          <w:b/>
          <w:sz w:val="28"/>
          <w:szCs w:val="28"/>
        </w:rPr>
      </w:pPr>
      <w:r w:rsidRPr="004136CB">
        <w:rPr>
          <w:rStyle w:val="Strong"/>
          <w:rFonts w:ascii="Bookman Old Style" w:eastAsia="Arial Unicode MS" w:hAnsi="Bookman Old Style" w:cs="Arial Unicode MS"/>
          <w:b w:val="0"/>
          <w:sz w:val="28"/>
          <w:szCs w:val="28"/>
        </w:rPr>
        <w:t>Medical:</w:t>
      </w:r>
      <w:r w:rsidRPr="004136CB">
        <w:rPr>
          <w:rFonts w:ascii="Bookman Old Style" w:eastAsia="Arial Unicode MS" w:hAnsi="Bookman Old Style" w:cs="Arial Unicode MS"/>
          <w:b/>
          <w:sz w:val="28"/>
          <w:szCs w:val="28"/>
        </w:rPr>
        <w:t xml:space="preserve"> 63 employees</w:t>
      </w:r>
    </w:p>
    <w:p w:rsidR="000F2D33" w:rsidRPr="004136CB" w:rsidRDefault="000F2D33" w:rsidP="000F2D33">
      <w:pPr>
        <w:numPr>
          <w:ilvl w:val="0"/>
          <w:numId w:val="7"/>
        </w:numPr>
        <w:spacing w:before="100" w:beforeAutospacing="1" w:after="100" w:afterAutospacing="1" w:line="240" w:lineRule="auto"/>
        <w:rPr>
          <w:rFonts w:ascii="Bookman Old Style" w:eastAsia="Arial Unicode MS" w:hAnsi="Bookman Old Style" w:cs="Arial Unicode MS"/>
          <w:b/>
          <w:sz w:val="28"/>
          <w:szCs w:val="28"/>
        </w:rPr>
      </w:pPr>
      <w:r w:rsidRPr="004136CB">
        <w:rPr>
          <w:rStyle w:val="Strong"/>
          <w:rFonts w:ascii="Bookman Old Style" w:eastAsia="Arial Unicode MS" w:hAnsi="Bookman Old Style" w:cs="Arial Unicode MS"/>
          <w:b w:val="0"/>
          <w:sz w:val="28"/>
          <w:szCs w:val="28"/>
        </w:rPr>
        <w:t>Marketing:</w:t>
      </w:r>
      <w:r w:rsidRPr="004136CB">
        <w:rPr>
          <w:rFonts w:ascii="Bookman Old Style" w:eastAsia="Arial Unicode MS" w:hAnsi="Bookman Old Style" w:cs="Arial Unicode MS"/>
          <w:b/>
          <w:sz w:val="28"/>
          <w:szCs w:val="28"/>
        </w:rPr>
        <w:t xml:space="preserve"> 35 employees</w:t>
      </w:r>
    </w:p>
    <w:p w:rsidR="000F2D33" w:rsidRPr="004136CB" w:rsidRDefault="000F2D33" w:rsidP="004F0AF1">
      <w:pPr>
        <w:numPr>
          <w:ilvl w:val="0"/>
          <w:numId w:val="7"/>
        </w:numPr>
        <w:spacing w:before="100" w:beforeAutospacing="1" w:after="100" w:afterAutospacing="1" w:line="240" w:lineRule="auto"/>
        <w:rPr>
          <w:rFonts w:ascii="Bookman Old Style" w:eastAsia="Arial Unicode MS" w:hAnsi="Bookman Old Style" w:cs="Arial Unicode MS"/>
          <w:b/>
          <w:sz w:val="28"/>
          <w:szCs w:val="28"/>
        </w:rPr>
      </w:pPr>
      <w:r w:rsidRPr="004136CB">
        <w:rPr>
          <w:rStyle w:val="Strong"/>
          <w:rFonts w:ascii="Bookman Old Style" w:eastAsia="Arial Unicode MS" w:hAnsi="Bookman Old Style" w:cs="Arial Unicode MS"/>
          <w:b w:val="0"/>
          <w:sz w:val="28"/>
          <w:szCs w:val="28"/>
        </w:rPr>
        <w:t>Technical Degree:</w:t>
      </w:r>
      <w:r w:rsidRPr="004136CB">
        <w:rPr>
          <w:rFonts w:ascii="Bookman Old Style" w:eastAsia="Arial Unicode MS" w:hAnsi="Bookman Old Style" w:cs="Arial Unicode MS"/>
          <w:b/>
          <w:sz w:val="28"/>
          <w:szCs w:val="28"/>
        </w:rPr>
        <w:t xml:space="preserve"> 32 employees</w:t>
      </w:r>
    </w:p>
    <w:p w:rsidR="000F2D33" w:rsidRPr="004136CB" w:rsidRDefault="000F2D33" w:rsidP="000F2D33">
      <w:pPr>
        <w:spacing w:before="100" w:beforeAutospacing="1" w:after="100" w:afterAutospacing="1" w:line="240" w:lineRule="auto"/>
        <w:ind w:left="360"/>
        <w:rPr>
          <w:rStyle w:val="Strong"/>
          <w:rFonts w:ascii="Bookman Old Style" w:eastAsia="Arial Unicode MS" w:hAnsi="Bookman Old Style" w:cs="Arial Unicode MS"/>
          <w:bCs w:val="0"/>
          <w:sz w:val="28"/>
          <w:szCs w:val="28"/>
        </w:rPr>
      </w:pPr>
    </w:p>
    <w:p w:rsidR="000F2D33" w:rsidRPr="004136CB" w:rsidRDefault="000F2D33" w:rsidP="000F2D33">
      <w:pPr>
        <w:pStyle w:val="Heading3"/>
        <w:rPr>
          <w:rFonts w:ascii="Bookman Old Style" w:eastAsia="Arial Unicode MS" w:hAnsi="Bookman Old Style" w:cs="Arial Unicode MS"/>
          <w:color w:val="auto"/>
          <w:sz w:val="28"/>
          <w:szCs w:val="28"/>
          <w:lang w:bidi="ar-SA"/>
        </w:rPr>
      </w:pPr>
      <w:r w:rsidRPr="004136CB">
        <w:rPr>
          <w:rStyle w:val="Strong"/>
          <w:rFonts w:ascii="Bookman Old Style" w:eastAsia="Arial Unicode MS" w:hAnsi="Bookman Old Style" w:cs="Arial Unicode MS"/>
          <w:bCs w:val="0"/>
          <w:color w:val="auto"/>
          <w:sz w:val="28"/>
          <w:szCs w:val="28"/>
        </w:rPr>
        <w:t>Insight:</w:t>
      </w:r>
    </w:p>
    <w:p w:rsidR="000F2D33" w:rsidRPr="004136CB" w:rsidRDefault="000F2D33" w:rsidP="000F2D33">
      <w:pPr>
        <w:pStyle w:val="NormalWeb"/>
        <w:numPr>
          <w:ilvl w:val="0"/>
          <w:numId w:val="8"/>
        </w:numPr>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Life Sciences</w:t>
      </w:r>
      <w:r w:rsidRPr="004136CB">
        <w:rPr>
          <w:rFonts w:ascii="Bookman Old Style" w:eastAsia="Arial Unicode MS" w:hAnsi="Bookman Old Style" w:cs="Arial Unicode MS"/>
          <w:sz w:val="28"/>
          <w:szCs w:val="28"/>
        </w:rPr>
        <w:t xml:space="preserve"> has the highest attrition (89 employees), indicating potential external competition. Focus on career growth and specialized training could help retain talent.</w:t>
      </w:r>
    </w:p>
    <w:p w:rsidR="000F2D33" w:rsidRPr="004136CB" w:rsidRDefault="000F2D33" w:rsidP="000F2D33">
      <w:pPr>
        <w:pStyle w:val="NormalWeb"/>
        <w:numPr>
          <w:ilvl w:val="0"/>
          <w:numId w:val="8"/>
        </w:numPr>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Medical</w:t>
      </w:r>
      <w:r w:rsidRPr="004136CB">
        <w:rPr>
          <w:rFonts w:ascii="Bookman Old Style" w:eastAsia="Arial Unicode MS" w:hAnsi="Bookman Old Style" w:cs="Arial Unicode MS"/>
          <w:sz w:val="28"/>
          <w:szCs w:val="28"/>
        </w:rPr>
        <w:t xml:space="preserve"> field shows significant attrition (63 employees), suggesting the need for better compensation and career development opportunities to retain employees.</w:t>
      </w:r>
    </w:p>
    <w:p w:rsidR="000F2D33" w:rsidRPr="004136CB" w:rsidRDefault="000F2D33" w:rsidP="000F2D33">
      <w:pPr>
        <w:pStyle w:val="NormalWeb"/>
        <w:numPr>
          <w:ilvl w:val="0"/>
          <w:numId w:val="8"/>
        </w:numPr>
        <w:rPr>
          <w:rFonts w:ascii="Bookman Old Style" w:eastAsia="Arial Unicode MS" w:hAnsi="Bookman Old Style" w:cs="Arial Unicode MS"/>
          <w:sz w:val="28"/>
          <w:szCs w:val="28"/>
        </w:rPr>
      </w:pPr>
      <w:r w:rsidRPr="004136CB">
        <w:rPr>
          <w:rStyle w:val="Strong"/>
          <w:rFonts w:ascii="Bookman Old Style" w:eastAsia="Arial Unicode MS" w:hAnsi="Bookman Old Style" w:cs="Arial Unicode MS"/>
          <w:sz w:val="28"/>
          <w:szCs w:val="28"/>
        </w:rPr>
        <w:t>Marketing</w:t>
      </w:r>
      <w:r w:rsidRPr="004136CB">
        <w:rPr>
          <w:rFonts w:ascii="Bookman Old Style" w:eastAsia="Arial Unicode MS" w:hAnsi="Bookman Old Style" w:cs="Arial Unicode MS"/>
          <w:sz w:val="28"/>
          <w:szCs w:val="28"/>
        </w:rPr>
        <w:t xml:space="preserve"> (35 employees) and </w:t>
      </w:r>
      <w:r w:rsidRPr="004136CB">
        <w:rPr>
          <w:rStyle w:val="Strong"/>
          <w:rFonts w:ascii="Bookman Old Style" w:eastAsia="Arial Unicode MS" w:hAnsi="Bookman Old Style" w:cs="Arial Unicode MS"/>
          <w:sz w:val="28"/>
          <w:szCs w:val="28"/>
        </w:rPr>
        <w:t>Technical Degree</w:t>
      </w:r>
      <w:r w:rsidRPr="004136CB">
        <w:rPr>
          <w:rFonts w:ascii="Bookman Old Style" w:eastAsia="Arial Unicode MS" w:hAnsi="Bookman Old Style" w:cs="Arial Unicode MS"/>
          <w:sz w:val="28"/>
          <w:szCs w:val="28"/>
        </w:rPr>
        <w:t xml:space="preserve"> (32 employees) fields have lower attrition, but retention efforts </w:t>
      </w:r>
      <w:r w:rsidRPr="004136CB">
        <w:rPr>
          <w:rFonts w:ascii="Bookman Old Style" w:eastAsia="Arial Unicode MS" w:hAnsi="Bookman Old Style" w:cs="Arial Unicode MS"/>
          <w:sz w:val="28"/>
          <w:szCs w:val="28"/>
        </w:rPr>
        <w:lastRenderedPageBreak/>
        <w:t>should still focus on skill development and career progression to further reduce turnover.</w:t>
      </w:r>
    </w:p>
    <w:p w:rsidR="000F2D33" w:rsidRPr="004136CB" w:rsidRDefault="000F2D33" w:rsidP="000F2D33">
      <w:pPr>
        <w:spacing w:before="100" w:beforeAutospacing="1" w:after="100" w:afterAutospacing="1" w:line="240" w:lineRule="auto"/>
        <w:ind w:left="360"/>
        <w:rPr>
          <w:rStyle w:val="Strong"/>
          <w:rFonts w:ascii="Bookman Old Style" w:eastAsia="Arial Unicode MS" w:hAnsi="Bookman Old Style" w:cs="Arial Unicode MS"/>
          <w:bCs w:val="0"/>
          <w:sz w:val="28"/>
          <w:szCs w:val="28"/>
        </w:rPr>
      </w:pPr>
    </w:p>
    <w:p w:rsidR="000F2D33" w:rsidRPr="004136CB" w:rsidRDefault="000F2D33" w:rsidP="000F2D33">
      <w:pPr>
        <w:spacing w:before="100" w:beforeAutospacing="1" w:after="100" w:afterAutospacing="1" w:line="240" w:lineRule="auto"/>
        <w:ind w:left="360"/>
        <w:rPr>
          <w:rStyle w:val="Strong"/>
          <w:rFonts w:ascii="Bookman Old Style" w:eastAsia="Arial Unicode MS" w:hAnsi="Bookman Old Style" w:cs="Arial Unicode MS"/>
          <w:bCs w:val="0"/>
          <w:sz w:val="28"/>
          <w:szCs w:val="28"/>
        </w:rPr>
      </w:pPr>
      <w:r w:rsidRPr="004136CB">
        <w:rPr>
          <w:rStyle w:val="Strong"/>
          <w:rFonts w:ascii="Bookman Old Style" w:eastAsia="Arial Unicode MS" w:hAnsi="Bookman Old Style" w:cs="Arial Unicode MS"/>
          <w:bCs w:val="0"/>
          <w:noProof/>
          <w:sz w:val="28"/>
          <w:szCs w:val="28"/>
          <w:lang w:eastAsia="en-IN" w:bidi="ar-SA"/>
        </w:rPr>
        <w:drawing>
          <wp:inline distT="0" distB="0" distL="0" distR="0" wp14:anchorId="4917F3B2" wp14:editId="336CB85E">
            <wp:extent cx="4039164"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2648320"/>
                    </a:xfrm>
                    <a:prstGeom prst="rect">
                      <a:avLst/>
                    </a:prstGeom>
                  </pic:spPr>
                </pic:pic>
              </a:graphicData>
            </a:graphic>
          </wp:inline>
        </w:drawing>
      </w:r>
    </w:p>
    <w:p w:rsidR="004F0AF1" w:rsidRPr="004136CB" w:rsidRDefault="004F0AF1" w:rsidP="000F2D33">
      <w:pPr>
        <w:pStyle w:val="Heading4"/>
        <w:rPr>
          <w:rStyle w:val="Strong"/>
          <w:rFonts w:ascii="Bookman Old Style" w:eastAsia="Arial Unicode MS" w:hAnsi="Bookman Old Style" w:cs="Arial Unicode MS"/>
          <w:bCs/>
          <w:sz w:val="40"/>
          <w:szCs w:val="40"/>
          <w:u w:val="single"/>
        </w:rPr>
      </w:pPr>
    </w:p>
    <w:p w:rsidR="000F2D33" w:rsidRPr="004136CB" w:rsidRDefault="000F2D33" w:rsidP="000F2D33">
      <w:pPr>
        <w:pStyle w:val="Heading4"/>
        <w:rPr>
          <w:rStyle w:val="Strong"/>
          <w:rFonts w:ascii="Bookman Old Style" w:eastAsia="Arial Unicode MS" w:hAnsi="Bookman Old Style" w:cs="Arial Unicode MS"/>
          <w:b/>
          <w:bCs/>
          <w:sz w:val="40"/>
          <w:szCs w:val="40"/>
          <w:u w:val="single"/>
        </w:rPr>
      </w:pPr>
    </w:p>
    <w:p w:rsidR="000F2D33" w:rsidRPr="004136CB" w:rsidRDefault="000F2D33" w:rsidP="000F2D33">
      <w:pPr>
        <w:pStyle w:val="Heading4"/>
        <w:numPr>
          <w:ilvl w:val="0"/>
          <w:numId w:val="2"/>
        </w:numPr>
        <w:rPr>
          <w:rFonts w:ascii="Bookman Old Style" w:eastAsia="Arial Unicode MS" w:hAnsi="Bookman Old Style" w:cs="Arial Unicode MS"/>
          <w:b w:val="0"/>
          <w:sz w:val="40"/>
          <w:szCs w:val="40"/>
          <w:u w:val="single"/>
        </w:rPr>
      </w:pPr>
      <w:r w:rsidRPr="004136CB">
        <w:rPr>
          <w:rStyle w:val="Strong"/>
          <w:rFonts w:ascii="Bookman Old Style" w:eastAsia="Arial Unicode MS" w:hAnsi="Bookman Old Style" w:cs="Arial Unicode MS"/>
          <w:b/>
          <w:bCs/>
          <w:sz w:val="40"/>
          <w:szCs w:val="40"/>
          <w:u w:val="single"/>
        </w:rPr>
        <w:t>Conclusion:</w:t>
      </w:r>
    </w:p>
    <w:p w:rsidR="004F0AF1" w:rsidRPr="004136CB" w:rsidRDefault="004F0AF1" w:rsidP="004F0AF1">
      <w:pPr>
        <w:pStyle w:val="NormalWeb"/>
        <w:rPr>
          <w:rFonts w:ascii="Bookman Old Style" w:eastAsia="Arial Unicode MS" w:hAnsi="Bookman Old Style" w:cs="Arial Unicode MS"/>
          <w:sz w:val="28"/>
        </w:rPr>
      </w:pPr>
      <w:r w:rsidRPr="004136CB">
        <w:rPr>
          <w:rFonts w:ascii="Bookman Old Style" w:eastAsia="Arial Unicode MS" w:hAnsi="Bookman Old Style" w:cs="Arial Unicode MS"/>
          <w:sz w:val="28"/>
        </w:rPr>
        <w:t xml:space="preserve">The analysis of attrition patterns provides valuable insights into the key drivers of employee turnover within the company. High attrition rates in the </w:t>
      </w:r>
      <w:r w:rsidRPr="004136CB">
        <w:rPr>
          <w:rStyle w:val="Strong"/>
          <w:rFonts w:ascii="Bookman Old Style" w:eastAsia="Arial Unicode MS" w:hAnsi="Bookman Old Style" w:cs="Arial Unicode MS"/>
          <w:sz w:val="28"/>
        </w:rPr>
        <w:t>first year</w:t>
      </w:r>
      <w:r w:rsidRPr="004136CB">
        <w:rPr>
          <w:rFonts w:ascii="Bookman Old Style" w:eastAsia="Arial Unicode MS" w:hAnsi="Bookman Old Style" w:cs="Arial Unicode MS"/>
          <w:sz w:val="28"/>
        </w:rPr>
        <w:t xml:space="preserve">, </w:t>
      </w:r>
      <w:r w:rsidRPr="004136CB">
        <w:rPr>
          <w:rStyle w:val="Strong"/>
          <w:rFonts w:ascii="Bookman Old Style" w:eastAsia="Arial Unicode MS" w:hAnsi="Bookman Old Style" w:cs="Arial Unicode MS"/>
          <w:sz w:val="28"/>
        </w:rPr>
        <w:t>26-35 age group</w:t>
      </w:r>
      <w:r w:rsidRPr="004136CB">
        <w:rPr>
          <w:rFonts w:ascii="Bookman Old Style" w:eastAsia="Arial Unicode MS" w:hAnsi="Bookman Old Style" w:cs="Arial Unicode MS"/>
          <w:sz w:val="28"/>
        </w:rPr>
        <w:t xml:space="preserve">, </w:t>
      </w:r>
      <w:r w:rsidRPr="004136CB">
        <w:rPr>
          <w:rStyle w:val="Strong"/>
          <w:rFonts w:ascii="Bookman Old Style" w:eastAsia="Arial Unicode MS" w:hAnsi="Bookman Old Style" w:cs="Arial Unicode MS"/>
          <w:sz w:val="28"/>
        </w:rPr>
        <w:t>Laboratory Technicians</w:t>
      </w:r>
      <w:r w:rsidRPr="004136CB">
        <w:rPr>
          <w:rFonts w:ascii="Bookman Old Style" w:eastAsia="Arial Unicode MS" w:hAnsi="Bookman Old Style" w:cs="Arial Unicode MS"/>
          <w:sz w:val="28"/>
        </w:rPr>
        <w:t xml:space="preserve">, </w:t>
      </w:r>
      <w:r w:rsidRPr="004136CB">
        <w:rPr>
          <w:rStyle w:val="Strong"/>
          <w:rFonts w:ascii="Bookman Old Style" w:eastAsia="Arial Unicode MS" w:hAnsi="Bookman Old Style" w:cs="Arial Unicode MS"/>
          <w:sz w:val="28"/>
        </w:rPr>
        <w:t>Sales Executives</w:t>
      </w:r>
      <w:r w:rsidRPr="004136CB">
        <w:rPr>
          <w:rFonts w:ascii="Bookman Old Style" w:eastAsia="Arial Unicode MS" w:hAnsi="Bookman Old Style" w:cs="Arial Unicode MS"/>
          <w:sz w:val="28"/>
        </w:rPr>
        <w:t xml:space="preserve">, and </w:t>
      </w:r>
      <w:r w:rsidRPr="004136CB">
        <w:rPr>
          <w:rStyle w:val="Strong"/>
          <w:rFonts w:ascii="Bookman Old Style" w:eastAsia="Arial Unicode MS" w:hAnsi="Bookman Old Style" w:cs="Arial Unicode MS"/>
          <w:sz w:val="28"/>
        </w:rPr>
        <w:t>employees in lower salary slabs</w:t>
      </w:r>
      <w:r w:rsidRPr="004136CB">
        <w:rPr>
          <w:rFonts w:ascii="Bookman Old Style" w:eastAsia="Arial Unicode MS" w:hAnsi="Bookman Old Style" w:cs="Arial Unicode MS"/>
          <w:sz w:val="28"/>
        </w:rPr>
        <w:t xml:space="preserve"> highlight areas that need immediate attention. By implementing targeted retention strategies such as improved onboarding processes, career development opportunities, competitive compensation packages, and work-life balance initiatives, the company can reduce attrition and foster a more engaged and satisfied workforce.</w:t>
      </w:r>
    </w:p>
    <w:p w:rsidR="008C4087" w:rsidRPr="004136CB" w:rsidRDefault="008C4087" w:rsidP="004F0AF1">
      <w:pPr>
        <w:rPr>
          <w:rFonts w:ascii="Bookman Old Style" w:eastAsia="Arial Unicode MS" w:hAnsi="Bookman Old Style" w:cs="Arial Unicode MS"/>
        </w:rPr>
      </w:pPr>
    </w:p>
    <w:sectPr w:rsidR="008C4087" w:rsidRPr="00413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805" w:rsidRDefault="00266805" w:rsidP="004F0AF1">
      <w:pPr>
        <w:spacing w:after="0" w:line="240" w:lineRule="auto"/>
      </w:pPr>
      <w:r>
        <w:separator/>
      </w:r>
    </w:p>
  </w:endnote>
  <w:endnote w:type="continuationSeparator" w:id="0">
    <w:p w:rsidR="00266805" w:rsidRDefault="00266805" w:rsidP="004F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805" w:rsidRDefault="00266805" w:rsidP="004F0AF1">
      <w:pPr>
        <w:spacing w:after="0" w:line="240" w:lineRule="auto"/>
      </w:pPr>
      <w:r>
        <w:separator/>
      </w:r>
    </w:p>
  </w:footnote>
  <w:footnote w:type="continuationSeparator" w:id="0">
    <w:p w:rsidR="00266805" w:rsidRDefault="00266805" w:rsidP="004F0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657E"/>
    <w:multiLevelType w:val="multilevel"/>
    <w:tmpl w:val="AC66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F3F3A"/>
    <w:multiLevelType w:val="multilevel"/>
    <w:tmpl w:val="9FA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31073"/>
    <w:multiLevelType w:val="multilevel"/>
    <w:tmpl w:val="677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61381"/>
    <w:multiLevelType w:val="hybridMultilevel"/>
    <w:tmpl w:val="17300C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E2641FE"/>
    <w:multiLevelType w:val="multilevel"/>
    <w:tmpl w:val="F24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83881"/>
    <w:multiLevelType w:val="multilevel"/>
    <w:tmpl w:val="D6F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9428B"/>
    <w:multiLevelType w:val="multilevel"/>
    <w:tmpl w:val="468C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21AA5"/>
    <w:multiLevelType w:val="multilevel"/>
    <w:tmpl w:val="D8E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34"/>
    <w:rsid w:val="000F2D33"/>
    <w:rsid w:val="00256CE3"/>
    <w:rsid w:val="00266805"/>
    <w:rsid w:val="003B0834"/>
    <w:rsid w:val="003D1034"/>
    <w:rsid w:val="004136CB"/>
    <w:rsid w:val="004446F8"/>
    <w:rsid w:val="004F0AF1"/>
    <w:rsid w:val="00551248"/>
    <w:rsid w:val="007049E4"/>
    <w:rsid w:val="008C4087"/>
    <w:rsid w:val="00910A52"/>
    <w:rsid w:val="00F41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990DE-6DFA-41F4-A2CE-AE877898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034"/>
    <w:pPr>
      <w:spacing w:after="200" w:line="288" w:lineRule="auto"/>
    </w:pPr>
    <w:rPr>
      <w:rFonts w:eastAsiaTheme="minorEastAsia"/>
      <w:sz w:val="21"/>
      <w:szCs w:val="21"/>
      <w:lang w:bidi="hi-IN"/>
    </w:rPr>
  </w:style>
  <w:style w:type="paragraph" w:styleId="Heading3">
    <w:name w:val="heading 3"/>
    <w:basedOn w:val="Normal"/>
    <w:next w:val="Normal"/>
    <w:link w:val="Heading3Char"/>
    <w:uiPriority w:val="9"/>
    <w:semiHidden/>
    <w:unhideWhenUsed/>
    <w:qFormat/>
    <w:rsid w:val="000F2D33"/>
    <w:pPr>
      <w:keepNext/>
      <w:keepLines/>
      <w:spacing w:before="40" w:after="0"/>
      <w:outlineLvl w:val="2"/>
    </w:pPr>
    <w:rPr>
      <w:rFonts w:asciiTheme="majorHAnsi" w:eastAsiaTheme="majorEastAsia" w:hAnsiTheme="majorHAnsi" w:cs="Mangal"/>
      <w:color w:val="1F4D78" w:themeColor="accent1" w:themeShade="7F"/>
      <w:sz w:val="24"/>
    </w:rPr>
  </w:style>
  <w:style w:type="paragraph" w:styleId="Heading4">
    <w:name w:val="heading 4"/>
    <w:basedOn w:val="Normal"/>
    <w:link w:val="Heading4Char"/>
    <w:uiPriority w:val="9"/>
    <w:qFormat/>
    <w:rsid w:val="003D103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
    <w:next w:val="Normal"/>
    <w:link w:val="Heading5Char"/>
    <w:uiPriority w:val="9"/>
    <w:semiHidden/>
    <w:unhideWhenUsed/>
    <w:qFormat/>
    <w:rsid w:val="003D1034"/>
    <w:pPr>
      <w:keepNext/>
      <w:keepLines/>
      <w:spacing w:before="40" w:after="0"/>
      <w:outlineLvl w:val="4"/>
    </w:pPr>
    <w:rPr>
      <w:rFonts w:asciiTheme="majorHAnsi" w:eastAsiaTheme="majorEastAsia" w:hAnsiTheme="majorHAnsi" w:cs="Mangal"/>
      <w:color w:val="2E74B5" w:themeColor="accent1" w:themeShade="BF"/>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103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1034"/>
    <w:rPr>
      <w:b/>
      <w:bCs/>
    </w:rPr>
  </w:style>
  <w:style w:type="paragraph" w:styleId="NormalWeb">
    <w:name w:val="Normal (Web)"/>
    <w:basedOn w:val="Normal"/>
    <w:uiPriority w:val="99"/>
    <w:semiHidden/>
    <w:unhideWhenUsed/>
    <w:rsid w:val="003D103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5Char">
    <w:name w:val="Heading 5 Char"/>
    <w:basedOn w:val="DefaultParagraphFont"/>
    <w:link w:val="Heading5"/>
    <w:uiPriority w:val="9"/>
    <w:semiHidden/>
    <w:rsid w:val="003D1034"/>
    <w:rPr>
      <w:rFonts w:asciiTheme="majorHAnsi" w:eastAsiaTheme="majorEastAsia" w:hAnsiTheme="majorHAnsi" w:cs="Mangal"/>
      <w:color w:val="2E74B5" w:themeColor="accent1" w:themeShade="BF"/>
      <w:sz w:val="21"/>
      <w:szCs w:val="19"/>
      <w:lang w:bidi="hi-IN"/>
    </w:rPr>
  </w:style>
  <w:style w:type="paragraph" w:styleId="ListParagraph">
    <w:name w:val="List Paragraph"/>
    <w:basedOn w:val="Normal"/>
    <w:uiPriority w:val="34"/>
    <w:qFormat/>
    <w:rsid w:val="008C4087"/>
    <w:pPr>
      <w:ind w:left="720"/>
      <w:contextualSpacing/>
    </w:pPr>
    <w:rPr>
      <w:rFonts w:cs="Mangal"/>
      <w:szCs w:val="19"/>
    </w:rPr>
  </w:style>
  <w:style w:type="paragraph" w:styleId="Header">
    <w:name w:val="header"/>
    <w:basedOn w:val="Normal"/>
    <w:link w:val="HeaderChar"/>
    <w:uiPriority w:val="99"/>
    <w:unhideWhenUsed/>
    <w:rsid w:val="004F0AF1"/>
    <w:pPr>
      <w:tabs>
        <w:tab w:val="center" w:pos="4513"/>
        <w:tab w:val="right" w:pos="9026"/>
      </w:tabs>
      <w:spacing w:after="0" w:line="240" w:lineRule="auto"/>
    </w:pPr>
    <w:rPr>
      <w:rFonts w:cs="Mangal"/>
      <w:szCs w:val="19"/>
    </w:rPr>
  </w:style>
  <w:style w:type="character" w:customStyle="1" w:styleId="HeaderChar">
    <w:name w:val="Header Char"/>
    <w:basedOn w:val="DefaultParagraphFont"/>
    <w:link w:val="Header"/>
    <w:uiPriority w:val="99"/>
    <w:rsid w:val="004F0AF1"/>
    <w:rPr>
      <w:rFonts w:eastAsiaTheme="minorEastAsia" w:cs="Mangal"/>
      <w:sz w:val="21"/>
      <w:szCs w:val="19"/>
      <w:lang w:bidi="hi-IN"/>
    </w:rPr>
  </w:style>
  <w:style w:type="paragraph" w:styleId="Footer">
    <w:name w:val="footer"/>
    <w:basedOn w:val="Normal"/>
    <w:link w:val="FooterChar"/>
    <w:uiPriority w:val="99"/>
    <w:unhideWhenUsed/>
    <w:rsid w:val="004F0AF1"/>
    <w:pPr>
      <w:tabs>
        <w:tab w:val="center" w:pos="4513"/>
        <w:tab w:val="right" w:pos="9026"/>
      </w:tabs>
      <w:spacing w:after="0" w:line="240" w:lineRule="auto"/>
    </w:pPr>
    <w:rPr>
      <w:rFonts w:cs="Mangal"/>
      <w:szCs w:val="19"/>
    </w:rPr>
  </w:style>
  <w:style w:type="character" w:customStyle="1" w:styleId="FooterChar">
    <w:name w:val="Footer Char"/>
    <w:basedOn w:val="DefaultParagraphFont"/>
    <w:link w:val="Footer"/>
    <w:uiPriority w:val="99"/>
    <w:rsid w:val="004F0AF1"/>
    <w:rPr>
      <w:rFonts w:eastAsiaTheme="minorEastAsia" w:cs="Mangal"/>
      <w:sz w:val="21"/>
      <w:szCs w:val="19"/>
      <w:lang w:bidi="hi-IN"/>
    </w:rPr>
  </w:style>
  <w:style w:type="character" w:customStyle="1" w:styleId="Heading3Char">
    <w:name w:val="Heading 3 Char"/>
    <w:basedOn w:val="DefaultParagraphFont"/>
    <w:link w:val="Heading3"/>
    <w:uiPriority w:val="9"/>
    <w:semiHidden/>
    <w:rsid w:val="000F2D33"/>
    <w:rPr>
      <w:rFonts w:asciiTheme="majorHAnsi" w:eastAsiaTheme="majorEastAsia" w:hAnsiTheme="majorHAnsi" w:cs="Mangal"/>
      <w:color w:val="1F4D78" w:themeColor="accent1" w:themeShade="7F"/>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8614">
      <w:bodyDiv w:val="1"/>
      <w:marLeft w:val="0"/>
      <w:marRight w:val="0"/>
      <w:marTop w:val="0"/>
      <w:marBottom w:val="0"/>
      <w:divBdr>
        <w:top w:val="none" w:sz="0" w:space="0" w:color="auto"/>
        <w:left w:val="none" w:sz="0" w:space="0" w:color="auto"/>
        <w:bottom w:val="none" w:sz="0" w:space="0" w:color="auto"/>
        <w:right w:val="none" w:sz="0" w:space="0" w:color="auto"/>
      </w:divBdr>
    </w:div>
    <w:div w:id="283969336">
      <w:bodyDiv w:val="1"/>
      <w:marLeft w:val="0"/>
      <w:marRight w:val="0"/>
      <w:marTop w:val="0"/>
      <w:marBottom w:val="0"/>
      <w:divBdr>
        <w:top w:val="none" w:sz="0" w:space="0" w:color="auto"/>
        <w:left w:val="none" w:sz="0" w:space="0" w:color="auto"/>
        <w:bottom w:val="none" w:sz="0" w:space="0" w:color="auto"/>
        <w:right w:val="none" w:sz="0" w:space="0" w:color="auto"/>
      </w:divBdr>
    </w:div>
    <w:div w:id="304552143">
      <w:bodyDiv w:val="1"/>
      <w:marLeft w:val="0"/>
      <w:marRight w:val="0"/>
      <w:marTop w:val="0"/>
      <w:marBottom w:val="0"/>
      <w:divBdr>
        <w:top w:val="none" w:sz="0" w:space="0" w:color="auto"/>
        <w:left w:val="none" w:sz="0" w:space="0" w:color="auto"/>
        <w:bottom w:val="none" w:sz="0" w:space="0" w:color="auto"/>
        <w:right w:val="none" w:sz="0" w:space="0" w:color="auto"/>
      </w:divBdr>
    </w:div>
    <w:div w:id="462425313">
      <w:bodyDiv w:val="1"/>
      <w:marLeft w:val="0"/>
      <w:marRight w:val="0"/>
      <w:marTop w:val="0"/>
      <w:marBottom w:val="0"/>
      <w:divBdr>
        <w:top w:val="none" w:sz="0" w:space="0" w:color="auto"/>
        <w:left w:val="none" w:sz="0" w:space="0" w:color="auto"/>
        <w:bottom w:val="none" w:sz="0" w:space="0" w:color="auto"/>
        <w:right w:val="none" w:sz="0" w:space="0" w:color="auto"/>
      </w:divBdr>
    </w:div>
    <w:div w:id="595213369">
      <w:bodyDiv w:val="1"/>
      <w:marLeft w:val="0"/>
      <w:marRight w:val="0"/>
      <w:marTop w:val="0"/>
      <w:marBottom w:val="0"/>
      <w:divBdr>
        <w:top w:val="none" w:sz="0" w:space="0" w:color="auto"/>
        <w:left w:val="none" w:sz="0" w:space="0" w:color="auto"/>
        <w:bottom w:val="none" w:sz="0" w:space="0" w:color="auto"/>
        <w:right w:val="none" w:sz="0" w:space="0" w:color="auto"/>
      </w:divBdr>
    </w:div>
    <w:div w:id="667947753">
      <w:bodyDiv w:val="1"/>
      <w:marLeft w:val="0"/>
      <w:marRight w:val="0"/>
      <w:marTop w:val="0"/>
      <w:marBottom w:val="0"/>
      <w:divBdr>
        <w:top w:val="none" w:sz="0" w:space="0" w:color="auto"/>
        <w:left w:val="none" w:sz="0" w:space="0" w:color="auto"/>
        <w:bottom w:val="none" w:sz="0" w:space="0" w:color="auto"/>
        <w:right w:val="none" w:sz="0" w:space="0" w:color="auto"/>
      </w:divBdr>
    </w:div>
    <w:div w:id="1143153270">
      <w:bodyDiv w:val="1"/>
      <w:marLeft w:val="0"/>
      <w:marRight w:val="0"/>
      <w:marTop w:val="0"/>
      <w:marBottom w:val="0"/>
      <w:divBdr>
        <w:top w:val="none" w:sz="0" w:space="0" w:color="auto"/>
        <w:left w:val="none" w:sz="0" w:space="0" w:color="auto"/>
        <w:bottom w:val="none" w:sz="0" w:space="0" w:color="auto"/>
        <w:right w:val="none" w:sz="0" w:space="0" w:color="auto"/>
      </w:divBdr>
    </w:div>
    <w:div w:id="1307930292">
      <w:bodyDiv w:val="1"/>
      <w:marLeft w:val="0"/>
      <w:marRight w:val="0"/>
      <w:marTop w:val="0"/>
      <w:marBottom w:val="0"/>
      <w:divBdr>
        <w:top w:val="none" w:sz="0" w:space="0" w:color="auto"/>
        <w:left w:val="none" w:sz="0" w:space="0" w:color="auto"/>
        <w:bottom w:val="none" w:sz="0" w:space="0" w:color="auto"/>
        <w:right w:val="none" w:sz="0" w:space="0" w:color="auto"/>
      </w:divBdr>
    </w:div>
    <w:div w:id="1465392655">
      <w:bodyDiv w:val="1"/>
      <w:marLeft w:val="0"/>
      <w:marRight w:val="0"/>
      <w:marTop w:val="0"/>
      <w:marBottom w:val="0"/>
      <w:divBdr>
        <w:top w:val="none" w:sz="0" w:space="0" w:color="auto"/>
        <w:left w:val="none" w:sz="0" w:space="0" w:color="auto"/>
        <w:bottom w:val="none" w:sz="0" w:space="0" w:color="auto"/>
        <w:right w:val="none" w:sz="0" w:space="0" w:color="auto"/>
      </w:divBdr>
    </w:div>
    <w:div w:id="1648394122">
      <w:bodyDiv w:val="1"/>
      <w:marLeft w:val="0"/>
      <w:marRight w:val="0"/>
      <w:marTop w:val="0"/>
      <w:marBottom w:val="0"/>
      <w:divBdr>
        <w:top w:val="none" w:sz="0" w:space="0" w:color="auto"/>
        <w:left w:val="none" w:sz="0" w:space="0" w:color="auto"/>
        <w:bottom w:val="none" w:sz="0" w:space="0" w:color="auto"/>
        <w:right w:val="none" w:sz="0" w:space="0" w:color="auto"/>
      </w:divBdr>
    </w:div>
    <w:div w:id="18158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2024-12-11T17:30:00Z</dcterms:created>
  <dcterms:modified xsi:type="dcterms:W3CDTF">2024-12-20T15:35:00Z</dcterms:modified>
</cp:coreProperties>
</file>