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C81" w:rsidRDefault="00893C81">
      <w:r>
        <w:t>Ryan Devlin</w:t>
      </w:r>
    </w:p>
    <w:p w:rsidR="00893C81" w:rsidRDefault="00893C81">
      <w:r>
        <w:t>Comp 281</w:t>
      </w:r>
    </w:p>
    <w:p w:rsidR="00893C81" w:rsidRDefault="00893C81">
      <w:r>
        <w:t>Professor Crawford</w:t>
      </w:r>
    </w:p>
    <w:p w:rsidR="00893C81" w:rsidRPr="00893C81" w:rsidRDefault="00893C81" w:rsidP="00893C81">
      <w:pPr>
        <w:spacing w:before="100" w:beforeAutospacing="1" w:after="0" w:line="240" w:lineRule="auto"/>
        <w:rPr>
          <w:rFonts w:ascii="Times New Roman" w:eastAsia="Times New Roman" w:hAnsi="Times New Roman" w:cs="Times New Roman"/>
          <w:sz w:val="24"/>
          <w:szCs w:val="24"/>
        </w:rPr>
      </w:pPr>
      <w:r w:rsidRPr="00893C81">
        <w:rPr>
          <w:rFonts w:ascii="Times New Roman" w:eastAsia="Times New Roman" w:hAnsi="Times New Roman" w:cs="Times New Roman"/>
          <w:sz w:val="24"/>
          <w:szCs w:val="24"/>
        </w:rPr>
        <w:t>1</w:t>
      </w:r>
    </w:p>
    <w:p w:rsidR="00893C81" w:rsidRPr="00893C81" w:rsidRDefault="00893C81" w:rsidP="00893C81">
      <w:pPr>
        <w:numPr>
          <w:ilvl w:val="0"/>
          <w:numId w:val="1"/>
        </w:numPr>
        <w:spacing w:before="100" w:beforeAutospacing="1" w:after="0" w:line="240" w:lineRule="auto"/>
        <w:rPr>
          <w:rFonts w:ascii="Times New Roman" w:eastAsia="Times New Roman" w:hAnsi="Times New Roman" w:cs="Times New Roman"/>
          <w:sz w:val="24"/>
          <w:szCs w:val="24"/>
        </w:rPr>
      </w:pPr>
      <w:r w:rsidRPr="00893C81">
        <w:rPr>
          <w:rFonts w:ascii="Times New Roman" w:eastAsia="Times New Roman" w:hAnsi="Times New Roman" w:cs="Times New Roman"/>
          <w:sz w:val="24"/>
          <w:szCs w:val="24"/>
        </w:rPr>
        <w:t>EMPLOYEE: PK: EMP_CODE | FK: JOB_CODE</w:t>
      </w:r>
      <w:r w:rsidRPr="00893C81">
        <w:rPr>
          <w:rFonts w:ascii="Times New Roman" w:eastAsia="Times New Roman" w:hAnsi="Times New Roman" w:cs="Times New Roman"/>
          <w:sz w:val="24"/>
          <w:szCs w:val="24"/>
        </w:rPr>
        <w:br/>
        <w:t>BENEFIT: PK: (EMP_CODE PLAN_CODE) | FK: EMP_CODE, PLAN_CODE</w:t>
      </w:r>
      <w:r w:rsidRPr="00893C81">
        <w:rPr>
          <w:rFonts w:ascii="Times New Roman" w:eastAsia="Times New Roman" w:hAnsi="Times New Roman" w:cs="Times New Roman"/>
          <w:sz w:val="24"/>
          <w:szCs w:val="24"/>
        </w:rPr>
        <w:br/>
        <w:t>JOB: PK: JOB_CODE | FK: None</w:t>
      </w:r>
      <w:r w:rsidRPr="00893C81">
        <w:rPr>
          <w:rFonts w:ascii="Times New Roman" w:eastAsia="Times New Roman" w:hAnsi="Times New Roman" w:cs="Times New Roman"/>
          <w:sz w:val="24"/>
          <w:szCs w:val="24"/>
        </w:rPr>
        <w:br/>
        <w:t>PLAN: PK: PLAN_CODE | FK: None</w:t>
      </w:r>
    </w:p>
    <w:p w:rsidR="00893C81" w:rsidRPr="00893C81" w:rsidRDefault="00893C81" w:rsidP="00893C81">
      <w:pPr>
        <w:numPr>
          <w:ilvl w:val="0"/>
          <w:numId w:val="1"/>
        </w:numPr>
        <w:spacing w:before="100" w:beforeAutospacing="1" w:after="0" w:line="240" w:lineRule="auto"/>
        <w:rPr>
          <w:rFonts w:ascii="Times New Roman" w:eastAsia="Times New Roman" w:hAnsi="Times New Roman" w:cs="Times New Roman"/>
          <w:sz w:val="24"/>
          <w:szCs w:val="24"/>
        </w:rPr>
      </w:pPr>
      <w:r w:rsidRPr="00893C81">
        <w:rPr>
          <w:rFonts w:ascii="Times New Roman" w:eastAsia="Times New Roman" w:hAnsi="Times New Roman" w:cs="Times New Roman"/>
          <w:sz w:val="24"/>
          <w:szCs w:val="24"/>
        </w:rPr>
        <w:t>All tables exhibit entity integrity because they all have unique primary keys with no null values.</w:t>
      </w:r>
    </w:p>
    <w:p w:rsidR="00893C81" w:rsidRPr="00893C81" w:rsidRDefault="00893C81" w:rsidP="00893C81">
      <w:pPr>
        <w:numPr>
          <w:ilvl w:val="0"/>
          <w:numId w:val="1"/>
        </w:numPr>
        <w:spacing w:before="100" w:beforeAutospacing="1" w:after="240" w:line="240" w:lineRule="auto"/>
        <w:rPr>
          <w:rFonts w:ascii="Times New Roman" w:eastAsia="Times New Roman" w:hAnsi="Times New Roman" w:cs="Times New Roman"/>
          <w:sz w:val="24"/>
          <w:szCs w:val="24"/>
        </w:rPr>
      </w:pPr>
      <w:r w:rsidRPr="00893C81">
        <w:rPr>
          <w:rFonts w:ascii="Times New Roman" w:eastAsia="Times New Roman" w:hAnsi="Times New Roman" w:cs="Times New Roman"/>
          <w:sz w:val="24"/>
          <w:szCs w:val="24"/>
        </w:rPr>
        <w:t>The EMPLOYEE and BENEFIT tables exhibit referential integrity because they both contain foreign keys that are primary keys in the related tables. Values in the foreign keys all correspond to values in the primary keys. The JOB and PLAN tables do not have foreign keys so they are not applicable to referential integrity</w:t>
      </w:r>
    </w:p>
    <w:p w:rsidR="00893C81" w:rsidRPr="00893C81" w:rsidRDefault="00893C81" w:rsidP="00893C81">
      <w:pPr>
        <w:spacing w:before="100" w:beforeAutospacing="1" w:after="0" w:line="240" w:lineRule="auto"/>
        <w:rPr>
          <w:rFonts w:ascii="Times New Roman" w:eastAsia="Times New Roman" w:hAnsi="Times New Roman" w:cs="Times New Roman"/>
          <w:sz w:val="24"/>
          <w:szCs w:val="24"/>
        </w:rPr>
      </w:pPr>
      <w:r w:rsidRPr="00893C81">
        <w:rPr>
          <w:rFonts w:ascii="Times New Roman" w:eastAsia="Times New Roman" w:hAnsi="Times New Roman" w:cs="Times New Roman"/>
          <w:sz w:val="24"/>
          <w:szCs w:val="24"/>
        </w:rPr>
        <w:t>2.</w:t>
      </w:r>
    </w:p>
    <w:p w:rsidR="00893C81" w:rsidRPr="00893C81" w:rsidRDefault="00893C81" w:rsidP="00893C81">
      <w:pPr>
        <w:numPr>
          <w:ilvl w:val="0"/>
          <w:numId w:val="2"/>
        </w:numPr>
        <w:spacing w:before="100" w:beforeAutospacing="1" w:after="240" w:line="240" w:lineRule="auto"/>
        <w:rPr>
          <w:rFonts w:ascii="Times New Roman" w:eastAsia="Times New Roman" w:hAnsi="Times New Roman" w:cs="Times New Roman"/>
          <w:sz w:val="24"/>
          <w:szCs w:val="24"/>
        </w:rPr>
      </w:pPr>
      <w:r w:rsidRPr="00893C81">
        <w:rPr>
          <w:rFonts w:ascii="Times New Roman" w:eastAsia="Times New Roman" w:hAnsi="Times New Roman" w:cs="Times New Roman"/>
          <w:sz w:val="24"/>
          <w:szCs w:val="24"/>
        </w:rPr>
        <w:t>Each JOB can have many EMPLOYEEs and each EMPLOYEE can have only one JOB, therefore the relationship between JOB and EMPLOYEE is (1:M)</w:t>
      </w:r>
      <w:r w:rsidRPr="00893C81">
        <w:rPr>
          <w:rFonts w:ascii="Times New Roman" w:eastAsia="Times New Roman" w:hAnsi="Times New Roman" w:cs="Times New Roman"/>
          <w:sz w:val="24"/>
          <w:szCs w:val="24"/>
        </w:rPr>
        <w:br/>
      </w:r>
      <w:r w:rsidRPr="00893C81">
        <w:rPr>
          <w:rFonts w:ascii="Times New Roman" w:eastAsia="Times New Roman" w:hAnsi="Times New Roman" w:cs="Times New Roman"/>
          <w:sz w:val="24"/>
          <w:szCs w:val="24"/>
        </w:rPr>
        <w:br/>
        <w:t>EMPLOYEEs can have zero or many BENEFITS and each BENEFIT is tied to only one EMPLOYEE, therefore the relationship between EMPLOYEE and BENEFIT is (0:M)</w:t>
      </w:r>
      <w:r w:rsidRPr="00893C81">
        <w:rPr>
          <w:rFonts w:ascii="Times New Roman" w:eastAsia="Times New Roman" w:hAnsi="Times New Roman" w:cs="Times New Roman"/>
          <w:sz w:val="24"/>
          <w:szCs w:val="24"/>
        </w:rPr>
        <w:br/>
      </w:r>
      <w:r w:rsidRPr="00893C81">
        <w:rPr>
          <w:rFonts w:ascii="Times New Roman" w:eastAsia="Times New Roman" w:hAnsi="Times New Roman" w:cs="Times New Roman"/>
          <w:sz w:val="24"/>
          <w:szCs w:val="24"/>
        </w:rPr>
        <w:br/>
        <w:t>PLANs can have zero or many BENEFITS and each BENEFIT is tied to only one PLAN, therefore the relationship between PLAN and BENEFIT is (0:M)</w:t>
      </w:r>
    </w:p>
    <w:p w:rsidR="00893C81" w:rsidRPr="00893C81" w:rsidRDefault="00134077" w:rsidP="00893C81">
      <w:pPr>
        <w:numPr>
          <w:ilvl w:val="0"/>
          <w:numId w:val="2"/>
        </w:numPr>
        <w:spacing w:beforeAutospacing="1" w:after="0" w:afterAutospacing="1" w:line="240" w:lineRule="auto"/>
        <w:rPr>
          <w:rFonts w:ascii="Times New Roman" w:eastAsia="Times New Roman" w:hAnsi="Times New Roman" w:cs="Times New Roman"/>
          <w:sz w:val="24"/>
          <w:szCs w:val="24"/>
        </w:rPr>
      </w:pPr>
      <w:r w:rsidRPr="00893C81">
        <w:lastRenderedPageBreak/>
        <w:drawing>
          <wp:inline distT="0" distB="0" distL="0" distR="0" wp14:anchorId="5BC7D875" wp14:editId="1CC7F0AD">
            <wp:extent cx="4860704" cy="350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1237" cy="3513432"/>
                    </a:xfrm>
                    <a:prstGeom prst="rect">
                      <a:avLst/>
                    </a:prstGeom>
                  </pic:spPr>
                </pic:pic>
              </a:graphicData>
            </a:graphic>
          </wp:inline>
        </w:drawing>
      </w:r>
    </w:p>
    <w:p w:rsidR="00893C81" w:rsidRDefault="00893C81"/>
    <w:p w:rsidR="00893C81" w:rsidRDefault="00134077" w:rsidP="00134077">
      <w:pPr>
        <w:pStyle w:val="ListParagraph"/>
        <w:numPr>
          <w:ilvl w:val="0"/>
          <w:numId w:val="2"/>
        </w:numPr>
      </w:pPr>
      <w:r w:rsidRPr="00134077">
        <w:drawing>
          <wp:inline distT="0" distB="0" distL="0" distR="0" wp14:anchorId="2609CC7F" wp14:editId="60F6F7AE">
            <wp:extent cx="4810125" cy="4179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8900" cy="4195364"/>
                    </a:xfrm>
                    <a:prstGeom prst="rect">
                      <a:avLst/>
                    </a:prstGeom>
                  </pic:spPr>
                </pic:pic>
              </a:graphicData>
            </a:graphic>
          </wp:inline>
        </w:drawing>
      </w:r>
      <w:bookmarkStart w:id="0" w:name="_GoBack"/>
      <w:bookmarkEnd w:id="0"/>
    </w:p>
    <w:sectPr w:rsidR="00893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B3510"/>
    <w:multiLevelType w:val="multilevel"/>
    <w:tmpl w:val="EEDCF4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6D5B7B8C"/>
    <w:multiLevelType w:val="multilevel"/>
    <w:tmpl w:val="FA505B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81"/>
    <w:rsid w:val="00134077"/>
    <w:rsid w:val="0089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F33E"/>
  <w15:chartTrackingRefBased/>
  <w15:docId w15:val="{AE7AA8DE-B418-4588-838F-7AA315AE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C81"/>
    <w:pPr>
      <w:spacing w:before="100" w:beforeAutospacing="1" w:after="11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3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SaiGoN</dc:creator>
  <cp:keywords/>
  <dc:description/>
  <cp:lastModifiedBy>SaiGoN</cp:lastModifiedBy>
  <cp:revision>1</cp:revision>
  <dcterms:created xsi:type="dcterms:W3CDTF">2016-09-19T03:22:00Z</dcterms:created>
  <dcterms:modified xsi:type="dcterms:W3CDTF">2016-09-19T03:46:00Z</dcterms:modified>
</cp:coreProperties>
</file>