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F3F6F" w14:textId="1A61853B" w:rsidR="008F39BC" w:rsidRPr="008F39BC" w:rsidRDefault="008F39BC" w:rsidP="008F39BC">
      <w:pPr>
        <w:jc w:val="center"/>
        <w:rPr>
          <w:b/>
          <w:bCs/>
          <w:sz w:val="32"/>
          <w:szCs w:val="32"/>
          <w:u w:val="single"/>
        </w:rPr>
      </w:pPr>
      <w:r w:rsidRPr="008F39BC">
        <w:rPr>
          <w:b/>
          <w:bCs/>
          <w:sz w:val="32"/>
          <w:szCs w:val="32"/>
          <w:u w:val="single"/>
        </w:rPr>
        <w:t>Detailed Report on the NASA Battery Dataset Analysis</w:t>
      </w:r>
    </w:p>
    <w:p w14:paraId="159A674F" w14:textId="77777777" w:rsidR="008F39BC" w:rsidRDefault="008F39BC" w:rsidP="008F39BC">
      <w:pPr>
        <w:rPr>
          <w:b/>
          <w:bCs/>
          <w:sz w:val="28"/>
          <w:szCs w:val="28"/>
          <w:u w:val="single"/>
        </w:rPr>
      </w:pPr>
    </w:p>
    <w:p w14:paraId="7757A846" w14:textId="2A40DE3C" w:rsidR="008F39BC" w:rsidRDefault="008F39BC" w:rsidP="008F39BC">
      <w:pPr>
        <w:rPr>
          <w:b/>
          <w:bCs/>
          <w:sz w:val="28"/>
          <w:szCs w:val="28"/>
          <w:u w:val="single"/>
        </w:rPr>
      </w:pPr>
      <w:r w:rsidRPr="008F39BC">
        <w:rPr>
          <w:b/>
          <w:bCs/>
          <w:sz w:val="28"/>
          <w:szCs w:val="28"/>
          <w:u w:val="single"/>
        </w:rPr>
        <w:t>Introduction:</w:t>
      </w:r>
    </w:p>
    <w:p w14:paraId="6888456F" w14:textId="44B1E400" w:rsidR="008F39BC" w:rsidRDefault="008F39BC" w:rsidP="008F39BC">
      <w:pPr>
        <w:rPr>
          <w:sz w:val="24"/>
          <w:szCs w:val="24"/>
        </w:rPr>
      </w:pPr>
      <w:r w:rsidRPr="008F39BC">
        <w:rPr>
          <w:sz w:val="24"/>
          <w:szCs w:val="24"/>
        </w:rPr>
        <w:t xml:space="preserve">The goal of this assignment is to </w:t>
      </w:r>
      <w:r w:rsidRPr="008F39BC">
        <w:rPr>
          <w:sz w:val="24"/>
          <w:szCs w:val="24"/>
        </w:rPr>
        <w:t>analyse</w:t>
      </w:r>
      <w:r w:rsidRPr="008F39BC">
        <w:rPr>
          <w:sz w:val="24"/>
          <w:szCs w:val="24"/>
        </w:rPr>
        <w:t xml:space="preserve"> the NASA Battery Dataset, which contains measurements of lithium-ion (Li-ion) batteries subjected to different operational profiles (charge, discharge, and impedance) under varying temperatures. Specifically, we are tasked with visualizing the changes in two key battery parameters, </w:t>
      </w:r>
      <w:r w:rsidRPr="008F39BC">
        <w:rPr>
          <w:b/>
          <w:bCs/>
          <w:sz w:val="24"/>
          <w:szCs w:val="24"/>
        </w:rPr>
        <w:t>Battery Impedance</w:t>
      </w:r>
      <w:r w:rsidRPr="008F39BC">
        <w:rPr>
          <w:sz w:val="24"/>
          <w:szCs w:val="24"/>
        </w:rPr>
        <w:t xml:space="preserve"> and </w:t>
      </w:r>
      <w:r w:rsidRPr="008F39BC">
        <w:rPr>
          <w:b/>
          <w:bCs/>
          <w:sz w:val="24"/>
          <w:szCs w:val="24"/>
        </w:rPr>
        <w:t>Charge Transfer Resistance</w:t>
      </w:r>
      <w:r w:rsidRPr="008F39BC">
        <w:rPr>
          <w:sz w:val="24"/>
          <w:szCs w:val="24"/>
        </w:rPr>
        <w:t>, as the battery ages through multiple charge/discharge cycles. These measurements are essential for understanding how the battery's internal parameters evolve as it approaches its end-of-life (EOL) during usage.</w:t>
      </w:r>
    </w:p>
    <w:p w14:paraId="650A671D" w14:textId="7B744F7D" w:rsidR="008F39BC" w:rsidRDefault="008F39BC" w:rsidP="008F39BC">
      <w:pPr>
        <w:rPr>
          <w:b/>
          <w:bCs/>
          <w:sz w:val="28"/>
          <w:szCs w:val="28"/>
          <w:u w:val="single"/>
        </w:rPr>
      </w:pPr>
      <w:r w:rsidRPr="008F39BC">
        <w:rPr>
          <w:b/>
          <w:bCs/>
          <w:sz w:val="28"/>
          <w:szCs w:val="28"/>
          <w:u w:val="single"/>
        </w:rPr>
        <w:t>Problem Statement:</w:t>
      </w:r>
    </w:p>
    <w:p w14:paraId="270FF7FD" w14:textId="77777777" w:rsidR="008F39BC" w:rsidRPr="008F39BC" w:rsidRDefault="008F39BC" w:rsidP="008F39BC">
      <w:pPr>
        <w:rPr>
          <w:sz w:val="24"/>
          <w:szCs w:val="24"/>
        </w:rPr>
      </w:pPr>
      <w:r w:rsidRPr="008F39BC">
        <w:rPr>
          <w:sz w:val="24"/>
          <w:szCs w:val="24"/>
        </w:rPr>
        <w:t>The dataset includes measurements related to the charge/discharge cycles of batteries and impedance data taken via Electrochemical Impedance Spectroscopy (EIS). The goal is to plot the following battery parameters as a function of the aging process:</w:t>
      </w:r>
    </w:p>
    <w:p w14:paraId="2AA9662D" w14:textId="77777777" w:rsidR="008F39BC" w:rsidRPr="008F39BC" w:rsidRDefault="008F39BC" w:rsidP="008F39BC">
      <w:pPr>
        <w:numPr>
          <w:ilvl w:val="0"/>
          <w:numId w:val="2"/>
        </w:numPr>
        <w:rPr>
          <w:sz w:val="24"/>
          <w:szCs w:val="24"/>
        </w:rPr>
      </w:pPr>
      <w:r w:rsidRPr="008F39BC">
        <w:rPr>
          <w:b/>
          <w:bCs/>
          <w:sz w:val="24"/>
          <w:szCs w:val="24"/>
        </w:rPr>
        <w:t>Battery Impedance (Re)</w:t>
      </w:r>
      <w:r w:rsidRPr="008F39BC">
        <w:rPr>
          <w:sz w:val="24"/>
          <w:szCs w:val="24"/>
        </w:rPr>
        <w:t>: Estimated electrolyte resistance (in ohms).</w:t>
      </w:r>
    </w:p>
    <w:p w14:paraId="3FC187D7" w14:textId="77777777" w:rsidR="008F39BC" w:rsidRPr="008F39BC" w:rsidRDefault="008F39BC" w:rsidP="008F39BC">
      <w:pPr>
        <w:numPr>
          <w:ilvl w:val="0"/>
          <w:numId w:val="2"/>
        </w:numPr>
        <w:rPr>
          <w:sz w:val="24"/>
          <w:szCs w:val="24"/>
        </w:rPr>
      </w:pPr>
      <w:r w:rsidRPr="008F39BC">
        <w:rPr>
          <w:b/>
          <w:bCs/>
          <w:sz w:val="24"/>
          <w:szCs w:val="24"/>
        </w:rPr>
        <w:t>Charge Transfer Resistance (</w:t>
      </w:r>
      <w:proofErr w:type="spellStart"/>
      <w:r w:rsidRPr="008F39BC">
        <w:rPr>
          <w:b/>
          <w:bCs/>
          <w:sz w:val="24"/>
          <w:szCs w:val="24"/>
        </w:rPr>
        <w:t>Rct</w:t>
      </w:r>
      <w:proofErr w:type="spellEnd"/>
      <w:r w:rsidRPr="008F39BC">
        <w:rPr>
          <w:b/>
          <w:bCs/>
          <w:sz w:val="24"/>
          <w:szCs w:val="24"/>
        </w:rPr>
        <w:t>)</w:t>
      </w:r>
      <w:r w:rsidRPr="008F39BC">
        <w:rPr>
          <w:sz w:val="24"/>
          <w:szCs w:val="24"/>
        </w:rPr>
        <w:t>: Estimated resistance related to the charge transfer process (in ohms).</w:t>
      </w:r>
    </w:p>
    <w:p w14:paraId="7E85257C" w14:textId="77777777" w:rsidR="008F39BC" w:rsidRDefault="008F39BC" w:rsidP="008F39BC">
      <w:pPr>
        <w:rPr>
          <w:sz w:val="24"/>
          <w:szCs w:val="24"/>
        </w:rPr>
      </w:pPr>
      <w:r w:rsidRPr="008F39BC">
        <w:rPr>
          <w:sz w:val="24"/>
          <w:szCs w:val="24"/>
        </w:rPr>
        <w:t>These parameters can give insights into how the battery's internal conditions change as it undergoes repeated cycles.</w:t>
      </w:r>
    </w:p>
    <w:p w14:paraId="0FBAC93C" w14:textId="63B40623" w:rsidR="008F39BC" w:rsidRPr="008F39BC" w:rsidRDefault="008F39BC" w:rsidP="008F39BC">
      <w:pPr>
        <w:rPr>
          <w:b/>
          <w:bCs/>
          <w:sz w:val="28"/>
          <w:szCs w:val="28"/>
          <w:u w:val="single"/>
        </w:rPr>
      </w:pPr>
      <w:r w:rsidRPr="008F39BC">
        <w:rPr>
          <w:b/>
          <w:bCs/>
          <w:sz w:val="28"/>
          <w:szCs w:val="28"/>
          <w:u w:val="single"/>
        </w:rPr>
        <w:t>Dataset Overview:</w:t>
      </w:r>
    </w:p>
    <w:p w14:paraId="7F217A75" w14:textId="77777777" w:rsidR="008F39BC" w:rsidRPr="008F39BC" w:rsidRDefault="008F39BC" w:rsidP="008F39BC">
      <w:pPr>
        <w:rPr>
          <w:sz w:val="24"/>
          <w:szCs w:val="24"/>
        </w:rPr>
      </w:pPr>
      <w:r w:rsidRPr="008F39BC">
        <w:rPr>
          <w:sz w:val="24"/>
          <w:szCs w:val="24"/>
        </w:rPr>
        <w:t>The dataset consists of multiple CSV files, with each file containing data for one test cycle of a particular battery. The columns in the metadata.csv file include:</w:t>
      </w:r>
    </w:p>
    <w:p w14:paraId="4263DADB" w14:textId="77777777" w:rsidR="008F39BC" w:rsidRPr="008F39BC" w:rsidRDefault="008F39BC" w:rsidP="008F39BC">
      <w:pPr>
        <w:numPr>
          <w:ilvl w:val="0"/>
          <w:numId w:val="3"/>
        </w:numPr>
        <w:rPr>
          <w:sz w:val="24"/>
          <w:szCs w:val="24"/>
        </w:rPr>
      </w:pPr>
      <w:r w:rsidRPr="008F39BC">
        <w:rPr>
          <w:b/>
          <w:bCs/>
          <w:sz w:val="24"/>
          <w:szCs w:val="24"/>
        </w:rPr>
        <w:t>type</w:t>
      </w:r>
      <w:r w:rsidRPr="008F39BC">
        <w:rPr>
          <w:sz w:val="24"/>
          <w:szCs w:val="24"/>
        </w:rPr>
        <w:t>: The type of operation (charge, discharge, impedance).</w:t>
      </w:r>
    </w:p>
    <w:p w14:paraId="0BCFE33F" w14:textId="77777777" w:rsidR="008F39BC" w:rsidRPr="008F39BC" w:rsidRDefault="008F39BC" w:rsidP="008F39BC">
      <w:pPr>
        <w:numPr>
          <w:ilvl w:val="0"/>
          <w:numId w:val="3"/>
        </w:numPr>
        <w:rPr>
          <w:sz w:val="24"/>
          <w:szCs w:val="24"/>
        </w:rPr>
      </w:pPr>
      <w:proofErr w:type="spellStart"/>
      <w:r w:rsidRPr="008F39BC">
        <w:rPr>
          <w:b/>
          <w:bCs/>
          <w:sz w:val="24"/>
          <w:szCs w:val="24"/>
        </w:rPr>
        <w:t>start_time</w:t>
      </w:r>
      <w:proofErr w:type="spellEnd"/>
      <w:r w:rsidRPr="008F39BC">
        <w:rPr>
          <w:sz w:val="24"/>
          <w:szCs w:val="24"/>
        </w:rPr>
        <w:t>: The timestamp when the measurement started.</w:t>
      </w:r>
    </w:p>
    <w:p w14:paraId="414D99A4" w14:textId="77777777" w:rsidR="008F39BC" w:rsidRPr="008F39BC" w:rsidRDefault="008F39BC" w:rsidP="008F39BC">
      <w:pPr>
        <w:numPr>
          <w:ilvl w:val="0"/>
          <w:numId w:val="3"/>
        </w:numPr>
        <w:rPr>
          <w:sz w:val="24"/>
          <w:szCs w:val="24"/>
        </w:rPr>
      </w:pPr>
      <w:proofErr w:type="spellStart"/>
      <w:r w:rsidRPr="008F39BC">
        <w:rPr>
          <w:b/>
          <w:bCs/>
          <w:sz w:val="24"/>
          <w:szCs w:val="24"/>
        </w:rPr>
        <w:t>ambient_temperature</w:t>
      </w:r>
      <w:proofErr w:type="spellEnd"/>
      <w:r w:rsidRPr="008F39BC">
        <w:rPr>
          <w:sz w:val="24"/>
          <w:szCs w:val="24"/>
        </w:rPr>
        <w:t>: The temperature during the test.</w:t>
      </w:r>
    </w:p>
    <w:p w14:paraId="590BF36E" w14:textId="77777777" w:rsidR="008F39BC" w:rsidRPr="008F39BC" w:rsidRDefault="008F39BC" w:rsidP="008F39BC">
      <w:pPr>
        <w:numPr>
          <w:ilvl w:val="0"/>
          <w:numId w:val="3"/>
        </w:numPr>
        <w:rPr>
          <w:sz w:val="24"/>
          <w:szCs w:val="24"/>
        </w:rPr>
      </w:pPr>
      <w:proofErr w:type="spellStart"/>
      <w:r w:rsidRPr="008F39BC">
        <w:rPr>
          <w:b/>
          <w:bCs/>
          <w:sz w:val="24"/>
          <w:szCs w:val="24"/>
        </w:rPr>
        <w:t>battery_id</w:t>
      </w:r>
      <w:proofErr w:type="spellEnd"/>
      <w:r w:rsidRPr="008F39BC">
        <w:rPr>
          <w:sz w:val="24"/>
          <w:szCs w:val="24"/>
        </w:rPr>
        <w:t>: Identifier for the battery.</w:t>
      </w:r>
    </w:p>
    <w:p w14:paraId="3A86AE69" w14:textId="77777777" w:rsidR="008F39BC" w:rsidRPr="008F39BC" w:rsidRDefault="008F39BC" w:rsidP="008F39BC">
      <w:pPr>
        <w:numPr>
          <w:ilvl w:val="0"/>
          <w:numId w:val="3"/>
        </w:numPr>
        <w:rPr>
          <w:sz w:val="24"/>
          <w:szCs w:val="24"/>
        </w:rPr>
      </w:pPr>
      <w:proofErr w:type="spellStart"/>
      <w:r w:rsidRPr="008F39BC">
        <w:rPr>
          <w:b/>
          <w:bCs/>
          <w:sz w:val="24"/>
          <w:szCs w:val="24"/>
        </w:rPr>
        <w:t>test_id</w:t>
      </w:r>
      <w:proofErr w:type="spellEnd"/>
      <w:r w:rsidRPr="008F39BC">
        <w:rPr>
          <w:sz w:val="24"/>
          <w:szCs w:val="24"/>
        </w:rPr>
        <w:t>: Unique identifier for each test.</w:t>
      </w:r>
    </w:p>
    <w:p w14:paraId="5BDDB7C0" w14:textId="77777777" w:rsidR="008F39BC" w:rsidRPr="008F39BC" w:rsidRDefault="008F39BC" w:rsidP="008F39BC">
      <w:pPr>
        <w:numPr>
          <w:ilvl w:val="0"/>
          <w:numId w:val="3"/>
        </w:numPr>
        <w:rPr>
          <w:sz w:val="24"/>
          <w:szCs w:val="24"/>
        </w:rPr>
      </w:pPr>
      <w:r w:rsidRPr="008F39BC">
        <w:rPr>
          <w:b/>
          <w:bCs/>
          <w:sz w:val="24"/>
          <w:szCs w:val="24"/>
        </w:rPr>
        <w:t>filename</w:t>
      </w:r>
      <w:r w:rsidRPr="008F39BC">
        <w:rPr>
          <w:sz w:val="24"/>
          <w:szCs w:val="24"/>
        </w:rPr>
        <w:t>: The file containing the detailed measurements.</w:t>
      </w:r>
    </w:p>
    <w:p w14:paraId="63DF3723" w14:textId="77777777" w:rsidR="008F39BC" w:rsidRPr="008F39BC" w:rsidRDefault="008F39BC" w:rsidP="008F39BC">
      <w:pPr>
        <w:numPr>
          <w:ilvl w:val="0"/>
          <w:numId w:val="3"/>
        </w:numPr>
        <w:rPr>
          <w:sz w:val="24"/>
          <w:szCs w:val="24"/>
        </w:rPr>
      </w:pPr>
      <w:r w:rsidRPr="008F39BC">
        <w:rPr>
          <w:b/>
          <w:bCs/>
          <w:sz w:val="24"/>
          <w:szCs w:val="24"/>
        </w:rPr>
        <w:t>Capacity</w:t>
      </w:r>
      <w:r w:rsidRPr="008F39BC">
        <w:rPr>
          <w:sz w:val="24"/>
          <w:szCs w:val="24"/>
        </w:rPr>
        <w:t>: Battery capacity during the test.</w:t>
      </w:r>
    </w:p>
    <w:p w14:paraId="05531342" w14:textId="77777777" w:rsidR="008F39BC" w:rsidRPr="008F39BC" w:rsidRDefault="008F39BC" w:rsidP="008F39BC">
      <w:pPr>
        <w:numPr>
          <w:ilvl w:val="0"/>
          <w:numId w:val="3"/>
        </w:numPr>
        <w:rPr>
          <w:sz w:val="24"/>
          <w:szCs w:val="24"/>
        </w:rPr>
      </w:pPr>
      <w:r w:rsidRPr="008F39BC">
        <w:rPr>
          <w:b/>
          <w:bCs/>
          <w:sz w:val="24"/>
          <w:szCs w:val="24"/>
        </w:rPr>
        <w:t>Re</w:t>
      </w:r>
      <w:r w:rsidRPr="008F39BC">
        <w:rPr>
          <w:sz w:val="24"/>
          <w:szCs w:val="24"/>
        </w:rPr>
        <w:t>: Electrolyte resistance (battery impedance).</w:t>
      </w:r>
    </w:p>
    <w:p w14:paraId="29611AE6" w14:textId="62C427AE" w:rsidR="008F39BC" w:rsidRDefault="008F39BC" w:rsidP="008F39BC">
      <w:pPr>
        <w:numPr>
          <w:ilvl w:val="0"/>
          <w:numId w:val="3"/>
        </w:numPr>
        <w:rPr>
          <w:sz w:val="24"/>
          <w:szCs w:val="24"/>
        </w:rPr>
      </w:pPr>
      <w:proofErr w:type="spellStart"/>
      <w:r w:rsidRPr="008F39BC">
        <w:rPr>
          <w:b/>
          <w:bCs/>
          <w:sz w:val="24"/>
          <w:szCs w:val="24"/>
        </w:rPr>
        <w:t>Rct</w:t>
      </w:r>
      <w:proofErr w:type="spellEnd"/>
      <w:r w:rsidRPr="008F39BC">
        <w:rPr>
          <w:sz w:val="24"/>
          <w:szCs w:val="24"/>
        </w:rPr>
        <w:t>: Charge transfer resistance.</w:t>
      </w:r>
    </w:p>
    <w:p w14:paraId="3622D167" w14:textId="77777777" w:rsidR="008F39BC" w:rsidRPr="008F39BC" w:rsidRDefault="008F39BC" w:rsidP="008F39BC">
      <w:pPr>
        <w:ind w:left="360"/>
        <w:rPr>
          <w:sz w:val="24"/>
          <w:szCs w:val="24"/>
        </w:rPr>
      </w:pPr>
    </w:p>
    <w:p w14:paraId="1DAA5BEB" w14:textId="2047EFB1" w:rsidR="008F39BC" w:rsidRPr="008F39BC" w:rsidRDefault="008F39BC" w:rsidP="008F39BC">
      <w:pPr>
        <w:rPr>
          <w:b/>
          <w:bCs/>
          <w:sz w:val="28"/>
          <w:szCs w:val="28"/>
          <w:u w:val="single"/>
        </w:rPr>
      </w:pPr>
      <w:r w:rsidRPr="008F39BC">
        <w:rPr>
          <w:b/>
          <w:bCs/>
          <w:sz w:val="28"/>
          <w:szCs w:val="28"/>
          <w:u w:val="single"/>
        </w:rPr>
        <w:lastRenderedPageBreak/>
        <w:t>Data Preprocessing and Cleaning:</w:t>
      </w:r>
    </w:p>
    <w:p w14:paraId="6107251D" w14:textId="26BD2A30" w:rsidR="008F39BC" w:rsidRPr="008F39BC" w:rsidRDefault="008F39BC" w:rsidP="008F39BC">
      <w:pPr>
        <w:rPr>
          <w:sz w:val="24"/>
          <w:szCs w:val="24"/>
        </w:rPr>
      </w:pPr>
      <w:r w:rsidRPr="008F39BC">
        <w:rPr>
          <w:b/>
          <w:bCs/>
          <w:sz w:val="24"/>
          <w:szCs w:val="24"/>
        </w:rPr>
        <w:t>1.</w:t>
      </w:r>
      <w:r w:rsidRPr="008F39BC">
        <w:rPr>
          <w:sz w:val="24"/>
          <w:szCs w:val="24"/>
        </w:rPr>
        <w:t xml:space="preserve"> </w:t>
      </w:r>
      <w:r w:rsidRPr="008F39BC">
        <w:rPr>
          <w:b/>
          <w:bCs/>
          <w:sz w:val="24"/>
          <w:szCs w:val="24"/>
        </w:rPr>
        <w:t>Loading Data:</w:t>
      </w:r>
    </w:p>
    <w:p w14:paraId="6A27B6B4" w14:textId="77777777" w:rsidR="008F39BC" w:rsidRPr="008F39BC" w:rsidRDefault="008F39BC" w:rsidP="008F39BC">
      <w:pPr>
        <w:numPr>
          <w:ilvl w:val="0"/>
          <w:numId w:val="4"/>
        </w:numPr>
        <w:rPr>
          <w:sz w:val="24"/>
          <w:szCs w:val="24"/>
        </w:rPr>
      </w:pPr>
      <w:r w:rsidRPr="008F39BC">
        <w:rPr>
          <w:sz w:val="24"/>
          <w:szCs w:val="24"/>
        </w:rPr>
        <w:t>The dataset is read using pandas, where metadata.csv is loaded first, followed by inspecting the structure of the data.</w:t>
      </w:r>
    </w:p>
    <w:p w14:paraId="10990A2F" w14:textId="77777777" w:rsidR="008F39BC" w:rsidRPr="008F39BC" w:rsidRDefault="008F39BC" w:rsidP="008F39BC">
      <w:pPr>
        <w:numPr>
          <w:ilvl w:val="0"/>
          <w:numId w:val="4"/>
        </w:numPr>
        <w:rPr>
          <w:sz w:val="24"/>
          <w:szCs w:val="24"/>
        </w:rPr>
      </w:pPr>
      <w:r w:rsidRPr="008F39BC">
        <w:rPr>
          <w:sz w:val="24"/>
          <w:szCs w:val="24"/>
        </w:rPr>
        <w:t xml:space="preserve">The data contains missing values in the </w:t>
      </w:r>
      <w:r w:rsidRPr="008F39BC">
        <w:rPr>
          <w:b/>
          <w:bCs/>
          <w:sz w:val="24"/>
          <w:szCs w:val="24"/>
        </w:rPr>
        <w:t>Re</w:t>
      </w:r>
      <w:r w:rsidRPr="008F39BC">
        <w:rPr>
          <w:sz w:val="24"/>
          <w:szCs w:val="24"/>
        </w:rPr>
        <w:t xml:space="preserve"> and </w:t>
      </w:r>
      <w:proofErr w:type="spellStart"/>
      <w:r w:rsidRPr="008F39BC">
        <w:rPr>
          <w:b/>
          <w:bCs/>
          <w:sz w:val="24"/>
          <w:szCs w:val="24"/>
        </w:rPr>
        <w:t>Rct</w:t>
      </w:r>
      <w:proofErr w:type="spellEnd"/>
      <w:r w:rsidRPr="008F39BC">
        <w:rPr>
          <w:sz w:val="24"/>
          <w:szCs w:val="24"/>
        </w:rPr>
        <w:t xml:space="preserve"> columns. These missing values need to be handled for accurate analysis.</w:t>
      </w:r>
    </w:p>
    <w:p w14:paraId="5A286B0A" w14:textId="5E8F82DF" w:rsidR="008F39BC" w:rsidRPr="008F39BC" w:rsidRDefault="008F39BC" w:rsidP="008F39BC">
      <w:pPr>
        <w:rPr>
          <w:sz w:val="24"/>
          <w:szCs w:val="24"/>
        </w:rPr>
      </w:pPr>
      <w:r w:rsidRPr="008F39BC">
        <w:rPr>
          <w:b/>
          <w:bCs/>
          <w:sz w:val="24"/>
          <w:szCs w:val="24"/>
        </w:rPr>
        <w:t>2.</w:t>
      </w:r>
      <w:r w:rsidRPr="008F39BC">
        <w:rPr>
          <w:sz w:val="24"/>
          <w:szCs w:val="24"/>
        </w:rPr>
        <w:t xml:space="preserve"> </w:t>
      </w:r>
      <w:r w:rsidRPr="008F39BC">
        <w:rPr>
          <w:b/>
          <w:bCs/>
          <w:sz w:val="24"/>
          <w:szCs w:val="24"/>
        </w:rPr>
        <w:t>Handling Missing Values:</w:t>
      </w:r>
    </w:p>
    <w:p w14:paraId="5B9F40CA" w14:textId="77777777" w:rsidR="008F39BC" w:rsidRPr="008F39BC" w:rsidRDefault="008F39BC" w:rsidP="008F39BC">
      <w:pPr>
        <w:numPr>
          <w:ilvl w:val="0"/>
          <w:numId w:val="5"/>
        </w:numPr>
        <w:rPr>
          <w:sz w:val="24"/>
          <w:szCs w:val="24"/>
        </w:rPr>
      </w:pPr>
      <w:r w:rsidRPr="008F39BC">
        <w:rPr>
          <w:sz w:val="24"/>
          <w:szCs w:val="24"/>
        </w:rPr>
        <w:t xml:space="preserve">The missing values in the </w:t>
      </w:r>
      <w:r w:rsidRPr="008F39BC">
        <w:rPr>
          <w:b/>
          <w:bCs/>
          <w:sz w:val="24"/>
          <w:szCs w:val="24"/>
        </w:rPr>
        <w:t>Re</w:t>
      </w:r>
      <w:r w:rsidRPr="008F39BC">
        <w:rPr>
          <w:sz w:val="24"/>
          <w:szCs w:val="24"/>
        </w:rPr>
        <w:t xml:space="preserve"> and </w:t>
      </w:r>
      <w:proofErr w:type="spellStart"/>
      <w:r w:rsidRPr="008F39BC">
        <w:rPr>
          <w:b/>
          <w:bCs/>
          <w:sz w:val="24"/>
          <w:szCs w:val="24"/>
        </w:rPr>
        <w:t>Rct</w:t>
      </w:r>
      <w:proofErr w:type="spellEnd"/>
      <w:r w:rsidRPr="008F39BC">
        <w:rPr>
          <w:sz w:val="24"/>
          <w:szCs w:val="24"/>
        </w:rPr>
        <w:t xml:space="preserve"> columns are filled using the median value for each column. This approach is often used to minimize the effect of outliers while filling missing data.</w:t>
      </w:r>
    </w:p>
    <w:p w14:paraId="07855D47" w14:textId="49B2D7AF" w:rsidR="008F39BC" w:rsidRPr="008F39BC" w:rsidRDefault="008F39BC" w:rsidP="008F39BC">
      <w:pPr>
        <w:rPr>
          <w:sz w:val="24"/>
          <w:szCs w:val="24"/>
        </w:rPr>
      </w:pPr>
      <w:r w:rsidRPr="008F39BC">
        <w:rPr>
          <w:b/>
          <w:bCs/>
          <w:sz w:val="24"/>
          <w:szCs w:val="24"/>
        </w:rPr>
        <w:t>3.</w:t>
      </w:r>
      <w:r w:rsidRPr="008F39BC">
        <w:rPr>
          <w:sz w:val="24"/>
          <w:szCs w:val="24"/>
        </w:rPr>
        <w:t xml:space="preserve"> </w:t>
      </w:r>
      <w:r w:rsidRPr="008F39BC">
        <w:rPr>
          <w:b/>
          <w:bCs/>
          <w:sz w:val="24"/>
          <w:szCs w:val="24"/>
        </w:rPr>
        <w:t>Data Exploration:</w:t>
      </w:r>
    </w:p>
    <w:p w14:paraId="225822BE" w14:textId="391936C0" w:rsidR="008F39BC" w:rsidRPr="008F39BC" w:rsidRDefault="008F39BC" w:rsidP="008F39BC">
      <w:pPr>
        <w:numPr>
          <w:ilvl w:val="0"/>
          <w:numId w:val="6"/>
        </w:numPr>
        <w:rPr>
          <w:sz w:val="24"/>
          <w:szCs w:val="24"/>
        </w:rPr>
      </w:pPr>
      <w:r w:rsidRPr="008F39BC">
        <w:rPr>
          <w:sz w:val="24"/>
          <w:szCs w:val="24"/>
        </w:rPr>
        <w:t xml:space="preserve">We </w:t>
      </w:r>
      <w:r w:rsidRPr="008F39BC">
        <w:rPr>
          <w:sz w:val="24"/>
          <w:szCs w:val="24"/>
        </w:rPr>
        <w:t>analysed</w:t>
      </w:r>
      <w:r w:rsidRPr="008F39BC">
        <w:rPr>
          <w:sz w:val="24"/>
          <w:szCs w:val="24"/>
        </w:rPr>
        <w:t xml:space="preserve"> the distribution of </w:t>
      </w:r>
      <w:r w:rsidRPr="008F39BC">
        <w:rPr>
          <w:b/>
          <w:bCs/>
          <w:sz w:val="24"/>
          <w:szCs w:val="24"/>
        </w:rPr>
        <w:t>Re</w:t>
      </w:r>
      <w:r w:rsidRPr="008F39BC">
        <w:rPr>
          <w:sz w:val="24"/>
          <w:szCs w:val="24"/>
        </w:rPr>
        <w:t xml:space="preserve"> and </w:t>
      </w:r>
      <w:proofErr w:type="spellStart"/>
      <w:r w:rsidRPr="008F39BC">
        <w:rPr>
          <w:b/>
          <w:bCs/>
          <w:sz w:val="24"/>
          <w:szCs w:val="24"/>
        </w:rPr>
        <w:t>Rct</w:t>
      </w:r>
      <w:proofErr w:type="spellEnd"/>
      <w:r w:rsidRPr="008F39BC">
        <w:rPr>
          <w:sz w:val="24"/>
          <w:szCs w:val="24"/>
        </w:rPr>
        <w:t xml:space="preserve"> using histograms. Prior to filling missing values, we could observe that both parameters had several missing entries.</w:t>
      </w:r>
    </w:p>
    <w:p w14:paraId="2A39A479" w14:textId="77777777" w:rsidR="008F39BC" w:rsidRPr="008F39BC" w:rsidRDefault="008F39BC" w:rsidP="008F39BC">
      <w:pPr>
        <w:numPr>
          <w:ilvl w:val="0"/>
          <w:numId w:val="6"/>
        </w:numPr>
        <w:rPr>
          <w:sz w:val="24"/>
          <w:szCs w:val="24"/>
        </w:rPr>
      </w:pPr>
      <w:r w:rsidRPr="008F39BC">
        <w:rPr>
          <w:sz w:val="24"/>
          <w:szCs w:val="24"/>
        </w:rPr>
        <w:t>After filling missing values, we confirmed that no missing data remained in these columns.</w:t>
      </w:r>
    </w:p>
    <w:p w14:paraId="00677A72" w14:textId="19C53FCD" w:rsidR="008F39BC" w:rsidRPr="008F39BC" w:rsidRDefault="008F39BC" w:rsidP="008F39BC">
      <w:pPr>
        <w:rPr>
          <w:sz w:val="24"/>
          <w:szCs w:val="24"/>
        </w:rPr>
      </w:pPr>
      <w:r w:rsidRPr="008F39BC">
        <w:rPr>
          <w:b/>
          <w:bCs/>
          <w:sz w:val="24"/>
          <w:szCs w:val="24"/>
        </w:rPr>
        <w:t>4.</w:t>
      </w:r>
      <w:r w:rsidRPr="008F39BC">
        <w:rPr>
          <w:sz w:val="24"/>
          <w:szCs w:val="24"/>
        </w:rPr>
        <w:t xml:space="preserve"> </w:t>
      </w:r>
      <w:r w:rsidRPr="008F39BC">
        <w:rPr>
          <w:b/>
          <w:bCs/>
          <w:sz w:val="24"/>
          <w:szCs w:val="24"/>
        </w:rPr>
        <w:t>Filtering Data for Charge/Discharge Operations:</w:t>
      </w:r>
    </w:p>
    <w:p w14:paraId="1CD11BA4" w14:textId="77777777" w:rsidR="008F39BC" w:rsidRPr="008F39BC" w:rsidRDefault="008F39BC" w:rsidP="008F39BC">
      <w:pPr>
        <w:numPr>
          <w:ilvl w:val="0"/>
          <w:numId w:val="7"/>
        </w:numPr>
        <w:rPr>
          <w:sz w:val="24"/>
          <w:szCs w:val="24"/>
        </w:rPr>
      </w:pPr>
      <w:r w:rsidRPr="008F39BC">
        <w:rPr>
          <w:sz w:val="24"/>
          <w:szCs w:val="24"/>
        </w:rPr>
        <w:t xml:space="preserve">The data for charge and discharge operations is filtered, and we added a </w:t>
      </w:r>
      <w:proofErr w:type="spellStart"/>
      <w:r w:rsidRPr="008F39BC">
        <w:rPr>
          <w:b/>
          <w:bCs/>
          <w:sz w:val="24"/>
          <w:szCs w:val="24"/>
        </w:rPr>
        <w:t>cycle_number</w:t>
      </w:r>
      <w:proofErr w:type="spellEnd"/>
      <w:r w:rsidRPr="008F39BC">
        <w:rPr>
          <w:sz w:val="24"/>
          <w:szCs w:val="24"/>
        </w:rPr>
        <w:t xml:space="preserve"> column using the </w:t>
      </w:r>
      <w:proofErr w:type="spellStart"/>
      <w:r w:rsidRPr="008F39BC">
        <w:rPr>
          <w:b/>
          <w:bCs/>
          <w:sz w:val="24"/>
          <w:szCs w:val="24"/>
        </w:rPr>
        <w:t>uid</w:t>
      </w:r>
      <w:proofErr w:type="spellEnd"/>
      <w:r w:rsidRPr="008F39BC">
        <w:rPr>
          <w:sz w:val="24"/>
          <w:szCs w:val="24"/>
        </w:rPr>
        <w:t xml:space="preserve"> column to represent the cycle number.</w:t>
      </w:r>
    </w:p>
    <w:p w14:paraId="1D1E2D36" w14:textId="77777777" w:rsidR="008F39BC" w:rsidRPr="008F39BC" w:rsidRDefault="008F39BC" w:rsidP="008F39BC">
      <w:pPr>
        <w:numPr>
          <w:ilvl w:val="0"/>
          <w:numId w:val="7"/>
        </w:numPr>
        <w:rPr>
          <w:sz w:val="24"/>
          <w:szCs w:val="24"/>
        </w:rPr>
      </w:pPr>
      <w:r w:rsidRPr="008F39BC">
        <w:rPr>
          <w:sz w:val="24"/>
          <w:szCs w:val="24"/>
        </w:rPr>
        <w:t xml:space="preserve">The data is sorted by the </w:t>
      </w:r>
      <w:proofErr w:type="spellStart"/>
      <w:r w:rsidRPr="008F39BC">
        <w:rPr>
          <w:b/>
          <w:bCs/>
          <w:sz w:val="24"/>
          <w:szCs w:val="24"/>
        </w:rPr>
        <w:t>cycle_number</w:t>
      </w:r>
      <w:proofErr w:type="spellEnd"/>
      <w:r w:rsidRPr="008F39BC">
        <w:rPr>
          <w:sz w:val="24"/>
          <w:szCs w:val="24"/>
        </w:rPr>
        <w:t xml:space="preserve"> to ensure correct visualization over time.</w:t>
      </w:r>
    </w:p>
    <w:p w14:paraId="29B92F2F" w14:textId="14037FA4" w:rsidR="008F39BC" w:rsidRPr="008F39BC" w:rsidRDefault="008F39BC" w:rsidP="008F39BC">
      <w:pPr>
        <w:rPr>
          <w:sz w:val="24"/>
          <w:szCs w:val="24"/>
        </w:rPr>
      </w:pPr>
      <w:r w:rsidRPr="008F39BC">
        <w:rPr>
          <w:b/>
          <w:sz w:val="24"/>
          <w:szCs w:val="24"/>
        </w:rPr>
        <w:t>5.</w:t>
      </w:r>
      <w:r w:rsidRPr="008F39BC">
        <w:rPr>
          <w:sz w:val="24"/>
          <w:szCs w:val="24"/>
        </w:rPr>
        <w:t xml:space="preserve"> </w:t>
      </w:r>
      <w:r w:rsidRPr="008F39BC">
        <w:rPr>
          <w:b/>
          <w:bCs/>
          <w:sz w:val="24"/>
          <w:szCs w:val="24"/>
        </w:rPr>
        <w:t>Impedance Data Filtering:</w:t>
      </w:r>
    </w:p>
    <w:p w14:paraId="4053EB40" w14:textId="77777777" w:rsidR="008F39BC" w:rsidRPr="008F39BC" w:rsidRDefault="008F39BC" w:rsidP="008F39BC">
      <w:pPr>
        <w:numPr>
          <w:ilvl w:val="0"/>
          <w:numId w:val="8"/>
        </w:numPr>
        <w:rPr>
          <w:sz w:val="24"/>
          <w:szCs w:val="24"/>
        </w:rPr>
      </w:pPr>
      <w:r w:rsidRPr="008F39BC">
        <w:rPr>
          <w:sz w:val="24"/>
          <w:szCs w:val="24"/>
        </w:rPr>
        <w:t>A similar filtering process is applied to the impedance data, and the data is also sorted by cycle number.</w:t>
      </w:r>
    </w:p>
    <w:p w14:paraId="768E6B9B" w14:textId="38D3E9FF" w:rsidR="008F39BC" w:rsidRDefault="008F39BC" w:rsidP="008F39BC">
      <w:pPr>
        <w:rPr>
          <w:b/>
          <w:bCs/>
          <w:sz w:val="28"/>
          <w:szCs w:val="28"/>
          <w:u w:val="single"/>
        </w:rPr>
      </w:pPr>
      <w:r w:rsidRPr="008F39BC">
        <w:rPr>
          <w:b/>
          <w:bCs/>
          <w:sz w:val="28"/>
          <w:szCs w:val="28"/>
          <w:u w:val="single"/>
        </w:rPr>
        <w:t>Data Visualization:</w:t>
      </w:r>
    </w:p>
    <w:p w14:paraId="5CECD128" w14:textId="77777777" w:rsidR="008F39BC" w:rsidRPr="008F39BC" w:rsidRDefault="008F39BC" w:rsidP="008F39BC">
      <w:pPr>
        <w:rPr>
          <w:sz w:val="24"/>
          <w:szCs w:val="24"/>
        </w:rPr>
      </w:pPr>
      <w:r w:rsidRPr="008F39BC">
        <w:rPr>
          <w:sz w:val="24"/>
          <w:szCs w:val="24"/>
        </w:rPr>
        <w:t xml:space="preserve">Visualization is done using </w:t>
      </w:r>
      <w:proofErr w:type="spellStart"/>
      <w:r w:rsidRPr="008F39BC">
        <w:rPr>
          <w:b/>
          <w:bCs/>
          <w:sz w:val="24"/>
          <w:szCs w:val="24"/>
        </w:rPr>
        <w:t>Plotly</w:t>
      </w:r>
      <w:proofErr w:type="spellEnd"/>
      <w:r w:rsidRPr="008F39BC">
        <w:rPr>
          <w:sz w:val="24"/>
          <w:szCs w:val="24"/>
        </w:rPr>
        <w:t xml:space="preserve">, a powerful library for creating interactive plots. The following visualizations were created to track the changes in </w:t>
      </w:r>
      <w:r w:rsidRPr="008F39BC">
        <w:rPr>
          <w:b/>
          <w:bCs/>
          <w:sz w:val="24"/>
          <w:szCs w:val="24"/>
        </w:rPr>
        <w:t>Re</w:t>
      </w:r>
      <w:r w:rsidRPr="008F39BC">
        <w:rPr>
          <w:sz w:val="24"/>
          <w:szCs w:val="24"/>
        </w:rPr>
        <w:t xml:space="preserve"> and </w:t>
      </w:r>
      <w:proofErr w:type="spellStart"/>
      <w:r w:rsidRPr="008F39BC">
        <w:rPr>
          <w:b/>
          <w:bCs/>
          <w:sz w:val="24"/>
          <w:szCs w:val="24"/>
        </w:rPr>
        <w:t>Rct</w:t>
      </w:r>
      <w:proofErr w:type="spellEnd"/>
      <w:r w:rsidRPr="008F39BC">
        <w:rPr>
          <w:sz w:val="24"/>
          <w:szCs w:val="24"/>
        </w:rPr>
        <w:t xml:space="preserve"> over time:</w:t>
      </w:r>
    </w:p>
    <w:p w14:paraId="0420CD05" w14:textId="77777777" w:rsidR="008F39BC" w:rsidRPr="008F39BC" w:rsidRDefault="008F39BC" w:rsidP="008F39BC">
      <w:pPr>
        <w:numPr>
          <w:ilvl w:val="0"/>
          <w:numId w:val="9"/>
        </w:numPr>
        <w:rPr>
          <w:sz w:val="24"/>
          <w:szCs w:val="24"/>
        </w:rPr>
      </w:pPr>
      <w:r w:rsidRPr="008F39BC">
        <w:rPr>
          <w:b/>
          <w:bCs/>
          <w:sz w:val="24"/>
          <w:szCs w:val="24"/>
        </w:rPr>
        <w:t xml:space="preserve">Histograms for Re and </w:t>
      </w:r>
      <w:proofErr w:type="spellStart"/>
      <w:r w:rsidRPr="008F39BC">
        <w:rPr>
          <w:b/>
          <w:bCs/>
          <w:sz w:val="24"/>
          <w:szCs w:val="24"/>
        </w:rPr>
        <w:t>Rct</w:t>
      </w:r>
      <w:proofErr w:type="spellEnd"/>
      <w:r w:rsidRPr="008F39BC">
        <w:rPr>
          <w:b/>
          <w:bCs/>
          <w:sz w:val="24"/>
          <w:szCs w:val="24"/>
        </w:rPr>
        <w:t xml:space="preserve"> (Before Filling Missing Values):</w:t>
      </w:r>
    </w:p>
    <w:p w14:paraId="7965DD74" w14:textId="77777777" w:rsidR="008F39BC" w:rsidRPr="008F39BC" w:rsidRDefault="008F39BC" w:rsidP="008F39BC">
      <w:pPr>
        <w:numPr>
          <w:ilvl w:val="1"/>
          <w:numId w:val="9"/>
        </w:numPr>
        <w:rPr>
          <w:sz w:val="24"/>
          <w:szCs w:val="24"/>
        </w:rPr>
      </w:pPr>
      <w:r w:rsidRPr="008F39BC">
        <w:rPr>
          <w:sz w:val="24"/>
          <w:szCs w:val="24"/>
        </w:rPr>
        <w:t xml:space="preserve">The first step in the visualization process is plotting the distribution of </w:t>
      </w:r>
      <w:r w:rsidRPr="008F39BC">
        <w:rPr>
          <w:b/>
          <w:bCs/>
          <w:sz w:val="24"/>
          <w:szCs w:val="24"/>
        </w:rPr>
        <w:t>Re</w:t>
      </w:r>
      <w:r w:rsidRPr="008F39BC">
        <w:rPr>
          <w:sz w:val="24"/>
          <w:szCs w:val="24"/>
        </w:rPr>
        <w:t xml:space="preserve"> and </w:t>
      </w:r>
      <w:proofErr w:type="spellStart"/>
      <w:r w:rsidRPr="008F39BC">
        <w:rPr>
          <w:b/>
          <w:bCs/>
          <w:sz w:val="24"/>
          <w:szCs w:val="24"/>
        </w:rPr>
        <w:t>Rct</w:t>
      </w:r>
      <w:proofErr w:type="spellEnd"/>
      <w:r w:rsidRPr="008F39BC">
        <w:rPr>
          <w:sz w:val="24"/>
          <w:szCs w:val="24"/>
        </w:rPr>
        <w:t xml:space="preserve"> to understand their ranges and the presence of any anomalies in the dataset.</w:t>
      </w:r>
    </w:p>
    <w:p w14:paraId="53EDA486" w14:textId="77777777" w:rsidR="008F39BC" w:rsidRPr="008F39BC" w:rsidRDefault="008F39BC" w:rsidP="008F39BC">
      <w:pPr>
        <w:numPr>
          <w:ilvl w:val="0"/>
          <w:numId w:val="9"/>
        </w:numPr>
        <w:rPr>
          <w:sz w:val="24"/>
          <w:szCs w:val="24"/>
        </w:rPr>
      </w:pPr>
      <w:r w:rsidRPr="008F39BC">
        <w:rPr>
          <w:b/>
          <w:bCs/>
          <w:sz w:val="24"/>
          <w:szCs w:val="24"/>
        </w:rPr>
        <w:t>Line Plots for Charge/Discharge Cycles:</w:t>
      </w:r>
    </w:p>
    <w:p w14:paraId="5ECD8C68" w14:textId="1B268D40" w:rsidR="008F39BC" w:rsidRPr="008F39BC" w:rsidRDefault="008F39BC" w:rsidP="008F39BC">
      <w:pPr>
        <w:numPr>
          <w:ilvl w:val="1"/>
          <w:numId w:val="9"/>
        </w:numPr>
        <w:rPr>
          <w:sz w:val="24"/>
          <w:szCs w:val="24"/>
        </w:rPr>
      </w:pPr>
      <w:r w:rsidRPr="008F39BC">
        <w:rPr>
          <w:sz w:val="24"/>
          <w:szCs w:val="24"/>
        </w:rPr>
        <w:t xml:space="preserve">Line plots are created for both </w:t>
      </w:r>
      <w:r w:rsidRPr="008F39BC">
        <w:rPr>
          <w:b/>
          <w:bCs/>
          <w:sz w:val="24"/>
          <w:szCs w:val="24"/>
        </w:rPr>
        <w:t>Re</w:t>
      </w:r>
      <w:r w:rsidRPr="008F39BC">
        <w:rPr>
          <w:sz w:val="24"/>
          <w:szCs w:val="24"/>
        </w:rPr>
        <w:t xml:space="preserve"> and </w:t>
      </w:r>
      <w:proofErr w:type="spellStart"/>
      <w:r w:rsidRPr="008F39BC">
        <w:rPr>
          <w:b/>
          <w:bCs/>
          <w:sz w:val="24"/>
          <w:szCs w:val="24"/>
        </w:rPr>
        <w:t>Rct</w:t>
      </w:r>
      <w:proofErr w:type="spellEnd"/>
      <w:r w:rsidRPr="008F39BC">
        <w:rPr>
          <w:sz w:val="24"/>
          <w:szCs w:val="24"/>
        </w:rPr>
        <w:t xml:space="preserve"> over the charge and discharge cycles. Custom </w:t>
      </w:r>
      <w:r w:rsidRPr="008F39BC">
        <w:rPr>
          <w:sz w:val="24"/>
          <w:szCs w:val="24"/>
        </w:rPr>
        <w:t>colours</w:t>
      </w:r>
      <w:r w:rsidRPr="008F39BC">
        <w:rPr>
          <w:sz w:val="24"/>
          <w:szCs w:val="24"/>
        </w:rPr>
        <w:t xml:space="preserve"> (blue for charge and red for discharge) and opacity are used for better clarity.</w:t>
      </w:r>
    </w:p>
    <w:p w14:paraId="0E9068EC" w14:textId="77777777" w:rsidR="008F39BC" w:rsidRPr="008F39BC" w:rsidRDefault="008F39BC" w:rsidP="008F39BC">
      <w:pPr>
        <w:numPr>
          <w:ilvl w:val="1"/>
          <w:numId w:val="9"/>
        </w:numPr>
        <w:rPr>
          <w:sz w:val="24"/>
          <w:szCs w:val="24"/>
        </w:rPr>
      </w:pPr>
      <w:r w:rsidRPr="008F39BC">
        <w:rPr>
          <w:sz w:val="24"/>
          <w:szCs w:val="24"/>
        </w:rPr>
        <w:lastRenderedPageBreak/>
        <w:t>These plots help visualize how each parameter changes over the cycles and how the battery’s internal resistance evolves during charge and discharge.</w:t>
      </w:r>
    </w:p>
    <w:p w14:paraId="5515D1DE" w14:textId="77777777" w:rsidR="008F39BC" w:rsidRPr="008F39BC" w:rsidRDefault="008F39BC" w:rsidP="008F39BC">
      <w:pPr>
        <w:numPr>
          <w:ilvl w:val="0"/>
          <w:numId w:val="9"/>
        </w:numPr>
        <w:rPr>
          <w:sz w:val="24"/>
          <w:szCs w:val="24"/>
        </w:rPr>
      </w:pPr>
      <w:r w:rsidRPr="008F39BC">
        <w:rPr>
          <w:b/>
          <w:bCs/>
          <w:sz w:val="24"/>
          <w:szCs w:val="24"/>
        </w:rPr>
        <w:t>Line Plots for Impedance Cycles:</w:t>
      </w:r>
    </w:p>
    <w:p w14:paraId="41210AF7" w14:textId="77777777" w:rsidR="008F39BC" w:rsidRPr="008F39BC" w:rsidRDefault="008F39BC" w:rsidP="008F39BC">
      <w:pPr>
        <w:numPr>
          <w:ilvl w:val="1"/>
          <w:numId w:val="9"/>
        </w:numPr>
        <w:rPr>
          <w:sz w:val="24"/>
          <w:szCs w:val="24"/>
        </w:rPr>
      </w:pPr>
      <w:r w:rsidRPr="008F39BC">
        <w:rPr>
          <w:sz w:val="24"/>
          <w:szCs w:val="24"/>
        </w:rPr>
        <w:t xml:space="preserve">Separate line plots are created for </w:t>
      </w:r>
      <w:r w:rsidRPr="008F39BC">
        <w:rPr>
          <w:b/>
          <w:bCs/>
          <w:sz w:val="24"/>
          <w:szCs w:val="24"/>
        </w:rPr>
        <w:t>Re</w:t>
      </w:r>
      <w:r w:rsidRPr="008F39BC">
        <w:rPr>
          <w:sz w:val="24"/>
          <w:szCs w:val="24"/>
        </w:rPr>
        <w:t xml:space="preserve"> and </w:t>
      </w:r>
      <w:proofErr w:type="spellStart"/>
      <w:r w:rsidRPr="008F39BC">
        <w:rPr>
          <w:b/>
          <w:bCs/>
          <w:sz w:val="24"/>
          <w:szCs w:val="24"/>
        </w:rPr>
        <w:t>Rct</w:t>
      </w:r>
      <w:proofErr w:type="spellEnd"/>
      <w:r w:rsidRPr="008F39BC">
        <w:rPr>
          <w:sz w:val="24"/>
          <w:szCs w:val="24"/>
        </w:rPr>
        <w:t xml:space="preserve"> during impedance cycles (represented in green). These plots show how the parameters change during impedance measurements.</w:t>
      </w:r>
    </w:p>
    <w:p w14:paraId="2C706A18" w14:textId="338A845B" w:rsidR="008F39BC" w:rsidRDefault="008F39BC" w:rsidP="008F39BC">
      <w:pPr>
        <w:rPr>
          <w:b/>
          <w:bCs/>
          <w:sz w:val="28"/>
          <w:szCs w:val="28"/>
          <w:u w:val="single"/>
        </w:rPr>
      </w:pPr>
      <w:r w:rsidRPr="008F39BC">
        <w:rPr>
          <w:b/>
          <w:bCs/>
          <w:sz w:val="28"/>
          <w:szCs w:val="28"/>
          <w:u w:val="single"/>
        </w:rPr>
        <w:t>Insights and Observations:</w:t>
      </w:r>
    </w:p>
    <w:p w14:paraId="3C8068A9" w14:textId="555348A7" w:rsidR="008F39BC" w:rsidRPr="008F39BC" w:rsidRDefault="008F39BC" w:rsidP="008F39BC">
      <w:pPr>
        <w:rPr>
          <w:sz w:val="24"/>
          <w:szCs w:val="24"/>
        </w:rPr>
      </w:pPr>
      <w:r>
        <w:rPr>
          <w:b/>
          <w:bCs/>
          <w:sz w:val="24"/>
          <w:szCs w:val="24"/>
        </w:rPr>
        <w:t xml:space="preserve">1. </w:t>
      </w:r>
      <w:r w:rsidRPr="008F39BC">
        <w:rPr>
          <w:b/>
          <w:bCs/>
          <w:sz w:val="24"/>
          <w:szCs w:val="24"/>
        </w:rPr>
        <w:t>Charge and Discharge Data:</w:t>
      </w:r>
    </w:p>
    <w:p w14:paraId="253BF5AF" w14:textId="77777777" w:rsidR="008F39BC" w:rsidRPr="008F39BC" w:rsidRDefault="008F39BC" w:rsidP="008F39BC">
      <w:pPr>
        <w:numPr>
          <w:ilvl w:val="0"/>
          <w:numId w:val="10"/>
        </w:numPr>
        <w:rPr>
          <w:sz w:val="24"/>
          <w:szCs w:val="24"/>
        </w:rPr>
      </w:pPr>
      <w:r w:rsidRPr="008F39BC">
        <w:rPr>
          <w:sz w:val="24"/>
          <w:szCs w:val="24"/>
        </w:rPr>
        <w:t xml:space="preserve">Both </w:t>
      </w:r>
      <w:r w:rsidRPr="008F39BC">
        <w:rPr>
          <w:b/>
          <w:bCs/>
          <w:sz w:val="24"/>
          <w:szCs w:val="24"/>
        </w:rPr>
        <w:t>Re</w:t>
      </w:r>
      <w:r w:rsidRPr="008F39BC">
        <w:rPr>
          <w:sz w:val="24"/>
          <w:szCs w:val="24"/>
        </w:rPr>
        <w:t xml:space="preserve"> and </w:t>
      </w:r>
      <w:proofErr w:type="spellStart"/>
      <w:r w:rsidRPr="008F39BC">
        <w:rPr>
          <w:b/>
          <w:bCs/>
          <w:sz w:val="24"/>
          <w:szCs w:val="24"/>
        </w:rPr>
        <w:t>Rct</w:t>
      </w:r>
      <w:proofErr w:type="spellEnd"/>
      <w:r w:rsidRPr="008F39BC">
        <w:rPr>
          <w:sz w:val="24"/>
          <w:szCs w:val="24"/>
        </w:rPr>
        <w:t xml:space="preserve"> remain relatively constant during charge and discharge cycles, but small variations are observable as the battery ages. This suggests that while the battery might appear stable over the short term, there may be subtle changes in internal resistance due to repeated cycling.</w:t>
      </w:r>
    </w:p>
    <w:p w14:paraId="084D0FB2" w14:textId="6161CB03" w:rsidR="008F39BC" w:rsidRPr="008F39BC" w:rsidRDefault="008F39BC" w:rsidP="008F39BC">
      <w:pPr>
        <w:rPr>
          <w:sz w:val="24"/>
          <w:szCs w:val="24"/>
        </w:rPr>
      </w:pPr>
      <w:r w:rsidRPr="008F39BC">
        <w:rPr>
          <w:b/>
          <w:bCs/>
          <w:sz w:val="24"/>
          <w:szCs w:val="24"/>
        </w:rPr>
        <w:t>2.</w:t>
      </w:r>
      <w:r w:rsidRPr="008F39BC">
        <w:rPr>
          <w:sz w:val="24"/>
          <w:szCs w:val="24"/>
        </w:rPr>
        <w:t xml:space="preserve"> </w:t>
      </w:r>
      <w:r w:rsidRPr="008F39BC">
        <w:rPr>
          <w:b/>
          <w:bCs/>
          <w:sz w:val="24"/>
          <w:szCs w:val="24"/>
        </w:rPr>
        <w:t>Impedance Data:</w:t>
      </w:r>
    </w:p>
    <w:p w14:paraId="0F5FE055" w14:textId="77777777" w:rsidR="008F39BC" w:rsidRPr="008F39BC" w:rsidRDefault="008F39BC" w:rsidP="008F39BC">
      <w:pPr>
        <w:numPr>
          <w:ilvl w:val="0"/>
          <w:numId w:val="11"/>
        </w:numPr>
        <w:rPr>
          <w:sz w:val="24"/>
          <w:szCs w:val="24"/>
        </w:rPr>
      </w:pPr>
      <w:r w:rsidRPr="008F39BC">
        <w:rPr>
          <w:sz w:val="24"/>
          <w:szCs w:val="24"/>
        </w:rPr>
        <w:t xml:space="preserve">The </w:t>
      </w:r>
      <w:r w:rsidRPr="008F39BC">
        <w:rPr>
          <w:b/>
          <w:bCs/>
          <w:sz w:val="24"/>
          <w:szCs w:val="24"/>
        </w:rPr>
        <w:t>Re</w:t>
      </w:r>
      <w:r w:rsidRPr="008F39BC">
        <w:rPr>
          <w:sz w:val="24"/>
          <w:szCs w:val="24"/>
        </w:rPr>
        <w:t xml:space="preserve"> and </w:t>
      </w:r>
      <w:proofErr w:type="spellStart"/>
      <w:r w:rsidRPr="008F39BC">
        <w:rPr>
          <w:b/>
          <w:bCs/>
          <w:sz w:val="24"/>
          <w:szCs w:val="24"/>
        </w:rPr>
        <w:t>Rct</w:t>
      </w:r>
      <w:proofErr w:type="spellEnd"/>
      <w:r w:rsidRPr="008F39BC">
        <w:rPr>
          <w:sz w:val="24"/>
          <w:szCs w:val="24"/>
        </w:rPr>
        <w:t xml:space="preserve"> values in impedance cycles show fluctuations as the impedance measurement is performed. These measurements provide insights into the internal chemical and electrochemical processes occurring as the battery ages.</w:t>
      </w:r>
    </w:p>
    <w:p w14:paraId="6C2DC6FC" w14:textId="7BD1ED41" w:rsidR="008F39BC" w:rsidRPr="008F39BC" w:rsidRDefault="008F39BC" w:rsidP="008F39BC">
      <w:pPr>
        <w:rPr>
          <w:sz w:val="24"/>
          <w:szCs w:val="24"/>
        </w:rPr>
      </w:pPr>
      <w:r w:rsidRPr="008F39BC">
        <w:rPr>
          <w:b/>
          <w:bCs/>
          <w:sz w:val="24"/>
          <w:szCs w:val="24"/>
        </w:rPr>
        <w:t>3.</w:t>
      </w:r>
      <w:r w:rsidRPr="008F39BC">
        <w:rPr>
          <w:sz w:val="24"/>
          <w:szCs w:val="24"/>
        </w:rPr>
        <w:t xml:space="preserve"> </w:t>
      </w:r>
      <w:r w:rsidRPr="008F39BC">
        <w:rPr>
          <w:b/>
          <w:bCs/>
          <w:sz w:val="24"/>
          <w:szCs w:val="24"/>
        </w:rPr>
        <w:t>Trends Over Time:</w:t>
      </w:r>
    </w:p>
    <w:p w14:paraId="3337B4E6" w14:textId="77777777" w:rsidR="008F39BC" w:rsidRPr="008F39BC" w:rsidRDefault="008F39BC" w:rsidP="008F39BC">
      <w:pPr>
        <w:numPr>
          <w:ilvl w:val="0"/>
          <w:numId w:val="12"/>
        </w:numPr>
        <w:rPr>
          <w:sz w:val="24"/>
          <w:szCs w:val="24"/>
        </w:rPr>
      </w:pPr>
      <w:r w:rsidRPr="008F39BC">
        <w:rPr>
          <w:sz w:val="24"/>
          <w:szCs w:val="24"/>
        </w:rPr>
        <w:t xml:space="preserve">A consistent upward trend in </w:t>
      </w:r>
      <w:r w:rsidRPr="008F39BC">
        <w:rPr>
          <w:b/>
          <w:bCs/>
          <w:sz w:val="24"/>
          <w:szCs w:val="24"/>
        </w:rPr>
        <w:t>Re</w:t>
      </w:r>
      <w:r w:rsidRPr="008F39BC">
        <w:rPr>
          <w:sz w:val="24"/>
          <w:szCs w:val="24"/>
        </w:rPr>
        <w:t xml:space="preserve"> and </w:t>
      </w:r>
      <w:proofErr w:type="spellStart"/>
      <w:r w:rsidRPr="008F39BC">
        <w:rPr>
          <w:b/>
          <w:bCs/>
          <w:sz w:val="24"/>
          <w:szCs w:val="24"/>
        </w:rPr>
        <w:t>Rct</w:t>
      </w:r>
      <w:proofErr w:type="spellEnd"/>
      <w:r w:rsidRPr="008F39BC">
        <w:rPr>
          <w:sz w:val="24"/>
          <w:szCs w:val="24"/>
        </w:rPr>
        <w:t xml:space="preserve"> would indicate aging and deterioration of the battery over time. If such a trend is not observed in the visualizations, it could imply that the battery is still operating efficiently within the given cycles.</w:t>
      </w:r>
    </w:p>
    <w:p w14:paraId="54F5F96C" w14:textId="0960DD47" w:rsidR="008F39BC" w:rsidRDefault="008F39BC" w:rsidP="008F39BC">
      <w:pPr>
        <w:rPr>
          <w:b/>
          <w:bCs/>
          <w:sz w:val="28"/>
          <w:szCs w:val="28"/>
          <w:u w:val="single"/>
        </w:rPr>
      </w:pPr>
      <w:r w:rsidRPr="008F39BC">
        <w:rPr>
          <w:b/>
          <w:bCs/>
          <w:sz w:val="28"/>
          <w:szCs w:val="28"/>
          <w:u w:val="single"/>
        </w:rPr>
        <w:t>Conclusion:</w:t>
      </w:r>
    </w:p>
    <w:p w14:paraId="729ABDD2" w14:textId="4CA0B8AA" w:rsidR="008F39BC" w:rsidRDefault="008F39BC" w:rsidP="008F39BC">
      <w:pPr>
        <w:rPr>
          <w:sz w:val="24"/>
          <w:szCs w:val="24"/>
        </w:rPr>
      </w:pPr>
      <w:r w:rsidRPr="008F39BC">
        <w:rPr>
          <w:sz w:val="24"/>
          <w:szCs w:val="24"/>
        </w:rPr>
        <w:t>By examining their impedance and resistance, this assignment illustrates how Li-ion batteries can be processed, cleaned, and visualized as they age. By examining the Battery Impedance (Re) and Charge Transfer Resistance (</w:t>
      </w:r>
      <w:proofErr w:type="spellStart"/>
      <w:r w:rsidRPr="008F39BC">
        <w:rPr>
          <w:sz w:val="24"/>
          <w:szCs w:val="24"/>
        </w:rPr>
        <w:t>Rct</w:t>
      </w:r>
      <w:proofErr w:type="spellEnd"/>
      <w:r w:rsidRPr="008F39BC">
        <w:rPr>
          <w:sz w:val="24"/>
          <w:szCs w:val="24"/>
        </w:rPr>
        <w:t xml:space="preserve">) over time, it is possible to gain insight into the internal degradation of batteries as they age with frequent charge/discharge cycles. Through the use of </w:t>
      </w:r>
      <w:proofErr w:type="spellStart"/>
      <w:r w:rsidRPr="008F39BC">
        <w:rPr>
          <w:sz w:val="24"/>
          <w:szCs w:val="24"/>
        </w:rPr>
        <w:t>Plotly</w:t>
      </w:r>
      <w:proofErr w:type="spellEnd"/>
      <w:r w:rsidRPr="008F39BC">
        <w:rPr>
          <w:sz w:val="24"/>
          <w:szCs w:val="24"/>
        </w:rPr>
        <w:t xml:space="preserve">, interactive visualizations enable users to track these changes in a fun way, making it simpler to </w:t>
      </w:r>
      <w:r w:rsidRPr="008F39BC">
        <w:rPr>
          <w:sz w:val="24"/>
          <w:szCs w:val="24"/>
        </w:rPr>
        <w:t>analyse</w:t>
      </w:r>
      <w:r w:rsidRPr="008F39BC">
        <w:rPr>
          <w:sz w:val="24"/>
          <w:szCs w:val="24"/>
        </w:rPr>
        <w:t xml:space="preserve"> and extract relevant insights from the dataset. </w:t>
      </w:r>
    </w:p>
    <w:p w14:paraId="3CF30680" w14:textId="1DFF9F9B" w:rsidR="008F39BC" w:rsidRPr="008F39BC" w:rsidRDefault="008F39BC" w:rsidP="008F39BC">
      <w:pPr>
        <w:rPr>
          <w:sz w:val="24"/>
          <w:szCs w:val="24"/>
        </w:rPr>
      </w:pPr>
      <w:r w:rsidRPr="008F39BC">
        <w:rPr>
          <w:sz w:val="24"/>
          <w:szCs w:val="24"/>
        </w:rPr>
        <w:t>Moreover, by applying this form of data analysis and visualization to other battery datasets, one can obtain more information about battery age mechanisms, which is essential for optimizing battery life in practical applications.</w:t>
      </w:r>
    </w:p>
    <w:sectPr w:rsidR="008F39BC" w:rsidRPr="008F39BC" w:rsidSect="008F39BC">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11286"/>
    <w:multiLevelType w:val="hybridMultilevel"/>
    <w:tmpl w:val="AA5E6F1C"/>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 w15:restartNumberingAfterBreak="0">
    <w:nsid w:val="14472F23"/>
    <w:multiLevelType w:val="multilevel"/>
    <w:tmpl w:val="33DAC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54829"/>
    <w:multiLevelType w:val="multilevel"/>
    <w:tmpl w:val="3296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370D9"/>
    <w:multiLevelType w:val="multilevel"/>
    <w:tmpl w:val="1B02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61DEA"/>
    <w:multiLevelType w:val="multilevel"/>
    <w:tmpl w:val="B6183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2B124C"/>
    <w:multiLevelType w:val="multilevel"/>
    <w:tmpl w:val="EC0051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FD00FE"/>
    <w:multiLevelType w:val="multilevel"/>
    <w:tmpl w:val="9DC03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790276"/>
    <w:multiLevelType w:val="multilevel"/>
    <w:tmpl w:val="483E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C423A6"/>
    <w:multiLevelType w:val="multilevel"/>
    <w:tmpl w:val="7BC6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6E6711"/>
    <w:multiLevelType w:val="multilevel"/>
    <w:tmpl w:val="AC26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774330"/>
    <w:multiLevelType w:val="multilevel"/>
    <w:tmpl w:val="6FB4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5B5DE7"/>
    <w:multiLevelType w:val="multilevel"/>
    <w:tmpl w:val="5FCE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094611"/>
    <w:multiLevelType w:val="multilevel"/>
    <w:tmpl w:val="9D98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0547844">
    <w:abstractNumId w:val="4"/>
  </w:num>
  <w:num w:numId="2" w16cid:durableId="1508054828">
    <w:abstractNumId w:val="1"/>
  </w:num>
  <w:num w:numId="3" w16cid:durableId="1098595299">
    <w:abstractNumId w:val="9"/>
  </w:num>
  <w:num w:numId="4" w16cid:durableId="1487932830">
    <w:abstractNumId w:val="11"/>
  </w:num>
  <w:num w:numId="5" w16cid:durableId="262418070">
    <w:abstractNumId w:val="2"/>
  </w:num>
  <w:num w:numId="6" w16cid:durableId="1734893832">
    <w:abstractNumId w:val="12"/>
  </w:num>
  <w:num w:numId="7" w16cid:durableId="2022581455">
    <w:abstractNumId w:val="5"/>
  </w:num>
  <w:num w:numId="8" w16cid:durableId="1001393828">
    <w:abstractNumId w:val="7"/>
  </w:num>
  <w:num w:numId="9" w16cid:durableId="1639408500">
    <w:abstractNumId w:val="6"/>
  </w:num>
  <w:num w:numId="10" w16cid:durableId="2131438273">
    <w:abstractNumId w:val="8"/>
  </w:num>
  <w:num w:numId="11" w16cid:durableId="419790693">
    <w:abstractNumId w:val="10"/>
  </w:num>
  <w:num w:numId="12" w16cid:durableId="1195272274">
    <w:abstractNumId w:val="3"/>
  </w:num>
  <w:num w:numId="13" w16cid:durableId="1955095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87B"/>
    <w:rsid w:val="003E7848"/>
    <w:rsid w:val="004B611B"/>
    <w:rsid w:val="008B560A"/>
    <w:rsid w:val="008F39BC"/>
    <w:rsid w:val="009F087B"/>
    <w:rsid w:val="00C31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6DB7"/>
  <w15:chartTrackingRefBased/>
  <w15:docId w15:val="{561DF91A-3719-46A2-AD49-2A0523C2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04908">
      <w:bodyDiv w:val="1"/>
      <w:marLeft w:val="0"/>
      <w:marRight w:val="0"/>
      <w:marTop w:val="0"/>
      <w:marBottom w:val="0"/>
      <w:divBdr>
        <w:top w:val="none" w:sz="0" w:space="0" w:color="auto"/>
        <w:left w:val="none" w:sz="0" w:space="0" w:color="auto"/>
        <w:bottom w:val="none" w:sz="0" w:space="0" w:color="auto"/>
        <w:right w:val="none" w:sz="0" w:space="0" w:color="auto"/>
      </w:divBdr>
    </w:div>
    <w:div w:id="404106665">
      <w:bodyDiv w:val="1"/>
      <w:marLeft w:val="0"/>
      <w:marRight w:val="0"/>
      <w:marTop w:val="0"/>
      <w:marBottom w:val="0"/>
      <w:divBdr>
        <w:top w:val="none" w:sz="0" w:space="0" w:color="auto"/>
        <w:left w:val="none" w:sz="0" w:space="0" w:color="auto"/>
        <w:bottom w:val="none" w:sz="0" w:space="0" w:color="auto"/>
        <w:right w:val="none" w:sz="0" w:space="0" w:color="auto"/>
      </w:divBdr>
    </w:div>
    <w:div w:id="485782081">
      <w:bodyDiv w:val="1"/>
      <w:marLeft w:val="0"/>
      <w:marRight w:val="0"/>
      <w:marTop w:val="0"/>
      <w:marBottom w:val="0"/>
      <w:divBdr>
        <w:top w:val="none" w:sz="0" w:space="0" w:color="auto"/>
        <w:left w:val="none" w:sz="0" w:space="0" w:color="auto"/>
        <w:bottom w:val="none" w:sz="0" w:space="0" w:color="auto"/>
        <w:right w:val="none" w:sz="0" w:space="0" w:color="auto"/>
      </w:divBdr>
    </w:div>
    <w:div w:id="728915508">
      <w:bodyDiv w:val="1"/>
      <w:marLeft w:val="0"/>
      <w:marRight w:val="0"/>
      <w:marTop w:val="0"/>
      <w:marBottom w:val="0"/>
      <w:divBdr>
        <w:top w:val="none" w:sz="0" w:space="0" w:color="auto"/>
        <w:left w:val="none" w:sz="0" w:space="0" w:color="auto"/>
        <w:bottom w:val="none" w:sz="0" w:space="0" w:color="auto"/>
        <w:right w:val="none" w:sz="0" w:space="0" w:color="auto"/>
      </w:divBdr>
    </w:div>
    <w:div w:id="775832264">
      <w:bodyDiv w:val="1"/>
      <w:marLeft w:val="0"/>
      <w:marRight w:val="0"/>
      <w:marTop w:val="0"/>
      <w:marBottom w:val="0"/>
      <w:divBdr>
        <w:top w:val="none" w:sz="0" w:space="0" w:color="auto"/>
        <w:left w:val="none" w:sz="0" w:space="0" w:color="auto"/>
        <w:bottom w:val="none" w:sz="0" w:space="0" w:color="auto"/>
        <w:right w:val="none" w:sz="0" w:space="0" w:color="auto"/>
      </w:divBdr>
    </w:div>
    <w:div w:id="851533792">
      <w:bodyDiv w:val="1"/>
      <w:marLeft w:val="0"/>
      <w:marRight w:val="0"/>
      <w:marTop w:val="0"/>
      <w:marBottom w:val="0"/>
      <w:divBdr>
        <w:top w:val="none" w:sz="0" w:space="0" w:color="auto"/>
        <w:left w:val="none" w:sz="0" w:space="0" w:color="auto"/>
        <w:bottom w:val="none" w:sz="0" w:space="0" w:color="auto"/>
        <w:right w:val="none" w:sz="0" w:space="0" w:color="auto"/>
      </w:divBdr>
    </w:div>
    <w:div w:id="905990871">
      <w:bodyDiv w:val="1"/>
      <w:marLeft w:val="0"/>
      <w:marRight w:val="0"/>
      <w:marTop w:val="0"/>
      <w:marBottom w:val="0"/>
      <w:divBdr>
        <w:top w:val="none" w:sz="0" w:space="0" w:color="auto"/>
        <w:left w:val="none" w:sz="0" w:space="0" w:color="auto"/>
        <w:bottom w:val="none" w:sz="0" w:space="0" w:color="auto"/>
        <w:right w:val="none" w:sz="0" w:space="0" w:color="auto"/>
      </w:divBdr>
    </w:div>
    <w:div w:id="983193699">
      <w:bodyDiv w:val="1"/>
      <w:marLeft w:val="0"/>
      <w:marRight w:val="0"/>
      <w:marTop w:val="0"/>
      <w:marBottom w:val="0"/>
      <w:divBdr>
        <w:top w:val="none" w:sz="0" w:space="0" w:color="auto"/>
        <w:left w:val="none" w:sz="0" w:space="0" w:color="auto"/>
        <w:bottom w:val="none" w:sz="0" w:space="0" w:color="auto"/>
        <w:right w:val="none" w:sz="0" w:space="0" w:color="auto"/>
      </w:divBdr>
    </w:div>
    <w:div w:id="1098217351">
      <w:bodyDiv w:val="1"/>
      <w:marLeft w:val="0"/>
      <w:marRight w:val="0"/>
      <w:marTop w:val="0"/>
      <w:marBottom w:val="0"/>
      <w:divBdr>
        <w:top w:val="none" w:sz="0" w:space="0" w:color="auto"/>
        <w:left w:val="none" w:sz="0" w:space="0" w:color="auto"/>
        <w:bottom w:val="none" w:sz="0" w:space="0" w:color="auto"/>
        <w:right w:val="none" w:sz="0" w:space="0" w:color="auto"/>
      </w:divBdr>
    </w:div>
    <w:div w:id="1337028045">
      <w:bodyDiv w:val="1"/>
      <w:marLeft w:val="0"/>
      <w:marRight w:val="0"/>
      <w:marTop w:val="0"/>
      <w:marBottom w:val="0"/>
      <w:divBdr>
        <w:top w:val="none" w:sz="0" w:space="0" w:color="auto"/>
        <w:left w:val="none" w:sz="0" w:space="0" w:color="auto"/>
        <w:bottom w:val="none" w:sz="0" w:space="0" w:color="auto"/>
        <w:right w:val="none" w:sz="0" w:space="0" w:color="auto"/>
      </w:divBdr>
    </w:div>
    <w:div w:id="1351302014">
      <w:bodyDiv w:val="1"/>
      <w:marLeft w:val="0"/>
      <w:marRight w:val="0"/>
      <w:marTop w:val="0"/>
      <w:marBottom w:val="0"/>
      <w:divBdr>
        <w:top w:val="none" w:sz="0" w:space="0" w:color="auto"/>
        <w:left w:val="none" w:sz="0" w:space="0" w:color="auto"/>
        <w:bottom w:val="none" w:sz="0" w:space="0" w:color="auto"/>
        <w:right w:val="none" w:sz="0" w:space="0" w:color="auto"/>
      </w:divBdr>
    </w:div>
    <w:div w:id="1405102624">
      <w:bodyDiv w:val="1"/>
      <w:marLeft w:val="0"/>
      <w:marRight w:val="0"/>
      <w:marTop w:val="0"/>
      <w:marBottom w:val="0"/>
      <w:divBdr>
        <w:top w:val="none" w:sz="0" w:space="0" w:color="auto"/>
        <w:left w:val="none" w:sz="0" w:space="0" w:color="auto"/>
        <w:bottom w:val="none" w:sz="0" w:space="0" w:color="auto"/>
        <w:right w:val="none" w:sz="0" w:space="0" w:color="auto"/>
      </w:divBdr>
    </w:div>
    <w:div w:id="1719235800">
      <w:bodyDiv w:val="1"/>
      <w:marLeft w:val="0"/>
      <w:marRight w:val="0"/>
      <w:marTop w:val="0"/>
      <w:marBottom w:val="0"/>
      <w:divBdr>
        <w:top w:val="none" w:sz="0" w:space="0" w:color="auto"/>
        <w:left w:val="none" w:sz="0" w:space="0" w:color="auto"/>
        <w:bottom w:val="none" w:sz="0" w:space="0" w:color="auto"/>
        <w:right w:val="none" w:sz="0" w:space="0" w:color="auto"/>
      </w:divBdr>
    </w:div>
    <w:div w:id="1720713754">
      <w:bodyDiv w:val="1"/>
      <w:marLeft w:val="0"/>
      <w:marRight w:val="0"/>
      <w:marTop w:val="0"/>
      <w:marBottom w:val="0"/>
      <w:divBdr>
        <w:top w:val="none" w:sz="0" w:space="0" w:color="auto"/>
        <w:left w:val="none" w:sz="0" w:space="0" w:color="auto"/>
        <w:bottom w:val="none" w:sz="0" w:space="0" w:color="auto"/>
        <w:right w:val="none" w:sz="0" w:space="0" w:color="auto"/>
      </w:divBdr>
    </w:div>
    <w:div w:id="2013336290">
      <w:bodyDiv w:val="1"/>
      <w:marLeft w:val="0"/>
      <w:marRight w:val="0"/>
      <w:marTop w:val="0"/>
      <w:marBottom w:val="0"/>
      <w:divBdr>
        <w:top w:val="none" w:sz="0" w:space="0" w:color="auto"/>
        <w:left w:val="none" w:sz="0" w:space="0" w:color="auto"/>
        <w:bottom w:val="none" w:sz="0" w:space="0" w:color="auto"/>
        <w:right w:val="none" w:sz="0" w:space="0" w:color="auto"/>
      </w:divBdr>
    </w:div>
    <w:div w:id="201919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844</Words>
  <Characters>4817</Characters>
  <Application>Microsoft Office Word</Application>
  <DocSecurity>0</DocSecurity>
  <Lines>40</Lines>
  <Paragraphs>11</Paragraphs>
  <ScaleCrop>false</ScaleCrop>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KEERTHAN</dc:creator>
  <cp:keywords/>
  <dc:description/>
  <cp:lastModifiedBy>SAI KEERTHAN</cp:lastModifiedBy>
  <cp:revision>2</cp:revision>
  <dcterms:created xsi:type="dcterms:W3CDTF">2024-12-07T16:49:00Z</dcterms:created>
  <dcterms:modified xsi:type="dcterms:W3CDTF">2024-12-07T16:58:00Z</dcterms:modified>
</cp:coreProperties>
</file>