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FD97" w14:textId="77777777" w:rsidR="00C806D8" w:rsidRPr="00C806D8" w:rsidRDefault="00C806D8" w:rsidP="00C806D8">
      <w:pPr>
        <w:shd w:val="clear" w:color="auto" w:fill="FFFFFF"/>
        <w:spacing w:after="0" w:line="930" w:lineRule="atLeast"/>
        <w:jc w:val="center"/>
        <w:outlineLvl w:val="0"/>
        <w:rPr>
          <w:rFonts w:ascii="Arial" w:eastAsia="Times New Roman" w:hAnsi="Arial" w:cs="Arial"/>
          <w:b/>
          <w:bCs/>
          <w:color w:val="252525"/>
          <w:kern w:val="36"/>
          <w:sz w:val="90"/>
          <w:szCs w:val="90"/>
        </w:rPr>
      </w:pPr>
      <w:r w:rsidRPr="00C806D8">
        <w:rPr>
          <w:rFonts w:ascii="Arial" w:eastAsia="Times New Roman" w:hAnsi="Arial" w:cs="Arial"/>
          <w:b/>
          <w:bCs/>
          <w:color w:val="252525"/>
          <w:kern w:val="36"/>
          <w:sz w:val="90"/>
          <w:szCs w:val="90"/>
        </w:rPr>
        <w:t>Hospital Patient Records</w:t>
      </w:r>
    </w:p>
    <w:p w14:paraId="4BD58869" w14:textId="77777777" w:rsidR="00C806D8" w:rsidRDefault="00C806D8" w:rsidP="00C806D8">
      <w:pPr>
        <w:pStyle w:val="framer-text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616161"/>
          <w:sz w:val="27"/>
          <w:szCs w:val="27"/>
        </w:rPr>
      </w:pPr>
      <w:r>
        <w:rPr>
          <w:rFonts w:ascii="Arial" w:hAnsi="Arial" w:cs="Arial"/>
          <w:color w:val="616161"/>
          <w:sz w:val="27"/>
          <w:szCs w:val="27"/>
        </w:rPr>
        <w:t xml:space="preserve">Synthetic data on ~1k patients of </w:t>
      </w:r>
      <w:proofErr w:type="spellStart"/>
      <w:r>
        <w:rPr>
          <w:rFonts w:ascii="Arial" w:hAnsi="Arial" w:cs="Arial"/>
          <w:color w:val="616161"/>
          <w:sz w:val="27"/>
          <w:szCs w:val="27"/>
        </w:rPr>
        <w:t>Massachussets</w:t>
      </w:r>
      <w:proofErr w:type="spellEnd"/>
      <w:r>
        <w:rPr>
          <w:rFonts w:ascii="Arial" w:hAnsi="Arial" w:cs="Arial"/>
          <w:color w:val="616161"/>
          <w:sz w:val="27"/>
          <w:szCs w:val="27"/>
        </w:rPr>
        <w:t xml:space="preserve"> General Hospital from 2011-2022, including information on patient demographics, insurance coverage, and medical encounters &amp; procedures.</w:t>
      </w:r>
    </w:p>
    <w:p w14:paraId="76427337" w14:textId="77777777" w:rsidR="00000000" w:rsidRDefault="00000000"/>
    <w:sectPr w:rsidR="002E4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101A"/>
    <w:multiLevelType w:val="multilevel"/>
    <w:tmpl w:val="CF1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60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D8"/>
    <w:rsid w:val="000A6E47"/>
    <w:rsid w:val="00680BBC"/>
    <w:rsid w:val="007D77D9"/>
    <w:rsid w:val="0097253B"/>
    <w:rsid w:val="00C43554"/>
    <w:rsid w:val="00C806D8"/>
    <w:rsid w:val="00CC4827"/>
    <w:rsid w:val="00E9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9818"/>
  <w15:chartTrackingRefBased/>
  <w15:docId w15:val="{67D68252-7343-432C-A567-4E760937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06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D8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framer-text">
    <w:name w:val="framer-text"/>
    <w:basedOn w:val="Normal"/>
    <w:rsid w:val="00C80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3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Zerihun Birega Waje</dc:creator>
  <cp:keywords/>
  <dc:description/>
  <cp:lastModifiedBy>Magadi Lakshmeesha, Saikiran (Stud SRH-University)</cp:lastModifiedBy>
  <cp:revision>2</cp:revision>
  <dcterms:created xsi:type="dcterms:W3CDTF">2025-12-11T20:52:00Z</dcterms:created>
  <dcterms:modified xsi:type="dcterms:W3CDTF">2025-12-28T17:00:00Z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cdfa94f9-7b7d-4864-8b23-d1da7d67e196</vt:lpwstr>
  </property>
</Properties>
</file>