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2AA1D" w14:textId="77777777" w:rsidR="00AF47DC" w:rsidRDefault="00C260D4">
      <w:pPr>
        <w:spacing w:after="0"/>
        <w:ind w:left="3947"/>
      </w:pPr>
      <w:r>
        <w:rPr>
          <w:rFonts w:ascii="Times New Roman" w:eastAsia="Times New Roman" w:hAnsi="Times New Roman" w:cs="Times New Roman"/>
          <w:b/>
          <w:sz w:val="28"/>
        </w:rPr>
        <w:t>Model Development Phase Template</w:t>
      </w:r>
      <w:r>
        <w:rPr>
          <w:rFonts w:ascii="Times New Roman" w:eastAsia="Times New Roman" w:hAnsi="Times New Roman" w:cs="Times New Roman"/>
          <w:sz w:val="24"/>
        </w:rPr>
        <w:t xml:space="preserve"> </w:t>
      </w:r>
      <w:r>
        <w:t xml:space="preserve"> </w:t>
      </w:r>
    </w:p>
    <w:tbl>
      <w:tblPr>
        <w:tblStyle w:val="TableGrid"/>
        <w:tblW w:w="9362" w:type="dxa"/>
        <w:tblInd w:w="1472" w:type="dxa"/>
        <w:tblCellMar>
          <w:top w:w="0" w:type="dxa"/>
          <w:left w:w="96" w:type="dxa"/>
          <w:bottom w:w="63" w:type="dxa"/>
          <w:right w:w="115" w:type="dxa"/>
        </w:tblCellMar>
        <w:tblLook w:val="04A0" w:firstRow="1" w:lastRow="0" w:firstColumn="1" w:lastColumn="0" w:noHBand="0" w:noVBand="1"/>
      </w:tblPr>
      <w:tblGrid>
        <w:gridCol w:w="4681"/>
        <w:gridCol w:w="4681"/>
      </w:tblGrid>
      <w:tr w:rsidR="00AF47DC" w14:paraId="437C66E8" w14:textId="77777777">
        <w:trPr>
          <w:trHeight w:val="586"/>
        </w:trPr>
        <w:tc>
          <w:tcPr>
            <w:tcW w:w="4681" w:type="dxa"/>
            <w:tcBorders>
              <w:top w:val="single" w:sz="8" w:space="0" w:color="000000"/>
              <w:left w:val="single" w:sz="8" w:space="0" w:color="000000"/>
              <w:bottom w:val="single" w:sz="8" w:space="0" w:color="000000"/>
              <w:right w:val="single" w:sz="8" w:space="0" w:color="000000"/>
            </w:tcBorders>
            <w:vAlign w:val="bottom"/>
          </w:tcPr>
          <w:p w14:paraId="13A514D2" w14:textId="77777777" w:rsidR="00AF47DC" w:rsidRDefault="00C260D4">
            <w:pPr>
              <w:spacing w:after="0"/>
            </w:pPr>
            <w:r>
              <w:rPr>
                <w:rFonts w:ascii="Times New Roman" w:eastAsia="Times New Roman" w:hAnsi="Times New Roman" w:cs="Times New Roman"/>
                <w:sz w:val="24"/>
              </w:rPr>
              <w:t xml:space="preserve">Date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3F1C808D" w14:textId="77777777" w:rsidR="00AF47DC" w:rsidRDefault="00C260D4">
            <w:pPr>
              <w:spacing w:after="0"/>
            </w:pPr>
            <w:r>
              <w:rPr>
                <w:rFonts w:ascii="Times New Roman" w:eastAsia="Times New Roman" w:hAnsi="Times New Roman" w:cs="Times New Roman"/>
                <w:sz w:val="24"/>
              </w:rPr>
              <w:t xml:space="preserve">20 June 2024 </w:t>
            </w:r>
            <w:r>
              <w:t xml:space="preserve"> </w:t>
            </w:r>
          </w:p>
        </w:tc>
      </w:tr>
      <w:tr w:rsidR="00AF47DC" w14:paraId="1EBFDC5F" w14:textId="77777777">
        <w:trPr>
          <w:trHeight w:val="583"/>
        </w:trPr>
        <w:tc>
          <w:tcPr>
            <w:tcW w:w="4681" w:type="dxa"/>
            <w:tcBorders>
              <w:top w:val="single" w:sz="8" w:space="0" w:color="000000"/>
              <w:left w:val="single" w:sz="8" w:space="0" w:color="000000"/>
              <w:bottom w:val="single" w:sz="8" w:space="0" w:color="000000"/>
              <w:right w:val="single" w:sz="8" w:space="0" w:color="000000"/>
            </w:tcBorders>
            <w:vAlign w:val="bottom"/>
          </w:tcPr>
          <w:p w14:paraId="1684A947" w14:textId="77777777" w:rsidR="00AF47DC" w:rsidRDefault="00C260D4">
            <w:pPr>
              <w:spacing w:after="0"/>
            </w:pPr>
            <w:r>
              <w:rPr>
                <w:rFonts w:ascii="Times New Roman" w:eastAsia="Times New Roman" w:hAnsi="Times New Roman" w:cs="Times New Roman"/>
                <w:sz w:val="24"/>
              </w:rPr>
              <w:t xml:space="preserve">Team ID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7A5EB7D8" w14:textId="40F15459" w:rsidR="00AF47DC" w:rsidRDefault="00C260D4">
            <w:pPr>
              <w:spacing w:after="0"/>
            </w:pPr>
            <w:r w:rsidRPr="00C260D4">
              <w:rPr>
                <w:rFonts w:ascii="Times New Roman" w:eastAsia="Times New Roman" w:hAnsi="Times New Roman" w:cs="Times New Roman"/>
                <w:sz w:val="24"/>
              </w:rPr>
              <w:t>739900</w:t>
            </w:r>
            <w:r>
              <w:rPr>
                <w:rFonts w:ascii="Times New Roman" w:eastAsia="Times New Roman" w:hAnsi="Times New Roman" w:cs="Times New Roman"/>
                <w:sz w:val="24"/>
              </w:rPr>
              <w:t xml:space="preserve"> </w:t>
            </w:r>
            <w:r>
              <w:t xml:space="preserve"> </w:t>
            </w:r>
          </w:p>
        </w:tc>
      </w:tr>
      <w:tr w:rsidR="00AF47DC" w14:paraId="08F3D19C" w14:textId="77777777">
        <w:trPr>
          <w:trHeight w:val="883"/>
        </w:trPr>
        <w:tc>
          <w:tcPr>
            <w:tcW w:w="4681" w:type="dxa"/>
            <w:tcBorders>
              <w:top w:val="single" w:sz="8" w:space="0" w:color="000000"/>
              <w:left w:val="single" w:sz="8" w:space="0" w:color="000000"/>
              <w:bottom w:val="single" w:sz="8" w:space="0" w:color="000000"/>
              <w:right w:val="single" w:sz="8" w:space="0" w:color="000000"/>
            </w:tcBorders>
            <w:vAlign w:val="center"/>
          </w:tcPr>
          <w:p w14:paraId="4175E893" w14:textId="77777777" w:rsidR="00AF47DC" w:rsidRDefault="00C260D4">
            <w:pPr>
              <w:spacing w:after="0"/>
            </w:pPr>
            <w:r>
              <w:rPr>
                <w:rFonts w:ascii="Times New Roman" w:eastAsia="Times New Roman" w:hAnsi="Times New Roman" w:cs="Times New Roman"/>
                <w:sz w:val="24"/>
              </w:rPr>
              <w:t xml:space="preserve">Project Title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636834DA" w14:textId="77777777" w:rsidR="00AF47DC" w:rsidRDefault="00C260D4">
            <w:pPr>
              <w:spacing w:after="0"/>
            </w:pPr>
            <w:r>
              <w:rPr>
                <w:rFonts w:ascii="Times New Roman" w:eastAsia="Times New Roman" w:hAnsi="Times New Roman" w:cs="Times New Roman"/>
                <w:sz w:val="24"/>
              </w:rPr>
              <w:t xml:space="preserve">Predicting Permanent Magnet Resistance  Of </w:t>
            </w:r>
          </w:p>
          <w:p w14:paraId="2FC08D27" w14:textId="77777777" w:rsidR="00AF47DC" w:rsidRDefault="00C260D4">
            <w:pPr>
              <w:spacing w:after="0"/>
            </w:pPr>
            <w:r>
              <w:rPr>
                <w:rFonts w:ascii="Times New Roman" w:eastAsia="Times New Roman" w:hAnsi="Times New Roman" w:cs="Times New Roman"/>
                <w:sz w:val="24"/>
              </w:rPr>
              <w:t xml:space="preserve">Electronic Motor Using Machine Learning  </w:t>
            </w:r>
            <w:r>
              <w:t xml:space="preserve"> </w:t>
            </w:r>
          </w:p>
        </w:tc>
      </w:tr>
      <w:tr w:rsidR="00AF47DC" w14:paraId="7F222DE6" w14:textId="77777777">
        <w:trPr>
          <w:trHeight w:val="586"/>
        </w:trPr>
        <w:tc>
          <w:tcPr>
            <w:tcW w:w="4681" w:type="dxa"/>
            <w:tcBorders>
              <w:top w:val="single" w:sz="8" w:space="0" w:color="000000"/>
              <w:left w:val="single" w:sz="8" w:space="0" w:color="000000"/>
              <w:bottom w:val="single" w:sz="8" w:space="0" w:color="000000"/>
              <w:right w:val="single" w:sz="8" w:space="0" w:color="000000"/>
            </w:tcBorders>
            <w:vAlign w:val="bottom"/>
          </w:tcPr>
          <w:p w14:paraId="0CBD093E" w14:textId="77777777" w:rsidR="00AF47DC" w:rsidRDefault="00C260D4">
            <w:pPr>
              <w:spacing w:after="0"/>
            </w:pPr>
            <w:r>
              <w:rPr>
                <w:rFonts w:ascii="Times New Roman" w:eastAsia="Times New Roman" w:hAnsi="Times New Roman" w:cs="Times New Roman"/>
                <w:sz w:val="24"/>
              </w:rPr>
              <w:t xml:space="preserve">Maximum Marks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bottom"/>
          </w:tcPr>
          <w:p w14:paraId="4B185282" w14:textId="77777777" w:rsidR="00AF47DC" w:rsidRDefault="00C260D4">
            <w:pPr>
              <w:spacing w:after="0"/>
            </w:pPr>
            <w:r>
              <w:rPr>
                <w:rFonts w:ascii="Times New Roman" w:eastAsia="Times New Roman" w:hAnsi="Times New Roman" w:cs="Times New Roman"/>
                <w:sz w:val="24"/>
              </w:rPr>
              <w:t xml:space="preserve">6 Marks </w:t>
            </w:r>
            <w:r>
              <w:t xml:space="preserve"> </w:t>
            </w:r>
          </w:p>
        </w:tc>
      </w:tr>
    </w:tbl>
    <w:tbl>
      <w:tblPr>
        <w:tblStyle w:val="TableGrid"/>
        <w:tblpPr w:vertAnchor="page" w:horzAnchor="page" w:tblpX="1472" w:tblpY="7775"/>
        <w:tblOverlap w:val="never"/>
        <w:tblW w:w="9242" w:type="dxa"/>
        <w:tblInd w:w="0" w:type="dxa"/>
        <w:tblCellMar>
          <w:top w:w="0" w:type="dxa"/>
          <w:left w:w="94" w:type="dxa"/>
          <w:bottom w:w="293" w:type="dxa"/>
          <w:right w:w="87" w:type="dxa"/>
        </w:tblCellMar>
        <w:tblLook w:val="04A0" w:firstRow="1" w:lastRow="0" w:firstColumn="1" w:lastColumn="0" w:noHBand="0" w:noVBand="1"/>
      </w:tblPr>
      <w:tblGrid>
        <w:gridCol w:w="1277"/>
        <w:gridCol w:w="3942"/>
        <w:gridCol w:w="2117"/>
        <w:gridCol w:w="1906"/>
      </w:tblGrid>
      <w:tr w:rsidR="00AF47DC" w14:paraId="3255957A" w14:textId="77777777">
        <w:trPr>
          <w:trHeight w:val="2650"/>
        </w:trPr>
        <w:tc>
          <w:tcPr>
            <w:tcW w:w="1277" w:type="dxa"/>
            <w:tcBorders>
              <w:top w:val="single" w:sz="8" w:space="0" w:color="000000"/>
              <w:left w:val="single" w:sz="8" w:space="0" w:color="000000"/>
              <w:bottom w:val="single" w:sz="8" w:space="0" w:color="000000"/>
              <w:right w:val="single" w:sz="8" w:space="0" w:color="000000"/>
            </w:tcBorders>
            <w:vAlign w:val="bottom"/>
          </w:tcPr>
          <w:p w14:paraId="5D47C73D" w14:textId="77777777" w:rsidR="00AF47DC" w:rsidRDefault="00C260D4">
            <w:pPr>
              <w:spacing w:after="0"/>
              <w:ind w:right="137"/>
              <w:jc w:val="center"/>
            </w:pPr>
            <w:r>
              <w:rPr>
                <w:rFonts w:ascii="Times New Roman" w:eastAsia="Times New Roman" w:hAnsi="Times New Roman" w:cs="Times New Roman"/>
                <w:b/>
                <w:color w:val="0D0D0D"/>
                <w:sz w:val="24"/>
              </w:rPr>
              <w:t>Model</w:t>
            </w:r>
            <w:r>
              <w:rPr>
                <w:rFonts w:ascii="Times New Roman" w:eastAsia="Times New Roman" w:hAnsi="Times New Roman" w:cs="Times New Roman"/>
                <w:sz w:val="24"/>
              </w:rPr>
              <w:t xml:space="preserve"> </w:t>
            </w:r>
            <w:r>
              <w:t xml:space="preserve"> </w:t>
            </w:r>
          </w:p>
        </w:tc>
        <w:tc>
          <w:tcPr>
            <w:tcW w:w="3942" w:type="dxa"/>
            <w:tcBorders>
              <w:top w:val="single" w:sz="8" w:space="0" w:color="000000"/>
              <w:left w:val="single" w:sz="8" w:space="0" w:color="000000"/>
              <w:bottom w:val="single" w:sz="8" w:space="0" w:color="000000"/>
              <w:right w:val="single" w:sz="8" w:space="0" w:color="000000"/>
            </w:tcBorders>
            <w:vAlign w:val="bottom"/>
          </w:tcPr>
          <w:p w14:paraId="25B36493" w14:textId="77777777" w:rsidR="00AF47DC" w:rsidRDefault="00C260D4">
            <w:pPr>
              <w:spacing w:after="0"/>
              <w:ind w:right="12"/>
              <w:jc w:val="center"/>
            </w:pPr>
            <w:r>
              <w:rPr>
                <w:rFonts w:ascii="Times New Roman" w:eastAsia="Times New Roman" w:hAnsi="Times New Roman" w:cs="Times New Roman"/>
                <w:b/>
                <w:color w:val="0D0D0D"/>
                <w:sz w:val="24"/>
              </w:rPr>
              <w:t>Description</w:t>
            </w:r>
            <w:r>
              <w:rPr>
                <w:rFonts w:ascii="Times New Roman" w:eastAsia="Times New Roman" w:hAnsi="Times New Roman" w:cs="Times New Roman"/>
                <w:sz w:val="24"/>
              </w:rPr>
              <w:t xml:space="preserve"> </w:t>
            </w:r>
            <w:r>
              <w:t xml:space="preserve"> </w:t>
            </w:r>
          </w:p>
        </w:tc>
        <w:tc>
          <w:tcPr>
            <w:tcW w:w="2117" w:type="dxa"/>
            <w:tcBorders>
              <w:top w:val="single" w:sz="8" w:space="0" w:color="000000"/>
              <w:left w:val="single" w:sz="8" w:space="0" w:color="000000"/>
              <w:bottom w:val="single" w:sz="8" w:space="0" w:color="000000"/>
              <w:right w:val="single" w:sz="8" w:space="0" w:color="000000"/>
            </w:tcBorders>
            <w:vAlign w:val="bottom"/>
          </w:tcPr>
          <w:p w14:paraId="6E262714" w14:textId="77777777" w:rsidR="00AF47DC" w:rsidRDefault="00C260D4">
            <w:pPr>
              <w:spacing w:after="0"/>
              <w:jc w:val="both"/>
            </w:pPr>
            <w:r>
              <w:rPr>
                <w:rFonts w:ascii="Times New Roman" w:eastAsia="Times New Roman" w:hAnsi="Times New Roman" w:cs="Times New Roman"/>
                <w:b/>
                <w:color w:val="0D0D0D"/>
                <w:sz w:val="24"/>
              </w:rPr>
              <w:t>Hyperparameters</w:t>
            </w:r>
            <w:r>
              <w:rPr>
                <w:rFonts w:ascii="Times New Roman" w:eastAsia="Times New Roman" w:hAnsi="Times New Roman" w:cs="Times New Roman"/>
                <w:sz w:val="24"/>
              </w:rPr>
              <w:t xml:space="preserve"> </w:t>
            </w:r>
            <w:r>
              <w:t xml:space="preserve"> </w:t>
            </w:r>
          </w:p>
        </w:tc>
        <w:tc>
          <w:tcPr>
            <w:tcW w:w="1906" w:type="dxa"/>
            <w:tcBorders>
              <w:top w:val="single" w:sz="8" w:space="0" w:color="000000"/>
              <w:left w:val="single" w:sz="8" w:space="0" w:color="000000"/>
              <w:bottom w:val="single" w:sz="8" w:space="0" w:color="000000"/>
              <w:right w:val="single" w:sz="8" w:space="0" w:color="000000"/>
            </w:tcBorders>
            <w:vAlign w:val="center"/>
          </w:tcPr>
          <w:p w14:paraId="48B615A3" w14:textId="77777777" w:rsidR="00AF47DC" w:rsidRDefault="00C260D4">
            <w:pPr>
              <w:spacing w:after="96"/>
            </w:pPr>
            <w:r>
              <w:rPr>
                <w:rFonts w:ascii="Times New Roman" w:eastAsia="Times New Roman" w:hAnsi="Times New Roman" w:cs="Times New Roman"/>
                <w:b/>
                <w:color w:val="0D0D0D"/>
                <w:sz w:val="24"/>
              </w:rPr>
              <w:t xml:space="preserve"> </w:t>
            </w:r>
          </w:p>
          <w:p w14:paraId="0C68F34C" w14:textId="77777777" w:rsidR="00AF47DC" w:rsidRDefault="00C260D4">
            <w:pPr>
              <w:spacing w:after="93"/>
            </w:pPr>
            <w:r>
              <w:rPr>
                <w:rFonts w:ascii="Times New Roman" w:eastAsia="Times New Roman" w:hAnsi="Times New Roman" w:cs="Times New Roman"/>
                <w:b/>
                <w:color w:val="0D0D0D"/>
                <w:sz w:val="24"/>
              </w:rPr>
              <w:t xml:space="preserve"> </w:t>
            </w:r>
          </w:p>
          <w:p w14:paraId="314A5F5C" w14:textId="77777777" w:rsidR="00AF47DC" w:rsidRDefault="00C260D4">
            <w:pPr>
              <w:spacing w:after="99"/>
            </w:pPr>
            <w:r>
              <w:rPr>
                <w:rFonts w:ascii="Times New Roman" w:eastAsia="Times New Roman" w:hAnsi="Times New Roman" w:cs="Times New Roman"/>
                <w:b/>
                <w:color w:val="0D0D0D"/>
                <w:sz w:val="24"/>
              </w:rPr>
              <w:t xml:space="preserve"> </w:t>
            </w:r>
          </w:p>
          <w:p w14:paraId="0D392178" w14:textId="77777777" w:rsidR="00AF47DC" w:rsidRDefault="00C260D4">
            <w:pPr>
              <w:spacing w:after="0"/>
            </w:pPr>
            <w:r>
              <w:rPr>
                <w:rFonts w:ascii="Times New Roman" w:eastAsia="Times New Roman" w:hAnsi="Times New Roman" w:cs="Times New Roman"/>
                <w:b/>
                <w:color w:val="0D0D0D"/>
                <w:sz w:val="24"/>
              </w:rPr>
              <w:t>Performance</w:t>
            </w:r>
            <w:r>
              <w:rPr>
                <w:rFonts w:ascii="Times New Roman" w:eastAsia="Times New Roman" w:hAnsi="Times New Roman" w:cs="Times New Roman"/>
                <w:sz w:val="24"/>
              </w:rPr>
              <w:t xml:space="preserve"> </w:t>
            </w:r>
          </w:p>
          <w:p w14:paraId="63C5B249" w14:textId="77777777" w:rsidR="00AF47DC" w:rsidRDefault="00C260D4">
            <w:pPr>
              <w:spacing w:after="0"/>
            </w:pPr>
            <w:r>
              <w:rPr>
                <w:rFonts w:ascii="Times New Roman" w:eastAsia="Times New Roman" w:hAnsi="Times New Roman" w:cs="Times New Roman"/>
                <w:b/>
                <w:color w:val="0D0D0D"/>
                <w:sz w:val="24"/>
              </w:rPr>
              <w:t xml:space="preserve">Metric (e.g., </w:t>
            </w:r>
            <w:r>
              <w:t xml:space="preserve"> </w:t>
            </w:r>
            <w:r>
              <w:rPr>
                <w:rFonts w:ascii="Times New Roman" w:eastAsia="Times New Roman" w:hAnsi="Times New Roman" w:cs="Times New Roman"/>
                <w:b/>
                <w:color w:val="0D0D0D"/>
                <w:sz w:val="24"/>
              </w:rPr>
              <w:t>R2-Score)</w:t>
            </w:r>
            <w:r>
              <w:rPr>
                <w:rFonts w:ascii="Times New Roman" w:eastAsia="Times New Roman" w:hAnsi="Times New Roman" w:cs="Times New Roman"/>
                <w:sz w:val="24"/>
              </w:rPr>
              <w:t xml:space="preserve"> </w:t>
            </w:r>
            <w:r>
              <w:t xml:space="preserve"> </w:t>
            </w:r>
          </w:p>
        </w:tc>
      </w:tr>
    </w:tbl>
    <w:p w14:paraId="185445EF" w14:textId="77777777" w:rsidR="00AF47DC" w:rsidRDefault="00C260D4">
      <w:pPr>
        <w:spacing w:after="213"/>
        <w:ind w:left="1440"/>
      </w:pPr>
      <w:r>
        <w:rPr>
          <w:noProof/>
        </w:rPr>
        <w:drawing>
          <wp:anchor distT="0" distB="0" distL="114300" distR="114300" simplePos="0" relativeHeight="251658240" behindDoc="0" locked="0" layoutInCell="1" allowOverlap="0" wp14:anchorId="5CCE7C73" wp14:editId="78893971">
            <wp:simplePos x="0" y="0"/>
            <wp:positionH relativeFrom="page">
              <wp:posOffset>447675</wp:posOffset>
            </wp:positionH>
            <wp:positionV relativeFrom="page">
              <wp:posOffset>123825</wp:posOffset>
            </wp:positionV>
            <wp:extent cx="1809750" cy="742950"/>
            <wp:effectExtent l="0" t="0" r="0" b="0"/>
            <wp:wrapTopAndBottom/>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436D92F2" wp14:editId="5DAB2128">
            <wp:simplePos x="0" y="0"/>
            <wp:positionH relativeFrom="page">
              <wp:posOffset>6124575</wp:posOffset>
            </wp:positionH>
            <wp:positionV relativeFrom="page">
              <wp:posOffset>371475</wp:posOffset>
            </wp:positionV>
            <wp:extent cx="1076325" cy="295275"/>
            <wp:effectExtent l="0" t="0" r="0" b="0"/>
            <wp:wrapTopAndBottom/>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 xml:space="preserve"> </w:t>
      </w:r>
    </w:p>
    <w:p w14:paraId="740BA8C7" w14:textId="77777777" w:rsidR="00AF47DC" w:rsidRDefault="00C260D4">
      <w:pPr>
        <w:spacing w:after="216"/>
        <w:ind w:left="1440"/>
      </w:pPr>
      <w:r>
        <w:rPr>
          <w:rFonts w:ascii="Times New Roman" w:eastAsia="Times New Roman" w:hAnsi="Times New Roman" w:cs="Times New Roman"/>
          <w:b/>
          <w:sz w:val="24"/>
        </w:rPr>
        <w:t>Model Selection Report</w:t>
      </w:r>
      <w:r>
        <w:rPr>
          <w:rFonts w:ascii="Times New Roman" w:eastAsia="Times New Roman" w:hAnsi="Times New Roman" w:cs="Times New Roman"/>
          <w:sz w:val="24"/>
        </w:rPr>
        <w:t xml:space="preserve"> :</w:t>
      </w:r>
      <w:r>
        <w:t xml:space="preserve"> </w:t>
      </w:r>
    </w:p>
    <w:p w14:paraId="7E56DB04" w14:textId="77777777" w:rsidR="00AF47DC" w:rsidRDefault="00C260D4">
      <w:pPr>
        <w:spacing w:after="0" w:line="340" w:lineRule="auto"/>
        <w:ind w:left="1440"/>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w:t>
      </w:r>
      <w:r>
        <w:t xml:space="preserve"> </w:t>
      </w:r>
    </w:p>
    <w:p w14:paraId="651D2B0D" w14:textId="77777777" w:rsidR="00AF47DC" w:rsidRDefault="00C260D4">
      <w:pPr>
        <w:spacing w:after="825"/>
      </w:pPr>
      <w:r>
        <w:rPr>
          <w:rFonts w:ascii="Times New Roman" w:eastAsia="Times New Roman" w:hAnsi="Times New Roman" w:cs="Times New Roman"/>
          <w:sz w:val="24"/>
        </w:rPr>
        <w:t xml:space="preserve"> </w:t>
      </w:r>
      <w:r>
        <w:t xml:space="preserve"> </w:t>
      </w:r>
    </w:p>
    <w:p w14:paraId="2B0982A4" w14:textId="77777777" w:rsidR="00AF47DC" w:rsidRDefault="00C260D4">
      <w:pPr>
        <w:spacing w:after="0"/>
      </w:pPr>
      <w:r>
        <w:t xml:space="preserve"> </w:t>
      </w:r>
      <w:r>
        <w:br w:type="page"/>
      </w:r>
    </w:p>
    <w:p w14:paraId="26E59D27" w14:textId="77777777" w:rsidR="00AF47DC" w:rsidRDefault="00AF47DC">
      <w:pPr>
        <w:spacing w:after="0"/>
        <w:ind w:right="10199"/>
      </w:pPr>
    </w:p>
    <w:tbl>
      <w:tblPr>
        <w:tblStyle w:val="TableGrid"/>
        <w:tblW w:w="9242" w:type="dxa"/>
        <w:tblInd w:w="1472" w:type="dxa"/>
        <w:tblCellMar>
          <w:top w:w="261" w:type="dxa"/>
          <w:left w:w="94" w:type="dxa"/>
          <w:bottom w:w="0" w:type="dxa"/>
          <w:right w:w="8" w:type="dxa"/>
        </w:tblCellMar>
        <w:tblLook w:val="04A0" w:firstRow="1" w:lastRow="0" w:firstColumn="1" w:lastColumn="0" w:noHBand="0" w:noVBand="1"/>
      </w:tblPr>
      <w:tblGrid>
        <w:gridCol w:w="1277"/>
        <w:gridCol w:w="3942"/>
        <w:gridCol w:w="2117"/>
        <w:gridCol w:w="1906"/>
      </w:tblGrid>
      <w:tr w:rsidR="00AF47DC" w14:paraId="70C37C88" w14:textId="77777777">
        <w:trPr>
          <w:trHeight w:val="4196"/>
        </w:trPr>
        <w:tc>
          <w:tcPr>
            <w:tcW w:w="1277" w:type="dxa"/>
            <w:tcBorders>
              <w:top w:val="single" w:sz="8" w:space="0" w:color="000000"/>
              <w:left w:val="single" w:sz="8" w:space="0" w:color="000000"/>
              <w:bottom w:val="single" w:sz="8" w:space="0" w:color="000000"/>
              <w:right w:val="single" w:sz="8" w:space="0" w:color="000000"/>
            </w:tcBorders>
          </w:tcPr>
          <w:p w14:paraId="51CAB743" w14:textId="77777777" w:rsidR="00AF47DC" w:rsidRDefault="00C260D4">
            <w:pPr>
              <w:spacing w:after="62"/>
            </w:pPr>
            <w:r>
              <w:rPr>
                <w:rFonts w:ascii="Times New Roman" w:eastAsia="Times New Roman" w:hAnsi="Times New Roman" w:cs="Times New Roman"/>
                <w:color w:val="0D0D0D"/>
                <w:sz w:val="24"/>
              </w:rPr>
              <w:t>Random</w:t>
            </w:r>
            <w:r>
              <w:rPr>
                <w:rFonts w:ascii="Times New Roman" w:eastAsia="Times New Roman" w:hAnsi="Times New Roman" w:cs="Times New Roman"/>
                <w:sz w:val="24"/>
              </w:rPr>
              <w:t xml:space="preserve"> </w:t>
            </w:r>
            <w:r>
              <w:t xml:space="preserve"> </w:t>
            </w:r>
          </w:p>
          <w:p w14:paraId="68E553DD" w14:textId="77777777" w:rsidR="00AF47DC" w:rsidRDefault="00C260D4">
            <w:pPr>
              <w:spacing w:after="0"/>
            </w:pPr>
            <w:r>
              <w:rPr>
                <w:rFonts w:ascii="Times New Roman" w:eastAsia="Times New Roman" w:hAnsi="Times New Roman" w:cs="Times New Roman"/>
                <w:color w:val="0D0D0D"/>
                <w:sz w:val="24"/>
              </w:rPr>
              <w:t>Forest</w:t>
            </w:r>
            <w:r>
              <w:rPr>
                <w:rFonts w:ascii="Times New Roman" w:eastAsia="Times New Roman" w:hAnsi="Times New Roman" w:cs="Times New Roman"/>
                <w:sz w:val="24"/>
              </w:rPr>
              <w:t xml:space="preserve"> </w:t>
            </w:r>
            <w:r>
              <w:t xml:space="preserve"> </w:t>
            </w:r>
          </w:p>
        </w:tc>
        <w:tc>
          <w:tcPr>
            <w:tcW w:w="3942" w:type="dxa"/>
            <w:tcBorders>
              <w:top w:val="single" w:sz="8" w:space="0" w:color="000000"/>
              <w:left w:val="single" w:sz="8" w:space="0" w:color="000000"/>
              <w:bottom w:val="single" w:sz="8" w:space="0" w:color="000000"/>
              <w:right w:val="single" w:sz="8" w:space="0" w:color="000000"/>
            </w:tcBorders>
            <w:vAlign w:val="center"/>
          </w:tcPr>
          <w:p w14:paraId="40CF2CE9" w14:textId="77777777" w:rsidR="00AF47DC" w:rsidRDefault="00C260D4">
            <w:pPr>
              <w:spacing w:after="0"/>
              <w:ind w:left="12" w:right="104"/>
            </w:pPr>
            <w:r>
              <w:rPr>
                <w:rFonts w:ascii="Times New Roman" w:eastAsia="Times New Roman" w:hAnsi="Times New Roman" w:cs="Times New Roman"/>
                <w:sz w:val="24"/>
              </w:rPr>
              <w:t xml:space="preserve">Random Forest offers a robust and versatile approach for predicting permanent magnet resistance in electronic motors, leveraging ensemble learning principles to achieve accurate and reliable predictions. Adjustments in model parameters and careful feature selection are key to maximizing its effectiveness in this specific predictive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task </w:t>
            </w:r>
            <w:r>
              <w:t xml:space="preserve"> </w:t>
            </w:r>
          </w:p>
        </w:tc>
        <w:tc>
          <w:tcPr>
            <w:tcW w:w="2117" w:type="dxa"/>
            <w:tcBorders>
              <w:top w:val="single" w:sz="8" w:space="0" w:color="000000"/>
              <w:left w:val="single" w:sz="8" w:space="0" w:color="000000"/>
              <w:bottom w:val="single" w:sz="8" w:space="0" w:color="000000"/>
              <w:right w:val="single" w:sz="8" w:space="0" w:color="000000"/>
            </w:tcBorders>
          </w:tcPr>
          <w:p w14:paraId="66FAC880" w14:textId="77777777" w:rsidR="00AF47DC" w:rsidRDefault="00C260D4">
            <w:pPr>
              <w:spacing w:after="0"/>
              <w:ind w:left="5"/>
            </w:pPr>
            <w:r>
              <w:rPr>
                <w:rFonts w:ascii="Times New Roman" w:eastAsia="Times New Roman" w:hAnsi="Times New Roman" w:cs="Times New Roman"/>
                <w:color w:val="0D0D0D"/>
                <w:sz w:val="24"/>
              </w:rPr>
              <w:t>-</w:t>
            </w:r>
            <w:r>
              <w:rPr>
                <w:rFonts w:ascii="Times New Roman" w:eastAsia="Times New Roman" w:hAnsi="Times New Roman" w:cs="Times New Roman"/>
                <w:sz w:val="24"/>
              </w:rPr>
              <w:t xml:space="preserve"> </w:t>
            </w:r>
            <w:r>
              <w:t xml:space="preserve"> </w:t>
            </w:r>
          </w:p>
        </w:tc>
        <w:tc>
          <w:tcPr>
            <w:tcW w:w="1906" w:type="dxa"/>
            <w:tcBorders>
              <w:top w:val="single" w:sz="8" w:space="0" w:color="000000"/>
              <w:left w:val="single" w:sz="8" w:space="0" w:color="000000"/>
              <w:bottom w:val="single" w:sz="8" w:space="0" w:color="000000"/>
              <w:right w:val="single" w:sz="8" w:space="0" w:color="000000"/>
            </w:tcBorders>
          </w:tcPr>
          <w:p w14:paraId="3DEAB8E2" w14:textId="77777777" w:rsidR="00AF47DC" w:rsidRDefault="00C260D4">
            <w:pPr>
              <w:spacing w:after="0"/>
              <w:ind w:left="17"/>
            </w:pPr>
            <w:r>
              <w:rPr>
                <w:rFonts w:ascii="Times New Roman" w:eastAsia="Times New Roman" w:hAnsi="Times New Roman" w:cs="Times New Roman"/>
                <w:color w:val="0D0D0D"/>
                <w:sz w:val="24"/>
              </w:rPr>
              <w:t>R2-score =99%</w:t>
            </w:r>
            <w:r>
              <w:rPr>
                <w:rFonts w:ascii="Times New Roman" w:eastAsia="Times New Roman" w:hAnsi="Times New Roman" w:cs="Times New Roman"/>
                <w:sz w:val="24"/>
              </w:rPr>
              <w:t xml:space="preserve"> </w:t>
            </w:r>
            <w:r>
              <w:t xml:space="preserve"> </w:t>
            </w:r>
          </w:p>
        </w:tc>
      </w:tr>
      <w:tr w:rsidR="00AF47DC" w14:paraId="68BA3604" w14:textId="77777777">
        <w:trPr>
          <w:trHeight w:val="3600"/>
        </w:trPr>
        <w:tc>
          <w:tcPr>
            <w:tcW w:w="1277" w:type="dxa"/>
            <w:tcBorders>
              <w:top w:val="single" w:sz="8" w:space="0" w:color="000000"/>
              <w:left w:val="single" w:sz="8" w:space="0" w:color="000000"/>
              <w:bottom w:val="single" w:sz="8" w:space="0" w:color="000000"/>
              <w:right w:val="single" w:sz="8" w:space="0" w:color="000000"/>
            </w:tcBorders>
          </w:tcPr>
          <w:p w14:paraId="168D63B9" w14:textId="77777777" w:rsidR="00AF47DC" w:rsidRDefault="00C260D4">
            <w:pPr>
              <w:spacing w:after="0"/>
            </w:pPr>
            <w:r>
              <w:rPr>
                <w:rFonts w:ascii="Times New Roman" w:eastAsia="Times New Roman" w:hAnsi="Times New Roman" w:cs="Times New Roman"/>
                <w:color w:val="0D0D0D"/>
                <w:sz w:val="24"/>
              </w:rPr>
              <w:t>Decision</w:t>
            </w:r>
            <w:r>
              <w:rPr>
                <w:rFonts w:ascii="Times New Roman" w:eastAsia="Times New Roman" w:hAnsi="Times New Roman" w:cs="Times New Roman"/>
                <w:sz w:val="24"/>
              </w:rPr>
              <w:t xml:space="preserve"> </w:t>
            </w:r>
          </w:p>
          <w:p w14:paraId="49375C7D" w14:textId="77777777" w:rsidR="00AF47DC" w:rsidRDefault="00C260D4">
            <w:pPr>
              <w:spacing w:after="0"/>
            </w:pPr>
            <w:r>
              <w:rPr>
                <w:rFonts w:ascii="Times New Roman" w:eastAsia="Times New Roman" w:hAnsi="Times New Roman" w:cs="Times New Roman"/>
                <w:color w:val="0D0D0D"/>
                <w:sz w:val="24"/>
              </w:rPr>
              <w:t>Tree</w:t>
            </w:r>
            <w:r>
              <w:rPr>
                <w:rFonts w:ascii="Times New Roman" w:eastAsia="Times New Roman" w:hAnsi="Times New Roman" w:cs="Times New Roman"/>
                <w:sz w:val="24"/>
              </w:rPr>
              <w:t xml:space="preserve"> </w:t>
            </w:r>
            <w:r>
              <w:t xml:space="preserve"> </w:t>
            </w:r>
          </w:p>
        </w:tc>
        <w:tc>
          <w:tcPr>
            <w:tcW w:w="3942" w:type="dxa"/>
            <w:tcBorders>
              <w:top w:val="single" w:sz="8" w:space="0" w:color="000000"/>
              <w:left w:val="single" w:sz="8" w:space="0" w:color="000000"/>
              <w:bottom w:val="single" w:sz="8" w:space="0" w:color="000000"/>
              <w:right w:val="single" w:sz="8" w:space="0" w:color="000000"/>
            </w:tcBorders>
            <w:vAlign w:val="center"/>
          </w:tcPr>
          <w:p w14:paraId="6BE40EA9" w14:textId="77777777" w:rsidR="00AF47DC" w:rsidRDefault="00C260D4">
            <w:pPr>
              <w:spacing w:after="0"/>
              <w:ind w:left="12" w:right="13"/>
            </w:pPr>
            <w:r>
              <w:rPr>
                <w:rFonts w:ascii="Times New Roman" w:eastAsia="Times New Roman" w:hAnsi="Times New Roman" w:cs="Times New Roman"/>
                <w:sz w:val="24"/>
              </w:rPr>
              <w:t xml:space="preserve">The decision trees provide a transparent and effective method for predicting permanent magnet resistance in electronic motors. Their ability to handle non-linear relationships and interpretability make them suitable for understanding and optimizing motor performance based on various operational parameters. </w:t>
            </w:r>
            <w:r>
              <w:t xml:space="preserve"> </w:t>
            </w:r>
          </w:p>
        </w:tc>
        <w:tc>
          <w:tcPr>
            <w:tcW w:w="2117" w:type="dxa"/>
            <w:tcBorders>
              <w:top w:val="single" w:sz="8" w:space="0" w:color="000000"/>
              <w:left w:val="single" w:sz="8" w:space="0" w:color="000000"/>
              <w:bottom w:val="single" w:sz="8" w:space="0" w:color="000000"/>
              <w:right w:val="single" w:sz="8" w:space="0" w:color="000000"/>
            </w:tcBorders>
          </w:tcPr>
          <w:p w14:paraId="27134EC6" w14:textId="77777777" w:rsidR="00AF47DC" w:rsidRDefault="00C260D4">
            <w:pPr>
              <w:spacing w:after="0"/>
              <w:ind w:left="5"/>
            </w:pPr>
            <w:r>
              <w:rPr>
                <w:rFonts w:ascii="Times New Roman" w:eastAsia="Times New Roman" w:hAnsi="Times New Roman" w:cs="Times New Roman"/>
                <w:color w:val="0D0D0D"/>
                <w:sz w:val="24"/>
              </w:rPr>
              <w:t>-</w:t>
            </w:r>
            <w:r>
              <w:rPr>
                <w:rFonts w:ascii="Times New Roman" w:eastAsia="Times New Roman" w:hAnsi="Times New Roman" w:cs="Times New Roman"/>
                <w:sz w:val="24"/>
              </w:rPr>
              <w:t xml:space="preserve"> </w:t>
            </w:r>
            <w:r>
              <w:t xml:space="preserve"> </w:t>
            </w:r>
          </w:p>
        </w:tc>
        <w:tc>
          <w:tcPr>
            <w:tcW w:w="1906" w:type="dxa"/>
            <w:tcBorders>
              <w:top w:val="single" w:sz="8" w:space="0" w:color="000000"/>
              <w:left w:val="single" w:sz="8" w:space="0" w:color="000000"/>
              <w:bottom w:val="single" w:sz="8" w:space="0" w:color="000000"/>
              <w:right w:val="single" w:sz="8" w:space="0" w:color="000000"/>
            </w:tcBorders>
          </w:tcPr>
          <w:p w14:paraId="2AC1D2A1" w14:textId="77777777" w:rsidR="00AF47DC" w:rsidRDefault="00C260D4">
            <w:pPr>
              <w:spacing w:after="0"/>
              <w:ind w:left="17"/>
            </w:pPr>
            <w:r>
              <w:rPr>
                <w:rFonts w:ascii="Times New Roman" w:eastAsia="Times New Roman" w:hAnsi="Times New Roman" w:cs="Times New Roman"/>
                <w:color w:val="0D0D0D"/>
                <w:sz w:val="24"/>
              </w:rPr>
              <w:t>R2-score =</w:t>
            </w:r>
            <w:r>
              <w:rPr>
                <w:rFonts w:ascii="Times New Roman" w:eastAsia="Times New Roman" w:hAnsi="Times New Roman" w:cs="Times New Roman"/>
                <w:sz w:val="24"/>
              </w:rPr>
              <w:t>99</w:t>
            </w:r>
            <w:r>
              <w:rPr>
                <w:rFonts w:ascii="Times New Roman" w:eastAsia="Times New Roman" w:hAnsi="Times New Roman" w:cs="Times New Roman"/>
                <w:color w:val="0D0D0D"/>
                <w:sz w:val="24"/>
              </w:rPr>
              <w:t>%</w:t>
            </w:r>
            <w:r>
              <w:rPr>
                <w:rFonts w:ascii="Times New Roman" w:eastAsia="Times New Roman" w:hAnsi="Times New Roman" w:cs="Times New Roman"/>
                <w:sz w:val="24"/>
              </w:rPr>
              <w:t xml:space="preserve"> </w:t>
            </w:r>
            <w:r>
              <w:t xml:space="preserve"> </w:t>
            </w:r>
          </w:p>
        </w:tc>
      </w:tr>
      <w:tr w:rsidR="00AF47DC" w14:paraId="46F700D7" w14:textId="77777777">
        <w:trPr>
          <w:trHeight w:val="2023"/>
        </w:trPr>
        <w:tc>
          <w:tcPr>
            <w:tcW w:w="1277" w:type="dxa"/>
            <w:tcBorders>
              <w:top w:val="single" w:sz="8" w:space="0" w:color="000000"/>
              <w:left w:val="single" w:sz="8" w:space="0" w:color="000000"/>
              <w:bottom w:val="single" w:sz="8" w:space="0" w:color="000000"/>
              <w:right w:val="single" w:sz="8" w:space="0" w:color="000000"/>
            </w:tcBorders>
          </w:tcPr>
          <w:p w14:paraId="4AB714E3" w14:textId="77777777" w:rsidR="00AF47DC" w:rsidRDefault="00C260D4">
            <w:pPr>
              <w:spacing w:after="45"/>
            </w:pPr>
            <w:r>
              <w:rPr>
                <w:rFonts w:ascii="Times New Roman" w:eastAsia="Times New Roman" w:hAnsi="Times New Roman" w:cs="Times New Roman"/>
                <w:sz w:val="24"/>
              </w:rPr>
              <w:lastRenderedPageBreak/>
              <w:t xml:space="preserve">Linear </w:t>
            </w:r>
            <w:r>
              <w:t xml:space="preserve"> </w:t>
            </w:r>
          </w:p>
          <w:p w14:paraId="6CA935B5" w14:textId="77777777" w:rsidR="00AF47DC" w:rsidRDefault="00C260D4">
            <w:pPr>
              <w:spacing w:after="0"/>
              <w:jc w:val="both"/>
            </w:pPr>
            <w:r>
              <w:rPr>
                <w:rFonts w:ascii="Times New Roman" w:eastAsia="Times New Roman" w:hAnsi="Times New Roman" w:cs="Times New Roman"/>
                <w:sz w:val="24"/>
              </w:rPr>
              <w:t xml:space="preserve">Regression </w:t>
            </w:r>
            <w:r>
              <w:t xml:space="preserve"> </w:t>
            </w:r>
          </w:p>
        </w:tc>
        <w:tc>
          <w:tcPr>
            <w:tcW w:w="3942" w:type="dxa"/>
            <w:tcBorders>
              <w:top w:val="single" w:sz="8" w:space="0" w:color="000000"/>
              <w:left w:val="single" w:sz="8" w:space="0" w:color="000000"/>
              <w:bottom w:val="single" w:sz="8" w:space="0" w:color="000000"/>
              <w:right w:val="single" w:sz="8" w:space="0" w:color="000000"/>
            </w:tcBorders>
            <w:vAlign w:val="center"/>
          </w:tcPr>
          <w:p w14:paraId="327E5A83" w14:textId="77777777" w:rsidR="00AF47DC" w:rsidRDefault="00C260D4">
            <w:pPr>
              <w:spacing w:after="0"/>
              <w:ind w:left="2"/>
            </w:pPr>
            <w:r>
              <w:rPr>
                <w:rFonts w:ascii="Times New Roman" w:eastAsia="Times New Roman" w:hAnsi="Times New Roman" w:cs="Times New Roman"/>
                <w:sz w:val="24"/>
              </w:rPr>
              <w:t xml:space="preserve">linear regression is a useful starting point for predicting permanent magnet resistance in electronic motors when the relationship between motor </w:t>
            </w:r>
            <w:r>
              <w:t xml:space="preserve"> </w:t>
            </w:r>
          </w:p>
        </w:tc>
        <w:tc>
          <w:tcPr>
            <w:tcW w:w="2117" w:type="dxa"/>
            <w:tcBorders>
              <w:top w:val="single" w:sz="8" w:space="0" w:color="000000"/>
              <w:left w:val="single" w:sz="8" w:space="0" w:color="000000"/>
              <w:bottom w:val="single" w:sz="8" w:space="0" w:color="000000"/>
              <w:right w:val="single" w:sz="8" w:space="0" w:color="000000"/>
            </w:tcBorders>
          </w:tcPr>
          <w:p w14:paraId="346333E0" w14:textId="77777777" w:rsidR="00AF47DC" w:rsidRDefault="00C260D4">
            <w:pPr>
              <w:spacing w:after="0"/>
              <w:ind w:left="5"/>
            </w:pPr>
            <w:r>
              <w:rPr>
                <w:rFonts w:ascii="Times New Roman" w:eastAsia="Times New Roman" w:hAnsi="Times New Roman" w:cs="Times New Roman"/>
                <w:color w:val="0D0D0D"/>
                <w:sz w:val="24"/>
              </w:rPr>
              <w:t>-</w:t>
            </w:r>
            <w:r>
              <w:rPr>
                <w:rFonts w:ascii="Times New Roman" w:eastAsia="Times New Roman" w:hAnsi="Times New Roman" w:cs="Times New Roman"/>
                <w:sz w:val="24"/>
              </w:rPr>
              <w:t xml:space="preserve"> </w:t>
            </w:r>
            <w:r>
              <w:t xml:space="preserve"> </w:t>
            </w:r>
          </w:p>
        </w:tc>
        <w:tc>
          <w:tcPr>
            <w:tcW w:w="1906" w:type="dxa"/>
            <w:tcBorders>
              <w:top w:val="single" w:sz="8" w:space="0" w:color="000000"/>
              <w:left w:val="single" w:sz="8" w:space="0" w:color="000000"/>
              <w:bottom w:val="single" w:sz="8" w:space="0" w:color="000000"/>
              <w:right w:val="single" w:sz="8" w:space="0" w:color="000000"/>
            </w:tcBorders>
          </w:tcPr>
          <w:p w14:paraId="5CC9DB82" w14:textId="77777777" w:rsidR="00AF47DC" w:rsidRDefault="00C260D4">
            <w:pPr>
              <w:spacing w:after="0"/>
              <w:ind w:left="17"/>
            </w:pPr>
            <w:r>
              <w:rPr>
                <w:rFonts w:ascii="Times New Roman" w:eastAsia="Times New Roman" w:hAnsi="Times New Roman" w:cs="Times New Roman"/>
                <w:color w:val="0D0D0D"/>
                <w:sz w:val="24"/>
              </w:rPr>
              <w:t>R2-score =</w:t>
            </w:r>
            <w:r>
              <w:rPr>
                <w:rFonts w:ascii="Times New Roman" w:eastAsia="Times New Roman" w:hAnsi="Times New Roman" w:cs="Times New Roman"/>
                <w:sz w:val="24"/>
              </w:rPr>
              <w:t xml:space="preserve">99% </w:t>
            </w:r>
            <w:r>
              <w:t xml:space="preserve"> </w:t>
            </w:r>
          </w:p>
        </w:tc>
      </w:tr>
    </w:tbl>
    <w:p w14:paraId="0CE80031" w14:textId="77777777" w:rsidR="00AF47DC" w:rsidRDefault="00AF47DC">
      <w:pPr>
        <w:spacing w:after="0"/>
        <w:ind w:right="10199"/>
        <w:jc w:val="both"/>
      </w:pPr>
    </w:p>
    <w:tbl>
      <w:tblPr>
        <w:tblStyle w:val="TableGrid"/>
        <w:tblW w:w="9244" w:type="dxa"/>
        <w:tblInd w:w="1469" w:type="dxa"/>
        <w:tblCellMar>
          <w:top w:w="53" w:type="dxa"/>
          <w:left w:w="96" w:type="dxa"/>
          <w:bottom w:w="0" w:type="dxa"/>
          <w:right w:w="115" w:type="dxa"/>
        </w:tblCellMar>
        <w:tblLook w:val="04A0" w:firstRow="1" w:lastRow="0" w:firstColumn="1" w:lastColumn="0" w:noHBand="0" w:noVBand="1"/>
      </w:tblPr>
      <w:tblGrid>
        <w:gridCol w:w="1277"/>
        <w:gridCol w:w="3944"/>
        <w:gridCol w:w="2117"/>
        <w:gridCol w:w="1906"/>
      </w:tblGrid>
      <w:tr w:rsidR="00AF47DC" w14:paraId="5EDC1FF0" w14:textId="77777777">
        <w:trPr>
          <w:trHeight w:val="3293"/>
        </w:trPr>
        <w:tc>
          <w:tcPr>
            <w:tcW w:w="1277" w:type="dxa"/>
            <w:tcBorders>
              <w:top w:val="single" w:sz="8" w:space="0" w:color="000000"/>
              <w:left w:val="single" w:sz="8" w:space="0" w:color="000000"/>
              <w:bottom w:val="single" w:sz="8" w:space="0" w:color="000000"/>
              <w:right w:val="single" w:sz="8" w:space="0" w:color="000000"/>
            </w:tcBorders>
          </w:tcPr>
          <w:p w14:paraId="3B5C013D" w14:textId="77777777" w:rsidR="00AF47DC" w:rsidRDefault="00C260D4">
            <w:pPr>
              <w:spacing w:after="0"/>
            </w:pPr>
            <w:r>
              <w:t xml:space="preserve"> </w:t>
            </w:r>
          </w:p>
        </w:tc>
        <w:tc>
          <w:tcPr>
            <w:tcW w:w="3944" w:type="dxa"/>
            <w:tcBorders>
              <w:top w:val="single" w:sz="8" w:space="0" w:color="000000"/>
              <w:left w:val="single" w:sz="8" w:space="0" w:color="000000"/>
              <w:bottom w:val="single" w:sz="8" w:space="0" w:color="000000"/>
              <w:right w:val="single" w:sz="8" w:space="0" w:color="000000"/>
            </w:tcBorders>
            <w:vAlign w:val="center"/>
          </w:tcPr>
          <w:p w14:paraId="53A845CB" w14:textId="77777777" w:rsidR="00AF47DC" w:rsidRDefault="00C260D4">
            <w:pPr>
              <w:spacing w:after="272" w:line="236" w:lineRule="auto"/>
            </w:pPr>
            <w:r>
              <w:rPr>
                <w:rFonts w:ascii="Times New Roman" w:eastAsia="Times New Roman" w:hAnsi="Times New Roman" w:cs="Times New Roman"/>
                <w:sz w:val="24"/>
              </w:rPr>
              <w:t xml:space="preserve">parameters and resistance can be reasonably approximated as linear. It offers transparency and insights into the factors influencing motor performance based on straightforward statistical principles. </w:t>
            </w:r>
            <w:r>
              <w:t xml:space="preserve"> </w:t>
            </w:r>
          </w:p>
          <w:p w14:paraId="798A6545" w14:textId="77777777" w:rsidR="00AF47DC" w:rsidRDefault="00C260D4">
            <w:pPr>
              <w:spacing w:after="0"/>
            </w:pPr>
            <w:r>
              <w:rPr>
                <w:rFonts w:ascii="Times New Roman" w:eastAsia="Times New Roman" w:hAnsi="Times New Roman" w:cs="Times New Roman"/>
                <w:sz w:val="24"/>
              </w:rPr>
              <w:t xml:space="preserve"> </w:t>
            </w:r>
            <w:r>
              <w:t xml:space="preserve"> </w:t>
            </w:r>
          </w:p>
          <w:p w14:paraId="4D5BF0D1" w14:textId="77777777" w:rsidR="00AF47DC" w:rsidRDefault="00C260D4">
            <w:pPr>
              <w:spacing w:after="0"/>
            </w:pPr>
            <w:r>
              <w:rPr>
                <w:rFonts w:ascii="Times New Roman" w:eastAsia="Times New Roman" w:hAnsi="Times New Roman" w:cs="Times New Roman"/>
                <w:sz w:val="24"/>
              </w:rPr>
              <w:t xml:space="preserve"> </w:t>
            </w:r>
            <w:r>
              <w:t xml:space="preserve"> </w:t>
            </w:r>
          </w:p>
          <w:p w14:paraId="5B32595E" w14:textId="77777777" w:rsidR="00AF47DC" w:rsidRDefault="00C260D4">
            <w:pPr>
              <w:spacing w:after="0"/>
            </w:pPr>
            <w:r>
              <w:rPr>
                <w:rFonts w:ascii="Times New Roman" w:eastAsia="Times New Roman" w:hAnsi="Times New Roman" w:cs="Times New Roman"/>
                <w:sz w:val="24"/>
              </w:rPr>
              <w:t xml:space="preserve"> </w:t>
            </w:r>
            <w:r>
              <w:t xml:space="preserve"> </w:t>
            </w:r>
          </w:p>
        </w:tc>
        <w:tc>
          <w:tcPr>
            <w:tcW w:w="2117" w:type="dxa"/>
            <w:tcBorders>
              <w:top w:val="single" w:sz="8" w:space="0" w:color="000000"/>
              <w:left w:val="single" w:sz="8" w:space="0" w:color="000000"/>
              <w:bottom w:val="single" w:sz="8" w:space="0" w:color="000000"/>
              <w:right w:val="single" w:sz="8" w:space="0" w:color="000000"/>
            </w:tcBorders>
          </w:tcPr>
          <w:p w14:paraId="359B4404" w14:textId="77777777" w:rsidR="00AF47DC" w:rsidRDefault="00C260D4">
            <w:pPr>
              <w:spacing w:after="0"/>
            </w:pPr>
            <w:r>
              <w:t xml:space="preserve"> </w:t>
            </w:r>
          </w:p>
        </w:tc>
        <w:tc>
          <w:tcPr>
            <w:tcW w:w="1906" w:type="dxa"/>
            <w:tcBorders>
              <w:top w:val="single" w:sz="8" w:space="0" w:color="000000"/>
              <w:left w:val="single" w:sz="8" w:space="0" w:color="000000"/>
              <w:bottom w:val="single" w:sz="8" w:space="0" w:color="000000"/>
              <w:right w:val="single" w:sz="8" w:space="0" w:color="000000"/>
            </w:tcBorders>
          </w:tcPr>
          <w:p w14:paraId="208D1144" w14:textId="77777777" w:rsidR="00AF47DC" w:rsidRDefault="00C260D4">
            <w:pPr>
              <w:spacing w:after="0"/>
            </w:pPr>
            <w:r>
              <w:t xml:space="preserve"> </w:t>
            </w:r>
          </w:p>
        </w:tc>
      </w:tr>
    </w:tbl>
    <w:p w14:paraId="3DC229E8" w14:textId="77777777" w:rsidR="00C260D4" w:rsidRDefault="00C260D4"/>
    <w:sectPr w:rsidR="00000000">
      <w:pgSz w:w="12240" w:h="15840"/>
      <w:pgMar w:top="1550" w:right="2041" w:bottom="447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7DC"/>
    <w:rsid w:val="00AF47DC"/>
    <w:rsid w:val="00C260D4"/>
    <w:rsid w:val="00EF2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3888"/>
  <w15:docId w15:val="{58DDFB9A-37AC-4268-B2C4-7E7FD0EB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RUCHITHA</dc:creator>
  <cp:keywords/>
  <cp:lastModifiedBy>ANUMANDLA MEGHANA</cp:lastModifiedBy>
  <cp:revision>2</cp:revision>
  <dcterms:created xsi:type="dcterms:W3CDTF">2024-09-12T14:03:00Z</dcterms:created>
  <dcterms:modified xsi:type="dcterms:W3CDTF">2024-09-12T14:03:00Z</dcterms:modified>
</cp:coreProperties>
</file>