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8"/>
        </w:rPr>
        <w:t>BÀI TẬP: IMPORT JVM (MICROMETER) DASHBOARD</w:t>
      </w:r>
    </w:p>
    <w:p>
      <w:pPr>
        <w:jc w:val="center"/>
      </w:pPr>
      <w:r>
        <w:rPr>
          <w:i/>
          <w:sz w:val="24"/>
        </w:rPr>
        <w:t>Grafana Dashboard ID: 4701</w:t>
      </w:r>
    </w:p>
    <w:p>
      <w:pPr>
        <w:pStyle w:val="Heading1"/>
      </w:pPr>
      <w:r>
        <w:t>1. Hướng dẫn Import nhanh</w:t>
      </w:r>
    </w:p>
    <w:p>
      <w:pPr>
        <w:pStyle w:val="ListNumber"/>
      </w:pPr>
      <w:r>
        <w:t>Mở Grafana → dấu + → Import dashboard.</w:t>
      </w:r>
    </w:p>
    <w:p>
      <w:pPr>
        <w:pStyle w:val="ListNumber"/>
      </w:pPr>
      <w:r>
        <w:t>Nhập Dashboard ID: 4701 → bấm Load.</w:t>
      </w:r>
    </w:p>
    <w:p>
      <w:pPr>
        <w:pStyle w:val="ListNumber"/>
      </w:pPr>
      <w:r>
        <w:t>Tại mục Prometheus, chọn Data source prometheus đang sử dụng.</w:t>
      </w:r>
    </w:p>
    <w:p>
      <w:pPr>
        <w:pStyle w:val="ListNumber"/>
      </w:pPr>
      <w:r>
        <w:t>Bấm Import để hoàn tất.</w:t>
      </w:r>
    </w:p>
    <w:p>
      <w:pPr>
        <w:pStyle w:val="ListNumber"/>
      </w:pPr>
      <w:r>
        <w:t>Chọn khoảng thời gian, ví dụ Last 15 minutes, và refresh dashboard.</w:t>
      </w:r>
    </w:p>
    <w:p>
      <w:r>
        <w:t>Trang Dashboard: https://grafana.com/grafana/dashboards/4701-jvm-micrometer/</w:t>
      </w:r>
    </w:p>
    <w:p>
      <w:pPr>
        <w:pStyle w:val="Heading1"/>
      </w:pPr>
      <w:r>
        <w:t>2. Ba biểu đồ quan trọng đối với ứng dụng Java</w:t>
      </w:r>
    </w:p>
    <w:p>
      <w:pPr>
        <w:pStyle w:val="Heading2"/>
      </w:pPr>
      <w:r>
        <w:t>2.1 JVM Heap Memory</w:t>
      </w:r>
    </w:p>
    <w:p>
      <w:r>
        <w:t>Metric thường dùng: jvm_memory_used_bytes, jvm_memory_committed_bytes, jvm_memory_max_bytes.</w:t>
      </w:r>
    </w:p>
    <w:p>
      <w:r>
        <w:t>Heap là vùng bộ nhớ JVM dùng để lưu trữ các object được tạo trong quá trình ứng dụng chạy.</w:t>
      </w:r>
    </w:p>
    <w:p>
      <w:pPr>
        <w:pStyle w:val="ListBullet"/>
      </w:pPr>
      <w:r>
        <w:t>Used: lượng Heap đang sử dụng.</w:t>
      </w:r>
    </w:p>
    <w:p>
      <w:pPr>
        <w:pStyle w:val="ListBullet"/>
      </w:pPr>
      <w:r>
        <w:t>Committed: bộ nhớ JVM đã được cấp phát.</w:t>
      </w:r>
    </w:p>
    <w:p>
      <w:pPr>
        <w:pStyle w:val="ListBullet"/>
      </w:pPr>
      <w:r>
        <w:t>Max: giới hạn Heap tối đa mà JVM có thể sử dụng.</w:t>
      </w:r>
    </w:p>
    <w:p>
      <w:r>
        <w:t>Ý nghĩa: Theo dõi mức sử dụng và giới hạn Heap. Nếu Heap Used tăng liên tục và không giảm đáng kể sau GC, cần kiểm tra khả năng object bị giữ lại lâu hoặc rò rỉ bộ nhớ. Heap tăng không tự động đồng nghĩa với memory leak.</w:t>
      </w:r>
    </w:p>
    <w:p>
      <w:pPr>
        <w:pStyle w:val="Heading2"/>
      </w:pPr>
      <w:r>
        <w:t>2.2 Garbage Collection (GC)</w:t>
      </w:r>
    </w:p>
    <w:p>
      <w:r>
        <w:t>Metric thường dùng: jvm_gc_pause_seconds_sum, jvm_gc_pause_seconds_count, jvm_gc_pause_seconds_max.</w:t>
      </w:r>
    </w:p>
    <w:p>
      <w:r>
        <w:t>Garbage Collector thu hồi bộ nhớ Heap từ các object không còn được sử dụng. Biểu đồ GC giúp theo dõi:</w:t>
      </w:r>
    </w:p>
    <w:p>
      <w:pPr>
        <w:pStyle w:val="ListBullet"/>
      </w:pPr>
      <w:r>
        <w:t>Thời gian ứng dụng bị tạm dừng do GC (GC pause).</w:t>
      </w:r>
    </w:p>
    <w:p>
      <w:pPr>
        <w:pStyle w:val="ListBullet"/>
      </w:pPr>
      <w:r>
        <w:t>Tần suất các lần GC.</w:t>
      </w:r>
    </w:p>
    <w:p>
      <w:pPr>
        <w:pStyle w:val="ListBullet"/>
      </w:pPr>
      <w:r>
        <w:t>Các khoảng thời gian có độ trễ GC cao.</w:t>
      </w:r>
    </w:p>
    <w:p>
      <w:r>
        <w:t>Ý nghĩa: GC pause cao hoặc xảy ra thường xuyên có thể ảnh hưởng đến độ trễ phản hồi. Cần xem thêm loại GC, lượng cấp phát bộ nhớ và thời gian đáp ứng để xác định nguyên nhân.</w:t>
      </w:r>
    </w:p>
    <w:p>
      <w:pPr>
        <w:pStyle w:val="Heading2"/>
      </w:pPr>
      <w:r>
        <w:t>2.3 JVM Threads</w:t>
      </w:r>
    </w:p>
    <w:p>
      <w:r>
        <w:t>Metric thường dùng: jvm_threads_live_threads, jvm_threads_daemon_threads, jvm_threads_peak_threads.</w:t>
      </w:r>
    </w:p>
    <w:p>
      <w:r>
        <w:t>Biểu đồ theo dõi số lượng luồng trong JVM:</w:t>
      </w:r>
    </w:p>
    <w:p>
      <w:pPr>
        <w:pStyle w:val="ListBullet"/>
      </w:pPr>
      <w:r>
        <w:t>Live Threads: số luồng đang sống.</w:t>
      </w:r>
    </w:p>
    <w:p>
      <w:pPr>
        <w:pStyle w:val="ListBullet"/>
      </w:pPr>
      <w:r>
        <w:t>Daemon Threads: số luồng nền không ngăn JVM kết thúc.</w:t>
      </w:r>
    </w:p>
    <w:p>
      <w:pPr>
        <w:pStyle w:val="ListBullet"/>
      </w:pPr>
      <w:r>
        <w:t>Peak Threads: số luồng sống cao nhất kể từ khi JVM khởi động.</w:t>
      </w:r>
    </w:p>
    <w:p>
      <w:r>
        <w:t>Ý nghĩa: Số thread tăng bất thường có thể liên quan đến thread leak, tạo quá nhiều tác vụ đồng thời hoặc cấu hình thread pool chưa phù hợp.</w:t>
      </w:r>
    </w:p>
    <w:p>
      <w:pPr>
        <w:pStyle w:val="Heading1"/>
      </w:pPr>
      <w:r>
        <w:t>3. Khắc phục lỗi “No data” do biến application trống</w:t>
      </w:r>
    </w:p>
    <w:p>
      <w:r>
        <w:t>Dashboard dùng label application để lọc và phân biệt các ứng dụng. Nếu Spring Boot không gắn label này vào metric, biến application trên Dashboard có thể trống và các truy vấn phụ thuộc vào biến đó không trả về dữ liệu.</w:t>
      </w:r>
    </w:p>
    <w:p>
      <w:r>
        <w:t>Trong file application.yml, thêm common tag application lấy từ tên ứng dụng:</w:t>
      </w:r>
    </w:p>
    <w:p>
      <w:pPr>
        <w:ind w:left="360"/>
      </w:pPr>
      <w:r>
        <w:rPr>
          <w:rFonts w:ascii="Consolas" w:hAnsi="Consolas"/>
          <w:color w:val="1F4E79"/>
          <w:sz w:val="20"/>
        </w:rPr>
        <w:t>spring:</w:t>
        <w:br/>
        <w:t xml:space="preserve">  application:</w:t>
        <w:br/>
        <w:t xml:space="preserve">    name: quickbite-user-service</w:t>
        <w:br/>
        <w:br/>
        <w:t>management:</w:t>
        <w:br/>
        <w:t xml:space="preserve">  metrics:</w:t>
        <w:br/>
        <w:t xml:space="preserve">    tags:</w:t>
        <w:br/>
        <w:t xml:space="preserve">      application: ${spring.application.name}</w:t>
      </w:r>
    </w:p>
    <w:p>
      <w:r>
        <w:t>Thay quickbite-user-service bằng tên ứng dụng thực tế.</w:t>
      </w:r>
    </w:p>
    <w:p>
      <w:r>
        <w:rPr>
          <w:b/>
        </w:rPr>
        <w:t xml:space="preserve">Dòng quan trọng: </w:t>
      </w:r>
      <w:r>
        <w:rPr>
          <w:rFonts w:ascii="Consolas" w:hAnsi="Consolas"/>
          <w:color w:val="C0504D"/>
        </w:rPr>
        <w:t>application: ${spring.application.name}</w:t>
      </w:r>
    </w:p>
    <w:p>
      <w:pPr>
        <w:pStyle w:val="Heading1"/>
      </w:pPr>
      <w:r>
        <w:t>4. Kiểm tra sau khi sửa</w:t>
      </w:r>
    </w:p>
    <w:p>
      <w:pPr>
        <w:pStyle w:val="ListNumber"/>
      </w:pPr>
      <w:r>
        <w:t>Khởi động lại ứng dụng Spring Boot.</w:t>
      </w:r>
    </w:p>
    <w:p>
      <w:pPr>
        <w:pStyle w:val="ListNumber"/>
      </w:pPr>
      <w:r>
        <w:t>Đảm bảo ứng dụng expose endpoint /actuator/prometheus và Prometheus scrape đúng endpoint.</w:t>
      </w:r>
    </w:p>
    <w:p>
      <w:pPr>
        <w:pStyle w:val="ListNumber"/>
      </w:pPr>
      <w:r>
        <w:t>Trong Prometheus Graph, chạy: jvm_memory_used_bytes. Nếu có dữ liệu, kiểm tra tiếp theo tên ứng dụng.</w:t>
      </w:r>
    </w:p>
    <w:p>
      <w:pPr>
        <w:ind w:left="432"/>
      </w:pPr>
      <w:r>
        <w:rPr>
          <w:rFonts w:ascii="Consolas" w:hAnsi="Consolas"/>
          <w:sz w:val="20"/>
        </w:rPr>
        <w:t>jvm_memory_used_bytes</w:t>
      </w:r>
    </w:p>
    <w:p>
      <w:pPr>
        <w:ind w:left="432"/>
      </w:pPr>
      <w:r>
        <w:rPr>
          <w:rFonts w:ascii="Consolas" w:hAnsi="Consolas"/>
          <w:sz w:val="20"/>
        </w:rPr>
        <w:t>jvm_memory_used_bytes{application="quickbite-user-service"}</w:t>
      </w:r>
    </w:p>
    <w:p>
      <w:r>
        <w:t>Quay lại Dashboard 4701, refresh trang và chọn đúng application, sau đó chọn instance nếu dashboard yêu cầu.</w:t>
      </w:r>
    </w:p>
    <w:p>
      <w:pPr>
        <w:pStyle w:val="Heading1"/>
      </w:pPr>
      <w:r>
        <w:t>5. Dependency và cấu hình Actuator (Maven)</w:t>
      </w:r>
    </w:p>
    <w:p>
      <w:r>
        <w:t>Nếu dự án chưa có Actuator và Prometheus Registry, thêm các dependency sau vào pom.xml:</w:t>
      </w:r>
    </w:p>
    <w:p>
      <w:pPr>
        <w:ind w:left="360"/>
      </w:pPr>
      <w:r>
        <w:rPr>
          <w:rFonts w:ascii="Consolas" w:hAnsi="Consolas"/>
          <w:sz w:val="18"/>
        </w:rPr>
        <w:t>&lt;dependencies&gt;</w:t>
        <w:br/>
        <w:t xml:space="preserve">    &lt;dependency&gt;</w:t>
        <w:br/>
        <w:t xml:space="preserve">        &lt;groupId&gt;org.springframework.boot&lt;/groupId&gt;</w:t>
        <w:br/>
        <w:t xml:space="preserve">        &lt;artifactId&gt;spring-boot-starter-actuator&lt;/artifactId&gt;</w:t>
        <w:br/>
        <w:t xml:space="preserve">    &lt;/dependency&gt;</w:t>
        <w:br/>
        <w:br/>
        <w:t xml:space="preserve">    &lt;dependency&gt;</w:t>
        <w:br/>
        <w:t xml:space="preserve">        &lt;groupId&gt;io.micrometer&lt;/groupId&gt;</w:t>
        <w:br/>
        <w:t xml:space="preserve">        &lt;artifactId&gt;micrometer-registry-prometheus&lt;/artifactId&gt;</w:t>
        <w:br/>
        <w:t xml:space="preserve">    &lt;/dependency&gt;</w:t>
        <w:br/>
        <w:t>&lt;/dependencies&gt;</w:t>
      </w:r>
    </w:p>
    <w:p>
      <w:r>
        <w:t>Cấu hình endpoint Prometheus trong application.yml:</w:t>
      </w:r>
    </w:p>
    <w:p>
      <w:pPr>
        <w:ind w:left="360"/>
      </w:pPr>
      <w:r>
        <w:rPr>
          <w:rFonts w:ascii="Consolas" w:hAnsi="Consolas"/>
          <w:sz w:val="20"/>
        </w:rPr>
        <w:t>management:</w:t>
        <w:br/>
        <w:t xml:space="preserve">  endpoints:</w:t>
        <w:br/>
        <w:t xml:space="preserve">    web:</w:t>
        <w:br/>
        <w:t xml:space="preserve">      exposure:</w:t>
        <w:br/>
        <w:t xml:space="preserve">        include: health, prometheus</w:t>
        <w:br/>
        <w:t xml:space="preserve">  endpoint:</w:t>
        <w:br/>
        <w:t xml:space="preserve">    prometheus:</w:t>
        <w:br/>
        <w:t xml:space="preserve">      access: read-only</w:t>
      </w:r>
    </w:p>
    <w:p>
      <w:pPr>
        <w:pStyle w:val="Heading1"/>
      </w:pPr>
      <w:r>
        <w:t>Kết luận</w:t>
      </w:r>
    </w:p>
    <w:p>
      <w:r>
        <w:t>Import Dashboard 4701, chọn Prometheus làm Data source và kiểm tra các biểu đồ Heap, GC, Threads. Nếu biến application trống, thêm common tag management.metrics.tags.application: ${spring.application.name}, khởi động lại ứng dụng và xác nhận Prometheus thu thập được metric JVM.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