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4197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41970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878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87800"/>
          <w:sz w:val="18"/>
          <w:szCs w:val="18"/>
          <w:u w:val="none"/>
          <w:shd w:fill="auto" w:val="clear"/>
          <w:vertAlign w:val="baseline"/>
          <w:rtl w:val="0"/>
        </w:rPr>
        <w:t xml:space="preserve">[১৮] আবু দারদা রাদিয়াল্লাহু আনহু বলেন—নবি কারিম সাল্লাল্লাহু আলাইহি ওয়াসাল্লাম আমাকে নয়টি ব্যাপারে অসিয়ত করেছেন – (১) আল্লাহর সাথে কিছু শরিক করো না, যদিও তোমাকে হত্যা করা হয় অথবা অগ্নিদগ্ধ করা হয়। (২) ইচ্ছাকৃতভাবে ফরয সালাত ত্যাগ করো না, কেননা যে ব্যক্তি স্বেচ্ছায় ফরয সালাত ত্যাগ করবে তার সম্পর্কে আমার কোনো দায়িত্ব থাকবে না। (৩) মদ্যপান করো না, কেননা তা সকল অনাচারের চাবি। (৪) তোমার পিতা-মাতার আনুগত্য করবে, তারা যদি তোমাকে দুনিয়া ছাড়তেও আদেশ করেন, তবে তাই করবে। (৫) শাসকদের সাথে বিবাদে জড়াবে না, যদিও দেখো যে, তুমি-ই তুমি। (৬) যুদ্ধক্ষেত্র থেকে পলায়ন করো না, যদিও তুমি ধ্বংস হও এবং তোমার সঙ্গীরা পলায়ন করে। (৭) তোমার সামর্থ্য অনুসারে পরিবারের জন্য ব্যয় করো। (৮) তোমার পরিবারের উপর থেকে লাঠি তুলে রাখবে না এবং (৯) তাদের মধ্যে আল্লাহর ভয় জাগ্রত</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d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d6d00"/>
          <w:sz w:val="18"/>
          <w:szCs w:val="18"/>
          <w:u w:val="none"/>
          <w:shd w:fill="auto" w:val="clear"/>
          <w:vertAlign w:val="baseline"/>
          <w:rtl w:val="0"/>
        </w:rPr>
        <w:t xml:space="preserve">রাখবে।</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95900"/>
          <w:sz w:val="18"/>
          <w:szCs w:val="18"/>
          <w:u w:val="none"/>
          <w:shd w:fill="auto" w:val="clear"/>
          <w:vertAlign w:val="baseline"/>
        </w:rPr>
      </w:pPr>
      <w:r w:rsidDel="00000000" w:rsidR="00000000" w:rsidRPr="00000000">
        <w:rPr>
          <w:rFonts w:ascii="Vrinda" w:cs="Vrinda" w:eastAsia="Vrinda" w:hAnsi="Vrinda"/>
          <w:b w:val="0"/>
          <w:i w:val="0"/>
          <w:smallCaps w:val="0"/>
          <w:strike w:val="0"/>
          <w:color w:val="595900"/>
          <w:sz w:val="18"/>
          <w:szCs w:val="18"/>
          <w:u w:val="none"/>
          <w:shd w:fill="auto" w:val="clear"/>
          <w:vertAlign w:val="baseline"/>
          <w:rtl w:val="0"/>
        </w:rPr>
        <w:t xml:space="preserve">[১৯] আবদুল্লাহ ইবনু আমর রাদিয়াল্লাহু আনহু থেকে বর্ণিত—তিনি বলেন, এক ব্যক্তি নবি কারিম সাল্লাল্লাহু আলাইহি ওয়াসাল্লামের নিকট উপস্থিত হয়ে বলল— আমি হিজরত করার জন্য আমার পিতা-মাতাকে কান্নারত রেখে আপনার নিকট</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