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EE50B" w14:textId="6CDE4B0A" w:rsidR="002503CD" w:rsidRDefault="002503CD" w:rsidP="002503CD">
      <w:r>
        <w:t>Q</w:t>
      </w:r>
      <w:proofErr w:type="gramStart"/>
      <w:r>
        <w:t>1)</w:t>
      </w:r>
      <w:r w:rsidRPr="002503CD">
        <w:t>Provide</w:t>
      </w:r>
      <w:proofErr w:type="gramEnd"/>
      <w:r w:rsidRPr="002503CD">
        <w:t xml:space="preserve"> brief answers (in about 50 words):              </w:t>
      </w:r>
    </w:p>
    <w:p w14:paraId="52B5573E" w14:textId="77777777" w:rsidR="002503CD" w:rsidRDefault="002503CD" w:rsidP="002503CD">
      <w:r w:rsidRPr="002503CD">
        <w:t xml:space="preserve">a) List considerations to be made while deploying a data mining model.  </w:t>
      </w:r>
    </w:p>
    <w:p w14:paraId="1D01B120" w14:textId="26F1A07E" w:rsidR="002503CD" w:rsidRDefault="002503CD" w:rsidP="002503CD">
      <w:r w:rsidRPr="002503CD">
        <w:t>b) Compare cosine similarity and proximity-based similarity.</w:t>
      </w:r>
    </w:p>
    <w:p w14:paraId="3A2E2AF2" w14:textId="77777777" w:rsidR="002503CD" w:rsidRDefault="002503CD" w:rsidP="002503CD">
      <w:r>
        <w:t xml:space="preserve">Answer:  </w:t>
      </w:r>
    </w:p>
    <w:p w14:paraId="4CD04A67" w14:textId="77777777" w:rsidR="002503CD" w:rsidRDefault="002503CD" w:rsidP="002503CD">
      <w:r>
        <w:rPr>
          <w:rFonts w:ascii="inherit" w:eastAsia="Times New Roman" w:hAnsi="inherit" w:cs="Helvetica"/>
          <w:b/>
          <w:bCs/>
          <w:color w:val="333333"/>
          <w:sz w:val="21"/>
          <w:szCs w:val="21"/>
          <w:bdr w:val="none" w:sz="0" w:space="0" w:color="auto" w:frame="1"/>
          <w:lang w:eastAsia="en-GB"/>
        </w:rPr>
        <w:t>A</w:t>
      </w:r>
      <w:r w:rsidRPr="002503CD">
        <w:rPr>
          <w:rFonts w:ascii="inherit" w:eastAsia="Times New Roman" w:hAnsi="inherit" w:cs="Helvetica"/>
          <w:b/>
          <w:bCs/>
          <w:color w:val="333333"/>
          <w:sz w:val="21"/>
          <w:szCs w:val="21"/>
          <w:bdr w:val="none" w:sz="0" w:space="0" w:color="auto" w:frame="1"/>
          <w:lang w:eastAsia="en-GB"/>
        </w:rPr>
        <w:t>.</w:t>
      </w:r>
      <w:r>
        <w:rPr>
          <w:rFonts w:ascii="inherit" w:eastAsia="Times New Roman" w:hAnsi="inherit" w:cs="Helvetica"/>
          <w:b/>
          <w:bCs/>
          <w:color w:val="333333"/>
          <w:sz w:val="21"/>
          <w:szCs w:val="21"/>
          <w:bdr w:val="none" w:sz="0" w:space="0" w:color="auto" w:frame="1"/>
          <w:lang w:eastAsia="en-GB"/>
        </w:rPr>
        <w:t xml:space="preserve"> </w:t>
      </w:r>
      <w:r w:rsidRPr="002503CD">
        <w:rPr>
          <w:rFonts w:ascii="Helvetica" w:eastAsia="Times New Roman" w:hAnsi="Helvetica" w:cs="Helvetica"/>
          <w:color w:val="333333"/>
          <w:sz w:val="21"/>
          <w:szCs w:val="21"/>
          <w:lang w:eastAsia="en-GB"/>
        </w:rPr>
        <w:t>For data mining, there are three phases to processing: </w:t>
      </w:r>
      <w:r w:rsidRPr="002503CD">
        <w:rPr>
          <w:rFonts w:ascii="inherit" w:eastAsia="Times New Roman" w:hAnsi="inherit" w:cs="Helvetica"/>
          <w:b/>
          <w:bCs/>
          <w:color w:val="333333"/>
          <w:sz w:val="21"/>
          <w:szCs w:val="21"/>
          <w:bdr w:val="none" w:sz="0" w:space="0" w:color="auto" w:frame="1"/>
          <w:lang w:eastAsia="en-GB"/>
        </w:rPr>
        <w:t>querying the source data, determining raw statistics, and using the model definition and algorithm to train the mining model</w:t>
      </w:r>
      <w:r w:rsidRPr="002503CD">
        <w:rPr>
          <w:rFonts w:ascii="Helvetica" w:eastAsia="Times New Roman" w:hAnsi="Helvetica" w:cs="Helvetica"/>
          <w:color w:val="333333"/>
          <w:sz w:val="21"/>
          <w:szCs w:val="21"/>
          <w:lang w:eastAsia="en-GB"/>
        </w:rPr>
        <w:t>. The Analysis Services server issues query to the database that provides the raw data</w:t>
      </w:r>
    </w:p>
    <w:p w14:paraId="5DC6D346" w14:textId="7F2F189D" w:rsidR="002503CD" w:rsidRPr="002503CD" w:rsidRDefault="002503CD" w:rsidP="002503CD">
      <w:r w:rsidRPr="002503CD">
        <w:rPr>
          <w:rFonts w:ascii="inherit" w:eastAsia="Times New Roman" w:hAnsi="inherit" w:cs="Helvetica"/>
          <w:b/>
          <w:bCs/>
          <w:color w:val="333333"/>
          <w:sz w:val="21"/>
          <w:szCs w:val="21"/>
          <w:bdr w:val="none" w:sz="0" w:space="0" w:color="auto" w:frame="1"/>
          <w:lang w:eastAsia="en-GB"/>
        </w:rPr>
        <w:t>b.</w:t>
      </w:r>
    </w:p>
    <w:p w14:paraId="2FA41DE4" w14:textId="77777777" w:rsidR="002503CD" w:rsidRPr="002503CD" w:rsidRDefault="002503CD" w:rsidP="002503CD">
      <w:pPr>
        <w:numPr>
          <w:ilvl w:val="0"/>
          <w:numId w:val="1"/>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Cosine similarity is the cosine of the angle between two n-dimensional vectors in an n-dimensional space. It is </w:t>
      </w:r>
      <w:r w:rsidRPr="002503CD">
        <w:rPr>
          <w:rFonts w:ascii="inherit" w:eastAsia="Times New Roman" w:hAnsi="inherit" w:cs="Helvetica"/>
          <w:b/>
          <w:bCs/>
          <w:color w:val="333333"/>
          <w:sz w:val="21"/>
          <w:szCs w:val="21"/>
          <w:bdr w:val="none" w:sz="0" w:space="0" w:color="auto" w:frame="1"/>
          <w:lang w:eastAsia="en-GB"/>
        </w:rPr>
        <w:t>the dot product of the two vectors divided by the product of the two vectors' lengths (or magnitudes)</w:t>
      </w:r>
      <w:r w:rsidRPr="002503CD">
        <w:rPr>
          <w:rFonts w:ascii="Helvetica" w:eastAsia="Times New Roman" w:hAnsi="Helvetica" w:cs="Helvetica"/>
          <w:color w:val="333333"/>
          <w:sz w:val="21"/>
          <w:szCs w:val="21"/>
          <w:lang w:eastAsia="en-GB"/>
        </w:rPr>
        <w:t>.</w:t>
      </w:r>
    </w:p>
    <w:p w14:paraId="461B782A" w14:textId="77777777" w:rsidR="002503CD" w:rsidRPr="002503CD" w:rsidRDefault="002503CD" w:rsidP="002503CD">
      <w:pPr>
        <w:numPr>
          <w:ilvl w:val="0"/>
          <w:numId w:val="1"/>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The Law of Proximity is </w:t>
      </w:r>
      <w:r w:rsidRPr="002503CD">
        <w:rPr>
          <w:rFonts w:ascii="inherit" w:eastAsia="Times New Roman" w:hAnsi="inherit" w:cs="Helvetica"/>
          <w:b/>
          <w:bCs/>
          <w:color w:val="333333"/>
          <w:sz w:val="21"/>
          <w:szCs w:val="21"/>
          <w:bdr w:val="none" w:sz="0" w:space="0" w:color="auto" w:frame="1"/>
          <w:lang w:eastAsia="en-GB"/>
        </w:rPr>
        <w:t>that closer objects are grouped together</w:t>
      </w:r>
      <w:r w:rsidRPr="002503CD">
        <w:rPr>
          <w:rFonts w:ascii="Helvetica" w:eastAsia="Times New Roman" w:hAnsi="Helvetica" w:cs="Helvetica"/>
          <w:color w:val="333333"/>
          <w:sz w:val="21"/>
          <w:szCs w:val="21"/>
          <w:lang w:eastAsia="en-GB"/>
        </w:rPr>
        <w:t>. The Law of Similarity is that objects that are similar are grouped together.</w:t>
      </w:r>
    </w:p>
    <w:p w14:paraId="438008AC" w14:textId="710573F2" w:rsidR="002503CD" w:rsidRDefault="002503CD" w:rsidP="002503CD"/>
    <w:p w14:paraId="793E06FE" w14:textId="5B9F36AF" w:rsidR="002503CD" w:rsidRDefault="002503CD" w:rsidP="002503CD"/>
    <w:p w14:paraId="3EA7479E" w14:textId="61CD58F4" w:rsid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b/>
          <w:bCs/>
          <w:color w:val="333333"/>
          <w:sz w:val="21"/>
          <w:szCs w:val="21"/>
          <w:lang w:eastAsia="en-GB"/>
        </w:rPr>
        <w:t>Q2.</w:t>
      </w:r>
      <w:r>
        <w:rPr>
          <w:rFonts w:ascii="Helvetica" w:eastAsia="Times New Roman" w:hAnsi="Helvetica" w:cs="Helvetica"/>
          <w:color w:val="333333"/>
          <w:sz w:val="21"/>
          <w:szCs w:val="21"/>
          <w:lang w:eastAsia="en-GB"/>
        </w:rPr>
        <w:t xml:space="preserve"> </w:t>
      </w:r>
      <w:r w:rsidRPr="002503CD">
        <w:rPr>
          <w:rFonts w:ascii="Helvetica" w:eastAsia="Times New Roman" w:hAnsi="Helvetica" w:cs="Helvetica"/>
          <w:color w:val="333333"/>
          <w:sz w:val="21"/>
          <w:szCs w:val="21"/>
          <w:lang w:eastAsia="en-GB"/>
        </w:rPr>
        <w:t xml:space="preserve">You work in the Technology Division of a major hospital. The hospital management do </w:t>
      </w:r>
      <w:proofErr w:type="gramStart"/>
      <w:r w:rsidRPr="002503CD">
        <w:rPr>
          <w:rFonts w:ascii="Helvetica" w:eastAsia="Times New Roman" w:hAnsi="Helvetica" w:cs="Helvetica"/>
          <w:color w:val="333333"/>
          <w:sz w:val="21"/>
          <w:szCs w:val="21"/>
          <w:lang w:eastAsia="en-GB"/>
        </w:rPr>
        <w:t>not  seem</w:t>
      </w:r>
      <w:proofErr w:type="gramEnd"/>
      <w:r w:rsidRPr="002503CD">
        <w:rPr>
          <w:rFonts w:ascii="Helvetica" w:eastAsia="Times New Roman" w:hAnsi="Helvetica" w:cs="Helvetica"/>
          <w:color w:val="333333"/>
          <w:sz w:val="21"/>
          <w:szCs w:val="21"/>
          <w:lang w:eastAsia="en-GB"/>
        </w:rPr>
        <w:t xml:space="preserve"> to fully understand value of the data. Prepare a detailed illustrated note explaining </w:t>
      </w:r>
      <w:proofErr w:type="gramStart"/>
      <w:r w:rsidRPr="002503CD">
        <w:rPr>
          <w:rFonts w:ascii="Helvetica" w:eastAsia="Times New Roman" w:hAnsi="Helvetica" w:cs="Helvetica"/>
          <w:color w:val="333333"/>
          <w:sz w:val="21"/>
          <w:szCs w:val="21"/>
          <w:lang w:eastAsia="en-GB"/>
        </w:rPr>
        <w:t>to  the</w:t>
      </w:r>
      <w:proofErr w:type="gramEnd"/>
      <w:r w:rsidRPr="002503CD">
        <w:rPr>
          <w:rFonts w:ascii="Helvetica" w:eastAsia="Times New Roman" w:hAnsi="Helvetica" w:cs="Helvetica"/>
          <w:color w:val="333333"/>
          <w:sz w:val="21"/>
          <w:szCs w:val="21"/>
          <w:lang w:eastAsia="en-GB"/>
        </w:rPr>
        <w:t xml:space="preserve"> management how the hospital will benefit from mining their data.</w:t>
      </w:r>
    </w:p>
    <w:p w14:paraId="60064313" w14:textId="77777777" w:rsid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p>
    <w:p w14:paraId="02CE8E32" w14:textId="566220A3"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b/>
          <w:bCs/>
          <w:color w:val="333333"/>
          <w:sz w:val="21"/>
          <w:szCs w:val="21"/>
          <w:lang w:eastAsia="en-GB"/>
        </w:rPr>
        <w:t>Answer 2</w:t>
      </w:r>
      <w:r>
        <w:rPr>
          <w:rFonts w:ascii="Helvetica" w:eastAsia="Times New Roman" w:hAnsi="Helvetica" w:cs="Helvetica"/>
          <w:color w:val="333333"/>
          <w:sz w:val="21"/>
          <w:szCs w:val="21"/>
          <w:lang w:eastAsia="en-GB"/>
        </w:rPr>
        <w:t xml:space="preserve">. </w:t>
      </w:r>
      <w:r w:rsidRPr="002503CD">
        <w:rPr>
          <w:rFonts w:ascii="Helvetica" w:eastAsia="Times New Roman" w:hAnsi="Helvetica" w:cs="Helvetica"/>
          <w:color w:val="333333"/>
          <w:sz w:val="21"/>
          <w:szCs w:val="21"/>
          <w:lang w:eastAsia="en-GB"/>
        </w:rPr>
        <w:t>As a senior support staff in the technology division of the major hospital of the city. I have created a detailed illustrated note explaining to the management that. how the hospital will be beneficial by adopting data mining.</w:t>
      </w:r>
    </w:p>
    <w:p w14:paraId="4931D25B"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 - - - - - - - - - - - - - - - - - - - - - - - - -</w:t>
      </w:r>
    </w:p>
    <w:p w14:paraId="175FBDC3" w14:textId="77777777" w:rsidR="002503CD" w:rsidRPr="002503CD" w:rsidRDefault="002503CD" w:rsidP="002503CD">
      <w:pPr>
        <w:shd w:val="clear" w:color="auto" w:fill="FFFFFF"/>
        <w:spacing w:after="0" w:line="240" w:lineRule="auto"/>
        <w:textAlignment w:val="baseline"/>
        <w:rPr>
          <w:rFonts w:ascii="Helvetica" w:eastAsia="Times New Roman" w:hAnsi="Helvetica" w:cs="Helvetica"/>
          <w:color w:val="333333"/>
          <w:sz w:val="21"/>
          <w:szCs w:val="21"/>
          <w:lang w:eastAsia="en-GB"/>
        </w:rPr>
      </w:pPr>
      <w:r w:rsidRPr="002503CD">
        <w:rPr>
          <w:rFonts w:ascii="inherit" w:eastAsia="Times New Roman" w:hAnsi="inherit" w:cs="Helvetica"/>
          <w:b/>
          <w:bCs/>
          <w:color w:val="333333"/>
          <w:sz w:val="21"/>
          <w:szCs w:val="21"/>
          <w:bdr w:val="none" w:sz="0" w:space="0" w:color="auto" w:frame="1"/>
          <w:lang w:eastAsia="en-GB"/>
        </w:rPr>
        <w:t>What is "mining the data" means?</w:t>
      </w:r>
    </w:p>
    <w:p w14:paraId="4EFF9E02"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In recent times the value of data has been highly increased. The word data means the raw information about the institution it is related to. For a hospital, their data can be the list of patients visiting each day, the medical devices purchased, and the amount of money used in the repairing of the machines and infrastructure.</w:t>
      </w:r>
    </w:p>
    <w:p w14:paraId="3F5D8719"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The major process involved in data mining is Data integration, transformation, cleaning (removing the unwanted data from the system), presentation (adding minds to the data to be understandable), etc.</w:t>
      </w:r>
    </w:p>
    <w:p w14:paraId="021491CB"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In the current scenario, data mining is cost-efficient by many software and the skills of data mining engineers. Our hospital can make multiple decisions but the possibility of better results can be highly improved if the decisions will be taken based upon the past analysis.</w:t>
      </w:r>
    </w:p>
    <w:p w14:paraId="6A29C5B3"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 - - - - - - - - - - - - - - - - - - - - - - - - -</w:t>
      </w:r>
    </w:p>
    <w:p w14:paraId="5F9263A2" w14:textId="77777777" w:rsidR="002503CD" w:rsidRPr="002503CD" w:rsidRDefault="002503CD" w:rsidP="002503CD">
      <w:pPr>
        <w:shd w:val="clear" w:color="auto" w:fill="FFFFFF"/>
        <w:spacing w:after="0" w:line="240" w:lineRule="auto"/>
        <w:textAlignment w:val="baseline"/>
        <w:rPr>
          <w:rFonts w:ascii="Helvetica" w:eastAsia="Times New Roman" w:hAnsi="Helvetica" w:cs="Helvetica"/>
          <w:color w:val="333333"/>
          <w:sz w:val="21"/>
          <w:szCs w:val="21"/>
          <w:lang w:eastAsia="en-GB"/>
        </w:rPr>
      </w:pPr>
      <w:r w:rsidRPr="002503CD">
        <w:rPr>
          <w:rFonts w:ascii="inherit" w:eastAsia="Times New Roman" w:hAnsi="inherit" w:cs="Helvetica"/>
          <w:b/>
          <w:bCs/>
          <w:color w:val="333333"/>
          <w:sz w:val="21"/>
          <w:szCs w:val="21"/>
          <w:bdr w:val="none" w:sz="0" w:space="0" w:color="auto" w:frame="1"/>
          <w:lang w:eastAsia="en-GB"/>
        </w:rPr>
        <w:t>How data mining can add value to the hospital?</w:t>
      </w:r>
    </w:p>
    <w:p w14:paraId="0E051525"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 xml:space="preserve">A hospital can have a large amount of data that can be of no use if it is not mined and later changed into valuable information. Mining the data helps in summarising the past faults, correct decisions, profit, loss, investment, increase in patients, and the value for money the hospital is providing to its customers. Data mining can </w:t>
      </w:r>
      <w:proofErr w:type="spellStart"/>
      <w:r w:rsidRPr="002503CD">
        <w:rPr>
          <w:rFonts w:ascii="Helvetica" w:eastAsia="Times New Roman" w:hAnsi="Helvetica" w:cs="Helvetica"/>
          <w:color w:val="333333"/>
          <w:sz w:val="21"/>
          <w:szCs w:val="21"/>
          <w:lang w:eastAsia="en-GB"/>
        </w:rPr>
        <w:t>analyze</w:t>
      </w:r>
      <w:proofErr w:type="spellEnd"/>
      <w:r w:rsidRPr="002503CD">
        <w:rPr>
          <w:rFonts w:ascii="Helvetica" w:eastAsia="Times New Roman" w:hAnsi="Helvetica" w:cs="Helvetica"/>
          <w:color w:val="333333"/>
          <w:sz w:val="21"/>
          <w:szCs w:val="21"/>
          <w:lang w:eastAsia="en-GB"/>
        </w:rPr>
        <w:t xml:space="preserve"> the various aspects of processed data for predicting the future and can also help in making future decisions for the betterment of our hospital. Further advantages are:</w:t>
      </w:r>
    </w:p>
    <w:p w14:paraId="7408F75E" w14:textId="77777777" w:rsidR="002503CD" w:rsidRPr="002503CD" w:rsidRDefault="002503CD" w:rsidP="002503CD">
      <w:pPr>
        <w:numPr>
          <w:ilvl w:val="0"/>
          <w:numId w:val="2"/>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lastRenderedPageBreak/>
        <w:t>Identifies hidden risks and probabilities.</w:t>
      </w:r>
    </w:p>
    <w:p w14:paraId="1706C391" w14:textId="77777777" w:rsidR="002503CD" w:rsidRPr="002503CD" w:rsidRDefault="002503CD" w:rsidP="002503CD">
      <w:pPr>
        <w:numPr>
          <w:ilvl w:val="0"/>
          <w:numId w:val="2"/>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Helps in improving customer satisfaction.</w:t>
      </w:r>
    </w:p>
    <w:p w14:paraId="7989533C" w14:textId="77777777" w:rsidR="002503CD" w:rsidRPr="002503CD" w:rsidRDefault="002503CD" w:rsidP="002503CD">
      <w:pPr>
        <w:numPr>
          <w:ilvl w:val="0"/>
          <w:numId w:val="2"/>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Provides market analysis.</w:t>
      </w:r>
    </w:p>
    <w:p w14:paraId="244B2287" w14:textId="77777777" w:rsidR="002503CD" w:rsidRPr="002503CD" w:rsidRDefault="002503CD" w:rsidP="002503CD">
      <w:pPr>
        <w:numPr>
          <w:ilvl w:val="0"/>
          <w:numId w:val="2"/>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Helps in taking profitable decisions.</w:t>
      </w:r>
    </w:p>
    <w:p w14:paraId="71786716"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 xml:space="preserve">The customer responses can be mined to finally </w:t>
      </w:r>
      <w:proofErr w:type="spellStart"/>
      <w:r w:rsidRPr="002503CD">
        <w:rPr>
          <w:rFonts w:ascii="Helvetica" w:eastAsia="Times New Roman" w:hAnsi="Helvetica" w:cs="Helvetica"/>
          <w:color w:val="333333"/>
          <w:sz w:val="21"/>
          <w:szCs w:val="21"/>
          <w:lang w:eastAsia="en-GB"/>
        </w:rPr>
        <w:t>analyze</w:t>
      </w:r>
      <w:proofErr w:type="spellEnd"/>
      <w:r w:rsidRPr="002503CD">
        <w:rPr>
          <w:rFonts w:ascii="Helvetica" w:eastAsia="Times New Roman" w:hAnsi="Helvetica" w:cs="Helvetica"/>
          <w:color w:val="333333"/>
          <w:sz w:val="21"/>
          <w:szCs w:val="21"/>
          <w:lang w:eastAsia="en-GB"/>
        </w:rPr>
        <w:t xml:space="preserve"> the value we are providing to our patients, which will surely help us in the marketing campaigns and the reputation we represent of our hospital. It also increases brand loyalty by tracking and </w:t>
      </w:r>
      <w:proofErr w:type="spellStart"/>
      <w:r w:rsidRPr="002503CD">
        <w:rPr>
          <w:rFonts w:ascii="Helvetica" w:eastAsia="Times New Roman" w:hAnsi="Helvetica" w:cs="Helvetica"/>
          <w:color w:val="333333"/>
          <w:sz w:val="21"/>
          <w:szCs w:val="21"/>
          <w:lang w:eastAsia="en-GB"/>
        </w:rPr>
        <w:t>analyzing</w:t>
      </w:r>
      <w:proofErr w:type="spellEnd"/>
      <w:r w:rsidRPr="002503CD">
        <w:rPr>
          <w:rFonts w:ascii="Helvetica" w:eastAsia="Times New Roman" w:hAnsi="Helvetica" w:cs="Helvetica"/>
          <w:color w:val="333333"/>
          <w:sz w:val="21"/>
          <w:szCs w:val="21"/>
          <w:lang w:eastAsia="en-GB"/>
        </w:rPr>
        <w:t xml:space="preserve"> customer </w:t>
      </w:r>
      <w:proofErr w:type="spellStart"/>
      <w:r w:rsidRPr="002503CD">
        <w:rPr>
          <w:rFonts w:ascii="Helvetica" w:eastAsia="Times New Roman" w:hAnsi="Helvetica" w:cs="Helvetica"/>
          <w:color w:val="333333"/>
          <w:sz w:val="21"/>
          <w:szCs w:val="21"/>
          <w:lang w:eastAsia="en-GB"/>
        </w:rPr>
        <w:t>behavior</w:t>
      </w:r>
      <w:proofErr w:type="spellEnd"/>
      <w:r w:rsidRPr="002503CD">
        <w:rPr>
          <w:rFonts w:ascii="Helvetica" w:eastAsia="Times New Roman" w:hAnsi="Helvetica" w:cs="Helvetica"/>
          <w:color w:val="333333"/>
          <w:sz w:val="21"/>
          <w:szCs w:val="21"/>
          <w:lang w:eastAsia="en-GB"/>
        </w:rPr>
        <w:t>.</w:t>
      </w:r>
    </w:p>
    <w:p w14:paraId="0601AD85" w14:textId="5EAF58FE" w:rsidR="002503CD" w:rsidRDefault="002503CD" w:rsidP="002503CD">
      <w:pPr>
        <w:rPr>
          <w:b/>
          <w:bCs/>
        </w:rPr>
      </w:pPr>
      <w:r w:rsidRPr="002503CD">
        <w:rPr>
          <w:b/>
          <w:bCs/>
        </w:rPr>
        <w:t>Q3.</w:t>
      </w:r>
      <w:r>
        <w:rPr>
          <w:b/>
          <w:bCs/>
        </w:rPr>
        <w:t xml:space="preserve"> </w:t>
      </w:r>
    </w:p>
    <w:p w14:paraId="07F5F1B4" w14:textId="49FB987D" w:rsidR="002503CD" w:rsidRPr="002503CD" w:rsidRDefault="002503CD" w:rsidP="002503CD">
      <w:pPr>
        <w:rPr>
          <w:b/>
          <w:bCs/>
        </w:rPr>
      </w:pPr>
      <w:r>
        <w:rPr>
          <w:noProof/>
        </w:rPr>
        <w:drawing>
          <wp:inline distT="0" distB="0" distL="0" distR="0" wp14:anchorId="3F5A6F88" wp14:editId="012A937F">
            <wp:extent cx="5731510" cy="1492250"/>
            <wp:effectExtent l="0" t="0" r="2540" b="0"/>
            <wp:docPr id="4" name="Picture 4" descr="Question No: 03 This is a subjective question, hence you have to write your answer in the Text-Field given below. Answer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stion No: 03 This is a subjective question, hence you have to write your answer in the Text-Field given below. Answer th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291044BF" w14:textId="5A43C0FB" w:rsidR="002503CD" w:rsidRDefault="002503CD" w:rsidP="002503CD">
      <w:r>
        <w:rPr>
          <w:noProof/>
        </w:rPr>
        <w:drawing>
          <wp:inline distT="0" distB="0" distL="0" distR="0" wp14:anchorId="210E0EFE" wp14:editId="46B9A034">
            <wp:extent cx="5731510" cy="2573020"/>
            <wp:effectExtent l="0" t="0" r="2540" b="0"/>
            <wp:docPr id="5" name="Picture 5" descr="b. Consider the confusion matrices of two classifiers. Classifier1 PREDICTED CLASS Classifier2 PREDICTED CLASS Class =Yes C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Consider the confusion matrices of two classifiers. Classifier1 PREDICTED CLASS Classifier2 PREDICTED CLASS Class =Yes Cl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744F5212" w14:textId="0C3E1C37" w:rsidR="002503CD" w:rsidRDefault="002503CD" w:rsidP="002503CD">
      <w:r>
        <w:rPr>
          <w:noProof/>
        </w:rPr>
        <w:drawing>
          <wp:inline distT="0" distB="0" distL="0" distR="0" wp14:anchorId="6952FB1E" wp14:editId="75331B81">
            <wp:extent cx="5731510" cy="728980"/>
            <wp:effectExtent l="0" t="0" r="2540" b="0"/>
            <wp:docPr id="6" name="Picture 6" descr="C. A survey was done on sample of IT employees about their salaries. Given below are salaries of hardware and software em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 A survey was done on sample of IT employees about their salaries. Given below are salaries of hardware and software emplo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28980"/>
                    </a:xfrm>
                    <a:prstGeom prst="rect">
                      <a:avLst/>
                    </a:prstGeom>
                    <a:noFill/>
                    <a:ln>
                      <a:noFill/>
                    </a:ln>
                  </pic:spPr>
                </pic:pic>
              </a:graphicData>
            </a:graphic>
          </wp:inline>
        </w:drawing>
      </w:r>
    </w:p>
    <w:p w14:paraId="18EB6BBA" w14:textId="1A906C0E" w:rsidR="002503CD" w:rsidRDefault="002503CD" w:rsidP="002503CD"/>
    <w:p w14:paraId="5C1BB1F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To check most distinct </w:t>
      </w:r>
      <w:proofErr w:type="gramStart"/>
      <w:r>
        <w:rPr>
          <w:rFonts w:ascii="Helvetica" w:hAnsi="Helvetica" w:cs="Helvetica"/>
          <w:color w:val="333333"/>
          <w:sz w:val="21"/>
          <w:szCs w:val="21"/>
        </w:rPr>
        <w:t>pairs</w:t>
      </w:r>
      <w:proofErr w:type="gramEnd"/>
      <w:r>
        <w:rPr>
          <w:rFonts w:ascii="Helvetica" w:hAnsi="Helvetica" w:cs="Helvetica"/>
          <w:color w:val="333333"/>
          <w:sz w:val="21"/>
          <w:szCs w:val="21"/>
        </w:rPr>
        <w:t xml:space="preserve"> we have to calculate Dissimilarity between Binary Variables.</w:t>
      </w:r>
    </w:p>
    <w:p w14:paraId="2D86564D"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proofErr w:type="gramStart"/>
      <w:r>
        <w:rPr>
          <w:rStyle w:val="Strong"/>
          <w:rFonts w:ascii="inherit" w:hAnsi="inherit" w:cs="Helvetica"/>
          <w:color w:val="333333"/>
          <w:sz w:val="21"/>
          <w:szCs w:val="21"/>
          <w:bdr w:val="none" w:sz="0" w:space="0" w:color="auto" w:frame="1"/>
        </w:rPr>
        <w:t>Dissimilarity</w:t>
      </w:r>
      <w:r>
        <w:rPr>
          <w:rFonts w:ascii="Helvetica" w:hAnsi="Helvetica" w:cs="Helvetica"/>
          <w:color w:val="333333"/>
          <w:sz w:val="21"/>
          <w:szCs w:val="21"/>
        </w:rPr>
        <w:t> :</w:t>
      </w:r>
      <w:proofErr w:type="gramEnd"/>
      <w:r>
        <w:rPr>
          <w:rFonts w:ascii="Helvetica" w:hAnsi="Helvetica" w:cs="Helvetica"/>
          <w:color w:val="333333"/>
          <w:sz w:val="21"/>
          <w:szCs w:val="21"/>
        </w:rPr>
        <w:t xml:space="preserve"> Numerical measure of how different two data objects are</w:t>
      </w:r>
    </w:p>
    <w:p w14:paraId="15A98318"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Suppose 1= positive &amp; 0=Negative</w:t>
      </w:r>
    </w:p>
    <w:p w14:paraId="2316EF43"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So,</w:t>
      </w:r>
    </w:p>
    <w:p w14:paraId="41E59204"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 number of variables that is positive for one pair of objects</w:t>
      </w:r>
    </w:p>
    <w:p w14:paraId="1F1F7188"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q= number of variables that is positive for </w:t>
      </w:r>
      <w:proofErr w:type="spellStart"/>
      <w:r>
        <w:rPr>
          <w:rFonts w:ascii="Helvetica" w:hAnsi="Helvetica" w:cs="Helvetica"/>
          <w:color w:val="333333"/>
          <w:sz w:val="21"/>
          <w:szCs w:val="21"/>
        </w:rPr>
        <w:t>ith</w:t>
      </w:r>
      <w:proofErr w:type="spellEnd"/>
      <w:r>
        <w:rPr>
          <w:rFonts w:ascii="Helvetica" w:hAnsi="Helvetica" w:cs="Helvetica"/>
          <w:color w:val="333333"/>
          <w:sz w:val="21"/>
          <w:szCs w:val="21"/>
        </w:rPr>
        <w:t xml:space="preserve"> attribute &amp; negative for </w:t>
      </w:r>
      <w:proofErr w:type="spellStart"/>
      <w:r>
        <w:rPr>
          <w:rFonts w:ascii="Helvetica" w:hAnsi="Helvetica" w:cs="Helvetica"/>
          <w:color w:val="333333"/>
          <w:sz w:val="21"/>
          <w:szCs w:val="21"/>
        </w:rPr>
        <w:t>jth</w:t>
      </w:r>
      <w:proofErr w:type="spellEnd"/>
      <w:r>
        <w:rPr>
          <w:rFonts w:ascii="Helvetica" w:hAnsi="Helvetica" w:cs="Helvetica"/>
          <w:color w:val="333333"/>
          <w:sz w:val="21"/>
          <w:szCs w:val="21"/>
        </w:rPr>
        <w:t xml:space="preserve"> attribute for (</w:t>
      </w:r>
      <w:proofErr w:type="spellStart"/>
      <w:proofErr w:type="gramStart"/>
      <w:r>
        <w:rPr>
          <w:rFonts w:ascii="Helvetica" w:hAnsi="Helvetica" w:cs="Helvetica"/>
          <w:color w:val="333333"/>
          <w:sz w:val="21"/>
          <w:szCs w:val="21"/>
        </w:rPr>
        <w:t>i,j</w:t>
      </w:r>
      <w:proofErr w:type="spellEnd"/>
      <w:proofErr w:type="gramEnd"/>
      <w:r>
        <w:rPr>
          <w:rFonts w:ascii="Helvetica" w:hAnsi="Helvetica" w:cs="Helvetica"/>
          <w:color w:val="333333"/>
          <w:sz w:val="21"/>
          <w:szCs w:val="21"/>
        </w:rPr>
        <w:t>) pair of objects</w:t>
      </w:r>
    </w:p>
    <w:p w14:paraId="14532C3A"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lastRenderedPageBreak/>
        <w:t xml:space="preserve">r= number of variables that is negative for </w:t>
      </w:r>
      <w:proofErr w:type="spellStart"/>
      <w:r>
        <w:rPr>
          <w:rFonts w:ascii="Helvetica" w:hAnsi="Helvetica" w:cs="Helvetica"/>
          <w:color w:val="333333"/>
          <w:sz w:val="21"/>
          <w:szCs w:val="21"/>
        </w:rPr>
        <w:t>ith</w:t>
      </w:r>
      <w:proofErr w:type="spellEnd"/>
      <w:r>
        <w:rPr>
          <w:rFonts w:ascii="Helvetica" w:hAnsi="Helvetica" w:cs="Helvetica"/>
          <w:color w:val="333333"/>
          <w:sz w:val="21"/>
          <w:szCs w:val="21"/>
        </w:rPr>
        <w:t xml:space="preserve"> attribute &amp; negative for </w:t>
      </w:r>
      <w:proofErr w:type="spellStart"/>
      <w:r>
        <w:rPr>
          <w:rFonts w:ascii="Helvetica" w:hAnsi="Helvetica" w:cs="Helvetica"/>
          <w:color w:val="333333"/>
          <w:sz w:val="21"/>
          <w:szCs w:val="21"/>
        </w:rPr>
        <w:t>jth</w:t>
      </w:r>
      <w:proofErr w:type="spellEnd"/>
      <w:r>
        <w:rPr>
          <w:rFonts w:ascii="Helvetica" w:hAnsi="Helvetica" w:cs="Helvetica"/>
          <w:color w:val="333333"/>
          <w:sz w:val="21"/>
          <w:szCs w:val="21"/>
        </w:rPr>
        <w:t xml:space="preserve"> attribute for (</w:t>
      </w:r>
      <w:proofErr w:type="spellStart"/>
      <w:proofErr w:type="gramStart"/>
      <w:r>
        <w:rPr>
          <w:rFonts w:ascii="Helvetica" w:hAnsi="Helvetica" w:cs="Helvetica"/>
          <w:color w:val="333333"/>
          <w:sz w:val="21"/>
          <w:szCs w:val="21"/>
        </w:rPr>
        <w:t>i,j</w:t>
      </w:r>
      <w:proofErr w:type="spellEnd"/>
      <w:proofErr w:type="gramEnd"/>
      <w:r>
        <w:rPr>
          <w:rFonts w:ascii="Helvetica" w:hAnsi="Helvetica" w:cs="Helvetica"/>
          <w:color w:val="333333"/>
          <w:sz w:val="21"/>
          <w:szCs w:val="21"/>
        </w:rPr>
        <w:t>) pair of objects</w:t>
      </w:r>
    </w:p>
    <w:p w14:paraId="55D45AED"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s=number of variables that is negative for one pair of objects</w:t>
      </w:r>
    </w:p>
    <w:p w14:paraId="4EB1163B"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Now for symmetric matrix,</w:t>
      </w:r>
    </w:p>
    <w:p w14:paraId="7AAEB0FE"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d(</w:t>
      </w:r>
      <w:proofErr w:type="spellStart"/>
      <w:proofErr w:type="gramStart"/>
      <w:r>
        <w:rPr>
          <w:rFonts w:ascii="Helvetica" w:hAnsi="Helvetica" w:cs="Helvetica"/>
          <w:color w:val="333333"/>
          <w:sz w:val="21"/>
          <w:szCs w:val="21"/>
        </w:rPr>
        <w:t>i,j</w:t>
      </w:r>
      <w:proofErr w:type="spellEnd"/>
      <w:proofErr w:type="gramEnd"/>
      <w:r>
        <w:rPr>
          <w:rFonts w:ascii="Helvetica" w:hAnsi="Helvetica" w:cs="Helvetica"/>
          <w:color w:val="333333"/>
          <w:sz w:val="21"/>
          <w:szCs w:val="21"/>
        </w:rPr>
        <w:t>)= (r+ s)/ (</w:t>
      </w:r>
      <w:proofErr w:type="spellStart"/>
      <w:r>
        <w:rPr>
          <w:rFonts w:ascii="Helvetica" w:hAnsi="Helvetica" w:cs="Helvetica"/>
          <w:color w:val="333333"/>
          <w:sz w:val="21"/>
          <w:szCs w:val="21"/>
        </w:rPr>
        <w:t>p+q+r+s</w:t>
      </w:r>
      <w:proofErr w:type="spellEnd"/>
      <w:r>
        <w:rPr>
          <w:rFonts w:ascii="Helvetica" w:hAnsi="Helvetica" w:cs="Helvetica"/>
          <w:color w:val="333333"/>
          <w:sz w:val="21"/>
          <w:szCs w:val="21"/>
        </w:rPr>
        <w:t>) ; A/c to Matching Co-efficient rule</w:t>
      </w:r>
    </w:p>
    <w:p w14:paraId="1AC8FF21"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For first </w:t>
      </w:r>
      <w:proofErr w:type="gramStart"/>
      <w:r>
        <w:rPr>
          <w:rStyle w:val="Strong"/>
          <w:rFonts w:ascii="inherit" w:hAnsi="inherit" w:cs="Helvetica"/>
          <w:color w:val="333333"/>
          <w:sz w:val="21"/>
          <w:szCs w:val="21"/>
          <w:bdr w:val="none" w:sz="0" w:space="0" w:color="auto" w:frame="1"/>
        </w:rPr>
        <w:t>pair:-</w:t>
      </w:r>
      <w:proofErr w:type="gramEnd"/>
      <w:r>
        <w:rPr>
          <w:rStyle w:val="Strong"/>
          <w:rFonts w:ascii="inherit" w:hAnsi="inherit" w:cs="Helvetica"/>
          <w:color w:val="333333"/>
          <w:sz w:val="21"/>
          <w:szCs w:val="21"/>
          <w:bdr w:val="none" w:sz="0" w:space="0" w:color="auto" w:frame="1"/>
        </w:rPr>
        <w:t xml:space="preserve"> Object 1 &amp; Object 2</w:t>
      </w:r>
    </w:p>
    <w:p w14:paraId="2BF05C66"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p= </w:t>
      </w:r>
      <w:proofErr w:type="gramStart"/>
      <w:r>
        <w:rPr>
          <w:rStyle w:val="Strong"/>
          <w:rFonts w:ascii="inherit" w:hAnsi="inherit" w:cs="Helvetica"/>
          <w:color w:val="333333"/>
          <w:sz w:val="21"/>
          <w:szCs w:val="21"/>
          <w:bdr w:val="none" w:sz="0" w:space="0" w:color="auto" w:frame="1"/>
        </w:rPr>
        <w:t>2 ,</w:t>
      </w:r>
      <w:proofErr w:type="gramEnd"/>
      <w:r>
        <w:rPr>
          <w:rStyle w:val="Strong"/>
          <w:rFonts w:ascii="inherit" w:hAnsi="inherit" w:cs="Helvetica"/>
          <w:color w:val="333333"/>
          <w:sz w:val="21"/>
          <w:szCs w:val="21"/>
          <w:bdr w:val="none" w:sz="0" w:space="0" w:color="auto" w:frame="1"/>
        </w:rPr>
        <w:t xml:space="preserve"> q= 0, r= 2, s=1</w:t>
      </w:r>
    </w:p>
    <w:p w14:paraId="3F156C81"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d(object</w:t>
      </w:r>
      <w:proofErr w:type="gramStart"/>
      <w:r>
        <w:rPr>
          <w:rStyle w:val="Strong"/>
          <w:rFonts w:ascii="inherit" w:hAnsi="inherit" w:cs="Helvetica"/>
          <w:color w:val="333333"/>
          <w:sz w:val="21"/>
          <w:szCs w:val="21"/>
          <w:bdr w:val="none" w:sz="0" w:space="0" w:color="auto" w:frame="1"/>
        </w:rPr>
        <w:t>1,object</w:t>
      </w:r>
      <w:proofErr w:type="gramEnd"/>
      <w:r>
        <w:rPr>
          <w:rStyle w:val="Strong"/>
          <w:rFonts w:ascii="inherit" w:hAnsi="inherit" w:cs="Helvetica"/>
          <w:color w:val="333333"/>
          <w:sz w:val="21"/>
          <w:szCs w:val="21"/>
          <w:bdr w:val="none" w:sz="0" w:space="0" w:color="auto" w:frame="1"/>
        </w:rPr>
        <w:t>2)= 2 + 0 / 2+0+2+1 = 2/5=0.4</w:t>
      </w:r>
    </w:p>
    <w:p w14:paraId="33F0543A"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For second </w:t>
      </w:r>
      <w:proofErr w:type="gramStart"/>
      <w:r>
        <w:rPr>
          <w:rStyle w:val="Strong"/>
          <w:rFonts w:ascii="inherit" w:hAnsi="inherit" w:cs="Helvetica"/>
          <w:color w:val="333333"/>
          <w:sz w:val="21"/>
          <w:szCs w:val="21"/>
          <w:bdr w:val="none" w:sz="0" w:space="0" w:color="auto" w:frame="1"/>
        </w:rPr>
        <w:t>pair:-</w:t>
      </w:r>
      <w:proofErr w:type="gramEnd"/>
      <w:r>
        <w:rPr>
          <w:rStyle w:val="Strong"/>
          <w:rFonts w:ascii="inherit" w:hAnsi="inherit" w:cs="Helvetica"/>
          <w:color w:val="333333"/>
          <w:sz w:val="21"/>
          <w:szCs w:val="21"/>
          <w:bdr w:val="none" w:sz="0" w:space="0" w:color="auto" w:frame="1"/>
        </w:rPr>
        <w:t xml:space="preserve"> Object 2 &amp; Object 3</w:t>
      </w:r>
    </w:p>
    <w:p w14:paraId="25DBF3DD"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p= </w:t>
      </w:r>
      <w:proofErr w:type="gramStart"/>
      <w:r>
        <w:rPr>
          <w:rStyle w:val="Strong"/>
          <w:rFonts w:ascii="inherit" w:hAnsi="inherit" w:cs="Helvetica"/>
          <w:color w:val="333333"/>
          <w:sz w:val="21"/>
          <w:szCs w:val="21"/>
          <w:bdr w:val="none" w:sz="0" w:space="0" w:color="auto" w:frame="1"/>
        </w:rPr>
        <w:t>2 ,</w:t>
      </w:r>
      <w:proofErr w:type="gramEnd"/>
      <w:r>
        <w:rPr>
          <w:rStyle w:val="Strong"/>
          <w:rFonts w:ascii="inherit" w:hAnsi="inherit" w:cs="Helvetica"/>
          <w:color w:val="333333"/>
          <w:sz w:val="21"/>
          <w:szCs w:val="21"/>
          <w:bdr w:val="none" w:sz="0" w:space="0" w:color="auto" w:frame="1"/>
        </w:rPr>
        <w:t xml:space="preserve"> q= 1, r= 0, s=1</w:t>
      </w:r>
    </w:p>
    <w:p w14:paraId="02272102"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d(object</w:t>
      </w:r>
      <w:proofErr w:type="gramStart"/>
      <w:r>
        <w:rPr>
          <w:rStyle w:val="Strong"/>
          <w:rFonts w:ascii="inherit" w:hAnsi="inherit" w:cs="Helvetica"/>
          <w:color w:val="333333"/>
          <w:sz w:val="21"/>
          <w:szCs w:val="21"/>
          <w:bdr w:val="none" w:sz="0" w:space="0" w:color="auto" w:frame="1"/>
        </w:rPr>
        <w:t>2,object</w:t>
      </w:r>
      <w:proofErr w:type="gramEnd"/>
      <w:r>
        <w:rPr>
          <w:rStyle w:val="Strong"/>
          <w:rFonts w:ascii="inherit" w:hAnsi="inherit" w:cs="Helvetica"/>
          <w:color w:val="333333"/>
          <w:sz w:val="21"/>
          <w:szCs w:val="21"/>
          <w:bdr w:val="none" w:sz="0" w:space="0" w:color="auto" w:frame="1"/>
        </w:rPr>
        <w:t>3)= 0 + 1 / 2+1+0+1 = 1/4 = 0.25</w:t>
      </w:r>
    </w:p>
    <w:p w14:paraId="3229F449"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For third </w:t>
      </w:r>
      <w:proofErr w:type="gramStart"/>
      <w:r>
        <w:rPr>
          <w:rStyle w:val="Strong"/>
          <w:rFonts w:ascii="inherit" w:hAnsi="inherit" w:cs="Helvetica"/>
          <w:color w:val="333333"/>
          <w:sz w:val="21"/>
          <w:szCs w:val="21"/>
          <w:bdr w:val="none" w:sz="0" w:space="0" w:color="auto" w:frame="1"/>
        </w:rPr>
        <w:t>pair:-</w:t>
      </w:r>
      <w:proofErr w:type="gramEnd"/>
      <w:r>
        <w:rPr>
          <w:rStyle w:val="Strong"/>
          <w:rFonts w:ascii="inherit" w:hAnsi="inherit" w:cs="Helvetica"/>
          <w:color w:val="333333"/>
          <w:sz w:val="21"/>
          <w:szCs w:val="21"/>
          <w:bdr w:val="none" w:sz="0" w:space="0" w:color="auto" w:frame="1"/>
        </w:rPr>
        <w:t xml:space="preserve"> Object 3 &amp; Object 1</w:t>
      </w:r>
    </w:p>
    <w:p w14:paraId="0E8D74F5"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 xml:space="preserve">p= </w:t>
      </w:r>
      <w:proofErr w:type="gramStart"/>
      <w:r>
        <w:rPr>
          <w:rStyle w:val="Strong"/>
          <w:rFonts w:ascii="inherit" w:hAnsi="inherit" w:cs="Helvetica"/>
          <w:color w:val="333333"/>
          <w:sz w:val="21"/>
          <w:szCs w:val="21"/>
          <w:bdr w:val="none" w:sz="0" w:space="0" w:color="auto" w:frame="1"/>
        </w:rPr>
        <w:t>1 ,</w:t>
      </w:r>
      <w:proofErr w:type="gramEnd"/>
      <w:r>
        <w:rPr>
          <w:rStyle w:val="Strong"/>
          <w:rFonts w:ascii="inherit" w:hAnsi="inherit" w:cs="Helvetica"/>
          <w:color w:val="333333"/>
          <w:sz w:val="21"/>
          <w:szCs w:val="21"/>
          <w:bdr w:val="none" w:sz="0" w:space="0" w:color="auto" w:frame="1"/>
        </w:rPr>
        <w:t xml:space="preserve"> q= 1, r= 0, s=2</w:t>
      </w:r>
    </w:p>
    <w:p w14:paraId="63CC9CB7"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d(object</w:t>
      </w:r>
      <w:proofErr w:type="gramStart"/>
      <w:r>
        <w:rPr>
          <w:rStyle w:val="Strong"/>
          <w:rFonts w:ascii="inherit" w:hAnsi="inherit" w:cs="Helvetica"/>
          <w:color w:val="333333"/>
          <w:sz w:val="21"/>
          <w:szCs w:val="21"/>
          <w:bdr w:val="none" w:sz="0" w:space="0" w:color="auto" w:frame="1"/>
        </w:rPr>
        <w:t>3,object</w:t>
      </w:r>
      <w:proofErr w:type="gramEnd"/>
      <w:r>
        <w:rPr>
          <w:rStyle w:val="Strong"/>
          <w:rFonts w:ascii="inherit" w:hAnsi="inherit" w:cs="Helvetica"/>
          <w:color w:val="333333"/>
          <w:sz w:val="21"/>
          <w:szCs w:val="21"/>
          <w:bdr w:val="none" w:sz="0" w:space="0" w:color="auto" w:frame="1"/>
        </w:rPr>
        <w:t>1)= 0 + 2 / 1+1+0+2 = 2/4 = 0.5</w:t>
      </w:r>
    </w:p>
    <w:p w14:paraId="3BA4FDC9"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Hence,</w:t>
      </w:r>
    </w:p>
    <w:p w14:paraId="43A8D1AD"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Pair of Object 3 &amp; Object1 is most distinct.</w:t>
      </w:r>
    </w:p>
    <w:p w14:paraId="318E1261" w14:textId="424B0E11" w:rsidR="002503CD" w:rsidRDefault="002503CD" w:rsidP="002503CD">
      <w:pPr>
        <w:rPr>
          <w:b/>
          <w:bCs/>
        </w:rPr>
      </w:pPr>
      <w:r w:rsidRPr="002503CD">
        <w:rPr>
          <w:b/>
          <w:bCs/>
        </w:rPr>
        <w:t>Answer B)</w:t>
      </w:r>
    </w:p>
    <w:p w14:paraId="54676B88" w14:textId="41C3A902" w:rsidR="002503CD" w:rsidRDefault="002503CD" w:rsidP="002503CD">
      <w:pPr>
        <w:rPr>
          <w:b/>
          <w:bCs/>
        </w:rPr>
      </w:pPr>
      <w:r>
        <w:rPr>
          <w:noProof/>
        </w:rPr>
        <w:drawing>
          <wp:inline distT="0" distB="0" distL="0" distR="0" wp14:anchorId="5A39FAA6" wp14:editId="5DFCAE9D">
            <wp:extent cx="5731510" cy="1240790"/>
            <wp:effectExtent l="0" t="0" r="2540" b="0"/>
            <wp:docPr id="1" name="Picture 1" descr="PREDICTED CLASS Class = Yes Class = No a (TP) b (FN) c (FP) ACTUAL CLASS Class = Yes Class = No d(TN) a = TP (true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DICTED CLASS Class = Yes Class = No a (TP) b (FN) c (FP) ACTUAL CLASS Class = Yes Class = No d(TN) a = TP (true positiv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240790"/>
                    </a:xfrm>
                    <a:prstGeom prst="rect">
                      <a:avLst/>
                    </a:prstGeom>
                    <a:noFill/>
                    <a:ln>
                      <a:noFill/>
                    </a:ln>
                  </pic:spPr>
                </pic:pic>
              </a:graphicData>
            </a:graphic>
          </wp:inline>
        </w:drawing>
      </w:r>
    </w:p>
    <w:p w14:paraId="644692D9"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In confusion matrix, if both column and row is yes then it's true positive which means if actual class has the same value which we </w:t>
      </w:r>
      <w:proofErr w:type="spellStart"/>
      <w:r>
        <w:rPr>
          <w:rFonts w:ascii="Helvetica" w:hAnsi="Helvetica" w:cs="Helvetica"/>
          <w:color w:val="333333"/>
          <w:sz w:val="21"/>
          <w:szCs w:val="21"/>
        </w:rPr>
        <w:t>we</w:t>
      </w:r>
      <w:proofErr w:type="spellEnd"/>
      <w:r>
        <w:rPr>
          <w:rFonts w:ascii="Helvetica" w:hAnsi="Helvetica" w:cs="Helvetica"/>
          <w:color w:val="333333"/>
          <w:sz w:val="21"/>
          <w:szCs w:val="21"/>
        </w:rPr>
        <w:t xml:space="preserve"> predict correctly as </w:t>
      </w:r>
      <w:proofErr w:type="gramStart"/>
      <w:r>
        <w:rPr>
          <w:rStyle w:val="Strong"/>
          <w:rFonts w:ascii="inherit" w:hAnsi="inherit" w:cs="Helvetica"/>
          <w:color w:val="333333"/>
          <w:sz w:val="21"/>
          <w:szCs w:val="21"/>
          <w:bdr w:val="none" w:sz="0" w:space="0" w:color="auto" w:frame="1"/>
        </w:rPr>
        <w:t>Yes</w:t>
      </w:r>
      <w:r>
        <w:rPr>
          <w:rFonts w:ascii="Helvetica" w:hAnsi="Helvetica" w:cs="Helvetica"/>
          <w:color w:val="333333"/>
          <w:sz w:val="21"/>
          <w:szCs w:val="21"/>
        </w:rPr>
        <w:t> .</w:t>
      </w:r>
      <w:proofErr w:type="gramEnd"/>
    </w:p>
    <w:p w14:paraId="027C8659"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Fonts w:ascii="Helvetica" w:hAnsi="Helvetica" w:cs="Helvetica"/>
          <w:color w:val="333333"/>
          <w:sz w:val="21"/>
          <w:szCs w:val="21"/>
        </w:rPr>
        <w:t>Similarly, If the class has actually different value and we predict wrong value as </w:t>
      </w:r>
      <w:r>
        <w:rPr>
          <w:rStyle w:val="Strong"/>
          <w:rFonts w:ascii="inherit" w:hAnsi="inherit" w:cs="Helvetica"/>
          <w:color w:val="333333"/>
          <w:sz w:val="21"/>
          <w:szCs w:val="21"/>
          <w:bdr w:val="none" w:sz="0" w:space="0" w:color="auto" w:frame="1"/>
        </w:rPr>
        <w:t>No</w:t>
      </w:r>
      <w:r>
        <w:rPr>
          <w:rFonts w:ascii="Helvetica" w:hAnsi="Helvetica" w:cs="Helvetica"/>
          <w:color w:val="333333"/>
          <w:sz w:val="21"/>
          <w:szCs w:val="21"/>
        </w:rPr>
        <w:t> then it's False negative.</w:t>
      </w:r>
    </w:p>
    <w:p w14:paraId="7E3AACF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Same way, it goes for FP &amp; TN.</w:t>
      </w:r>
    </w:p>
    <w:p w14:paraId="2C0984A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Now, based on error matrix, let's calculate the cost:</w:t>
      </w:r>
    </w:p>
    <w:p w14:paraId="0431CE43"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Cost(classifier</w:t>
      </w:r>
      <w:proofErr w:type="gramStart"/>
      <w:r>
        <w:rPr>
          <w:rStyle w:val="Strong"/>
          <w:rFonts w:ascii="inherit" w:hAnsi="inherit" w:cs="Helvetica"/>
          <w:color w:val="333333"/>
          <w:sz w:val="21"/>
          <w:szCs w:val="21"/>
          <w:bdr w:val="none" w:sz="0" w:space="0" w:color="auto" w:frame="1"/>
        </w:rPr>
        <w:t>1)=</w:t>
      </w:r>
      <w:proofErr w:type="gramEnd"/>
      <w:r>
        <w:rPr>
          <w:rStyle w:val="Strong"/>
          <w:rFonts w:ascii="inherit" w:hAnsi="inherit" w:cs="Helvetica"/>
          <w:color w:val="333333"/>
          <w:sz w:val="21"/>
          <w:szCs w:val="21"/>
          <w:bdr w:val="none" w:sz="0" w:space="0" w:color="auto" w:frame="1"/>
        </w:rPr>
        <w:t xml:space="preserve"> 41(-1) + 9(10)+ 60(-1) + 90(10)= 889</w:t>
      </w:r>
    </w:p>
    <w:p w14:paraId="05C2958B"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bdr w:val="none" w:sz="0" w:space="0" w:color="auto" w:frame="1"/>
        </w:rPr>
        <w:t>Cost(classifier</w:t>
      </w:r>
      <w:proofErr w:type="gramStart"/>
      <w:r>
        <w:rPr>
          <w:rStyle w:val="Strong"/>
          <w:rFonts w:ascii="inherit" w:hAnsi="inherit" w:cs="Helvetica"/>
          <w:color w:val="333333"/>
          <w:sz w:val="21"/>
          <w:szCs w:val="21"/>
          <w:bdr w:val="none" w:sz="0" w:space="0" w:color="auto" w:frame="1"/>
        </w:rPr>
        <w:t>2)=</w:t>
      </w:r>
      <w:proofErr w:type="gramEnd"/>
      <w:r>
        <w:rPr>
          <w:rStyle w:val="Strong"/>
          <w:rFonts w:ascii="inherit" w:hAnsi="inherit" w:cs="Helvetica"/>
          <w:color w:val="333333"/>
          <w:sz w:val="21"/>
          <w:szCs w:val="21"/>
          <w:bdr w:val="none" w:sz="0" w:space="0" w:color="auto" w:frame="1"/>
        </w:rPr>
        <w:t xml:space="preserve"> 40(-1) + 10(10)+ 50(-1) + 100(10)= 1,010</w:t>
      </w:r>
    </w:p>
    <w:p w14:paraId="14EFA7A0" w14:textId="4EE13C38" w:rsidR="002503CD" w:rsidRDefault="002503CD" w:rsidP="002503CD">
      <w:pPr>
        <w:pStyle w:val="NormalWeb"/>
        <w:shd w:val="clear" w:color="auto" w:fill="FFFFFF"/>
        <w:spacing w:before="0" w:beforeAutospacing="0" w:after="0" w:afterAutospacing="0"/>
        <w:textAlignment w:val="baseline"/>
        <w:rPr>
          <w:rStyle w:val="Strong"/>
          <w:rFonts w:ascii="inherit" w:hAnsi="inherit" w:cs="Helvetica"/>
          <w:color w:val="333333"/>
          <w:sz w:val="21"/>
          <w:szCs w:val="21"/>
          <w:bdr w:val="none" w:sz="0" w:space="0" w:color="auto" w:frame="1"/>
        </w:rPr>
      </w:pPr>
      <w:r>
        <w:rPr>
          <w:rStyle w:val="Strong"/>
          <w:rFonts w:ascii="inherit" w:hAnsi="inherit" w:cs="Helvetica"/>
          <w:color w:val="333333"/>
          <w:sz w:val="21"/>
          <w:szCs w:val="21"/>
          <w:bdr w:val="none" w:sz="0" w:space="0" w:color="auto" w:frame="1"/>
        </w:rPr>
        <w:t xml:space="preserve">We can see that cost of classifier 2 is higher </w:t>
      </w:r>
      <w:proofErr w:type="spellStart"/>
      <w:r>
        <w:rPr>
          <w:rStyle w:val="Strong"/>
          <w:rFonts w:ascii="inherit" w:hAnsi="inherit" w:cs="Helvetica"/>
          <w:color w:val="333333"/>
          <w:sz w:val="21"/>
          <w:szCs w:val="21"/>
          <w:bdr w:val="none" w:sz="0" w:space="0" w:color="auto" w:frame="1"/>
        </w:rPr>
        <w:t>then</w:t>
      </w:r>
      <w:proofErr w:type="spellEnd"/>
      <w:r>
        <w:rPr>
          <w:rStyle w:val="Strong"/>
          <w:rFonts w:ascii="inherit" w:hAnsi="inherit" w:cs="Helvetica"/>
          <w:color w:val="333333"/>
          <w:sz w:val="21"/>
          <w:szCs w:val="21"/>
          <w:bdr w:val="none" w:sz="0" w:space="0" w:color="auto" w:frame="1"/>
        </w:rPr>
        <w:t xml:space="preserve"> cost of classifier 1. </w:t>
      </w:r>
      <w:proofErr w:type="gramStart"/>
      <w:r>
        <w:rPr>
          <w:rStyle w:val="Strong"/>
          <w:rFonts w:ascii="inherit" w:hAnsi="inherit" w:cs="Helvetica"/>
          <w:color w:val="333333"/>
          <w:sz w:val="21"/>
          <w:szCs w:val="21"/>
          <w:bdr w:val="none" w:sz="0" w:space="0" w:color="auto" w:frame="1"/>
        </w:rPr>
        <w:t>So</w:t>
      </w:r>
      <w:proofErr w:type="gramEnd"/>
      <w:r>
        <w:rPr>
          <w:rStyle w:val="Strong"/>
          <w:rFonts w:ascii="inherit" w:hAnsi="inherit" w:cs="Helvetica"/>
          <w:color w:val="333333"/>
          <w:sz w:val="21"/>
          <w:szCs w:val="21"/>
          <w:bdr w:val="none" w:sz="0" w:space="0" w:color="auto" w:frame="1"/>
        </w:rPr>
        <w:t xml:space="preserve"> we' </w:t>
      </w:r>
      <w:proofErr w:type="spellStart"/>
      <w:r>
        <w:rPr>
          <w:rStyle w:val="Strong"/>
          <w:rFonts w:ascii="inherit" w:hAnsi="inherit" w:cs="Helvetica"/>
          <w:color w:val="333333"/>
          <w:sz w:val="21"/>
          <w:szCs w:val="21"/>
          <w:bdr w:val="none" w:sz="0" w:space="0" w:color="auto" w:frame="1"/>
        </w:rPr>
        <w:t>ll</w:t>
      </w:r>
      <w:proofErr w:type="spellEnd"/>
      <w:r>
        <w:rPr>
          <w:rStyle w:val="Strong"/>
          <w:rFonts w:ascii="inherit" w:hAnsi="inherit" w:cs="Helvetica"/>
          <w:color w:val="333333"/>
          <w:sz w:val="21"/>
          <w:szCs w:val="21"/>
          <w:bdr w:val="none" w:sz="0" w:space="0" w:color="auto" w:frame="1"/>
        </w:rPr>
        <w:t xml:space="preserve"> go with classifier </w:t>
      </w:r>
      <w:r>
        <w:rPr>
          <w:rStyle w:val="Strong"/>
          <w:rFonts w:ascii="inherit" w:hAnsi="inherit" w:cs="Helvetica"/>
          <w:color w:val="333333"/>
          <w:sz w:val="21"/>
          <w:szCs w:val="21"/>
          <w:bdr w:val="none" w:sz="0" w:space="0" w:color="auto" w:frame="1"/>
        </w:rPr>
        <w:t>1</w:t>
      </w:r>
      <w:r>
        <w:rPr>
          <w:rStyle w:val="Strong"/>
          <w:rFonts w:ascii="inherit" w:hAnsi="inherit" w:cs="Helvetica"/>
          <w:color w:val="333333"/>
          <w:sz w:val="21"/>
          <w:szCs w:val="21"/>
          <w:bdr w:val="none" w:sz="0" w:space="0" w:color="auto" w:frame="1"/>
        </w:rPr>
        <w:t>.</w:t>
      </w:r>
    </w:p>
    <w:p w14:paraId="31CFFF8B" w14:textId="138B511D"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p>
    <w:p w14:paraId="1D0B3F7E" w14:textId="77777777" w:rsidR="002503CD" w:rsidRPr="002503CD" w:rsidRDefault="002503CD" w:rsidP="002503CD">
      <w:pPr>
        <w:pStyle w:val="NormalWeb"/>
        <w:shd w:val="clear" w:color="auto" w:fill="FFFFFF"/>
        <w:spacing w:before="0" w:beforeAutospacing="0" w:after="0" w:afterAutospacing="0"/>
        <w:textAlignment w:val="baseline"/>
        <w:rPr>
          <w:rFonts w:ascii="Helvetica" w:hAnsi="Helvetica" w:cs="Helvetica"/>
          <w:b/>
          <w:bCs/>
          <w:color w:val="333333"/>
          <w:sz w:val="21"/>
          <w:szCs w:val="21"/>
        </w:rPr>
      </w:pPr>
      <w:r w:rsidRPr="002503CD">
        <w:rPr>
          <w:rFonts w:ascii="Helvetica" w:hAnsi="Helvetica" w:cs="Helvetica"/>
          <w:b/>
          <w:bCs/>
          <w:color w:val="333333"/>
          <w:sz w:val="21"/>
          <w:szCs w:val="21"/>
        </w:rPr>
        <w:t xml:space="preserve">Answer C) </w:t>
      </w:r>
    </w:p>
    <w:p w14:paraId="27DF75C8" w14:textId="04CF3AB1"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u w:val="single"/>
          <w:bdr w:val="none" w:sz="0" w:space="0" w:color="auto" w:frame="1"/>
        </w:rPr>
        <w:t>Step:1</w:t>
      </w:r>
    </w:p>
    <w:p w14:paraId="42B64675"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From the given information we have samples of IT employees and their salaries</w:t>
      </w:r>
    </w:p>
    <w:p w14:paraId="65B9D74F"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Hardware</w:t>
      </w:r>
      <w:r>
        <w:rPr>
          <w:rFonts w:ascii="Helvetica" w:hAnsi="Helvetica" w:cs="Helvetica"/>
          <w:color w:val="333333"/>
          <w:sz w:val="21"/>
          <w:szCs w:val="21"/>
        </w:rPr>
        <w:br/>
        <w:t>30 25 45 50 40 34</w:t>
      </w:r>
    </w:p>
    <w:p w14:paraId="2585E59D"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Software</w:t>
      </w:r>
      <w:r>
        <w:rPr>
          <w:rFonts w:ascii="Helvetica" w:hAnsi="Helvetica" w:cs="Helvetica"/>
          <w:color w:val="333333"/>
          <w:sz w:val="21"/>
          <w:szCs w:val="21"/>
        </w:rPr>
        <w:br/>
        <w:t>  20 35 40 44 30 55 60 25 51 70 65</w:t>
      </w:r>
    </w:p>
    <w:p w14:paraId="1CC691CD"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we need to make quantile </w:t>
      </w:r>
      <w:proofErr w:type="spellStart"/>
      <w:r>
        <w:rPr>
          <w:rFonts w:ascii="Helvetica" w:hAnsi="Helvetica" w:cs="Helvetica"/>
          <w:color w:val="333333"/>
          <w:sz w:val="21"/>
          <w:szCs w:val="21"/>
        </w:rPr>
        <w:t>quantile</w:t>
      </w:r>
      <w:proofErr w:type="spellEnd"/>
      <w:r>
        <w:rPr>
          <w:rFonts w:ascii="Helvetica" w:hAnsi="Helvetica" w:cs="Helvetica"/>
          <w:color w:val="333333"/>
          <w:sz w:val="21"/>
          <w:szCs w:val="21"/>
        </w:rPr>
        <w:t xml:space="preserve"> plot</w:t>
      </w:r>
    </w:p>
    <w:p w14:paraId="08D4302E" w14:textId="77777777"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r>
        <w:rPr>
          <w:rStyle w:val="Strong"/>
          <w:rFonts w:ascii="inherit" w:hAnsi="inherit" w:cs="Helvetica"/>
          <w:color w:val="333333"/>
          <w:sz w:val="21"/>
          <w:szCs w:val="21"/>
          <w:u w:val="single"/>
          <w:bdr w:val="none" w:sz="0" w:space="0" w:color="auto" w:frame="1"/>
        </w:rPr>
        <w:lastRenderedPageBreak/>
        <w:t>Step:2</w:t>
      </w:r>
    </w:p>
    <w:p w14:paraId="4F490BDC"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The quantile-quantile (q-q) plot is a graphical technique for determining if two data sets come from populations with a common distribution. If both sets of quantiles came from the same distribution, we should see the points forming a line that's roughly straight.</w:t>
      </w:r>
    </w:p>
    <w:p w14:paraId="4058C4C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By using R function </w:t>
      </w:r>
      <w:proofErr w:type="spellStart"/>
      <w:proofErr w:type="gramStart"/>
      <w:r>
        <w:rPr>
          <w:rFonts w:ascii="Helvetica" w:hAnsi="Helvetica" w:cs="Helvetica"/>
          <w:color w:val="333333"/>
          <w:sz w:val="21"/>
          <w:szCs w:val="21"/>
        </w:rPr>
        <w:t>qqplot</w:t>
      </w:r>
      <w:proofErr w:type="spellEnd"/>
      <w:r>
        <w:rPr>
          <w:rFonts w:ascii="Helvetica" w:hAnsi="Helvetica" w:cs="Helvetica"/>
          <w:color w:val="333333"/>
          <w:sz w:val="21"/>
          <w:szCs w:val="21"/>
        </w:rPr>
        <w:t>(</w:t>
      </w:r>
      <w:proofErr w:type="gramEnd"/>
      <w:r>
        <w:rPr>
          <w:rFonts w:ascii="Helvetica" w:hAnsi="Helvetica" w:cs="Helvetica"/>
          <w:color w:val="333333"/>
          <w:sz w:val="21"/>
          <w:szCs w:val="21"/>
        </w:rPr>
        <w:t xml:space="preserve">) we can draw   quantile </w:t>
      </w:r>
      <w:proofErr w:type="spellStart"/>
      <w:r>
        <w:rPr>
          <w:rFonts w:ascii="Helvetica" w:hAnsi="Helvetica" w:cs="Helvetica"/>
          <w:color w:val="333333"/>
          <w:sz w:val="21"/>
          <w:szCs w:val="21"/>
        </w:rPr>
        <w:t>quantile</w:t>
      </w:r>
      <w:proofErr w:type="spellEnd"/>
      <w:r>
        <w:rPr>
          <w:rFonts w:ascii="Helvetica" w:hAnsi="Helvetica" w:cs="Helvetica"/>
          <w:color w:val="333333"/>
          <w:sz w:val="21"/>
          <w:szCs w:val="21"/>
        </w:rPr>
        <w:t xml:space="preserve"> plot</w:t>
      </w:r>
    </w:p>
    <w:p w14:paraId="2881AF35"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Hardware = </w:t>
      </w:r>
      <w:proofErr w:type="gramStart"/>
      <w:r>
        <w:rPr>
          <w:rFonts w:ascii="Helvetica" w:hAnsi="Helvetica" w:cs="Helvetica"/>
          <w:color w:val="333333"/>
          <w:sz w:val="21"/>
          <w:szCs w:val="21"/>
        </w:rPr>
        <w:t>c(</w:t>
      </w:r>
      <w:proofErr w:type="gramEnd"/>
      <w:r>
        <w:rPr>
          <w:rFonts w:ascii="Helvetica" w:hAnsi="Helvetica" w:cs="Helvetica"/>
          <w:color w:val="333333"/>
          <w:sz w:val="21"/>
          <w:szCs w:val="21"/>
        </w:rPr>
        <w:t>30,25,45,50,40,34)</w:t>
      </w:r>
      <w:r>
        <w:rPr>
          <w:rFonts w:ascii="Helvetica" w:hAnsi="Helvetica" w:cs="Helvetica"/>
          <w:color w:val="333333"/>
          <w:sz w:val="21"/>
          <w:szCs w:val="21"/>
        </w:rPr>
        <w:br/>
        <w:t>&gt; Software =c(20,35,40,44,30,55,60,25,51,70,65)</w:t>
      </w:r>
      <w:r>
        <w:rPr>
          <w:rFonts w:ascii="Helvetica" w:hAnsi="Helvetica" w:cs="Helvetica"/>
          <w:color w:val="333333"/>
          <w:sz w:val="21"/>
          <w:szCs w:val="21"/>
        </w:rPr>
        <w:br/>
        <w:t>&gt; Hardware</w:t>
      </w:r>
      <w:r>
        <w:rPr>
          <w:rFonts w:ascii="Helvetica" w:hAnsi="Helvetica" w:cs="Helvetica"/>
          <w:color w:val="333333"/>
          <w:sz w:val="21"/>
          <w:szCs w:val="21"/>
        </w:rPr>
        <w:br/>
        <w:t>[1] 30 25 45 50 40 34</w:t>
      </w:r>
    </w:p>
    <w:p w14:paraId="122B3E7A"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Software</w:t>
      </w:r>
      <w:r>
        <w:rPr>
          <w:rFonts w:ascii="Helvetica" w:hAnsi="Helvetica" w:cs="Helvetica"/>
          <w:color w:val="333333"/>
          <w:sz w:val="21"/>
          <w:szCs w:val="21"/>
        </w:rPr>
        <w:br/>
        <w:t>[1] 20 35 40 44 30 55 60 25 51 70 65</w:t>
      </w:r>
    </w:p>
    <w:p w14:paraId="200886F8" w14:textId="20223C43"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spellStart"/>
      <w:proofErr w:type="gramStart"/>
      <w:r>
        <w:rPr>
          <w:rFonts w:ascii="Helvetica" w:hAnsi="Helvetica" w:cs="Helvetica"/>
          <w:color w:val="333333"/>
          <w:sz w:val="21"/>
          <w:szCs w:val="21"/>
        </w:rPr>
        <w:t>qqplot</w:t>
      </w:r>
      <w:proofErr w:type="spellEnd"/>
      <w:r>
        <w:rPr>
          <w:rFonts w:ascii="Helvetica" w:hAnsi="Helvetica" w:cs="Helvetica"/>
          <w:color w:val="333333"/>
          <w:sz w:val="21"/>
          <w:szCs w:val="21"/>
        </w:rPr>
        <w:t>(</w:t>
      </w:r>
      <w:proofErr w:type="spellStart"/>
      <w:proofErr w:type="gramEnd"/>
      <w:r>
        <w:rPr>
          <w:rFonts w:ascii="Helvetica" w:hAnsi="Helvetica" w:cs="Helvetica"/>
          <w:color w:val="333333"/>
          <w:sz w:val="21"/>
          <w:szCs w:val="21"/>
        </w:rPr>
        <w:t>Hardware,Software</w:t>
      </w:r>
      <w:proofErr w:type="spellEnd"/>
      <w:r>
        <w:rPr>
          <w:rFonts w:ascii="Helvetica" w:hAnsi="Helvetica" w:cs="Helvetica"/>
          <w:color w:val="333333"/>
          <w:sz w:val="21"/>
          <w:szCs w:val="21"/>
        </w:rPr>
        <w:t>)</w:t>
      </w:r>
      <w:r>
        <w:rPr>
          <w:rFonts w:ascii="Helvetica" w:hAnsi="Helvetica" w:cs="Helvetica"/>
          <w:color w:val="333333"/>
          <w:sz w:val="21"/>
          <w:szCs w:val="21"/>
        </w:rPr>
        <w:br/>
      </w:r>
      <w:r>
        <w:rPr>
          <w:rFonts w:ascii="Helvetica" w:hAnsi="Helvetica" w:cs="Helvetica"/>
          <w:noProof/>
          <w:color w:val="333333"/>
          <w:sz w:val="21"/>
          <w:szCs w:val="21"/>
        </w:rPr>
        <w:drawing>
          <wp:inline distT="0" distB="0" distL="0" distR="0" wp14:anchorId="5A591DF7" wp14:editId="50386FB4">
            <wp:extent cx="3181350" cy="3829050"/>
            <wp:effectExtent l="0" t="0" r="0" b="0"/>
            <wp:docPr id="2" name="Picture 2" descr="Software 20 30 40 50 09 70 25 Hardware 30 35 40 45 50 o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20 30 40 50 09 70 25 Hardware 30 35 40 45 50 o 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3829050"/>
                    </a:xfrm>
                    <a:prstGeom prst="rect">
                      <a:avLst/>
                    </a:prstGeom>
                    <a:noFill/>
                    <a:ln>
                      <a:noFill/>
                    </a:ln>
                  </pic:spPr>
                </pic:pic>
              </a:graphicData>
            </a:graphic>
          </wp:inline>
        </w:drawing>
      </w:r>
    </w:p>
    <w:p w14:paraId="01723316"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Note:</w:t>
      </w:r>
    </w:p>
    <w:p w14:paraId="151E90BC" w14:textId="77777777" w:rsidR="002503CD" w:rsidRPr="002503CD" w:rsidRDefault="002503CD" w:rsidP="002503CD">
      <w:pPr>
        <w:shd w:val="clear" w:color="auto" w:fill="FFFFFF"/>
        <w:spacing w:after="240" w:line="240" w:lineRule="auto"/>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In excel please follow the following steps</w:t>
      </w:r>
    </w:p>
    <w:p w14:paraId="50A3498C" w14:textId="77777777" w:rsidR="002503CD" w:rsidRPr="002503CD" w:rsidRDefault="002503CD" w:rsidP="002503CD">
      <w:pPr>
        <w:numPr>
          <w:ilvl w:val="0"/>
          <w:numId w:val="3"/>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Enter and sort the data. Enter the following data into one column: ...</w:t>
      </w:r>
    </w:p>
    <w:p w14:paraId="23496F9E" w14:textId="77777777" w:rsidR="002503CD" w:rsidRPr="002503CD" w:rsidRDefault="002503CD" w:rsidP="002503CD">
      <w:pPr>
        <w:numPr>
          <w:ilvl w:val="0"/>
          <w:numId w:val="3"/>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Step 2: Find the rank of each data value. ...</w:t>
      </w:r>
    </w:p>
    <w:p w14:paraId="534BC3D5" w14:textId="77777777" w:rsidR="002503CD" w:rsidRPr="002503CD" w:rsidRDefault="002503CD" w:rsidP="002503CD">
      <w:pPr>
        <w:numPr>
          <w:ilvl w:val="0"/>
          <w:numId w:val="3"/>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Step 3: Find the percentile of each data value. ...</w:t>
      </w:r>
    </w:p>
    <w:p w14:paraId="1CA4AE81" w14:textId="77777777" w:rsidR="002503CD" w:rsidRPr="002503CD" w:rsidRDefault="002503CD" w:rsidP="002503CD">
      <w:pPr>
        <w:numPr>
          <w:ilvl w:val="0"/>
          <w:numId w:val="3"/>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Step 4: Calculate the z-score for each data value. ...</w:t>
      </w:r>
    </w:p>
    <w:p w14:paraId="74C74275" w14:textId="77777777" w:rsidR="002503CD" w:rsidRPr="002503CD" w:rsidRDefault="002503CD" w:rsidP="002503CD">
      <w:pPr>
        <w:numPr>
          <w:ilvl w:val="0"/>
          <w:numId w:val="3"/>
        </w:numPr>
        <w:shd w:val="clear" w:color="auto" w:fill="FFFFFF"/>
        <w:spacing w:after="0" w:line="240" w:lineRule="auto"/>
        <w:ind w:left="1200" w:right="240"/>
        <w:textAlignment w:val="baseline"/>
        <w:rPr>
          <w:rFonts w:ascii="Helvetica" w:eastAsia="Times New Roman" w:hAnsi="Helvetica" w:cs="Helvetica"/>
          <w:color w:val="333333"/>
          <w:sz w:val="21"/>
          <w:szCs w:val="21"/>
          <w:lang w:eastAsia="en-GB"/>
        </w:rPr>
      </w:pPr>
      <w:r w:rsidRPr="002503CD">
        <w:rPr>
          <w:rFonts w:ascii="Helvetica" w:eastAsia="Times New Roman" w:hAnsi="Helvetica" w:cs="Helvetica"/>
          <w:color w:val="333333"/>
          <w:sz w:val="21"/>
          <w:szCs w:val="21"/>
          <w:lang w:eastAsia="en-GB"/>
        </w:rPr>
        <w:t>Step 5: Create the Q-Q plot.</w:t>
      </w:r>
    </w:p>
    <w:p w14:paraId="62B3824D" w14:textId="022E97DD" w:rsidR="002503CD" w:rsidRDefault="002503CD" w:rsidP="002503CD">
      <w:pPr>
        <w:pStyle w:val="NormalWeb"/>
        <w:shd w:val="clear" w:color="auto" w:fill="FFFFFF"/>
        <w:spacing w:before="0" w:beforeAutospacing="0" w:after="0" w:afterAutospacing="0"/>
        <w:textAlignment w:val="baseline"/>
        <w:rPr>
          <w:rFonts w:ascii="Helvetica" w:hAnsi="Helvetica" w:cs="Helvetica"/>
          <w:color w:val="333333"/>
          <w:sz w:val="21"/>
          <w:szCs w:val="21"/>
        </w:rPr>
      </w:pPr>
    </w:p>
    <w:p w14:paraId="0A3781C1" w14:textId="408A4993" w:rsidR="002503CD" w:rsidRDefault="002503CD" w:rsidP="002503CD">
      <w:pPr>
        <w:rPr>
          <w:b/>
          <w:bCs/>
        </w:rPr>
      </w:pPr>
      <w:r>
        <w:rPr>
          <w:noProof/>
        </w:rPr>
        <w:lastRenderedPageBreak/>
        <w:drawing>
          <wp:inline distT="0" distB="0" distL="0" distR="0" wp14:anchorId="1DE92E8E" wp14:editId="15ABC3A6">
            <wp:extent cx="4572000" cy="2743200"/>
            <wp:effectExtent l="0" t="0" r="0" b="0"/>
            <wp:docPr id="3" name="Chart 3">
              <a:extLst xmlns:a="http://schemas.openxmlformats.org/drawingml/2006/main">
                <a:ext uri="{FF2B5EF4-FFF2-40B4-BE49-F238E27FC236}">
                  <a16:creationId xmlns:a16="http://schemas.microsoft.com/office/drawing/2014/main" id="{4CA74310-DE0F-44A6-9332-F0D485E8E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435638C" w14:textId="77777777" w:rsidR="002503CD" w:rsidRDefault="002503CD" w:rsidP="002503CD">
      <w:pPr>
        <w:rPr>
          <w:b/>
          <w:bCs/>
        </w:rPr>
      </w:pPr>
    </w:p>
    <w:tbl>
      <w:tblPr>
        <w:tblW w:w="5120"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1020"/>
        <w:gridCol w:w="1020"/>
        <w:gridCol w:w="1119"/>
        <w:gridCol w:w="1053"/>
        <w:gridCol w:w="1020"/>
      </w:tblGrid>
      <w:tr w:rsidR="002503CD" w:rsidRPr="002503CD" w14:paraId="42DA0F77" w14:textId="77777777" w:rsidTr="002503CD">
        <w:trPr>
          <w:trHeight w:val="285"/>
        </w:trPr>
        <w:tc>
          <w:tcPr>
            <w:tcW w:w="1020" w:type="dxa"/>
            <w:shd w:val="clear" w:color="auto" w:fill="auto"/>
            <w:noWrap/>
            <w:vAlign w:val="bottom"/>
            <w:hideMark/>
          </w:tcPr>
          <w:p w14:paraId="501ECC35" w14:textId="77777777" w:rsidR="002503CD" w:rsidRPr="002503CD" w:rsidRDefault="002503CD" w:rsidP="002503CD">
            <w:pPr>
              <w:spacing w:after="0" w:line="240" w:lineRule="auto"/>
              <w:rPr>
                <w:rFonts w:ascii="Calibri" w:eastAsia="Times New Roman" w:hAnsi="Calibri" w:cs="Calibri"/>
                <w:color w:val="000000"/>
                <w:lang w:eastAsia="en-GB"/>
              </w:rPr>
            </w:pPr>
            <w:r w:rsidRPr="002503CD">
              <w:rPr>
                <w:rFonts w:ascii="Calibri" w:eastAsia="Times New Roman" w:hAnsi="Calibri" w:cs="Calibri"/>
                <w:color w:val="000000"/>
                <w:lang w:eastAsia="en-GB"/>
              </w:rPr>
              <w:t>Data</w:t>
            </w:r>
          </w:p>
        </w:tc>
        <w:tc>
          <w:tcPr>
            <w:tcW w:w="1020" w:type="dxa"/>
            <w:shd w:val="clear" w:color="auto" w:fill="auto"/>
            <w:noWrap/>
            <w:vAlign w:val="bottom"/>
            <w:hideMark/>
          </w:tcPr>
          <w:p w14:paraId="488CEFDC" w14:textId="77777777" w:rsidR="002503CD" w:rsidRPr="002503CD" w:rsidRDefault="002503CD" w:rsidP="002503CD">
            <w:pPr>
              <w:spacing w:after="0" w:line="240" w:lineRule="auto"/>
              <w:rPr>
                <w:rFonts w:ascii="Calibri" w:eastAsia="Times New Roman" w:hAnsi="Calibri" w:cs="Calibri"/>
                <w:color w:val="000000"/>
                <w:lang w:eastAsia="en-GB"/>
              </w:rPr>
            </w:pPr>
            <w:r w:rsidRPr="002503CD">
              <w:rPr>
                <w:rFonts w:ascii="Calibri" w:eastAsia="Times New Roman" w:hAnsi="Calibri" w:cs="Calibri"/>
                <w:color w:val="000000"/>
                <w:lang w:eastAsia="en-GB"/>
              </w:rPr>
              <w:t xml:space="preserve">Rank  </w:t>
            </w:r>
          </w:p>
        </w:tc>
        <w:tc>
          <w:tcPr>
            <w:tcW w:w="1040" w:type="dxa"/>
            <w:shd w:val="clear" w:color="auto" w:fill="auto"/>
            <w:noWrap/>
            <w:vAlign w:val="bottom"/>
            <w:hideMark/>
          </w:tcPr>
          <w:p w14:paraId="61DAA642" w14:textId="77777777" w:rsidR="002503CD" w:rsidRPr="002503CD" w:rsidRDefault="002503CD" w:rsidP="002503CD">
            <w:pPr>
              <w:spacing w:after="0" w:line="240" w:lineRule="auto"/>
              <w:rPr>
                <w:rFonts w:ascii="Calibri" w:eastAsia="Times New Roman" w:hAnsi="Calibri" w:cs="Calibri"/>
                <w:color w:val="000000"/>
                <w:lang w:eastAsia="en-GB"/>
              </w:rPr>
            </w:pPr>
            <w:r w:rsidRPr="002503CD">
              <w:rPr>
                <w:rFonts w:ascii="Calibri" w:eastAsia="Times New Roman" w:hAnsi="Calibri" w:cs="Calibri"/>
                <w:color w:val="000000"/>
                <w:lang w:eastAsia="en-GB"/>
              </w:rPr>
              <w:t xml:space="preserve">Percentile  </w:t>
            </w:r>
          </w:p>
        </w:tc>
        <w:tc>
          <w:tcPr>
            <w:tcW w:w="1020" w:type="dxa"/>
            <w:shd w:val="clear" w:color="auto" w:fill="auto"/>
            <w:noWrap/>
            <w:vAlign w:val="bottom"/>
            <w:hideMark/>
          </w:tcPr>
          <w:p w14:paraId="1C291BED" w14:textId="77777777" w:rsidR="002503CD" w:rsidRPr="002503CD" w:rsidRDefault="002503CD" w:rsidP="002503CD">
            <w:pPr>
              <w:spacing w:after="0" w:line="240" w:lineRule="auto"/>
              <w:rPr>
                <w:rFonts w:ascii="Calibri" w:eastAsia="Times New Roman" w:hAnsi="Calibri" w:cs="Calibri"/>
                <w:color w:val="000000"/>
                <w:lang w:eastAsia="en-GB"/>
              </w:rPr>
            </w:pPr>
            <w:r w:rsidRPr="002503CD">
              <w:rPr>
                <w:rFonts w:ascii="Calibri" w:eastAsia="Times New Roman" w:hAnsi="Calibri" w:cs="Calibri"/>
                <w:color w:val="000000"/>
                <w:lang w:eastAsia="en-GB"/>
              </w:rPr>
              <w:t>Z-Score</w:t>
            </w:r>
          </w:p>
        </w:tc>
        <w:tc>
          <w:tcPr>
            <w:tcW w:w="1020" w:type="dxa"/>
            <w:shd w:val="clear" w:color="auto" w:fill="auto"/>
            <w:noWrap/>
            <w:vAlign w:val="bottom"/>
            <w:hideMark/>
          </w:tcPr>
          <w:p w14:paraId="702126CA" w14:textId="77777777" w:rsidR="002503CD" w:rsidRPr="002503CD" w:rsidRDefault="002503CD" w:rsidP="002503CD">
            <w:pPr>
              <w:spacing w:after="0" w:line="240" w:lineRule="auto"/>
              <w:rPr>
                <w:rFonts w:ascii="Calibri" w:eastAsia="Times New Roman" w:hAnsi="Calibri" w:cs="Calibri"/>
                <w:color w:val="000000"/>
                <w:lang w:eastAsia="en-GB"/>
              </w:rPr>
            </w:pPr>
            <w:r w:rsidRPr="002503CD">
              <w:rPr>
                <w:rFonts w:ascii="Calibri" w:eastAsia="Times New Roman" w:hAnsi="Calibri" w:cs="Calibri"/>
                <w:color w:val="000000"/>
                <w:lang w:eastAsia="en-GB"/>
              </w:rPr>
              <w:t>Data</w:t>
            </w:r>
          </w:p>
        </w:tc>
      </w:tr>
      <w:tr w:rsidR="002503CD" w:rsidRPr="002503CD" w14:paraId="26818967" w14:textId="77777777" w:rsidTr="002503CD">
        <w:trPr>
          <w:trHeight w:val="285"/>
        </w:trPr>
        <w:tc>
          <w:tcPr>
            <w:tcW w:w="1020" w:type="dxa"/>
            <w:shd w:val="clear" w:color="auto" w:fill="auto"/>
            <w:noWrap/>
            <w:vAlign w:val="bottom"/>
            <w:hideMark/>
          </w:tcPr>
          <w:p w14:paraId="42901A47"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20</w:t>
            </w:r>
          </w:p>
        </w:tc>
        <w:tc>
          <w:tcPr>
            <w:tcW w:w="1020" w:type="dxa"/>
            <w:shd w:val="clear" w:color="auto" w:fill="auto"/>
            <w:noWrap/>
            <w:vAlign w:val="bottom"/>
            <w:hideMark/>
          </w:tcPr>
          <w:p w14:paraId="2D4CEBA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w:t>
            </w:r>
          </w:p>
        </w:tc>
        <w:tc>
          <w:tcPr>
            <w:tcW w:w="1040" w:type="dxa"/>
            <w:shd w:val="clear" w:color="auto" w:fill="auto"/>
            <w:noWrap/>
            <w:vAlign w:val="bottom"/>
            <w:hideMark/>
          </w:tcPr>
          <w:p w14:paraId="7AF9926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0.03</w:t>
            </w:r>
          </w:p>
        </w:tc>
        <w:tc>
          <w:tcPr>
            <w:tcW w:w="1020" w:type="dxa"/>
            <w:shd w:val="clear" w:color="auto" w:fill="auto"/>
            <w:noWrap/>
            <w:vAlign w:val="bottom"/>
            <w:hideMark/>
          </w:tcPr>
          <w:p w14:paraId="537160D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-1.88951</w:t>
            </w:r>
          </w:p>
        </w:tc>
        <w:tc>
          <w:tcPr>
            <w:tcW w:w="1020" w:type="dxa"/>
            <w:shd w:val="clear" w:color="auto" w:fill="auto"/>
            <w:noWrap/>
            <w:vAlign w:val="bottom"/>
            <w:hideMark/>
          </w:tcPr>
          <w:p w14:paraId="3F9DDF05"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20</w:t>
            </w:r>
          </w:p>
        </w:tc>
      </w:tr>
      <w:tr w:rsidR="002503CD" w:rsidRPr="002503CD" w14:paraId="7136ECF4" w14:textId="77777777" w:rsidTr="002503CD">
        <w:trPr>
          <w:trHeight w:val="285"/>
        </w:trPr>
        <w:tc>
          <w:tcPr>
            <w:tcW w:w="1020" w:type="dxa"/>
            <w:shd w:val="clear" w:color="auto" w:fill="auto"/>
            <w:noWrap/>
            <w:vAlign w:val="bottom"/>
            <w:hideMark/>
          </w:tcPr>
          <w:p w14:paraId="5280EBF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25</w:t>
            </w:r>
          </w:p>
        </w:tc>
        <w:tc>
          <w:tcPr>
            <w:tcW w:w="1020" w:type="dxa"/>
            <w:shd w:val="clear" w:color="auto" w:fill="auto"/>
            <w:noWrap/>
            <w:vAlign w:val="bottom"/>
            <w:hideMark/>
          </w:tcPr>
          <w:p w14:paraId="36E846E1"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w:t>
            </w:r>
          </w:p>
        </w:tc>
        <w:tc>
          <w:tcPr>
            <w:tcW w:w="1040" w:type="dxa"/>
            <w:shd w:val="clear" w:color="auto" w:fill="auto"/>
            <w:noWrap/>
            <w:vAlign w:val="bottom"/>
            <w:hideMark/>
          </w:tcPr>
          <w:p w14:paraId="07F406C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0.09</w:t>
            </w:r>
          </w:p>
        </w:tc>
        <w:tc>
          <w:tcPr>
            <w:tcW w:w="1020" w:type="dxa"/>
            <w:shd w:val="clear" w:color="auto" w:fill="auto"/>
            <w:noWrap/>
            <w:vAlign w:val="bottom"/>
            <w:hideMark/>
          </w:tcPr>
          <w:p w14:paraId="37B4960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-1.3517</w:t>
            </w:r>
          </w:p>
        </w:tc>
        <w:tc>
          <w:tcPr>
            <w:tcW w:w="1020" w:type="dxa"/>
            <w:shd w:val="clear" w:color="auto" w:fill="auto"/>
            <w:noWrap/>
            <w:vAlign w:val="bottom"/>
            <w:hideMark/>
          </w:tcPr>
          <w:p w14:paraId="25EC3195"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25</w:t>
            </w:r>
          </w:p>
        </w:tc>
      </w:tr>
      <w:tr w:rsidR="002503CD" w:rsidRPr="002503CD" w14:paraId="076B84F4" w14:textId="77777777" w:rsidTr="002503CD">
        <w:trPr>
          <w:trHeight w:val="285"/>
        </w:trPr>
        <w:tc>
          <w:tcPr>
            <w:tcW w:w="1020" w:type="dxa"/>
            <w:shd w:val="clear" w:color="auto" w:fill="auto"/>
            <w:noWrap/>
            <w:vAlign w:val="bottom"/>
            <w:hideMark/>
          </w:tcPr>
          <w:p w14:paraId="632D45F3"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25</w:t>
            </w:r>
          </w:p>
        </w:tc>
        <w:tc>
          <w:tcPr>
            <w:tcW w:w="1020" w:type="dxa"/>
            <w:shd w:val="clear" w:color="auto" w:fill="auto"/>
            <w:noWrap/>
            <w:vAlign w:val="bottom"/>
            <w:hideMark/>
          </w:tcPr>
          <w:p w14:paraId="5AE1581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w:t>
            </w:r>
          </w:p>
        </w:tc>
        <w:tc>
          <w:tcPr>
            <w:tcW w:w="1040" w:type="dxa"/>
            <w:shd w:val="clear" w:color="auto" w:fill="auto"/>
            <w:noWrap/>
            <w:vAlign w:val="bottom"/>
            <w:hideMark/>
          </w:tcPr>
          <w:p w14:paraId="11FE2C6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0.09</w:t>
            </w:r>
          </w:p>
        </w:tc>
        <w:tc>
          <w:tcPr>
            <w:tcW w:w="1020" w:type="dxa"/>
            <w:shd w:val="clear" w:color="auto" w:fill="auto"/>
            <w:noWrap/>
            <w:vAlign w:val="bottom"/>
            <w:hideMark/>
          </w:tcPr>
          <w:p w14:paraId="5EFA130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-1.3517</w:t>
            </w:r>
          </w:p>
        </w:tc>
        <w:tc>
          <w:tcPr>
            <w:tcW w:w="1020" w:type="dxa"/>
            <w:shd w:val="clear" w:color="auto" w:fill="auto"/>
            <w:noWrap/>
            <w:vAlign w:val="bottom"/>
            <w:hideMark/>
          </w:tcPr>
          <w:p w14:paraId="3AB9DD4C"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25</w:t>
            </w:r>
          </w:p>
        </w:tc>
      </w:tr>
      <w:tr w:rsidR="002503CD" w:rsidRPr="002503CD" w14:paraId="22B37642" w14:textId="77777777" w:rsidTr="002503CD">
        <w:trPr>
          <w:trHeight w:val="285"/>
        </w:trPr>
        <w:tc>
          <w:tcPr>
            <w:tcW w:w="1020" w:type="dxa"/>
            <w:shd w:val="clear" w:color="auto" w:fill="auto"/>
            <w:noWrap/>
            <w:vAlign w:val="bottom"/>
            <w:hideMark/>
          </w:tcPr>
          <w:p w14:paraId="42D83E09"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30</w:t>
            </w:r>
          </w:p>
        </w:tc>
        <w:tc>
          <w:tcPr>
            <w:tcW w:w="1020" w:type="dxa"/>
            <w:shd w:val="clear" w:color="auto" w:fill="auto"/>
            <w:noWrap/>
            <w:vAlign w:val="bottom"/>
            <w:hideMark/>
          </w:tcPr>
          <w:p w14:paraId="7CD0BE5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w:t>
            </w:r>
          </w:p>
        </w:tc>
        <w:tc>
          <w:tcPr>
            <w:tcW w:w="1040" w:type="dxa"/>
            <w:shd w:val="clear" w:color="auto" w:fill="auto"/>
            <w:noWrap/>
            <w:vAlign w:val="bottom"/>
            <w:hideMark/>
          </w:tcPr>
          <w:p w14:paraId="6F236FC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0.21</w:t>
            </w:r>
          </w:p>
        </w:tc>
        <w:tc>
          <w:tcPr>
            <w:tcW w:w="1020" w:type="dxa"/>
            <w:shd w:val="clear" w:color="auto" w:fill="auto"/>
            <w:noWrap/>
            <w:vAlign w:val="bottom"/>
            <w:hideMark/>
          </w:tcPr>
          <w:p w14:paraId="3D848435"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-0.82079</w:t>
            </w:r>
          </w:p>
        </w:tc>
        <w:tc>
          <w:tcPr>
            <w:tcW w:w="1020" w:type="dxa"/>
            <w:shd w:val="clear" w:color="auto" w:fill="auto"/>
            <w:noWrap/>
            <w:vAlign w:val="bottom"/>
            <w:hideMark/>
          </w:tcPr>
          <w:p w14:paraId="1FD0A76B"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30</w:t>
            </w:r>
          </w:p>
        </w:tc>
      </w:tr>
      <w:tr w:rsidR="002503CD" w:rsidRPr="002503CD" w14:paraId="1DAECEAD" w14:textId="77777777" w:rsidTr="002503CD">
        <w:trPr>
          <w:trHeight w:val="285"/>
        </w:trPr>
        <w:tc>
          <w:tcPr>
            <w:tcW w:w="1020" w:type="dxa"/>
            <w:shd w:val="clear" w:color="auto" w:fill="auto"/>
            <w:noWrap/>
            <w:vAlign w:val="bottom"/>
            <w:hideMark/>
          </w:tcPr>
          <w:p w14:paraId="59CC9944"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30</w:t>
            </w:r>
          </w:p>
        </w:tc>
        <w:tc>
          <w:tcPr>
            <w:tcW w:w="1020" w:type="dxa"/>
            <w:shd w:val="clear" w:color="auto" w:fill="auto"/>
            <w:noWrap/>
            <w:vAlign w:val="bottom"/>
            <w:hideMark/>
          </w:tcPr>
          <w:p w14:paraId="1920B6F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w:t>
            </w:r>
          </w:p>
        </w:tc>
        <w:tc>
          <w:tcPr>
            <w:tcW w:w="1040" w:type="dxa"/>
            <w:shd w:val="clear" w:color="auto" w:fill="auto"/>
            <w:noWrap/>
            <w:vAlign w:val="bottom"/>
            <w:hideMark/>
          </w:tcPr>
          <w:p w14:paraId="171920B1"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0.21</w:t>
            </w:r>
          </w:p>
        </w:tc>
        <w:tc>
          <w:tcPr>
            <w:tcW w:w="1020" w:type="dxa"/>
            <w:shd w:val="clear" w:color="auto" w:fill="auto"/>
            <w:noWrap/>
            <w:vAlign w:val="bottom"/>
            <w:hideMark/>
          </w:tcPr>
          <w:p w14:paraId="3A07E7C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-0.82079</w:t>
            </w:r>
          </w:p>
        </w:tc>
        <w:tc>
          <w:tcPr>
            <w:tcW w:w="1020" w:type="dxa"/>
            <w:shd w:val="clear" w:color="auto" w:fill="auto"/>
            <w:noWrap/>
            <w:vAlign w:val="bottom"/>
            <w:hideMark/>
          </w:tcPr>
          <w:p w14:paraId="5C5400C8"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30</w:t>
            </w:r>
          </w:p>
        </w:tc>
      </w:tr>
      <w:tr w:rsidR="002503CD" w:rsidRPr="002503CD" w14:paraId="27C57EC6" w14:textId="77777777" w:rsidTr="002503CD">
        <w:trPr>
          <w:trHeight w:val="285"/>
        </w:trPr>
        <w:tc>
          <w:tcPr>
            <w:tcW w:w="1020" w:type="dxa"/>
            <w:shd w:val="clear" w:color="auto" w:fill="auto"/>
            <w:noWrap/>
            <w:vAlign w:val="bottom"/>
            <w:hideMark/>
          </w:tcPr>
          <w:p w14:paraId="563B8A67"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34</w:t>
            </w:r>
          </w:p>
        </w:tc>
        <w:tc>
          <w:tcPr>
            <w:tcW w:w="1020" w:type="dxa"/>
            <w:shd w:val="clear" w:color="auto" w:fill="auto"/>
            <w:noWrap/>
            <w:vAlign w:val="bottom"/>
            <w:hideMark/>
          </w:tcPr>
          <w:p w14:paraId="45397D2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6</w:t>
            </w:r>
          </w:p>
        </w:tc>
        <w:tc>
          <w:tcPr>
            <w:tcW w:w="1040" w:type="dxa"/>
            <w:shd w:val="clear" w:color="auto" w:fill="auto"/>
            <w:noWrap/>
            <w:vAlign w:val="bottom"/>
            <w:hideMark/>
          </w:tcPr>
          <w:p w14:paraId="498395B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0.32</w:t>
            </w:r>
          </w:p>
        </w:tc>
        <w:tc>
          <w:tcPr>
            <w:tcW w:w="1020" w:type="dxa"/>
            <w:shd w:val="clear" w:color="auto" w:fill="auto"/>
            <w:noWrap/>
            <w:vAlign w:val="bottom"/>
            <w:hideMark/>
          </w:tcPr>
          <w:p w14:paraId="5814599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-0.45785</w:t>
            </w:r>
          </w:p>
        </w:tc>
        <w:tc>
          <w:tcPr>
            <w:tcW w:w="1020" w:type="dxa"/>
            <w:shd w:val="clear" w:color="auto" w:fill="auto"/>
            <w:noWrap/>
            <w:vAlign w:val="bottom"/>
            <w:hideMark/>
          </w:tcPr>
          <w:p w14:paraId="1FBCC45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34</w:t>
            </w:r>
          </w:p>
        </w:tc>
      </w:tr>
      <w:tr w:rsidR="002503CD" w:rsidRPr="002503CD" w14:paraId="38200773" w14:textId="77777777" w:rsidTr="002503CD">
        <w:trPr>
          <w:trHeight w:val="285"/>
        </w:trPr>
        <w:tc>
          <w:tcPr>
            <w:tcW w:w="1020" w:type="dxa"/>
            <w:shd w:val="clear" w:color="auto" w:fill="auto"/>
            <w:noWrap/>
            <w:vAlign w:val="bottom"/>
            <w:hideMark/>
          </w:tcPr>
          <w:p w14:paraId="5E9D2FB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35</w:t>
            </w:r>
          </w:p>
        </w:tc>
        <w:tc>
          <w:tcPr>
            <w:tcW w:w="1020" w:type="dxa"/>
            <w:shd w:val="clear" w:color="auto" w:fill="auto"/>
            <w:noWrap/>
            <w:vAlign w:val="bottom"/>
            <w:hideMark/>
          </w:tcPr>
          <w:p w14:paraId="4F3D869B"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7</w:t>
            </w:r>
          </w:p>
        </w:tc>
        <w:tc>
          <w:tcPr>
            <w:tcW w:w="1040" w:type="dxa"/>
            <w:shd w:val="clear" w:color="auto" w:fill="auto"/>
            <w:noWrap/>
            <w:vAlign w:val="bottom"/>
            <w:hideMark/>
          </w:tcPr>
          <w:p w14:paraId="0661C87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0.38</w:t>
            </w:r>
          </w:p>
        </w:tc>
        <w:tc>
          <w:tcPr>
            <w:tcW w:w="1020" w:type="dxa"/>
            <w:shd w:val="clear" w:color="auto" w:fill="auto"/>
            <w:noWrap/>
            <w:vAlign w:val="bottom"/>
            <w:hideMark/>
          </w:tcPr>
          <w:p w14:paraId="7053729C"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-0.29931</w:t>
            </w:r>
          </w:p>
        </w:tc>
        <w:tc>
          <w:tcPr>
            <w:tcW w:w="1020" w:type="dxa"/>
            <w:shd w:val="clear" w:color="auto" w:fill="auto"/>
            <w:noWrap/>
            <w:vAlign w:val="bottom"/>
            <w:hideMark/>
          </w:tcPr>
          <w:p w14:paraId="4C60C98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35</w:t>
            </w:r>
          </w:p>
        </w:tc>
      </w:tr>
      <w:tr w:rsidR="002503CD" w:rsidRPr="002503CD" w14:paraId="00768953" w14:textId="77777777" w:rsidTr="002503CD">
        <w:trPr>
          <w:trHeight w:val="285"/>
        </w:trPr>
        <w:tc>
          <w:tcPr>
            <w:tcW w:w="1020" w:type="dxa"/>
            <w:shd w:val="clear" w:color="auto" w:fill="auto"/>
            <w:noWrap/>
            <w:vAlign w:val="bottom"/>
            <w:hideMark/>
          </w:tcPr>
          <w:p w14:paraId="3FCAA497"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40</w:t>
            </w:r>
          </w:p>
        </w:tc>
        <w:tc>
          <w:tcPr>
            <w:tcW w:w="1020" w:type="dxa"/>
            <w:shd w:val="clear" w:color="auto" w:fill="auto"/>
            <w:noWrap/>
            <w:vAlign w:val="bottom"/>
            <w:hideMark/>
          </w:tcPr>
          <w:p w14:paraId="5C18F837"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8</w:t>
            </w:r>
          </w:p>
        </w:tc>
        <w:tc>
          <w:tcPr>
            <w:tcW w:w="1040" w:type="dxa"/>
            <w:shd w:val="clear" w:color="auto" w:fill="auto"/>
            <w:noWrap/>
            <w:vAlign w:val="bottom"/>
            <w:hideMark/>
          </w:tcPr>
          <w:p w14:paraId="44F73B2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0.44</w:t>
            </w:r>
          </w:p>
        </w:tc>
        <w:tc>
          <w:tcPr>
            <w:tcW w:w="1020" w:type="dxa"/>
            <w:shd w:val="clear" w:color="auto" w:fill="auto"/>
            <w:noWrap/>
            <w:vAlign w:val="bottom"/>
            <w:hideMark/>
          </w:tcPr>
          <w:p w14:paraId="5BA4696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-0.14799</w:t>
            </w:r>
          </w:p>
        </w:tc>
        <w:tc>
          <w:tcPr>
            <w:tcW w:w="1020" w:type="dxa"/>
            <w:shd w:val="clear" w:color="auto" w:fill="auto"/>
            <w:noWrap/>
            <w:vAlign w:val="bottom"/>
            <w:hideMark/>
          </w:tcPr>
          <w:p w14:paraId="4D6D983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40</w:t>
            </w:r>
          </w:p>
        </w:tc>
      </w:tr>
      <w:tr w:rsidR="002503CD" w:rsidRPr="002503CD" w14:paraId="6BFCE906" w14:textId="77777777" w:rsidTr="002503CD">
        <w:trPr>
          <w:trHeight w:val="285"/>
        </w:trPr>
        <w:tc>
          <w:tcPr>
            <w:tcW w:w="1020" w:type="dxa"/>
            <w:shd w:val="clear" w:color="auto" w:fill="auto"/>
            <w:noWrap/>
            <w:vAlign w:val="bottom"/>
            <w:hideMark/>
          </w:tcPr>
          <w:p w14:paraId="5E7EDFDC"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40</w:t>
            </w:r>
          </w:p>
        </w:tc>
        <w:tc>
          <w:tcPr>
            <w:tcW w:w="1020" w:type="dxa"/>
            <w:shd w:val="clear" w:color="auto" w:fill="auto"/>
            <w:noWrap/>
            <w:vAlign w:val="bottom"/>
            <w:hideMark/>
          </w:tcPr>
          <w:p w14:paraId="445EE94B"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8</w:t>
            </w:r>
          </w:p>
        </w:tc>
        <w:tc>
          <w:tcPr>
            <w:tcW w:w="1040" w:type="dxa"/>
            <w:shd w:val="clear" w:color="auto" w:fill="auto"/>
            <w:noWrap/>
            <w:vAlign w:val="bottom"/>
            <w:hideMark/>
          </w:tcPr>
          <w:p w14:paraId="0828B68B"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0.44</w:t>
            </w:r>
          </w:p>
        </w:tc>
        <w:tc>
          <w:tcPr>
            <w:tcW w:w="1020" w:type="dxa"/>
            <w:shd w:val="clear" w:color="auto" w:fill="auto"/>
            <w:noWrap/>
            <w:vAlign w:val="bottom"/>
            <w:hideMark/>
          </w:tcPr>
          <w:p w14:paraId="1CEFB33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-0.14799</w:t>
            </w:r>
          </w:p>
        </w:tc>
        <w:tc>
          <w:tcPr>
            <w:tcW w:w="1020" w:type="dxa"/>
            <w:shd w:val="clear" w:color="auto" w:fill="auto"/>
            <w:noWrap/>
            <w:vAlign w:val="bottom"/>
            <w:hideMark/>
          </w:tcPr>
          <w:p w14:paraId="32BBDC3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40</w:t>
            </w:r>
          </w:p>
        </w:tc>
      </w:tr>
      <w:tr w:rsidR="002503CD" w:rsidRPr="002503CD" w14:paraId="0E38F79C" w14:textId="77777777" w:rsidTr="002503CD">
        <w:trPr>
          <w:trHeight w:val="285"/>
        </w:trPr>
        <w:tc>
          <w:tcPr>
            <w:tcW w:w="1020" w:type="dxa"/>
            <w:shd w:val="clear" w:color="auto" w:fill="auto"/>
            <w:noWrap/>
            <w:vAlign w:val="bottom"/>
            <w:hideMark/>
          </w:tcPr>
          <w:p w14:paraId="6084755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44</w:t>
            </w:r>
          </w:p>
        </w:tc>
        <w:tc>
          <w:tcPr>
            <w:tcW w:w="1020" w:type="dxa"/>
            <w:shd w:val="clear" w:color="auto" w:fill="auto"/>
            <w:noWrap/>
            <w:vAlign w:val="bottom"/>
            <w:hideMark/>
          </w:tcPr>
          <w:p w14:paraId="5496E65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10</w:t>
            </w:r>
          </w:p>
        </w:tc>
        <w:tc>
          <w:tcPr>
            <w:tcW w:w="1040" w:type="dxa"/>
            <w:shd w:val="clear" w:color="auto" w:fill="auto"/>
            <w:noWrap/>
            <w:vAlign w:val="bottom"/>
            <w:hideMark/>
          </w:tcPr>
          <w:p w14:paraId="3C109AD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0.56</w:t>
            </w:r>
          </w:p>
        </w:tc>
        <w:tc>
          <w:tcPr>
            <w:tcW w:w="1020" w:type="dxa"/>
            <w:shd w:val="clear" w:color="auto" w:fill="auto"/>
            <w:noWrap/>
            <w:vAlign w:val="bottom"/>
            <w:hideMark/>
          </w:tcPr>
          <w:p w14:paraId="6410D2C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0.147987</w:t>
            </w:r>
          </w:p>
        </w:tc>
        <w:tc>
          <w:tcPr>
            <w:tcW w:w="1020" w:type="dxa"/>
            <w:shd w:val="clear" w:color="auto" w:fill="auto"/>
            <w:noWrap/>
            <w:vAlign w:val="bottom"/>
            <w:hideMark/>
          </w:tcPr>
          <w:p w14:paraId="7473816C"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44</w:t>
            </w:r>
          </w:p>
        </w:tc>
      </w:tr>
      <w:tr w:rsidR="002503CD" w:rsidRPr="002503CD" w14:paraId="3F8DD727" w14:textId="77777777" w:rsidTr="002503CD">
        <w:trPr>
          <w:trHeight w:val="285"/>
        </w:trPr>
        <w:tc>
          <w:tcPr>
            <w:tcW w:w="1020" w:type="dxa"/>
            <w:shd w:val="clear" w:color="auto" w:fill="auto"/>
            <w:noWrap/>
            <w:vAlign w:val="bottom"/>
            <w:hideMark/>
          </w:tcPr>
          <w:p w14:paraId="3A7FDA63"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45</w:t>
            </w:r>
          </w:p>
        </w:tc>
        <w:tc>
          <w:tcPr>
            <w:tcW w:w="1020" w:type="dxa"/>
            <w:shd w:val="clear" w:color="auto" w:fill="auto"/>
            <w:noWrap/>
            <w:vAlign w:val="bottom"/>
            <w:hideMark/>
          </w:tcPr>
          <w:p w14:paraId="55E9E314"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11</w:t>
            </w:r>
          </w:p>
        </w:tc>
        <w:tc>
          <w:tcPr>
            <w:tcW w:w="1040" w:type="dxa"/>
            <w:shd w:val="clear" w:color="auto" w:fill="auto"/>
            <w:noWrap/>
            <w:vAlign w:val="bottom"/>
            <w:hideMark/>
          </w:tcPr>
          <w:p w14:paraId="08B94B5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0.62</w:t>
            </w:r>
          </w:p>
        </w:tc>
        <w:tc>
          <w:tcPr>
            <w:tcW w:w="1020" w:type="dxa"/>
            <w:shd w:val="clear" w:color="auto" w:fill="auto"/>
            <w:noWrap/>
            <w:vAlign w:val="bottom"/>
            <w:hideMark/>
          </w:tcPr>
          <w:p w14:paraId="478AF5C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0.299307</w:t>
            </w:r>
          </w:p>
        </w:tc>
        <w:tc>
          <w:tcPr>
            <w:tcW w:w="1020" w:type="dxa"/>
            <w:shd w:val="clear" w:color="auto" w:fill="auto"/>
            <w:noWrap/>
            <w:vAlign w:val="bottom"/>
            <w:hideMark/>
          </w:tcPr>
          <w:p w14:paraId="3902E81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45</w:t>
            </w:r>
          </w:p>
        </w:tc>
      </w:tr>
      <w:tr w:rsidR="002503CD" w:rsidRPr="002503CD" w14:paraId="09A05B70" w14:textId="77777777" w:rsidTr="002503CD">
        <w:trPr>
          <w:trHeight w:val="285"/>
        </w:trPr>
        <w:tc>
          <w:tcPr>
            <w:tcW w:w="1020" w:type="dxa"/>
            <w:shd w:val="clear" w:color="auto" w:fill="auto"/>
            <w:noWrap/>
            <w:vAlign w:val="bottom"/>
            <w:hideMark/>
          </w:tcPr>
          <w:p w14:paraId="3F83BA2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50</w:t>
            </w:r>
          </w:p>
        </w:tc>
        <w:tc>
          <w:tcPr>
            <w:tcW w:w="1020" w:type="dxa"/>
            <w:shd w:val="clear" w:color="auto" w:fill="auto"/>
            <w:noWrap/>
            <w:vAlign w:val="bottom"/>
            <w:hideMark/>
          </w:tcPr>
          <w:p w14:paraId="3B8837F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12</w:t>
            </w:r>
          </w:p>
        </w:tc>
        <w:tc>
          <w:tcPr>
            <w:tcW w:w="1040" w:type="dxa"/>
            <w:shd w:val="clear" w:color="auto" w:fill="auto"/>
            <w:noWrap/>
            <w:vAlign w:val="bottom"/>
            <w:hideMark/>
          </w:tcPr>
          <w:p w14:paraId="73D8C0F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0.68</w:t>
            </w:r>
          </w:p>
        </w:tc>
        <w:tc>
          <w:tcPr>
            <w:tcW w:w="1020" w:type="dxa"/>
            <w:shd w:val="clear" w:color="auto" w:fill="auto"/>
            <w:noWrap/>
            <w:vAlign w:val="bottom"/>
            <w:hideMark/>
          </w:tcPr>
          <w:p w14:paraId="5D70D98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0.457852</w:t>
            </w:r>
          </w:p>
        </w:tc>
        <w:tc>
          <w:tcPr>
            <w:tcW w:w="1020" w:type="dxa"/>
            <w:shd w:val="clear" w:color="auto" w:fill="auto"/>
            <w:noWrap/>
            <w:vAlign w:val="bottom"/>
            <w:hideMark/>
          </w:tcPr>
          <w:p w14:paraId="4D567A58"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50</w:t>
            </w:r>
          </w:p>
        </w:tc>
      </w:tr>
      <w:tr w:rsidR="002503CD" w:rsidRPr="002503CD" w14:paraId="26376EB1" w14:textId="77777777" w:rsidTr="002503CD">
        <w:trPr>
          <w:trHeight w:val="285"/>
        </w:trPr>
        <w:tc>
          <w:tcPr>
            <w:tcW w:w="1020" w:type="dxa"/>
            <w:shd w:val="clear" w:color="auto" w:fill="auto"/>
            <w:noWrap/>
            <w:vAlign w:val="bottom"/>
            <w:hideMark/>
          </w:tcPr>
          <w:p w14:paraId="67E08684"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51</w:t>
            </w:r>
          </w:p>
        </w:tc>
        <w:tc>
          <w:tcPr>
            <w:tcW w:w="1020" w:type="dxa"/>
            <w:shd w:val="clear" w:color="auto" w:fill="auto"/>
            <w:noWrap/>
            <w:vAlign w:val="bottom"/>
            <w:hideMark/>
          </w:tcPr>
          <w:p w14:paraId="2B9563F3"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13</w:t>
            </w:r>
          </w:p>
        </w:tc>
        <w:tc>
          <w:tcPr>
            <w:tcW w:w="1040" w:type="dxa"/>
            <w:shd w:val="clear" w:color="auto" w:fill="auto"/>
            <w:noWrap/>
            <w:vAlign w:val="bottom"/>
            <w:hideMark/>
          </w:tcPr>
          <w:p w14:paraId="1D282DA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0.74</w:t>
            </w:r>
          </w:p>
        </w:tc>
        <w:tc>
          <w:tcPr>
            <w:tcW w:w="1020" w:type="dxa"/>
            <w:shd w:val="clear" w:color="auto" w:fill="auto"/>
            <w:noWrap/>
            <w:vAlign w:val="bottom"/>
            <w:hideMark/>
          </w:tcPr>
          <w:p w14:paraId="296B56DA"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0.628904</w:t>
            </w:r>
          </w:p>
        </w:tc>
        <w:tc>
          <w:tcPr>
            <w:tcW w:w="1020" w:type="dxa"/>
            <w:shd w:val="clear" w:color="auto" w:fill="auto"/>
            <w:noWrap/>
            <w:vAlign w:val="bottom"/>
            <w:hideMark/>
          </w:tcPr>
          <w:p w14:paraId="15EFA91D"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51</w:t>
            </w:r>
          </w:p>
        </w:tc>
      </w:tr>
      <w:tr w:rsidR="002503CD" w:rsidRPr="002503CD" w14:paraId="261B3CC1" w14:textId="77777777" w:rsidTr="002503CD">
        <w:trPr>
          <w:trHeight w:val="285"/>
        </w:trPr>
        <w:tc>
          <w:tcPr>
            <w:tcW w:w="1020" w:type="dxa"/>
            <w:shd w:val="clear" w:color="auto" w:fill="auto"/>
            <w:noWrap/>
            <w:vAlign w:val="bottom"/>
            <w:hideMark/>
          </w:tcPr>
          <w:p w14:paraId="379E35C6"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55</w:t>
            </w:r>
          </w:p>
        </w:tc>
        <w:tc>
          <w:tcPr>
            <w:tcW w:w="1020" w:type="dxa"/>
            <w:shd w:val="clear" w:color="auto" w:fill="auto"/>
            <w:noWrap/>
            <w:vAlign w:val="bottom"/>
            <w:hideMark/>
          </w:tcPr>
          <w:p w14:paraId="4B81AC9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14</w:t>
            </w:r>
          </w:p>
        </w:tc>
        <w:tc>
          <w:tcPr>
            <w:tcW w:w="1040" w:type="dxa"/>
            <w:shd w:val="clear" w:color="auto" w:fill="auto"/>
            <w:noWrap/>
            <w:vAlign w:val="bottom"/>
            <w:hideMark/>
          </w:tcPr>
          <w:p w14:paraId="48C8125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0.79</w:t>
            </w:r>
          </w:p>
        </w:tc>
        <w:tc>
          <w:tcPr>
            <w:tcW w:w="1020" w:type="dxa"/>
            <w:shd w:val="clear" w:color="auto" w:fill="auto"/>
            <w:noWrap/>
            <w:vAlign w:val="bottom"/>
            <w:hideMark/>
          </w:tcPr>
          <w:p w14:paraId="3E75B2B5"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0.820792</w:t>
            </w:r>
          </w:p>
        </w:tc>
        <w:tc>
          <w:tcPr>
            <w:tcW w:w="1020" w:type="dxa"/>
            <w:shd w:val="clear" w:color="auto" w:fill="auto"/>
            <w:noWrap/>
            <w:vAlign w:val="bottom"/>
            <w:hideMark/>
          </w:tcPr>
          <w:p w14:paraId="4455AEAF"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55</w:t>
            </w:r>
          </w:p>
        </w:tc>
      </w:tr>
      <w:tr w:rsidR="002503CD" w:rsidRPr="002503CD" w14:paraId="59C8E362" w14:textId="77777777" w:rsidTr="002503CD">
        <w:trPr>
          <w:trHeight w:val="285"/>
        </w:trPr>
        <w:tc>
          <w:tcPr>
            <w:tcW w:w="1020" w:type="dxa"/>
            <w:shd w:val="clear" w:color="auto" w:fill="auto"/>
            <w:noWrap/>
            <w:vAlign w:val="bottom"/>
            <w:hideMark/>
          </w:tcPr>
          <w:p w14:paraId="7DF66F08"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60</w:t>
            </w:r>
          </w:p>
        </w:tc>
        <w:tc>
          <w:tcPr>
            <w:tcW w:w="1020" w:type="dxa"/>
            <w:shd w:val="clear" w:color="auto" w:fill="auto"/>
            <w:noWrap/>
            <w:vAlign w:val="bottom"/>
            <w:hideMark/>
          </w:tcPr>
          <w:p w14:paraId="720E8B93"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15</w:t>
            </w:r>
          </w:p>
        </w:tc>
        <w:tc>
          <w:tcPr>
            <w:tcW w:w="1040" w:type="dxa"/>
            <w:shd w:val="clear" w:color="auto" w:fill="auto"/>
            <w:noWrap/>
            <w:vAlign w:val="bottom"/>
            <w:hideMark/>
          </w:tcPr>
          <w:p w14:paraId="330D8867"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0.85</w:t>
            </w:r>
          </w:p>
        </w:tc>
        <w:tc>
          <w:tcPr>
            <w:tcW w:w="1020" w:type="dxa"/>
            <w:shd w:val="clear" w:color="auto" w:fill="auto"/>
            <w:noWrap/>
            <w:vAlign w:val="bottom"/>
            <w:hideMark/>
          </w:tcPr>
          <w:p w14:paraId="2936B6F4"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1.049131</w:t>
            </w:r>
          </w:p>
        </w:tc>
        <w:tc>
          <w:tcPr>
            <w:tcW w:w="1020" w:type="dxa"/>
            <w:shd w:val="clear" w:color="auto" w:fill="auto"/>
            <w:noWrap/>
            <w:vAlign w:val="bottom"/>
            <w:hideMark/>
          </w:tcPr>
          <w:p w14:paraId="331578D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60</w:t>
            </w:r>
          </w:p>
        </w:tc>
      </w:tr>
      <w:tr w:rsidR="002503CD" w:rsidRPr="002503CD" w14:paraId="58862791" w14:textId="77777777" w:rsidTr="002503CD">
        <w:trPr>
          <w:trHeight w:val="285"/>
        </w:trPr>
        <w:tc>
          <w:tcPr>
            <w:tcW w:w="1020" w:type="dxa"/>
            <w:shd w:val="clear" w:color="auto" w:fill="auto"/>
            <w:noWrap/>
            <w:vAlign w:val="bottom"/>
            <w:hideMark/>
          </w:tcPr>
          <w:p w14:paraId="0AC8114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65</w:t>
            </w:r>
          </w:p>
        </w:tc>
        <w:tc>
          <w:tcPr>
            <w:tcW w:w="1020" w:type="dxa"/>
            <w:shd w:val="clear" w:color="auto" w:fill="auto"/>
            <w:noWrap/>
            <w:vAlign w:val="bottom"/>
            <w:hideMark/>
          </w:tcPr>
          <w:p w14:paraId="384C83A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16</w:t>
            </w:r>
          </w:p>
        </w:tc>
        <w:tc>
          <w:tcPr>
            <w:tcW w:w="1040" w:type="dxa"/>
            <w:shd w:val="clear" w:color="auto" w:fill="auto"/>
            <w:noWrap/>
            <w:vAlign w:val="bottom"/>
            <w:hideMark/>
          </w:tcPr>
          <w:p w14:paraId="6A6263F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0.91</w:t>
            </w:r>
          </w:p>
        </w:tc>
        <w:tc>
          <w:tcPr>
            <w:tcW w:w="1020" w:type="dxa"/>
            <w:shd w:val="clear" w:color="auto" w:fill="auto"/>
            <w:noWrap/>
            <w:vAlign w:val="bottom"/>
            <w:hideMark/>
          </w:tcPr>
          <w:p w14:paraId="5BA3036E"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1.351702</w:t>
            </w:r>
          </w:p>
        </w:tc>
        <w:tc>
          <w:tcPr>
            <w:tcW w:w="1020" w:type="dxa"/>
            <w:shd w:val="clear" w:color="auto" w:fill="auto"/>
            <w:noWrap/>
            <w:vAlign w:val="bottom"/>
            <w:hideMark/>
          </w:tcPr>
          <w:p w14:paraId="17C76BFB"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65</w:t>
            </w:r>
          </w:p>
        </w:tc>
      </w:tr>
      <w:tr w:rsidR="002503CD" w:rsidRPr="002503CD" w14:paraId="59B2EF11" w14:textId="77777777" w:rsidTr="002503CD">
        <w:trPr>
          <w:trHeight w:val="285"/>
        </w:trPr>
        <w:tc>
          <w:tcPr>
            <w:tcW w:w="1020" w:type="dxa"/>
            <w:shd w:val="clear" w:color="auto" w:fill="auto"/>
            <w:noWrap/>
            <w:vAlign w:val="bottom"/>
            <w:hideMark/>
          </w:tcPr>
          <w:p w14:paraId="2DA8C609"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70</w:t>
            </w:r>
          </w:p>
        </w:tc>
        <w:tc>
          <w:tcPr>
            <w:tcW w:w="1020" w:type="dxa"/>
            <w:shd w:val="clear" w:color="auto" w:fill="auto"/>
            <w:noWrap/>
            <w:vAlign w:val="bottom"/>
            <w:hideMark/>
          </w:tcPr>
          <w:p w14:paraId="3EC21160"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17</w:t>
            </w:r>
          </w:p>
        </w:tc>
        <w:tc>
          <w:tcPr>
            <w:tcW w:w="1040" w:type="dxa"/>
            <w:shd w:val="clear" w:color="auto" w:fill="auto"/>
            <w:noWrap/>
            <w:vAlign w:val="bottom"/>
            <w:hideMark/>
          </w:tcPr>
          <w:p w14:paraId="36215C01"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0.97</w:t>
            </w:r>
          </w:p>
        </w:tc>
        <w:tc>
          <w:tcPr>
            <w:tcW w:w="1020" w:type="dxa"/>
            <w:shd w:val="clear" w:color="auto" w:fill="auto"/>
            <w:noWrap/>
            <w:vAlign w:val="bottom"/>
            <w:hideMark/>
          </w:tcPr>
          <w:p w14:paraId="38D35AD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1.88951</w:t>
            </w:r>
          </w:p>
        </w:tc>
        <w:tc>
          <w:tcPr>
            <w:tcW w:w="1020" w:type="dxa"/>
            <w:shd w:val="clear" w:color="auto" w:fill="auto"/>
            <w:noWrap/>
            <w:vAlign w:val="bottom"/>
            <w:hideMark/>
          </w:tcPr>
          <w:p w14:paraId="1F4FF692" w14:textId="77777777" w:rsidR="002503CD" w:rsidRPr="002503CD" w:rsidRDefault="002503CD" w:rsidP="002503CD">
            <w:pPr>
              <w:spacing w:after="0" w:line="240" w:lineRule="auto"/>
              <w:jc w:val="right"/>
              <w:rPr>
                <w:rFonts w:ascii="Calibri" w:eastAsia="Times New Roman" w:hAnsi="Calibri" w:cs="Calibri"/>
                <w:color w:val="000000"/>
                <w:lang w:eastAsia="en-GB"/>
              </w:rPr>
            </w:pPr>
            <w:r w:rsidRPr="002503CD">
              <w:rPr>
                <w:rFonts w:ascii="Calibri" w:eastAsia="Times New Roman" w:hAnsi="Calibri" w:cs="Calibri"/>
                <w:color w:val="000000"/>
                <w:lang w:eastAsia="en-GB"/>
              </w:rPr>
              <w:t>70</w:t>
            </w:r>
          </w:p>
        </w:tc>
      </w:tr>
    </w:tbl>
    <w:p w14:paraId="4E55798A" w14:textId="77777777" w:rsidR="002503CD" w:rsidRDefault="002503CD" w:rsidP="002503CD">
      <w:pPr>
        <w:rPr>
          <w:b/>
          <w:bCs/>
        </w:rPr>
      </w:pPr>
    </w:p>
    <w:p w14:paraId="3C6E638D" w14:textId="71EDE41F" w:rsidR="002503CD" w:rsidRDefault="002503CD" w:rsidP="002503CD">
      <w:r>
        <w:rPr>
          <w:b/>
          <w:bCs/>
        </w:rPr>
        <w:t xml:space="preserve">Data Column: </w:t>
      </w:r>
      <w:r w:rsidRPr="002503CD">
        <w:t xml:space="preserve">Consist of both hardware and software </w:t>
      </w:r>
      <w:r>
        <w:t xml:space="preserve">salaries data  </w:t>
      </w:r>
    </w:p>
    <w:p w14:paraId="1A65C399" w14:textId="77777777" w:rsidR="002503CD" w:rsidRDefault="002503CD" w:rsidP="002503CD">
      <w:pPr>
        <w:rPr>
          <w:b/>
          <w:bCs/>
        </w:rPr>
      </w:pPr>
      <w:r>
        <w:rPr>
          <w:b/>
          <w:bCs/>
        </w:rPr>
        <w:t xml:space="preserve">Rank:  </w:t>
      </w:r>
      <w:r w:rsidRPr="002503CD">
        <w:rPr>
          <w:b/>
          <w:bCs/>
        </w:rPr>
        <w:t>=</w:t>
      </w:r>
      <w:proofErr w:type="gramStart"/>
      <w:r w:rsidRPr="002503CD">
        <w:rPr>
          <w:b/>
          <w:bCs/>
        </w:rPr>
        <w:t>RANK(</w:t>
      </w:r>
      <w:proofErr w:type="gramEnd"/>
      <w:r w:rsidRPr="002503CD">
        <w:rPr>
          <w:b/>
          <w:bCs/>
        </w:rPr>
        <w:t>A2, $A$2:$A$11, 1)</w:t>
      </w:r>
    </w:p>
    <w:p w14:paraId="31EF99B3" w14:textId="77777777" w:rsidR="002503CD" w:rsidRDefault="002503CD" w:rsidP="002503CD">
      <w:pPr>
        <w:rPr>
          <w:b/>
          <w:bCs/>
        </w:rPr>
      </w:pPr>
      <w:r>
        <w:rPr>
          <w:b/>
          <w:bCs/>
        </w:rPr>
        <w:t>Percentile:  =</w:t>
      </w:r>
      <w:r w:rsidRPr="002503CD">
        <w:rPr>
          <w:b/>
          <w:bCs/>
        </w:rPr>
        <w:t>(B2-0.5)/COUNT($B$</w:t>
      </w:r>
      <w:proofErr w:type="gramStart"/>
      <w:r w:rsidRPr="002503CD">
        <w:rPr>
          <w:b/>
          <w:bCs/>
        </w:rPr>
        <w:t>2:$</w:t>
      </w:r>
      <w:proofErr w:type="gramEnd"/>
      <w:r w:rsidRPr="002503CD">
        <w:rPr>
          <w:b/>
          <w:bCs/>
        </w:rPr>
        <w:t>B$11)</w:t>
      </w:r>
    </w:p>
    <w:p w14:paraId="7B90D023" w14:textId="44B31F6C" w:rsidR="002503CD" w:rsidRDefault="002503CD" w:rsidP="002503CD">
      <w:pPr>
        <w:rPr>
          <w:b/>
          <w:bCs/>
        </w:rPr>
      </w:pPr>
      <w:r>
        <w:rPr>
          <w:b/>
          <w:bCs/>
        </w:rPr>
        <w:t>Z-Score: =</w:t>
      </w:r>
      <w:r w:rsidRPr="002503CD">
        <w:rPr>
          <w:b/>
          <w:bCs/>
        </w:rPr>
        <w:t>NORM.S.INV(C2)</w:t>
      </w:r>
      <w:r>
        <w:rPr>
          <w:b/>
          <w:bCs/>
        </w:rPr>
        <w:t xml:space="preserve"> </w:t>
      </w:r>
    </w:p>
    <w:p w14:paraId="26C939F1" w14:textId="10C0A5E0" w:rsidR="002503CD" w:rsidRDefault="002503CD" w:rsidP="002503CD">
      <w:pPr>
        <w:rPr>
          <w:b/>
          <w:bCs/>
        </w:rPr>
      </w:pPr>
    </w:p>
    <w:p w14:paraId="49A83540" w14:textId="2439AC52" w:rsidR="002503CD" w:rsidRDefault="002503CD" w:rsidP="002503CD">
      <w:pPr>
        <w:rPr>
          <w:b/>
          <w:bCs/>
        </w:rPr>
      </w:pPr>
      <w:r>
        <w:rPr>
          <w:b/>
          <w:bCs/>
        </w:rPr>
        <w:t xml:space="preserve">Q4) </w:t>
      </w:r>
    </w:p>
    <w:p w14:paraId="4AB42B17" w14:textId="77777777" w:rsidR="002503CD" w:rsidRDefault="002503CD" w:rsidP="002503CD">
      <w:pPr>
        <w:rPr>
          <w:b/>
          <w:bCs/>
        </w:rPr>
      </w:pPr>
    </w:p>
    <w:p w14:paraId="53948733" w14:textId="7CE5F4B5" w:rsidR="002503CD" w:rsidRDefault="002503CD" w:rsidP="002503CD">
      <w:pPr>
        <w:rPr>
          <w:b/>
          <w:bCs/>
        </w:rPr>
      </w:pPr>
      <w:r>
        <w:rPr>
          <w:noProof/>
        </w:rPr>
        <w:lastRenderedPageBreak/>
        <w:drawing>
          <wp:inline distT="0" distB="0" distL="0" distR="0" wp14:anchorId="3D55D889" wp14:editId="4C955BDA">
            <wp:extent cx="5731510" cy="1303020"/>
            <wp:effectExtent l="0" t="0" r="2540" b="0"/>
            <wp:docPr id="14" name="Picture 14" descr="Answer with brief justification a. A rule-based classifier is built through indirect method from a decision tree. The deci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swer with brief justification a. A rule-based classifier is built through indirect method from a decision tree. The decis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p>
    <w:p w14:paraId="1CE9BE6A" w14:textId="0230CA07" w:rsidR="002503CD" w:rsidRDefault="002503CD" w:rsidP="002503CD">
      <w:pPr>
        <w:rPr>
          <w:b/>
          <w:bCs/>
        </w:rPr>
      </w:pPr>
      <w:r>
        <w:rPr>
          <w:b/>
          <w:bCs/>
        </w:rPr>
        <w:t xml:space="preserve">Note: - </w:t>
      </w:r>
      <w:r w:rsidRPr="002503CD">
        <w:t>I AM Not sure for the answer</w:t>
      </w:r>
      <w:r>
        <w:rPr>
          <w:b/>
          <w:bCs/>
        </w:rPr>
        <w:t xml:space="preserve"> </w:t>
      </w:r>
    </w:p>
    <w:p w14:paraId="7FD3E6ED" w14:textId="6E632A96" w:rsidR="002503CD" w:rsidRDefault="002503CD" w:rsidP="002503CD">
      <w:pPr>
        <w:rPr>
          <w:b/>
          <w:bCs/>
        </w:rPr>
      </w:pPr>
      <w:r>
        <w:rPr>
          <w:noProof/>
        </w:rPr>
        <w:lastRenderedPageBreak/>
        <w:drawing>
          <wp:inline distT="0" distB="0" distL="0" distR="0" wp14:anchorId="58296BF9" wp14:editId="3CCAF376">
            <wp:extent cx="4367987" cy="7229475"/>
            <wp:effectExtent l="0" t="0" r="0" b="0"/>
            <wp:docPr id="7" name="Picture 7" descr="Solution :: Explanation Rule-based classifiers are yet another type of classifier that makes a classification decision ba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lution :: Explanation Rule-based classifiers are yet another type of classifier that makes a classification decision bas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75393" cy="7241732"/>
                    </a:xfrm>
                    <a:prstGeom prst="rect">
                      <a:avLst/>
                    </a:prstGeom>
                    <a:noFill/>
                    <a:ln>
                      <a:noFill/>
                    </a:ln>
                  </pic:spPr>
                </pic:pic>
              </a:graphicData>
            </a:graphic>
          </wp:inline>
        </w:drawing>
      </w:r>
    </w:p>
    <w:p w14:paraId="6D65B2CD" w14:textId="4E2E3712" w:rsidR="002503CD" w:rsidRDefault="002503CD" w:rsidP="002503CD">
      <w:pPr>
        <w:rPr>
          <w:b/>
          <w:bCs/>
        </w:rPr>
      </w:pPr>
      <w:r>
        <w:rPr>
          <w:noProof/>
        </w:rPr>
        <w:lastRenderedPageBreak/>
        <w:drawing>
          <wp:inline distT="0" distB="0" distL="0" distR="0" wp14:anchorId="21564C7B" wp14:editId="07F7E0CD">
            <wp:extent cx="4614545" cy="8863330"/>
            <wp:effectExtent l="0" t="0" r="0" b="0"/>
            <wp:docPr id="8" name="Picture 8" descr="Either rule can be requested; for example, the class corresponding to the most severe need is used as the last class. Othe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her rule can be requested; for example, the class corresponding to the most severe need is used as the last class. Otherw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4545" cy="8863330"/>
                    </a:xfrm>
                    <a:prstGeom prst="rect">
                      <a:avLst/>
                    </a:prstGeom>
                    <a:noFill/>
                    <a:ln>
                      <a:noFill/>
                    </a:ln>
                  </pic:spPr>
                </pic:pic>
              </a:graphicData>
            </a:graphic>
          </wp:inline>
        </w:drawing>
      </w:r>
    </w:p>
    <w:p w14:paraId="5E037E63" w14:textId="59AA4663" w:rsidR="002503CD" w:rsidRDefault="002503CD" w:rsidP="002503CD">
      <w:pPr>
        <w:rPr>
          <w:b/>
          <w:bCs/>
        </w:rPr>
      </w:pPr>
      <w:r>
        <w:rPr>
          <w:noProof/>
        </w:rPr>
        <w:lastRenderedPageBreak/>
        <w:drawing>
          <wp:inline distT="0" distB="0" distL="0" distR="0" wp14:anchorId="32CBA594" wp14:editId="54BA3315">
            <wp:extent cx="4723130" cy="8863330"/>
            <wp:effectExtent l="0" t="0" r="1270" b="0"/>
            <wp:docPr id="9" name="Picture 9" descr="Rules: Scent = sharp and territory = metropolitan - &gt; Class = noxious Injuries = yes -&gt; Class = consumable : This standard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ules: Scent = sharp and territory = metropolitan - &gt; Class = noxious Injuries = yes -&gt; Class = consumable : This standards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3130" cy="8863330"/>
                    </a:xfrm>
                    <a:prstGeom prst="rect">
                      <a:avLst/>
                    </a:prstGeom>
                    <a:noFill/>
                    <a:ln>
                      <a:noFill/>
                    </a:ln>
                  </pic:spPr>
                </pic:pic>
              </a:graphicData>
            </a:graphic>
          </wp:inline>
        </w:drawing>
      </w:r>
    </w:p>
    <w:p w14:paraId="745B267E" w14:textId="2B1969DD" w:rsidR="002503CD" w:rsidRDefault="002503CD" w:rsidP="002503CD">
      <w:pPr>
        <w:rPr>
          <w:b/>
          <w:bCs/>
        </w:rPr>
      </w:pPr>
      <w:r>
        <w:rPr>
          <w:noProof/>
        </w:rPr>
        <w:lastRenderedPageBreak/>
        <w:drawing>
          <wp:inline distT="0" distB="0" distL="0" distR="0" wp14:anchorId="5DFB3A27" wp14:editId="6BB1F730">
            <wp:extent cx="4714240" cy="8863330"/>
            <wp:effectExtent l="0" t="0" r="0" b="0"/>
            <wp:docPr id="10" name="Picture 10" descr="A &lt;-Set of characteristics T &lt;-Set of preparing records Y &lt;-Set of classes Y &lt;-Ordered Y as per significance R &lt;-Set of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lt;-Set of characteristics T &lt;-Set of preparing records Y &lt;-Set of classes Y &lt;-Ordered Y as per significance R &lt;-Set of ru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240" cy="8863330"/>
                    </a:xfrm>
                    <a:prstGeom prst="rect">
                      <a:avLst/>
                    </a:prstGeom>
                    <a:noFill/>
                    <a:ln>
                      <a:noFill/>
                    </a:ln>
                  </pic:spPr>
                </pic:pic>
              </a:graphicData>
            </a:graphic>
          </wp:inline>
        </w:drawing>
      </w:r>
    </w:p>
    <w:p w14:paraId="08FF00BB" w14:textId="50EAC79D" w:rsidR="002503CD" w:rsidRDefault="002503CD" w:rsidP="002503CD">
      <w:pPr>
        <w:rPr>
          <w:b/>
          <w:bCs/>
        </w:rPr>
      </w:pPr>
      <w:r>
        <w:rPr>
          <w:noProof/>
        </w:rPr>
        <w:lastRenderedPageBreak/>
        <w:drawing>
          <wp:inline distT="0" distB="0" distL="0" distR="0" wp14:anchorId="440BFD30" wp14:editId="29E2393E">
            <wp:extent cx="5731510" cy="5384800"/>
            <wp:effectExtent l="0" t="0" r="2540" b="6350"/>
            <wp:docPr id="11" name="Picture 11" descr="check if r covers T provided that this is true then, at that point, add W of predicted_class to F of predicted_class end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 if r covers T provided that this is true then, at that point, add W of predicted_class to F of predicted_class end f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84800"/>
                    </a:xfrm>
                    <a:prstGeom prst="rect">
                      <a:avLst/>
                    </a:prstGeom>
                    <a:noFill/>
                    <a:ln>
                      <a:noFill/>
                    </a:ln>
                  </pic:spPr>
                </pic:pic>
              </a:graphicData>
            </a:graphic>
          </wp:inline>
        </w:drawing>
      </w:r>
    </w:p>
    <w:p w14:paraId="59F8B264" w14:textId="4E28F1AD" w:rsidR="002503CD" w:rsidRDefault="002503CD" w:rsidP="002503CD">
      <w:pPr>
        <w:rPr>
          <w:b/>
          <w:bCs/>
        </w:rPr>
      </w:pPr>
    </w:p>
    <w:p w14:paraId="13CC503E" w14:textId="77777777" w:rsidR="002503CD" w:rsidRDefault="002503CD" w:rsidP="002503CD">
      <w:pPr>
        <w:rPr>
          <w:b/>
          <w:bCs/>
        </w:rPr>
      </w:pPr>
    </w:p>
    <w:p w14:paraId="254383B9" w14:textId="447E6D67" w:rsidR="002503CD" w:rsidRDefault="002503CD" w:rsidP="002503CD">
      <w:pPr>
        <w:rPr>
          <w:b/>
          <w:bCs/>
        </w:rPr>
      </w:pPr>
      <w:r>
        <w:rPr>
          <w:noProof/>
        </w:rPr>
        <w:lastRenderedPageBreak/>
        <w:drawing>
          <wp:inline distT="0" distB="0" distL="0" distR="0" wp14:anchorId="33C13875" wp14:editId="530BA770">
            <wp:extent cx="4552950" cy="6324600"/>
            <wp:effectExtent l="0" t="0" r="0" b="0"/>
            <wp:docPr id="12" name="Picture 12" descr="240 hari =(ELSIRA ZEE/) **+ (Sli. +3861) = -) *+(368* i Sk-rizona - 866-**=tiz--a6c.). (6%-)*+ (( boy 2 - (1998%) (-(%)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40 hari =(ELSIRA ZEE/) **+ (Sli. +3861) = -) *+(368* i Sk-rizona - 866-**=tiz--a6c.). (6%-)*+ (( boy 2 - (1998%) (-(%)63-6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6324600"/>
                    </a:xfrm>
                    <a:prstGeom prst="rect">
                      <a:avLst/>
                    </a:prstGeom>
                    <a:noFill/>
                    <a:ln>
                      <a:noFill/>
                    </a:ln>
                  </pic:spPr>
                </pic:pic>
              </a:graphicData>
            </a:graphic>
          </wp:inline>
        </w:drawing>
      </w:r>
    </w:p>
    <w:p w14:paraId="4137DA51" w14:textId="4433C967" w:rsidR="002503CD" w:rsidRDefault="002503CD" w:rsidP="002503CD">
      <w:pPr>
        <w:rPr>
          <w:b/>
          <w:bCs/>
        </w:rPr>
      </w:pPr>
      <w:r>
        <w:rPr>
          <w:noProof/>
        </w:rPr>
        <w:lastRenderedPageBreak/>
        <w:drawing>
          <wp:inline distT="0" distB="0" distL="0" distR="0" wp14:anchorId="2C0B5333" wp14:editId="6C5B5F43">
            <wp:extent cx="4143375" cy="5962650"/>
            <wp:effectExtent l="0" t="0" r="9525" b="0"/>
            <wp:docPr id="13" name="Picture 13" descr="D) Gy hot (tokie chuv) Intro) - laterede hace 59-.375. :0815 Pravo (in eene) - lnpolb) lanposincome . 259-2058: 0502 Hail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 Gy hot (tokie chuv) Intro) - laterede hace 59-.375. :0815 Pravo (in eene) - lnpolb) lanposincome . 259-2058: 0502 Hailu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3375" cy="5962650"/>
                    </a:xfrm>
                    <a:prstGeom prst="rect">
                      <a:avLst/>
                    </a:prstGeom>
                    <a:noFill/>
                    <a:ln>
                      <a:noFill/>
                    </a:ln>
                  </pic:spPr>
                </pic:pic>
              </a:graphicData>
            </a:graphic>
          </wp:inline>
        </w:drawing>
      </w:r>
    </w:p>
    <w:p w14:paraId="11C25587" w14:textId="77777777" w:rsidR="002503CD" w:rsidRDefault="002503CD" w:rsidP="002503CD">
      <w:pPr>
        <w:rPr>
          <w:b/>
          <w:bCs/>
        </w:rPr>
      </w:pPr>
    </w:p>
    <w:p w14:paraId="6BE03C40" w14:textId="77777777" w:rsidR="002503CD" w:rsidRPr="002503CD" w:rsidRDefault="002503CD" w:rsidP="002503CD">
      <w:pPr>
        <w:rPr>
          <w:b/>
          <w:bCs/>
        </w:rPr>
      </w:pPr>
      <w:r>
        <w:rPr>
          <w:b/>
          <w:bCs/>
        </w:rPr>
        <w:t xml:space="preserve">Q 5. </w:t>
      </w:r>
      <w:r w:rsidRPr="002503CD">
        <w:rPr>
          <w:b/>
          <w:bCs/>
        </w:rPr>
        <w:t xml:space="preserve">Answer the following: </w:t>
      </w:r>
    </w:p>
    <w:p w14:paraId="14744AA7" w14:textId="77777777" w:rsidR="002503CD" w:rsidRPr="002503CD" w:rsidRDefault="002503CD" w:rsidP="002503CD">
      <w:pPr>
        <w:rPr>
          <w:b/>
          <w:bCs/>
        </w:rPr>
      </w:pPr>
      <w:r w:rsidRPr="002503CD">
        <w:rPr>
          <w:b/>
          <w:bCs/>
        </w:rPr>
        <w:t xml:space="preserve">a. Through some initial market study (captured in the contingency table below), a </w:t>
      </w:r>
    </w:p>
    <w:p w14:paraId="4C60B59E" w14:textId="77777777" w:rsidR="002503CD" w:rsidRPr="002503CD" w:rsidRDefault="002503CD" w:rsidP="002503CD">
      <w:pPr>
        <w:rPr>
          <w:b/>
          <w:bCs/>
        </w:rPr>
      </w:pPr>
      <w:r w:rsidRPr="002503CD">
        <w:rPr>
          <w:b/>
          <w:bCs/>
        </w:rPr>
        <w:t xml:space="preserve">marketing manager started promoting skimmed milk powder to the coffee buyers. </w:t>
      </w:r>
    </w:p>
    <w:p w14:paraId="35245D25" w14:textId="77777777" w:rsidR="002503CD" w:rsidRPr="002503CD" w:rsidRDefault="002503CD" w:rsidP="002503CD">
      <w:pPr>
        <w:rPr>
          <w:b/>
          <w:bCs/>
        </w:rPr>
      </w:pPr>
      <w:r w:rsidRPr="002503CD">
        <w:rPr>
          <w:b/>
          <w:bCs/>
        </w:rPr>
        <w:t xml:space="preserve">Do you agree with him? You answer should be justified with association mining </w:t>
      </w:r>
    </w:p>
    <w:p w14:paraId="581B77E9" w14:textId="40C4D988" w:rsidR="002503CD" w:rsidRDefault="002503CD" w:rsidP="002503CD">
      <w:pPr>
        <w:rPr>
          <w:b/>
          <w:bCs/>
        </w:rPr>
      </w:pPr>
      <w:r w:rsidRPr="002503CD">
        <w:rPr>
          <w:b/>
          <w:bCs/>
        </w:rPr>
        <w:t>metrics. Assume thresholds for support = 30%, confidence = 60%.</w:t>
      </w:r>
    </w:p>
    <w:p w14:paraId="5AD9FAF7" w14:textId="4D5FD9D9" w:rsidR="002503CD" w:rsidRDefault="002503CD" w:rsidP="002503CD">
      <w:pPr>
        <w:rPr>
          <w:b/>
          <w:bCs/>
        </w:rPr>
      </w:pPr>
      <w:r>
        <w:rPr>
          <w:noProof/>
        </w:rPr>
        <w:drawing>
          <wp:inline distT="0" distB="0" distL="0" distR="0" wp14:anchorId="1A00B0DC" wp14:editId="37798E96">
            <wp:extent cx="5731510" cy="10591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9180"/>
                    </a:xfrm>
                    <a:prstGeom prst="rect">
                      <a:avLst/>
                    </a:prstGeom>
                  </pic:spPr>
                </pic:pic>
              </a:graphicData>
            </a:graphic>
          </wp:inline>
        </w:drawing>
      </w:r>
    </w:p>
    <w:p w14:paraId="71352D00" w14:textId="0B2DAF63" w:rsidR="002503CD" w:rsidRDefault="002503CD" w:rsidP="002503CD">
      <w:pPr>
        <w:rPr>
          <w:rStyle w:val="textlayer--absolute"/>
          <w:rFonts w:ascii="Arial" w:hAnsi="Arial" w:cs="Arial"/>
          <w:sz w:val="25"/>
          <w:szCs w:val="25"/>
          <w:shd w:val="clear" w:color="auto" w:fill="F2F2F2"/>
        </w:rPr>
      </w:pPr>
      <w:r>
        <w:rPr>
          <w:rStyle w:val="textlayer--absolute"/>
          <w:rFonts w:ascii="Arial" w:hAnsi="Arial" w:cs="Arial"/>
          <w:sz w:val="25"/>
          <w:szCs w:val="25"/>
          <w:shd w:val="clear" w:color="auto" w:fill="F2F2F2"/>
        </w:rPr>
        <w:lastRenderedPageBreak/>
        <w:t>b.</w:t>
      </w:r>
      <w:r>
        <w:rPr>
          <w:rStyle w:val="textlayer--absolute"/>
          <w:rFonts w:ascii="Courier New" w:hAnsi="Courier New" w:cs="Courier New"/>
          <w:sz w:val="25"/>
          <w:szCs w:val="25"/>
          <w:shd w:val="clear" w:color="auto" w:fill="F2F2F2"/>
        </w:rPr>
        <w:t xml:space="preserve"> </w:t>
      </w:r>
      <w:r>
        <w:rPr>
          <w:rStyle w:val="textlayer--absolute"/>
          <w:rFonts w:ascii="Arial" w:hAnsi="Arial" w:cs="Arial"/>
          <w:sz w:val="25"/>
          <w:szCs w:val="25"/>
          <w:shd w:val="clear" w:color="auto" w:fill="F2F2F2"/>
        </w:rPr>
        <w:t xml:space="preserve">When do you prefer </w:t>
      </w:r>
      <w:proofErr w:type="spellStart"/>
      <w:r>
        <w:rPr>
          <w:rStyle w:val="textlayer--absolute"/>
          <w:rFonts w:ascii="Arial" w:hAnsi="Arial" w:cs="Arial"/>
          <w:sz w:val="25"/>
          <w:szCs w:val="25"/>
          <w:shd w:val="clear" w:color="auto" w:fill="F2F2F2"/>
        </w:rPr>
        <w:t>apriori</w:t>
      </w:r>
      <w:proofErr w:type="spellEnd"/>
      <w:r>
        <w:rPr>
          <w:rStyle w:val="textlayer--absolute"/>
          <w:rFonts w:ascii="Arial" w:hAnsi="Arial" w:cs="Arial"/>
          <w:sz w:val="25"/>
          <w:szCs w:val="25"/>
          <w:shd w:val="clear" w:color="auto" w:fill="F2F2F2"/>
        </w:rPr>
        <w:t xml:space="preserve"> algorithm over FP-tree for doing frequent pattern </w:t>
      </w:r>
      <w:r>
        <w:rPr>
          <w:rFonts w:ascii="Lato" w:hAnsi="Lato"/>
          <w:color w:val="000000"/>
          <w:sz w:val="27"/>
          <w:szCs w:val="27"/>
        </w:rPr>
        <w:br/>
      </w:r>
      <w:r>
        <w:rPr>
          <w:rStyle w:val="textlayer--absolute"/>
          <w:rFonts w:ascii="Arial" w:hAnsi="Arial" w:cs="Arial"/>
          <w:sz w:val="25"/>
          <w:szCs w:val="25"/>
          <w:shd w:val="clear" w:color="auto" w:fill="F2F2F2"/>
        </w:rPr>
        <w:t>mining?       (3 marks)</w:t>
      </w:r>
    </w:p>
    <w:p w14:paraId="570D7E62"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sidRPr="002503CD">
        <w:rPr>
          <w:rFonts w:ascii="Helvetica" w:hAnsi="Helvetica" w:cs="Helvetica"/>
          <w:b/>
          <w:bCs/>
          <w:color w:val="333333"/>
          <w:sz w:val="21"/>
          <w:szCs w:val="21"/>
        </w:rPr>
        <w:t>Answer 5.</w:t>
      </w:r>
      <w:r>
        <w:rPr>
          <w:rFonts w:ascii="Helvetica" w:hAnsi="Helvetica" w:cs="Helvetica"/>
          <w:color w:val="333333"/>
          <w:sz w:val="21"/>
          <w:szCs w:val="21"/>
        </w:rPr>
        <w:t xml:space="preserve"> </w:t>
      </w:r>
    </w:p>
    <w:p w14:paraId="4047BF73" w14:textId="632329F5"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From the given data</w:t>
      </w:r>
    </w:p>
    <w:p w14:paraId="536E1E3A" w14:textId="44589BF3"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a)</w:t>
      </w:r>
      <w:r>
        <w:rPr>
          <w:rFonts w:ascii="Helvetica" w:hAnsi="Helvetica" w:cs="Helvetica"/>
          <w:color w:val="333333"/>
          <w:sz w:val="21"/>
          <w:szCs w:val="21"/>
        </w:rPr>
        <w:t xml:space="preserve"> </w:t>
      </w:r>
      <w:r>
        <w:rPr>
          <w:rFonts w:ascii="Helvetica" w:hAnsi="Helvetica" w:cs="Helvetica"/>
          <w:color w:val="333333"/>
          <w:sz w:val="21"/>
          <w:szCs w:val="21"/>
        </w:rPr>
        <w:t>The total number of coffee buyers = 1000 + 500 = 1500</w:t>
      </w:r>
      <w:r>
        <w:rPr>
          <w:rFonts w:ascii="Helvetica" w:hAnsi="Helvetica" w:cs="Helvetica"/>
          <w:color w:val="333333"/>
          <w:sz w:val="21"/>
          <w:szCs w:val="21"/>
        </w:rPr>
        <w:t xml:space="preserve"> </w:t>
      </w:r>
      <w:r>
        <w:rPr>
          <w:rFonts w:ascii="Helvetica" w:hAnsi="Helvetica" w:cs="Helvetica"/>
          <w:color w:val="333333"/>
          <w:sz w:val="21"/>
          <w:szCs w:val="21"/>
        </w:rPr>
        <w:t>From the total 1500 purchases 1000 of them buy skimmed milk</w:t>
      </w:r>
      <w:r>
        <w:rPr>
          <w:rFonts w:ascii="Helvetica" w:hAnsi="Helvetica" w:cs="Helvetica"/>
          <w:color w:val="333333"/>
          <w:sz w:val="21"/>
          <w:szCs w:val="21"/>
        </w:rPr>
        <w:t xml:space="preserve"> </w:t>
      </w:r>
      <w:r>
        <w:rPr>
          <w:rFonts w:ascii="Helvetica" w:hAnsi="Helvetica" w:cs="Helvetica"/>
          <w:color w:val="333333"/>
          <w:sz w:val="21"/>
          <w:szCs w:val="21"/>
        </w:rPr>
        <w:t>This constitutes to 66.7% of total coffee buyers.</w:t>
      </w:r>
    </w:p>
    <w:p w14:paraId="428A66A5"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Hence, a marketing manager started promoting skimmed milk powder to the coffee buyers.</w:t>
      </w:r>
    </w:p>
    <w:p w14:paraId="110B8DCC" w14:textId="02667639"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b)</w:t>
      </w:r>
      <w:r>
        <w:rPr>
          <w:rFonts w:ascii="Helvetica" w:hAnsi="Helvetica" w:cs="Helvetica"/>
          <w:color w:val="333333"/>
          <w:sz w:val="21"/>
          <w:szCs w:val="21"/>
        </w:rPr>
        <w:t xml:space="preserve"> </w:t>
      </w:r>
      <w:proofErr w:type="spellStart"/>
      <w:r>
        <w:rPr>
          <w:rFonts w:ascii="Helvetica" w:hAnsi="Helvetica" w:cs="Helvetica"/>
          <w:color w:val="333333"/>
          <w:sz w:val="21"/>
          <w:szCs w:val="21"/>
        </w:rPr>
        <w:t>Apriori</w:t>
      </w:r>
      <w:proofErr w:type="spellEnd"/>
      <w:r>
        <w:rPr>
          <w:rFonts w:ascii="Helvetica" w:hAnsi="Helvetica" w:cs="Helvetica"/>
          <w:color w:val="333333"/>
          <w:sz w:val="21"/>
          <w:szCs w:val="21"/>
        </w:rPr>
        <w:t xml:space="preserve"> algorithm works more efficiently than FP-growth when the database consists of sparse/dense dataset.</w:t>
      </w:r>
    </w:p>
    <w:p w14:paraId="034B8C60"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In </w:t>
      </w:r>
      <w:proofErr w:type="spellStart"/>
      <w:r>
        <w:rPr>
          <w:rFonts w:ascii="Helvetica" w:hAnsi="Helvetica" w:cs="Helvetica"/>
          <w:color w:val="333333"/>
          <w:sz w:val="21"/>
          <w:szCs w:val="21"/>
        </w:rPr>
        <w:t>Apriori</w:t>
      </w:r>
      <w:proofErr w:type="spellEnd"/>
      <w:r>
        <w:rPr>
          <w:rFonts w:ascii="Helvetica" w:hAnsi="Helvetica" w:cs="Helvetica"/>
          <w:color w:val="333333"/>
          <w:sz w:val="21"/>
          <w:szCs w:val="21"/>
        </w:rPr>
        <w:t xml:space="preserve"> a generate candidate is required to get frequent </w:t>
      </w:r>
      <w:proofErr w:type="spellStart"/>
      <w:r>
        <w:rPr>
          <w:rFonts w:ascii="Helvetica" w:hAnsi="Helvetica" w:cs="Helvetica"/>
          <w:color w:val="333333"/>
          <w:sz w:val="21"/>
          <w:szCs w:val="21"/>
        </w:rPr>
        <w:t>itemsets</w:t>
      </w:r>
      <w:proofErr w:type="spellEnd"/>
      <w:r>
        <w:rPr>
          <w:rFonts w:ascii="Helvetica" w:hAnsi="Helvetica" w:cs="Helvetica"/>
          <w:color w:val="333333"/>
          <w:sz w:val="21"/>
          <w:szCs w:val="21"/>
        </w:rPr>
        <w:t xml:space="preserve">. </w:t>
      </w:r>
      <w:proofErr w:type="gramStart"/>
      <w:r>
        <w:rPr>
          <w:rFonts w:ascii="Helvetica" w:hAnsi="Helvetica" w:cs="Helvetica"/>
          <w:color w:val="333333"/>
          <w:sz w:val="21"/>
          <w:szCs w:val="21"/>
        </w:rPr>
        <w:t>However</w:t>
      </w:r>
      <w:proofErr w:type="gramEnd"/>
      <w:r>
        <w:rPr>
          <w:rFonts w:ascii="Helvetica" w:hAnsi="Helvetica" w:cs="Helvetica"/>
          <w:color w:val="333333"/>
          <w:sz w:val="21"/>
          <w:szCs w:val="21"/>
        </w:rPr>
        <w:t xml:space="preserve"> FP-Growth generate candidate algorithm is not done because FP-Growth uses the concept of tree development in search of the frequent </w:t>
      </w:r>
      <w:proofErr w:type="spellStart"/>
      <w:r>
        <w:rPr>
          <w:rFonts w:ascii="Helvetica" w:hAnsi="Helvetica" w:cs="Helvetica"/>
          <w:color w:val="333333"/>
          <w:sz w:val="21"/>
          <w:szCs w:val="21"/>
        </w:rPr>
        <w:t>itemsets</w:t>
      </w:r>
      <w:proofErr w:type="spellEnd"/>
      <w:r>
        <w:rPr>
          <w:rFonts w:ascii="Helvetica" w:hAnsi="Helvetica" w:cs="Helvetica"/>
          <w:color w:val="333333"/>
          <w:sz w:val="21"/>
          <w:szCs w:val="21"/>
        </w:rPr>
        <w:t>.</w:t>
      </w:r>
    </w:p>
    <w:p w14:paraId="1D714590" w14:textId="77777777" w:rsidR="002503CD" w:rsidRPr="002503CD" w:rsidRDefault="002503CD" w:rsidP="002503CD">
      <w:pPr>
        <w:rPr>
          <w:b/>
          <w:bCs/>
        </w:rPr>
      </w:pPr>
      <w:r>
        <w:rPr>
          <w:b/>
          <w:bCs/>
        </w:rPr>
        <w:t xml:space="preserve">Q 6) </w:t>
      </w:r>
      <w:r w:rsidRPr="002503CD">
        <w:rPr>
          <w:b/>
          <w:bCs/>
        </w:rPr>
        <w:t xml:space="preserve">Answer the following: </w:t>
      </w:r>
    </w:p>
    <w:p w14:paraId="72AE3264" w14:textId="37D0FADB" w:rsidR="002503CD" w:rsidRDefault="002503CD" w:rsidP="002503CD">
      <w:pPr>
        <w:rPr>
          <w:b/>
          <w:bCs/>
        </w:rPr>
      </w:pPr>
      <w:r w:rsidRPr="002503CD">
        <w:rPr>
          <w:b/>
          <w:bCs/>
        </w:rPr>
        <w:t>a. We have the following distance matrix among 6 objects. Perform agglomerative hierarchical clustering with MIN approach and draw dendrogram. Show the intermediate steps. (4 marks)</w:t>
      </w:r>
    </w:p>
    <w:p w14:paraId="673472C1" w14:textId="713E7DC7" w:rsidR="002503CD" w:rsidRDefault="002503CD" w:rsidP="002503CD">
      <w:pPr>
        <w:rPr>
          <w:b/>
          <w:bCs/>
        </w:rPr>
      </w:pPr>
      <w:r>
        <w:rPr>
          <w:noProof/>
        </w:rPr>
        <w:drawing>
          <wp:inline distT="0" distB="0" distL="0" distR="0" wp14:anchorId="10E07FAA" wp14:editId="0F52A988">
            <wp:extent cx="5731510" cy="23469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6960"/>
                    </a:xfrm>
                    <a:prstGeom prst="rect">
                      <a:avLst/>
                    </a:prstGeom>
                  </pic:spPr>
                </pic:pic>
              </a:graphicData>
            </a:graphic>
          </wp:inline>
        </w:drawing>
      </w:r>
    </w:p>
    <w:p w14:paraId="056C1E0D" w14:textId="6090E32B" w:rsidR="002503CD" w:rsidRDefault="002503CD" w:rsidP="002503CD">
      <w:pPr>
        <w:rPr>
          <w:b/>
          <w:bCs/>
        </w:rPr>
      </w:pPr>
      <w:r w:rsidRPr="002503CD">
        <w:rPr>
          <w:b/>
          <w:bCs/>
        </w:rPr>
        <w:t>b. You have been given a dataset of 800 objects. It is known that there are 8 natural clusters. You plan to perform K-means clustering starting with 8 random initial seeds? What is the probability that initial seeds come from distinct clusters? Comment on the results and consequences.  [2+2 marks]</w:t>
      </w:r>
    </w:p>
    <w:p w14:paraId="1ECCB152"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sidRPr="002503CD">
        <w:rPr>
          <w:rFonts w:ascii="Helvetica" w:hAnsi="Helvetica" w:cs="Helvetica"/>
          <w:b/>
          <w:bCs/>
          <w:color w:val="333333"/>
          <w:sz w:val="21"/>
          <w:szCs w:val="21"/>
        </w:rPr>
        <w:t>Answer 6)</w:t>
      </w:r>
      <w:r>
        <w:rPr>
          <w:rFonts w:ascii="Helvetica" w:hAnsi="Helvetica" w:cs="Helvetica"/>
          <w:color w:val="333333"/>
          <w:sz w:val="21"/>
          <w:szCs w:val="21"/>
        </w:rPr>
        <w:t xml:space="preserve"> </w:t>
      </w:r>
    </w:p>
    <w:p w14:paraId="5EDBB78A" w14:textId="7C27D2BE"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Agglomerative Hierarchical clustering using MIN distance measure</w:t>
      </w:r>
    </w:p>
    <w:p w14:paraId="2E1D248B"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Distance between two clusters A and B:</w:t>
      </w:r>
    </w:p>
    <w:p w14:paraId="2F0FA23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d(</w:t>
      </w:r>
      <w:proofErr w:type="gramStart"/>
      <w:r>
        <w:rPr>
          <w:rFonts w:ascii="Helvetica" w:hAnsi="Helvetica" w:cs="Helvetica"/>
          <w:color w:val="333333"/>
          <w:sz w:val="21"/>
          <w:szCs w:val="21"/>
        </w:rPr>
        <w:t>A;B</w:t>
      </w:r>
      <w:proofErr w:type="gramEnd"/>
      <w:r>
        <w:rPr>
          <w:rFonts w:ascii="Helvetica" w:hAnsi="Helvetica" w:cs="Helvetica"/>
          <w:color w:val="333333"/>
          <w:sz w:val="21"/>
          <w:szCs w:val="21"/>
        </w:rPr>
        <w:t>) = min{d(x; y) [1] x EA; y EB}</w:t>
      </w:r>
    </w:p>
    <w:p w14:paraId="05CE066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 xml:space="preserve">1. </w:t>
      </w:r>
      <w:proofErr w:type="gramStart"/>
      <w:r>
        <w:rPr>
          <w:rFonts w:ascii="Helvetica" w:hAnsi="Helvetica" w:cs="Helvetica"/>
          <w:color w:val="333333"/>
          <w:sz w:val="21"/>
          <w:szCs w:val="21"/>
        </w:rPr>
        <w:t>Dataset :</w:t>
      </w:r>
      <w:proofErr w:type="gramEnd"/>
      <w:r>
        <w:rPr>
          <w:rFonts w:ascii="Helvetica" w:hAnsi="Helvetica" w:cs="Helvetica"/>
          <w:color w:val="333333"/>
          <w:sz w:val="21"/>
          <w:szCs w:val="21"/>
        </w:rPr>
        <w:t xml:space="preserve"> {p1; p2; p3; p4; p5;p6}.</w:t>
      </w:r>
    </w:p>
    <w:p w14:paraId="4BD82D4D" w14:textId="2DBB58A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Initial clustering (singleton sets) C1: {p1}, {p2}, {p3}, {p4}, {p5</w:t>
      </w:r>
      <w:proofErr w:type="gramStart"/>
      <w:r>
        <w:rPr>
          <w:rFonts w:ascii="Helvetica" w:hAnsi="Helvetica" w:cs="Helvetica"/>
          <w:color w:val="333333"/>
          <w:sz w:val="21"/>
          <w:szCs w:val="21"/>
        </w:rPr>
        <w:t>},{</w:t>
      </w:r>
      <w:proofErr w:type="gramEnd"/>
      <w:r>
        <w:rPr>
          <w:rFonts w:ascii="Helvetica" w:hAnsi="Helvetica" w:cs="Helvetica"/>
          <w:color w:val="333333"/>
          <w:sz w:val="21"/>
          <w:szCs w:val="21"/>
        </w:rPr>
        <w:t>p6}.</w:t>
      </w:r>
    </w:p>
    <w:tbl>
      <w:tblPr>
        <w:tblW w:w="5940" w:type="dxa"/>
        <w:tblLook w:val="04A0" w:firstRow="1" w:lastRow="0" w:firstColumn="1" w:lastColumn="0" w:noHBand="0" w:noVBand="1"/>
      </w:tblPr>
      <w:tblGrid>
        <w:gridCol w:w="1020"/>
        <w:gridCol w:w="820"/>
        <w:gridCol w:w="820"/>
        <w:gridCol w:w="820"/>
        <w:gridCol w:w="820"/>
        <w:gridCol w:w="820"/>
        <w:gridCol w:w="820"/>
      </w:tblGrid>
      <w:tr w:rsidR="002503CD" w:rsidRPr="002503CD" w14:paraId="05AB051E" w14:textId="77777777" w:rsidTr="002503CD">
        <w:trPr>
          <w:trHeight w:val="615"/>
        </w:trPr>
        <w:tc>
          <w:tcPr>
            <w:tcW w:w="10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F4B426"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lastRenderedPageBreak/>
              <w:t> </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0BAFCB88"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P1</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721FDCF2"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P2</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B6C2720"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P3</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0F25D02B"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P4</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38AFB76C"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P5</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481C6DBF"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P6</w:t>
            </w:r>
          </w:p>
        </w:tc>
      </w:tr>
      <w:tr w:rsidR="002503CD" w:rsidRPr="002503CD" w14:paraId="114BEBA7"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0CF00361"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P1</w:t>
            </w:r>
          </w:p>
        </w:tc>
        <w:tc>
          <w:tcPr>
            <w:tcW w:w="820" w:type="dxa"/>
            <w:tcBorders>
              <w:top w:val="nil"/>
              <w:left w:val="nil"/>
              <w:bottom w:val="single" w:sz="4" w:space="0" w:color="auto"/>
              <w:right w:val="single" w:sz="4" w:space="0" w:color="auto"/>
            </w:tcBorders>
            <w:shd w:val="clear" w:color="000000" w:fill="FFFFFF"/>
            <w:vAlign w:val="center"/>
            <w:hideMark/>
          </w:tcPr>
          <w:p w14:paraId="6EBE4B8B"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15651340"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0.16</w:t>
            </w:r>
          </w:p>
        </w:tc>
        <w:tc>
          <w:tcPr>
            <w:tcW w:w="820" w:type="dxa"/>
            <w:tcBorders>
              <w:top w:val="nil"/>
              <w:left w:val="nil"/>
              <w:bottom w:val="single" w:sz="4" w:space="0" w:color="auto"/>
              <w:right w:val="single" w:sz="4" w:space="0" w:color="auto"/>
            </w:tcBorders>
            <w:shd w:val="clear" w:color="000000" w:fill="FFFFFF"/>
            <w:vAlign w:val="center"/>
            <w:hideMark/>
          </w:tcPr>
          <w:p w14:paraId="61A04C8C"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w:t>
            </w:r>
          </w:p>
        </w:tc>
        <w:tc>
          <w:tcPr>
            <w:tcW w:w="820" w:type="dxa"/>
            <w:tcBorders>
              <w:top w:val="nil"/>
              <w:left w:val="nil"/>
              <w:bottom w:val="single" w:sz="4" w:space="0" w:color="auto"/>
              <w:right w:val="single" w:sz="4" w:space="0" w:color="auto"/>
            </w:tcBorders>
            <w:shd w:val="clear" w:color="000000" w:fill="FFFFFF"/>
            <w:vAlign w:val="center"/>
            <w:hideMark/>
          </w:tcPr>
          <w:p w14:paraId="5DA58FF1" w14:textId="77777777" w:rsidR="002503CD" w:rsidRPr="002503CD" w:rsidRDefault="002503CD" w:rsidP="002503CD">
            <w:pPr>
              <w:spacing w:after="0" w:line="240" w:lineRule="auto"/>
              <w:jc w:val="right"/>
              <w:rPr>
                <w:rFonts w:ascii="inherit" w:eastAsia="Times New Roman" w:hAnsi="inherit" w:cs="Calibri"/>
                <w:b/>
                <w:bCs/>
                <w:color w:val="FF0000"/>
                <w:sz w:val="28"/>
                <w:szCs w:val="28"/>
                <w:lang w:eastAsia="en-GB"/>
              </w:rPr>
            </w:pPr>
            <w:r w:rsidRPr="002503CD">
              <w:rPr>
                <w:rFonts w:ascii="inherit" w:eastAsia="Times New Roman" w:hAnsi="inherit" w:cs="Calibri"/>
                <w:b/>
                <w:bCs/>
                <w:color w:val="FF0000"/>
                <w:sz w:val="28"/>
                <w:szCs w:val="28"/>
                <w:lang w:eastAsia="en-GB"/>
              </w:rPr>
              <w:t>0.08</w:t>
            </w:r>
          </w:p>
        </w:tc>
        <w:tc>
          <w:tcPr>
            <w:tcW w:w="820" w:type="dxa"/>
            <w:tcBorders>
              <w:top w:val="nil"/>
              <w:left w:val="nil"/>
              <w:bottom w:val="single" w:sz="4" w:space="0" w:color="auto"/>
              <w:right w:val="single" w:sz="4" w:space="0" w:color="auto"/>
            </w:tcBorders>
            <w:shd w:val="clear" w:color="000000" w:fill="FFFFFF"/>
            <w:vAlign w:val="center"/>
            <w:hideMark/>
          </w:tcPr>
          <w:p w14:paraId="338FFEC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0.12</w:t>
            </w:r>
          </w:p>
        </w:tc>
        <w:tc>
          <w:tcPr>
            <w:tcW w:w="820" w:type="dxa"/>
            <w:tcBorders>
              <w:top w:val="nil"/>
              <w:left w:val="nil"/>
              <w:bottom w:val="single" w:sz="4" w:space="0" w:color="auto"/>
              <w:right w:val="single" w:sz="4" w:space="0" w:color="auto"/>
            </w:tcBorders>
            <w:shd w:val="clear" w:color="000000" w:fill="FFFFFF"/>
            <w:vAlign w:val="center"/>
            <w:hideMark/>
          </w:tcPr>
          <w:p w14:paraId="362DACD3"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0.26</w:t>
            </w:r>
          </w:p>
        </w:tc>
      </w:tr>
      <w:tr w:rsidR="002503CD" w:rsidRPr="002503CD" w14:paraId="6C18CB64"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289C26B5"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P2</w:t>
            </w:r>
          </w:p>
        </w:tc>
        <w:tc>
          <w:tcPr>
            <w:tcW w:w="820" w:type="dxa"/>
            <w:tcBorders>
              <w:top w:val="nil"/>
              <w:left w:val="nil"/>
              <w:bottom w:val="single" w:sz="4" w:space="0" w:color="auto"/>
              <w:right w:val="single" w:sz="4" w:space="0" w:color="auto"/>
            </w:tcBorders>
            <w:shd w:val="clear" w:color="000000" w:fill="FFFFFF"/>
            <w:vAlign w:val="center"/>
            <w:hideMark/>
          </w:tcPr>
          <w:p w14:paraId="0985BAB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0.16</w:t>
            </w:r>
          </w:p>
        </w:tc>
        <w:tc>
          <w:tcPr>
            <w:tcW w:w="820" w:type="dxa"/>
            <w:tcBorders>
              <w:top w:val="nil"/>
              <w:left w:val="nil"/>
              <w:bottom w:val="single" w:sz="4" w:space="0" w:color="auto"/>
              <w:right w:val="single" w:sz="4" w:space="0" w:color="auto"/>
            </w:tcBorders>
            <w:shd w:val="clear" w:color="000000" w:fill="FFFFFF"/>
            <w:vAlign w:val="center"/>
            <w:hideMark/>
          </w:tcPr>
          <w:p w14:paraId="6A587A22"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5F525606"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w:t>
            </w:r>
          </w:p>
        </w:tc>
        <w:tc>
          <w:tcPr>
            <w:tcW w:w="820" w:type="dxa"/>
            <w:tcBorders>
              <w:top w:val="nil"/>
              <w:left w:val="nil"/>
              <w:bottom w:val="single" w:sz="4" w:space="0" w:color="auto"/>
              <w:right w:val="single" w:sz="4" w:space="0" w:color="auto"/>
            </w:tcBorders>
            <w:shd w:val="clear" w:color="000000" w:fill="FFFFFF"/>
            <w:vAlign w:val="center"/>
            <w:hideMark/>
          </w:tcPr>
          <w:p w14:paraId="74BAFEB1"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44C9B653"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0.27</w:t>
            </w:r>
          </w:p>
        </w:tc>
        <w:tc>
          <w:tcPr>
            <w:tcW w:w="820" w:type="dxa"/>
            <w:tcBorders>
              <w:top w:val="nil"/>
              <w:left w:val="nil"/>
              <w:bottom w:val="single" w:sz="4" w:space="0" w:color="auto"/>
              <w:right w:val="single" w:sz="4" w:space="0" w:color="auto"/>
            </w:tcBorders>
            <w:shd w:val="clear" w:color="000000" w:fill="FFFFFF"/>
            <w:vAlign w:val="center"/>
            <w:hideMark/>
          </w:tcPr>
          <w:p w14:paraId="096468E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0.25</w:t>
            </w:r>
          </w:p>
        </w:tc>
      </w:tr>
      <w:tr w:rsidR="002503CD" w:rsidRPr="002503CD" w14:paraId="0FB04190"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0E3FAFFF"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P3</w:t>
            </w:r>
          </w:p>
        </w:tc>
        <w:tc>
          <w:tcPr>
            <w:tcW w:w="820" w:type="dxa"/>
            <w:tcBorders>
              <w:top w:val="nil"/>
              <w:left w:val="nil"/>
              <w:bottom w:val="single" w:sz="4" w:space="0" w:color="auto"/>
              <w:right w:val="single" w:sz="4" w:space="0" w:color="auto"/>
            </w:tcBorders>
            <w:shd w:val="clear" w:color="000000" w:fill="FFFFFF"/>
            <w:vAlign w:val="center"/>
            <w:hideMark/>
          </w:tcPr>
          <w:p w14:paraId="3C4F7612"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w:t>
            </w:r>
          </w:p>
        </w:tc>
        <w:tc>
          <w:tcPr>
            <w:tcW w:w="820" w:type="dxa"/>
            <w:tcBorders>
              <w:top w:val="nil"/>
              <w:left w:val="nil"/>
              <w:bottom w:val="single" w:sz="4" w:space="0" w:color="auto"/>
              <w:right w:val="single" w:sz="4" w:space="0" w:color="auto"/>
            </w:tcBorders>
            <w:shd w:val="clear" w:color="000000" w:fill="FFFFFF"/>
            <w:vAlign w:val="center"/>
            <w:hideMark/>
          </w:tcPr>
          <w:p w14:paraId="4F715F5D"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w:t>
            </w:r>
          </w:p>
        </w:tc>
        <w:tc>
          <w:tcPr>
            <w:tcW w:w="820" w:type="dxa"/>
            <w:tcBorders>
              <w:top w:val="nil"/>
              <w:left w:val="nil"/>
              <w:bottom w:val="single" w:sz="4" w:space="0" w:color="auto"/>
              <w:right w:val="single" w:sz="4" w:space="0" w:color="auto"/>
            </w:tcBorders>
            <w:shd w:val="clear" w:color="000000" w:fill="FFFFFF"/>
            <w:vAlign w:val="center"/>
            <w:hideMark/>
          </w:tcPr>
          <w:p w14:paraId="4B644FEC"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625AE21B"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0.17</w:t>
            </w:r>
          </w:p>
        </w:tc>
        <w:tc>
          <w:tcPr>
            <w:tcW w:w="820" w:type="dxa"/>
            <w:tcBorders>
              <w:top w:val="nil"/>
              <w:left w:val="nil"/>
              <w:bottom w:val="single" w:sz="4" w:space="0" w:color="auto"/>
              <w:right w:val="single" w:sz="4" w:space="0" w:color="auto"/>
            </w:tcBorders>
            <w:shd w:val="clear" w:color="000000" w:fill="FFFFFF"/>
            <w:vAlign w:val="center"/>
            <w:hideMark/>
          </w:tcPr>
          <w:p w14:paraId="53A109B0"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63FD83A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0.31</w:t>
            </w:r>
          </w:p>
        </w:tc>
      </w:tr>
      <w:tr w:rsidR="002503CD" w:rsidRPr="002503CD" w14:paraId="44CE6905"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77CFE503"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P4</w:t>
            </w:r>
          </w:p>
        </w:tc>
        <w:tc>
          <w:tcPr>
            <w:tcW w:w="820" w:type="dxa"/>
            <w:tcBorders>
              <w:top w:val="nil"/>
              <w:left w:val="nil"/>
              <w:bottom w:val="single" w:sz="4" w:space="0" w:color="auto"/>
              <w:right w:val="single" w:sz="4" w:space="0" w:color="auto"/>
            </w:tcBorders>
            <w:shd w:val="clear" w:color="000000" w:fill="FFFFFF"/>
            <w:vAlign w:val="center"/>
            <w:hideMark/>
          </w:tcPr>
          <w:p w14:paraId="7D918AAA" w14:textId="77777777" w:rsidR="002503CD" w:rsidRPr="002503CD" w:rsidRDefault="002503CD" w:rsidP="002503CD">
            <w:pPr>
              <w:spacing w:after="0" w:line="240" w:lineRule="auto"/>
              <w:jc w:val="right"/>
              <w:rPr>
                <w:rFonts w:ascii="inherit" w:eastAsia="Times New Roman" w:hAnsi="inherit" w:cs="Calibri"/>
                <w:b/>
                <w:bCs/>
                <w:color w:val="FF0000"/>
                <w:sz w:val="28"/>
                <w:szCs w:val="28"/>
                <w:lang w:eastAsia="en-GB"/>
              </w:rPr>
            </w:pPr>
            <w:r w:rsidRPr="002503CD">
              <w:rPr>
                <w:rFonts w:ascii="inherit" w:eastAsia="Times New Roman" w:hAnsi="inherit" w:cs="Calibri"/>
                <w:b/>
                <w:bCs/>
                <w:color w:val="FF0000"/>
                <w:sz w:val="28"/>
                <w:szCs w:val="28"/>
                <w:lang w:eastAsia="en-GB"/>
              </w:rPr>
              <w:t>0.08</w:t>
            </w:r>
          </w:p>
        </w:tc>
        <w:tc>
          <w:tcPr>
            <w:tcW w:w="820" w:type="dxa"/>
            <w:tcBorders>
              <w:top w:val="nil"/>
              <w:left w:val="nil"/>
              <w:bottom w:val="single" w:sz="4" w:space="0" w:color="auto"/>
              <w:right w:val="single" w:sz="4" w:space="0" w:color="auto"/>
            </w:tcBorders>
            <w:shd w:val="clear" w:color="000000" w:fill="FFFFFF"/>
            <w:vAlign w:val="center"/>
            <w:hideMark/>
          </w:tcPr>
          <w:p w14:paraId="53818F39"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2C60541A"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0.17</w:t>
            </w:r>
          </w:p>
        </w:tc>
        <w:tc>
          <w:tcPr>
            <w:tcW w:w="820" w:type="dxa"/>
            <w:tcBorders>
              <w:top w:val="nil"/>
              <w:left w:val="nil"/>
              <w:bottom w:val="single" w:sz="4" w:space="0" w:color="auto"/>
              <w:right w:val="single" w:sz="4" w:space="0" w:color="auto"/>
            </w:tcBorders>
            <w:shd w:val="clear" w:color="000000" w:fill="FFFFFF"/>
            <w:vAlign w:val="center"/>
            <w:hideMark/>
          </w:tcPr>
          <w:p w14:paraId="06872D7C"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0AE89ED4"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0.11</w:t>
            </w:r>
          </w:p>
        </w:tc>
        <w:tc>
          <w:tcPr>
            <w:tcW w:w="820" w:type="dxa"/>
            <w:tcBorders>
              <w:top w:val="nil"/>
              <w:left w:val="nil"/>
              <w:bottom w:val="single" w:sz="4" w:space="0" w:color="auto"/>
              <w:right w:val="single" w:sz="4" w:space="0" w:color="auto"/>
            </w:tcBorders>
            <w:shd w:val="clear" w:color="000000" w:fill="FFFFFF"/>
            <w:vAlign w:val="center"/>
            <w:hideMark/>
          </w:tcPr>
          <w:p w14:paraId="1921E803"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0.22</w:t>
            </w:r>
          </w:p>
        </w:tc>
      </w:tr>
      <w:tr w:rsidR="002503CD" w:rsidRPr="002503CD" w14:paraId="590388C7"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3D9FCBEB"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P5</w:t>
            </w:r>
          </w:p>
        </w:tc>
        <w:tc>
          <w:tcPr>
            <w:tcW w:w="820" w:type="dxa"/>
            <w:tcBorders>
              <w:top w:val="nil"/>
              <w:left w:val="nil"/>
              <w:bottom w:val="single" w:sz="4" w:space="0" w:color="auto"/>
              <w:right w:val="single" w:sz="4" w:space="0" w:color="auto"/>
            </w:tcBorders>
            <w:shd w:val="clear" w:color="000000" w:fill="FFFFFF"/>
            <w:vAlign w:val="center"/>
            <w:hideMark/>
          </w:tcPr>
          <w:p w14:paraId="365ECDD0"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0.12</w:t>
            </w:r>
          </w:p>
        </w:tc>
        <w:tc>
          <w:tcPr>
            <w:tcW w:w="820" w:type="dxa"/>
            <w:tcBorders>
              <w:top w:val="nil"/>
              <w:left w:val="nil"/>
              <w:bottom w:val="single" w:sz="4" w:space="0" w:color="auto"/>
              <w:right w:val="single" w:sz="4" w:space="0" w:color="auto"/>
            </w:tcBorders>
            <w:shd w:val="clear" w:color="000000" w:fill="FFFFFF"/>
            <w:vAlign w:val="center"/>
            <w:hideMark/>
          </w:tcPr>
          <w:p w14:paraId="6E0A7D6D"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0.27</w:t>
            </w:r>
          </w:p>
        </w:tc>
        <w:tc>
          <w:tcPr>
            <w:tcW w:w="820" w:type="dxa"/>
            <w:tcBorders>
              <w:top w:val="nil"/>
              <w:left w:val="nil"/>
              <w:bottom w:val="single" w:sz="4" w:space="0" w:color="auto"/>
              <w:right w:val="single" w:sz="4" w:space="0" w:color="auto"/>
            </w:tcBorders>
            <w:shd w:val="clear" w:color="000000" w:fill="FFFFFF"/>
            <w:vAlign w:val="center"/>
            <w:hideMark/>
          </w:tcPr>
          <w:p w14:paraId="237AA8C6"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33A9763E"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0.11</w:t>
            </w:r>
          </w:p>
        </w:tc>
        <w:tc>
          <w:tcPr>
            <w:tcW w:w="820" w:type="dxa"/>
            <w:tcBorders>
              <w:top w:val="nil"/>
              <w:left w:val="nil"/>
              <w:bottom w:val="single" w:sz="4" w:space="0" w:color="auto"/>
              <w:right w:val="single" w:sz="4" w:space="0" w:color="auto"/>
            </w:tcBorders>
            <w:shd w:val="clear" w:color="000000" w:fill="FFFFFF"/>
            <w:vAlign w:val="center"/>
            <w:hideMark/>
          </w:tcPr>
          <w:p w14:paraId="0729F8DA"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703C6BE1"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0.33</w:t>
            </w:r>
          </w:p>
        </w:tc>
      </w:tr>
      <w:tr w:rsidR="002503CD" w:rsidRPr="002503CD" w14:paraId="02383E73" w14:textId="77777777" w:rsidTr="002503CD">
        <w:trPr>
          <w:trHeight w:val="353"/>
        </w:trPr>
        <w:tc>
          <w:tcPr>
            <w:tcW w:w="1020" w:type="dxa"/>
            <w:tcBorders>
              <w:top w:val="nil"/>
              <w:left w:val="single" w:sz="4" w:space="0" w:color="auto"/>
              <w:bottom w:val="single" w:sz="4" w:space="0" w:color="auto"/>
              <w:right w:val="single" w:sz="4" w:space="0" w:color="auto"/>
            </w:tcBorders>
            <w:shd w:val="clear" w:color="000000" w:fill="FFFFFF"/>
            <w:vAlign w:val="center"/>
            <w:hideMark/>
          </w:tcPr>
          <w:p w14:paraId="77A325D0"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P6</w:t>
            </w:r>
          </w:p>
        </w:tc>
        <w:tc>
          <w:tcPr>
            <w:tcW w:w="820" w:type="dxa"/>
            <w:tcBorders>
              <w:top w:val="nil"/>
              <w:left w:val="nil"/>
              <w:bottom w:val="single" w:sz="4" w:space="0" w:color="auto"/>
              <w:right w:val="single" w:sz="4" w:space="0" w:color="auto"/>
            </w:tcBorders>
            <w:shd w:val="clear" w:color="000000" w:fill="FFFFFF"/>
            <w:vAlign w:val="center"/>
            <w:hideMark/>
          </w:tcPr>
          <w:p w14:paraId="48EE8F81"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0.26</w:t>
            </w:r>
          </w:p>
        </w:tc>
        <w:tc>
          <w:tcPr>
            <w:tcW w:w="820" w:type="dxa"/>
            <w:tcBorders>
              <w:top w:val="nil"/>
              <w:left w:val="nil"/>
              <w:bottom w:val="single" w:sz="4" w:space="0" w:color="auto"/>
              <w:right w:val="single" w:sz="4" w:space="0" w:color="auto"/>
            </w:tcBorders>
            <w:shd w:val="clear" w:color="000000" w:fill="FFFFFF"/>
            <w:vAlign w:val="center"/>
            <w:hideMark/>
          </w:tcPr>
          <w:p w14:paraId="030413EB"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0.25</w:t>
            </w:r>
          </w:p>
        </w:tc>
        <w:tc>
          <w:tcPr>
            <w:tcW w:w="820" w:type="dxa"/>
            <w:tcBorders>
              <w:top w:val="nil"/>
              <w:left w:val="nil"/>
              <w:bottom w:val="single" w:sz="4" w:space="0" w:color="auto"/>
              <w:right w:val="single" w:sz="4" w:space="0" w:color="auto"/>
            </w:tcBorders>
            <w:shd w:val="clear" w:color="000000" w:fill="FFFFFF"/>
            <w:vAlign w:val="center"/>
            <w:hideMark/>
          </w:tcPr>
          <w:p w14:paraId="4E7CDFDC"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0.31</w:t>
            </w:r>
          </w:p>
        </w:tc>
        <w:tc>
          <w:tcPr>
            <w:tcW w:w="820" w:type="dxa"/>
            <w:tcBorders>
              <w:top w:val="nil"/>
              <w:left w:val="nil"/>
              <w:bottom w:val="single" w:sz="4" w:space="0" w:color="auto"/>
              <w:right w:val="single" w:sz="4" w:space="0" w:color="auto"/>
            </w:tcBorders>
            <w:shd w:val="clear" w:color="000000" w:fill="FFFFFF"/>
            <w:vAlign w:val="center"/>
            <w:hideMark/>
          </w:tcPr>
          <w:p w14:paraId="27A4CB53"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0.22</w:t>
            </w:r>
          </w:p>
        </w:tc>
        <w:tc>
          <w:tcPr>
            <w:tcW w:w="820" w:type="dxa"/>
            <w:tcBorders>
              <w:top w:val="nil"/>
              <w:left w:val="nil"/>
              <w:bottom w:val="single" w:sz="4" w:space="0" w:color="auto"/>
              <w:right w:val="single" w:sz="4" w:space="0" w:color="auto"/>
            </w:tcBorders>
            <w:shd w:val="clear" w:color="000000" w:fill="FFFFFF"/>
            <w:vAlign w:val="center"/>
            <w:hideMark/>
          </w:tcPr>
          <w:p w14:paraId="7818F5CE"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0.33</w:t>
            </w:r>
          </w:p>
        </w:tc>
        <w:tc>
          <w:tcPr>
            <w:tcW w:w="820" w:type="dxa"/>
            <w:tcBorders>
              <w:top w:val="nil"/>
              <w:left w:val="nil"/>
              <w:bottom w:val="single" w:sz="4" w:space="0" w:color="auto"/>
              <w:right w:val="single" w:sz="4" w:space="0" w:color="auto"/>
            </w:tcBorders>
            <w:shd w:val="clear" w:color="000000" w:fill="FFFFFF"/>
            <w:vAlign w:val="center"/>
            <w:hideMark/>
          </w:tcPr>
          <w:p w14:paraId="709AEB0D"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r>
    </w:tbl>
    <w:p w14:paraId="0744CB8C" w14:textId="42C06478"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
    <w:p w14:paraId="01C37128"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 the above table, the minimum distance is the distance between the clusters {p1} and {p4}.</w:t>
      </w:r>
    </w:p>
    <w:p w14:paraId="41D8C5E7"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Also</w:t>
      </w:r>
    </w:p>
    <w:p w14:paraId="342CF58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d({p1}; {p4}) = 0.077</w:t>
      </w:r>
    </w:p>
    <w:p w14:paraId="3BD32464"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We merge {p1} and {p4}</w:t>
      </w:r>
    </w:p>
    <w:p w14:paraId="2E27D198"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Let us compute the distance of {p1; p4} from other clusters.</w:t>
      </w:r>
    </w:p>
    <w:p w14:paraId="48A06FB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 p4}; {p2}) = min{d(p1; p2); d(p4; p2)} = min{0.155; 0.204} = 0.155</w:t>
      </w:r>
    </w:p>
    <w:p w14:paraId="4DEA7B7F"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 p4}; {p3}) = min{d(p1; p3); d(p4; p3)} = min{0.101; 0.174} = 0.101</w:t>
      </w:r>
    </w:p>
    <w:p w14:paraId="3790A3EF"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 p4}; {p5}) = min{d(p1; p5); d(p4; p5)} = min{0.119; 0.113} = 0.113</w:t>
      </w:r>
    </w:p>
    <w:p w14:paraId="42EDD7C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 p4}; {p6}) = min{d(p1; p6); d(p4; p6)} = min{0.264; 0.222} = 0.222</w:t>
      </w:r>
    </w:p>
    <w:tbl>
      <w:tblPr>
        <w:tblW w:w="5960" w:type="dxa"/>
        <w:tblLook w:val="04A0" w:firstRow="1" w:lastRow="0" w:firstColumn="1" w:lastColumn="0" w:noHBand="0" w:noVBand="1"/>
      </w:tblPr>
      <w:tblGrid>
        <w:gridCol w:w="1229"/>
        <w:gridCol w:w="1265"/>
        <w:gridCol w:w="945"/>
        <w:gridCol w:w="945"/>
        <w:gridCol w:w="788"/>
        <w:gridCol w:w="788"/>
      </w:tblGrid>
      <w:tr w:rsidR="002503CD" w:rsidRPr="002503CD" w14:paraId="6EDB2DE5" w14:textId="77777777" w:rsidTr="002503CD">
        <w:trPr>
          <w:trHeight w:val="353"/>
        </w:trPr>
        <w:tc>
          <w:tcPr>
            <w:tcW w:w="1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5C5124"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 </w:t>
            </w:r>
          </w:p>
        </w:tc>
        <w:tc>
          <w:tcPr>
            <w:tcW w:w="1380" w:type="dxa"/>
            <w:tcBorders>
              <w:top w:val="single" w:sz="4" w:space="0" w:color="auto"/>
              <w:left w:val="nil"/>
              <w:bottom w:val="single" w:sz="4" w:space="0" w:color="auto"/>
              <w:right w:val="single" w:sz="4" w:space="0" w:color="auto"/>
            </w:tcBorders>
            <w:shd w:val="clear" w:color="000000" w:fill="FFFFFF"/>
            <w:vAlign w:val="center"/>
            <w:hideMark/>
          </w:tcPr>
          <w:p w14:paraId="4FA1C145" w14:textId="77777777" w:rsidR="002503CD" w:rsidRPr="002503CD" w:rsidRDefault="002503CD" w:rsidP="002503CD">
            <w:pPr>
              <w:spacing w:after="0" w:line="240" w:lineRule="auto"/>
              <w:rPr>
                <w:rFonts w:ascii="inherit" w:eastAsia="Times New Roman" w:hAnsi="inherit" w:cs="Calibri"/>
                <w:b/>
                <w:bCs/>
                <w:sz w:val="28"/>
                <w:szCs w:val="28"/>
                <w:lang w:eastAsia="en-GB"/>
              </w:rPr>
            </w:pPr>
            <w:r w:rsidRPr="002503CD">
              <w:rPr>
                <w:rFonts w:ascii="inherit" w:eastAsia="Times New Roman" w:hAnsi="inherit" w:cs="Calibri"/>
                <w:b/>
                <w:bCs/>
                <w:sz w:val="28"/>
                <w:szCs w:val="28"/>
                <w:lang w:eastAsia="en-GB"/>
              </w:rPr>
              <w:t>{p</w:t>
            </w:r>
            <w:proofErr w:type="gramStart"/>
            <w:r w:rsidRPr="002503CD">
              <w:rPr>
                <w:rFonts w:ascii="inherit" w:eastAsia="Times New Roman" w:hAnsi="inherit" w:cs="Calibri"/>
                <w:b/>
                <w:bCs/>
                <w:sz w:val="28"/>
                <w:szCs w:val="28"/>
                <w:lang w:eastAsia="en-GB"/>
              </w:rPr>
              <w:t>1,p</w:t>
            </w:r>
            <w:proofErr w:type="gramEnd"/>
            <w:r w:rsidRPr="002503CD">
              <w:rPr>
                <w:rFonts w:ascii="inherit" w:eastAsia="Times New Roman" w:hAnsi="inherit" w:cs="Calibri"/>
                <w:b/>
                <w:bCs/>
                <w:sz w:val="28"/>
                <w:szCs w:val="28"/>
                <w:lang w:eastAsia="en-GB"/>
              </w:rPr>
              <w:t>4}</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0B806330"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{p2}</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5769EA39"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{p3}</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154B78FB"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{p5}</w:t>
            </w:r>
          </w:p>
        </w:tc>
        <w:tc>
          <w:tcPr>
            <w:tcW w:w="820" w:type="dxa"/>
            <w:tcBorders>
              <w:top w:val="single" w:sz="4" w:space="0" w:color="auto"/>
              <w:left w:val="nil"/>
              <w:bottom w:val="single" w:sz="4" w:space="0" w:color="auto"/>
              <w:right w:val="single" w:sz="4" w:space="0" w:color="auto"/>
            </w:tcBorders>
            <w:shd w:val="clear" w:color="000000" w:fill="FFFFFF"/>
            <w:vAlign w:val="center"/>
            <w:hideMark/>
          </w:tcPr>
          <w:p w14:paraId="0B6CFAB8"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{p6}</w:t>
            </w:r>
          </w:p>
        </w:tc>
      </w:tr>
      <w:tr w:rsidR="002503CD" w:rsidRPr="002503CD" w14:paraId="6277E9F2" w14:textId="77777777" w:rsidTr="002503CD">
        <w:trPr>
          <w:trHeight w:val="705"/>
        </w:trPr>
        <w:tc>
          <w:tcPr>
            <w:tcW w:w="1300" w:type="dxa"/>
            <w:tcBorders>
              <w:top w:val="nil"/>
              <w:left w:val="single" w:sz="4" w:space="0" w:color="auto"/>
              <w:bottom w:val="single" w:sz="4" w:space="0" w:color="auto"/>
              <w:right w:val="single" w:sz="4" w:space="0" w:color="auto"/>
            </w:tcBorders>
            <w:shd w:val="clear" w:color="000000" w:fill="FFFFFF"/>
            <w:vAlign w:val="center"/>
            <w:hideMark/>
          </w:tcPr>
          <w:p w14:paraId="697CAE36"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w:t>
            </w:r>
            <w:proofErr w:type="gramStart"/>
            <w:r w:rsidRPr="002503CD">
              <w:rPr>
                <w:rFonts w:ascii="Arial" w:eastAsia="Times New Roman" w:hAnsi="Arial" w:cs="Arial"/>
                <w:b/>
                <w:bCs/>
                <w:color w:val="333333"/>
                <w:sz w:val="28"/>
                <w:szCs w:val="28"/>
                <w:lang w:eastAsia="en-GB"/>
              </w:rPr>
              <w:t>1,p</w:t>
            </w:r>
            <w:proofErr w:type="gramEnd"/>
            <w:r w:rsidRPr="002503CD">
              <w:rPr>
                <w:rFonts w:ascii="Arial" w:eastAsia="Times New Roman" w:hAnsi="Arial" w:cs="Arial"/>
                <w:b/>
                <w:bCs/>
                <w:color w:val="333333"/>
                <w:sz w:val="28"/>
                <w:szCs w:val="28"/>
                <w:lang w:eastAsia="en-GB"/>
              </w:rPr>
              <w:t>4}</w:t>
            </w:r>
          </w:p>
        </w:tc>
        <w:tc>
          <w:tcPr>
            <w:tcW w:w="1380" w:type="dxa"/>
            <w:tcBorders>
              <w:top w:val="nil"/>
              <w:left w:val="nil"/>
              <w:bottom w:val="single" w:sz="4" w:space="0" w:color="auto"/>
              <w:right w:val="single" w:sz="4" w:space="0" w:color="auto"/>
            </w:tcBorders>
            <w:shd w:val="clear" w:color="000000" w:fill="FFFFFF"/>
            <w:vAlign w:val="center"/>
            <w:hideMark/>
          </w:tcPr>
          <w:p w14:paraId="6F344FEA"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44EABF57"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0.16</w:t>
            </w:r>
          </w:p>
        </w:tc>
        <w:tc>
          <w:tcPr>
            <w:tcW w:w="820" w:type="dxa"/>
            <w:tcBorders>
              <w:top w:val="nil"/>
              <w:left w:val="nil"/>
              <w:bottom w:val="single" w:sz="4" w:space="0" w:color="auto"/>
              <w:right w:val="single" w:sz="4" w:space="0" w:color="auto"/>
            </w:tcBorders>
            <w:shd w:val="clear" w:color="000000" w:fill="FFFFFF"/>
            <w:vAlign w:val="center"/>
            <w:hideMark/>
          </w:tcPr>
          <w:p w14:paraId="7CBB45D7"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w:t>
            </w:r>
          </w:p>
        </w:tc>
        <w:tc>
          <w:tcPr>
            <w:tcW w:w="820" w:type="dxa"/>
            <w:tcBorders>
              <w:top w:val="nil"/>
              <w:left w:val="nil"/>
              <w:bottom w:val="single" w:sz="4" w:space="0" w:color="auto"/>
              <w:right w:val="single" w:sz="4" w:space="0" w:color="auto"/>
            </w:tcBorders>
            <w:shd w:val="clear" w:color="000000" w:fill="FFFFFF"/>
            <w:vAlign w:val="center"/>
            <w:hideMark/>
          </w:tcPr>
          <w:p w14:paraId="3773561F"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0.11</w:t>
            </w:r>
          </w:p>
        </w:tc>
        <w:tc>
          <w:tcPr>
            <w:tcW w:w="820" w:type="dxa"/>
            <w:tcBorders>
              <w:top w:val="nil"/>
              <w:left w:val="nil"/>
              <w:bottom w:val="single" w:sz="4" w:space="0" w:color="auto"/>
              <w:right w:val="single" w:sz="4" w:space="0" w:color="auto"/>
            </w:tcBorders>
            <w:shd w:val="clear" w:color="000000" w:fill="FFFFFF"/>
            <w:vAlign w:val="center"/>
            <w:hideMark/>
          </w:tcPr>
          <w:p w14:paraId="5EBBB768"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0.22</w:t>
            </w:r>
          </w:p>
        </w:tc>
      </w:tr>
      <w:tr w:rsidR="002503CD" w:rsidRPr="002503CD" w14:paraId="156CB959" w14:textId="77777777" w:rsidTr="002503CD">
        <w:trPr>
          <w:trHeight w:val="353"/>
        </w:trPr>
        <w:tc>
          <w:tcPr>
            <w:tcW w:w="1300" w:type="dxa"/>
            <w:tcBorders>
              <w:top w:val="nil"/>
              <w:left w:val="single" w:sz="4" w:space="0" w:color="auto"/>
              <w:bottom w:val="single" w:sz="4" w:space="0" w:color="auto"/>
              <w:right w:val="single" w:sz="4" w:space="0" w:color="auto"/>
            </w:tcBorders>
            <w:shd w:val="clear" w:color="000000" w:fill="FFFFFF"/>
            <w:vAlign w:val="center"/>
            <w:hideMark/>
          </w:tcPr>
          <w:p w14:paraId="2D56C899"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{p2}</w:t>
            </w:r>
          </w:p>
        </w:tc>
        <w:tc>
          <w:tcPr>
            <w:tcW w:w="1380" w:type="dxa"/>
            <w:tcBorders>
              <w:top w:val="nil"/>
              <w:left w:val="nil"/>
              <w:bottom w:val="single" w:sz="4" w:space="0" w:color="auto"/>
              <w:right w:val="single" w:sz="4" w:space="0" w:color="auto"/>
            </w:tcBorders>
            <w:shd w:val="clear" w:color="000000" w:fill="FFFFFF"/>
            <w:vAlign w:val="center"/>
            <w:hideMark/>
          </w:tcPr>
          <w:p w14:paraId="755A6DB2"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0.155</w:t>
            </w:r>
          </w:p>
        </w:tc>
        <w:tc>
          <w:tcPr>
            <w:tcW w:w="820" w:type="dxa"/>
            <w:tcBorders>
              <w:top w:val="nil"/>
              <w:left w:val="nil"/>
              <w:bottom w:val="single" w:sz="4" w:space="0" w:color="auto"/>
              <w:right w:val="single" w:sz="4" w:space="0" w:color="auto"/>
            </w:tcBorders>
            <w:shd w:val="clear" w:color="000000" w:fill="FFFFFF"/>
            <w:vAlign w:val="center"/>
            <w:hideMark/>
          </w:tcPr>
          <w:p w14:paraId="292F36E2"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13594143" w14:textId="77777777" w:rsidR="002503CD" w:rsidRPr="002503CD" w:rsidRDefault="002503CD" w:rsidP="002503CD">
            <w:pPr>
              <w:spacing w:after="0" w:line="240" w:lineRule="auto"/>
              <w:jc w:val="right"/>
              <w:rPr>
                <w:rFonts w:ascii="inherit" w:eastAsia="Times New Roman" w:hAnsi="inherit" w:cs="Calibri"/>
                <w:b/>
                <w:bCs/>
                <w:color w:val="FF0000"/>
                <w:sz w:val="28"/>
                <w:szCs w:val="28"/>
                <w:lang w:eastAsia="en-GB"/>
              </w:rPr>
            </w:pPr>
            <w:r w:rsidRPr="002503CD">
              <w:rPr>
                <w:rFonts w:ascii="inherit" w:eastAsia="Times New Roman" w:hAnsi="inherit" w:cs="Calibri"/>
                <w:b/>
                <w:bCs/>
                <w:color w:val="FF0000"/>
                <w:sz w:val="28"/>
                <w:szCs w:val="28"/>
                <w:lang w:eastAsia="en-GB"/>
              </w:rPr>
              <w:t>0.098</w:t>
            </w:r>
          </w:p>
        </w:tc>
        <w:tc>
          <w:tcPr>
            <w:tcW w:w="820" w:type="dxa"/>
            <w:tcBorders>
              <w:top w:val="nil"/>
              <w:left w:val="nil"/>
              <w:bottom w:val="single" w:sz="4" w:space="0" w:color="auto"/>
              <w:right w:val="single" w:sz="4" w:space="0" w:color="auto"/>
            </w:tcBorders>
            <w:shd w:val="clear" w:color="000000" w:fill="FFFFFF"/>
            <w:vAlign w:val="center"/>
            <w:hideMark/>
          </w:tcPr>
          <w:p w14:paraId="622973EA"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0.27</w:t>
            </w:r>
          </w:p>
        </w:tc>
        <w:tc>
          <w:tcPr>
            <w:tcW w:w="820" w:type="dxa"/>
            <w:tcBorders>
              <w:top w:val="nil"/>
              <w:left w:val="nil"/>
              <w:bottom w:val="single" w:sz="4" w:space="0" w:color="auto"/>
              <w:right w:val="single" w:sz="4" w:space="0" w:color="auto"/>
            </w:tcBorders>
            <w:shd w:val="clear" w:color="000000" w:fill="FFFFFF"/>
            <w:vAlign w:val="center"/>
            <w:hideMark/>
          </w:tcPr>
          <w:p w14:paraId="6B50CA4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0.25</w:t>
            </w:r>
          </w:p>
        </w:tc>
      </w:tr>
      <w:tr w:rsidR="002503CD" w:rsidRPr="002503CD" w14:paraId="26E3A832" w14:textId="77777777" w:rsidTr="002503CD">
        <w:trPr>
          <w:trHeight w:val="353"/>
        </w:trPr>
        <w:tc>
          <w:tcPr>
            <w:tcW w:w="1300" w:type="dxa"/>
            <w:tcBorders>
              <w:top w:val="nil"/>
              <w:left w:val="single" w:sz="4" w:space="0" w:color="auto"/>
              <w:bottom w:val="single" w:sz="4" w:space="0" w:color="auto"/>
              <w:right w:val="single" w:sz="4" w:space="0" w:color="auto"/>
            </w:tcBorders>
            <w:shd w:val="clear" w:color="000000" w:fill="FFFFFF"/>
            <w:vAlign w:val="center"/>
            <w:hideMark/>
          </w:tcPr>
          <w:p w14:paraId="070F3D9D"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{p3}</w:t>
            </w:r>
          </w:p>
        </w:tc>
        <w:tc>
          <w:tcPr>
            <w:tcW w:w="1380" w:type="dxa"/>
            <w:tcBorders>
              <w:top w:val="nil"/>
              <w:left w:val="nil"/>
              <w:bottom w:val="single" w:sz="4" w:space="0" w:color="auto"/>
              <w:right w:val="single" w:sz="4" w:space="0" w:color="auto"/>
            </w:tcBorders>
            <w:shd w:val="clear" w:color="000000" w:fill="FFFFFF"/>
            <w:vAlign w:val="center"/>
            <w:hideMark/>
          </w:tcPr>
          <w:p w14:paraId="6EBB5EF0"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0.101</w:t>
            </w:r>
          </w:p>
        </w:tc>
        <w:tc>
          <w:tcPr>
            <w:tcW w:w="820" w:type="dxa"/>
            <w:tcBorders>
              <w:top w:val="nil"/>
              <w:left w:val="nil"/>
              <w:bottom w:val="single" w:sz="4" w:space="0" w:color="auto"/>
              <w:right w:val="single" w:sz="4" w:space="0" w:color="auto"/>
            </w:tcBorders>
            <w:shd w:val="clear" w:color="000000" w:fill="FFFFFF"/>
            <w:vAlign w:val="center"/>
            <w:hideMark/>
          </w:tcPr>
          <w:p w14:paraId="25361227" w14:textId="77777777" w:rsidR="002503CD" w:rsidRPr="002503CD" w:rsidRDefault="002503CD" w:rsidP="002503CD">
            <w:pPr>
              <w:spacing w:after="0" w:line="240" w:lineRule="auto"/>
              <w:jc w:val="right"/>
              <w:rPr>
                <w:rFonts w:ascii="inherit" w:eastAsia="Times New Roman" w:hAnsi="inherit" w:cs="Calibri"/>
                <w:b/>
                <w:bCs/>
                <w:color w:val="FF0000"/>
                <w:sz w:val="28"/>
                <w:szCs w:val="28"/>
                <w:lang w:eastAsia="en-GB"/>
              </w:rPr>
            </w:pPr>
            <w:r w:rsidRPr="002503CD">
              <w:rPr>
                <w:rFonts w:ascii="inherit" w:eastAsia="Times New Roman" w:hAnsi="inherit" w:cs="Calibri"/>
                <w:b/>
                <w:bCs/>
                <w:color w:val="FF0000"/>
                <w:sz w:val="28"/>
                <w:szCs w:val="28"/>
                <w:lang w:eastAsia="en-GB"/>
              </w:rPr>
              <w:t>0.098</w:t>
            </w:r>
          </w:p>
        </w:tc>
        <w:tc>
          <w:tcPr>
            <w:tcW w:w="820" w:type="dxa"/>
            <w:tcBorders>
              <w:top w:val="nil"/>
              <w:left w:val="nil"/>
              <w:bottom w:val="single" w:sz="4" w:space="0" w:color="auto"/>
              <w:right w:val="single" w:sz="4" w:space="0" w:color="auto"/>
            </w:tcBorders>
            <w:shd w:val="clear" w:color="000000" w:fill="FFFFFF"/>
            <w:vAlign w:val="center"/>
            <w:hideMark/>
          </w:tcPr>
          <w:p w14:paraId="26632A7A"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456148A9"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402D5A07"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0.31</w:t>
            </w:r>
          </w:p>
        </w:tc>
      </w:tr>
      <w:tr w:rsidR="002503CD" w:rsidRPr="002503CD" w14:paraId="078D7239" w14:textId="77777777" w:rsidTr="002503CD">
        <w:trPr>
          <w:trHeight w:val="353"/>
        </w:trPr>
        <w:tc>
          <w:tcPr>
            <w:tcW w:w="1300" w:type="dxa"/>
            <w:tcBorders>
              <w:top w:val="nil"/>
              <w:left w:val="single" w:sz="4" w:space="0" w:color="auto"/>
              <w:bottom w:val="single" w:sz="4" w:space="0" w:color="auto"/>
              <w:right w:val="single" w:sz="4" w:space="0" w:color="auto"/>
            </w:tcBorders>
            <w:shd w:val="clear" w:color="000000" w:fill="FFFFFF"/>
            <w:vAlign w:val="center"/>
            <w:hideMark/>
          </w:tcPr>
          <w:p w14:paraId="06B83DFD"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{p5}</w:t>
            </w:r>
          </w:p>
        </w:tc>
        <w:tc>
          <w:tcPr>
            <w:tcW w:w="1380" w:type="dxa"/>
            <w:tcBorders>
              <w:top w:val="nil"/>
              <w:left w:val="nil"/>
              <w:bottom w:val="single" w:sz="4" w:space="0" w:color="auto"/>
              <w:right w:val="single" w:sz="4" w:space="0" w:color="auto"/>
            </w:tcBorders>
            <w:shd w:val="clear" w:color="000000" w:fill="FFFFFF"/>
            <w:vAlign w:val="center"/>
            <w:hideMark/>
          </w:tcPr>
          <w:p w14:paraId="652ED2BF"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0.113</w:t>
            </w:r>
          </w:p>
        </w:tc>
        <w:tc>
          <w:tcPr>
            <w:tcW w:w="820" w:type="dxa"/>
            <w:tcBorders>
              <w:top w:val="nil"/>
              <w:left w:val="nil"/>
              <w:bottom w:val="single" w:sz="4" w:space="0" w:color="auto"/>
              <w:right w:val="single" w:sz="4" w:space="0" w:color="auto"/>
            </w:tcBorders>
            <w:shd w:val="clear" w:color="000000" w:fill="FFFFFF"/>
            <w:vAlign w:val="center"/>
            <w:hideMark/>
          </w:tcPr>
          <w:p w14:paraId="5057E04C"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0.27</w:t>
            </w:r>
          </w:p>
        </w:tc>
        <w:tc>
          <w:tcPr>
            <w:tcW w:w="820" w:type="dxa"/>
            <w:tcBorders>
              <w:top w:val="nil"/>
              <w:left w:val="nil"/>
              <w:bottom w:val="single" w:sz="4" w:space="0" w:color="auto"/>
              <w:right w:val="single" w:sz="4" w:space="0" w:color="auto"/>
            </w:tcBorders>
            <w:shd w:val="clear" w:color="000000" w:fill="FFFFFF"/>
            <w:vAlign w:val="center"/>
            <w:hideMark/>
          </w:tcPr>
          <w:p w14:paraId="5644A790"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w:t>
            </w:r>
          </w:p>
        </w:tc>
        <w:tc>
          <w:tcPr>
            <w:tcW w:w="820" w:type="dxa"/>
            <w:tcBorders>
              <w:top w:val="nil"/>
              <w:left w:val="nil"/>
              <w:bottom w:val="single" w:sz="4" w:space="0" w:color="auto"/>
              <w:right w:val="single" w:sz="4" w:space="0" w:color="auto"/>
            </w:tcBorders>
            <w:shd w:val="clear" w:color="000000" w:fill="FFFFFF"/>
            <w:vAlign w:val="center"/>
            <w:hideMark/>
          </w:tcPr>
          <w:p w14:paraId="22DD24FE"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c>
          <w:tcPr>
            <w:tcW w:w="820" w:type="dxa"/>
            <w:tcBorders>
              <w:top w:val="nil"/>
              <w:left w:val="nil"/>
              <w:bottom w:val="single" w:sz="4" w:space="0" w:color="auto"/>
              <w:right w:val="single" w:sz="4" w:space="0" w:color="auto"/>
            </w:tcBorders>
            <w:shd w:val="clear" w:color="000000" w:fill="FFFFFF"/>
            <w:vAlign w:val="center"/>
            <w:hideMark/>
          </w:tcPr>
          <w:p w14:paraId="18E0EA69"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0.33</w:t>
            </w:r>
          </w:p>
        </w:tc>
      </w:tr>
      <w:tr w:rsidR="002503CD" w:rsidRPr="002503CD" w14:paraId="3D97F7D6" w14:textId="77777777" w:rsidTr="002503CD">
        <w:trPr>
          <w:trHeight w:val="353"/>
        </w:trPr>
        <w:tc>
          <w:tcPr>
            <w:tcW w:w="1300" w:type="dxa"/>
            <w:tcBorders>
              <w:top w:val="nil"/>
              <w:left w:val="single" w:sz="4" w:space="0" w:color="auto"/>
              <w:bottom w:val="single" w:sz="4" w:space="0" w:color="auto"/>
              <w:right w:val="single" w:sz="4" w:space="0" w:color="auto"/>
            </w:tcBorders>
            <w:shd w:val="clear" w:color="000000" w:fill="FFFFFF"/>
            <w:vAlign w:val="center"/>
            <w:hideMark/>
          </w:tcPr>
          <w:p w14:paraId="5863B166" w14:textId="77777777" w:rsidR="002503CD" w:rsidRPr="002503CD" w:rsidRDefault="002503CD" w:rsidP="002503CD">
            <w:pPr>
              <w:spacing w:after="0" w:line="240" w:lineRule="auto"/>
              <w:rPr>
                <w:rFonts w:ascii="Arial" w:eastAsia="Times New Roman" w:hAnsi="Arial" w:cs="Arial"/>
                <w:b/>
                <w:bCs/>
                <w:color w:val="333333"/>
                <w:sz w:val="28"/>
                <w:szCs w:val="28"/>
                <w:lang w:eastAsia="en-GB"/>
              </w:rPr>
            </w:pPr>
            <w:r w:rsidRPr="002503CD">
              <w:rPr>
                <w:rFonts w:ascii="Arial" w:eastAsia="Times New Roman" w:hAnsi="Arial" w:cs="Arial"/>
                <w:b/>
                <w:bCs/>
                <w:color w:val="333333"/>
                <w:sz w:val="28"/>
                <w:szCs w:val="28"/>
                <w:lang w:eastAsia="en-GB"/>
              </w:rPr>
              <w:t>{p6}</w:t>
            </w:r>
          </w:p>
        </w:tc>
        <w:tc>
          <w:tcPr>
            <w:tcW w:w="1380" w:type="dxa"/>
            <w:tcBorders>
              <w:top w:val="nil"/>
              <w:left w:val="nil"/>
              <w:bottom w:val="single" w:sz="4" w:space="0" w:color="auto"/>
              <w:right w:val="single" w:sz="4" w:space="0" w:color="auto"/>
            </w:tcBorders>
            <w:shd w:val="clear" w:color="000000" w:fill="FFFFFF"/>
            <w:vAlign w:val="center"/>
            <w:hideMark/>
          </w:tcPr>
          <w:p w14:paraId="039974D8"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0.222</w:t>
            </w:r>
          </w:p>
        </w:tc>
        <w:tc>
          <w:tcPr>
            <w:tcW w:w="820" w:type="dxa"/>
            <w:tcBorders>
              <w:top w:val="nil"/>
              <w:left w:val="nil"/>
              <w:bottom w:val="single" w:sz="4" w:space="0" w:color="auto"/>
              <w:right w:val="single" w:sz="4" w:space="0" w:color="auto"/>
            </w:tcBorders>
            <w:shd w:val="clear" w:color="000000" w:fill="FFFFFF"/>
            <w:vAlign w:val="center"/>
            <w:hideMark/>
          </w:tcPr>
          <w:p w14:paraId="31242D54"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0.25</w:t>
            </w:r>
          </w:p>
        </w:tc>
        <w:tc>
          <w:tcPr>
            <w:tcW w:w="820" w:type="dxa"/>
            <w:tcBorders>
              <w:top w:val="nil"/>
              <w:left w:val="nil"/>
              <w:bottom w:val="single" w:sz="4" w:space="0" w:color="auto"/>
              <w:right w:val="single" w:sz="4" w:space="0" w:color="auto"/>
            </w:tcBorders>
            <w:shd w:val="clear" w:color="000000" w:fill="FFFFFF"/>
            <w:vAlign w:val="center"/>
            <w:hideMark/>
          </w:tcPr>
          <w:p w14:paraId="53EBC57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0.31</w:t>
            </w:r>
          </w:p>
        </w:tc>
        <w:tc>
          <w:tcPr>
            <w:tcW w:w="820" w:type="dxa"/>
            <w:tcBorders>
              <w:top w:val="nil"/>
              <w:left w:val="nil"/>
              <w:bottom w:val="single" w:sz="4" w:space="0" w:color="auto"/>
              <w:right w:val="single" w:sz="4" w:space="0" w:color="auto"/>
            </w:tcBorders>
            <w:shd w:val="clear" w:color="000000" w:fill="FFFFFF"/>
            <w:vAlign w:val="center"/>
            <w:hideMark/>
          </w:tcPr>
          <w:p w14:paraId="17030075"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0.33</w:t>
            </w:r>
          </w:p>
        </w:tc>
        <w:tc>
          <w:tcPr>
            <w:tcW w:w="820" w:type="dxa"/>
            <w:tcBorders>
              <w:top w:val="nil"/>
              <w:left w:val="nil"/>
              <w:bottom w:val="single" w:sz="4" w:space="0" w:color="auto"/>
              <w:right w:val="single" w:sz="4" w:space="0" w:color="auto"/>
            </w:tcBorders>
            <w:shd w:val="clear" w:color="000000" w:fill="FFFFFF"/>
            <w:vAlign w:val="center"/>
            <w:hideMark/>
          </w:tcPr>
          <w:p w14:paraId="69355202" w14:textId="77777777" w:rsidR="002503CD" w:rsidRPr="002503CD" w:rsidRDefault="002503CD" w:rsidP="002503CD">
            <w:pPr>
              <w:spacing w:after="0" w:line="240" w:lineRule="auto"/>
              <w:jc w:val="right"/>
              <w:rPr>
                <w:rFonts w:ascii="Arial" w:eastAsia="Times New Roman" w:hAnsi="Arial" w:cs="Arial"/>
                <w:color w:val="333333"/>
                <w:sz w:val="28"/>
                <w:szCs w:val="28"/>
                <w:lang w:eastAsia="en-GB"/>
              </w:rPr>
            </w:pPr>
            <w:r w:rsidRPr="002503CD">
              <w:rPr>
                <w:rFonts w:ascii="Arial" w:eastAsia="Times New Roman" w:hAnsi="Arial" w:cs="Arial"/>
                <w:color w:val="333333"/>
                <w:sz w:val="28"/>
                <w:szCs w:val="28"/>
                <w:lang w:eastAsia="en-GB"/>
              </w:rPr>
              <w:t>0</w:t>
            </w:r>
          </w:p>
        </w:tc>
      </w:tr>
    </w:tbl>
    <w:p w14:paraId="69DB2D41" w14:textId="0A0B8FCE"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
    <w:p w14:paraId="4398B1B0"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 the above table, the minimum distance is the distance between the clusters</w:t>
      </w:r>
    </w:p>
    <w:p w14:paraId="53E5913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{p2} and {p3} and d({p2}; {p3}) = 0.098</w:t>
      </w:r>
    </w:p>
    <w:p w14:paraId="28FFDFFE"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We merge {p2} and {p3}</w:t>
      </w:r>
    </w:p>
    <w:p w14:paraId="7B40C8EB"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Let us compute the distance of {p2; p3} from other clusters.</w:t>
      </w:r>
    </w:p>
    <w:p w14:paraId="7F68E1AB"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{p2; p3}; {p1,p4}) = min{d(p2; p1), d(p2; p4), d(p3; p1),d(p3; p4} = min{0.155, 0.204, 0.101, 0.174} = 0.101</w:t>
      </w:r>
    </w:p>
    <w:p w14:paraId="75A6588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{p2; p3}; {p5}) = min{d(p2; p5); d(p3; p5)} = min{0.274; 0.204} = 0.204</w:t>
      </w:r>
    </w:p>
    <w:p w14:paraId="099F132E"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lastRenderedPageBreak/>
        <w:t>d(</w:t>
      </w:r>
      <w:proofErr w:type="gramEnd"/>
      <w:r>
        <w:rPr>
          <w:rFonts w:ascii="Helvetica" w:hAnsi="Helvetica" w:cs="Helvetica"/>
          <w:color w:val="333333"/>
          <w:sz w:val="21"/>
          <w:szCs w:val="21"/>
        </w:rPr>
        <w:t>{p2; p3}; {p6}) = min{d(p2; p6); d(p3; p6)} = min{0.254; 0.309} = 0.254</w:t>
      </w:r>
    </w:p>
    <w:p w14:paraId="78989B1D" w14:textId="540E8909"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noProof/>
        </w:rPr>
        <w:drawing>
          <wp:inline distT="0" distB="0" distL="0" distR="0" wp14:anchorId="42744410" wp14:editId="0D8F7880">
            <wp:extent cx="5731510" cy="2393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93950"/>
                    </a:xfrm>
                    <a:prstGeom prst="rect">
                      <a:avLst/>
                    </a:prstGeom>
                  </pic:spPr>
                </pic:pic>
              </a:graphicData>
            </a:graphic>
          </wp:inline>
        </w:drawing>
      </w:r>
    </w:p>
    <w:p w14:paraId="687A5557"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 the above table, the minimum distance is the distance between the clusters</w:t>
      </w:r>
    </w:p>
    <w:p w14:paraId="3828CD96"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w:t>
      </w:r>
      <w:proofErr w:type="gramStart"/>
      <w:r>
        <w:rPr>
          <w:rFonts w:ascii="Helvetica" w:hAnsi="Helvetica" w:cs="Helvetica"/>
          <w:color w:val="333333"/>
          <w:sz w:val="21"/>
          <w:szCs w:val="21"/>
        </w:rPr>
        <w:t>1,p</w:t>
      </w:r>
      <w:proofErr w:type="gramEnd"/>
      <w:r>
        <w:rPr>
          <w:rFonts w:ascii="Helvetica" w:hAnsi="Helvetica" w:cs="Helvetica"/>
          <w:color w:val="333333"/>
          <w:sz w:val="21"/>
          <w:szCs w:val="21"/>
        </w:rPr>
        <w:t>4} and {p2,p3} and d({p1,p4}; {p2,p3}) = 0.101 , merge them; {p1,p2,p3,p4}</w:t>
      </w:r>
    </w:p>
    <w:p w14:paraId="1063CB50"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Let us compute the distances</w:t>
      </w:r>
    </w:p>
    <w:p w14:paraId="5F7B6B0A"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{p1;p2; p3;p4}; {p5})=min{0.119,0.274,0.204,0.113}=0.113</w:t>
      </w:r>
    </w:p>
    <w:p w14:paraId="1CC65A91"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{p1;p2; p3;p4}; {p6})=min{0.264,0.254,0.309,0.222}=0.222</w:t>
      </w:r>
    </w:p>
    <w:p w14:paraId="4CAC037F" w14:textId="73D054CF"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noProof/>
        </w:rPr>
        <w:drawing>
          <wp:inline distT="0" distB="0" distL="0" distR="0" wp14:anchorId="52837F16" wp14:editId="7317D196">
            <wp:extent cx="5731510" cy="16979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97990"/>
                    </a:xfrm>
                    <a:prstGeom prst="rect">
                      <a:avLst/>
                    </a:prstGeom>
                  </pic:spPr>
                </pic:pic>
              </a:graphicData>
            </a:graphic>
          </wp:inline>
        </w:drawing>
      </w:r>
    </w:p>
    <w:p w14:paraId="4904D91F"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In the above table, the minimum distance is the distance between the clusters</w:t>
      </w:r>
    </w:p>
    <w:p w14:paraId="5A0A63AF"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w:t>
      </w:r>
      <w:proofErr w:type="gramStart"/>
      <w:r>
        <w:rPr>
          <w:rFonts w:ascii="Helvetica" w:hAnsi="Helvetica" w:cs="Helvetica"/>
          <w:color w:val="333333"/>
          <w:sz w:val="21"/>
          <w:szCs w:val="21"/>
        </w:rPr>
        <w:t>1,p</w:t>
      </w:r>
      <w:proofErr w:type="gramEnd"/>
      <w:r>
        <w:rPr>
          <w:rFonts w:ascii="Helvetica" w:hAnsi="Helvetica" w:cs="Helvetica"/>
          <w:color w:val="333333"/>
          <w:sz w:val="21"/>
          <w:szCs w:val="21"/>
        </w:rPr>
        <w:t>2,p3,p4} and {p5} and d({p1,p2,p3,p4},{p5})=0.113 ; merge them.</w:t>
      </w:r>
    </w:p>
    <w:p w14:paraId="5B9F2037"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w:t>
      </w:r>
      <w:proofErr w:type="gramStart"/>
      <w:r>
        <w:rPr>
          <w:rFonts w:ascii="Helvetica" w:hAnsi="Helvetica" w:cs="Helvetica"/>
          <w:color w:val="333333"/>
          <w:sz w:val="21"/>
          <w:szCs w:val="21"/>
        </w:rPr>
        <w:t>1,p</w:t>
      </w:r>
      <w:proofErr w:type="gramEnd"/>
      <w:r>
        <w:rPr>
          <w:rFonts w:ascii="Helvetica" w:hAnsi="Helvetica" w:cs="Helvetica"/>
          <w:color w:val="333333"/>
          <w:sz w:val="21"/>
          <w:szCs w:val="21"/>
        </w:rPr>
        <w:t>2,p3,p4,p5}</w:t>
      </w:r>
    </w:p>
    <w:p w14:paraId="02A3D08D"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Let us compute the distances</w:t>
      </w:r>
    </w:p>
    <w:p w14:paraId="61845A48"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roofErr w:type="gramStart"/>
      <w:r>
        <w:rPr>
          <w:rFonts w:ascii="Helvetica" w:hAnsi="Helvetica" w:cs="Helvetica"/>
          <w:color w:val="333333"/>
          <w:sz w:val="21"/>
          <w:szCs w:val="21"/>
        </w:rPr>
        <w:t>d(</w:t>
      </w:r>
      <w:proofErr w:type="gramEnd"/>
      <w:r>
        <w:rPr>
          <w:rFonts w:ascii="Helvetica" w:hAnsi="Helvetica" w:cs="Helvetica"/>
          <w:color w:val="333333"/>
          <w:sz w:val="21"/>
          <w:szCs w:val="21"/>
        </w:rPr>
        <w:t>{p1;p2; p3;p4,p5}; {p6})=min{0.264,0.254,0.309,0.222,0.334}=0.222</w:t>
      </w:r>
    </w:p>
    <w:p w14:paraId="1A528A01" w14:textId="2937D154"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noProof/>
        </w:rPr>
        <w:lastRenderedPageBreak/>
        <w:drawing>
          <wp:inline distT="0" distB="0" distL="0" distR="0" wp14:anchorId="531FD70F" wp14:editId="1981F244">
            <wp:extent cx="5731510" cy="1292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92860"/>
                    </a:xfrm>
                    <a:prstGeom prst="rect">
                      <a:avLst/>
                    </a:prstGeom>
                  </pic:spPr>
                </pic:pic>
              </a:graphicData>
            </a:graphic>
          </wp:inline>
        </w:drawing>
      </w:r>
    </w:p>
    <w:p w14:paraId="0CD1DC24"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Only two clusters are left. We merge them form a single cluster containing all data points.</w:t>
      </w:r>
    </w:p>
    <w:p w14:paraId="69F70DD8" w14:textId="197EE238"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0B5D911" wp14:editId="6F4A8936">
            <wp:extent cx="5731510" cy="3613785"/>
            <wp:effectExtent l="0" t="0" r="2540" b="5715"/>
            <wp:docPr id="21" name="Picture 21" descr="0.222 0.113 0.101 0.098 0.077 p1 p4 p3 p2 p5 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0.222 0.113 0.101 0.098 0.077 p1 p4 p3 p2 p5 p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13785"/>
                    </a:xfrm>
                    <a:prstGeom prst="rect">
                      <a:avLst/>
                    </a:prstGeom>
                    <a:noFill/>
                    <a:ln>
                      <a:noFill/>
                    </a:ln>
                  </pic:spPr>
                </pic:pic>
              </a:graphicData>
            </a:graphic>
          </wp:inline>
        </w:drawing>
      </w:r>
      <w:r>
        <w:rPr>
          <w:rFonts w:ascii="Helvetica" w:hAnsi="Helvetica" w:cs="Helvetica"/>
          <w:color w:val="333333"/>
          <w:sz w:val="21"/>
          <w:szCs w:val="21"/>
        </w:rPr>
        <w:t>b)</w:t>
      </w:r>
    </w:p>
    <w:p w14:paraId="45DAFD39"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color w:val="333333"/>
          <w:sz w:val="21"/>
          <w:szCs w:val="21"/>
        </w:rPr>
        <w:t>Probability is about</w:t>
      </w:r>
    </w:p>
    <w:p w14:paraId="7D3140CE" w14:textId="26332185"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B55274E" wp14:editId="5C78ED44">
            <wp:extent cx="2762250" cy="466725"/>
            <wp:effectExtent l="0" t="0" r="0" b="9525"/>
            <wp:docPr id="20" name="Picture 20" descr="8 Probability - 1.99 x 10-18 800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8 Probability - 1.99 x 10-18 8000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0" cy="466725"/>
                    </a:xfrm>
                    <a:prstGeom prst="rect">
                      <a:avLst/>
                    </a:prstGeom>
                    <a:noFill/>
                    <a:ln>
                      <a:noFill/>
                    </a:ln>
                  </pic:spPr>
                </pic:pic>
              </a:graphicData>
            </a:graphic>
          </wp:inline>
        </w:drawing>
      </w:r>
    </w:p>
    <w:p w14:paraId="5D6646F3" w14:textId="77777777" w:rsidR="002503CD" w:rsidRDefault="002503CD" w:rsidP="002503CD">
      <w:pPr>
        <w:pStyle w:val="NormalWeb"/>
        <w:shd w:val="clear" w:color="auto" w:fill="FFFFFF"/>
        <w:spacing w:before="0" w:beforeAutospacing="0" w:after="240" w:afterAutospacing="0"/>
        <w:textAlignment w:val="baseline"/>
        <w:rPr>
          <w:rFonts w:ascii="Helvetica" w:hAnsi="Helvetica" w:cs="Helvetica"/>
          <w:color w:val="333333"/>
          <w:sz w:val="21"/>
          <w:szCs w:val="21"/>
        </w:rPr>
      </w:pPr>
    </w:p>
    <w:p w14:paraId="3167CF20" w14:textId="77777777" w:rsidR="002503CD" w:rsidRPr="002503CD" w:rsidRDefault="002503CD" w:rsidP="002503CD">
      <w:pPr>
        <w:rPr>
          <w:b/>
          <w:bCs/>
        </w:rPr>
      </w:pPr>
    </w:p>
    <w:sectPr w:rsidR="002503CD" w:rsidRPr="002503C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D2FAB"/>
    <w:multiLevelType w:val="multilevel"/>
    <w:tmpl w:val="A886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67B3E72"/>
    <w:multiLevelType w:val="multilevel"/>
    <w:tmpl w:val="A886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6B9275F"/>
    <w:multiLevelType w:val="multilevel"/>
    <w:tmpl w:val="666A9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CD"/>
    <w:rsid w:val="002503C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E1CCD"/>
  <w15:chartTrackingRefBased/>
  <w15:docId w15:val="{C5B328B7-B324-446B-A03D-FD3BADF73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503CD"/>
    <w:rPr>
      <w:b/>
      <w:bCs/>
    </w:rPr>
  </w:style>
  <w:style w:type="paragraph" w:styleId="NormalWeb">
    <w:name w:val="Normal (Web)"/>
    <w:basedOn w:val="Normal"/>
    <w:uiPriority w:val="99"/>
    <w:semiHidden/>
    <w:unhideWhenUsed/>
    <w:rsid w:val="002503C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layer--absolute">
    <w:name w:val="textlayer--absolute"/>
    <w:basedOn w:val="DefaultParagraphFont"/>
    <w:rsid w:val="00250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614">
      <w:bodyDiv w:val="1"/>
      <w:marLeft w:val="0"/>
      <w:marRight w:val="0"/>
      <w:marTop w:val="0"/>
      <w:marBottom w:val="0"/>
      <w:divBdr>
        <w:top w:val="none" w:sz="0" w:space="0" w:color="auto"/>
        <w:left w:val="none" w:sz="0" w:space="0" w:color="auto"/>
        <w:bottom w:val="none" w:sz="0" w:space="0" w:color="auto"/>
        <w:right w:val="none" w:sz="0" w:space="0" w:color="auto"/>
      </w:divBdr>
    </w:div>
    <w:div w:id="491335912">
      <w:bodyDiv w:val="1"/>
      <w:marLeft w:val="0"/>
      <w:marRight w:val="0"/>
      <w:marTop w:val="0"/>
      <w:marBottom w:val="0"/>
      <w:divBdr>
        <w:top w:val="none" w:sz="0" w:space="0" w:color="auto"/>
        <w:left w:val="none" w:sz="0" w:space="0" w:color="auto"/>
        <w:bottom w:val="none" w:sz="0" w:space="0" w:color="auto"/>
        <w:right w:val="none" w:sz="0" w:space="0" w:color="auto"/>
      </w:divBdr>
    </w:div>
    <w:div w:id="703871664">
      <w:bodyDiv w:val="1"/>
      <w:marLeft w:val="0"/>
      <w:marRight w:val="0"/>
      <w:marTop w:val="0"/>
      <w:marBottom w:val="0"/>
      <w:divBdr>
        <w:top w:val="none" w:sz="0" w:space="0" w:color="auto"/>
        <w:left w:val="none" w:sz="0" w:space="0" w:color="auto"/>
        <w:bottom w:val="none" w:sz="0" w:space="0" w:color="auto"/>
        <w:right w:val="none" w:sz="0" w:space="0" w:color="auto"/>
      </w:divBdr>
    </w:div>
    <w:div w:id="811554700">
      <w:bodyDiv w:val="1"/>
      <w:marLeft w:val="0"/>
      <w:marRight w:val="0"/>
      <w:marTop w:val="0"/>
      <w:marBottom w:val="0"/>
      <w:divBdr>
        <w:top w:val="none" w:sz="0" w:space="0" w:color="auto"/>
        <w:left w:val="none" w:sz="0" w:space="0" w:color="auto"/>
        <w:bottom w:val="none" w:sz="0" w:space="0" w:color="auto"/>
        <w:right w:val="none" w:sz="0" w:space="0" w:color="auto"/>
      </w:divBdr>
    </w:div>
    <w:div w:id="968240982">
      <w:bodyDiv w:val="1"/>
      <w:marLeft w:val="0"/>
      <w:marRight w:val="0"/>
      <w:marTop w:val="0"/>
      <w:marBottom w:val="0"/>
      <w:divBdr>
        <w:top w:val="none" w:sz="0" w:space="0" w:color="auto"/>
        <w:left w:val="none" w:sz="0" w:space="0" w:color="auto"/>
        <w:bottom w:val="none" w:sz="0" w:space="0" w:color="auto"/>
        <w:right w:val="none" w:sz="0" w:space="0" w:color="auto"/>
      </w:divBdr>
    </w:div>
    <w:div w:id="1036195353">
      <w:bodyDiv w:val="1"/>
      <w:marLeft w:val="0"/>
      <w:marRight w:val="0"/>
      <w:marTop w:val="0"/>
      <w:marBottom w:val="0"/>
      <w:divBdr>
        <w:top w:val="none" w:sz="0" w:space="0" w:color="auto"/>
        <w:left w:val="none" w:sz="0" w:space="0" w:color="auto"/>
        <w:bottom w:val="none" w:sz="0" w:space="0" w:color="auto"/>
        <w:right w:val="none" w:sz="0" w:space="0" w:color="auto"/>
      </w:divBdr>
    </w:div>
    <w:div w:id="1080054408">
      <w:bodyDiv w:val="1"/>
      <w:marLeft w:val="0"/>
      <w:marRight w:val="0"/>
      <w:marTop w:val="0"/>
      <w:marBottom w:val="0"/>
      <w:divBdr>
        <w:top w:val="none" w:sz="0" w:space="0" w:color="auto"/>
        <w:left w:val="none" w:sz="0" w:space="0" w:color="auto"/>
        <w:bottom w:val="none" w:sz="0" w:space="0" w:color="auto"/>
        <w:right w:val="none" w:sz="0" w:space="0" w:color="auto"/>
      </w:divBdr>
    </w:div>
    <w:div w:id="1130395913">
      <w:bodyDiv w:val="1"/>
      <w:marLeft w:val="0"/>
      <w:marRight w:val="0"/>
      <w:marTop w:val="0"/>
      <w:marBottom w:val="0"/>
      <w:divBdr>
        <w:top w:val="none" w:sz="0" w:space="0" w:color="auto"/>
        <w:left w:val="none" w:sz="0" w:space="0" w:color="auto"/>
        <w:bottom w:val="none" w:sz="0" w:space="0" w:color="auto"/>
        <w:right w:val="none" w:sz="0" w:space="0" w:color="auto"/>
      </w:divBdr>
    </w:div>
    <w:div w:id="1169254082">
      <w:bodyDiv w:val="1"/>
      <w:marLeft w:val="0"/>
      <w:marRight w:val="0"/>
      <w:marTop w:val="0"/>
      <w:marBottom w:val="0"/>
      <w:divBdr>
        <w:top w:val="none" w:sz="0" w:space="0" w:color="auto"/>
        <w:left w:val="none" w:sz="0" w:space="0" w:color="auto"/>
        <w:bottom w:val="none" w:sz="0" w:space="0" w:color="auto"/>
        <w:right w:val="none" w:sz="0" w:space="0" w:color="auto"/>
      </w:divBdr>
    </w:div>
    <w:div w:id="1446584817">
      <w:bodyDiv w:val="1"/>
      <w:marLeft w:val="0"/>
      <w:marRight w:val="0"/>
      <w:marTop w:val="0"/>
      <w:marBottom w:val="0"/>
      <w:divBdr>
        <w:top w:val="none" w:sz="0" w:space="0" w:color="auto"/>
        <w:left w:val="none" w:sz="0" w:space="0" w:color="auto"/>
        <w:bottom w:val="none" w:sz="0" w:space="0" w:color="auto"/>
        <w:right w:val="none" w:sz="0" w:space="0" w:color="auto"/>
      </w:divBdr>
    </w:div>
    <w:div w:id="1505898300">
      <w:bodyDiv w:val="1"/>
      <w:marLeft w:val="0"/>
      <w:marRight w:val="0"/>
      <w:marTop w:val="0"/>
      <w:marBottom w:val="0"/>
      <w:divBdr>
        <w:top w:val="none" w:sz="0" w:space="0" w:color="auto"/>
        <w:left w:val="none" w:sz="0" w:space="0" w:color="auto"/>
        <w:bottom w:val="none" w:sz="0" w:space="0" w:color="auto"/>
        <w:right w:val="none" w:sz="0" w:space="0" w:color="auto"/>
      </w:divBdr>
    </w:div>
    <w:div w:id="1599827211">
      <w:bodyDiv w:val="1"/>
      <w:marLeft w:val="0"/>
      <w:marRight w:val="0"/>
      <w:marTop w:val="0"/>
      <w:marBottom w:val="0"/>
      <w:divBdr>
        <w:top w:val="none" w:sz="0" w:space="0" w:color="auto"/>
        <w:left w:val="none" w:sz="0" w:space="0" w:color="auto"/>
        <w:bottom w:val="none" w:sz="0" w:space="0" w:color="auto"/>
        <w:right w:val="none" w:sz="0" w:space="0" w:color="auto"/>
      </w:divBdr>
    </w:div>
    <w:div w:id="1626623452">
      <w:bodyDiv w:val="1"/>
      <w:marLeft w:val="0"/>
      <w:marRight w:val="0"/>
      <w:marTop w:val="0"/>
      <w:marBottom w:val="0"/>
      <w:divBdr>
        <w:top w:val="none" w:sz="0" w:space="0" w:color="auto"/>
        <w:left w:val="none" w:sz="0" w:space="0" w:color="auto"/>
        <w:bottom w:val="none" w:sz="0" w:space="0" w:color="auto"/>
        <w:right w:val="none" w:sz="0" w:space="0" w:color="auto"/>
      </w:divBdr>
    </w:div>
    <w:div w:id="1689522113">
      <w:bodyDiv w:val="1"/>
      <w:marLeft w:val="0"/>
      <w:marRight w:val="0"/>
      <w:marTop w:val="0"/>
      <w:marBottom w:val="0"/>
      <w:divBdr>
        <w:top w:val="none" w:sz="0" w:space="0" w:color="auto"/>
        <w:left w:val="none" w:sz="0" w:space="0" w:color="auto"/>
        <w:bottom w:val="none" w:sz="0" w:space="0" w:color="auto"/>
        <w:right w:val="none" w:sz="0" w:space="0" w:color="auto"/>
      </w:divBdr>
    </w:div>
    <w:div w:id="1806854909">
      <w:bodyDiv w:val="1"/>
      <w:marLeft w:val="0"/>
      <w:marRight w:val="0"/>
      <w:marTop w:val="0"/>
      <w:marBottom w:val="0"/>
      <w:divBdr>
        <w:top w:val="none" w:sz="0" w:space="0" w:color="auto"/>
        <w:left w:val="none" w:sz="0" w:space="0" w:color="auto"/>
        <w:bottom w:val="none" w:sz="0" w:space="0" w:color="auto"/>
        <w:right w:val="none" w:sz="0" w:space="0" w:color="auto"/>
      </w:divBdr>
    </w:div>
    <w:div w:id="1987855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chart" Target="charts/chart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GB"/>
              <a:t>Q-Q Plot</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spPr>
            <a:ln w="25400" cap="rnd">
              <a:noFill/>
              <a:round/>
            </a:ln>
            <a:effectLst/>
          </c:spPr>
          <c:marker>
            <c:symbol val="circle"/>
            <c:size val="6"/>
            <c:spPr>
              <a:solidFill>
                <a:schemeClr val="lt1"/>
              </a:solidFill>
              <a:ln w="38100">
                <a:solidFill>
                  <a:schemeClr val="accent1">
                    <a:alpha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31750" cap="rnd">
                <a:solidFill>
                  <a:schemeClr val="accent1"/>
                </a:solidFill>
              </a:ln>
              <a:effectLst/>
            </c:spPr>
            <c:trendlineType val="linear"/>
            <c:dispRSqr val="0"/>
            <c:dispEq val="0"/>
          </c:trendline>
          <c:xVal>
            <c:numRef>
              <c:f>Sheet1!$D$2:$D$18</c:f>
              <c:numCache>
                <c:formatCode>General</c:formatCode>
                <c:ptCount val="17"/>
                <c:pt idx="0">
                  <c:v>-1.8895099603334302</c:v>
                </c:pt>
                <c:pt idx="1">
                  <c:v>-1.3517022399306602</c:v>
                </c:pt>
                <c:pt idx="2">
                  <c:v>-1.3517022399306602</c:v>
                </c:pt>
                <c:pt idx="3">
                  <c:v>-0.8207920883323806</c:v>
                </c:pt>
                <c:pt idx="4">
                  <c:v>-0.8207920883323806</c:v>
                </c:pt>
                <c:pt idx="5">
                  <c:v>-0.45785193101249505</c:v>
                </c:pt>
                <c:pt idx="6">
                  <c:v>-0.29930691046566715</c:v>
                </c:pt>
                <c:pt idx="7">
                  <c:v>-0.14798710972583889</c:v>
                </c:pt>
                <c:pt idx="8">
                  <c:v>-0.14798710972583889</c:v>
                </c:pt>
                <c:pt idx="9">
                  <c:v>0.14798710972583889</c:v>
                </c:pt>
                <c:pt idx="10">
                  <c:v>0.29930691046566715</c:v>
                </c:pt>
                <c:pt idx="11">
                  <c:v>0.45785193101249527</c:v>
                </c:pt>
                <c:pt idx="12">
                  <c:v>0.62890421763218995</c:v>
                </c:pt>
                <c:pt idx="13">
                  <c:v>0.82079208833238049</c:v>
                </c:pt>
                <c:pt idx="14">
                  <c:v>1.0491313979639725</c:v>
                </c:pt>
                <c:pt idx="15">
                  <c:v>1.3517022399306602</c:v>
                </c:pt>
                <c:pt idx="16">
                  <c:v>1.8895099603334296</c:v>
                </c:pt>
              </c:numCache>
            </c:numRef>
          </c:xVal>
          <c:yVal>
            <c:numRef>
              <c:f>Sheet1!$E$2:$E$18</c:f>
              <c:numCache>
                <c:formatCode>General</c:formatCode>
                <c:ptCount val="17"/>
                <c:pt idx="0">
                  <c:v>20</c:v>
                </c:pt>
                <c:pt idx="1">
                  <c:v>25</c:v>
                </c:pt>
                <c:pt idx="2">
                  <c:v>25</c:v>
                </c:pt>
                <c:pt idx="3">
                  <c:v>30</c:v>
                </c:pt>
                <c:pt idx="4">
                  <c:v>30</c:v>
                </c:pt>
                <c:pt idx="5">
                  <c:v>34</c:v>
                </c:pt>
                <c:pt idx="6">
                  <c:v>35</c:v>
                </c:pt>
                <c:pt idx="7">
                  <c:v>40</c:v>
                </c:pt>
                <c:pt idx="8">
                  <c:v>40</c:v>
                </c:pt>
                <c:pt idx="9">
                  <c:v>44</c:v>
                </c:pt>
                <c:pt idx="10">
                  <c:v>45</c:v>
                </c:pt>
                <c:pt idx="11">
                  <c:v>50</c:v>
                </c:pt>
                <c:pt idx="12">
                  <c:v>51</c:v>
                </c:pt>
                <c:pt idx="13">
                  <c:v>55</c:v>
                </c:pt>
                <c:pt idx="14">
                  <c:v>60</c:v>
                </c:pt>
                <c:pt idx="15">
                  <c:v>65</c:v>
                </c:pt>
                <c:pt idx="16">
                  <c:v>70</c:v>
                </c:pt>
              </c:numCache>
            </c:numRef>
          </c:yVal>
          <c:smooth val="0"/>
          <c:extLst>
            <c:ext xmlns:c16="http://schemas.microsoft.com/office/drawing/2014/chart" uri="{C3380CC4-5D6E-409C-BE32-E72D297353CC}">
              <c16:uniqueId val="{00000001-33C4-4CA8-AC11-5CE3BE19D1DB}"/>
            </c:ext>
          </c:extLst>
        </c:ser>
        <c:dLbls>
          <c:showLegendKey val="0"/>
          <c:showVal val="0"/>
          <c:showCatName val="0"/>
          <c:showSerName val="0"/>
          <c:showPercent val="0"/>
          <c:showBubbleSize val="0"/>
        </c:dLbls>
        <c:axId val="929697288"/>
        <c:axId val="929693680"/>
      </c:scatterChart>
      <c:valAx>
        <c:axId val="9296972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929693680"/>
        <c:crosses val="autoZero"/>
        <c:crossBetween val="midCat"/>
      </c:valAx>
      <c:valAx>
        <c:axId val="929693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solidFill>
              <a:schemeClr val="tx1">
                <a:lumMod val="25000"/>
                <a:lumOff val="75000"/>
              </a:schemeClr>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929697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a:solidFill>
          <a:schemeClr val="tx1">
            <a:lumMod val="15000"/>
            <a:lumOff val="85000"/>
          </a:schemeClr>
        </a:solidFill>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19050" cap="rnd">
        <a:solidFill>
          <a:schemeClr val="phClr">
            <a:alpha val="60000"/>
          </a:schemeClr>
        </a:solidFill>
        <a:round/>
      </a:ln>
    </cs:spPr>
  </cs:dataPointLine>
  <cs:dataPointMarker>
    <cs:lnRef idx="0">
      <cs:styleClr val="auto"/>
    </cs:lnRef>
    <cs:fillRef idx="0">
      <cs:styleClr val="auto"/>
    </cs:fillRef>
    <cs:effectRef idx="0"/>
    <cs:fontRef idx="minor">
      <a:schemeClr val="dk1"/>
    </cs:fontRef>
    <cs:spPr>
      <a:solidFill>
        <a:schemeClr val="lt1"/>
      </a:solidFill>
      <a:ln w="38100">
        <a:solidFill>
          <a:schemeClr val="phClr">
            <a:alpha val="60000"/>
          </a:schemeClr>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15000"/>
            <a:lumOff val="8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a:solidFill>
          <a:schemeClr val="tx1">
            <a:lumMod val="15000"/>
            <a:lumOff val="85000"/>
          </a:schemeClr>
        </a:solidFill>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a:solidFill>
          <a:schemeClr val="tx1">
            <a:lumMod val="25000"/>
            <a:lumOff val="75000"/>
          </a:schemeClr>
        </a:solidFill>
      </a:ln>
    </cs:spPr>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1559</Words>
  <Characters>8887</Characters>
  <Application>Microsoft Office Word</Application>
  <DocSecurity>0</DocSecurity>
  <Lines>74</Lines>
  <Paragraphs>20</Paragraphs>
  <ScaleCrop>false</ScaleCrop>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Siddiqui</dc:creator>
  <cp:keywords/>
  <dc:description/>
  <cp:lastModifiedBy>Mohammed Siddiqui</cp:lastModifiedBy>
  <cp:revision>2</cp:revision>
  <dcterms:created xsi:type="dcterms:W3CDTF">2022-03-21T12:08:00Z</dcterms:created>
  <dcterms:modified xsi:type="dcterms:W3CDTF">2022-03-21T12:08:00Z</dcterms:modified>
</cp:coreProperties>
</file>