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136" w:right="3118" w:firstLine="0"/>
        <w:jc w:val="center"/>
        <w:rPr/>
      </w:pPr>
      <w:r w:rsidDel="00000000" w:rsidR="00000000" w:rsidRPr="00000000">
        <w:rPr>
          <w:color w:val="001f5f"/>
          <w:rtl w:val="0"/>
        </w:rPr>
        <w:t xml:space="preserve">Topic: Text Mining (NLP)</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03">
      <w:pPr>
        <w:spacing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4">
      <w:pPr>
        <w:spacing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5">
      <w:pPr>
        <w:spacing w:before="1" w:line="252.00000000000003" w:lineRule="auto"/>
        <w:ind w:left="100" w:right="631" w:firstLine="0"/>
        <w:rPr>
          <w:sz w:val="26"/>
          <w:szCs w:val="26"/>
        </w:rPr>
      </w:pPr>
      <w:r w:rsidDel="00000000" w:rsidR="00000000" w:rsidRPr="00000000">
        <w:rPr>
          <w:rtl w:val="0"/>
        </w:rPr>
      </w:r>
    </w:p>
    <w:p w:rsidR="00000000" w:rsidDel="00000000" w:rsidP="00000000" w:rsidRDefault="00000000" w:rsidRPr="00000000" w14:paraId="00000006">
      <w:pPr>
        <w:spacing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7">
      <w:pPr>
        <w:spacing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8">
      <w:pPr>
        <w:spacing w:before="1" w:line="252.00000000000003" w:lineRule="auto"/>
        <w:ind w:right="631"/>
        <w:rPr>
          <w:b w:val="1"/>
          <w:sz w:val="26"/>
          <w:szCs w:val="26"/>
        </w:rPr>
      </w:pPr>
      <w:r w:rsidDel="00000000" w:rsidR="00000000" w:rsidRPr="00000000">
        <w:rPr>
          <w:b w:val="1"/>
          <w:sz w:val="26"/>
          <w:szCs w:val="26"/>
          <w:rtl w:val="0"/>
        </w:rPr>
        <w:t xml:space="preserve">Topic: Text Mining and NLP</w:t>
      </w:r>
    </w:p>
    <w:p w:rsidR="00000000" w:rsidDel="00000000" w:rsidP="00000000" w:rsidRDefault="00000000" w:rsidRPr="00000000" w14:paraId="00000009">
      <w:pPr>
        <w:spacing w:before="1" w:line="252.00000000000003" w:lineRule="auto"/>
        <w:ind w:left="100" w:right="631" w:firstLine="0"/>
        <w:rPr>
          <w:b w:val="1"/>
          <w:sz w:val="26"/>
          <w:szCs w:val="26"/>
        </w:rPr>
      </w:pPr>
      <w:r w:rsidDel="00000000" w:rsidR="00000000" w:rsidRPr="00000000">
        <w:rPr>
          <w:rtl w:val="0"/>
        </w:rPr>
      </w:r>
    </w:p>
    <w:p w:rsidR="00000000" w:rsidDel="00000000" w:rsidP="00000000" w:rsidRDefault="00000000" w:rsidRPr="00000000" w14:paraId="0000000A">
      <w:pPr>
        <w:rPr>
          <w:b w:val="1"/>
        </w:rPr>
      </w:pPr>
      <w:bookmarkStart w:colFirst="0" w:colLast="0" w:name="_heading=h.gjdgxs" w:id="0"/>
      <w:bookmarkEnd w:id="0"/>
      <w:r w:rsidDel="00000000" w:rsidR="00000000" w:rsidRPr="00000000">
        <w:rPr>
          <w:b w:val="1"/>
          <w:rtl w:val="0"/>
        </w:rPr>
        <w:t xml:space="preserve">Guidelines:</w:t>
      </w:r>
    </w:p>
    <w:p w:rsidR="00000000" w:rsidDel="00000000" w:rsidP="00000000" w:rsidRDefault="00000000" w:rsidRPr="00000000" w14:paraId="0000000B">
      <w:pPr>
        <w:jc w:val="both"/>
        <w:rPr>
          <w:b w:val="1"/>
        </w:rPr>
      </w:pPr>
      <w:r w:rsidDel="00000000" w:rsidR="00000000" w:rsidRPr="00000000">
        <w:rPr>
          <w:b w:val="1"/>
          <w:rtl w:val="0"/>
        </w:rPr>
        <w:t xml:space="preserve">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rsidR="00000000" w:rsidDel="00000000" w:rsidP="00000000" w:rsidRDefault="00000000" w:rsidRPr="00000000" w14:paraId="0000000C">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D">
      <w:pPr>
        <w:jc w:val="both"/>
        <w:rPr>
          <w:b w:val="1"/>
        </w:rPr>
      </w:pPr>
      <w:r w:rsidDel="00000000" w:rsidR="00000000" w:rsidRPr="00000000">
        <w:rPr>
          <w:b w:val="1"/>
          <w:rtl w:val="0"/>
        </w:rPr>
        <w:t xml:space="preserve">3. Post the submission you can evaluate your work by referring to keys provided. (will be available only post the submission).</w:t>
      </w:r>
    </w:p>
    <w:p w:rsidR="00000000" w:rsidDel="00000000" w:rsidP="00000000" w:rsidRDefault="00000000" w:rsidRPr="00000000" w14:paraId="0000000E">
      <w:pPr>
        <w:spacing w:before="1" w:line="252.00000000000003" w:lineRule="auto"/>
        <w:ind w:right="631"/>
        <w:rPr>
          <w:b w:val="1"/>
          <w:sz w:val="26"/>
          <w:szCs w:val="26"/>
        </w:rPr>
      </w:pPr>
      <w:r w:rsidDel="00000000" w:rsidR="00000000" w:rsidRPr="00000000">
        <w:rPr>
          <w:rtl w:val="0"/>
        </w:rPr>
      </w:r>
    </w:p>
    <w:p w:rsidR="00000000" w:rsidDel="00000000" w:rsidP="00000000" w:rsidRDefault="00000000" w:rsidRPr="00000000" w14:paraId="0000000F">
      <w:pPr>
        <w:spacing w:before="1" w:line="252.00000000000003" w:lineRule="auto"/>
        <w:ind w:right="631"/>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tabs>
          <w:tab w:val="left" w:leader="none" w:pos="360"/>
        </w:tabs>
        <w:spacing w:before="1" w:lineRule="auto"/>
        <w:ind w:left="360" w:hanging="240"/>
        <w:rPr>
          <w:b w:val="1"/>
          <w:color w:val="000000"/>
          <w:sz w:val="24"/>
          <w:szCs w:val="24"/>
        </w:rPr>
      </w:pPr>
      <w:r w:rsidDel="00000000" w:rsidR="00000000" w:rsidRPr="00000000">
        <w:rPr>
          <w:b w:val="1"/>
          <w:color w:val="000000"/>
          <w:sz w:val="24"/>
          <w:szCs w:val="24"/>
          <w:rtl w:val="0"/>
        </w:rPr>
        <w:t xml:space="preserve">Business Problem</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tabs>
          <w:tab w:val="left" w:leader="none" w:pos="912"/>
        </w:tabs>
        <w:spacing w:before="23" w:lineRule="auto"/>
        <w:ind w:left="912" w:hanging="432"/>
        <w:rPr>
          <w:b w:val="1"/>
          <w:color w:val="000000"/>
          <w:sz w:val="24"/>
          <w:szCs w:val="24"/>
        </w:rPr>
      </w:pPr>
      <w:r w:rsidDel="00000000" w:rsidR="00000000" w:rsidRPr="00000000">
        <w:rPr>
          <w:b w:val="1"/>
          <w:sz w:val="24"/>
          <w:szCs w:val="24"/>
          <w:rtl w:val="0"/>
        </w:rPr>
        <w:t xml:space="preserve">What is the business o</w:t>
      </w:r>
      <w:r w:rsidDel="00000000" w:rsidR="00000000" w:rsidRPr="00000000">
        <w:rPr>
          <w:b w:val="1"/>
          <w:color w:val="000000"/>
          <w:sz w:val="24"/>
          <w:szCs w:val="24"/>
          <w:rtl w:val="0"/>
        </w:rPr>
        <w:t xml:space="preserve">bjective?</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tabs>
          <w:tab w:val="left" w:leader="none" w:pos="912"/>
        </w:tabs>
        <w:spacing w:before="23" w:lineRule="auto"/>
        <w:ind w:left="912" w:hanging="432"/>
        <w:rPr>
          <w:b w:val="1"/>
          <w:color w:val="000000"/>
          <w:sz w:val="24"/>
          <w:szCs w:val="24"/>
        </w:rPr>
      </w:pPr>
      <w:r w:rsidDel="00000000" w:rsidR="00000000" w:rsidRPr="00000000">
        <w:rPr>
          <w:b w:val="1"/>
          <w:sz w:val="24"/>
          <w:szCs w:val="24"/>
          <w:rtl w:val="0"/>
        </w:rPr>
        <w:t xml:space="preserve">Are there any c</w:t>
      </w:r>
      <w:r w:rsidDel="00000000" w:rsidR="00000000" w:rsidRPr="00000000">
        <w:rPr>
          <w:b w:val="1"/>
          <w:color w:val="000000"/>
          <w:sz w:val="24"/>
          <w:szCs w:val="24"/>
          <w:rtl w:val="0"/>
        </w:rPr>
        <w:t xml:space="preserve">onstraints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tabs>
          <w:tab w:val="left" w:leader="none" w:pos="360"/>
        </w:tabs>
        <w:spacing w:before="1" w:line="252.00000000000003" w:lineRule="auto"/>
        <w:ind w:left="120" w:right="1338" w:firstLine="0"/>
        <w:rPr>
          <w:b w:val="1"/>
          <w:color w:val="000000"/>
          <w:sz w:val="24"/>
          <w:szCs w:val="24"/>
        </w:rPr>
      </w:pPr>
      <w:r w:rsidDel="00000000" w:rsidR="00000000" w:rsidRPr="00000000">
        <w:rPr>
          <w:b w:val="1"/>
          <w:color w:val="000000"/>
          <w:sz w:val="24"/>
          <w:szCs w:val="24"/>
          <w:rtl w:val="0"/>
        </w:rPr>
        <w:t xml:space="preserve">Work on each feature of the dataset to create a data dictionary as displayed in the below image: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6" w:lineRule="auto"/>
        <w:rPr>
          <w:b w:val="1"/>
          <w:color w:val="000000"/>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520700</wp:posOffset>
            </wp:positionH>
            <wp:positionV relativeFrom="paragraph">
              <wp:posOffset>98425</wp:posOffset>
            </wp:positionV>
            <wp:extent cx="5255260" cy="864235"/>
            <wp:effectExtent b="0" l="0" r="0" t="0"/>
            <wp:wrapTopAndBottom distB="0" dist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55260" cy="864235"/>
                    </a:xfrm>
                    <a:prstGeom prst="rect"/>
                    <a:ln/>
                  </pic:spPr>
                </pic:pic>
              </a:graphicData>
            </a:graphic>
          </wp:anchor>
        </w:drawing>
      </w:r>
    </w:p>
    <w:p w:rsidR="00000000" w:rsidDel="00000000" w:rsidP="00000000" w:rsidRDefault="00000000" w:rsidRPr="00000000" w14:paraId="00000015">
      <w:pPr>
        <w:spacing w:before="180" w:lineRule="auto"/>
        <w:ind w:firstLine="720"/>
        <w:jc w:val="both"/>
        <w:rPr>
          <w:b w:val="1"/>
          <w:sz w:val="24"/>
          <w:szCs w:val="24"/>
        </w:rPr>
      </w:pPr>
      <w:r w:rsidDel="00000000" w:rsidR="00000000" w:rsidRPr="00000000">
        <w:rPr>
          <w:b w:val="1"/>
          <w:sz w:val="24"/>
          <w:szCs w:val="24"/>
          <w:rtl w:val="0"/>
        </w:rPr>
        <w:t xml:space="preserve">2.1 Make a table as shown above and provide information about the features such as its data type and its relevance to the model building. And if not relevant, provide reasons and a description of the feature.</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360"/>
        </w:tabs>
        <w:spacing w:before="23"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tabs>
          <w:tab w:val="left" w:leader="none" w:pos="360"/>
        </w:tabs>
        <w:spacing w:before="23" w:lineRule="auto"/>
        <w:ind w:left="360" w:hanging="240"/>
        <w:rPr>
          <w:b w:val="1"/>
          <w:color w:val="000000"/>
          <w:sz w:val="24"/>
          <w:szCs w:val="24"/>
        </w:rPr>
      </w:pPr>
      <w:r w:rsidDel="00000000" w:rsidR="00000000" w:rsidRPr="00000000">
        <w:rPr>
          <w:b w:val="1"/>
          <w:color w:val="000000"/>
          <w:sz w:val="24"/>
          <w:szCs w:val="24"/>
          <w:rtl w:val="0"/>
        </w:rPr>
        <w:t xml:space="preserve">Data Pre-processing</w:t>
      </w:r>
    </w:p>
    <w:p w:rsidR="00000000" w:rsidDel="00000000" w:rsidP="00000000" w:rsidRDefault="00000000" w:rsidRPr="00000000" w14:paraId="00000018">
      <w:pPr>
        <w:spacing w:before="24" w:lineRule="auto"/>
        <w:ind w:left="480" w:firstLine="0"/>
        <w:rPr>
          <w:b w:val="1"/>
          <w:sz w:val="24"/>
          <w:szCs w:val="24"/>
        </w:rPr>
      </w:pPr>
      <w:r w:rsidDel="00000000" w:rsidR="00000000" w:rsidRPr="00000000">
        <w:rPr>
          <w:b w:val="1"/>
          <w:sz w:val="24"/>
          <w:szCs w:val="24"/>
          <w:rtl w:val="0"/>
        </w:rPr>
        <w:t xml:space="preserve">3.1 Data Cleaning, Feature Engineering, etc.</w:t>
      </w:r>
    </w:p>
    <w:p w:rsidR="00000000" w:rsidDel="00000000" w:rsidP="00000000" w:rsidRDefault="00000000" w:rsidRPr="00000000" w14:paraId="00000019">
      <w:pPr>
        <w:spacing w:before="24" w:lineRule="auto"/>
        <w:ind w:left="480" w:firstLine="0"/>
        <w:rPr>
          <w:b w:val="1"/>
          <w:sz w:val="24"/>
          <w:szCs w:val="24"/>
        </w:rPr>
      </w:pPr>
      <w:r w:rsidDel="00000000" w:rsidR="00000000" w:rsidRPr="00000000">
        <w:rPr>
          <w:b w:val="1"/>
          <w:sz w:val="24"/>
          <w:szCs w:val="24"/>
          <w:rtl w:val="0"/>
        </w:rPr>
        <w:t xml:space="preserve">3.2 Outlier Treatment</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tabs>
          <w:tab w:val="left" w:leader="none" w:pos="360"/>
        </w:tabs>
        <w:spacing w:before="183" w:lineRule="auto"/>
        <w:ind w:left="360" w:hanging="240"/>
        <w:rPr>
          <w:b w:val="1"/>
          <w:color w:val="000000"/>
          <w:sz w:val="24"/>
          <w:szCs w:val="24"/>
        </w:rPr>
      </w:pPr>
      <w:r w:rsidDel="00000000" w:rsidR="00000000" w:rsidRPr="00000000">
        <w:rPr>
          <w:b w:val="1"/>
          <w:color w:val="000000"/>
          <w:sz w:val="24"/>
          <w:szCs w:val="24"/>
          <w:rtl w:val="0"/>
        </w:rPr>
        <w:t xml:space="preserve">Exploratory Data Analysis (EDA):</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tabs>
          <w:tab w:val="left" w:leader="none" w:pos="872"/>
        </w:tabs>
        <w:spacing w:before="23" w:lineRule="auto"/>
        <w:ind w:left="871" w:hanging="427"/>
        <w:rPr>
          <w:b w:val="1"/>
          <w:color w:val="000000"/>
          <w:sz w:val="24"/>
          <w:szCs w:val="24"/>
        </w:rPr>
      </w:pPr>
      <w:r w:rsidDel="00000000" w:rsidR="00000000" w:rsidRPr="00000000">
        <w:rPr>
          <w:b w:val="1"/>
          <w:color w:val="000000"/>
          <w:sz w:val="24"/>
          <w:szCs w:val="24"/>
          <w:rtl w:val="0"/>
        </w:rPr>
        <w:t xml:space="preserve">Summary</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tabs>
          <w:tab w:val="left" w:leader="none" w:pos="872"/>
        </w:tabs>
        <w:spacing w:before="23" w:lineRule="auto"/>
        <w:ind w:left="871" w:hanging="427"/>
        <w:rPr>
          <w:b w:val="1"/>
          <w:color w:val="000000"/>
          <w:sz w:val="24"/>
          <w:szCs w:val="24"/>
        </w:rPr>
      </w:pPr>
      <w:r w:rsidDel="00000000" w:rsidR="00000000" w:rsidRPr="00000000">
        <w:rPr>
          <w:b w:val="1"/>
          <w:color w:val="000000"/>
          <w:sz w:val="24"/>
          <w:szCs w:val="24"/>
          <w:rtl w:val="0"/>
        </w:rPr>
        <w:t xml:space="preserve">Univariate analysis</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tabs>
          <w:tab w:val="left" w:leader="none" w:pos="872"/>
        </w:tabs>
        <w:spacing w:before="23" w:lineRule="auto"/>
        <w:ind w:left="871" w:hanging="427"/>
        <w:rPr>
          <w:b w:val="1"/>
          <w:color w:val="000000"/>
          <w:sz w:val="24"/>
          <w:szCs w:val="24"/>
        </w:rPr>
      </w:pPr>
      <w:r w:rsidDel="00000000" w:rsidR="00000000" w:rsidRPr="00000000">
        <w:rPr>
          <w:b w:val="1"/>
          <w:color w:val="000000"/>
          <w:sz w:val="24"/>
          <w:szCs w:val="24"/>
          <w:rtl w:val="0"/>
        </w:rPr>
        <w:t xml:space="preserve">Bivariate analysis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1" w:lineRule="auto"/>
        <w:rPr>
          <w:b w:val="1"/>
          <w:color w:val="000000"/>
          <w:sz w:val="25"/>
          <w:szCs w:val="25"/>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tabs>
          <w:tab w:val="left" w:leader="none" w:pos="360"/>
        </w:tabs>
        <w:ind w:left="360" w:hanging="240"/>
        <w:rPr>
          <w:b w:val="1"/>
          <w:color w:val="000000"/>
          <w:sz w:val="24"/>
          <w:szCs w:val="24"/>
        </w:rPr>
      </w:pPr>
      <w:r w:rsidDel="00000000" w:rsidR="00000000" w:rsidRPr="00000000">
        <w:rPr>
          <w:b w:val="1"/>
          <w:color w:val="000000"/>
          <w:sz w:val="24"/>
          <w:szCs w:val="24"/>
          <w:rtl w:val="0"/>
        </w:rPr>
        <w:t xml:space="preserve">Model Building</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tabs>
          <w:tab w:val="left" w:leader="none" w:pos="842"/>
        </w:tabs>
        <w:spacing w:before="24" w:lineRule="auto"/>
        <w:ind w:left="841" w:hanging="362"/>
        <w:rPr>
          <w:b w:val="1"/>
          <w:color w:val="000000"/>
          <w:sz w:val="24"/>
          <w:szCs w:val="24"/>
        </w:rPr>
      </w:pPr>
      <w:r w:rsidDel="00000000" w:rsidR="00000000" w:rsidRPr="00000000">
        <w:rPr>
          <w:b w:val="1"/>
          <w:color w:val="000000"/>
          <w:sz w:val="24"/>
          <w:szCs w:val="24"/>
          <w:rtl w:val="0"/>
        </w:rPr>
        <w:t xml:space="preserve">Extract text data from </w:t>
      </w:r>
      <w:r w:rsidDel="00000000" w:rsidR="00000000" w:rsidRPr="00000000">
        <w:rPr>
          <w:b w:val="1"/>
          <w:sz w:val="24"/>
          <w:szCs w:val="24"/>
          <w:rtl w:val="0"/>
        </w:rPr>
        <w:t xml:space="preserve">w</w:t>
      </w:r>
      <w:r w:rsidDel="00000000" w:rsidR="00000000" w:rsidRPr="00000000">
        <w:rPr>
          <w:b w:val="1"/>
          <w:color w:val="000000"/>
          <w:sz w:val="24"/>
          <w:szCs w:val="24"/>
          <w:rtl w:val="0"/>
        </w:rPr>
        <w:t xml:space="preserve">ebsites such as Amazon, Snapdeal, IMDB, Twitter, etc.</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tabs>
          <w:tab w:val="left" w:leader="none" w:pos="842"/>
        </w:tabs>
        <w:spacing w:before="23" w:line="252.00000000000003" w:lineRule="auto"/>
        <w:ind w:left="480" w:right="1277" w:firstLine="0"/>
        <w:rPr>
          <w:b w:val="1"/>
          <w:color w:val="000000"/>
          <w:sz w:val="24"/>
          <w:szCs w:val="24"/>
        </w:rPr>
      </w:pPr>
      <w:r w:rsidDel="00000000" w:rsidR="00000000" w:rsidRPr="00000000">
        <w:rPr>
          <w:b w:val="1"/>
          <w:color w:val="000000"/>
          <w:sz w:val="24"/>
          <w:szCs w:val="24"/>
          <w:rtl w:val="0"/>
        </w:rPr>
        <w:t xml:space="preserve">Clean the data and build a </w:t>
      </w:r>
      <w:r w:rsidDel="00000000" w:rsidR="00000000" w:rsidRPr="00000000">
        <w:rPr>
          <w:b w:val="1"/>
          <w:sz w:val="24"/>
          <w:szCs w:val="24"/>
          <w:rtl w:val="0"/>
        </w:rPr>
        <w:t xml:space="preserve">w</w:t>
      </w:r>
      <w:r w:rsidDel="00000000" w:rsidR="00000000" w:rsidRPr="00000000">
        <w:rPr>
          <w:b w:val="1"/>
          <w:color w:val="000000"/>
          <w:sz w:val="24"/>
          <w:szCs w:val="24"/>
          <w:rtl w:val="0"/>
        </w:rPr>
        <w:t xml:space="preserve">ord </w:t>
      </w:r>
      <w:r w:rsidDel="00000000" w:rsidR="00000000" w:rsidRPr="00000000">
        <w:rPr>
          <w:b w:val="1"/>
          <w:sz w:val="24"/>
          <w:szCs w:val="24"/>
          <w:rtl w:val="0"/>
        </w:rPr>
        <w:t xml:space="preserve">c</w:t>
      </w:r>
      <w:r w:rsidDel="00000000" w:rsidR="00000000" w:rsidRPr="00000000">
        <w:rPr>
          <w:b w:val="1"/>
          <w:color w:val="000000"/>
          <w:sz w:val="24"/>
          <w:szCs w:val="24"/>
          <w:rtl w:val="0"/>
        </w:rPr>
        <w:t xml:space="preserve">loud for both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ositive and </w:t>
      </w:r>
      <w:r w:rsidDel="00000000" w:rsidR="00000000" w:rsidRPr="00000000">
        <w:rPr>
          <w:b w:val="1"/>
          <w:sz w:val="24"/>
          <w:szCs w:val="24"/>
          <w:rtl w:val="0"/>
        </w:rPr>
        <w:t xml:space="preserve">n</w:t>
      </w:r>
      <w:r w:rsidDel="00000000" w:rsidR="00000000" w:rsidRPr="00000000">
        <w:rPr>
          <w:b w:val="1"/>
          <w:color w:val="000000"/>
          <w:sz w:val="24"/>
          <w:szCs w:val="24"/>
          <w:rtl w:val="0"/>
        </w:rPr>
        <w:t xml:space="preserve">egative words.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erform </w:t>
      </w:r>
      <w:r w:rsidDel="00000000" w:rsidR="00000000" w:rsidRPr="00000000">
        <w:rPr>
          <w:b w:val="1"/>
          <w:sz w:val="24"/>
          <w:szCs w:val="24"/>
          <w:rtl w:val="0"/>
        </w:rPr>
        <w:t xml:space="preserve">Sentiment</w:t>
      </w:r>
      <w:r w:rsidDel="00000000" w:rsidR="00000000" w:rsidRPr="00000000">
        <w:rPr>
          <w:b w:val="1"/>
          <w:color w:val="000000"/>
          <w:sz w:val="24"/>
          <w:szCs w:val="24"/>
          <w:rtl w:val="0"/>
        </w:rPr>
        <w:t xml:space="preserve"> Analysis as well.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tabs>
          <w:tab w:val="left" w:leader="none" w:pos="842"/>
        </w:tabs>
        <w:spacing w:before="24" w:lineRule="auto"/>
        <w:ind w:left="841" w:hanging="362"/>
        <w:rPr>
          <w:b w:val="1"/>
          <w:color w:val="000000"/>
          <w:sz w:val="24"/>
          <w:szCs w:val="24"/>
        </w:rPr>
      </w:pPr>
      <w:r w:rsidDel="00000000" w:rsidR="00000000" w:rsidRPr="00000000">
        <w:rPr>
          <w:b w:val="1"/>
          <w:color w:val="000000"/>
          <w:sz w:val="24"/>
          <w:szCs w:val="24"/>
          <w:rtl w:val="0"/>
        </w:rPr>
        <w:t xml:space="preserve">Briefly explain the model output in the documentation.</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leader="none" w:pos="842"/>
        </w:tabs>
        <w:spacing w:before="41" w:line="252.00000000000003" w:lineRule="auto"/>
        <w:ind w:left="360" w:right="1420" w:firstLine="0"/>
        <w:rPr>
          <w:b w:val="1"/>
          <w:color w:val="000000"/>
          <w:sz w:val="24"/>
          <w:szCs w:val="24"/>
        </w:rPr>
      </w:pPr>
      <w:r w:rsidDel="00000000" w:rsidR="00000000" w:rsidRPr="00000000">
        <w:rPr>
          <w:rtl w:val="0"/>
        </w:rPr>
      </w:r>
    </w:p>
    <w:p w:rsidR="00000000" w:rsidDel="00000000" w:rsidP="00000000" w:rsidRDefault="00000000" w:rsidRPr="00000000" w14:paraId="00000024">
      <w:pPr>
        <w:widowControl w:val="1"/>
        <w:numPr>
          <w:ilvl w:val="0"/>
          <w:numId w:val="4"/>
        </w:numPr>
        <w:pBdr>
          <w:top w:space="0" w:sz="0" w:val="nil"/>
          <w:left w:space="0" w:sz="0" w:val="nil"/>
          <w:bottom w:space="0" w:sz="0" w:val="nil"/>
          <w:right w:space="0" w:sz="0" w:val="nil"/>
          <w:between w:space="0" w:sz="0" w:val="nil"/>
        </w:pBdr>
        <w:tabs>
          <w:tab w:val="left" w:leader="none" w:pos="842"/>
        </w:tabs>
        <w:spacing w:before="41" w:line="252.00000000000003" w:lineRule="auto"/>
        <w:ind w:left="360" w:right="1420" w:hanging="240"/>
        <w:rPr>
          <w:b w:val="1"/>
          <w:color w:val="000000"/>
          <w:sz w:val="24"/>
          <w:szCs w:val="24"/>
        </w:rPr>
      </w:pPr>
      <w:r w:rsidDel="00000000" w:rsidR="00000000" w:rsidRPr="00000000">
        <w:rPr>
          <w:b w:val="1"/>
          <w:sz w:val="24"/>
          <w:szCs w:val="24"/>
          <w:rtl w:val="0"/>
        </w:rPr>
        <w:t xml:space="preserve">Write about </w:t>
      </w:r>
      <w:r w:rsidDel="00000000" w:rsidR="00000000" w:rsidRPr="00000000">
        <w:rPr>
          <w:b w:val="1"/>
          <w:color w:val="000000"/>
          <w:sz w:val="24"/>
          <w:szCs w:val="24"/>
          <w:rtl w:val="0"/>
        </w:rPr>
        <w:t xml:space="preserve">the benefits/impact of the solution - in what way does the business (client) benefit from the solution provided?</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26">
      <w:pPr>
        <w:tabs>
          <w:tab w:val="left" w:leader="none" w:pos="840"/>
        </w:tabs>
        <w:spacing w:before="22" w:lineRule="auto"/>
        <w:rPr>
          <w:b w:val="1"/>
          <w:sz w:val="24"/>
          <w:szCs w:val="24"/>
        </w:rPr>
      </w:pPr>
      <w:r w:rsidDel="00000000" w:rsidR="00000000" w:rsidRPr="00000000">
        <w:rPr>
          <w:rtl w:val="0"/>
        </w:rPr>
      </w:r>
    </w:p>
    <w:p w:rsidR="00000000" w:rsidDel="00000000" w:rsidP="00000000" w:rsidRDefault="00000000" w:rsidRPr="00000000" w14:paraId="00000027">
      <w:pPr>
        <w:spacing w:before="206" w:lineRule="auto"/>
        <w:rPr>
          <w:b w:val="1"/>
          <w:sz w:val="26"/>
          <w:szCs w:val="26"/>
        </w:rPr>
      </w:pPr>
      <w:r w:rsidDel="00000000" w:rsidR="00000000" w:rsidRPr="00000000">
        <w:rPr>
          <w:b w:val="1"/>
          <w:sz w:val="26"/>
          <w:szCs w:val="26"/>
          <w:rtl w:val="0"/>
        </w:rPr>
        <w:t xml:space="preserve">Problem Statement: -</w:t>
      </w:r>
    </w:p>
    <w:p w:rsidR="00000000" w:rsidDel="00000000" w:rsidP="00000000" w:rsidRDefault="00000000" w:rsidRPr="00000000" w14:paraId="00000028">
      <w:pPr>
        <w:rPr>
          <w:sz w:val="26"/>
          <w:szCs w:val="26"/>
        </w:rPr>
      </w:pPr>
      <w:r w:rsidDel="00000000" w:rsidR="00000000" w:rsidRPr="00000000">
        <w:rPr>
          <w:sz w:val="26"/>
          <w:szCs w:val="26"/>
          <w:rtl w:val="0"/>
        </w:rPr>
        <w:t xml:space="preserve">Task 1:</w:t>
      </w:r>
    </w:p>
    <w:p w:rsidR="00000000" w:rsidDel="00000000" w:rsidP="00000000" w:rsidRDefault="00000000" w:rsidRPr="00000000" w14:paraId="00000029">
      <w:pPr>
        <w:numPr>
          <w:ilvl w:val="0"/>
          <w:numId w:val="3"/>
        </w:numPr>
        <w:tabs>
          <w:tab w:val="left" w:leader="none" w:pos="370"/>
        </w:tabs>
        <w:spacing w:before="187" w:lineRule="auto"/>
        <w:ind w:left="720" w:hanging="360"/>
        <w:rPr>
          <w:sz w:val="26"/>
          <w:szCs w:val="26"/>
        </w:rPr>
      </w:pPr>
      <w:r w:rsidDel="00000000" w:rsidR="00000000" w:rsidRPr="00000000">
        <w:rPr>
          <w:sz w:val="26"/>
          <w:szCs w:val="26"/>
          <w:rtl w:val="0"/>
        </w:rPr>
        <w:t xml:space="preserve">Extract Content of Twenty newspaper articles on any subject that is currently trending in India</w:t>
        <w:tab/>
        <w:t xml:space="preserve">  </w:t>
      </w:r>
    </w:p>
    <w:p w:rsidR="00000000" w:rsidDel="00000000" w:rsidP="00000000" w:rsidRDefault="00000000" w:rsidRPr="00000000" w14:paraId="0000002A">
      <w:pPr>
        <w:numPr>
          <w:ilvl w:val="0"/>
          <w:numId w:val="3"/>
        </w:numPr>
        <w:tabs>
          <w:tab w:val="left" w:leader="none" w:pos="370"/>
        </w:tabs>
        <w:spacing w:before="187" w:lineRule="auto"/>
        <w:ind w:left="720" w:hanging="360"/>
        <w:rPr>
          <w:sz w:val="26"/>
          <w:szCs w:val="26"/>
        </w:rPr>
      </w:pPr>
      <w:r w:rsidDel="00000000" w:rsidR="00000000" w:rsidRPr="00000000">
        <w:rPr>
          <w:sz w:val="26"/>
          <w:szCs w:val="26"/>
          <w:rtl w:val="0"/>
        </w:rPr>
        <w:t xml:space="preserve">Perform sentiment analysis on this extracted data and build a unigram and bigram word cloud.</w:t>
      </w:r>
    </w:p>
    <w:p w:rsidR="00000000" w:rsidDel="00000000" w:rsidP="00000000" w:rsidRDefault="00000000" w:rsidRPr="00000000" w14:paraId="0000002B">
      <w:pPr>
        <w:numPr>
          <w:ilvl w:val="0"/>
          <w:numId w:val="3"/>
        </w:numPr>
        <w:tabs>
          <w:tab w:val="left" w:leader="none" w:pos="370"/>
        </w:tabs>
        <w:spacing w:before="187" w:lineRule="auto"/>
        <w:ind w:left="720" w:hanging="360"/>
        <w:rPr>
          <w:sz w:val="26"/>
          <w:szCs w:val="26"/>
          <w:u w:val="none"/>
        </w:rPr>
      </w:pPr>
      <w:r w:rsidDel="00000000" w:rsidR="00000000" w:rsidRPr="00000000">
        <w:rPr>
          <w:sz w:val="26"/>
          <w:szCs w:val="26"/>
          <w:rtl w:val="0"/>
        </w:rPr>
        <w:t xml:space="preserve">And do the deployment for the Task 1</w:t>
      </w:r>
    </w:p>
    <w:p w:rsidR="00000000" w:rsidDel="00000000" w:rsidP="00000000" w:rsidRDefault="00000000" w:rsidRPr="00000000" w14:paraId="0000002C">
      <w:pPr>
        <w:spacing w:before="206" w:lineRule="auto"/>
        <w:jc w:val="both"/>
        <w:rPr>
          <w:sz w:val="26"/>
          <w:szCs w:val="26"/>
        </w:rPr>
      </w:pPr>
      <w:r w:rsidDel="00000000" w:rsidR="00000000" w:rsidRPr="00000000">
        <w:rPr>
          <w:sz w:val="26"/>
          <w:szCs w:val="26"/>
          <w:rtl w:val="0"/>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Task 2:</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leader="none" w:pos="370"/>
        </w:tabs>
        <w:spacing w:before="184" w:lineRule="auto"/>
        <w:ind w:left="720" w:hanging="360"/>
        <w:rPr>
          <w:sz w:val="26"/>
          <w:szCs w:val="26"/>
        </w:rPr>
      </w:pPr>
      <w:r w:rsidDel="00000000" w:rsidR="00000000" w:rsidRPr="00000000">
        <w:rPr>
          <w:color w:val="000000"/>
          <w:sz w:val="26"/>
          <w:szCs w:val="26"/>
          <w:rtl w:val="0"/>
        </w:rPr>
        <w:t xml:space="preserve">Extract reviews for any movie from IMDB and perform </w:t>
      </w:r>
      <w:r w:rsidDel="00000000" w:rsidR="00000000" w:rsidRPr="00000000">
        <w:rPr>
          <w:sz w:val="26"/>
          <w:szCs w:val="26"/>
          <w:rtl w:val="0"/>
        </w:rPr>
        <w:t xml:space="preserve">sentiment</w:t>
      </w:r>
      <w:r w:rsidDel="00000000" w:rsidR="00000000" w:rsidRPr="00000000">
        <w:rPr>
          <w:color w:val="000000"/>
          <w:sz w:val="26"/>
          <w:szCs w:val="26"/>
          <w:rtl w:val="0"/>
        </w:rPr>
        <w:t xml:space="preserve"> analysis.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 w:lineRule="auto"/>
        <w:rPr>
          <w:rFonts w:ascii="Times New Roman" w:cs="Times New Roman" w:eastAsia="Times New Roman" w:hAnsi="Times New Roman"/>
          <w:color w:val="000000"/>
          <w:sz w:val="29"/>
          <w:szCs w:val="29"/>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97" w:firstLine="0"/>
        <w:rPr>
          <w:rFonts w:ascii="Times New Roman" w:cs="Times New Roman" w:eastAsia="Times New Roman" w:hAnsi="Times New Roman"/>
          <w:color w:val="000000"/>
          <w:sz w:val="20"/>
          <w:szCs w:val="20"/>
        </w:rPr>
      </w:pPr>
      <w:r w:rsidDel="00000000" w:rsidR="00000000" w:rsidRPr="00000000">
        <w:rPr>
          <w:rtl w:val="0"/>
        </w:rPr>
      </w:r>
    </w:p>
    <w:sectPr>
      <w:headerReference r:id="rId8" w:type="default"/>
      <w:footerReference r:id="rId9" w:type="default"/>
      <w:pgSz w:h="15840" w:w="12240" w:orient="portrait"/>
      <w:pgMar w:bottom="300" w:top="1400" w:left="1340" w:right="1360" w:header="2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pacing w:line="14.399999999999999" w:lineRule="auto"/>
      <w:rPr>
        <w:color w:val="000000"/>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3655695" cy="332740"/>
              <wp:effectExtent b="0" l="0" r="0" t="0"/>
              <wp:wrapNone/>
              <wp:docPr id="17" name=""/>
              <a:graphic>
                <a:graphicData uri="http://schemas.microsoft.com/office/word/2010/wordprocessingShape">
                  <wps:wsp>
                    <wps:cNvSpPr/>
                    <wps:cNvPr id="2" name="Shape 2"/>
                    <wps:spPr>
                      <a:xfrm>
                        <a:off x="3527678" y="3623155"/>
                        <a:ext cx="3636645" cy="313690"/>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2013 - 2022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3655695" cy="332740"/>
              <wp:effectExtent b="0" l="0" r="0" t="0"/>
              <wp:wrapNone/>
              <wp:docPr id="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55695" cy="3327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-114296</wp:posOffset>
          </wp:positionV>
          <wp:extent cx="1667510" cy="590550"/>
          <wp:effectExtent b="0" l="0" r="0" t="0"/>
          <wp:wrapSquare wrapText="bothSides" distB="0" distT="0" distL="114300" distR="114300"/>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841" w:hanging="362.00000000000017"/>
      </w:pPr>
      <w:rPr/>
    </w:lvl>
    <w:lvl w:ilvl="1">
      <w:start w:val="1"/>
      <w:numFmt w:val="decimal"/>
      <w:lvlText w:val="%1.%2"/>
      <w:lvlJc w:val="left"/>
      <w:pPr>
        <w:ind w:left="841" w:hanging="362.00000000000017"/>
      </w:pPr>
      <w:rPr>
        <w:rFonts w:ascii="Calibri" w:cs="Calibri" w:eastAsia="Calibri" w:hAnsi="Calibri"/>
        <w:b w:val="1"/>
        <w:sz w:val="24"/>
        <w:szCs w:val="24"/>
      </w:rPr>
    </w:lvl>
    <w:lvl w:ilvl="2">
      <w:start w:val="1"/>
      <w:numFmt w:val="bullet"/>
      <w:lvlText w:val="•"/>
      <w:lvlJc w:val="left"/>
      <w:pPr>
        <w:ind w:left="2788" w:hanging="362"/>
      </w:pPr>
      <w:rPr/>
    </w:lvl>
    <w:lvl w:ilvl="3">
      <w:start w:val="1"/>
      <w:numFmt w:val="bullet"/>
      <w:lvlText w:val="•"/>
      <w:lvlJc w:val="left"/>
      <w:pPr>
        <w:ind w:left="3762" w:hanging="362"/>
      </w:pPr>
      <w:rPr/>
    </w:lvl>
    <w:lvl w:ilvl="4">
      <w:start w:val="1"/>
      <w:numFmt w:val="bullet"/>
      <w:lvlText w:val="•"/>
      <w:lvlJc w:val="left"/>
      <w:pPr>
        <w:ind w:left="4736" w:hanging="362"/>
      </w:pPr>
      <w:rPr/>
    </w:lvl>
    <w:lvl w:ilvl="5">
      <w:start w:val="1"/>
      <w:numFmt w:val="bullet"/>
      <w:lvlText w:val="•"/>
      <w:lvlJc w:val="left"/>
      <w:pPr>
        <w:ind w:left="5710" w:hanging="362"/>
      </w:pPr>
      <w:rPr/>
    </w:lvl>
    <w:lvl w:ilvl="6">
      <w:start w:val="1"/>
      <w:numFmt w:val="bullet"/>
      <w:lvlText w:val="•"/>
      <w:lvlJc w:val="left"/>
      <w:pPr>
        <w:ind w:left="6684" w:hanging="362.0000000000009"/>
      </w:pPr>
      <w:rPr/>
    </w:lvl>
    <w:lvl w:ilvl="7">
      <w:start w:val="1"/>
      <w:numFmt w:val="bullet"/>
      <w:lvlText w:val="•"/>
      <w:lvlJc w:val="left"/>
      <w:pPr>
        <w:ind w:left="7658" w:hanging="362.0000000000009"/>
      </w:pPr>
      <w:rPr/>
    </w:lvl>
    <w:lvl w:ilvl="8">
      <w:start w:val="1"/>
      <w:numFmt w:val="bullet"/>
      <w:lvlText w:val="•"/>
      <w:lvlJc w:val="left"/>
      <w:pPr>
        <w:ind w:left="8632" w:hanging="362"/>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4"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en-US"/>
    </w:rPr>
  </w:style>
  <w:style w:type="paragraph" w:styleId="Heading1">
    <w:name w:val="heading 1"/>
    <w:basedOn w:val="Normal"/>
    <w:uiPriority w:val="9"/>
    <w:qFormat w:val="1"/>
    <w:pPr>
      <w:spacing w:before="24"/>
      <w:ind w:left="100"/>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34"/>
    <w:qFormat w:val="1"/>
    <w:pPr>
      <w:spacing w:before="24"/>
      <w:ind w:left="820" w:hanging="361"/>
    </w:pPr>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697E14"/>
    <w:rPr>
      <w:rFonts w:ascii="Calibri" w:cs="Calibri" w:eastAsia="Calibri" w:hAnsi="Calibri"/>
      <w:sz w:val="24"/>
      <w:szCs w:val="24"/>
      <w:lang w:bidi="en-US"/>
    </w:rPr>
  </w:style>
  <w:style w:type="paragraph" w:styleId="Header">
    <w:name w:val="header"/>
    <w:basedOn w:val="Normal"/>
    <w:link w:val="HeaderChar"/>
    <w:uiPriority w:val="99"/>
    <w:unhideWhenUsed w:val="1"/>
    <w:rsid w:val="007720EA"/>
    <w:pPr>
      <w:tabs>
        <w:tab w:val="center" w:pos="4513"/>
        <w:tab w:val="right" w:pos="9026"/>
      </w:tabs>
    </w:pPr>
  </w:style>
  <w:style w:type="character" w:styleId="HeaderChar" w:customStyle="1">
    <w:name w:val="Header Char"/>
    <w:basedOn w:val="DefaultParagraphFont"/>
    <w:link w:val="Header"/>
    <w:uiPriority w:val="99"/>
    <w:rsid w:val="007720EA"/>
    <w:rPr>
      <w:rFonts w:ascii="Calibri" w:cs="Calibri" w:eastAsia="Calibri" w:hAnsi="Calibri"/>
      <w:lang w:bidi="en-US"/>
    </w:rPr>
  </w:style>
  <w:style w:type="paragraph" w:styleId="Footer">
    <w:name w:val="footer"/>
    <w:basedOn w:val="Normal"/>
    <w:link w:val="FooterChar"/>
    <w:uiPriority w:val="99"/>
    <w:unhideWhenUsed w:val="1"/>
    <w:rsid w:val="007720EA"/>
    <w:pPr>
      <w:tabs>
        <w:tab w:val="center" w:pos="4513"/>
        <w:tab w:val="right" w:pos="9026"/>
      </w:tabs>
    </w:pPr>
  </w:style>
  <w:style w:type="character" w:styleId="FooterChar" w:customStyle="1">
    <w:name w:val="Footer Char"/>
    <w:basedOn w:val="DefaultParagraphFont"/>
    <w:link w:val="Footer"/>
    <w:uiPriority w:val="99"/>
    <w:rsid w:val="007720EA"/>
    <w:rPr>
      <w:rFonts w:ascii="Calibri" w:cs="Calibri" w:eastAsia="Calibri" w:hAnsi="Calibri"/>
      <w:lang w:bidi="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ti5xiQfC3S7d1NYkTTTcHkXrQ==">CgMxLjAyCGguZ2pkZ3hzOAByITEtR2p6Y2o1QmticHEyRUp5VnZ4Q2FHSnBnbWZSWHY1Zw==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2020-09-17T16:26:00Z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