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07340E4C" w:rsidR="007201E9" w:rsidRDefault="007201E9" w:rsidP="00764D5E">
      <w:pPr>
        <w:pStyle w:val="BookTitle1"/>
        <w:rPr>
          <w:sz w:val="28"/>
          <w:szCs w:val="32"/>
        </w:rPr>
      </w:pPr>
      <w:r w:rsidRPr="007201E9">
        <w:rPr>
          <w:sz w:val="28"/>
          <w:szCs w:val="32"/>
        </w:rPr>
        <w:t xml:space="preserve">Camm, Cochran, Fry, Ohlmann, Anderson, Sweeney, Williams, </w:t>
      </w:r>
      <w:r w:rsidR="00A33377" w:rsidRPr="00A33377">
        <w:rPr>
          <w:sz w:val="28"/>
          <w:szCs w:val="32"/>
        </w:rPr>
        <w:t>Essentials of Modern Business Statistics with Microsoft Excel, 9th Edition.</w:t>
      </w:r>
      <w:r w:rsidRPr="007201E9">
        <w:rPr>
          <w:sz w:val="28"/>
          <w:szCs w:val="32"/>
        </w:rPr>
        <w:t xml:space="preserve"> © 2025 Cengage Group, </w:t>
      </w:r>
      <w:r w:rsidR="00465D44" w:rsidRPr="00465D44">
        <w:rPr>
          <w:sz w:val="28"/>
          <w:szCs w:val="32"/>
        </w:rPr>
        <w:t>9780357930045</w:t>
      </w:r>
      <w:r w:rsidRPr="007201E9">
        <w:rPr>
          <w:sz w:val="28"/>
          <w:szCs w:val="32"/>
        </w:rPr>
        <w:t>.</w:t>
      </w:r>
    </w:p>
    <w:p w14:paraId="2EDA1889" w14:textId="77777777" w:rsidR="00DE05C0" w:rsidRPr="003E6CFD" w:rsidRDefault="00DE05C0" w:rsidP="00DE05C0">
      <w:pPr>
        <w:pStyle w:val="BookTitle1"/>
        <w:rPr>
          <w:sz w:val="36"/>
          <w:szCs w:val="40"/>
        </w:rPr>
      </w:pPr>
      <w:bookmarkStart w:id="2" w:name="_Toc95549483"/>
      <w:bookmarkEnd w:id="1"/>
      <w:r w:rsidRPr="003E6CFD">
        <w:rPr>
          <w:sz w:val="36"/>
          <w:szCs w:val="40"/>
        </w:rPr>
        <w:t xml:space="preserve">Chapter </w:t>
      </w:r>
      <w:r>
        <w:rPr>
          <w:sz w:val="36"/>
          <w:szCs w:val="40"/>
        </w:rPr>
        <w:t>14 –</w:t>
      </w:r>
      <w:r w:rsidRPr="003E6CFD">
        <w:rPr>
          <w:sz w:val="36"/>
          <w:szCs w:val="40"/>
        </w:rPr>
        <w:t xml:space="preserve"> </w:t>
      </w:r>
      <w:r>
        <w:rPr>
          <w:sz w:val="36"/>
          <w:szCs w:val="40"/>
        </w:rPr>
        <w:t>Simple Linear Regression</w:t>
      </w:r>
    </w:p>
    <w:bookmarkStart w:id="3" w:name="_Toc42853180" w:displacedByCustomXml="next"/>
    <w:bookmarkStart w:id="4" w:name="_Toc42853317" w:displacedByCustomXml="next"/>
    <w:bookmarkStart w:id="5" w:name="_Toc4285335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7FEC1748" w14:textId="77777777" w:rsidR="00DE05C0" w:rsidRPr="0027377D" w:rsidRDefault="00DE05C0" w:rsidP="00DE05C0">
          <w:pPr>
            <w:pStyle w:val="Heading1noTOC"/>
          </w:pPr>
          <w:r w:rsidRPr="0027377D">
            <w:t xml:space="preserve">Table of </w:t>
          </w:r>
          <w:r w:rsidRPr="00C55490">
            <w:t>Contents</w:t>
          </w:r>
          <w:bookmarkEnd w:id="7"/>
          <w:bookmarkEnd w:id="5"/>
          <w:bookmarkEnd w:id="4"/>
          <w:bookmarkEnd w:id="3"/>
        </w:p>
        <w:p w14:paraId="1F462B5B" w14:textId="77777777" w:rsidR="00DE05C0" w:rsidRDefault="00DE05C0" w:rsidP="00DE05C0">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61FA01D2" w14:textId="77777777" w:rsidR="00DE05C0" w:rsidRDefault="00465D44" w:rsidP="00DE05C0">
          <w:pPr>
            <w:pStyle w:val="TOC1"/>
            <w:tabs>
              <w:tab w:val="right" w:leader="dot" w:pos="9350"/>
            </w:tabs>
            <w:rPr>
              <w:rFonts w:asciiTheme="minorHAnsi" w:eastAsiaTheme="minorEastAsia" w:hAnsiTheme="minorHAnsi" w:cstheme="minorBidi"/>
              <w:noProof/>
            </w:rPr>
          </w:pPr>
          <w:hyperlink w:anchor="_Toc95549475" w:history="1">
            <w:r w:rsidR="00DE05C0" w:rsidRPr="00DC17FC">
              <w:rPr>
                <w:rStyle w:val="Hyperlink"/>
              </w:rPr>
              <w:t>Cengage Supplements</w:t>
            </w:r>
            <w:r w:rsidR="00DE05C0">
              <w:rPr>
                <w:noProof/>
                <w:webHidden/>
              </w:rPr>
              <w:tab/>
            </w:r>
            <w:r w:rsidR="00DE05C0">
              <w:rPr>
                <w:noProof/>
                <w:webHidden/>
              </w:rPr>
              <w:fldChar w:fldCharType="begin"/>
            </w:r>
            <w:r w:rsidR="00DE05C0">
              <w:rPr>
                <w:noProof/>
                <w:webHidden/>
              </w:rPr>
              <w:instrText xml:space="preserve"> PAGEREF _Toc95549475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4F24C53B" w14:textId="77777777" w:rsidR="00DE05C0" w:rsidRDefault="00465D44" w:rsidP="00DE05C0">
          <w:pPr>
            <w:pStyle w:val="TOC2"/>
            <w:rPr>
              <w:rFonts w:asciiTheme="minorHAnsi" w:eastAsiaTheme="minorEastAsia" w:hAnsiTheme="minorHAnsi" w:cstheme="minorBidi"/>
              <w:bCs w:val="0"/>
              <w:noProof/>
            </w:rPr>
          </w:pPr>
          <w:hyperlink w:anchor="_Toc95549476" w:history="1">
            <w:r w:rsidR="00DE05C0" w:rsidRPr="00DC17FC">
              <w:rPr>
                <w:rStyle w:val="Hyperlink"/>
                <w:rFonts w:ascii="Open Sans" w:hAnsi="Open Sans"/>
              </w:rPr>
              <w:t>Additional instructor and student resources for this product are available online at www.cengage.com.</w:t>
            </w:r>
            <w:r w:rsidR="00DE05C0">
              <w:rPr>
                <w:noProof/>
                <w:webHidden/>
              </w:rPr>
              <w:tab/>
            </w:r>
            <w:r w:rsidR="00DE05C0">
              <w:rPr>
                <w:noProof/>
                <w:webHidden/>
              </w:rPr>
              <w:fldChar w:fldCharType="begin"/>
            </w:r>
            <w:r w:rsidR="00DE05C0">
              <w:rPr>
                <w:noProof/>
                <w:webHidden/>
              </w:rPr>
              <w:instrText xml:space="preserve"> PAGEREF _Toc95549476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50AF5082" w14:textId="77777777" w:rsidR="00DE05C0" w:rsidRDefault="00465D44" w:rsidP="00DE05C0">
          <w:pPr>
            <w:pStyle w:val="TOC2"/>
            <w:rPr>
              <w:rFonts w:asciiTheme="minorHAnsi" w:eastAsiaTheme="minorEastAsia" w:hAnsiTheme="minorHAnsi" w:cstheme="minorBidi"/>
              <w:bCs w:val="0"/>
              <w:noProof/>
            </w:rPr>
          </w:pPr>
          <w:hyperlink w:anchor="_Toc95549477" w:history="1">
            <w:r w:rsidR="00DE05C0" w:rsidRPr="00DC17FC">
              <w:rPr>
                <w:rStyle w:val="Hyperlink"/>
              </w:rPr>
              <w:t>List of Instructor Downloads</w:t>
            </w:r>
            <w:r w:rsidR="00DE05C0">
              <w:rPr>
                <w:noProof/>
                <w:webHidden/>
              </w:rPr>
              <w:tab/>
            </w:r>
            <w:r w:rsidR="00DE05C0">
              <w:rPr>
                <w:noProof/>
                <w:webHidden/>
              </w:rPr>
              <w:fldChar w:fldCharType="begin"/>
            </w:r>
            <w:r w:rsidR="00DE05C0">
              <w:rPr>
                <w:noProof/>
                <w:webHidden/>
              </w:rPr>
              <w:instrText xml:space="preserve"> PAGEREF _Toc95549477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70B07087" w14:textId="77777777" w:rsidR="00DE05C0" w:rsidRDefault="00465D44" w:rsidP="00DE05C0">
          <w:pPr>
            <w:pStyle w:val="TOC2"/>
            <w:rPr>
              <w:rFonts w:asciiTheme="minorHAnsi" w:eastAsiaTheme="minorEastAsia" w:hAnsiTheme="minorHAnsi" w:cstheme="minorBidi"/>
              <w:bCs w:val="0"/>
              <w:noProof/>
            </w:rPr>
          </w:pPr>
          <w:hyperlink w:anchor="_Toc95549478" w:history="1">
            <w:r w:rsidR="00DE05C0" w:rsidRPr="00DC17FC">
              <w:rPr>
                <w:rStyle w:val="Hyperlink"/>
              </w:rPr>
              <w:t>List of Student Downloads</w:t>
            </w:r>
            <w:r w:rsidR="00DE05C0">
              <w:rPr>
                <w:noProof/>
                <w:webHidden/>
              </w:rPr>
              <w:tab/>
            </w:r>
            <w:r w:rsidR="00DE05C0">
              <w:rPr>
                <w:noProof/>
                <w:webHidden/>
              </w:rPr>
              <w:fldChar w:fldCharType="begin"/>
            </w:r>
            <w:r w:rsidR="00DE05C0">
              <w:rPr>
                <w:noProof/>
                <w:webHidden/>
              </w:rPr>
              <w:instrText xml:space="preserve"> PAGEREF _Toc95549478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3BD9DB10" w14:textId="77777777" w:rsidR="00DE05C0" w:rsidRDefault="00465D44" w:rsidP="00DE05C0">
          <w:pPr>
            <w:pStyle w:val="TOC1"/>
            <w:tabs>
              <w:tab w:val="right" w:leader="dot" w:pos="9350"/>
            </w:tabs>
            <w:rPr>
              <w:rFonts w:asciiTheme="minorHAnsi" w:eastAsiaTheme="minorEastAsia" w:hAnsiTheme="minorHAnsi" w:cstheme="minorBidi"/>
              <w:noProof/>
            </w:rPr>
          </w:pPr>
          <w:hyperlink w:anchor="_Toc95549479" w:history="1">
            <w:r w:rsidR="00DE05C0" w:rsidRPr="00DC17FC">
              <w:rPr>
                <w:rStyle w:val="Hyperlink"/>
              </w:rPr>
              <w:t>Chapter Objectives</w:t>
            </w:r>
            <w:r w:rsidR="00DE05C0">
              <w:rPr>
                <w:noProof/>
                <w:webHidden/>
              </w:rPr>
              <w:tab/>
            </w:r>
            <w:r w:rsidR="00DE05C0">
              <w:rPr>
                <w:noProof/>
                <w:webHidden/>
              </w:rPr>
              <w:fldChar w:fldCharType="begin"/>
            </w:r>
            <w:r w:rsidR="00DE05C0">
              <w:rPr>
                <w:noProof/>
                <w:webHidden/>
              </w:rPr>
              <w:instrText xml:space="preserve"> PAGEREF _Toc95549479 \h </w:instrText>
            </w:r>
            <w:r w:rsidR="00DE05C0">
              <w:rPr>
                <w:noProof/>
                <w:webHidden/>
              </w:rPr>
            </w:r>
            <w:r w:rsidR="00DE05C0">
              <w:rPr>
                <w:noProof/>
                <w:webHidden/>
              </w:rPr>
              <w:fldChar w:fldCharType="separate"/>
            </w:r>
            <w:r w:rsidR="00DE05C0">
              <w:rPr>
                <w:noProof/>
                <w:webHidden/>
              </w:rPr>
              <w:t>3</w:t>
            </w:r>
            <w:r w:rsidR="00DE05C0">
              <w:rPr>
                <w:noProof/>
                <w:webHidden/>
              </w:rPr>
              <w:fldChar w:fldCharType="end"/>
            </w:r>
          </w:hyperlink>
        </w:p>
        <w:p w14:paraId="2FB5BD92" w14:textId="77777777" w:rsidR="00DE05C0" w:rsidRDefault="00465D44" w:rsidP="00DE05C0">
          <w:pPr>
            <w:pStyle w:val="TOC1"/>
            <w:tabs>
              <w:tab w:val="right" w:leader="dot" w:pos="9350"/>
            </w:tabs>
            <w:rPr>
              <w:rFonts w:asciiTheme="minorHAnsi" w:eastAsiaTheme="minorEastAsia" w:hAnsiTheme="minorHAnsi" w:cstheme="minorBidi"/>
              <w:noProof/>
            </w:rPr>
          </w:pPr>
          <w:hyperlink w:anchor="_Toc95549480" w:history="1">
            <w:r w:rsidR="00DE05C0" w:rsidRPr="00DC17FC">
              <w:rPr>
                <w:rStyle w:val="Hyperlink"/>
              </w:rPr>
              <w:t>Complete List of Chapter Activities and Assessments</w:t>
            </w:r>
            <w:r w:rsidR="00DE05C0">
              <w:rPr>
                <w:noProof/>
                <w:webHidden/>
              </w:rPr>
              <w:tab/>
            </w:r>
            <w:r w:rsidR="00DE05C0">
              <w:rPr>
                <w:noProof/>
                <w:webHidden/>
              </w:rPr>
              <w:fldChar w:fldCharType="begin"/>
            </w:r>
            <w:r w:rsidR="00DE05C0">
              <w:rPr>
                <w:noProof/>
                <w:webHidden/>
              </w:rPr>
              <w:instrText xml:space="preserve"> PAGEREF _Toc95549480 \h </w:instrText>
            </w:r>
            <w:r w:rsidR="00DE05C0">
              <w:rPr>
                <w:noProof/>
                <w:webHidden/>
              </w:rPr>
            </w:r>
            <w:r w:rsidR="00DE05C0">
              <w:rPr>
                <w:noProof/>
                <w:webHidden/>
              </w:rPr>
              <w:fldChar w:fldCharType="separate"/>
            </w:r>
            <w:r w:rsidR="00DE05C0">
              <w:rPr>
                <w:noProof/>
                <w:webHidden/>
              </w:rPr>
              <w:t>3</w:t>
            </w:r>
            <w:r w:rsidR="00DE05C0">
              <w:rPr>
                <w:noProof/>
                <w:webHidden/>
              </w:rPr>
              <w:fldChar w:fldCharType="end"/>
            </w:r>
          </w:hyperlink>
        </w:p>
        <w:p w14:paraId="6A364BD3" w14:textId="77777777" w:rsidR="00DE05C0" w:rsidRDefault="00465D44" w:rsidP="00DE05C0">
          <w:pPr>
            <w:pStyle w:val="TOC1"/>
            <w:tabs>
              <w:tab w:val="right" w:leader="dot" w:pos="9350"/>
            </w:tabs>
            <w:rPr>
              <w:rFonts w:asciiTheme="minorHAnsi" w:eastAsiaTheme="minorEastAsia" w:hAnsiTheme="minorHAnsi" w:cstheme="minorBidi"/>
              <w:noProof/>
            </w:rPr>
          </w:pPr>
          <w:hyperlink w:anchor="_Toc95549481" w:history="1">
            <w:r w:rsidR="00DE05C0" w:rsidRPr="00DC17FC">
              <w:rPr>
                <w:rStyle w:val="Hyperlink"/>
              </w:rPr>
              <w:t>Key Terms</w:t>
            </w:r>
            <w:r w:rsidR="00DE05C0">
              <w:rPr>
                <w:noProof/>
                <w:webHidden/>
              </w:rPr>
              <w:tab/>
            </w:r>
            <w:r w:rsidR="00DE05C0">
              <w:rPr>
                <w:noProof/>
                <w:webHidden/>
              </w:rPr>
              <w:fldChar w:fldCharType="begin"/>
            </w:r>
            <w:r w:rsidR="00DE05C0">
              <w:rPr>
                <w:noProof/>
                <w:webHidden/>
              </w:rPr>
              <w:instrText xml:space="preserve"> PAGEREF _Toc95549481 \h </w:instrText>
            </w:r>
            <w:r w:rsidR="00DE05C0">
              <w:rPr>
                <w:noProof/>
                <w:webHidden/>
              </w:rPr>
            </w:r>
            <w:r w:rsidR="00DE05C0">
              <w:rPr>
                <w:noProof/>
                <w:webHidden/>
              </w:rPr>
              <w:fldChar w:fldCharType="separate"/>
            </w:r>
            <w:r w:rsidR="00DE05C0">
              <w:rPr>
                <w:noProof/>
                <w:webHidden/>
              </w:rPr>
              <w:t>4</w:t>
            </w:r>
            <w:r w:rsidR="00DE05C0">
              <w:rPr>
                <w:noProof/>
                <w:webHidden/>
              </w:rPr>
              <w:fldChar w:fldCharType="end"/>
            </w:r>
          </w:hyperlink>
        </w:p>
        <w:p w14:paraId="4007C9ED" w14:textId="77777777" w:rsidR="00DE05C0" w:rsidRDefault="00465D44" w:rsidP="00DE05C0">
          <w:pPr>
            <w:pStyle w:val="TOC1"/>
            <w:tabs>
              <w:tab w:val="right" w:leader="dot" w:pos="9350"/>
            </w:tabs>
            <w:rPr>
              <w:rFonts w:asciiTheme="minorHAnsi" w:eastAsiaTheme="minorEastAsia" w:hAnsiTheme="minorHAnsi" w:cstheme="minorBidi"/>
              <w:noProof/>
            </w:rPr>
          </w:pPr>
          <w:hyperlink w:anchor="_Toc95549482" w:history="1">
            <w:r w:rsidR="00DE05C0" w:rsidRPr="00DC17FC">
              <w:rPr>
                <w:rStyle w:val="Hyperlink"/>
              </w:rPr>
              <w:t>Chapter Outline</w:t>
            </w:r>
            <w:r w:rsidR="00DE05C0">
              <w:rPr>
                <w:noProof/>
                <w:webHidden/>
              </w:rPr>
              <w:tab/>
            </w:r>
            <w:r w:rsidR="00DE05C0">
              <w:rPr>
                <w:noProof/>
                <w:webHidden/>
              </w:rPr>
              <w:fldChar w:fldCharType="begin"/>
            </w:r>
            <w:r w:rsidR="00DE05C0">
              <w:rPr>
                <w:noProof/>
                <w:webHidden/>
              </w:rPr>
              <w:instrText xml:space="preserve"> PAGEREF _Toc95549482 \h </w:instrText>
            </w:r>
            <w:r w:rsidR="00DE05C0">
              <w:rPr>
                <w:noProof/>
                <w:webHidden/>
              </w:rPr>
            </w:r>
            <w:r w:rsidR="00DE05C0">
              <w:rPr>
                <w:noProof/>
                <w:webHidden/>
              </w:rPr>
              <w:fldChar w:fldCharType="separate"/>
            </w:r>
            <w:r w:rsidR="00DE05C0">
              <w:rPr>
                <w:noProof/>
                <w:webHidden/>
              </w:rPr>
              <w:t>5</w:t>
            </w:r>
            <w:r w:rsidR="00DE05C0">
              <w:rPr>
                <w:noProof/>
                <w:webHidden/>
              </w:rPr>
              <w:fldChar w:fldCharType="end"/>
            </w:r>
          </w:hyperlink>
        </w:p>
        <w:p w14:paraId="05DA4EA3" w14:textId="77777777" w:rsidR="00DE05C0" w:rsidRDefault="00465D44" w:rsidP="00DE05C0">
          <w:pPr>
            <w:pStyle w:val="TOC1"/>
            <w:tabs>
              <w:tab w:val="right" w:leader="dot" w:pos="9350"/>
            </w:tabs>
            <w:rPr>
              <w:rFonts w:asciiTheme="minorHAnsi" w:eastAsiaTheme="minorEastAsia" w:hAnsiTheme="minorHAnsi" w:cstheme="minorBidi"/>
              <w:noProof/>
            </w:rPr>
          </w:pPr>
          <w:hyperlink w:anchor="_Toc95549483" w:history="1">
            <w:r w:rsidR="00DE05C0" w:rsidRPr="00DC17FC">
              <w:rPr>
                <w:rStyle w:val="Hyperlink"/>
              </w:rPr>
              <w:t>Appendix</w:t>
            </w:r>
            <w:r w:rsidR="00DE05C0">
              <w:rPr>
                <w:noProof/>
                <w:webHidden/>
              </w:rPr>
              <w:tab/>
            </w:r>
            <w:r w:rsidR="00DE05C0">
              <w:rPr>
                <w:noProof/>
                <w:webHidden/>
              </w:rPr>
              <w:fldChar w:fldCharType="begin"/>
            </w:r>
            <w:r w:rsidR="00DE05C0">
              <w:rPr>
                <w:noProof/>
                <w:webHidden/>
              </w:rPr>
              <w:instrText xml:space="preserve"> PAGEREF _Toc95549483 \h </w:instrText>
            </w:r>
            <w:r w:rsidR="00DE05C0">
              <w:rPr>
                <w:noProof/>
                <w:webHidden/>
              </w:rPr>
            </w:r>
            <w:r w:rsidR="00DE05C0">
              <w:rPr>
                <w:noProof/>
                <w:webHidden/>
              </w:rPr>
              <w:fldChar w:fldCharType="separate"/>
            </w:r>
            <w:r w:rsidR="00DE05C0">
              <w:rPr>
                <w:noProof/>
                <w:webHidden/>
              </w:rPr>
              <w:t>16</w:t>
            </w:r>
            <w:r w:rsidR="00DE05C0">
              <w:rPr>
                <w:noProof/>
                <w:webHidden/>
              </w:rPr>
              <w:fldChar w:fldCharType="end"/>
            </w:r>
          </w:hyperlink>
        </w:p>
        <w:p w14:paraId="230765E9" w14:textId="77777777" w:rsidR="00DE05C0" w:rsidRDefault="00465D44" w:rsidP="00DE05C0">
          <w:pPr>
            <w:pStyle w:val="TOC2"/>
            <w:rPr>
              <w:rFonts w:asciiTheme="minorHAnsi" w:eastAsiaTheme="minorEastAsia" w:hAnsiTheme="minorHAnsi" w:cstheme="minorBidi"/>
              <w:bCs w:val="0"/>
              <w:noProof/>
            </w:rPr>
          </w:pPr>
          <w:hyperlink w:anchor="_Toc95549484" w:history="1">
            <w:r w:rsidR="00DE05C0" w:rsidRPr="00DC17FC">
              <w:rPr>
                <w:rStyle w:val="Hyperlink"/>
              </w:rPr>
              <w:t>Generic Rubrics</w:t>
            </w:r>
            <w:r w:rsidR="00DE05C0">
              <w:rPr>
                <w:noProof/>
                <w:webHidden/>
              </w:rPr>
              <w:tab/>
            </w:r>
            <w:r w:rsidR="00DE05C0">
              <w:rPr>
                <w:noProof/>
                <w:webHidden/>
              </w:rPr>
              <w:fldChar w:fldCharType="begin"/>
            </w:r>
            <w:r w:rsidR="00DE05C0">
              <w:rPr>
                <w:noProof/>
                <w:webHidden/>
              </w:rPr>
              <w:instrText xml:space="preserve"> PAGEREF _Toc95549484 \h </w:instrText>
            </w:r>
            <w:r w:rsidR="00DE05C0">
              <w:rPr>
                <w:noProof/>
                <w:webHidden/>
              </w:rPr>
            </w:r>
            <w:r w:rsidR="00DE05C0">
              <w:rPr>
                <w:noProof/>
                <w:webHidden/>
              </w:rPr>
              <w:fldChar w:fldCharType="separate"/>
            </w:r>
            <w:r w:rsidR="00DE05C0">
              <w:rPr>
                <w:noProof/>
                <w:webHidden/>
              </w:rPr>
              <w:t>16</w:t>
            </w:r>
            <w:r w:rsidR="00DE05C0">
              <w:rPr>
                <w:noProof/>
                <w:webHidden/>
              </w:rPr>
              <w:fldChar w:fldCharType="end"/>
            </w:r>
          </w:hyperlink>
        </w:p>
        <w:p w14:paraId="6DDD52F0" w14:textId="77777777" w:rsidR="00DE05C0" w:rsidRDefault="00465D44" w:rsidP="00DE05C0">
          <w:pPr>
            <w:pStyle w:val="TOC2"/>
            <w:rPr>
              <w:rFonts w:asciiTheme="minorHAnsi" w:eastAsiaTheme="minorEastAsia" w:hAnsiTheme="minorHAnsi" w:cstheme="minorBidi"/>
              <w:bCs w:val="0"/>
              <w:noProof/>
            </w:rPr>
          </w:pPr>
          <w:hyperlink w:anchor="_Toc95549485" w:history="1">
            <w:r w:rsidR="00DE05C0" w:rsidRPr="00DC17FC">
              <w:rPr>
                <w:rStyle w:val="Hyperlink"/>
              </w:rPr>
              <w:t>Standard Writing Rubric</w:t>
            </w:r>
            <w:r w:rsidR="00DE05C0">
              <w:rPr>
                <w:noProof/>
                <w:webHidden/>
              </w:rPr>
              <w:tab/>
            </w:r>
            <w:r w:rsidR="00DE05C0">
              <w:rPr>
                <w:noProof/>
                <w:webHidden/>
              </w:rPr>
              <w:fldChar w:fldCharType="begin"/>
            </w:r>
            <w:r w:rsidR="00DE05C0">
              <w:rPr>
                <w:noProof/>
                <w:webHidden/>
              </w:rPr>
              <w:instrText xml:space="preserve"> PAGEREF _Toc95549485 \h </w:instrText>
            </w:r>
            <w:r w:rsidR="00DE05C0">
              <w:rPr>
                <w:noProof/>
                <w:webHidden/>
              </w:rPr>
            </w:r>
            <w:r w:rsidR="00DE05C0">
              <w:rPr>
                <w:noProof/>
                <w:webHidden/>
              </w:rPr>
              <w:fldChar w:fldCharType="separate"/>
            </w:r>
            <w:r w:rsidR="00DE05C0">
              <w:rPr>
                <w:noProof/>
                <w:webHidden/>
              </w:rPr>
              <w:t>16</w:t>
            </w:r>
            <w:r w:rsidR="00DE05C0">
              <w:rPr>
                <w:noProof/>
                <w:webHidden/>
              </w:rPr>
              <w:fldChar w:fldCharType="end"/>
            </w:r>
          </w:hyperlink>
        </w:p>
        <w:p w14:paraId="5EC3C356" w14:textId="77777777" w:rsidR="00DE05C0" w:rsidRDefault="00465D44" w:rsidP="00DE05C0">
          <w:pPr>
            <w:pStyle w:val="TOC2"/>
            <w:rPr>
              <w:rFonts w:asciiTheme="minorHAnsi" w:eastAsiaTheme="minorEastAsia" w:hAnsiTheme="minorHAnsi" w:cstheme="minorBidi"/>
              <w:bCs w:val="0"/>
              <w:noProof/>
            </w:rPr>
          </w:pPr>
          <w:hyperlink w:anchor="_Toc95549486" w:history="1">
            <w:r w:rsidR="00DE05C0" w:rsidRPr="00DC17FC">
              <w:rPr>
                <w:rStyle w:val="Hyperlink"/>
              </w:rPr>
              <w:t>Standard Discussion Rubric</w:t>
            </w:r>
            <w:r w:rsidR="00DE05C0">
              <w:rPr>
                <w:noProof/>
                <w:webHidden/>
              </w:rPr>
              <w:tab/>
            </w:r>
            <w:r w:rsidR="00DE05C0">
              <w:rPr>
                <w:noProof/>
                <w:webHidden/>
              </w:rPr>
              <w:fldChar w:fldCharType="begin"/>
            </w:r>
            <w:r w:rsidR="00DE05C0">
              <w:rPr>
                <w:noProof/>
                <w:webHidden/>
              </w:rPr>
              <w:instrText xml:space="preserve"> PAGEREF _Toc95549486 \h </w:instrText>
            </w:r>
            <w:r w:rsidR="00DE05C0">
              <w:rPr>
                <w:noProof/>
                <w:webHidden/>
              </w:rPr>
            </w:r>
            <w:r w:rsidR="00DE05C0">
              <w:rPr>
                <w:noProof/>
                <w:webHidden/>
              </w:rPr>
              <w:fldChar w:fldCharType="separate"/>
            </w:r>
            <w:r w:rsidR="00DE05C0">
              <w:rPr>
                <w:noProof/>
                <w:webHidden/>
              </w:rPr>
              <w:t>17</w:t>
            </w:r>
            <w:r w:rsidR="00DE05C0">
              <w:rPr>
                <w:noProof/>
                <w:webHidden/>
              </w:rPr>
              <w:fldChar w:fldCharType="end"/>
            </w:r>
          </w:hyperlink>
        </w:p>
        <w:p w14:paraId="1729A7B7" w14:textId="77777777" w:rsidR="00DE05C0" w:rsidRDefault="00DE05C0" w:rsidP="00DE05C0">
          <w:r>
            <w:rPr>
              <w:rFonts w:asciiTheme="minorHAnsi" w:hAnsiTheme="minorHAnsi"/>
              <w:b/>
              <w:bCs/>
              <w:noProof/>
            </w:rPr>
            <w:fldChar w:fldCharType="end"/>
          </w:r>
        </w:p>
      </w:sdtContent>
    </w:sdt>
    <w:p w14:paraId="3413D96B" w14:textId="092EFCEA" w:rsidR="00DE05C0" w:rsidRDefault="00DE05C0" w:rsidP="00DE05C0">
      <w:pPr>
        <w:tabs>
          <w:tab w:val="right" w:pos="9360"/>
        </w:tabs>
      </w:pPr>
      <w:r w:rsidRPr="00505B16">
        <w:br w:type="page"/>
      </w:r>
    </w:p>
    <w:p w14:paraId="7888B1B6" w14:textId="77777777" w:rsidR="00DE05C0" w:rsidRPr="00FD29E7" w:rsidRDefault="00DE05C0" w:rsidP="00DE05C0">
      <w:pPr>
        <w:pStyle w:val="Heading1"/>
      </w:pPr>
      <w:bookmarkStart w:id="8" w:name="_Toc42853181"/>
      <w:bookmarkStart w:id="9" w:name="_Toc42853351"/>
      <w:bookmarkStart w:id="10" w:name="_Toc43900133"/>
      <w:bookmarkStart w:id="11" w:name="_Toc95549474"/>
      <w:r w:rsidRPr="00FD29E7">
        <w:lastRenderedPageBreak/>
        <w:t>Purpose and Perspective of the Chapter</w:t>
      </w:r>
      <w:bookmarkEnd w:id="8"/>
      <w:bookmarkEnd w:id="9"/>
      <w:bookmarkEnd w:id="10"/>
      <w:bookmarkEnd w:id="11"/>
    </w:p>
    <w:p w14:paraId="2F169D23" w14:textId="77777777" w:rsidR="00DE05C0" w:rsidRPr="00943E7F" w:rsidRDefault="00DE05C0" w:rsidP="00DE05C0">
      <w:pPr>
        <w:rPr>
          <w:rFonts w:eastAsiaTheme="minorEastAsia"/>
        </w:rPr>
      </w:pPr>
      <w:r w:rsidRPr="00943E7F">
        <w:rPr>
          <w:rFonts w:eastAsiaTheme="minorEastAsia"/>
        </w:rPr>
        <w:t>Managerial decisions often are based on the relationship between two or more variables.</w:t>
      </w:r>
      <w:r>
        <w:rPr>
          <w:rFonts w:eastAsiaTheme="minorEastAsia"/>
        </w:rPr>
        <w:t xml:space="preserve"> </w:t>
      </w:r>
      <w:r w:rsidRPr="00943E7F">
        <w:rPr>
          <w:rFonts w:eastAsiaTheme="minorEastAsia"/>
        </w:rPr>
        <w:t>A statistical procedure called regression analysis can be used to develop an equation showing how the variables are related.</w:t>
      </w:r>
      <w:r>
        <w:rPr>
          <w:rFonts w:eastAsiaTheme="minorEastAsia"/>
        </w:rPr>
        <w:t xml:space="preserve"> </w:t>
      </w:r>
      <w:r w:rsidRPr="00943E7F">
        <w:rPr>
          <w:rFonts w:eastAsiaTheme="minorEastAsia"/>
        </w:rPr>
        <w:t xml:space="preserve">The variable being predicted is called the dependent variable and is denoted </w:t>
      </w:r>
      <w:proofErr w:type="gramStart"/>
      <w:r w:rsidRPr="00943E7F">
        <w:rPr>
          <w:rFonts w:eastAsiaTheme="minorEastAsia"/>
        </w:rPr>
        <w:t xml:space="preserve">by </w:t>
      </w:r>
      <w:r w:rsidRPr="00943E7F">
        <w:rPr>
          <w:rFonts w:ascii="Cambria Math" w:eastAsiaTheme="minorEastAsia" w:hAnsi="Cambria Math" w:cs="Cambria Math"/>
        </w:rPr>
        <w:t>𝑦</w:t>
      </w:r>
      <w:proofErr w:type="gramEnd"/>
      <w:r w:rsidRPr="00943E7F">
        <w:rPr>
          <w:rFonts w:eastAsiaTheme="minorEastAsia"/>
        </w:rPr>
        <w:t>.</w:t>
      </w:r>
      <w:r>
        <w:rPr>
          <w:rFonts w:eastAsiaTheme="minorEastAsia"/>
        </w:rPr>
        <w:t xml:space="preserve"> </w:t>
      </w:r>
      <w:r w:rsidRPr="00943E7F">
        <w:rPr>
          <w:rFonts w:eastAsiaTheme="minorEastAsia"/>
        </w:rPr>
        <w:t xml:space="preserve">The variables being used to predict the value of the dependent variable are called the independent variables and are denoted </w:t>
      </w:r>
      <w:proofErr w:type="gramStart"/>
      <w:r w:rsidRPr="00943E7F">
        <w:rPr>
          <w:rFonts w:eastAsiaTheme="minorEastAsia"/>
        </w:rPr>
        <w:t xml:space="preserve">by </w:t>
      </w:r>
      <w:r w:rsidRPr="00943E7F">
        <w:rPr>
          <w:rFonts w:ascii="Cambria Math" w:eastAsiaTheme="minorEastAsia" w:hAnsi="Cambria Math" w:cs="Cambria Math"/>
        </w:rPr>
        <w:t>𝑥</w:t>
      </w:r>
      <w:proofErr w:type="gramEnd"/>
      <w:r w:rsidRPr="00943E7F">
        <w:rPr>
          <w:rFonts w:eastAsiaTheme="minorEastAsia"/>
        </w:rPr>
        <w:t>.</w:t>
      </w:r>
    </w:p>
    <w:p w14:paraId="119711AC" w14:textId="77777777" w:rsidR="00DE05C0" w:rsidRPr="0017648D" w:rsidRDefault="00DE05C0" w:rsidP="00DE05C0">
      <w:pPr>
        <w:rPr>
          <w:rFonts w:eastAsiaTheme="minorEastAsia"/>
        </w:rPr>
      </w:pPr>
      <w:r w:rsidRPr="00943E7F">
        <w:rPr>
          <w:rFonts w:eastAsiaTheme="minorEastAsia"/>
        </w:rPr>
        <w:t>In this chapter we consider simple linear regression, the simplest type of regression</w:t>
      </w:r>
      <w:r>
        <w:rPr>
          <w:rFonts w:eastAsiaTheme="minorEastAsia"/>
        </w:rPr>
        <w:t>. I</w:t>
      </w:r>
      <w:r w:rsidRPr="00943E7F">
        <w:rPr>
          <w:rFonts w:eastAsiaTheme="minorEastAsia"/>
        </w:rPr>
        <w:t>t involves one independent variable and one dependent variable</w:t>
      </w:r>
      <w:r>
        <w:rPr>
          <w:rFonts w:eastAsiaTheme="minorEastAsia"/>
        </w:rPr>
        <w:t xml:space="preserve">, and </w:t>
      </w:r>
      <w:r w:rsidRPr="00943E7F">
        <w:rPr>
          <w:rFonts w:eastAsiaTheme="minorEastAsia"/>
        </w:rPr>
        <w:t>the relationship between the two variables is approximated by a straight line</w:t>
      </w:r>
      <w:r>
        <w:rPr>
          <w:rFonts w:eastAsiaTheme="minorEastAsia"/>
        </w:rPr>
        <w:t>. R</w:t>
      </w:r>
      <w:r w:rsidRPr="00943E7F">
        <w:rPr>
          <w:rFonts w:eastAsiaTheme="minorEastAsia"/>
        </w:rPr>
        <w:t>egression analysis involving two or more independent variables is called multiple regression, and it will be the subject of the next two chapters.</w:t>
      </w:r>
    </w:p>
    <w:p w14:paraId="6B8DB1AC" w14:textId="77777777" w:rsidR="00DE05C0" w:rsidRDefault="00DE05C0" w:rsidP="00DE05C0">
      <w:pPr>
        <w:rPr>
          <w:rFonts w:eastAsiaTheme="minorEastAsia"/>
        </w:rPr>
      </w:pPr>
    </w:p>
    <w:p w14:paraId="35E60A8C" w14:textId="77777777" w:rsidR="00DE05C0" w:rsidRDefault="00DE05C0" w:rsidP="00DE05C0">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552F6876" w14:textId="77777777" w:rsidR="00DE05C0" w:rsidRPr="00F54DED" w:rsidRDefault="00DE05C0" w:rsidP="00DE05C0">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16C75B46" w14:textId="77777777" w:rsidR="00DE05C0" w:rsidRPr="00AE7FCB" w:rsidRDefault="00DE05C0" w:rsidP="00DE05C0">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79054F30" w14:textId="77777777" w:rsidR="00DE05C0" w:rsidRDefault="00DE05C0" w:rsidP="00DE05C0">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5BBBDE92" w14:textId="77777777" w:rsidR="00DE05C0" w:rsidRDefault="00DE05C0" w:rsidP="00DE05C0">
      <w:pPr>
        <w:pStyle w:val="ListParagraph"/>
        <w:numPr>
          <w:ilvl w:val="0"/>
          <w:numId w:val="1"/>
        </w:numPr>
        <w:rPr>
          <w:rFonts w:eastAsiaTheme="minorEastAsia"/>
        </w:rPr>
      </w:pPr>
      <w:r w:rsidRPr="00BD594F">
        <w:rPr>
          <w:rFonts w:eastAsiaTheme="minorEastAsia"/>
        </w:rPr>
        <w:t>Solutions and Answers Guide.</w:t>
      </w:r>
    </w:p>
    <w:p w14:paraId="515663E0" w14:textId="77777777" w:rsidR="00DE05C0" w:rsidRDefault="00DE05C0" w:rsidP="00DE05C0">
      <w:pPr>
        <w:pStyle w:val="ListParagraph"/>
        <w:numPr>
          <w:ilvl w:val="0"/>
          <w:numId w:val="1"/>
        </w:numPr>
        <w:rPr>
          <w:rFonts w:eastAsiaTheme="minorEastAsia"/>
        </w:rPr>
      </w:pPr>
      <w:r>
        <w:rPr>
          <w:rFonts w:eastAsiaTheme="minorEastAsia"/>
        </w:rPr>
        <w:t>Educator’s Guide.</w:t>
      </w:r>
    </w:p>
    <w:p w14:paraId="7A42643C" w14:textId="77777777" w:rsidR="00DE05C0" w:rsidRDefault="00DE05C0" w:rsidP="00DE05C0">
      <w:pPr>
        <w:pStyle w:val="ListParagraph"/>
        <w:numPr>
          <w:ilvl w:val="0"/>
          <w:numId w:val="1"/>
        </w:numPr>
        <w:rPr>
          <w:rFonts w:eastAsiaTheme="minorEastAsia"/>
        </w:rPr>
      </w:pPr>
      <w:r>
        <w:rPr>
          <w:rFonts w:eastAsiaTheme="minorEastAsia"/>
        </w:rPr>
        <w:t>PowerPoint slides</w:t>
      </w:r>
    </w:p>
    <w:p w14:paraId="600C4629" w14:textId="77777777" w:rsidR="00DE05C0" w:rsidRDefault="00DE05C0" w:rsidP="00DE05C0">
      <w:pPr>
        <w:pStyle w:val="ListParagraph"/>
        <w:numPr>
          <w:ilvl w:val="0"/>
          <w:numId w:val="1"/>
        </w:numPr>
        <w:rPr>
          <w:rFonts w:eastAsiaTheme="minorEastAsia"/>
        </w:rPr>
      </w:pPr>
      <w:r>
        <w:rPr>
          <w:rFonts w:eastAsiaTheme="minorEastAsia"/>
        </w:rPr>
        <w:t>Test bank powered by Cognero.</w:t>
      </w:r>
    </w:p>
    <w:p w14:paraId="76987404" w14:textId="77777777" w:rsidR="00DE05C0" w:rsidRPr="00AE7FCB" w:rsidRDefault="00DE05C0" w:rsidP="00DE05C0">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51A7BF74" w14:textId="77777777" w:rsidR="00DE05C0" w:rsidRDefault="00DE05C0" w:rsidP="00DE05C0">
      <w:r>
        <w:t>Students should download the following items from the Student Companion Center to complete the activities and assignments:</w:t>
      </w:r>
    </w:p>
    <w:p w14:paraId="2B68A4AD" w14:textId="77777777" w:rsidR="00DE05C0" w:rsidRDefault="00DE05C0" w:rsidP="00DE05C0">
      <w:pPr>
        <w:pStyle w:val="ListParagraph"/>
        <w:numPr>
          <w:ilvl w:val="0"/>
          <w:numId w:val="1"/>
        </w:numPr>
        <w:rPr>
          <w:rFonts w:eastAsiaTheme="minorEastAsia"/>
        </w:rPr>
      </w:pPr>
      <w:r>
        <w:rPr>
          <w:rFonts w:eastAsiaTheme="minorEastAsia"/>
        </w:rPr>
        <w:t>Excel datasets.</w:t>
      </w:r>
    </w:p>
    <w:p w14:paraId="68824B06" w14:textId="77777777" w:rsidR="00DE05C0" w:rsidRDefault="00DE05C0" w:rsidP="00DE05C0">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69851EA3" w14:textId="77777777" w:rsidR="00DE05C0" w:rsidRDefault="00DE05C0" w:rsidP="00DE05C0">
      <w:pPr>
        <w:pStyle w:val="Return-to-top"/>
        <w:spacing w:after="0"/>
      </w:pPr>
    </w:p>
    <w:p w14:paraId="32F53DEA" w14:textId="77777777" w:rsidR="00DE05C0" w:rsidRPr="00D0154F" w:rsidRDefault="00465D44" w:rsidP="00DE05C0">
      <w:pPr>
        <w:pStyle w:val="Return-to-top"/>
        <w:rPr>
          <w:rStyle w:val="Hyperlink"/>
          <w:noProof w:val="0"/>
        </w:rPr>
      </w:pPr>
      <w:hyperlink w:anchor="_top" w:history="1">
        <w:r w:rsidR="00DE05C0" w:rsidRPr="003B3797">
          <w:rPr>
            <w:rStyle w:val="Hyperlink"/>
            <w:noProof w:val="0"/>
          </w:rPr>
          <w:t>[return to top]</w:t>
        </w:r>
      </w:hyperlink>
    </w:p>
    <w:p w14:paraId="7DF725E7" w14:textId="77777777" w:rsidR="00DE05C0" w:rsidRDefault="00DE05C0">
      <w:pPr>
        <w:spacing w:line="259" w:lineRule="auto"/>
        <w:rPr>
          <w:rFonts w:asciiTheme="minorHAnsi" w:eastAsiaTheme="majorEastAsia" w:hAnsiTheme="minorHAnsi" w:cstheme="majorBidi"/>
          <w:color w:val="2F5496" w:themeColor="accent1" w:themeShade="BF"/>
          <w:sz w:val="36"/>
          <w:szCs w:val="36"/>
        </w:rPr>
      </w:pPr>
      <w:bookmarkStart w:id="46" w:name="_Toc72327340"/>
      <w:bookmarkStart w:id="47" w:name="_Toc95549479"/>
      <w:r>
        <w:br w:type="page"/>
      </w:r>
    </w:p>
    <w:p w14:paraId="055506AA" w14:textId="6AA95A39" w:rsidR="00DE05C0" w:rsidRDefault="00DE05C0" w:rsidP="00DE05C0">
      <w:pPr>
        <w:pStyle w:val="Heading1"/>
      </w:pPr>
      <w:r>
        <w:lastRenderedPageBreak/>
        <w:t>Chapter Objectives</w:t>
      </w:r>
      <w:bookmarkEnd w:id="46"/>
      <w:bookmarkEnd w:id="47"/>
    </w:p>
    <w:p w14:paraId="29ED5444" w14:textId="77777777" w:rsidR="00DE05C0" w:rsidRPr="00790611" w:rsidRDefault="00DE05C0" w:rsidP="00DE05C0">
      <w:r>
        <w:t>This chapter addresses the following objectives:</w:t>
      </w:r>
    </w:p>
    <w:p w14:paraId="10C68A80" w14:textId="77777777" w:rsidR="00DE05C0" w:rsidRPr="00943E7F" w:rsidRDefault="00DE05C0" w:rsidP="00DE05C0">
      <w:pPr>
        <w:ind w:left="1080" w:hanging="1080"/>
      </w:pPr>
      <w:bookmarkStart w:id="48" w:name="_Toc43900137"/>
      <w:bookmarkStart w:id="49" w:name="_Toc72327341"/>
      <w:r w:rsidRPr="00943E7F">
        <w:t xml:space="preserve">LO 14-1 </w:t>
      </w:r>
      <w:r w:rsidRPr="00943E7F">
        <w:tab/>
        <w:t>Develop an equation that estimates how two variables are related based on sample data.</w:t>
      </w:r>
    </w:p>
    <w:p w14:paraId="2BBC0327" w14:textId="77777777" w:rsidR="00DE05C0" w:rsidRPr="00943E7F" w:rsidRDefault="00DE05C0" w:rsidP="00DE05C0">
      <w:pPr>
        <w:ind w:left="1080" w:hanging="1080"/>
      </w:pPr>
      <w:r w:rsidRPr="00943E7F">
        <w:t xml:space="preserve">LO 14-2 </w:t>
      </w:r>
      <w:r w:rsidRPr="00943E7F">
        <w:tab/>
        <w:t xml:space="preserve">Use a simple linear regression equation to predict the value of the dependent variable for a given value of the independent variable. </w:t>
      </w:r>
    </w:p>
    <w:p w14:paraId="66D1C0EA" w14:textId="77777777" w:rsidR="00DE05C0" w:rsidRPr="00943E7F" w:rsidRDefault="00DE05C0" w:rsidP="00DE05C0">
      <w:pPr>
        <w:ind w:left="1080" w:hanging="1080"/>
      </w:pPr>
      <w:r w:rsidRPr="00943E7F">
        <w:t xml:space="preserve">LO 14-3 </w:t>
      </w:r>
      <w:r w:rsidRPr="00943E7F">
        <w:tab/>
        <w:t>Provide an interpretation of the intercept and slope of an estimated simple linear regression equation.</w:t>
      </w:r>
    </w:p>
    <w:p w14:paraId="17E2B15E" w14:textId="77777777" w:rsidR="00DE05C0" w:rsidRPr="00943E7F" w:rsidRDefault="00DE05C0" w:rsidP="00DE05C0">
      <w:pPr>
        <w:ind w:left="1080" w:hanging="1080"/>
      </w:pPr>
      <w:r w:rsidRPr="00943E7F">
        <w:t xml:space="preserve">LO 14-4 </w:t>
      </w:r>
      <w:r w:rsidRPr="00943E7F">
        <w:tab/>
        <w:t>Compute and interpret the coefficient of determination.</w:t>
      </w:r>
    </w:p>
    <w:p w14:paraId="6EBB2D40" w14:textId="77777777" w:rsidR="00DE05C0" w:rsidRPr="00943E7F" w:rsidRDefault="00DE05C0" w:rsidP="00DE05C0">
      <w:pPr>
        <w:ind w:left="1080" w:hanging="1080"/>
      </w:pPr>
      <w:r w:rsidRPr="00943E7F">
        <w:t xml:space="preserve">LO 14-5 </w:t>
      </w:r>
      <w:r w:rsidRPr="00943E7F">
        <w:tab/>
        <w:t>Compute and interpret the sample correlation coefficient.</w:t>
      </w:r>
    </w:p>
    <w:p w14:paraId="1DC3E2BE" w14:textId="77777777" w:rsidR="00DE05C0" w:rsidRPr="00943E7F" w:rsidRDefault="00DE05C0" w:rsidP="00DE05C0">
      <w:pPr>
        <w:ind w:left="1080" w:hanging="1080"/>
      </w:pPr>
      <w:r w:rsidRPr="00943E7F">
        <w:t xml:space="preserve">LO 14-6 </w:t>
      </w:r>
      <w:r w:rsidRPr="00943E7F">
        <w:tab/>
        <w:t xml:space="preserve">Use the </w:t>
      </w:r>
      <w:r w:rsidRPr="00943E7F">
        <w:rPr>
          <w:i/>
          <w:iCs/>
        </w:rPr>
        <w:t>t</w:t>
      </w:r>
      <w:r w:rsidRPr="00943E7F">
        <w:t xml:space="preserve"> test to assess the significance in a simple linear regression.</w:t>
      </w:r>
    </w:p>
    <w:p w14:paraId="7EDE5B7A" w14:textId="77777777" w:rsidR="00DE05C0" w:rsidRPr="00943E7F" w:rsidRDefault="00DE05C0" w:rsidP="00DE05C0">
      <w:pPr>
        <w:ind w:left="1080" w:hanging="1080"/>
      </w:pPr>
      <w:r w:rsidRPr="00943E7F">
        <w:t xml:space="preserve">LO 14-7 </w:t>
      </w:r>
      <w:r w:rsidRPr="00943E7F">
        <w:tab/>
        <w:t xml:space="preserve">Calculate the ANOVA table and use the </w:t>
      </w:r>
      <w:r w:rsidRPr="00943E7F">
        <w:rPr>
          <w:i/>
          <w:iCs/>
        </w:rPr>
        <w:t>F</w:t>
      </w:r>
      <w:r w:rsidRPr="00943E7F">
        <w:t xml:space="preserve"> test to assess the significance in a simple linear regression.</w:t>
      </w:r>
    </w:p>
    <w:p w14:paraId="336849F6" w14:textId="77777777" w:rsidR="00DE05C0" w:rsidRPr="00943E7F" w:rsidRDefault="00DE05C0" w:rsidP="00DE05C0">
      <w:pPr>
        <w:ind w:left="1080" w:hanging="1080"/>
      </w:pPr>
      <w:r w:rsidRPr="00943E7F">
        <w:t xml:space="preserve">LO 14-8 </w:t>
      </w:r>
      <w:r w:rsidRPr="00943E7F">
        <w:tab/>
        <w:t xml:space="preserve">Develop a confidence interval for the mean value of the dependent variable </w:t>
      </w:r>
      <w:r w:rsidRPr="00943E7F">
        <w:rPr>
          <w:rFonts w:ascii="Cambria Math" w:hAnsi="Cambria Math" w:cs="Cambria Math"/>
        </w:rPr>
        <w:t>𝑦</w:t>
      </w:r>
      <w:r w:rsidRPr="00943E7F">
        <w:t xml:space="preserve"> given a specific value </w:t>
      </w:r>
      <w:proofErr w:type="gramStart"/>
      <w:r w:rsidRPr="00943E7F">
        <w:t xml:space="preserve">of </w:t>
      </w:r>
      <w:r w:rsidRPr="00943E7F">
        <w:rPr>
          <w:rFonts w:ascii="Cambria Math" w:hAnsi="Cambria Math" w:cs="Cambria Math"/>
        </w:rPr>
        <w:t>𝑥</w:t>
      </w:r>
      <w:proofErr w:type="gramEnd"/>
      <w:r w:rsidRPr="00943E7F">
        <w:t>.</w:t>
      </w:r>
    </w:p>
    <w:p w14:paraId="42EA38E9" w14:textId="77777777" w:rsidR="00DE05C0" w:rsidRPr="00943E7F" w:rsidRDefault="00DE05C0" w:rsidP="00DE05C0">
      <w:pPr>
        <w:ind w:left="1080" w:hanging="1080"/>
      </w:pPr>
      <w:r w:rsidRPr="00943E7F">
        <w:t xml:space="preserve">LO 14-9 </w:t>
      </w:r>
      <w:r w:rsidRPr="00943E7F">
        <w:tab/>
        <w:t xml:space="preserve">Develop a prediction interval for an individual value of the dependent variable </w:t>
      </w:r>
      <w:r w:rsidRPr="00943E7F">
        <w:rPr>
          <w:rFonts w:ascii="Cambria Math" w:hAnsi="Cambria Math" w:cs="Cambria Math"/>
        </w:rPr>
        <w:t>𝑦</w:t>
      </w:r>
      <w:r w:rsidRPr="00943E7F">
        <w:t xml:space="preserve"> given a specific value </w:t>
      </w:r>
      <w:proofErr w:type="gramStart"/>
      <w:r w:rsidRPr="00943E7F">
        <w:t xml:space="preserve">of </w:t>
      </w:r>
      <w:r w:rsidRPr="00943E7F">
        <w:rPr>
          <w:rFonts w:ascii="Cambria Math" w:hAnsi="Cambria Math" w:cs="Cambria Math"/>
        </w:rPr>
        <w:t>𝑥</w:t>
      </w:r>
      <w:proofErr w:type="gramEnd"/>
      <w:r w:rsidRPr="00943E7F">
        <w:t>.</w:t>
      </w:r>
    </w:p>
    <w:p w14:paraId="2E96149E" w14:textId="77777777" w:rsidR="00DE05C0" w:rsidRPr="00943E7F" w:rsidRDefault="00DE05C0" w:rsidP="00DE05C0">
      <w:pPr>
        <w:ind w:left="1080" w:hanging="1080"/>
      </w:pPr>
      <w:r w:rsidRPr="00943E7F">
        <w:t>LO 14-10</w:t>
      </w:r>
      <w:r w:rsidRPr="00943E7F">
        <w:tab/>
        <w:t xml:space="preserve">Use a residual plot to assess whether the assumptions of simple linear regression are valid. </w:t>
      </w:r>
    </w:p>
    <w:p w14:paraId="4EA1C04C" w14:textId="77777777" w:rsidR="00DE05C0" w:rsidRPr="00943E7F" w:rsidRDefault="00DE05C0" w:rsidP="00DE05C0">
      <w:pPr>
        <w:ind w:left="1080" w:hanging="1080"/>
      </w:pPr>
      <w:r w:rsidRPr="00943E7F">
        <w:t>LO 14-11</w:t>
      </w:r>
      <w:r w:rsidRPr="00943E7F">
        <w:tab/>
        <w:t>Use residual analysis to identify outliers and influential observations.</w:t>
      </w:r>
    </w:p>
    <w:p w14:paraId="2E5B07B7" w14:textId="77777777" w:rsidR="00DE05C0" w:rsidRDefault="00DE05C0" w:rsidP="00DE05C0">
      <w:pPr>
        <w:pStyle w:val="Return-to-top"/>
      </w:pPr>
    </w:p>
    <w:p w14:paraId="7543C4BB" w14:textId="77777777" w:rsidR="00DE05C0" w:rsidRPr="00D0154F" w:rsidRDefault="00465D44" w:rsidP="00DE05C0">
      <w:pPr>
        <w:pStyle w:val="Return-to-top"/>
        <w:rPr>
          <w:rStyle w:val="Hyperlink"/>
          <w:noProof w:val="0"/>
        </w:rPr>
      </w:pPr>
      <w:hyperlink w:anchor="_top" w:history="1">
        <w:r w:rsidR="00DE05C0" w:rsidRPr="003B3797">
          <w:rPr>
            <w:rStyle w:val="Hyperlink"/>
            <w:noProof w:val="0"/>
          </w:rPr>
          <w:t>[return to top]</w:t>
        </w:r>
      </w:hyperlink>
    </w:p>
    <w:p w14:paraId="43DF1E30" w14:textId="77777777" w:rsidR="00DE05C0" w:rsidRDefault="00DE05C0" w:rsidP="00DE05C0">
      <w:pPr>
        <w:pStyle w:val="Return-to-top"/>
      </w:pPr>
    </w:p>
    <w:p w14:paraId="6195F2C6" w14:textId="77777777" w:rsidR="00DE05C0" w:rsidRDefault="00DE05C0" w:rsidP="00DE05C0">
      <w:pPr>
        <w:spacing w:line="259" w:lineRule="auto"/>
        <w:rPr>
          <w:rFonts w:asciiTheme="minorHAnsi" w:eastAsiaTheme="majorEastAsia" w:hAnsiTheme="minorHAnsi" w:cstheme="majorBidi"/>
          <w:color w:val="2F5496" w:themeColor="accent1" w:themeShade="BF"/>
          <w:sz w:val="36"/>
          <w:szCs w:val="36"/>
        </w:rPr>
      </w:pPr>
      <w:bookmarkStart w:id="50" w:name="_Toc95549480"/>
      <w:r>
        <w:br w:type="page"/>
      </w:r>
    </w:p>
    <w:p w14:paraId="15B2CFB8" w14:textId="77777777" w:rsidR="00DE05C0" w:rsidRDefault="00DE05C0" w:rsidP="00DE05C0">
      <w:pPr>
        <w:pStyle w:val="Heading1"/>
      </w:pPr>
      <w:bookmarkStart w:id="51" w:name="_Toc43900140"/>
      <w:bookmarkStart w:id="52" w:name="_Toc95549482"/>
      <w:bookmarkStart w:id="53" w:name="_Toc42853186"/>
      <w:bookmarkStart w:id="54" w:name="_Toc42853356"/>
      <w:bookmarkEnd w:id="22"/>
      <w:bookmarkEnd w:id="23"/>
      <w:bookmarkEnd w:id="24"/>
      <w:bookmarkEnd w:id="48"/>
      <w:bookmarkEnd w:id="49"/>
      <w:bookmarkEnd w:id="50"/>
      <w:r>
        <w:lastRenderedPageBreak/>
        <w:t>Key Terms</w:t>
      </w:r>
    </w:p>
    <w:p w14:paraId="07D777F9" w14:textId="77777777" w:rsidR="00DE05C0" w:rsidRDefault="00DE05C0" w:rsidP="00DE05C0">
      <w:pPr>
        <w:spacing w:line="259" w:lineRule="auto"/>
        <w:rPr>
          <w:shd w:val="clear" w:color="auto" w:fill="FFFFFF"/>
        </w:rPr>
      </w:pPr>
      <w:r>
        <w:rPr>
          <w:sz w:val="25"/>
          <w:szCs w:val="25"/>
          <w:shd w:val="clear" w:color="auto" w:fill="FFFFFF"/>
        </w:rPr>
        <w:br/>
      </w:r>
      <w:r w:rsidRPr="009212BC">
        <w:rPr>
          <w:b/>
          <w:bCs/>
          <w:shd w:val="clear" w:color="auto" w:fill="FFFFFF"/>
        </w:rPr>
        <w:t>ANOVA table</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analysis of variance table used to summarize the computations associated with the </w:t>
      </w:r>
      <w:r w:rsidRPr="009212BC">
        <w:rPr>
          <w:i/>
          <w:iCs/>
          <w:shd w:val="clear" w:color="auto" w:fill="FFFFFF"/>
        </w:rPr>
        <w:t>F</w:t>
      </w:r>
      <w:r w:rsidRPr="009212BC">
        <w:rPr>
          <w:shd w:val="clear" w:color="auto" w:fill="FFFFFF"/>
        </w:rPr>
        <w:t xml:space="preserve"> test for significance.</w:t>
      </w:r>
    </w:p>
    <w:p w14:paraId="702252C9" w14:textId="77777777" w:rsidR="00DE05C0" w:rsidRDefault="00DE05C0" w:rsidP="00DE05C0">
      <w:pPr>
        <w:spacing w:line="259" w:lineRule="auto"/>
        <w:rPr>
          <w:shd w:val="clear" w:color="auto" w:fill="FFFFFF"/>
        </w:rPr>
      </w:pPr>
      <w:r w:rsidRPr="009212BC">
        <w:rPr>
          <w:b/>
          <w:bCs/>
          <w:shd w:val="clear" w:color="auto" w:fill="FFFFFF"/>
        </w:rPr>
        <w:t>Coefficient of determination</w:t>
      </w:r>
      <w:r w:rsidRPr="009212BC">
        <w:rPr>
          <w:shd w:val="clear" w:color="auto" w:fill="FFFFFF"/>
        </w:rPr>
        <w:t xml:space="preserve"> A measure of the goodness of fit of the estimated regression equation. It can be interpreted as the proportion of the variability in the dependent variable </w:t>
      </w:r>
      <w:r w:rsidRPr="009212BC">
        <w:rPr>
          <w:i/>
          <w:iCs/>
          <w:shd w:val="clear" w:color="auto" w:fill="FFFFFF"/>
        </w:rPr>
        <w:t>y</w:t>
      </w:r>
      <w:r w:rsidRPr="009212BC">
        <w:rPr>
          <w:shd w:val="clear" w:color="auto" w:fill="FFFFFF"/>
        </w:rPr>
        <w:t xml:space="preserve"> that is explained by the estimated regression equation</w:t>
      </w:r>
      <w:r>
        <w:rPr>
          <w:shd w:val="clear" w:color="auto" w:fill="FFFFFF"/>
        </w:rPr>
        <w:t>.</w:t>
      </w:r>
    </w:p>
    <w:p w14:paraId="6FCEE639" w14:textId="77777777" w:rsidR="00DE05C0" w:rsidRDefault="00DE05C0" w:rsidP="00DE05C0">
      <w:pPr>
        <w:spacing w:line="259" w:lineRule="auto"/>
        <w:rPr>
          <w:shd w:val="clear" w:color="auto" w:fill="FFFFFF"/>
        </w:rPr>
      </w:pPr>
      <w:r w:rsidRPr="009212BC">
        <w:rPr>
          <w:b/>
          <w:bCs/>
          <w:shd w:val="clear" w:color="auto" w:fill="FFFFFF"/>
        </w:rPr>
        <w:t>Confidence interval</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interval estimate of the mean value of </w:t>
      </w:r>
      <w:r w:rsidRPr="009212BC">
        <w:rPr>
          <w:i/>
          <w:iCs/>
          <w:shd w:val="clear" w:color="auto" w:fill="FFFFFF"/>
        </w:rPr>
        <w:t>y</w:t>
      </w:r>
      <w:r w:rsidRPr="009212BC">
        <w:rPr>
          <w:shd w:val="clear" w:color="auto" w:fill="FFFFFF"/>
        </w:rPr>
        <w:t xml:space="preserve"> for a given value of </w:t>
      </w:r>
      <w:r w:rsidRPr="009212BC">
        <w:rPr>
          <w:i/>
          <w:iCs/>
          <w:shd w:val="clear" w:color="auto" w:fill="FFFFFF"/>
        </w:rPr>
        <w:t>x</w:t>
      </w:r>
      <w:r w:rsidRPr="009212BC">
        <w:rPr>
          <w:shd w:val="clear" w:color="auto" w:fill="FFFFFF"/>
        </w:rPr>
        <w:t>.</w:t>
      </w:r>
    </w:p>
    <w:p w14:paraId="6F6306A0" w14:textId="77777777" w:rsidR="00DE05C0" w:rsidRDefault="00DE05C0" w:rsidP="00DE05C0">
      <w:pPr>
        <w:spacing w:line="259" w:lineRule="auto"/>
        <w:rPr>
          <w:shd w:val="clear" w:color="auto" w:fill="FFFFFF"/>
        </w:rPr>
      </w:pPr>
      <w:r w:rsidRPr="009212BC">
        <w:rPr>
          <w:b/>
          <w:bCs/>
          <w:shd w:val="clear" w:color="auto" w:fill="FFFFFF"/>
        </w:rPr>
        <w:t>Correlation coefficient</w:t>
      </w:r>
      <w:r w:rsidRPr="009212BC">
        <w:rPr>
          <w:shd w:val="clear" w:color="auto" w:fill="FFFFFF"/>
        </w:rPr>
        <w:t xml:space="preserve"> A measure of the strength of the linear relationship between two variables (also discussed in Chapter 3).</w:t>
      </w:r>
    </w:p>
    <w:p w14:paraId="450213F2" w14:textId="77777777" w:rsidR="00DE05C0" w:rsidRDefault="00DE05C0" w:rsidP="00DE05C0">
      <w:pPr>
        <w:spacing w:line="259" w:lineRule="auto"/>
        <w:rPr>
          <w:shd w:val="clear" w:color="auto" w:fill="FFFFFF"/>
        </w:rPr>
      </w:pPr>
      <w:r w:rsidRPr="009212BC">
        <w:rPr>
          <w:b/>
          <w:bCs/>
          <w:shd w:val="clear" w:color="auto" w:fill="FFFFFF"/>
        </w:rPr>
        <w:t>Dependent variable</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variable that is being predicted or explained. It is denoted by </w:t>
      </w:r>
      <w:r w:rsidRPr="009212BC">
        <w:rPr>
          <w:i/>
          <w:iCs/>
          <w:shd w:val="clear" w:color="auto" w:fill="FFFFFF"/>
        </w:rPr>
        <w:t>y</w:t>
      </w:r>
      <w:r w:rsidRPr="009212BC">
        <w:rPr>
          <w:shd w:val="clear" w:color="auto" w:fill="FFFFFF"/>
        </w:rPr>
        <w:t>.</w:t>
      </w:r>
    </w:p>
    <w:p w14:paraId="7BC41370" w14:textId="77777777" w:rsidR="00DE05C0" w:rsidRDefault="00DE05C0" w:rsidP="00DE05C0">
      <w:pPr>
        <w:spacing w:line="259" w:lineRule="auto"/>
        <w:rPr>
          <w:shd w:val="clear" w:color="auto" w:fill="FFFFFF"/>
        </w:rPr>
      </w:pPr>
      <w:r w:rsidRPr="009212BC">
        <w:rPr>
          <w:b/>
          <w:bCs/>
          <w:shd w:val="clear" w:color="auto" w:fill="FFFFFF"/>
        </w:rPr>
        <w:t>Estimated regression equation</w:t>
      </w:r>
      <w:r w:rsidRPr="009212BC">
        <w:rPr>
          <w:shd w:val="clear" w:color="auto" w:fill="FFFFFF"/>
        </w:rPr>
        <w:t xml:space="preserve"> The estimate of the regression equation developed from sample data by using the least squares method. For simple linear regression, the estimated regression equation is </w:t>
      </w:r>
      <m:oMath>
        <m:acc>
          <m:accPr>
            <m:ctrlPr>
              <w:rPr>
                <w:rFonts w:ascii="Cambria Math" w:hAnsi="Cambria Math"/>
                <w:i/>
                <w:iCs/>
                <w:shd w:val="clear" w:color="auto" w:fill="FFFFFF"/>
              </w:rPr>
            </m:ctrlPr>
          </m:accPr>
          <m:e>
            <m:r>
              <w:rPr>
                <w:rFonts w:ascii="Cambria Math" w:hAnsi="Cambria Math"/>
                <w:shd w:val="clear" w:color="auto" w:fill="FFFFFF"/>
              </w:rPr>
              <m:t>y</m:t>
            </m:r>
          </m:e>
        </m:acc>
        <m:r>
          <w:rPr>
            <w:rFonts w:ascii="Cambria Math" w:hAnsi="Cambria Math"/>
            <w:shd w:val="clear" w:color="auto" w:fill="FFFFFF"/>
          </w:rPr>
          <m:t>=</m:t>
        </m:r>
        <m:sSub>
          <m:sSubPr>
            <m:ctrlPr>
              <w:rPr>
                <w:rFonts w:ascii="Cambria Math" w:hAnsi="Cambria Math"/>
                <w:i/>
                <w:iCs/>
                <w:shd w:val="clear" w:color="auto" w:fill="FFFFFF"/>
              </w:rPr>
            </m:ctrlPr>
          </m:sSubPr>
          <m:e>
            <m:r>
              <w:rPr>
                <w:rFonts w:ascii="Cambria Math" w:hAnsi="Cambria Math"/>
                <w:shd w:val="clear" w:color="auto" w:fill="FFFFFF"/>
              </w:rPr>
              <m:t>b</m:t>
            </m:r>
          </m:e>
          <m:sub>
            <m:r>
              <w:rPr>
                <w:rFonts w:ascii="Cambria Math" w:hAnsi="Cambria Math"/>
                <w:shd w:val="clear" w:color="auto" w:fill="FFFFFF"/>
              </w:rPr>
              <m:t>0</m:t>
            </m:r>
          </m:sub>
        </m:sSub>
        <m:r>
          <w:rPr>
            <w:rFonts w:ascii="Cambria Math" w:hAnsi="Cambria Math"/>
            <w:shd w:val="clear" w:color="auto" w:fill="FFFFFF"/>
          </w:rPr>
          <m:t>+</m:t>
        </m:r>
        <m:sSub>
          <m:sSubPr>
            <m:ctrlPr>
              <w:rPr>
                <w:rFonts w:ascii="Cambria Math" w:hAnsi="Cambria Math"/>
                <w:i/>
                <w:iCs/>
                <w:shd w:val="clear" w:color="auto" w:fill="FFFFFF"/>
              </w:rPr>
            </m:ctrlPr>
          </m:sSubPr>
          <m:e>
            <m:r>
              <w:rPr>
                <w:rFonts w:ascii="Cambria Math" w:hAnsi="Cambria Math"/>
                <w:shd w:val="clear" w:color="auto" w:fill="FFFFFF"/>
              </w:rPr>
              <m:t>b</m:t>
            </m:r>
          </m:e>
          <m:sub>
            <m:r>
              <w:rPr>
                <w:rFonts w:ascii="Cambria Math" w:hAnsi="Cambria Math"/>
                <w:shd w:val="clear" w:color="auto" w:fill="FFFFFF"/>
              </w:rPr>
              <m:t>1</m:t>
            </m:r>
          </m:sub>
        </m:sSub>
        <m:r>
          <w:rPr>
            <w:rFonts w:ascii="Cambria Math" w:hAnsi="Cambria Math"/>
            <w:shd w:val="clear" w:color="auto" w:fill="FFFFFF"/>
          </w:rPr>
          <m:t>x</m:t>
        </m:r>
      </m:oMath>
      <w:r w:rsidRPr="009212BC">
        <w:rPr>
          <w:shd w:val="clear" w:color="auto" w:fill="FFFFFF"/>
        </w:rPr>
        <w:t>.</w:t>
      </w:r>
    </w:p>
    <w:p w14:paraId="2C2A9870" w14:textId="77777777" w:rsidR="00DE05C0" w:rsidRDefault="00DE05C0" w:rsidP="00DE05C0">
      <w:pPr>
        <w:spacing w:line="259" w:lineRule="auto"/>
        <w:rPr>
          <w:shd w:val="clear" w:color="auto" w:fill="FFFFFF"/>
        </w:rPr>
      </w:pPr>
      <w:r w:rsidRPr="009212BC">
        <w:rPr>
          <w:b/>
          <w:bCs/>
          <w:shd w:val="clear" w:color="auto" w:fill="FFFFFF"/>
        </w:rPr>
        <w:t>High leverage points</w:t>
      </w:r>
      <w:r w:rsidRPr="009212BC">
        <w:rPr>
          <w:shd w:val="clear" w:color="auto" w:fill="FFFFFF"/>
        </w:rPr>
        <w:t xml:space="preserve"> Observations with extreme values for the independent variables.</w:t>
      </w:r>
    </w:p>
    <w:p w14:paraId="7926D820" w14:textId="77777777" w:rsidR="00DE05C0" w:rsidRDefault="00DE05C0" w:rsidP="00DE05C0">
      <w:pPr>
        <w:spacing w:line="259" w:lineRule="auto"/>
        <w:rPr>
          <w:shd w:val="clear" w:color="auto" w:fill="FFFFFF"/>
        </w:rPr>
      </w:pPr>
      <w:r w:rsidRPr="009212BC">
        <w:rPr>
          <w:b/>
          <w:bCs/>
          <w:shd w:val="clear" w:color="auto" w:fill="FFFFFF"/>
        </w:rPr>
        <w:t>Independent variable</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variable that is doing the predicting or explaining. It is denoted by </w:t>
      </w:r>
      <w:r w:rsidRPr="007010F8">
        <w:rPr>
          <w:i/>
          <w:iCs/>
          <w:shd w:val="clear" w:color="auto" w:fill="FFFFFF"/>
        </w:rPr>
        <w:t>x</w:t>
      </w:r>
      <w:r w:rsidRPr="009212BC">
        <w:rPr>
          <w:shd w:val="clear" w:color="auto" w:fill="FFFFFF"/>
        </w:rPr>
        <w:t>.</w:t>
      </w:r>
    </w:p>
    <w:p w14:paraId="623E42DA" w14:textId="77777777" w:rsidR="00DE05C0" w:rsidRDefault="00DE05C0" w:rsidP="00DE05C0">
      <w:pPr>
        <w:spacing w:line="259" w:lineRule="auto"/>
        <w:rPr>
          <w:shd w:val="clear" w:color="auto" w:fill="FFFFFF"/>
        </w:rPr>
      </w:pPr>
      <w:r w:rsidRPr="009212BC">
        <w:rPr>
          <w:b/>
          <w:bCs/>
          <w:shd w:val="clear" w:color="auto" w:fill="FFFFFF"/>
        </w:rPr>
        <w:t>Influential observation</w:t>
      </w:r>
      <w:r w:rsidRPr="009212BC">
        <w:rPr>
          <w:shd w:val="clear" w:color="auto" w:fill="FFFFFF"/>
        </w:rPr>
        <w:t xml:space="preserve"> </w:t>
      </w:r>
      <w:proofErr w:type="gramStart"/>
      <w:r w:rsidRPr="009212BC">
        <w:rPr>
          <w:shd w:val="clear" w:color="auto" w:fill="FFFFFF"/>
        </w:rPr>
        <w:t>An</w:t>
      </w:r>
      <w:proofErr w:type="gramEnd"/>
      <w:r w:rsidRPr="009212BC">
        <w:rPr>
          <w:shd w:val="clear" w:color="auto" w:fill="FFFFFF"/>
        </w:rPr>
        <w:t xml:space="preserve"> observation that has a strong influence or effect on the regression results.</w:t>
      </w:r>
    </w:p>
    <w:p w14:paraId="09978F86" w14:textId="77777777" w:rsidR="00DE05C0" w:rsidRDefault="00DE05C0" w:rsidP="00DE05C0">
      <w:pPr>
        <w:spacing w:line="259" w:lineRule="auto"/>
        <w:rPr>
          <w:shd w:val="clear" w:color="auto" w:fill="FFFFFF"/>
        </w:rPr>
      </w:pPr>
      <w:proofErr w:type="spellStart"/>
      <w:r w:rsidRPr="007010F8">
        <w:rPr>
          <w:b/>
          <w:bCs/>
          <w:i/>
          <w:iCs/>
          <w:shd w:val="clear" w:color="auto" w:fill="FFFFFF"/>
        </w:rPr>
        <w:t>i</w:t>
      </w:r>
      <w:r w:rsidRPr="009212BC">
        <w:rPr>
          <w:b/>
          <w:bCs/>
          <w:shd w:val="clear" w:color="auto" w:fill="FFFFFF"/>
        </w:rPr>
        <w:t>th</w:t>
      </w:r>
      <w:proofErr w:type="spellEnd"/>
      <w:r w:rsidRPr="009212BC">
        <w:rPr>
          <w:b/>
          <w:bCs/>
          <w:shd w:val="clear" w:color="auto" w:fill="FFFFFF"/>
        </w:rPr>
        <w:t xml:space="preserve"> residual</w:t>
      </w:r>
      <w:r>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difference between the observed value of the dependent variable and the value predicted using the estimated regression equation; for the </w:t>
      </w:r>
      <w:proofErr w:type="spellStart"/>
      <w:r w:rsidRPr="007010F8">
        <w:rPr>
          <w:i/>
          <w:iCs/>
          <w:shd w:val="clear" w:color="auto" w:fill="FFFFFF"/>
        </w:rPr>
        <w:t>i</w:t>
      </w:r>
      <w:r w:rsidRPr="009212BC">
        <w:rPr>
          <w:shd w:val="clear" w:color="auto" w:fill="FFFFFF"/>
        </w:rPr>
        <w:t>th</w:t>
      </w:r>
      <w:proofErr w:type="spellEnd"/>
      <w:r w:rsidRPr="009212BC">
        <w:rPr>
          <w:shd w:val="clear" w:color="auto" w:fill="FFFFFF"/>
        </w:rPr>
        <w:t xml:space="preserve"> observation the </w:t>
      </w:r>
      <w:proofErr w:type="spellStart"/>
      <w:r w:rsidRPr="007010F8">
        <w:rPr>
          <w:i/>
          <w:iCs/>
          <w:shd w:val="clear" w:color="auto" w:fill="FFFFFF"/>
        </w:rPr>
        <w:t>i</w:t>
      </w:r>
      <w:r w:rsidRPr="009212BC">
        <w:rPr>
          <w:shd w:val="clear" w:color="auto" w:fill="FFFFFF"/>
        </w:rPr>
        <w:t>th</w:t>
      </w:r>
      <w:proofErr w:type="spellEnd"/>
      <w:r w:rsidRPr="009212BC">
        <w:rPr>
          <w:shd w:val="clear" w:color="auto" w:fill="FFFFFF"/>
        </w:rPr>
        <w:t xml:space="preserve"> residual is </w:t>
      </w:r>
      <m:oMath>
        <m:sSub>
          <m:sSubPr>
            <m:ctrlPr>
              <w:rPr>
                <w:rFonts w:ascii="Cambria Math" w:hAnsi="Cambria Math"/>
                <w:i/>
                <w:iCs/>
                <w:shd w:val="clear" w:color="auto" w:fill="FFFFFF"/>
              </w:rPr>
            </m:ctrlPr>
          </m:sSubPr>
          <m:e>
            <m:r>
              <w:rPr>
                <w:rFonts w:ascii="Cambria Math" w:hAnsi="Cambria Math"/>
                <w:shd w:val="clear" w:color="auto" w:fill="FFFFFF"/>
              </w:rPr>
              <m:t>y</m:t>
            </m:r>
          </m:e>
          <m:sub>
            <m:r>
              <w:rPr>
                <w:rFonts w:ascii="Cambria Math" w:hAnsi="Cambria Math"/>
                <w:shd w:val="clear" w:color="auto" w:fill="FFFFFF"/>
              </w:rPr>
              <m:t>i</m:t>
            </m:r>
          </m:sub>
        </m:sSub>
        <m:r>
          <m:rPr>
            <m:sty m:val="p"/>
          </m:rPr>
          <w:rPr>
            <w:rFonts w:ascii="Cambria Math" w:hAnsi="Cambria Math"/>
            <w:shd w:val="clear" w:color="auto" w:fill="FFFFFF"/>
          </w:rPr>
          <m:t>-</m:t>
        </m:r>
        <m:sSub>
          <m:sSubPr>
            <m:ctrlPr>
              <w:rPr>
                <w:rFonts w:ascii="Cambria Math" w:hAnsi="Cambria Math"/>
                <w:i/>
                <w:iCs/>
                <w:shd w:val="clear" w:color="auto" w:fill="FFFFFF"/>
              </w:rPr>
            </m:ctrlPr>
          </m:sSubPr>
          <m:e>
            <m:acc>
              <m:accPr>
                <m:ctrlPr>
                  <w:rPr>
                    <w:rFonts w:ascii="Cambria Math" w:hAnsi="Cambria Math"/>
                    <w:i/>
                    <w:iCs/>
                    <w:shd w:val="clear" w:color="auto" w:fill="FFFFFF"/>
                  </w:rPr>
                </m:ctrlPr>
              </m:accPr>
              <m:e>
                <m:r>
                  <w:rPr>
                    <w:rFonts w:ascii="Cambria Math" w:hAnsi="Cambria Math"/>
                    <w:shd w:val="clear" w:color="auto" w:fill="FFFFFF"/>
                  </w:rPr>
                  <m:t>y</m:t>
                </m:r>
              </m:e>
            </m:acc>
          </m:e>
          <m:sub>
            <m:r>
              <w:rPr>
                <w:rFonts w:ascii="Cambria Math" w:hAnsi="Cambria Math"/>
                <w:shd w:val="clear" w:color="auto" w:fill="FFFFFF"/>
              </w:rPr>
              <m:t>i</m:t>
            </m:r>
          </m:sub>
        </m:sSub>
      </m:oMath>
      <w:r w:rsidRPr="009212BC">
        <w:rPr>
          <w:shd w:val="clear" w:color="auto" w:fill="FFFFFF"/>
        </w:rPr>
        <w:t>.</w:t>
      </w:r>
    </w:p>
    <w:p w14:paraId="1669B17E" w14:textId="77777777" w:rsidR="00DE05C0" w:rsidRDefault="00DE05C0" w:rsidP="00DE05C0">
      <w:pPr>
        <w:spacing w:line="259" w:lineRule="auto"/>
        <w:rPr>
          <w:shd w:val="clear" w:color="auto" w:fill="FFFFFF"/>
        </w:rPr>
      </w:pPr>
      <w:r w:rsidRPr="009212BC">
        <w:rPr>
          <w:b/>
          <w:bCs/>
          <w:shd w:val="clear" w:color="auto" w:fill="FFFFFF"/>
        </w:rPr>
        <w:t>Least squares method</w:t>
      </w:r>
      <w:r>
        <w:rPr>
          <w:shd w:val="clear" w:color="auto" w:fill="FFFFFF"/>
        </w:rPr>
        <w:t xml:space="preserve"> </w:t>
      </w:r>
      <w:r w:rsidRPr="009212BC">
        <w:rPr>
          <w:shd w:val="clear" w:color="auto" w:fill="FFFFFF"/>
        </w:rPr>
        <w:t xml:space="preserve">A procedure used to develop the estimated regression equation. The objective is to minimize </w:t>
      </w:r>
      <m:oMath>
        <m:func>
          <m:funcPr>
            <m:ctrlPr>
              <w:rPr>
                <w:rFonts w:ascii="Cambria Math" w:hAnsi="Cambria Math"/>
                <w:i/>
                <w:iCs/>
                <w:shd w:val="clear" w:color="auto" w:fill="FFFFFF"/>
              </w:rPr>
            </m:ctrlPr>
          </m:funcPr>
          <m:fName>
            <m:r>
              <m:rPr>
                <m:sty m:val="p"/>
              </m:rPr>
              <w:rPr>
                <w:rFonts w:ascii="Cambria Math" w:hAnsi="Cambria Math"/>
                <w:shd w:val="clear" w:color="auto" w:fill="FFFFFF"/>
              </w:rPr>
              <m:t>min</m:t>
            </m:r>
          </m:fName>
          <m:e>
            <m:nary>
              <m:naryPr>
                <m:chr m:val="∑"/>
                <m:subHide m:val="1"/>
                <m:supHide m:val="1"/>
                <m:ctrlPr>
                  <w:rPr>
                    <w:rFonts w:ascii="Cambria Math" w:hAnsi="Cambria Math"/>
                    <w:i/>
                    <w:iCs/>
                    <w:shd w:val="clear" w:color="auto" w:fill="FFFFFF"/>
                  </w:rPr>
                </m:ctrlPr>
              </m:naryPr>
              <m:sub/>
              <m:sup/>
              <m:e>
                <m:sSup>
                  <m:sSupPr>
                    <m:ctrlPr>
                      <w:rPr>
                        <w:rFonts w:ascii="Cambria Math" w:hAnsi="Cambria Math"/>
                        <w:i/>
                        <w:iCs/>
                        <w:shd w:val="clear" w:color="auto" w:fill="FFFFFF"/>
                      </w:rPr>
                    </m:ctrlPr>
                  </m:sSupPr>
                  <m:e>
                    <m:d>
                      <m:dPr>
                        <m:ctrlPr>
                          <w:rPr>
                            <w:rFonts w:ascii="Cambria Math" w:hAnsi="Cambria Math"/>
                            <w:i/>
                            <w:iCs/>
                            <w:shd w:val="clear" w:color="auto" w:fill="FFFFFF"/>
                          </w:rPr>
                        </m:ctrlPr>
                      </m:dPr>
                      <m:e>
                        <m:sSub>
                          <m:sSubPr>
                            <m:ctrlPr>
                              <w:rPr>
                                <w:rFonts w:ascii="Cambria Math" w:hAnsi="Cambria Math"/>
                                <w:i/>
                                <w:iCs/>
                                <w:shd w:val="clear" w:color="auto" w:fill="FFFFFF"/>
                              </w:rPr>
                            </m:ctrlPr>
                          </m:sSubPr>
                          <m:e>
                            <m:r>
                              <w:rPr>
                                <w:rFonts w:ascii="Cambria Math" w:hAnsi="Cambria Math"/>
                                <w:shd w:val="clear" w:color="auto" w:fill="FFFFFF"/>
                              </w:rPr>
                              <m:t>y</m:t>
                            </m:r>
                          </m:e>
                          <m:sub>
                            <m:r>
                              <w:rPr>
                                <w:rFonts w:ascii="Cambria Math" w:hAnsi="Cambria Math"/>
                                <w:shd w:val="clear" w:color="auto" w:fill="FFFFFF"/>
                              </w:rPr>
                              <m:t>i</m:t>
                            </m:r>
                          </m:sub>
                        </m:sSub>
                        <m:r>
                          <w:rPr>
                            <w:rFonts w:ascii="Cambria Math" w:hAnsi="Cambria Math"/>
                            <w:shd w:val="clear" w:color="auto" w:fill="FFFFFF"/>
                          </w:rPr>
                          <m:t>-</m:t>
                        </m:r>
                        <m:acc>
                          <m:accPr>
                            <m:ctrlPr>
                              <w:rPr>
                                <w:rFonts w:ascii="Cambria Math" w:hAnsi="Cambria Math"/>
                                <w:i/>
                                <w:iCs/>
                                <w:shd w:val="clear" w:color="auto" w:fill="FFFFFF"/>
                              </w:rPr>
                            </m:ctrlPr>
                          </m:accPr>
                          <m:e>
                            <m:r>
                              <w:rPr>
                                <w:rFonts w:ascii="Cambria Math" w:hAnsi="Cambria Math"/>
                                <w:shd w:val="clear" w:color="auto" w:fill="FFFFFF"/>
                              </w:rPr>
                              <m:t>y</m:t>
                            </m:r>
                          </m:e>
                        </m:acc>
                      </m:e>
                    </m:d>
                  </m:e>
                  <m:sup>
                    <m:r>
                      <w:rPr>
                        <w:rFonts w:ascii="Cambria Math" w:hAnsi="Cambria Math"/>
                        <w:shd w:val="clear" w:color="auto" w:fill="FFFFFF"/>
                      </w:rPr>
                      <m:t>2</m:t>
                    </m:r>
                  </m:sup>
                </m:sSup>
              </m:e>
            </m:nary>
          </m:e>
        </m:func>
      </m:oMath>
      <w:r w:rsidRPr="009212BC">
        <w:rPr>
          <w:shd w:val="clear" w:color="auto" w:fill="FFFFFF"/>
        </w:rPr>
        <w:t>.</w:t>
      </w:r>
    </w:p>
    <w:p w14:paraId="6FCAEFE2" w14:textId="77777777" w:rsidR="00DE05C0" w:rsidRDefault="00DE05C0" w:rsidP="00DE05C0">
      <w:pPr>
        <w:spacing w:line="259" w:lineRule="auto"/>
        <w:rPr>
          <w:shd w:val="clear" w:color="auto" w:fill="FFFFFF"/>
        </w:rPr>
      </w:pPr>
      <w:r w:rsidRPr="009212BC">
        <w:rPr>
          <w:b/>
          <w:bCs/>
          <w:shd w:val="clear" w:color="auto" w:fill="FFFFFF"/>
        </w:rPr>
        <w:t>Mean square</w:t>
      </w:r>
      <w:r w:rsidRPr="009212BC">
        <w:rPr>
          <w:shd w:val="clear" w:color="auto" w:fill="FFFFFF"/>
        </w:rPr>
        <w:t xml:space="preserve"> </w:t>
      </w:r>
      <w:r w:rsidRPr="009212BC">
        <w:rPr>
          <w:b/>
          <w:bCs/>
          <w:shd w:val="clear" w:color="auto" w:fill="FFFFFF"/>
        </w:rPr>
        <w:t>error</w:t>
      </w:r>
      <w:r>
        <w:rPr>
          <w:shd w:val="clear" w:color="auto" w:fill="FFFFFF"/>
        </w:rPr>
        <w:t xml:space="preserve"> </w:t>
      </w:r>
      <w:r w:rsidRPr="009212BC">
        <w:rPr>
          <w:shd w:val="clear" w:color="auto" w:fill="FFFFFF"/>
        </w:rPr>
        <w:t>The unbiased estimate of the variance of the error term</w:t>
      </w:r>
      <w:r>
        <w:rPr>
          <w:shd w:val="clear" w:color="auto" w:fill="FFFFFF"/>
        </w:rPr>
        <w:t xml:space="preserve"> </w:t>
      </w:r>
      <m:oMath>
        <m:sSup>
          <m:sSupPr>
            <m:ctrlPr>
              <w:rPr>
                <w:rFonts w:ascii="Cambria Math" w:hAnsi="Cambria Math"/>
                <w:i/>
                <w:shd w:val="clear" w:color="auto" w:fill="FFFFFF"/>
              </w:rPr>
            </m:ctrlPr>
          </m:sSupPr>
          <m:e>
            <m:r>
              <w:rPr>
                <w:rFonts w:ascii="Cambria Math" w:hAnsi="Cambria Math"/>
                <w:shd w:val="clear" w:color="auto" w:fill="FFFFFF"/>
              </w:rPr>
              <m:t>σ</m:t>
            </m:r>
          </m:e>
          <m:sup>
            <m:r>
              <w:rPr>
                <w:rFonts w:ascii="Cambria Math" w:hAnsi="Cambria Math"/>
                <w:shd w:val="clear" w:color="auto" w:fill="FFFFFF"/>
              </w:rPr>
              <m:t>2</m:t>
            </m:r>
          </m:sup>
        </m:sSup>
      </m:oMath>
      <w:r w:rsidRPr="009212BC">
        <w:rPr>
          <w:shd w:val="clear" w:color="auto" w:fill="FFFFFF"/>
        </w:rPr>
        <w:t xml:space="preserve">. It </w:t>
      </w:r>
      <w:proofErr w:type="gramStart"/>
      <w:r w:rsidRPr="009212BC">
        <w:rPr>
          <w:shd w:val="clear" w:color="auto" w:fill="FFFFFF"/>
        </w:rPr>
        <w:t>is  denoted</w:t>
      </w:r>
      <w:proofErr w:type="gramEnd"/>
      <w:r w:rsidRPr="009212BC">
        <w:rPr>
          <w:shd w:val="clear" w:color="auto" w:fill="FFFFFF"/>
        </w:rPr>
        <w:t xml:space="preserve"> by MSE or </w:t>
      </w:r>
      <m:oMath>
        <m:sSup>
          <m:sSupPr>
            <m:ctrlPr>
              <w:rPr>
                <w:rFonts w:ascii="Cambria Math" w:hAnsi="Cambria Math"/>
                <w:i/>
                <w:shd w:val="clear" w:color="auto" w:fill="FFFFFF"/>
              </w:rPr>
            </m:ctrlPr>
          </m:sSupPr>
          <m:e>
            <m:r>
              <w:rPr>
                <w:rFonts w:ascii="Cambria Math" w:hAnsi="Cambria Math"/>
                <w:shd w:val="clear" w:color="auto" w:fill="FFFFFF"/>
              </w:rPr>
              <m:t>s</m:t>
            </m:r>
          </m:e>
          <m:sup>
            <m:r>
              <w:rPr>
                <w:rFonts w:ascii="Cambria Math" w:hAnsi="Cambria Math"/>
                <w:shd w:val="clear" w:color="auto" w:fill="FFFFFF"/>
              </w:rPr>
              <m:t>2</m:t>
            </m:r>
          </m:sup>
        </m:sSup>
      </m:oMath>
      <w:r w:rsidRPr="009212BC">
        <w:rPr>
          <w:shd w:val="clear" w:color="auto" w:fill="FFFFFF"/>
        </w:rPr>
        <w:t>.</w:t>
      </w:r>
    </w:p>
    <w:p w14:paraId="5761AB62" w14:textId="77777777" w:rsidR="00DE05C0" w:rsidRDefault="00DE05C0" w:rsidP="00DE05C0">
      <w:pPr>
        <w:spacing w:line="259" w:lineRule="auto"/>
        <w:rPr>
          <w:shd w:val="clear" w:color="auto" w:fill="FFFFFF"/>
        </w:rPr>
      </w:pPr>
      <w:r w:rsidRPr="009212BC">
        <w:rPr>
          <w:b/>
          <w:bCs/>
          <w:shd w:val="clear" w:color="auto" w:fill="FFFFFF"/>
        </w:rPr>
        <w:t>Normal probability plot</w:t>
      </w:r>
      <w:r w:rsidRPr="009212BC">
        <w:rPr>
          <w:shd w:val="clear" w:color="auto" w:fill="FFFFFF"/>
        </w:rPr>
        <w:t xml:space="preserve"> A graph of the standardized residuals plotted against values of the normal scores. This plot helps determine whether the assumption that the error term has a normal probability distribution appears to be valid.</w:t>
      </w:r>
    </w:p>
    <w:p w14:paraId="58F8B939" w14:textId="77777777" w:rsidR="00DE05C0" w:rsidRDefault="00DE05C0" w:rsidP="00DE05C0">
      <w:pPr>
        <w:spacing w:line="259" w:lineRule="auto"/>
        <w:rPr>
          <w:shd w:val="clear" w:color="auto" w:fill="FFFFFF"/>
        </w:rPr>
      </w:pPr>
      <w:r w:rsidRPr="009212BC">
        <w:rPr>
          <w:b/>
          <w:bCs/>
          <w:shd w:val="clear" w:color="auto" w:fill="FFFFFF"/>
        </w:rPr>
        <w:lastRenderedPageBreak/>
        <w:t>Outlier</w:t>
      </w:r>
      <w:r w:rsidRPr="009212BC">
        <w:rPr>
          <w:shd w:val="clear" w:color="auto" w:fill="FFFFFF"/>
        </w:rPr>
        <w:t xml:space="preserve"> A data point or observation that does not fit the trend shown by the remaining data.</w:t>
      </w:r>
    </w:p>
    <w:p w14:paraId="58E6ABC1" w14:textId="77777777" w:rsidR="00DE05C0" w:rsidRDefault="00DE05C0" w:rsidP="00DE05C0">
      <w:pPr>
        <w:spacing w:line="259" w:lineRule="auto"/>
        <w:rPr>
          <w:shd w:val="clear" w:color="auto" w:fill="FFFFFF"/>
        </w:rPr>
      </w:pPr>
      <w:r w:rsidRPr="009212BC">
        <w:rPr>
          <w:b/>
          <w:bCs/>
          <w:shd w:val="clear" w:color="auto" w:fill="FFFFFF"/>
        </w:rPr>
        <w:t>Prediction interval</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interval estimate of an individual value of </w:t>
      </w:r>
      <w:r w:rsidRPr="007010F8">
        <w:rPr>
          <w:i/>
          <w:iCs/>
          <w:shd w:val="clear" w:color="auto" w:fill="FFFFFF"/>
        </w:rPr>
        <w:t>y</w:t>
      </w:r>
      <w:r w:rsidRPr="009212BC">
        <w:rPr>
          <w:shd w:val="clear" w:color="auto" w:fill="FFFFFF"/>
        </w:rPr>
        <w:t xml:space="preserve"> for a given value of </w:t>
      </w:r>
      <w:r w:rsidRPr="007010F8">
        <w:rPr>
          <w:i/>
          <w:iCs/>
          <w:shd w:val="clear" w:color="auto" w:fill="FFFFFF"/>
        </w:rPr>
        <w:t>x</w:t>
      </w:r>
      <w:r w:rsidRPr="009212BC">
        <w:rPr>
          <w:shd w:val="clear" w:color="auto" w:fill="FFFFFF"/>
        </w:rPr>
        <w:t>.</w:t>
      </w:r>
    </w:p>
    <w:p w14:paraId="2457E21B" w14:textId="77777777" w:rsidR="00DE05C0" w:rsidRDefault="00DE05C0" w:rsidP="00DE05C0">
      <w:pPr>
        <w:spacing w:line="259" w:lineRule="auto"/>
        <w:rPr>
          <w:shd w:val="clear" w:color="auto" w:fill="FFFFFF"/>
        </w:rPr>
      </w:pPr>
      <w:r w:rsidRPr="009212BC">
        <w:rPr>
          <w:b/>
          <w:bCs/>
          <w:shd w:val="clear" w:color="auto" w:fill="FFFFFF"/>
        </w:rPr>
        <w:t>Regression equation</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equation that describes how the mean or expected value of the dependent variable is related to the independent variable; in simple linear regression, </w:t>
      </w:r>
      <m:oMath>
        <m:r>
          <w:rPr>
            <w:rFonts w:ascii="Cambria Math" w:hAnsi="Cambria Math"/>
            <w:shd w:val="clear" w:color="auto" w:fill="FFFFFF"/>
          </w:rPr>
          <m:t>E</m:t>
        </m:r>
        <m:d>
          <m:dPr>
            <m:ctrlPr>
              <w:rPr>
                <w:rFonts w:ascii="Cambria Math" w:hAnsi="Cambria Math"/>
                <w:i/>
                <w:iCs/>
                <w:shd w:val="clear" w:color="auto" w:fill="FFFFFF"/>
              </w:rPr>
            </m:ctrlPr>
          </m:dPr>
          <m:e>
            <m:r>
              <w:rPr>
                <w:rFonts w:ascii="Cambria Math" w:hAnsi="Cambria Math"/>
                <w:shd w:val="clear" w:color="auto" w:fill="FFFFFF"/>
              </w:rPr>
              <m:t>y</m:t>
            </m:r>
          </m:e>
        </m:d>
        <m:r>
          <w:rPr>
            <w:rFonts w:ascii="Cambria Math" w:hAnsi="Cambria Math"/>
            <w:shd w:val="clear" w:color="auto" w:fill="FFFFFF"/>
          </w:rPr>
          <m:t>=</m:t>
        </m:r>
        <m:sSub>
          <m:sSubPr>
            <m:ctrlPr>
              <w:rPr>
                <w:rFonts w:ascii="Cambria Math" w:hAnsi="Cambria Math"/>
                <w:i/>
                <w:iCs/>
                <w:shd w:val="clear" w:color="auto" w:fill="FFFFFF"/>
              </w:rPr>
            </m:ctrlPr>
          </m:sSubPr>
          <m:e>
            <m:r>
              <w:rPr>
                <w:rFonts w:ascii="Cambria Math" w:hAnsi="Cambria Math"/>
                <w:shd w:val="clear" w:color="auto" w:fill="FFFFFF"/>
              </w:rPr>
              <m:t>β</m:t>
            </m:r>
          </m:e>
          <m:sub>
            <m:r>
              <w:rPr>
                <w:rFonts w:ascii="Cambria Math" w:hAnsi="Cambria Math"/>
                <w:shd w:val="clear" w:color="auto" w:fill="FFFFFF"/>
              </w:rPr>
              <m:t>0</m:t>
            </m:r>
          </m:sub>
        </m:sSub>
        <m:r>
          <w:rPr>
            <w:rFonts w:ascii="Cambria Math" w:hAnsi="Cambria Math"/>
            <w:shd w:val="clear" w:color="auto" w:fill="FFFFFF"/>
          </w:rPr>
          <m:t>+</m:t>
        </m:r>
        <m:sSub>
          <m:sSubPr>
            <m:ctrlPr>
              <w:rPr>
                <w:rFonts w:ascii="Cambria Math" w:hAnsi="Cambria Math"/>
                <w:i/>
                <w:iCs/>
                <w:shd w:val="clear" w:color="auto" w:fill="FFFFFF"/>
              </w:rPr>
            </m:ctrlPr>
          </m:sSubPr>
          <m:e>
            <m:r>
              <w:rPr>
                <w:rFonts w:ascii="Cambria Math" w:hAnsi="Cambria Math"/>
                <w:shd w:val="clear" w:color="auto" w:fill="FFFFFF"/>
              </w:rPr>
              <m:t>β</m:t>
            </m:r>
          </m:e>
          <m:sub>
            <m:r>
              <w:rPr>
                <w:rFonts w:ascii="Cambria Math" w:hAnsi="Cambria Math"/>
                <w:shd w:val="clear" w:color="auto" w:fill="FFFFFF"/>
              </w:rPr>
              <m:t>1</m:t>
            </m:r>
          </m:sub>
        </m:sSub>
        <m:r>
          <w:rPr>
            <w:rFonts w:ascii="Cambria Math" w:hAnsi="Cambria Math"/>
            <w:shd w:val="clear" w:color="auto" w:fill="FFFFFF"/>
          </w:rPr>
          <m:t>x</m:t>
        </m:r>
      </m:oMath>
      <w:r w:rsidRPr="009212BC">
        <w:rPr>
          <w:shd w:val="clear" w:color="auto" w:fill="FFFFFF"/>
        </w:rPr>
        <w:t>.</w:t>
      </w:r>
    </w:p>
    <w:p w14:paraId="5A89FB3A" w14:textId="77777777" w:rsidR="00DE05C0" w:rsidRDefault="00DE05C0" w:rsidP="00DE05C0">
      <w:pPr>
        <w:spacing w:line="259" w:lineRule="auto"/>
        <w:rPr>
          <w:shd w:val="clear" w:color="auto" w:fill="FFFFFF"/>
        </w:rPr>
      </w:pPr>
      <w:r w:rsidRPr="009212BC">
        <w:rPr>
          <w:b/>
          <w:bCs/>
          <w:shd w:val="clear" w:color="auto" w:fill="FFFFFF"/>
        </w:rPr>
        <w:t xml:space="preserve">Regression </w:t>
      </w:r>
      <w:proofErr w:type="gramStart"/>
      <w:r w:rsidRPr="009212BC">
        <w:rPr>
          <w:b/>
          <w:bCs/>
          <w:shd w:val="clear" w:color="auto" w:fill="FFFFFF"/>
        </w:rPr>
        <w:t>model</w:t>
      </w:r>
      <w:proofErr w:type="gramEnd"/>
      <w:r w:rsidRPr="009212BC">
        <w:rPr>
          <w:shd w:val="clear" w:color="auto" w:fill="FFFFFF"/>
        </w:rPr>
        <w:t xml:space="preserve"> The equation that describes how y is related to x and an error term; in simple linear regression, the regression model is </w:t>
      </w:r>
      <m:oMath>
        <m:r>
          <w:rPr>
            <w:rFonts w:ascii="Cambria Math" w:hAnsi="Cambria Math"/>
            <w:shd w:val="clear" w:color="auto" w:fill="FFFFFF"/>
          </w:rPr>
          <m:t>y=</m:t>
        </m:r>
        <m:sSub>
          <m:sSubPr>
            <m:ctrlPr>
              <w:rPr>
                <w:rFonts w:ascii="Cambria Math" w:hAnsi="Cambria Math"/>
                <w:i/>
                <w:iCs/>
                <w:shd w:val="clear" w:color="auto" w:fill="FFFFFF"/>
              </w:rPr>
            </m:ctrlPr>
          </m:sSubPr>
          <m:e>
            <m:r>
              <w:rPr>
                <w:rFonts w:ascii="Cambria Math" w:hAnsi="Cambria Math"/>
                <w:shd w:val="clear" w:color="auto" w:fill="FFFFFF"/>
              </w:rPr>
              <m:t>β</m:t>
            </m:r>
          </m:e>
          <m:sub>
            <m:r>
              <w:rPr>
                <w:rFonts w:ascii="Cambria Math" w:hAnsi="Cambria Math"/>
                <w:shd w:val="clear" w:color="auto" w:fill="FFFFFF"/>
              </w:rPr>
              <m:t>0</m:t>
            </m:r>
          </m:sub>
        </m:sSub>
        <m:r>
          <w:rPr>
            <w:rFonts w:ascii="Cambria Math" w:hAnsi="Cambria Math"/>
            <w:shd w:val="clear" w:color="auto" w:fill="FFFFFF"/>
          </w:rPr>
          <m:t>+</m:t>
        </m:r>
        <m:sSub>
          <m:sSubPr>
            <m:ctrlPr>
              <w:rPr>
                <w:rFonts w:ascii="Cambria Math" w:hAnsi="Cambria Math"/>
                <w:i/>
                <w:iCs/>
                <w:shd w:val="clear" w:color="auto" w:fill="FFFFFF"/>
              </w:rPr>
            </m:ctrlPr>
          </m:sSubPr>
          <m:e>
            <m:r>
              <w:rPr>
                <w:rFonts w:ascii="Cambria Math" w:hAnsi="Cambria Math"/>
                <w:shd w:val="clear" w:color="auto" w:fill="FFFFFF"/>
              </w:rPr>
              <m:t>β</m:t>
            </m:r>
          </m:e>
          <m:sub>
            <m:r>
              <w:rPr>
                <w:rFonts w:ascii="Cambria Math" w:hAnsi="Cambria Math"/>
                <w:shd w:val="clear" w:color="auto" w:fill="FFFFFF"/>
              </w:rPr>
              <m:t>1</m:t>
            </m:r>
          </m:sub>
        </m:sSub>
        <m:r>
          <w:rPr>
            <w:rFonts w:ascii="Cambria Math" w:hAnsi="Cambria Math"/>
            <w:shd w:val="clear" w:color="auto" w:fill="FFFFFF"/>
          </w:rPr>
          <m:t>x+ϵ</m:t>
        </m:r>
      </m:oMath>
      <w:r w:rsidRPr="009212BC">
        <w:rPr>
          <w:shd w:val="clear" w:color="auto" w:fill="FFFFFF"/>
        </w:rPr>
        <w:t>.</w:t>
      </w:r>
    </w:p>
    <w:p w14:paraId="7A77BC9A" w14:textId="77777777" w:rsidR="00DE05C0" w:rsidRDefault="00DE05C0" w:rsidP="00DE05C0">
      <w:pPr>
        <w:spacing w:line="259" w:lineRule="auto"/>
        <w:rPr>
          <w:shd w:val="clear" w:color="auto" w:fill="FFFFFF"/>
        </w:rPr>
      </w:pPr>
      <w:r w:rsidRPr="009212BC">
        <w:rPr>
          <w:b/>
          <w:bCs/>
          <w:shd w:val="clear" w:color="auto" w:fill="FFFFFF"/>
        </w:rPr>
        <w:t>Residual analysis</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analysis of the residuals </w:t>
      </w:r>
      <w:proofErr w:type="gramStart"/>
      <w:r w:rsidRPr="009212BC">
        <w:rPr>
          <w:shd w:val="clear" w:color="auto" w:fill="FFFFFF"/>
        </w:rPr>
        <w:t>used</w:t>
      </w:r>
      <w:proofErr w:type="gramEnd"/>
      <w:r w:rsidRPr="009212BC">
        <w:rPr>
          <w:shd w:val="clear" w:color="auto" w:fill="FFFFFF"/>
        </w:rPr>
        <w:t xml:space="preserve"> to determine whether the assumptions made about the regression model appear to be valid. Residual analysis is also used to identify outliers and influential observations.</w:t>
      </w:r>
    </w:p>
    <w:p w14:paraId="5E8B6CA9" w14:textId="77777777" w:rsidR="00DE05C0" w:rsidRDefault="00DE05C0" w:rsidP="00DE05C0">
      <w:pPr>
        <w:spacing w:line="259" w:lineRule="auto"/>
        <w:rPr>
          <w:shd w:val="clear" w:color="auto" w:fill="FFFFFF"/>
        </w:rPr>
      </w:pPr>
      <w:r w:rsidRPr="009212BC">
        <w:rPr>
          <w:b/>
          <w:bCs/>
          <w:shd w:val="clear" w:color="auto" w:fill="FFFFFF"/>
        </w:rPr>
        <w:t>Residual plot</w:t>
      </w:r>
      <w:r w:rsidRPr="009212BC">
        <w:rPr>
          <w:shd w:val="clear" w:color="auto" w:fill="FFFFFF"/>
        </w:rPr>
        <w:t xml:space="preserve"> Graphical representation of the residuals that can be used to determine whether the assumptions made about the regression model appear to be valid.</w:t>
      </w:r>
    </w:p>
    <w:p w14:paraId="25D46E08" w14:textId="77777777" w:rsidR="00DE05C0" w:rsidRDefault="00DE05C0" w:rsidP="00DE05C0">
      <w:pPr>
        <w:spacing w:line="259" w:lineRule="auto"/>
        <w:rPr>
          <w:shd w:val="clear" w:color="auto" w:fill="FFFFFF"/>
        </w:rPr>
      </w:pPr>
      <w:r w:rsidRPr="009212BC">
        <w:rPr>
          <w:b/>
          <w:bCs/>
          <w:shd w:val="clear" w:color="auto" w:fill="FFFFFF"/>
        </w:rPr>
        <w:t>Scatter diagram</w:t>
      </w:r>
      <w:r w:rsidRPr="009212BC">
        <w:rPr>
          <w:shd w:val="clear" w:color="auto" w:fill="FFFFFF"/>
        </w:rPr>
        <w:t xml:space="preserve"> A graph of bivariate data in which the independent variable is on the horizontal axis and the dependent variable is on the vertical axis.</w:t>
      </w:r>
    </w:p>
    <w:p w14:paraId="618DEC31" w14:textId="77777777" w:rsidR="00DE05C0" w:rsidRDefault="00DE05C0" w:rsidP="00DE05C0">
      <w:pPr>
        <w:spacing w:line="259" w:lineRule="auto"/>
        <w:rPr>
          <w:shd w:val="clear" w:color="auto" w:fill="FFFFFF"/>
        </w:rPr>
      </w:pPr>
      <w:r w:rsidRPr="009212BC">
        <w:rPr>
          <w:b/>
          <w:bCs/>
          <w:shd w:val="clear" w:color="auto" w:fill="FFFFFF"/>
        </w:rPr>
        <w:t>Simple linear regression</w:t>
      </w:r>
      <w:r w:rsidRPr="009212BC">
        <w:rPr>
          <w:shd w:val="clear" w:color="auto" w:fill="FFFFFF"/>
        </w:rPr>
        <w:t xml:space="preserve"> </w:t>
      </w:r>
      <w:proofErr w:type="spellStart"/>
      <w:r w:rsidRPr="009212BC">
        <w:rPr>
          <w:shd w:val="clear" w:color="auto" w:fill="FFFFFF"/>
        </w:rPr>
        <w:t>Regression</w:t>
      </w:r>
      <w:proofErr w:type="spellEnd"/>
      <w:r w:rsidRPr="009212BC">
        <w:rPr>
          <w:shd w:val="clear" w:color="auto" w:fill="FFFFFF"/>
        </w:rPr>
        <w:t xml:space="preserve"> analysis involving one independent variable and one dependent variable in which the relationship between the variables is approximated by a straight line.</w:t>
      </w:r>
    </w:p>
    <w:p w14:paraId="1CAAF1FD" w14:textId="77777777" w:rsidR="00DE05C0" w:rsidRDefault="00DE05C0" w:rsidP="00DE05C0">
      <w:pPr>
        <w:spacing w:line="259" w:lineRule="auto"/>
        <w:rPr>
          <w:shd w:val="clear" w:color="auto" w:fill="FFFFFF"/>
        </w:rPr>
      </w:pPr>
      <w:r w:rsidRPr="009212BC">
        <w:rPr>
          <w:b/>
          <w:bCs/>
          <w:shd w:val="clear" w:color="auto" w:fill="FFFFFF"/>
        </w:rPr>
        <w:t>Standard error of the estimate</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square root of the mean square error, denoted by </w:t>
      </w:r>
      <w:r w:rsidRPr="007010F8">
        <w:rPr>
          <w:i/>
          <w:iCs/>
          <w:shd w:val="clear" w:color="auto" w:fill="FFFFFF"/>
        </w:rPr>
        <w:t>s</w:t>
      </w:r>
      <w:r w:rsidRPr="009212BC">
        <w:rPr>
          <w:shd w:val="clear" w:color="auto" w:fill="FFFFFF"/>
        </w:rPr>
        <w:t xml:space="preserve">.  It is the estimate of </w:t>
      </w:r>
      <w:r w:rsidRPr="007010F8">
        <w:rPr>
          <w:rFonts w:ascii="Calibri" w:hAnsi="Calibri" w:cs="Calibri"/>
          <w:i/>
          <w:iCs/>
          <w:shd w:val="clear" w:color="auto" w:fill="FFFFFF"/>
        </w:rPr>
        <w:t>σ</w:t>
      </w:r>
      <w:r w:rsidRPr="009212BC">
        <w:rPr>
          <w:shd w:val="clear" w:color="auto" w:fill="FFFFFF"/>
        </w:rPr>
        <w:t xml:space="preserve">, the standard deviation of the error term </w:t>
      </w:r>
      <w:r w:rsidRPr="007010F8">
        <w:rPr>
          <w:i/>
          <w:iCs/>
          <w:shd w:val="clear" w:color="auto" w:fill="FFFFFF"/>
        </w:rPr>
        <w:t>ε</w:t>
      </w:r>
      <w:r w:rsidRPr="009212BC">
        <w:rPr>
          <w:shd w:val="clear" w:color="auto" w:fill="FFFFFF"/>
        </w:rPr>
        <w:t>.</w:t>
      </w:r>
    </w:p>
    <w:p w14:paraId="651236BF" w14:textId="77777777" w:rsidR="00DE05C0" w:rsidRDefault="00DE05C0" w:rsidP="00DE05C0">
      <w:pPr>
        <w:spacing w:line="259" w:lineRule="auto"/>
        <w:rPr>
          <w:shd w:val="clear" w:color="auto" w:fill="FFFFFF"/>
        </w:rPr>
      </w:pPr>
      <w:r w:rsidRPr="009212BC">
        <w:rPr>
          <w:b/>
          <w:bCs/>
          <w:shd w:val="clear" w:color="auto" w:fill="FFFFFF"/>
        </w:rPr>
        <w:t>Standardized residual</w:t>
      </w:r>
      <w:r w:rsidRPr="009212BC">
        <w:rPr>
          <w:shd w:val="clear" w:color="auto" w:fill="FFFFFF"/>
        </w:rPr>
        <w:t xml:space="preserve"> </w:t>
      </w:r>
      <w:proofErr w:type="gramStart"/>
      <w:r w:rsidRPr="009212BC">
        <w:rPr>
          <w:shd w:val="clear" w:color="auto" w:fill="FFFFFF"/>
        </w:rPr>
        <w:t>The</w:t>
      </w:r>
      <w:proofErr w:type="gramEnd"/>
      <w:r w:rsidRPr="009212BC">
        <w:rPr>
          <w:shd w:val="clear" w:color="auto" w:fill="FFFFFF"/>
        </w:rPr>
        <w:t xml:space="preserve"> value obtained by dividing a residual by its standard deviation.</w:t>
      </w:r>
    </w:p>
    <w:p w14:paraId="06CB344D" w14:textId="77777777" w:rsidR="00DE05C0" w:rsidRDefault="00DE05C0" w:rsidP="00DE05C0">
      <w:pPr>
        <w:spacing w:line="259" w:lineRule="auto"/>
        <w:rPr>
          <w:shd w:val="clear" w:color="auto" w:fill="FFFFFF"/>
        </w:rPr>
      </w:pPr>
    </w:p>
    <w:p w14:paraId="3CA22B90" w14:textId="77777777" w:rsidR="00DE05C0" w:rsidRPr="00D0154F" w:rsidRDefault="00465D44" w:rsidP="00DE05C0">
      <w:pPr>
        <w:pStyle w:val="Return-to-top"/>
        <w:rPr>
          <w:rStyle w:val="Hyperlink"/>
          <w:noProof w:val="0"/>
        </w:rPr>
      </w:pPr>
      <w:hyperlink w:anchor="_top" w:history="1">
        <w:r w:rsidR="00DE05C0" w:rsidRPr="003B3797">
          <w:rPr>
            <w:rStyle w:val="Hyperlink"/>
            <w:noProof w:val="0"/>
          </w:rPr>
          <w:t>[return to top]</w:t>
        </w:r>
      </w:hyperlink>
    </w:p>
    <w:p w14:paraId="346E18FE" w14:textId="77777777" w:rsidR="00DE05C0" w:rsidRDefault="00DE05C0" w:rsidP="00DE05C0">
      <w:pPr>
        <w:spacing w:line="259" w:lineRule="auto"/>
        <w:rPr>
          <w:rFonts w:asciiTheme="minorHAnsi" w:eastAsiaTheme="majorEastAsia" w:hAnsiTheme="minorHAnsi" w:cstheme="majorBidi"/>
          <w:color w:val="2F5496" w:themeColor="accent1" w:themeShade="BF"/>
          <w:sz w:val="36"/>
          <w:szCs w:val="36"/>
        </w:rPr>
      </w:pPr>
      <w:r>
        <w:br w:type="page"/>
      </w:r>
    </w:p>
    <w:p w14:paraId="7EC18E67" w14:textId="77777777" w:rsidR="00DE05C0" w:rsidRDefault="00DE05C0" w:rsidP="00DE05C0">
      <w:pPr>
        <w:pStyle w:val="Heading1"/>
      </w:pPr>
      <w:r>
        <w:lastRenderedPageBreak/>
        <w:t>Chapter Outline</w:t>
      </w:r>
      <w:bookmarkEnd w:id="51"/>
      <w:bookmarkEnd w:id="52"/>
      <w:r>
        <w:t xml:space="preserve"> </w:t>
      </w:r>
      <w:bookmarkEnd w:id="53"/>
      <w:bookmarkEnd w:id="54"/>
    </w:p>
    <w:p w14:paraId="62810638" w14:textId="77777777" w:rsidR="00DE05C0" w:rsidRDefault="00DE05C0" w:rsidP="00DE05C0">
      <w:pPr>
        <w:pStyle w:val="ListParagraph"/>
        <w:numPr>
          <w:ilvl w:val="0"/>
          <w:numId w:val="2"/>
        </w:numPr>
        <w:spacing w:line="259" w:lineRule="auto"/>
      </w:pPr>
      <w:r w:rsidRPr="00FF59D5">
        <w:t xml:space="preserve">Introduction (PPT slide </w:t>
      </w:r>
      <w:r>
        <w:t>5</w:t>
      </w:r>
      <w:r w:rsidRPr="00FF59D5">
        <w:t>)</w:t>
      </w:r>
    </w:p>
    <w:p w14:paraId="0AD8757A" w14:textId="77777777" w:rsidR="00DE05C0" w:rsidRPr="00D11A80" w:rsidRDefault="00DE05C0" w:rsidP="00DE05C0">
      <w:pPr>
        <w:pStyle w:val="ListParagraph"/>
        <w:numPr>
          <w:ilvl w:val="2"/>
          <w:numId w:val="2"/>
        </w:numPr>
        <w:spacing w:line="259" w:lineRule="auto"/>
      </w:pPr>
      <w:r w:rsidRPr="00D11A80">
        <w:t>Managerial decisions often are based on the relationship between two or more variables.</w:t>
      </w:r>
    </w:p>
    <w:p w14:paraId="2D1F88B6" w14:textId="77777777" w:rsidR="00DE05C0" w:rsidRPr="00D11A80" w:rsidRDefault="00DE05C0" w:rsidP="00DE05C0">
      <w:pPr>
        <w:pStyle w:val="ListParagraph"/>
        <w:numPr>
          <w:ilvl w:val="2"/>
          <w:numId w:val="2"/>
        </w:numPr>
        <w:spacing w:line="259" w:lineRule="auto"/>
      </w:pPr>
      <w:r w:rsidRPr="00D11A80">
        <w:t xml:space="preserve">A statistical procedure called </w:t>
      </w:r>
      <w:r w:rsidRPr="00D11A80">
        <w:rPr>
          <w:i/>
          <w:iCs/>
        </w:rPr>
        <w:t xml:space="preserve">regression analysis </w:t>
      </w:r>
      <w:r w:rsidRPr="00D11A80">
        <w:t>can be used to develop an equation showing how the variables are related.</w:t>
      </w:r>
    </w:p>
    <w:p w14:paraId="2DCC7B38" w14:textId="77777777" w:rsidR="00DE05C0" w:rsidRPr="00D11A80" w:rsidRDefault="00DE05C0" w:rsidP="00DE05C0">
      <w:pPr>
        <w:pStyle w:val="ListParagraph"/>
        <w:numPr>
          <w:ilvl w:val="3"/>
          <w:numId w:val="2"/>
        </w:numPr>
        <w:spacing w:line="259" w:lineRule="auto"/>
      </w:pPr>
      <w:r w:rsidRPr="00D11A80">
        <w:t xml:space="preserve">The variable being predicted is called the </w:t>
      </w:r>
      <w:r w:rsidRPr="00D11A80">
        <w:rPr>
          <w:b/>
          <w:bCs/>
        </w:rPr>
        <w:t xml:space="preserve">dependent variable </w:t>
      </w:r>
      <w:r w:rsidRPr="00D11A80">
        <w:t xml:space="preserve">and is denoted </w:t>
      </w:r>
      <w:proofErr w:type="gramStart"/>
      <w:r w:rsidRPr="00D11A80">
        <w:t xml:space="preserve">by </w:t>
      </w:r>
      <w:r w:rsidRPr="00D11A80">
        <w:rPr>
          <w:rFonts w:ascii="Cambria Math" w:hAnsi="Cambria Math" w:cs="Cambria Math"/>
        </w:rPr>
        <w:t>𝑦</w:t>
      </w:r>
      <w:proofErr w:type="gramEnd"/>
      <w:r w:rsidRPr="00D11A80">
        <w:t>.</w:t>
      </w:r>
    </w:p>
    <w:p w14:paraId="189FE9AA" w14:textId="77777777" w:rsidR="00DE05C0" w:rsidRPr="00D11A80" w:rsidRDefault="00DE05C0" w:rsidP="00DE05C0">
      <w:pPr>
        <w:pStyle w:val="ListParagraph"/>
        <w:numPr>
          <w:ilvl w:val="3"/>
          <w:numId w:val="2"/>
        </w:numPr>
        <w:spacing w:line="259" w:lineRule="auto"/>
      </w:pPr>
      <w:r w:rsidRPr="00D11A80">
        <w:t xml:space="preserve">The variables being used to predict the value of the dependent variable are called the </w:t>
      </w:r>
      <w:r w:rsidRPr="00D11A80">
        <w:rPr>
          <w:b/>
          <w:bCs/>
        </w:rPr>
        <w:t xml:space="preserve">independent variables </w:t>
      </w:r>
      <w:r w:rsidRPr="00D11A80">
        <w:t xml:space="preserve">and are denoted </w:t>
      </w:r>
      <w:proofErr w:type="gramStart"/>
      <w:r w:rsidRPr="00D11A80">
        <w:t xml:space="preserve">by </w:t>
      </w:r>
      <w:r w:rsidRPr="00D11A80">
        <w:rPr>
          <w:rFonts w:ascii="Cambria Math" w:hAnsi="Cambria Math" w:cs="Cambria Math"/>
        </w:rPr>
        <w:t>𝑥</w:t>
      </w:r>
      <w:proofErr w:type="gramEnd"/>
      <w:r w:rsidRPr="00D11A80">
        <w:t>.</w:t>
      </w:r>
    </w:p>
    <w:p w14:paraId="49D3DBD3" w14:textId="77777777" w:rsidR="00DE05C0" w:rsidRPr="00D11A80" w:rsidRDefault="00DE05C0" w:rsidP="00DE05C0">
      <w:pPr>
        <w:pStyle w:val="ListParagraph"/>
        <w:numPr>
          <w:ilvl w:val="2"/>
          <w:numId w:val="2"/>
        </w:numPr>
        <w:spacing w:line="259" w:lineRule="auto"/>
      </w:pPr>
      <w:r w:rsidRPr="00D11A80">
        <w:t xml:space="preserve">In this chapter we consider </w:t>
      </w:r>
      <w:r w:rsidRPr="00D11A80">
        <w:rPr>
          <w:b/>
          <w:bCs/>
        </w:rPr>
        <w:t>simple linear regression</w:t>
      </w:r>
      <w:r w:rsidRPr="00D11A80">
        <w:t>, the simplest type of regression:</w:t>
      </w:r>
    </w:p>
    <w:p w14:paraId="5FA508EA" w14:textId="77777777" w:rsidR="00DE05C0" w:rsidRPr="00D11A80" w:rsidRDefault="00DE05C0" w:rsidP="00DE05C0">
      <w:pPr>
        <w:pStyle w:val="ListParagraph"/>
        <w:numPr>
          <w:ilvl w:val="3"/>
          <w:numId w:val="2"/>
        </w:numPr>
        <w:spacing w:line="259" w:lineRule="auto"/>
      </w:pPr>
      <w:proofErr w:type="gramStart"/>
      <w:r w:rsidRPr="00D11A80">
        <w:t>it</w:t>
      </w:r>
      <w:proofErr w:type="gramEnd"/>
      <w:r w:rsidRPr="00D11A80">
        <w:t xml:space="preserve"> involves one independent variable and one dependent variable.</w:t>
      </w:r>
    </w:p>
    <w:p w14:paraId="5953DBFD" w14:textId="77777777" w:rsidR="00DE05C0" w:rsidRPr="00D11A80" w:rsidRDefault="00DE05C0" w:rsidP="00DE05C0">
      <w:pPr>
        <w:pStyle w:val="ListParagraph"/>
        <w:numPr>
          <w:ilvl w:val="3"/>
          <w:numId w:val="2"/>
        </w:numPr>
        <w:spacing w:line="259" w:lineRule="auto"/>
      </w:pPr>
      <w:r w:rsidRPr="00D11A80">
        <w:t>the relationship between the two variables is approximated by a straight line.</w:t>
      </w:r>
    </w:p>
    <w:p w14:paraId="012B50BB" w14:textId="77777777" w:rsidR="00DE05C0" w:rsidRPr="00D11A80" w:rsidRDefault="00DE05C0" w:rsidP="00DE05C0">
      <w:pPr>
        <w:pStyle w:val="ListParagraph"/>
        <w:numPr>
          <w:ilvl w:val="2"/>
          <w:numId w:val="2"/>
        </w:numPr>
        <w:spacing w:line="259" w:lineRule="auto"/>
      </w:pPr>
      <w:r w:rsidRPr="00D11A80">
        <w:t>Regression analysis involving two or more independent variables is called multiple regression, and it will be the subject of the next two chapters.</w:t>
      </w:r>
    </w:p>
    <w:p w14:paraId="75C4C4E9" w14:textId="77777777" w:rsidR="00DE05C0" w:rsidRDefault="00DE05C0" w:rsidP="00DE05C0">
      <w:pPr>
        <w:pStyle w:val="ListParagraph"/>
        <w:numPr>
          <w:ilvl w:val="0"/>
          <w:numId w:val="2"/>
        </w:numPr>
        <w:spacing w:line="259" w:lineRule="auto"/>
      </w:pPr>
      <w:r w:rsidRPr="00D11A80">
        <w:t>14.1 Simple Linear Regression Model</w:t>
      </w:r>
      <w:r>
        <w:t xml:space="preserve"> (PPT slides 6-8)</w:t>
      </w:r>
    </w:p>
    <w:p w14:paraId="18C31A94" w14:textId="77777777" w:rsidR="00DE05C0" w:rsidRPr="00D11A80" w:rsidRDefault="00DE05C0" w:rsidP="00DE05C0">
      <w:pPr>
        <w:pStyle w:val="ListParagraph"/>
        <w:numPr>
          <w:ilvl w:val="1"/>
          <w:numId w:val="2"/>
        </w:numPr>
        <w:spacing w:line="259" w:lineRule="auto"/>
      </w:pPr>
      <w:r w:rsidRPr="00D11A80">
        <w:t>14.1 Simple Linear Regression Model</w:t>
      </w:r>
    </w:p>
    <w:p w14:paraId="0FDF6F6B" w14:textId="77777777" w:rsidR="00DE05C0" w:rsidRPr="00D11A80" w:rsidRDefault="00DE05C0" w:rsidP="00DE05C0">
      <w:pPr>
        <w:pStyle w:val="ListParagraph"/>
        <w:numPr>
          <w:ilvl w:val="2"/>
          <w:numId w:val="2"/>
        </w:numPr>
        <w:spacing w:line="259" w:lineRule="auto"/>
      </w:pPr>
      <w:r w:rsidRPr="00D11A80">
        <w:t xml:space="preserve">The </w:t>
      </w:r>
      <w:r w:rsidRPr="00D11A80">
        <w:rPr>
          <w:b/>
          <w:bCs/>
        </w:rPr>
        <w:t xml:space="preserve">regression model </w:t>
      </w:r>
      <w:r w:rsidRPr="00D11A80">
        <w:t xml:space="preserve">is the equation that describes how </w:t>
      </w:r>
      <w:r w:rsidRPr="00D11A80">
        <w:rPr>
          <w:rFonts w:ascii="Cambria Math" w:hAnsi="Cambria Math" w:cs="Cambria Math"/>
        </w:rPr>
        <w:t>𝑦</w:t>
      </w:r>
      <w:r w:rsidRPr="00D11A80">
        <w:t xml:space="preserve"> is related </w:t>
      </w:r>
      <w:proofErr w:type="gramStart"/>
      <w:r w:rsidRPr="00D11A80">
        <w:t xml:space="preserve">to </w:t>
      </w:r>
      <w:r w:rsidRPr="00D11A80">
        <w:rPr>
          <w:rFonts w:ascii="Cambria Math" w:hAnsi="Cambria Math" w:cs="Cambria Math"/>
        </w:rPr>
        <w:t>𝑥</w:t>
      </w:r>
      <w:proofErr w:type="gramEnd"/>
      <w:r w:rsidRPr="00D11A80">
        <w:t xml:space="preserve"> and an error term.</w:t>
      </w:r>
    </w:p>
    <w:p w14:paraId="09C21293" w14:textId="77777777" w:rsidR="00DE05C0" w:rsidRPr="00D11A80" w:rsidRDefault="00DE05C0" w:rsidP="00DE05C0">
      <w:pPr>
        <w:pStyle w:val="ListParagraph"/>
        <w:numPr>
          <w:ilvl w:val="2"/>
          <w:numId w:val="2"/>
        </w:numPr>
        <w:spacing w:line="259" w:lineRule="auto"/>
      </w:pPr>
      <w:r w:rsidRPr="00D11A80">
        <w:t xml:space="preserve">The </w:t>
      </w:r>
      <w:r w:rsidRPr="00D11A80">
        <w:rPr>
          <w:i/>
          <w:iCs/>
        </w:rPr>
        <w:t xml:space="preserve">simple linear regression model </w:t>
      </w:r>
      <w:r w:rsidRPr="00D11A80">
        <w:t>is described by the following equation.</w:t>
      </w:r>
    </w:p>
    <w:p w14:paraId="754F3571"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y=</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x+ϵ</m:t>
        </m:r>
      </m:oMath>
    </w:p>
    <w:p w14:paraId="7AC2180C" w14:textId="77777777" w:rsidR="00DE05C0" w:rsidRPr="00D11A80" w:rsidRDefault="00DE05C0" w:rsidP="00DE05C0">
      <w:pPr>
        <w:pStyle w:val="ListParagraph"/>
        <w:numPr>
          <w:ilvl w:val="2"/>
          <w:numId w:val="2"/>
        </w:numPr>
        <w:spacing w:line="259" w:lineRule="auto"/>
      </w:pPr>
      <w:proofErr w:type="gramStart"/>
      <w:r w:rsidRPr="00D11A80">
        <w:t>Where</w:t>
      </w:r>
      <w:proofErr w:type="gramEnd"/>
    </w:p>
    <w:p w14:paraId="03218910" w14:textId="77777777" w:rsidR="00DE05C0" w:rsidRPr="00D11A80" w:rsidRDefault="00DE05C0" w:rsidP="00DE05C0">
      <w:pPr>
        <w:pStyle w:val="ListParagraph"/>
        <w:numPr>
          <w:ilvl w:val="3"/>
          <w:numId w:val="2"/>
        </w:numPr>
        <w:spacing w:line="259" w:lineRule="auto"/>
      </w:pPr>
      <w:r w:rsidRPr="00D11A80">
        <w:rPr>
          <w:rFonts w:ascii="Cambria Math" w:hAnsi="Cambria Math" w:cs="Cambria Math"/>
        </w:rPr>
        <w:t>𝑦</w:t>
      </w:r>
      <w:r w:rsidRPr="00D11A80">
        <w:rPr>
          <w:i/>
          <w:iCs/>
        </w:rPr>
        <w:t xml:space="preserve"> </w:t>
      </w:r>
      <w:r w:rsidRPr="00D11A80">
        <w:t>is the dependent variable.</w:t>
      </w:r>
    </w:p>
    <w:p w14:paraId="3893D24D" w14:textId="77777777" w:rsidR="00DE05C0" w:rsidRPr="00D11A80" w:rsidRDefault="00DE05C0" w:rsidP="00DE05C0">
      <w:pPr>
        <w:pStyle w:val="ListParagraph"/>
        <w:numPr>
          <w:ilvl w:val="3"/>
          <w:numId w:val="2"/>
        </w:numPr>
        <w:spacing w:line="259" w:lineRule="auto"/>
      </w:pPr>
      <w:r w:rsidRPr="00D11A80">
        <w:rPr>
          <w:rFonts w:ascii="Cambria Math" w:hAnsi="Cambria Math" w:cs="Cambria Math"/>
        </w:rPr>
        <w:t>𝑥</w:t>
      </w:r>
      <w:r w:rsidRPr="00D11A80">
        <w:rPr>
          <w:i/>
          <w:iCs/>
        </w:rPr>
        <w:t xml:space="preserve"> </w:t>
      </w:r>
      <w:r w:rsidRPr="00D11A80">
        <w:t>is the independent variable.</w:t>
      </w:r>
    </w:p>
    <w:p w14:paraId="19F7A340"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00DE05C0" w:rsidRPr="00D11A80">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00DE05C0" w:rsidRPr="00D11A80">
        <w:t xml:space="preserve"> are referred to as the parameters of the model.</w:t>
      </w:r>
    </w:p>
    <w:p w14:paraId="4C3E9F79" w14:textId="77777777" w:rsidR="00DE05C0" w:rsidRPr="00D11A80" w:rsidRDefault="00DE05C0" w:rsidP="00DE05C0">
      <w:pPr>
        <w:pStyle w:val="ListParagraph"/>
        <w:numPr>
          <w:ilvl w:val="3"/>
          <w:numId w:val="2"/>
        </w:numPr>
        <w:spacing w:line="259" w:lineRule="auto"/>
      </w:pPr>
      <m:oMath>
        <m:r>
          <w:rPr>
            <w:rFonts w:ascii="Cambria Math" w:hAnsi="Cambria Math"/>
          </w:rPr>
          <m:t>ϵ</m:t>
        </m:r>
      </m:oMath>
      <w:r w:rsidRPr="00D11A80">
        <w:t xml:space="preserve"> is the error term. It accounts for the variability in </w:t>
      </w:r>
      <w:r w:rsidRPr="00D11A80">
        <w:rPr>
          <w:rFonts w:ascii="Cambria Math" w:hAnsi="Cambria Math" w:cs="Cambria Math"/>
        </w:rPr>
        <w:t>𝑦</w:t>
      </w:r>
      <w:r w:rsidRPr="00D11A80">
        <w:t xml:space="preserve"> that cannot be explained by the linear relationship between </w:t>
      </w:r>
      <w:r w:rsidRPr="00D11A80">
        <w:rPr>
          <w:rFonts w:ascii="Cambria Math" w:hAnsi="Cambria Math" w:cs="Cambria Math"/>
        </w:rPr>
        <w:t>𝑥</w:t>
      </w:r>
      <w:r w:rsidRPr="00D11A80">
        <w:t xml:space="preserve"> and </w:t>
      </w:r>
      <w:r w:rsidRPr="00D11A80">
        <w:rPr>
          <w:rFonts w:ascii="Cambria Math" w:hAnsi="Cambria Math" w:cs="Cambria Math"/>
        </w:rPr>
        <w:t>𝑦</w:t>
      </w:r>
      <w:r w:rsidRPr="00D11A80">
        <w:t>.</w:t>
      </w:r>
    </w:p>
    <w:p w14:paraId="1978BAE7" w14:textId="77777777" w:rsidR="00DE05C0" w:rsidRPr="00D11A80" w:rsidRDefault="00DE05C0" w:rsidP="00DE05C0">
      <w:pPr>
        <w:pStyle w:val="ListParagraph"/>
        <w:numPr>
          <w:ilvl w:val="1"/>
          <w:numId w:val="2"/>
        </w:numPr>
        <w:spacing w:line="259" w:lineRule="auto"/>
      </w:pPr>
      <w:r w:rsidRPr="00D11A80">
        <w:t>14.1 Simple Linear Regression Equation</w:t>
      </w:r>
    </w:p>
    <w:p w14:paraId="47A6F082" w14:textId="77777777" w:rsidR="00DE05C0" w:rsidRPr="00D11A80" w:rsidRDefault="00DE05C0" w:rsidP="00DE05C0">
      <w:pPr>
        <w:pStyle w:val="ListParagraph"/>
        <w:numPr>
          <w:ilvl w:val="2"/>
          <w:numId w:val="2"/>
        </w:numPr>
        <w:spacing w:line="259" w:lineRule="auto"/>
      </w:pPr>
      <w:r w:rsidRPr="00D11A80">
        <w:t xml:space="preserve">The </w:t>
      </w:r>
      <w:r w:rsidRPr="00D11A80">
        <w:rPr>
          <w:b/>
          <w:bCs/>
        </w:rPr>
        <w:t xml:space="preserve">simple linear regression equation </w:t>
      </w:r>
      <w:r w:rsidRPr="00D11A80">
        <w:t>is described as follows.</w:t>
      </w:r>
    </w:p>
    <w:p w14:paraId="6A6574BB"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E</m:t>
        </m:r>
        <m:d>
          <m:dPr>
            <m:ctrlPr>
              <w:rPr>
                <w:rFonts w:ascii="Cambria Math" w:hAnsi="Cambria Math"/>
                <w:b/>
                <w:bCs/>
                <w:i/>
                <w:iCs/>
              </w:rPr>
            </m:ctrlPr>
          </m:dPr>
          <m:e>
            <m:r>
              <m:rPr>
                <m:sty m:val="bi"/>
              </m:rPr>
              <w:rPr>
                <w:rFonts w:ascii="Cambria Math" w:hAnsi="Cambria Math"/>
              </w:rPr>
              <m:t>y</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x</m:t>
        </m:r>
      </m:oMath>
      <w:r w:rsidRPr="00D11A80">
        <w:rPr>
          <w:b/>
          <w:bCs/>
        </w:rPr>
        <w:t xml:space="preserve"> </w:t>
      </w:r>
    </w:p>
    <w:p w14:paraId="513C0B0A" w14:textId="77777777" w:rsidR="00DE05C0" w:rsidRPr="00D11A80" w:rsidRDefault="00DE05C0" w:rsidP="00DE05C0">
      <w:pPr>
        <w:pStyle w:val="ListParagraph"/>
        <w:numPr>
          <w:ilvl w:val="2"/>
          <w:numId w:val="2"/>
        </w:numPr>
        <w:spacing w:line="259" w:lineRule="auto"/>
      </w:pPr>
      <w:proofErr w:type="gramStart"/>
      <w:r w:rsidRPr="00D11A80">
        <w:lastRenderedPageBreak/>
        <w:t>Where</w:t>
      </w:r>
      <w:proofErr w:type="gramEnd"/>
    </w:p>
    <w:p w14:paraId="07806810" w14:textId="77777777" w:rsidR="00DE05C0" w:rsidRPr="00D11A80" w:rsidRDefault="00DE05C0" w:rsidP="00DE05C0">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r>
              <w:rPr>
                <w:rFonts w:ascii="Cambria Math" w:hAnsi="Cambria Math"/>
              </w:rPr>
              <m:t>y</m:t>
            </m:r>
          </m:e>
        </m:d>
      </m:oMath>
      <w:r w:rsidRPr="00D11A80">
        <w:t xml:space="preserve"> is the expected value of a distribution </w:t>
      </w:r>
      <w:proofErr w:type="gramStart"/>
      <w:r w:rsidRPr="00D11A80">
        <w:t xml:space="preserve">of </w:t>
      </w:r>
      <w:r w:rsidRPr="00D11A80">
        <w:rPr>
          <w:rFonts w:ascii="Cambria Math" w:hAnsi="Cambria Math" w:cs="Cambria Math"/>
        </w:rPr>
        <w:t>𝑦</w:t>
      </w:r>
      <w:proofErr w:type="gramEnd"/>
      <w:r w:rsidRPr="00D11A80">
        <w:t xml:space="preserve"> values for a given </w:t>
      </w:r>
      <w:r w:rsidRPr="00D11A80">
        <w:rPr>
          <w:rFonts w:ascii="Cambria Math" w:hAnsi="Cambria Math" w:cs="Cambria Math"/>
        </w:rPr>
        <w:t>𝑥</w:t>
      </w:r>
      <w:r w:rsidRPr="00D11A80">
        <w:t xml:space="preserve"> value.</w:t>
      </w:r>
    </w:p>
    <w:p w14:paraId="6424D0BA"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00DE05C0" w:rsidRPr="00D11A80">
        <w:t xml:space="preserve"> is </w:t>
      </w:r>
      <w:proofErr w:type="gramStart"/>
      <w:r w:rsidR="00DE05C0" w:rsidRPr="00D11A80">
        <w:t xml:space="preserve">the </w:t>
      </w:r>
      <w:r w:rsidR="00DE05C0" w:rsidRPr="00D11A80">
        <w:rPr>
          <w:rFonts w:ascii="Cambria Math" w:hAnsi="Cambria Math" w:cs="Cambria Math"/>
        </w:rPr>
        <w:t>𝑦</w:t>
      </w:r>
      <w:proofErr w:type="gramEnd"/>
      <w:r w:rsidR="00DE05C0" w:rsidRPr="00D11A80">
        <w:t>-intercept of the regression line.</w:t>
      </w:r>
    </w:p>
    <w:p w14:paraId="73686222"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00DE05C0" w:rsidRPr="00D11A80">
        <w:t xml:space="preserve"> is the slope of the regression line. Its sign dictates the type of linear relationship.</w:t>
      </w:r>
    </w:p>
    <w:p w14:paraId="0689A825" w14:textId="77777777" w:rsidR="00DE05C0" w:rsidRPr="00D11A80" w:rsidRDefault="00DE05C0" w:rsidP="00DE05C0">
      <w:pPr>
        <w:pStyle w:val="ListParagraph"/>
        <w:numPr>
          <w:ilvl w:val="1"/>
          <w:numId w:val="2"/>
        </w:numPr>
        <w:spacing w:line="259" w:lineRule="auto"/>
      </w:pPr>
      <w:r w:rsidRPr="00D11A80">
        <w:t>14.1 The Estimation Process in Simple Linear Regression</w:t>
      </w:r>
    </w:p>
    <w:p w14:paraId="6A04353B" w14:textId="77777777" w:rsidR="00DE05C0" w:rsidRPr="00D11A80" w:rsidRDefault="00DE05C0" w:rsidP="00DE05C0">
      <w:pPr>
        <w:pStyle w:val="ListParagraph"/>
        <w:numPr>
          <w:ilvl w:val="2"/>
          <w:numId w:val="2"/>
        </w:numPr>
        <w:spacing w:line="259" w:lineRule="auto"/>
      </w:pPr>
      <w:r w:rsidRPr="00D11A80">
        <w:t xml:space="preserve">The </w:t>
      </w:r>
      <w:r w:rsidRPr="00D11A80">
        <w:rPr>
          <w:i/>
          <w:iCs/>
        </w:rPr>
        <w:t xml:space="preserve">estimated simple linear regression equation </w:t>
      </w:r>
      <w:r w:rsidRPr="00D11A80">
        <w:t>is</w:t>
      </w:r>
    </w:p>
    <w:p w14:paraId="3E7B1590" w14:textId="77777777" w:rsidR="00DE05C0" w:rsidRPr="00D11A80" w:rsidRDefault="00465D44" w:rsidP="00DE05C0">
      <w:pPr>
        <w:pStyle w:val="ListParagraph"/>
        <w:numPr>
          <w:ilvl w:val="3"/>
          <w:numId w:val="2"/>
        </w:numPr>
        <w:spacing w:line="259" w:lineRule="auto"/>
      </w:pPr>
      <m:oMath>
        <m:acc>
          <m:accPr>
            <m:ctrlPr>
              <w:rPr>
                <w:rFonts w:ascii="Cambria Math" w:hAnsi="Cambria Math"/>
                <w:b/>
                <w:bCs/>
                <w:i/>
                <w:iCs/>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r>
          <m:rPr>
            <m:sty m:val="bi"/>
          </m:rPr>
          <w:rPr>
            <w:rFonts w:ascii="Cambria Math" w:hAnsi="Cambria Math"/>
          </w:rPr>
          <m:t>x</m:t>
        </m:r>
      </m:oMath>
    </w:p>
    <w:p w14:paraId="12F71C31" w14:textId="77777777" w:rsidR="00DE05C0" w:rsidRPr="00D11A80" w:rsidRDefault="00DE05C0" w:rsidP="00DE05C0">
      <w:pPr>
        <w:pStyle w:val="ListParagraph"/>
        <w:numPr>
          <w:ilvl w:val="2"/>
          <w:numId w:val="2"/>
        </w:numPr>
        <w:spacing w:line="259" w:lineRule="auto"/>
      </w:pPr>
      <w:r w:rsidRPr="00D11A80">
        <w:t xml:space="preserve">The graph of the estimated simple linear regression equation is called the </w:t>
      </w:r>
      <w:r w:rsidRPr="00D11A80">
        <w:rPr>
          <w:i/>
          <w:iCs/>
        </w:rPr>
        <w:t>estimated regression line</w:t>
      </w:r>
      <w:r w:rsidRPr="00D11A80">
        <w:t>, where:</w:t>
      </w:r>
    </w:p>
    <w:p w14:paraId="2D014657" w14:textId="77777777" w:rsidR="00DE05C0" w:rsidRPr="00D11A80" w:rsidRDefault="00465D44" w:rsidP="00DE05C0">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oMath>
      <w:r w:rsidR="00DE05C0" w:rsidRPr="00D11A80">
        <w:rPr>
          <w:i/>
          <w:iCs/>
        </w:rPr>
        <w:t xml:space="preserve"> </w:t>
      </w:r>
      <w:r w:rsidR="00DE05C0" w:rsidRPr="00D11A80">
        <w:t xml:space="preserve">is a point estimate of </w:t>
      </w:r>
      <m:oMath>
        <m:r>
          <w:rPr>
            <w:rFonts w:ascii="Cambria Math" w:hAnsi="Cambria Math"/>
          </w:rPr>
          <m:t>E</m:t>
        </m:r>
        <m:d>
          <m:dPr>
            <m:ctrlPr>
              <w:rPr>
                <w:rFonts w:ascii="Cambria Math" w:hAnsi="Cambria Math"/>
                <w:i/>
                <w:iCs/>
              </w:rPr>
            </m:ctrlPr>
          </m:dPr>
          <m:e>
            <m:r>
              <w:rPr>
                <w:rFonts w:ascii="Cambria Math" w:hAnsi="Cambria Math"/>
              </w:rPr>
              <m:t>y</m:t>
            </m:r>
          </m:e>
        </m:d>
      </m:oMath>
      <w:r w:rsidR="00DE05C0" w:rsidRPr="00D11A80">
        <w:t xml:space="preserve"> for a given </w:t>
      </w:r>
      <w:r w:rsidR="00DE05C0" w:rsidRPr="00D11A80">
        <w:rPr>
          <w:rFonts w:ascii="Cambria Math" w:hAnsi="Cambria Math" w:cs="Cambria Math"/>
        </w:rPr>
        <w:t>𝑥</w:t>
      </w:r>
      <w:r w:rsidR="00DE05C0" w:rsidRPr="00D11A80">
        <w:t>.</w:t>
      </w:r>
    </w:p>
    <w:p w14:paraId="24F43679"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0</m:t>
            </m:r>
          </m:sub>
        </m:sSub>
      </m:oMath>
      <w:r w:rsidR="00DE05C0" w:rsidRPr="00D11A80">
        <w:t xml:space="preserve"> is </w:t>
      </w:r>
      <w:proofErr w:type="gramStart"/>
      <w:r w:rsidR="00DE05C0" w:rsidRPr="00D11A80">
        <w:t xml:space="preserve">the </w:t>
      </w:r>
      <w:r w:rsidR="00DE05C0" w:rsidRPr="00D11A80">
        <w:rPr>
          <w:rFonts w:ascii="Cambria Math" w:hAnsi="Cambria Math" w:cs="Cambria Math"/>
        </w:rPr>
        <w:t>𝑦</w:t>
      </w:r>
      <w:proofErr w:type="gramEnd"/>
      <w:r w:rsidR="00DE05C0" w:rsidRPr="00D11A80">
        <w:t>-intercept of the regression.</w:t>
      </w:r>
    </w:p>
    <w:p w14:paraId="47DA82A5"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00DE05C0" w:rsidRPr="00D11A80">
        <w:t xml:space="preserve"> is the slope of the regression.</w:t>
      </w:r>
    </w:p>
    <w:p w14:paraId="24D2C0BF" w14:textId="77777777" w:rsidR="00DE05C0" w:rsidRPr="00D11A80" w:rsidRDefault="00DE05C0" w:rsidP="00DE05C0">
      <w:pPr>
        <w:pStyle w:val="ListParagraph"/>
        <w:numPr>
          <w:ilvl w:val="2"/>
          <w:numId w:val="2"/>
        </w:numPr>
        <w:spacing w:line="259" w:lineRule="auto"/>
      </w:pPr>
      <w:r w:rsidRPr="00D11A80">
        <w:t>The flow chart to the right provides a summary of the estimation process for simple linear regression.</w:t>
      </w:r>
    </w:p>
    <w:p w14:paraId="443919D5" w14:textId="6C43C1D4" w:rsidR="00DE05C0" w:rsidRPr="00D11A80" w:rsidRDefault="00DE05C0" w:rsidP="00DE05C0">
      <w:pPr>
        <w:pStyle w:val="ListParagraph"/>
        <w:numPr>
          <w:ilvl w:val="0"/>
          <w:numId w:val="2"/>
        </w:numPr>
        <w:spacing w:line="259" w:lineRule="auto"/>
      </w:pPr>
      <w:r w:rsidRPr="00D11A80">
        <w:t>14.2 Least Squares Method</w:t>
      </w:r>
      <w:r>
        <w:t xml:space="preserve"> (PPT slides 9-1</w:t>
      </w:r>
      <w:r w:rsidR="0012713C">
        <w:t>4</w:t>
      </w:r>
      <w:r>
        <w:t>)</w:t>
      </w:r>
    </w:p>
    <w:p w14:paraId="5DA0CDEE" w14:textId="77777777" w:rsidR="00DE05C0" w:rsidRPr="00D11A80" w:rsidRDefault="00DE05C0" w:rsidP="00DE05C0">
      <w:pPr>
        <w:pStyle w:val="ListParagraph"/>
        <w:numPr>
          <w:ilvl w:val="1"/>
          <w:numId w:val="2"/>
        </w:numPr>
        <w:spacing w:line="259" w:lineRule="auto"/>
      </w:pPr>
      <w:r w:rsidRPr="00D11A80">
        <w:t>14.2 Least Squares Method</w:t>
      </w:r>
    </w:p>
    <w:p w14:paraId="7D08FD39" w14:textId="77777777" w:rsidR="00DE05C0" w:rsidRPr="00D11A80" w:rsidRDefault="00DE05C0" w:rsidP="00DE05C0">
      <w:pPr>
        <w:pStyle w:val="ListParagraph"/>
        <w:numPr>
          <w:ilvl w:val="2"/>
          <w:numId w:val="2"/>
        </w:numPr>
        <w:spacing w:line="259" w:lineRule="auto"/>
      </w:pPr>
      <w:r w:rsidRPr="00D11A80">
        <w:t xml:space="preserve">The </w:t>
      </w:r>
      <w:r w:rsidRPr="00D11A80">
        <w:rPr>
          <w:b/>
          <w:bCs/>
        </w:rPr>
        <w:t xml:space="preserve">least squares method </w:t>
      </w:r>
      <w:r w:rsidRPr="00D11A80">
        <w:t xml:space="preserve">uses the sample data to provide the values of </w:t>
      </w:r>
      <m:oMath>
        <m:sSub>
          <m:sSubPr>
            <m:ctrlPr>
              <w:rPr>
                <w:rFonts w:ascii="Cambria Math" w:hAnsi="Cambria Math"/>
                <w:i/>
                <w:iCs/>
              </w:rPr>
            </m:ctrlPr>
          </m:sSubPr>
          <m:e>
            <m:r>
              <w:rPr>
                <w:rFonts w:ascii="Cambria Math" w:hAnsi="Cambria Math"/>
              </w:rPr>
              <m:t>b</m:t>
            </m:r>
          </m:e>
          <m:sub>
            <m:r>
              <w:rPr>
                <w:rFonts w:ascii="Cambria Math" w:hAnsi="Cambria Math"/>
              </w:rPr>
              <m:t>0</m:t>
            </m:r>
          </m:sub>
        </m:sSub>
      </m:oMath>
      <w:r w:rsidRPr="00D11A80">
        <w:t xml:space="preserve"> and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D11A80">
        <w:t xml:space="preserve"> that minimize the sum of the squares of the deviations between the observed values of the dependent variable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D11A80">
        <w:t xml:space="preserve"> and the predicted values of the dependent variable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oMath>
      <w:r w:rsidRPr="00D11A80">
        <w:t>.</w:t>
      </w:r>
    </w:p>
    <w:p w14:paraId="5CE764C6" w14:textId="77777777" w:rsidR="00DE05C0" w:rsidRPr="00D11A80" w:rsidRDefault="00DE05C0" w:rsidP="00DE05C0">
      <w:pPr>
        <w:pStyle w:val="ListParagraph"/>
        <w:numPr>
          <w:ilvl w:val="2"/>
          <w:numId w:val="2"/>
        </w:numPr>
        <w:spacing w:line="259" w:lineRule="auto"/>
      </w:pPr>
      <w:r w:rsidRPr="00D11A80">
        <w:rPr>
          <w:b/>
          <w:bCs/>
        </w:rPr>
        <w:t>Least Squares Criterion</w:t>
      </w:r>
    </w:p>
    <w:p w14:paraId="3411DD84" w14:textId="77777777" w:rsidR="00DE05C0" w:rsidRPr="00D11A80" w:rsidRDefault="00465D44" w:rsidP="00DE05C0">
      <w:pPr>
        <w:pStyle w:val="ListParagraph"/>
        <w:numPr>
          <w:ilvl w:val="3"/>
          <w:numId w:val="2"/>
        </w:numPr>
        <w:spacing w:line="259" w:lineRule="auto"/>
      </w:pPr>
      <m:oMath>
        <m:func>
          <m:funcPr>
            <m:ctrlPr>
              <w:rPr>
                <w:rFonts w:ascii="Cambria Math" w:hAnsi="Cambria Math"/>
                <w:b/>
                <w:bCs/>
                <w:i/>
                <w:iCs/>
              </w:rPr>
            </m:ctrlPr>
          </m:funcPr>
          <m:fName>
            <m:r>
              <m:rPr>
                <m:sty m:val="b"/>
              </m:rPr>
              <w:rPr>
                <w:rFonts w:ascii="Cambria Math" w:hAnsi="Cambria Math"/>
              </w:rPr>
              <m:t>min</m:t>
            </m:r>
          </m:fName>
          <m:e>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trlPr>
                              <w:rPr>
                                <w:rFonts w:ascii="Cambria Math" w:hAnsi="Cambria Math"/>
                                <w:b/>
                                <w:bCs/>
                                <w:i/>
                                <w:iCs/>
                              </w:rPr>
                            </m:ctrlPr>
                          </m:accPr>
                          <m:e>
                            <m:r>
                              <m:rPr>
                                <m:sty m:val="bi"/>
                              </m:rPr>
                              <w:rPr>
                                <w:rFonts w:ascii="Cambria Math" w:hAnsi="Cambria Math"/>
                              </w:rPr>
                              <m:t>y</m:t>
                            </m:r>
                          </m:e>
                        </m:acc>
                      </m:e>
                    </m:d>
                  </m:e>
                  <m:sup>
                    <m:r>
                      <m:rPr>
                        <m:sty m:val="bi"/>
                      </m:rPr>
                      <w:rPr>
                        <w:rFonts w:ascii="Cambria Math" w:hAnsi="Cambria Math"/>
                      </w:rPr>
                      <m:t>2</m:t>
                    </m:r>
                  </m:sup>
                </m:sSup>
              </m:e>
            </m:nary>
          </m:e>
        </m:func>
      </m:oMath>
    </w:p>
    <w:p w14:paraId="2C6BE5C6" w14:textId="77777777" w:rsidR="00DE05C0" w:rsidRPr="00D11A80" w:rsidRDefault="00DE05C0" w:rsidP="00DE05C0">
      <w:pPr>
        <w:pStyle w:val="ListParagraph"/>
        <w:numPr>
          <w:ilvl w:val="2"/>
          <w:numId w:val="2"/>
        </w:numPr>
        <w:spacing w:line="259" w:lineRule="auto"/>
      </w:pPr>
      <w:r w:rsidRPr="00D11A80">
        <w:rPr>
          <w:b/>
          <w:bCs/>
        </w:rPr>
        <w:t xml:space="preserve">Slope and </w:t>
      </w:r>
      <w:r w:rsidRPr="00D11A80">
        <w:rPr>
          <w:rFonts w:ascii="Cambria Math" w:hAnsi="Cambria Math" w:cs="Cambria Math"/>
          <w:b/>
          <w:bCs/>
        </w:rPr>
        <w:t>𝑦</w:t>
      </w:r>
      <w:r w:rsidRPr="00D11A80">
        <w:rPr>
          <w:b/>
          <w:bCs/>
        </w:rPr>
        <w:t>-Intercept for the Estimated Regression Equation</w:t>
      </w:r>
    </w:p>
    <w:p w14:paraId="425AA815" w14:textId="77777777" w:rsidR="00DE05C0" w:rsidRPr="00796CD3"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r>
          <m:rPr>
            <m:sty m:val="bi"/>
          </m:rPr>
          <w:rPr>
            <w:rFonts w:ascii="Cambria Math" w:hAnsi="Cambria Math"/>
          </w:rPr>
          <m:t>=</m:t>
        </m:r>
        <m:f>
          <m:fPr>
            <m:ctrlPr>
              <w:rPr>
                <w:rFonts w:ascii="Cambria Math" w:hAnsi="Cambria Math"/>
                <w:b/>
                <w:bCs/>
                <w:i/>
                <w:iCs/>
              </w:rPr>
            </m:ctrlPr>
          </m:fPr>
          <m:num>
            <m:nary>
              <m:naryPr>
                <m:chr m:val="∑"/>
                <m:subHide m:val="1"/>
                <m:supHide m:val="1"/>
                <m:ctrlPr>
                  <w:rPr>
                    <w:rFonts w:ascii="Cambria Math" w:hAnsi="Cambria Math"/>
                    <w:b/>
                    <w:bCs/>
                    <w:i/>
                    <w:iCs/>
                  </w:rPr>
                </m:ctrlPr>
              </m:naryPr>
              <m:sub/>
              <m:sup/>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y</m:t>
                        </m:r>
                      </m:e>
                    </m:acc>
                  </m:e>
                </m:d>
              </m:e>
            </m:nary>
          </m:num>
          <m:den>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nary>
          </m:den>
        </m:f>
      </m:oMath>
    </w:p>
    <w:p w14:paraId="2AEF0E96"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acc>
          <m:accPr>
            <m:chr m:val="̅"/>
            <m:ctrlPr>
              <w:rPr>
                <w:rFonts w:ascii="Cambria Math" w:hAnsi="Cambria Math"/>
                <w:b/>
                <w:bCs/>
                <w:i/>
                <w:iCs/>
              </w:rPr>
            </m:ctrlPr>
          </m:accPr>
          <m:e>
            <m:r>
              <m:rPr>
                <m:sty m:val="bi"/>
              </m:rPr>
              <w:rPr>
                <w:rFonts w:ascii="Cambria Math" w:hAnsi="Cambria Math"/>
              </w:rPr>
              <m:t>x</m:t>
            </m:r>
          </m:e>
        </m:acc>
      </m:oMath>
    </w:p>
    <w:p w14:paraId="300F6BFB" w14:textId="77777777" w:rsidR="00DE05C0" w:rsidRDefault="00DE05C0" w:rsidP="00DE05C0">
      <w:pPr>
        <w:pStyle w:val="ListParagraph"/>
        <w:numPr>
          <w:ilvl w:val="2"/>
          <w:numId w:val="2"/>
        </w:numPr>
        <w:spacing w:line="259" w:lineRule="auto"/>
      </w:pPr>
      <w:r w:rsidRPr="00D11A80">
        <w:t>Where:</w:t>
      </w:r>
      <w:r w:rsidRPr="00D11A80">
        <w:tab/>
      </w:r>
    </w:p>
    <w:p w14:paraId="5AAE4DB4" w14:textId="77777777" w:rsidR="00DE05C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m:t>
        </m:r>
      </m:oMath>
      <w:r w:rsidR="00DE05C0" w:rsidRPr="00D11A80">
        <w:t xml:space="preserve">and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00DE05C0" w:rsidRPr="00D11A80">
        <w:t xml:space="preserve"> are the values of independent and dependent variables for the </w:t>
      </w:r>
      <w:r w:rsidR="00DE05C0" w:rsidRPr="00D11A80">
        <w:rPr>
          <w:rFonts w:ascii="Cambria Math" w:hAnsi="Cambria Math" w:cs="Cambria Math"/>
        </w:rPr>
        <w:t>𝑖</w:t>
      </w:r>
      <w:proofErr w:type="spellStart"/>
      <w:r w:rsidR="00DE05C0" w:rsidRPr="00D11A80">
        <w:t>th</w:t>
      </w:r>
      <w:proofErr w:type="spellEnd"/>
      <w:r w:rsidR="00DE05C0" w:rsidRPr="00D11A80">
        <w:t xml:space="preserve"> observation.</w:t>
      </w:r>
    </w:p>
    <w:p w14:paraId="6BE7E434" w14:textId="77777777" w:rsidR="00DE05C0" w:rsidRPr="00D11A80" w:rsidRDefault="00465D44" w:rsidP="00DE05C0">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oMath>
      <w:r w:rsidR="00DE05C0" w:rsidRPr="00D11A80">
        <w:t xml:space="preserve"> and </w:t>
      </w:r>
      <m:oMath>
        <m:acc>
          <m:accPr>
            <m:chr m:val="̅"/>
            <m:ctrlPr>
              <w:rPr>
                <w:rFonts w:ascii="Cambria Math" w:hAnsi="Cambria Math"/>
                <w:i/>
                <w:iCs/>
              </w:rPr>
            </m:ctrlPr>
          </m:accPr>
          <m:e>
            <m:r>
              <w:rPr>
                <w:rFonts w:ascii="Cambria Math" w:hAnsi="Cambria Math"/>
              </w:rPr>
              <m:t>y</m:t>
            </m:r>
          </m:e>
        </m:acc>
      </m:oMath>
      <w:r w:rsidR="00DE05C0" w:rsidRPr="00D11A80">
        <w:t xml:space="preserve"> are the mean values for the independent and dependent variables.</w:t>
      </w:r>
    </w:p>
    <w:p w14:paraId="3A2A9BB9" w14:textId="77777777" w:rsidR="00DE05C0" w:rsidRPr="00D11A80" w:rsidRDefault="00DE05C0" w:rsidP="00DE05C0">
      <w:pPr>
        <w:pStyle w:val="ListParagraph"/>
        <w:numPr>
          <w:ilvl w:val="2"/>
          <w:numId w:val="2"/>
        </w:numPr>
        <w:spacing w:line="259" w:lineRule="auto"/>
      </w:pPr>
      <w:r w:rsidRPr="00D11A80">
        <w:tab/>
      </w:r>
      <w:r w:rsidRPr="00D11A80">
        <w:rPr>
          <w:i/>
          <w:iCs/>
        </w:rPr>
        <w:t>n</w:t>
      </w:r>
      <w:r w:rsidRPr="00D11A80">
        <w:t xml:space="preserve"> is the total number of observations.</w:t>
      </w:r>
    </w:p>
    <w:p w14:paraId="0FA4D35D" w14:textId="77777777" w:rsidR="00DE05C0" w:rsidRPr="00D11A80" w:rsidRDefault="00DE05C0" w:rsidP="00DE05C0">
      <w:pPr>
        <w:pStyle w:val="ListParagraph"/>
        <w:numPr>
          <w:ilvl w:val="1"/>
          <w:numId w:val="2"/>
        </w:numPr>
        <w:spacing w:line="259" w:lineRule="auto"/>
      </w:pPr>
      <w:r w:rsidRPr="00D11A80">
        <w:t>14.2 The Armand’s Pizza Parlors Example</w:t>
      </w:r>
    </w:p>
    <w:p w14:paraId="414D5161" w14:textId="77777777" w:rsidR="00DE05C0" w:rsidRPr="00D11A80" w:rsidRDefault="00DE05C0" w:rsidP="00DE05C0">
      <w:pPr>
        <w:pStyle w:val="ListParagraph"/>
        <w:numPr>
          <w:ilvl w:val="2"/>
          <w:numId w:val="2"/>
        </w:numPr>
        <w:spacing w:line="259" w:lineRule="auto"/>
      </w:pPr>
      <w:r w:rsidRPr="00D11A80">
        <w:t xml:space="preserve">The managers at Armand's Pizza Parlors, a chain of Italian-food restaurants located near college campuses, believe that restaurants’ </w:t>
      </w:r>
      <w:r w:rsidRPr="00D11A80">
        <w:lastRenderedPageBreak/>
        <w:t xml:space="preserve">quarterly sales (denoted by </w:t>
      </w:r>
      <w:r w:rsidRPr="00D11A80">
        <w:rPr>
          <w:rFonts w:ascii="Cambria Math" w:hAnsi="Cambria Math" w:cs="Cambria Math"/>
        </w:rPr>
        <w:t>𝑦</w:t>
      </w:r>
      <w:r w:rsidRPr="00D11A80">
        <w:t xml:space="preserve">) are positively related to the size of the student population (denoted by </w:t>
      </w:r>
      <w:r w:rsidRPr="00D11A80">
        <w:rPr>
          <w:rFonts w:ascii="Cambria Math" w:hAnsi="Cambria Math" w:cs="Cambria Math"/>
        </w:rPr>
        <w:t>𝑥</w:t>
      </w:r>
      <w:r w:rsidRPr="00D11A80">
        <w:t>.)</w:t>
      </w:r>
    </w:p>
    <w:p w14:paraId="4E37D1BA" w14:textId="77777777" w:rsidR="00DE05C0" w:rsidRPr="00D11A80" w:rsidRDefault="00DE05C0" w:rsidP="00DE05C0">
      <w:pPr>
        <w:pStyle w:val="ListParagraph"/>
        <w:numPr>
          <w:ilvl w:val="2"/>
          <w:numId w:val="2"/>
        </w:numPr>
        <w:spacing w:line="259" w:lineRule="auto"/>
      </w:pPr>
      <w:r w:rsidRPr="00D11A80">
        <w:t xml:space="preserve">In this example, the chain of </w:t>
      </w:r>
      <w:proofErr w:type="gramStart"/>
      <w:r w:rsidRPr="00D11A80">
        <w:t>the Armand’s</w:t>
      </w:r>
      <w:proofErr w:type="gramEnd"/>
      <w:r w:rsidRPr="00D11A80">
        <w:t xml:space="preserve"> restaurants constitutes the population of interest.</w:t>
      </w:r>
    </w:p>
    <w:p w14:paraId="4E759E17" w14:textId="77777777" w:rsidR="00DE05C0" w:rsidRPr="00D11A80" w:rsidRDefault="00DE05C0" w:rsidP="00DE05C0">
      <w:pPr>
        <w:pStyle w:val="ListParagraph"/>
        <w:numPr>
          <w:ilvl w:val="2"/>
          <w:numId w:val="2"/>
        </w:numPr>
        <w:spacing w:line="259" w:lineRule="auto"/>
      </w:pPr>
      <w:proofErr w:type="spellStart"/>
      <w:r w:rsidRPr="00D11A80">
        <w:t>DATAfile</w:t>
      </w:r>
      <w:proofErr w:type="spellEnd"/>
      <w:r w:rsidRPr="00D11A80">
        <w:t xml:space="preserve">: </w:t>
      </w:r>
      <w:r w:rsidRPr="00D11A80">
        <w:rPr>
          <w:i/>
          <w:iCs/>
        </w:rPr>
        <w:t>Armands</w:t>
      </w:r>
    </w:p>
    <w:p w14:paraId="113ECA2D" w14:textId="77777777" w:rsidR="00DE05C0" w:rsidRPr="00D11A80" w:rsidRDefault="00DE05C0" w:rsidP="00DE05C0">
      <w:pPr>
        <w:pStyle w:val="ListParagraph"/>
        <w:numPr>
          <w:ilvl w:val="2"/>
          <w:numId w:val="2"/>
        </w:numPr>
        <w:spacing w:line="259" w:lineRule="auto"/>
      </w:pPr>
      <w:r w:rsidRPr="00D11A80">
        <w:t>We can use a sample of quarterly sales and student population from 10 randomly selected restaurants to build a scatter diagram depicting the possible relationship between the variables.</w:t>
      </w:r>
    </w:p>
    <w:p w14:paraId="30DED074" w14:textId="77777777" w:rsidR="00DE05C0" w:rsidRPr="00D11A80" w:rsidRDefault="00DE05C0" w:rsidP="00DE05C0">
      <w:pPr>
        <w:pStyle w:val="ListParagraph"/>
        <w:numPr>
          <w:ilvl w:val="2"/>
          <w:numId w:val="2"/>
        </w:numPr>
        <w:spacing w:line="259" w:lineRule="auto"/>
      </w:pPr>
      <w:r w:rsidRPr="00D11A80">
        <w:t xml:space="preserve">Because the scatter diagram shows a positive linear relationship, we </w:t>
      </w:r>
      <w:proofErr w:type="gramStart"/>
      <w:r w:rsidRPr="00D11A80">
        <w:t>choose</w:t>
      </w:r>
      <w:proofErr w:type="gramEnd"/>
      <w:r w:rsidRPr="00D11A80">
        <w:t xml:space="preserve"> the simple linear regression model to represent the relationship between Armand’s quarterly sales (</w:t>
      </w:r>
      <w:r w:rsidRPr="00D11A80">
        <w:rPr>
          <w:rFonts w:ascii="Cambria Math" w:hAnsi="Cambria Math" w:cs="Cambria Math"/>
        </w:rPr>
        <w:t>𝑦</w:t>
      </w:r>
      <w:r w:rsidRPr="00D11A80">
        <w:t>) and student population (</w:t>
      </w:r>
      <w:r w:rsidRPr="00D11A80">
        <w:rPr>
          <w:rFonts w:ascii="Cambria Math" w:hAnsi="Cambria Math" w:cs="Cambria Math"/>
        </w:rPr>
        <w:t>𝑥</w:t>
      </w:r>
      <w:r w:rsidRPr="00D11A80">
        <w:rPr>
          <w:i/>
          <w:iCs/>
        </w:rPr>
        <w:t>.</w:t>
      </w:r>
      <w:r w:rsidRPr="00D11A80">
        <w:t>)</w:t>
      </w:r>
    </w:p>
    <w:p w14:paraId="6EEFBD24" w14:textId="77777777" w:rsidR="00DE05C0" w:rsidRPr="00D11A80" w:rsidRDefault="00DE05C0" w:rsidP="00DE05C0">
      <w:pPr>
        <w:pStyle w:val="ListParagraph"/>
        <w:numPr>
          <w:ilvl w:val="1"/>
          <w:numId w:val="2"/>
        </w:numPr>
        <w:spacing w:line="259" w:lineRule="auto"/>
      </w:pPr>
      <w:r w:rsidRPr="00D11A80">
        <w:t>14.2 Estimated Regression Equation for Armand’s Pizza</w:t>
      </w:r>
    </w:p>
    <w:p w14:paraId="7E380775" w14:textId="77777777" w:rsidR="00DE05C0" w:rsidRPr="00D11A80" w:rsidRDefault="00DE05C0" w:rsidP="00DE05C0">
      <w:pPr>
        <w:pStyle w:val="ListParagraph"/>
        <w:numPr>
          <w:ilvl w:val="2"/>
          <w:numId w:val="2"/>
        </w:numPr>
        <w:spacing w:line="259" w:lineRule="auto"/>
      </w:pPr>
      <w:r w:rsidRPr="00D11A80">
        <w:t xml:space="preserve">The calculations necessary to develop the least squares estimated regression equation for the sample of </w:t>
      </w:r>
      <m:oMath>
        <m:r>
          <w:rPr>
            <w:rFonts w:ascii="Cambria Math" w:hAnsi="Cambria Math"/>
          </w:rPr>
          <m:t>n=10</m:t>
        </m:r>
      </m:oMath>
      <w:r w:rsidRPr="00D11A80">
        <w:t xml:space="preserve"> Armand’s Pizza Parlors restaurants are shown in the table below.</w:t>
      </w:r>
    </w:p>
    <w:p w14:paraId="46831D99" w14:textId="77777777" w:rsidR="00DE05C0" w:rsidRPr="00D11A80" w:rsidRDefault="00DE05C0" w:rsidP="00DE05C0">
      <w:pPr>
        <w:pStyle w:val="ListParagraph"/>
        <w:numPr>
          <w:ilvl w:val="2"/>
          <w:numId w:val="2"/>
        </w:numPr>
        <w:spacing w:line="259" w:lineRule="auto"/>
      </w:pPr>
      <w:r w:rsidRPr="00D11A80">
        <w:t xml:space="preserve">We first calculate </w:t>
      </w:r>
      <m:oMath>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=140</m:t>
        </m:r>
      </m:oMath>
      <w:r w:rsidRPr="00D11A80">
        <w:t xml:space="preserve"> and </w:t>
      </w:r>
      <m:oMath>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y</m:t>
                </m:r>
              </m:e>
              <m:sub>
                <m:r>
                  <w:rPr>
                    <w:rFonts w:ascii="Cambria Math" w:hAnsi="Cambria Math"/>
                  </w:rPr>
                  <m:t>i</m:t>
                </m:r>
              </m:sub>
            </m:sSub>
          </m:e>
        </m:nary>
        <m:r>
          <w:rPr>
            <w:rFonts w:ascii="Cambria Math" w:hAnsi="Cambria Math"/>
          </w:rPr>
          <m:t>=1,300</m:t>
        </m:r>
      </m:oMath>
      <w:r w:rsidRPr="00D11A80">
        <w:t xml:space="preserve">. Dividing them by </w:t>
      </w:r>
      <m:oMath>
        <m:r>
          <w:rPr>
            <w:rFonts w:ascii="Cambria Math" w:hAnsi="Cambria Math"/>
          </w:rPr>
          <m:t>n=10</m:t>
        </m:r>
      </m:oMath>
      <w:r w:rsidRPr="00D11A80">
        <w:t xml:space="preserve">, we obtain </w:t>
      </w:r>
      <m:oMath>
        <m:acc>
          <m:accPr>
            <m:chr m:val="̅"/>
            <m:ctrlPr>
              <w:rPr>
                <w:rFonts w:ascii="Cambria Math" w:hAnsi="Cambria Math"/>
                <w:i/>
                <w:iCs/>
              </w:rPr>
            </m:ctrlPr>
          </m:accPr>
          <m:e>
            <m:r>
              <w:rPr>
                <w:rFonts w:ascii="Cambria Math" w:hAnsi="Cambria Math"/>
              </w:rPr>
              <m:t>x</m:t>
            </m:r>
          </m:e>
        </m:acc>
        <m:r>
          <w:rPr>
            <w:rFonts w:ascii="Cambria Math" w:hAnsi="Cambria Math"/>
          </w:rPr>
          <m:t>=14</m:t>
        </m:r>
      </m:oMath>
      <w:r w:rsidRPr="00D11A80">
        <w:t xml:space="preserve"> and </w:t>
      </w:r>
      <m:oMath>
        <m:acc>
          <m:accPr>
            <m:chr m:val="̅"/>
            <m:ctrlPr>
              <w:rPr>
                <w:rFonts w:ascii="Cambria Math" w:hAnsi="Cambria Math"/>
                <w:i/>
                <w:iCs/>
              </w:rPr>
            </m:ctrlPr>
          </m:accPr>
          <m:e>
            <m:r>
              <w:rPr>
                <w:rFonts w:ascii="Cambria Math" w:hAnsi="Cambria Math"/>
              </w:rPr>
              <m:t>y</m:t>
            </m:r>
          </m:e>
        </m:acc>
        <m:r>
          <w:rPr>
            <w:rFonts w:ascii="Cambria Math" w:hAnsi="Cambria Math"/>
          </w:rPr>
          <m:t>=130</m:t>
        </m:r>
      </m:oMath>
      <w:r w:rsidRPr="00D11A80">
        <w:t xml:space="preserve">, which we then use to compute </w:t>
      </w:r>
      <m:oMath>
        <m:nary>
          <m:naryPr>
            <m:chr m:val="∑"/>
            <m:subHide m:val="1"/>
            <m:supHide m:val="1"/>
            <m:ctrlPr>
              <w:rPr>
                <w:rFonts w:ascii="Cambria Math" w:hAnsi="Cambria Math"/>
                <w:i/>
                <w:iCs/>
              </w:rPr>
            </m:ctrlPr>
          </m:naryPr>
          <m:sub/>
          <m:sup/>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e>
            </m:d>
            <m:r>
              <w:rPr>
                <w:rFonts w:ascii="Cambria Math" w:hAnsi="Cambria Math"/>
              </w:rPr>
              <m:t>=2840</m:t>
            </m:r>
          </m:e>
        </m:nary>
      </m:oMath>
      <w:r w:rsidRPr="00D11A80">
        <w:t xml:space="preserve"> and </w:t>
      </w:r>
      <m:oMath>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=568</m:t>
        </m:r>
      </m:oMath>
      <w:r w:rsidRPr="00D11A80">
        <w:t>.</w:t>
      </w:r>
    </w:p>
    <w:p w14:paraId="2F13476E" w14:textId="77777777" w:rsidR="00DE05C0" w:rsidRPr="00D11A80" w:rsidRDefault="00DE05C0" w:rsidP="00DE05C0">
      <w:pPr>
        <w:pStyle w:val="ListParagraph"/>
        <w:numPr>
          <w:ilvl w:val="2"/>
          <w:numId w:val="2"/>
        </w:numPr>
        <w:spacing w:line="259" w:lineRule="auto"/>
      </w:pPr>
      <w:r w:rsidRPr="00D11A80">
        <w:t xml:space="preserve">The calculations of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D11A80">
        <w:t xml:space="preserve"> and </w:t>
      </w:r>
      <m:oMath>
        <m:sSub>
          <m:sSubPr>
            <m:ctrlPr>
              <w:rPr>
                <w:rFonts w:ascii="Cambria Math" w:hAnsi="Cambria Math"/>
                <w:i/>
                <w:iCs/>
              </w:rPr>
            </m:ctrlPr>
          </m:sSubPr>
          <m:e>
            <m:r>
              <w:rPr>
                <w:rFonts w:ascii="Cambria Math" w:hAnsi="Cambria Math"/>
              </w:rPr>
              <m:t>b</m:t>
            </m:r>
          </m:e>
          <m:sub>
            <m:r>
              <w:rPr>
                <w:rFonts w:ascii="Cambria Math" w:hAnsi="Cambria Math"/>
              </w:rPr>
              <m:t>0</m:t>
            </m:r>
          </m:sub>
        </m:sSub>
      </m:oMath>
      <w:r w:rsidRPr="00D11A80">
        <w:t xml:space="preserve"> </w:t>
      </w:r>
      <w:proofErr w:type="gramStart"/>
      <w:r w:rsidRPr="00D11A80">
        <w:t>are :</w:t>
      </w:r>
      <w:proofErr w:type="gramEnd"/>
    </w:p>
    <w:p w14:paraId="11A8206E"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e>
                </m:d>
              </m:e>
            </m:nary>
          </m:num>
          <m:den>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den>
        </m:f>
        <m:r>
          <w:rPr>
            <w:rFonts w:ascii="Cambria Math" w:hAnsi="Cambria Math"/>
          </w:rPr>
          <m:t>=</m:t>
        </m:r>
        <m:f>
          <m:fPr>
            <m:ctrlPr>
              <w:rPr>
                <w:rFonts w:ascii="Cambria Math" w:hAnsi="Cambria Math"/>
                <w:i/>
                <w:iCs/>
              </w:rPr>
            </m:ctrlPr>
          </m:fPr>
          <m:num>
            <m:r>
              <w:rPr>
                <w:rFonts w:ascii="Cambria Math" w:hAnsi="Cambria Math"/>
              </w:rPr>
              <m:t>2,840</m:t>
            </m:r>
          </m:num>
          <m:den>
            <m:r>
              <w:rPr>
                <w:rFonts w:ascii="Cambria Math" w:hAnsi="Cambria Math"/>
              </w:rPr>
              <m:t>568</m:t>
            </m:r>
          </m:den>
        </m:f>
        <m:r>
          <w:rPr>
            <w:rFonts w:ascii="Cambria Math" w:hAnsi="Cambria Math"/>
          </w:rPr>
          <m:t>=5</m:t>
        </m:r>
      </m:oMath>
    </w:p>
    <w:p w14:paraId="79F0CACA"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0</m:t>
            </m:r>
          </m:sub>
        </m:sSub>
        <m:r>
          <w:rPr>
            <w:rFonts w:ascii="Cambria Math" w:hAnsi="Cambria Math"/>
          </w:rPr>
          <m:t>=</m:t>
        </m:r>
        <m:acc>
          <m:accPr>
            <m:chr m:val="̅"/>
            <m:ctrlPr>
              <w:rPr>
                <w:rFonts w:ascii="Cambria Math" w:hAnsi="Cambria Math"/>
                <w:i/>
                <w:iCs/>
              </w:rPr>
            </m:ctrlPr>
          </m:accPr>
          <m:e>
            <m:r>
              <w:rPr>
                <w:rFonts w:ascii="Cambria Math" w:hAnsi="Cambria Math"/>
              </w:rPr>
              <m:t>y</m:t>
            </m:r>
          </m:e>
        </m:acc>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1</m:t>
            </m:r>
          </m:sub>
        </m:sSub>
        <m:acc>
          <m:accPr>
            <m:chr m:val="̅"/>
            <m:ctrlPr>
              <w:rPr>
                <w:rFonts w:ascii="Cambria Math" w:hAnsi="Cambria Math"/>
                <w:i/>
                <w:iCs/>
              </w:rPr>
            </m:ctrlPr>
          </m:accPr>
          <m:e>
            <m:r>
              <w:rPr>
                <w:rFonts w:ascii="Cambria Math" w:hAnsi="Cambria Math"/>
              </w:rPr>
              <m:t>x</m:t>
            </m:r>
          </m:e>
        </m:acc>
        <m:r>
          <w:rPr>
            <w:rFonts w:ascii="Cambria Math" w:hAnsi="Cambria Math"/>
          </w:rPr>
          <m:t>=130-5</m:t>
        </m:r>
        <m:d>
          <m:dPr>
            <m:ctrlPr>
              <w:rPr>
                <w:rFonts w:ascii="Cambria Math" w:hAnsi="Cambria Math"/>
                <w:i/>
                <w:iCs/>
              </w:rPr>
            </m:ctrlPr>
          </m:dPr>
          <m:e>
            <m:r>
              <w:rPr>
                <w:rFonts w:ascii="Cambria Math" w:hAnsi="Cambria Math"/>
              </w:rPr>
              <m:t>14</m:t>
            </m:r>
          </m:e>
        </m:d>
        <m:r>
          <w:rPr>
            <w:rFonts w:ascii="Cambria Math" w:hAnsi="Cambria Math"/>
          </w:rPr>
          <m:t>=60</m:t>
        </m:r>
      </m:oMath>
    </w:p>
    <w:p w14:paraId="25A09561" w14:textId="77777777" w:rsidR="00DE05C0" w:rsidRPr="00D11A80" w:rsidRDefault="00DE05C0" w:rsidP="00DE05C0">
      <w:pPr>
        <w:pStyle w:val="ListParagraph"/>
        <w:numPr>
          <w:ilvl w:val="2"/>
          <w:numId w:val="2"/>
        </w:numPr>
        <w:spacing w:line="259" w:lineRule="auto"/>
      </w:pPr>
      <w:r w:rsidRPr="00D11A80">
        <w:t>Thus, the estimated regression equation for the Armand’s Pizza Parlors sample of 10 restaurants is</w:t>
      </w:r>
    </w:p>
    <w:p w14:paraId="1C8F7698" w14:textId="77777777" w:rsidR="00DE05C0" w:rsidRPr="00D11A80" w:rsidRDefault="00465D44" w:rsidP="00DE05C0">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=60+5x</m:t>
        </m:r>
      </m:oMath>
    </w:p>
    <w:p w14:paraId="46C55C37" w14:textId="77777777" w:rsidR="00DE05C0" w:rsidRPr="00D11A80" w:rsidRDefault="00DE05C0" w:rsidP="00DE05C0">
      <w:pPr>
        <w:pStyle w:val="ListParagraph"/>
        <w:numPr>
          <w:ilvl w:val="1"/>
          <w:numId w:val="2"/>
        </w:numPr>
        <w:spacing w:line="259" w:lineRule="auto"/>
      </w:pPr>
      <w:r w:rsidRPr="00D11A80">
        <w:t>14.2 Interpretation of the Estimated Regression Equation</w:t>
      </w:r>
    </w:p>
    <w:p w14:paraId="1C6F9043" w14:textId="77777777" w:rsidR="00DE05C0" w:rsidRPr="00D11A80" w:rsidRDefault="00DE05C0" w:rsidP="00DE05C0">
      <w:pPr>
        <w:pStyle w:val="ListParagraph"/>
        <w:numPr>
          <w:ilvl w:val="2"/>
          <w:numId w:val="2"/>
        </w:numPr>
        <w:spacing w:line="259" w:lineRule="auto"/>
      </w:pPr>
      <w:r w:rsidRPr="00D11A80">
        <w:t>The slope of the estimated regression equation (</w:t>
      </w: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=5</m:t>
        </m:r>
      </m:oMath>
      <w:r w:rsidRPr="00D11A80">
        <w:t xml:space="preserve">) is positive, implying that as the student population increases, sales also increase. </w:t>
      </w:r>
    </w:p>
    <w:p w14:paraId="7EFE0B7D" w14:textId="77777777" w:rsidR="00DE05C0" w:rsidRPr="00D11A80" w:rsidRDefault="00DE05C0" w:rsidP="00DE05C0">
      <w:pPr>
        <w:pStyle w:val="ListParagraph"/>
        <w:numPr>
          <w:ilvl w:val="2"/>
          <w:numId w:val="2"/>
        </w:numPr>
        <w:spacing w:line="259" w:lineRule="auto"/>
      </w:pPr>
      <w:r w:rsidRPr="00D11A80">
        <w:t>In fact, we can conclude (based on sales and student population units) that quarterly sales are expected to increase by</w:t>
      </w:r>
    </w:p>
    <w:p w14:paraId="730BC09B"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=5 </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$1,000</m:t>
                </m:r>
              </m:num>
              <m:den>
                <m:r>
                  <w:rPr>
                    <w:rFonts w:ascii="Cambria Math" w:hAnsi="Cambria Math"/>
                  </w:rPr>
                  <m:t>1,000 </m:t>
                </m:r>
                <m:r>
                  <m:rPr>
                    <m:nor/>
                  </m:rPr>
                  <m:t>students</m:t>
                </m:r>
              </m:den>
            </m:f>
          </m:e>
        </m:d>
        <m:r>
          <w:rPr>
            <w:rFonts w:ascii="Cambria Math" w:hAnsi="Cambria Math"/>
          </w:rPr>
          <m:t>=$5 </m:t>
        </m:r>
        <m:r>
          <m:rPr>
            <m:nor/>
          </m:rPr>
          <m:t>per student</m:t>
        </m:r>
      </m:oMath>
    </w:p>
    <w:p w14:paraId="24E8E070" w14:textId="77777777" w:rsidR="00DE05C0" w:rsidRPr="00D11A80" w:rsidRDefault="00DE05C0" w:rsidP="00DE05C0">
      <w:pPr>
        <w:pStyle w:val="ListParagraph"/>
        <w:numPr>
          <w:ilvl w:val="2"/>
          <w:numId w:val="2"/>
        </w:numPr>
        <w:spacing w:line="259" w:lineRule="auto"/>
      </w:pPr>
      <w:r w:rsidRPr="00D11A80">
        <w:t xml:space="preserve">We can also use the estimated regression equation to predict the value </w:t>
      </w:r>
      <w:proofErr w:type="gramStart"/>
      <w:r w:rsidRPr="00D11A80">
        <w:t xml:space="preserve">of </w:t>
      </w:r>
      <w:r w:rsidRPr="00D11A80">
        <w:rPr>
          <w:rFonts w:ascii="Cambria Math" w:hAnsi="Cambria Math" w:cs="Cambria Math"/>
        </w:rPr>
        <w:t>𝑦</w:t>
      </w:r>
      <w:proofErr w:type="gramEnd"/>
      <w:r w:rsidRPr="00D11A80">
        <w:t xml:space="preserve"> for a given value of </w:t>
      </w:r>
      <w:r w:rsidRPr="00D11A80">
        <w:rPr>
          <w:rFonts w:ascii="Cambria Math" w:hAnsi="Cambria Math" w:cs="Cambria Math"/>
        </w:rPr>
        <w:t>𝑥</w:t>
      </w:r>
      <w:r w:rsidRPr="00D11A80">
        <w:t>. For a restaurant located near a 16,000 students’ campus</w:t>
      </w:r>
    </w:p>
    <w:p w14:paraId="14F6F258" w14:textId="77777777" w:rsidR="00DE05C0" w:rsidRPr="00D11A80" w:rsidRDefault="00465D44" w:rsidP="00DE05C0">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=60+5x=60+5</m:t>
        </m:r>
        <m:d>
          <m:dPr>
            <m:ctrlPr>
              <w:rPr>
                <w:rFonts w:ascii="Cambria Math" w:hAnsi="Cambria Math"/>
                <w:i/>
                <w:iCs/>
              </w:rPr>
            </m:ctrlPr>
          </m:dPr>
          <m:e>
            <m:r>
              <w:rPr>
                <w:rFonts w:ascii="Cambria Math" w:hAnsi="Cambria Math"/>
              </w:rPr>
              <m:t>16</m:t>
            </m:r>
          </m:e>
        </m:d>
        <m:r>
          <w:rPr>
            <w:rFonts w:ascii="Cambria Math" w:hAnsi="Cambria Math"/>
          </w:rPr>
          <m:t>=140 [$1,000]</m:t>
        </m:r>
      </m:oMath>
    </w:p>
    <w:p w14:paraId="60BBE2A6" w14:textId="77777777" w:rsidR="00DE05C0" w:rsidRPr="00D11A80" w:rsidRDefault="00DE05C0" w:rsidP="00DE05C0">
      <w:pPr>
        <w:pStyle w:val="ListParagraph"/>
        <w:numPr>
          <w:ilvl w:val="2"/>
          <w:numId w:val="2"/>
        </w:numPr>
        <w:spacing w:line="259" w:lineRule="auto"/>
      </w:pPr>
      <w:r w:rsidRPr="00D11A80">
        <w:t>Hence, we predict quarterly sales of $140,000 for this restaurant (* see notes.)</w:t>
      </w:r>
    </w:p>
    <w:p w14:paraId="5EF3A37F" w14:textId="77777777" w:rsidR="0012713C" w:rsidRPr="0012713C" w:rsidRDefault="0012713C" w:rsidP="0012713C">
      <w:pPr>
        <w:pStyle w:val="ListParagraph"/>
        <w:numPr>
          <w:ilvl w:val="1"/>
          <w:numId w:val="2"/>
        </w:numPr>
        <w:spacing w:line="259" w:lineRule="auto"/>
      </w:pPr>
      <w:r w:rsidRPr="0012713C">
        <w:lastRenderedPageBreak/>
        <w:t>14.2 Excel: Construct and Edit a Scatter Diagram</w:t>
      </w:r>
    </w:p>
    <w:p w14:paraId="43D43872" w14:textId="77777777" w:rsidR="0012713C" w:rsidRPr="0012713C" w:rsidRDefault="0012713C" w:rsidP="0012713C">
      <w:pPr>
        <w:pStyle w:val="ListParagraph"/>
        <w:numPr>
          <w:ilvl w:val="2"/>
          <w:numId w:val="2"/>
        </w:numPr>
        <w:spacing w:line="259" w:lineRule="auto"/>
      </w:pPr>
      <w:r w:rsidRPr="0012713C">
        <w:t xml:space="preserve">We can use Excel to construct a scatter diagram, display the estimated regression line, and display the estimated regression equation for the Armand's Pizza Parlors data. </w:t>
      </w:r>
    </w:p>
    <w:p w14:paraId="3F864A2D" w14:textId="77777777" w:rsidR="0012713C" w:rsidRPr="0012713C" w:rsidRDefault="0012713C" w:rsidP="0012713C">
      <w:pPr>
        <w:pStyle w:val="ListParagraph"/>
        <w:numPr>
          <w:ilvl w:val="3"/>
          <w:numId w:val="2"/>
        </w:numPr>
        <w:spacing w:line="259" w:lineRule="auto"/>
      </w:pPr>
      <w:r w:rsidRPr="0012713C">
        <w:t>Refer to the figure in the next slide as we describe the tasks involved.</w:t>
      </w:r>
    </w:p>
    <w:p w14:paraId="1DD8753E" w14:textId="77777777" w:rsidR="0012713C" w:rsidRPr="0012713C" w:rsidRDefault="0012713C" w:rsidP="0012713C">
      <w:pPr>
        <w:pStyle w:val="ListParagraph"/>
        <w:numPr>
          <w:ilvl w:val="2"/>
          <w:numId w:val="2"/>
        </w:numPr>
        <w:spacing w:line="259" w:lineRule="auto"/>
      </w:pPr>
      <w:r w:rsidRPr="0012713C">
        <w:rPr>
          <w:b/>
          <w:bCs/>
        </w:rPr>
        <w:t>Enter/Access Data</w:t>
      </w:r>
      <w:r w:rsidRPr="0012713C">
        <w:t xml:space="preserve">: Open the file </w:t>
      </w:r>
      <w:proofErr w:type="spellStart"/>
      <w:r w:rsidRPr="0012713C">
        <w:rPr>
          <w:i/>
          <w:iCs/>
        </w:rPr>
        <w:t>armands</w:t>
      </w:r>
      <w:proofErr w:type="spellEnd"/>
      <w:r w:rsidRPr="0012713C">
        <w:t>. Data and labels are in cells A1:C11.</w:t>
      </w:r>
    </w:p>
    <w:p w14:paraId="14169DA6" w14:textId="77777777" w:rsidR="0012713C" w:rsidRPr="0012713C" w:rsidRDefault="0012713C" w:rsidP="0012713C">
      <w:pPr>
        <w:pStyle w:val="ListParagraph"/>
        <w:numPr>
          <w:ilvl w:val="2"/>
          <w:numId w:val="2"/>
        </w:numPr>
        <w:spacing w:line="259" w:lineRule="auto"/>
      </w:pPr>
      <w:r w:rsidRPr="0012713C">
        <w:rPr>
          <w:b/>
          <w:bCs/>
        </w:rPr>
        <w:t>Apply Tools</w:t>
      </w:r>
      <w:r w:rsidRPr="0012713C">
        <w:t>: The following steps describe how to construct a scatter diagram.</w:t>
      </w:r>
    </w:p>
    <w:p w14:paraId="42AA9FC7" w14:textId="77777777" w:rsidR="0012713C" w:rsidRPr="0012713C" w:rsidRDefault="0012713C" w:rsidP="0012713C">
      <w:pPr>
        <w:pStyle w:val="ListParagraph"/>
        <w:numPr>
          <w:ilvl w:val="3"/>
          <w:numId w:val="2"/>
        </w:numPr>
        <w:spacing w:line="259" w:lineRule="auto"/>
      </w:pPr>
      <w:r w:rsidRPr="0012713C">
        <w:rPr>
          <w:b/>
          <w:bCs/>
        </w:rPr>
        <w:t>Step 1</w:t>
      </w:r>
      <w:r w:rsidRPr="0012713C">
        <w:t>. Select cells B2:C11.</w:t>
      </w:r>
    </w:p>
    <w:p w14:paraId="26C07128" w14:textId="77777777" w:rsidR="0012713C" w:rsidRPr="0012713C" w:rsidRDefault="0012713C" w:rsidP="0012713C">
      <w:pPr>
        <w:pStyle w:val="ListParagraph"/>
        <w:numPr>
          <w:ilvl w:val="3"/>
          <w:numId w:val="2"/>
        </w:numPr>
        <w:spacing w:line="259" w:lineRule="auto"/>
      </w:pPr>
      <w:r w:rsidRPr="0012713C">
        <w:rPr>
          <w:b/>
          <w:bCs/>
        </w:rPr>
        <w:t>Step 2</w:t>
      </w:r>
      <w:r w:rsidRPr="0012713C">
        <w:t xml:space="preserve">. Click the </w:t>
      </w:r>
      <w:r w:rsidRPr="0012713C">
        <w:rPr>
          <w:b/>
          <w:bCs/>
        </w:rPr>
        <w:t>Insert</w:t>
      </w:r>
      <w:r w:rsidRPr="0012713C">
        <w:t xml:space="preserve"> tab on the Ribbon</w:t>
      </w:r>
    </w:p>
    <w:p w14:paraId="3FC1D988" w14:textId="77777777" w:rsidR="0012713C" w:rsidRPr="0012713C" w:rsidRDefault="0012713C" w:rsidP="0012713C">
      <w:pPr>
        <w:pStyle w:val="ListParagraph"/>
        <w:numPr>
          <w:ilvl w:val="3"/>
          <w:numId w:val="2"/>
        </w:numPr>
        <w:spacing w:line="259" w:lineRule="auto"/>
      </w:pPr>
      <w:r w:rsidRPr="0012713C">
        <w:rPr>
          <w:b/>
          <w:bCs/>
        </w:rPr>
        <w:t>Step 3</w:t>
      </w:r>
      <w:r w:rsidRPr="0012713C">
        <w:t xml:space="preserve">. In the </w:t>
      </w:r>
      <w:r w:rsidRPr="0012713C">
        <w:rPr>
          <w:b/>
          <w:bCs/>
        </w:rPr>
        <w:t>Charts</w:t>
      </w:r>
      <w:r w:rsidRPr="0012713C">
        <w:t xml:space="preserve"> group, click </w:t>
      </w:r>
      <w:r w:rsidRPr="0012713C">
        <w:rPr>
          <w:b/>
          <w:bCs/>
        </w:rPr>
        <w:t>Insert Scatter (</w:t>
      </w:r>
      <w:proofErr w:type="gramStart"/>
      <w:r w:rsidRPr="0012713C">
        <w:rPr>
          <w:b/>
          <w:bCs/>
        </w:rPr>
        <w:t>X,Y</w:t>
      </w:r>
      <w:proofErr w:type="gramEnd"/>
      <w:r w:rsidRPr="0012713C">
        <w:rPr>
          <w:b/>
          <w:bCs/>
        </w:rPr>
        <w:t>) or Bubble Chart</w:t>
      </w:r>
    </w:p>
    <w:p w14:paraId="0AC3139F" w14:textId="77777777" w:rsidR="0012713C" w:rsidRPr="0012713C" w:rsidRDefault="0012713C" w:rsidP="0012713C">
      <w:pPr>
        <w:pStyle w:val="ListParagraph"/>
        <w:numPr>
          <w:ilvl w:val="3"/>
          <w:numId w:val="2"/>
        </w:numPr>
        <w:spacing w:line="259" w:lineRule="auto"/>
      </w:pPr>
      <w:r w:rsidRPr="0012713C">
        <w:rPr>
          <w:b/>
          <w:bCs/>
        </w:rPr>
        <w:t>Step 4</w:t>
      </w:r>
      <w:r w:rsidRPr="0012713C">
        <w:t xml:space="preserve">. When the list of scatter diagram subtypes appears, click </w:t>
      </w:r>
      <w:r w:rsidRPr="0012713C">
        <w:rPr>
          <w:b/>
          <w:bCs/>
        </w:rPr>
        <w:t>Scatter</w:t>
      </w:r>
      <w:r w:rsidRPr="0012713C">
        <w:t>.</w:t>
      </w:r>
    </w:p>
    <w:p w14:paraId="78D46CBC" w14:textId="77777777" w:rsidR="0012713C" w:rsidRPr="0012713C" w:rsidRDefault="0012713C" w:rsidP="0012713C">
      <w:pPr>
        <w:pStyle w:val="ListParagraph"/>
        <w:numPr>
          <w:ilvl w:val="2"/>
          <w:numId w:val="2"/>
        </w:numPr>
        <w:spacing w:line="259" w:lineRule="auto"/>
      </w:pPr>
      <w:r w:rsidRPr="0012713C">
        <w:rPr>
          <w:b/>
          <w:bCs/>
        </w:rPr>
        <w:t>Editing Options</w:t>
      </w:r>
      <w:r w:rsidRPr="0012713C">
        <w:t>: You can edit the scatter diagram to add a chart title and axis titles.</w:t>
      </w:r>
    </w:p>
    <w:p w14:paraId="085C6E6C" w14:textId="77777777" w:rsidR="0012713C" w:rsidRPr="0012713C" w:rsidRDefault="0012713C" w:rsidP="0012713C">
      <w:pPr>
        <w:pStyle w:val="ListParagraph"/>
        <w:numPr>
          <w:ilvl w:val="3"/>
          <w:numId w:val="2"/>
        </w:numPr>
        <w:spacing w:line="259" w:lineRule="auto"/>
      </w:pPr>
      <w:r w:rsidRPr="0012713C">
        <w:rPr>
          <w:b/>
          <w:bCs/>
        </w:rPr>
        <w:t>Step 1</w:t>
      </w:r>
      <w:r w:rsidRPr="0012713C">
        <w:t xml:space="preserve">. Click the </w:t>
      </w:r>
      <w:r w:rsidRPr="0012713C">
        <w:rPr>
          <w:b/>
          <w:bCs/>
        </w:rPr>
        <w:t xml:space="preserve">Chart Title </w:t>
      </w:r>
      <w:r w:rsidRPr="0012713C">
        <w:t xml:space="preserve">and replace it with </w:t>
      </w:r>
      <w:r w:rsidRPr="0012713C">
        <w:rPr>
          <w:i/>
          <w:iCs/>
        </w:rPr>
        <w:t>Armand’s Pizza Parlors</w:t>
      </w:r>
    </w:p>
    <w:p w14:paraId="5D04DE1A" w14:textId="77777777" w:rsidR="0012713C" w:rsidRPr="0012713C" w:rsidRDefault="0012713C" w:rsidP="0012713C">
      <w:pPr>
        <w:pStyle w:val="ListParagraph"/>
        <w:numPr>
          <w:ilvl w:val="3"/>
          <w:numId w:val="2"/>
        </w:numPr>
        <w:spacing w:line="259" w:lineRule="auto"/>
      </w:pPr>
      <w:r w:rsidRPr="0012713C">
        <w:rPr>
          <w:b/>
          <w:bCs/>
        </w:rPr>
        <w:t>Step 2</w:t>
      </w:r>
      <w:r w:rsidRPr="0012713C">
        <w:t xml:space="preserve">. Click the </w:t>
      </w:r>
      <w:r w:rsidRPr="0012713C">
        <w:rPr>
          <w:b/>
          <w:bCs/>
        </w:rPr>
        <w:t xml:space="preserve">Chart Elements </w:t>
      </w:r>
      <w:r w:rsidRPr="0012713C">
        <w:t>button (located next to the top-right corner of the chart)</w:t>
      </w:r>
    </w:p>
    <w:p w14:paraId="1EC9867B" w14:textId="77777777" w:rsidR="0012713C" w:rsidRPr="0012713C" w:rsidRDefault="0012713C" w:rsidP="0012713C">
      <w:pPr>
        <w:pStyle w:val="ListParagraph"/>
        <w:numPr>
          <w:ilvl w:val="3"/>
          <w:numId w:val="2"/>
        </w:numPr>
        <w:spacing w:line="259" w:lineRule="auto"/>
      </w:pPr>
      <w:r w:rsidRPr="0012713C">
        <w:rPr>
          <w:b/>
          <w:bCs/>
        </w:rPr>
        <w:t>Step 3</w:t>
      </w:r>
      <w:r w:rsidRPr="0012713C">
        <w:t xml:space="preserve">. Click the horizontal </w:t>
      </w:r>
      <w:r w:rsidRPr="0012713C">
        <w:rPr>
          <w:b/>
          <w:bCs/>
        </w:rPr>
        <w:t xml:space="preserve">Axis Title </w:t>
      </w:r>
      <w:r w:rsidRPr="0012713C">
        <w:t xml:space="preserve">and replace it with </w:t>
      </w:r>
      <w:r w:rsidRPr="0012713C">
        <w:rPr>
          <w:i/>
          <w:iCs/>
        </w:rPr>
        <w:t>Student Population (1,000s)</w:t>
      </w:r>
    </w:p>
    <w:p w14:paraId="3438D9E7" w14:textId="77777777" w:rsidR="0012713C" w:rsidRPr="0012713C" w:rsidRDefault="0012713C" w:rsidP="0012713C">
      <w:pPr>
        <w:pStyle w:val="ListParagraph"/>
        <w:numPr>
          <w:ilvl w:val="3"/>
          <w:numId w:val="2"/>
        </w:numPr>
        <w:spacing w:line="259" w:lineRule="auto"/>
      </w:pPr>
      <w:r w:rsidRPr="0012713C">
        <w:rPr>
          <w:b/>
          <w:bCs/>
        </w:rPr>
        <w:t>Step 4</w:t>
      </w:r>
      <w:r w:rsidRPr="0012713C">
        <w:t xml:space="preserve">. Click the </w:t>
      </w:r>
      <w:r w:rsidRPr="0012713C">
        <w:rPr>
          <w:b/>
          <w:bCs/>
        </w:rPr>
        <w:t xml:space="preserve">Vertical (Value) Axis Title </w:t>
      </w:r>
      <w:r w:rsidRPr="0012713C">
        <w:t xml:space="preserve">and replace it with </w:t>
      </w:r>
      <w:r w:rsidRPr="0012713C">
        <w:rPr>
          <w:i/>
          <w:iCs/>
        </w:rPr>
        <w:t>Quarterly Sales ($1,000s</w:t>
      </w:r>
    </w:p>
    <w:p w14:paraId="040C35C2" w14:textId="77777777" w:rsidR="0012713C" w:rsidRPr="0012713C" w:rsidRDefault="0012713C" w:rsidP="0012713C">
      <w:pPr>
        <w:pStyle w:val="ListParagraph"/>
        <w:numPr>
          <w:ilvl w:val="1"/>
          <w:numId w:val="2"/>
        </w:numPr>
        <w:spacing w:line="259" w:lineRule="auto"/>
      </w:pPr>
      <w:r w:rsidRPr="0012713C">
        <w:t>14.2 Excel: Display the Estimated Regression Line and Equation on a Scatter Diagram</w:t>
      </w:r>
    </w:p>
    <w:p w14:paraId="637707D9" w14:textId="77777777" w:rsidR="0012713C" w:rsidRPr="0012713C" w:rsidRDefault="0012713C" w:rsidP="0012713C">
      <w:pPr>
        <w:pStyle w:val="ListParagraph"/>
        <w:numPr>
          <w:ilvl w:val="2"/>
          <w:numId w:val="2"/>
        </w:numPr>
        <w:spacing w:line="259" w:lineRule="auto"/>
      </w:pPr>
      <w:r w:rsidRPr="0012713C">
        <w:rPr>
          <w:b/>
          <w:bCs/>
        </w:rPr>
        <w:t xml:space="preserve">Editing Options </w:t>
      </w:r>
      <w:r w:rsidRPr="0012713C">
        <w:t>(cont.): We can use Excel to display the estimated regression line and equation.</w:t>
      </w:r>
    </w:p>
    <w:p w14:paraId="68750EC2" w14:textId="77777777" w:rsidR="0012713C" w:rsidRPr="0012713C" w:rsidRDefault="0012713C" w:rsidP="0012713C">
      <w:pPr>
        <w:pStyle w:val="ListParagraph"/>
        <w:numPr>
          <w:ilvl w:val="3"/>
          <w:numId w:val="2"/>
        </w:numPr>
        <w:spacing w:line="259" w:lineRule="auto"/>
      </w:pPr>
      <w:r w:rsidRPr="0012713C">
        <w:rPr>
          <w:b/>
          <w:bCs/>
        </w:rPr>
        <w:t>Step 5</w:t>
      </w:r>
      <w:r w:rsidRPr="0012713C">
        <w:t xml:space="preserve">. Click the </w:t>
      </w:r>
      <w:r w:rsidRPr="0012713C">
        <w:rPr>
          <w:b/>
          <w:bCs/>
        </w:rPr>
        <w:t xml:space="preserve">Chart Elements </w:t>
      </w:r>
      <w:r w:rsidRPr="0012713C">
        <w:t>button again.</w:t>
      </w:r>
    </w:p>
    <w:p w14:paraId="6DC41D23" w14:textId="77777777" w:rsidR="0012713C" w:rsidRPr="0012713C" w:rsidRDefault="0012713C" w:rsidP="0012713C">
      <w:pPr>
        <w:pStyle w:val="ListParagraph"/>
        <w:numPr>
          <w:ilvl w:val="3"/>
          <w:numId w:val="2"/>
        </w:numPr>
        <w:spacing w:line="259" w:lineRule="auto"/>
      </w:pPr>
      <w:r w:rsidRPr="0012713C">
        <w:rPr>
          <w:b/>
          <w:bCs/>
        </w:rPr>
        <w:t>Step 6</w:t>
      </w:r>
      <w:r w:rsidRPr="0012713C">
        <w:t xml:space="preserve">. Click </w:t>
      </w:r>
      <w:r w:rsidRPr="0012713C">
        <w:rPr>
          <w:b/>
          <w:bCs/>
        </w:rPr>
        <w:t>Gridlines</w:t>
      </w:r>
      <w:r w:rsidRPr="0012713C">
        <w:t xml:space="preserve"> (to deselect the Gridlines option)</w:t>
      </w:r>
    </w:p>
    <w:p w14:paraId="179EC0CD" w14:textId="77777777" w:rsidR="0012713C" w:rsidRPr="0012713C" w:rsidRDefault="0012713C" w:rsidP="0012713C">
      <w:pPr>
        <w:pStyle w:val="ListParagraph"/>
        <w:numPr>
          <w:ilvl w:val="3"/>
          <w:numId w:val="2"/>
        </w:numPr>
        <w:spacing w:line="259" w:lineRule="auto"/>
      </w:pPr>
      <w:r w:rsidRPr="0012713C">
        <w:rPr>
          <w:b/>
          <w:bCs/>
        </w:rPr>
        <w:t>Step 7</w:t>
      </w:r>
      <w:r w:rsidRPr="0012713C">
        <w:t xml:space="preserve">. Click </w:t>
      </w:r>
      <w:r w:rsidRPr="0012713C">
        <w:rPr>
          <w:b/>
          <w:bCs/>
        </w:rPr>
        <w:t>Trendline</w:t>
      </w:r>
    </w:p>
    <w:p w14:paraId="40574054" w14:textId="77777777" w:rsidR="0012713C" w:rsidRPr="0012713C" w:rsidRDefault="0012713C" w:rsidP="0012713C">
      <w:pPr>
        <w:pStyle w:val="ListParagraph"/>
        <w:numPr>
          <w:ilvl w:val="3"/>
          <w:numId w:val="2"/>
        </w:numPr>
        <w:spacing w:line="259" w:lineRule="auto"/>
      </w:pPr>
      <w:r w:rsidRPr="0012713C">
        <w:rPr>
          <w:b/>
          <w:bCs/>
        </w:rPr>
        <w:t xml:space="preserve">Step 8. </w:t>
      </w:r>
      <w:r w:rsidRPr="0012713C">
        <w:t>To change the trendline from a dashed line to a solid line, right-click on the trendline and select the</w:t>
      </w:r>
      <w:r w:rsidRPr="0012713C">
        <w:rPr>
          <w:b/>
          <w:bCs/>
        </w:rPr>
        <w:t xml:space="preserve"> Format Trendline </w:t>
      </w:r>
      <w:r w:rsidRPr="0012713C">
        <w:t>option</w:t>
      </w:r>
    </w:p>
    <w:p w14:paraId="6E4BB7C5" w14:textId="77777777" w:rsidR="0012713C" w:rsidRPr="0012713C" w:rsidRDefault="0012713C" w:rsidP="0012713C">
      <w:pPr>
        <w:pStyle w:val="ListParagraph"/>
        <w:numPr>
          <w:ilvl w:val="3"/>
          <w:numId w:val="2"/>
        </w:numPr>
        <w:spacing w:line="259" w:lineRule="auto"/>
      </w:pPr>
      <w:r w:rsidRPr="0012713C">
        <w:rPr>
          <w:b/>
          <w:bCs/>
        </w:rPr>
        <w:t xml:space="preserve">Step 9. </w:t>
      </w:r>
      <w:r w:rsidRPr="0012713C">
        <w:t xml:space="preserve">When the </w:t>
      </w:r>
      <w:r w:rsidRPr="0012713C">
        <w:rPr>
          <w:b/>
          <w:bCs/>
        </w:rPr>
        <w:t xml:space="preserve">Format Trendline </w:t>
      </w:r>
      <w:r w:rsidRPr="0012713C">
        <w:t>dialog box appears:</w:t>
      </w:r>
    </w:p>
    <w:p w14:paraId="69D5F7ED" w14:textId="77777777" w:rsidR="0012713C" w:rsidRPr="0012713C" w:rsidRDefault="0012713C" w:rsidP="0012713C">
      <w:pPr>
        <w:pStyle w:val="ListParagraph"/>
        <w:numPr>
          <w:ilvl w:val="4"/>
          <w:numId w:val="2"/>
        </w:numPr>
        <w:spacing w:line="259" w:lineRule="auto"/>
      </w:pPr>
      <w:r w:rsidRPr="0012713C">
        <w:lastRenderedPageBreak/>
        <w:t xml:space="preserve">Scroll down and select </w:t>
      </w:r>
      <w:r w:rsidRPr="0012713C">
        <w:rPr>
          <w:b/>
          <w:bCs/>
        </w:rPr>
        <w:t>Display Equation on chart</w:t>
      </w:r>
    </w:p>
    <w:p w14:paraId="50952693" w14:textId="77777777" w:rsidR="0012713C" w:rsidRPr="0012713C" w:rsidRDefault="0012713C" w:rsidP="0012713C">
      <w:pPr>
        <w:pStyle w:val="ListParagraph"/>
        <w:numPr>
          <w:ilvl w:val="4"/>
          <w:numId w:val="2"/>
        </w:numPr>
        <w:spacing w:line="259" w:lineRule="auto"/>
      </w:pPr>
      <w:r w:rsidRPr="0012713C">
        <w:t xml:space="preserve">Click the </w:t>
      </w:r>
      <w:r w:rsidRPr="0012713C">
        <w:rPr>
          <w:b/>
          <w:bCs/>
        </w:rPr>
        <w:t xml:space="preserve">Fill &amp; Line </w:t>
      </w:r>
      <w:r w:rsidRPr="0012713C">
        <w:t>button</w:t>
      </w:r>
    </w:p>
    <w:p w14:paraId="04F5A953" w14:textId="77777777" w:rsidR="0012713C" w:rsidRPr="0012713C" w:rsidRDefault="0012713C" w:rsidP="0012713C">
      <w:pPr>
        <w:pStyle w:val="ListParagraph"/>
        <w:numPr>
          <w:ilvl w:val="4"/>
          <w:numId w:val="2"/>
        </w:numPr>
        <w:spacing w:line="259" w:lineRule="auto"/>
      </w:pPr>
      <w:r w:rsidRPr="0012713C">
        <w:rPr>
          <w:b/>
          <w:bCs/>
        </w:rPr>
        <w:t xml:space="preserve">In the Dash type </w:t>
      </w:r>
      <w:r w:rsidRPr="0012713C">
        <w:t xml:space="preserve">box, select </w:t>
      </w:r>
      <w:r w:rsidRPr="0012713C">
        <w:rPr>
          <w:b/>
          <w:bCs/>
        </w:rPr>
        <w:t>Solid</w:t>
      </w:r>
    </w:p>
    <w:p w14:paraId="5F6D9969" w14:textId="77777777" w:rsidR="0012713C" w:rsidRPr="0012713C" w:rsidRDefault="0012713C" w:rsidP="0012713C">
      <w:pPr>
        <w:pStyle w:val="ListParagraph"/>
        <w:numPr>
          <w:ilvl w:val="4"/>
          <w:numId w:val="2"/>
        </w:numPr>
        <w:spacing w:line="259" w:lineRule="auto"/>
      </w:pPr>
      <w:r w:rsidRPr="0012713C">
        <w:t xml:space="preserve">Close the </w:t>
      </w:r>
      <w:r w:rsidRPr="0012713C">
        <w:rPr>
          <w:b/>
          <w:bCs/>
        </w:rPr>
        <w:t xml:space="preserve">Format Trendline </w:t>
      </w:r>
      <w:r w:rsidRPr="0012713C">
        <w:t>dialog box</w:t>
      </w:r>
    </w:p>
    <w:p w14:paraId="22F2DB7D" w14:textId="67915981" w:rsidR="00DE05C0" w:rsidRDefault="00DE05C0" w:rsidP="00DE05C0">
      <w:pPr>
        <w:pStyle w:val="ListParagraph"/>
        <w:numPr>
          <w:ilvl w:val="0"/>
          <w:numId w:val="2"/>
        </w:numPr>
        <w:spacing w:line="259" w:lineRule="auto"/>
      </w:pPr>
      <w:r>
        <w:t>14.3 Coefficient of Determination (PPT slides 1</w:t>
      </w:r>
      <w:r w:rsidR="0012713C">
        <w:t>5</w:t>
      </w:r>
      <w:r>
        <w:t>-</w:t>
      </w:r>
      <w:r w:rsidR="0012713C">
        <w:t>21</w:t>
      </w:r>
      <w:r>
        <w:t>)</w:t>
      </w:r>
    </w:p>
    <w:p w14:paraId="663DD3A8" w14:textId="77777777" w:rsidR="007F3CDE" w:rsidRPr="007F3CDE" w:rsidRDefault="007F3CDE" w:rsidP="007F3CDE">
      <w:pPr>
        <w:pStyle w:val="ListParagraph"/>
        <w:numPr>
          <w:ilvl w:val="2"/>
          <w:numId w:val="2"/>
        </w:numPr>
        <w:spacing w:line="259" w:lineRule="auto"/>
      </w:pPr>
      <w:r w:rsidRPr="007F3CDE">
        <w:t>For the Armand’s Pizza Parlors example, we developed the estimated regression equation</w:t>
      </w:r>
    </w:p>
    <w:p w14:paraId="6CEDCFBC" w14:textId="19B49871" w:rsidR="007F3CDE" w:rsidRPr="007F3CDE" w:rsidRDefault="00465D44" w:rsidP="007F3CDE">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=60+5x </m:t>
        </m:r>
      </m:oMath>
    </w:p>
    <w:p w14:paraId="7A475B3A" w14:textId="77777777" w:rsidR="007F3CDE" w:rsidRPr="007F3CDE" w:rsidRDefault="007F3CDE" w:rsidP="007F3CDE">
      <w:pPr>
        <w:pStyle w:val="ListParagraph"/>
        <w:numPr>
          <w:ilvl w:val="2"/>
          <w:numId w:val="2"/>
        </w:numPr>
        <w:spacing w:line="259" w:lineRule="auto"/>
      </w:pPr>
      <w:r w:rsidRPr="007F3CDE">
        <w:t xml:space="preserve">to approximate the linear relationship between the size of the student population x and quarterly sales y. </w:t>
      </w:r>
    </w:p>
    <w:p w14:paraId="1E83AAB2" w14:textId="77777777" w:rsidR="007F3CDE" w:rsidRPr="007F3CDE" w:rsidRDefault="007F3CDE" w:rsidP="007F3CDE">
      <w:pPr>
        <w:pStyle w:val="ListParagraph"/>
        <w:numPr>
          <w:ilvl w:val="2"/>
          <w:numId w:val="2"/>
        </w:numPr>
        <w:spacing w:line="259" w:lineRule="auto"/>
      </w:pPr>
      <w:r w:rsidRPr="007F3CDE">
        <w:t xml:space="preserve">A question now is: How well does the estimated regression equation fit the data? </w:t>
      </w:r>
    </w:p>
    <w:p w14:paraId="3C38346C" w14:textId="77777777" w:rsidR="007F3CDE" w:rsidRPr="007F3CDE" w:rsidRDefault="007F3CDE" w:rsidP="007F3CDE">
      <w:pPr>
        <w:pStyle w:val="ListParagraph"/>
        <w:numPr>
          <w:ilvl w:val="2"/>
          <w:numId w:val="2"/>
        </w:numPr>
        <w:spacing w:line="259" w:lineRule="auto"/>
      </w:pPr>
      <w:r w:rsidRPr="007F3CDE">
        <w:t xml:space="preserve">In this section, we show that the </w:t>
      </w:r>
      <w:r w:rsidRPr="007F3CDE">
        <w:rPr>
          <w:b/>
          <w:bCs/>
        </w:rPr>
        <w:t xml:space="preserve">coefficient of determination </w:t>
      </w:r>
      <w:r w:rsidRPr="007F3CDE">
        <w:t>provides a measure of the goodness of fit for the estimated regression equation.</w:t>
      </w:r>
    </w:p>
    <w:p w14:paraId="59DB1470" w14:textId="5653C29C" w:rsidR="00DE05C0" w:rsidRPr="00D11A80" w:rsidRDefault="00DE05C0" w:rsidP="00DE05C0">
      <w:pPr>
        <w:pStyle w:val="ListParagraph"/>
        <w:numPr>
          <w:ilvl w:val="1"/>
          <w:numId w:val="2"/>
        </w:numPr>
        <w:spacing w:line="259" w:lineRule="auto"/>
      </w:pPr>
      <w:r w:rsidRPr="00D11A80">
        <w:t>14.3 Sum of Squares Due to Error (SSE)</w:t>
      </w:r>
    </w:p>
    <w:p w14:paraId="44ABF836" w14:textId="77777777" w:rsidR="00DE05C0" w:rsidRPr="00D11A80" w:rsidRDefault="00465D44" w:rsidP="00DE05C0">
      <w:pPr>
        <w:pStyle w:val="ListParagraph"/>
        <w:numPr>
          <w:ilvl w:val="2"/>
          <w:numId w:val="2"/>
        </w:numPr>
        <w:spacing w:line="259" w:lineRule="auto"/>
      </w:pPr>
      <m:oMath>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oMath>
      <w:r w:rsidR="00DE05C0" w:rsidRPr="00D11A80">
        <w:t xml:space="preserve"> is the </w:t>
      </w:r>
      <w:r w:rsidR="00DE05C0" w:rsidRPr="00D11A80">
        <w:rPr>
          <w:b/>
          <w:bCs/>
        </w:rPr>
        <w:t xml:space="preserve">residual </w:t>
      </w:r>
      <w:r w:rsidR="00DE05C0" w:rsidRPr="00D11A80">
        <w:t xml:space="preserve">for the </w:t>
      </w:r>
      <w:r w:rsidR="00DE05C0" w:rsidRPr="00D11A80">
        <w:rPr>
          <w:rFonts w:ascii="Cambria Math" w:hAnsi="Cambria Math" w:cs="Cambria Math"/>
        </w:rPr>
        <w:t>𝑖</w:t>
      </w:r>
      <w:proofErr w:type="spellStart"/>
      <w:r w:rsidR="00DE05C0" w:rsidRPr="00D11A80">
        <w:t>th</w:t>
      </w:r>
      <w:proofErr w:type="spellEnd"/>
      <w:r w:rsidR="00DE05C0" w:rsidRPr="00D11A80">
        <w:t xml:space="preserve"> observation; that is, the difference between the observed value of the dependent variable,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00DE05C0" w:rsidRPr="00D11A80">
        <w:t xml:space="preserve">, and the predicted value of the dependent variable,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oMath>
      <w:r w:rsidR="00DE05C0" w:rsidRPr="00D11A80">
        <w:t>.</w:t>
      </w:r>
    </w:p>
    <w:p w14:paraId="145DFC32" w14:textId="77777777" w:rsidR="00DE05C0" w:rsidRPr="00D11A80" w:rsidRDefault="00DE05C0" w:rsidP="00DE05C0">
      <w:pPr>
        <w:pStyle w:val="ListParagraph"/>
        <w:numPr>
          <w:ilvl w:val="2"/>
          <w:numId w:val="2"/>
        </w:numPr>
        <w:spacing w:line="259" w:lineRule="auto"/>
      </w:pPr>
      <w:r w:rsidRPr="00D11A80">
        <w:t xml:space="preserve">The sum of squares of the residuals, also known as the </w:t>
      </w:r>
      <w:r w:rsidRPr="00D11A80">
        <w:rPr>
          <w:b/>
          <w:bCs/>
        </w:rPr>
        <w:t>sum of squares due to error</w:t>
      </w:r>
      <w:r w:rsidRPr="00D11A80">
        <w:t>, (SSE), is the quantity minimized by the least squares method.</w:t>
      </w:r>
    </w:p>
    <w:p w14:paraId="74A0D610"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SSE=</m:t>
        </m:r>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oMath>
    </w:p>
    <w:p w14:paraId="59412417" w14:textId="77777777" w:rsidR="00DE05C0" w:rsidRPr="00D11A80" w:rsidRDefault="00DE05C0" w:rsidP="00DE05C0">
      <w:pPr>
        <w:pStyle w:val="ListParagraph"/>
        <w:numPr>
          <w:ilvl w:val="2"/>
          <w:numId w:val="2"/>
        </w:numPr>
        <w:spacing w:line="259" w:lineRule="auto"/>
      </w:pPr>
      <w:r w:rsidRPr="00D11A80">
        <w:t>The table to the right shows the calculations required to compute SSE for the Armand’s Pizza Parlors example.</w:t>
      </w:r>
    </w:p>
    <w:p w14:paraId="33125EFF" w14:textId="77777777" w:rsidR="00DE05C0" w:rsidRPr="00D11A80" w:rsidRDefault="00DE05C0" w:rsidP="00DE05C0">
      <w:pPr>
        <w:pStyle w:val="ListParagraph"/>
        <w:numPr>
          <w:ilvl w:val="2"/>
          <w:numId w:val="2"/>
        </w:numPr>
        <w:spacing w:line="259" w:lineRule="auto"/>
      </w:pPr>
      <w:r w:rsidRPr="00D11A80">
        <w:t xml:space="preserve">Thus, </w:t>
      </w:r>
      <m:oMath>
        <m:r>
          <w:rPr>
            <w:rFonts w:ascii="Cambria Math" w:hAnsi="Cambria Math"/>
          </w:rPr>
          <m:t>SSE=1,530</m:t>
        </m:r>
      </m:oMath>
      <w:r w:rsidRPr="00D11A80">
        <w:t xml:space="preserve"> measures the error in using the estimated regression equation </w:t>
      </w:r>
      <m:oMath>
        <m:acc>
          <m:accPr>
            <m:ctrlPr>
              <w:rPr>
                <w:rFonts w:ascii="Cambria Math" w:hAnsi="Cambria Math"/>
                <w:i/>
                <w:iCs/>
              </w:rPr>
            </m:ctrlPr>
          </m:accPr>
          <m:e>
            <m:r>
              <w:rPr>
                <w:rFonts w:ascii="Cambria Math" w:hAnsi="Cambria Math"/>
              </w:rPr>
              <m:t>y</m:t>
            </m:r>
          </m:e>
        </m:acc>
        <m:r>
          <w:rPr>
            <w:rFonts w:ascii="Cambria Math" w:hAnsi="Cambria Math"/>
          </w:rPr>
          <m:t>=60+5x</m:t>
        </m:r>
      </m:oMath>
      <w:r w:rsidRPr="00D11A80">
        <w:t xml:space="preserve"> to predict sales.</w:t>
      </w:r>
    </w:p>
    <w:p w14:paraId="62D331E7" w14:textId="77777777" w:rsidR="00DE05C0" w:rsidRPr="00D11A80" w:rsidRDefault="00DE05C0" w:rsidP="00DE05C0">
      <w:pPr>
        <w:pStyle w:val="ListParagraph"/>
        <w:numPr>
          <w:ilvl w:val="1"/>
          <w:numId w:val="2"/>
        </w:numPr>
        <w:spacing w:line="259" w:lineRule="auto"/>
      </w:pPr>
      <w:r w:rsidRPr="00D11A80">
        <w:t>14.3 Total Sum of Squares (SST)</w:t>
      </w:r>
    </w:p>
    <w:p w14:paraId="5B2E5FE1" w14:textId="77777777" w:rsidR="00DE05C0" w:rsidRPr="00D11A80" w:rsidRDefault="00DE05C0" w:rsidP="00DE05C0">
      <w:pPr>
        <w:pStyle w:val="ListParagraph"/>
        <w:numPr>
          <w:ilvl w:val="2"/>
          <w:numId w:val="2"/>
        </w:numPr>
        <w:spacing w:line="259" w:lineRule="auto"/>
      </w:pPr>
      <w:r w:rsidRPr="00D11A80">
        <w:t xml:space="preserve">For the </w:t>
      </w:r>
      <w:r w:rsidRPr="00D11A80">
        <w:rPr>
          <w:rFonts w:ascii="Cambria Math" w:hAnsi="Cambria Math" w:cs="Cambria Math"/>
        </w:rPr>
        <w:t>𝑖</w:t>
      </w:r>
      <w:proofErr w:type="spellStart"/>
      <w:r w:rsidRPr="00D11A80">
        <w:t>th</w:t>
      </w:r>
      <w:proofErr w:type="spellEnd"/>
      <w:r w:rsidRPr="00D11A80">
        <w:t xml:space="preserve"> restaurant in the sample, the difference </w:t>
      </w: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oMath>
      <w:r w:rsidRPr="00D11A80">
        <w:t xml:space="preserve"> provides a measure of the error when using </w:t>
      </w:r>
      <m:oMath>
        <m:acc>
          <m:accPr>
            <m:chr m:val="̅"/>
            <m:ctrlPr>
              <w:rPr>
                <w:rFonts w:ascii="Cambria Math" w:hAnsi="Cambria Math"/>
                <w:i/>
                <w:iCs/>
              </w:rPr>
            </m:ctrlPr>
          </m:accPr>
          <m:e>
            <m:r>
              <w:rPr>
                <w:rFonts w:ascii="Cambria Math" w:hAnsi="Cambria Math"/>
              </w:rPr>
              <m:t>y</m:t>
            </m:r>
          </m:e>
        </m:acc>
      </m:oMath>
      <w:r w:rsidRPr="00D11A80">
        <w:t xml:space="preserve"> to predict sales. The corresponding sum of squares, called the </w:t>
      </w:r>
      <w:r w:rsidRPr="00D11A80">
        <w:rPr>
          <w:b/>
          <w:bCs/>
        </w:rPr>
        <w:t>total sum of squares</w:t>
      </w:r>
      <w:r w:rsidRPr="00D11A80">
        <w:t>, is denoted by SST.</w:t>
      </w:r>
    </w:p>
    <w:p w14:paraId="1D212956"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SST=</m:t>
        </m:r>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y</m:t>
                        </m:r>
                      </m:e>
                    </m:acc>
                  </m:e>
                </m:d>
              </m:e>
              <m:sup>
                <m:r>
                  <m:rPr>
                    <m:sty m:val="bi"/>
                  </m:rPr>
                  <w:rPr>
                    <w:rFonts w:ascii="Cambria Math" w:hAnsi="Cambria Math"/>
                  </w:rPr>
                  <m:t>2</m:t>
                </m:r>
              </m:sup>
            </m:sSup>
          </m:e>
        </m:nary>
      </m:oMath>
    </w:p>
    <w:p w14:paraId="1C3B7F9E" w14:textId="77777777" w:rsidR="00DE05C0" w:rsidRPr="00D11A80" w:rsidRDefault="00DE05C0" w:rsidP="00DE05C0">
      <w:pPr>
        <w:pStyle w:val="ListParagraph"/>
        <w:numPr>
          <w:ilvl w:val="2"/>
          <w:numId w:val="2"/>
        </w:numPr>
        <w:spacing w:line="259" w:lineRule="auto"/>
      </w:pPr>
      <w:r w:rsidRPr="00D11A80">
        <w:t>The table to the right shows the calculations required to compute SST for the Armand’s Pizza Parlors example.</w:t>
      </w:r>
    </w:p>
    <w:p w14:paraId="319B8CCB" w14:textId="77777777" w:rsidR="00DE05C0" w:rsidRPr="00D11A80" w:rsidRDefault="00DE05C0" w:rsidP="00DE05C0">
      <w:pPr>
        <w:pStyle w:val="ListParagraph"/>
        <w:numPr>
          <w:ilvl w:val="2"/>
          <w:numId w:val="2"/>
        </w:numPr>
        <w:spacing w:line="259" w:lineRule="auto"/>
      </w:pPr>
      <w:r w:rsidRPr="00D11A80">
        <w:t xml:space="preserve">Thus, </w:t>
      </w:r>
      <m:oMath>
        <m:r>
          <w:rPr>
            <w:rFonts w:ascii="Cambria Math" w:hAnsi="Cambria Math"/>
          </w:rPr>
          <m:t>SST=15,730</m:t>
        </m:r>
      </m:oMath>
      <w:r w:rsidRPr="00D11A80">
        <w:t xml:space="preserve"> measures the error in using </w:t>
      </w:r>
      <m:oMath>
        <m:acc>
          <m:accPr>
            <m:chr m:val="̅"/>
            <m:ctrlPr>
              <w:rPr>
                <w:rFonts w:ascii="Cambria Math" w:hAnsi="Cambria Math"/>
                <w:i/>
                <w:iCs/>
              </w:rPr>
            </m:ctrlPr>
          </m:accPr>
          <m:e>
            <m:r>
              <w:rPr>
                <w:rFonts w:ascii="Cambria Math" w:hAnsi="Cambria Math"/>
              </w:rPr>
              <m:t>y</m:t>
            </m:r>
          </m:e>
        </m:acc>
        <m:r>
          <w:rPr>
            <w:rFonts w:ascii="Cambria Math" w:hAnsi="Cambria Math"/>
          </w:rPr>
          <m:t>=130</m:t>
        </m:r>
      </m:oMath>
      <w:r w:rsidRPr="00D11A80">
        <w:t xml:space="preserve"> to predict sales.</w:t>
      </w:r>
    </w:p>
    <w:p w14:paraId="37750AA8" w14:textId="77777777" w:rsidR="00DE05C0" w:rsidRPr="00D11A80" w:rsidRDefault="00DE05C0" w:rsidP="00DE05C0">
      <w:pPr>
        <w:pStyle w:val="ListParagraph"/>
        <w:numPr>
          <w:ilvl w:val="2"/>
          <w:numId w:val="2"/>
        </w:numPr>
        <w:spacing w:line="259" w:lineRule="auto"/>
      </w:pPr>
      <w:r w:rsidRPr="00D11A80">
        <w:t>Note how much larger the squared deviations for SST are when compared to the squared error values for SSE.</w:t>
      </w:r>
    </w:p>
    <w:p w14:paraId="2026B0BD" w14:textId="77777777" w:rsidR="00DE05C0" w:rsidRPr="00D11A80" w:rsidRDefault="00DE05C0" w:rsidP="00DE05C0">
      <w:pPr>
        <w:pStyle w:val="ListParagraph"/>
        <w:numPr>
          <w:ilvl w:val="1"/>
          <w:numId w:val="2"/>
        </w:numPr>
        <w:spacing w:line="259" w:lineRule="auto"/>
      </w:pPr>
      <w:r w:rsidRPr="00D11A80">
        <w:t>14.3 Sum of Squares Due to Regression (SSR)</w:t>
      </w:r>
    </w:p>
    <w:p w14:paraId="0757171C" w14:textId="77777777" w:rsidR="00DE05C0" w:rsidRPr="00D11A80" w:rsidRDefault="00DE05C0" w:rsidP="00DE05C0">
      <w:pPr>
        <w:pStyle w:val="ListParagraph"/>
        <w:numPr>
          <w:ilvl w:val="2"/>
          <w:numId w:val="2"/>
        </w:numPr>
        <w:spacing w:line="259" w:lineRule="auto"/>
      </w:pPr>
      <w:r w:rsidRPr="00D11A80">
        <w:t xml:space="preserve">For the </w:t>
      </w:r>
      <w:r w:rsidRPr="00D11A80">
        <w:rPr>
          <w:rFonts w:ascii="Cambria Math" w:hAnsi="Cambria Math" w:cs="Cambria Math"/>
        </w:rPr>
        <w:t>𝑖</w:t>
      </w:r>
      <w:proofErr w:type="spellStart"/>
      <w:r w:rsidRPr="00D11A80">
        <w:t>th</w:t>
      </w:r>
      <w:proofErr w:type="spellEnd"/>
      <w:r w:rsidRPr="00D11A80">
        <w:t xml:space="preserve"> restaurant in the sample, the difference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oMath>
      <w:r w:rsidRPr="00D11A80">
        <w:t xml:space="preserve"> provides a measure of how much the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oMath>
      <w:r w:rsidRPr="00D11A80">
        <w:t xml:space="preserve"> values on the estimated regression line (depicted in green in the scatter diagram) deviate from </w:t>
      </w:r>
      <m:oMath>
        <m:acc>
          <m:accPr>
            <m:chr m:val="̅"/>
            <m:ctrlPr>
              <w:rPr>
                <w:rFonts w:ascii="Cambria Math" w:hAnsi="Cambria Math"/>
                <w:i/>
                <w:iCs/>
              </w:rPr>
            </m:ctrlPr>
          </m:accPr>
          <m:e>
            <m:r>
              <w:rPr>
                <w:rFonts w:ascii="Cambria Math" w:hAnsi="Cambria Math"/>
              </w:rPr>
              <m:t>y</m:t>
            </m:r>
          </m:e>
        </m:acc>
      </m:oMath>
      <w:r w:rsidRPr="00D11A80">
        <w:t xml:space="preserve"> (depicted in blue.) The corresponding sum of squares, called the </w:t>
      </w:r>
      <w:r w:rsidRPr="00D11A80">
        <w:rPr>
          <w:b/>
          <w:bCs/>
        </w:rPr>
        <w:t>sum of squares</w:t>
      </w:r>
      <w:r w:rsidRPr="00D11A80">
        <w:t xml:space="preserve"> </w:t>
      </w:r>
      <w:r w:rsidRPr="00D11A80">
        <w:rPr>
          <w:b/>
          <w:bCs/>
        </w:rPr>
        <w:t>due to regression</w:t>
      </w:r>
      <w:r w:rsidRPr="00D11A80">
        <w:t>, is denoted by SSR.</w:t>
      </w:r>
    </w:p>
    <w:p w14:paraId="331E357C"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SSR=</m:t>
        </m:r>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y</m:t>
                        </m:r>
                      </m:e>
                    </m:acc>
                  </m:e>
                </m:d>
              </m:e>
              <m:sup>
                <m:r>
                  <m:rPr>
                    <m:sty m:val="bi"/>
                  </m:rPr>
                  <w:rPr>
                    <w:rFonts w:ascii="Cambria Math" w:hAnsi="Cambria Math"/>
                  </w:rPr>
                  <m:t>2</m:t>
                </m:r>
              </m:sup>
            </m:sSup>
          </m:e>
        </m:nary>
      </m:oMath>
    </w:p>
    <w:p w14:paraId="28F6A53F" w14:textId="77777777" w:rsidR="00DE05C0" w:rsidRPr="00D11A80" w:rsidRDefault="00DE05C0" w:rsidP="00DE05C0">
      <w:pPr>
        <w:pStyle w:val="ListParagraph"/>
        <w:numPr>
          <w:ilvl w:val="2"/>
          <w:numId w:val="2"/>
        </w:numPr>
        <w:spacing w:line="259" w:lineRule="auto"/>
      </w:pPr>
      <w:r w:rsidRPr="00D11A80">
        <w:t>The total sum of squares, SST, can be partitioned into two components: the sum of squares due to regression, SSR, and the sum of squares due to error, SSE.</w:t>
      </w:r>
    </w:p>
    <w:p w14:paraId="192E3B81" w14:textId="77777777" w:rsidR="00DE05C0" w:rsidRPr="00D11A80" w:rsidRDefault="00DE05C0" w:rsidP="00DE05C0">
      <w:pPr>
        <w:pStyle w:val="ListParagraph"/>
        <w:numPr>
          <w:ilvl w:val="3"/>
          <w:numId w:val="2"/>
        </w:numPr>
        <w:spacing w:line="259" w:lineRule="auto"/>
      </w:pPr>
      <m:oMath>
        <m:r>
          <w:rPr>
            <w:rFonts w:ascii="Cambria Math" w:hAnsi="Cambria Math"/>
          </w:rPr>
          <m:t>SST=SSR+SSE</m:t>
        </m:r>
      </m:oMath>
    </w:p>
    <w:p w14:paraId="1DAD80A2" w14:textId="77777777" w:rsidR="00DE05C0" w:rsidRPr="00D11A80" w:rsidRDefault="00DE05C0" w:rsidP="00DE05C0">
      <w:pPr>
        <w:pStyle w:val="ListParagraph"/>
        <w:numPr>
          <w:ilvl w:val="2"/>
          <w:numId w:val="2"/>
        </w:numPr>
        <w:spacing w:line="259" w:lineRule="auto"/>
      </w:pPr>
      <w:r w:rsidRPr="00D11A80">
        <w:t>For instance, in the Armand’s Pizza Parlors example, we can solve for SSR and obtain</w:t>
      </w:r>
    </w:p>
    <w:p w14:paraId="242C863E" w14:textId="77777777" w:rsidR="00DE05C0" w:rsidRPr="00D11A80" w:rsidRDefault="00DE05C0" w:rsidP="00DE05C0">
      <w:pPr>
        <w:pStyle w:val="ListParagraph"/>
        <w:numPr>
          <w:ilvl w:val="3"/>
          <w:numId w:val="2"/>
        </w:numPr>
        <w:spacing w:line="259" w:lineRule="auto"/>
      </w:pPr>
      <m:oMath>
        <m:r>
          <w:rPr>
            <w:rFonts w:ascii="Cambria Math" w:hAnsi="Cambria Math"/>
          </w:rPr>
          <m:t>SSR=15,730-1530=14,200</m:t>
        </m:r>
      </m:oMath>
      <w:r w:rsidRPr="00D11A80">
        <w:t xml:space="preserve"> </w:t>
      </w:r>
    </w:p>
    <w:p w14:paraId="5B26C5A0" w14:textId="581366B1" w:rsidR="00DE05C0" w:rsidRPr="00D11A80" w:rsidRDefault="00DE05C0" w:rsidP="00DE05C0">
      <w:pPr>
        <w:pStyle w:val="ListParagraph"/>
        <w:numPr>
          <w:ilvl w:val="1"/>
          <w:numId w:val="2"/>
        </w:numPr>
        <w:spacing w:line="259" w:lineRule="auto"/>
      </w:pPr>
      <w:r w:rsidRPr="00D11A80">
        <w:t xml:space="preserve">14.3 </w:t>
      </w:r>
      <w:r w:rsidR="0012713C">
        <w:t xml:space="preserve">Compute the </w:t>
      </w:r>
      <w:r w:rsidRPr="00D11A80">
        <w:t>Coefficient of Determination</w:t>
      </w:r>
    </w:p>
    <w:p w14:paraId="79786170" w14:textId="77777777" w:rsidR="00DE05C0" w:rsidRPr="00D11A80" w:rsidRDefault="00DE05C0" w:rsidP="00DE05C0">
      <w:pPr>
        <w:pStyle w:val="ListParagraph"/>
        <w:numPr>
          <w:ilvl w:val="2"/>
          <w:numId w:val="2"/>
        </w:numPr>
        <w:spacing w:line="259" w:lineRule="auto"/>
      </w:pPr>
      <w:r w:rsidRPr="00D11A80">
        <w:t xml:space="preserve">The estimated regression equation provides a perfect fit when every value of the dependent variable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D11A80">
        <w:t xml:space="preserve"> lies on the estimated regression line, so that all residuals </w:t>
      </w: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=0</m:t>
        </m:r>
      </m:oMath>
      <w:r w:rsidRPr="00D11A80">
        <w:t xml:space="preserve"> and </w:t>
      </w:r>
      <m:oMath>
        <m:r>
          <w:rPr>
            <w:rFonts w:ascii="Cambria Math" w:hAnsi="Cambria Math"/>
          </w:rPr>
          <m:t>SSE=0</m:t>
        </m:r>
      </m:oMath>
      <w:r w:rsidRPr="00D11A80">
        <w:t>.</w:t>
      </w:r>
    </w:p>
    <w:p w14:paraId="1A3F0F7C" w14:textId="77777777" w:rsidR="00DE05C0" w:rsidRPr="00D11A80" w:rsidRDefault="00DE05C0" w:rsidP="00DE05C0">
      <w:pPr>
        <w:pStyle w:val="ListParagraph"/>
        <w:numPr>
          <w:ilvl w:val="2"/>
          <w:numId w:val="2"/>
        </w:numPr>
        <w:spacing w:line="259" w:lineRule="auto"/>
      </w:pPr>
      <w:r w:rsidRPr="00D11A80">
        <w:t xml:space="preserve">Because </w:t>
      </w:r>
      <m:oMath>
        <m:r>
          <w:rPr>
            <w:rFonts w:ascii="Cambria Math" w:hAnsi="Cambria Math"/>
          </w:rPr>
          <m:t>SST=SSR+SSE</m:t>
        </m:r>
      </m:oMath>
      <w:r w:rsidRPr="00D11A80">
        <w:t xml:space="preserve">, for a perfect fit, </w:t>
      </w:r>
      <m:oMath>
        <m:r>
          <w:rPr>
            <w:rFonts w:ascii="Cambria Math" w:hAnsi="Cambria Math"/>
          </w:rPr>
          <m:t>SSR=SST</m:t>
        </m:r>
      </m:oMath>
      <w:r w:rsidRPr="00D11A80">
        <w:t xml:space="preserve"> and the ratio </w:t>
      </w:r>
      <m:oMath>
        <m:f>
          <m:fPr>
            <m:type m:val="lin"/>
            <m:ctrlPr>
              <w:rPr>
                <w:rFonts w:ascii="Cambria Math" w:hAnsi="Cambria Math"/>
                <w:i/>
                <w:iCs/>
              </w:rPr>
            </m:ctrlPr>
          </m:fPr>
          <m:num>
            <m:r>
              <w:rPr>
                <w:rFonts w:ascii="Cambria Math" w:hAnsi="Cambria Math"/>
              </w:rPr>
              <m:t>SSR</m:t>
            </m:r>
          </m:num>
          <m:den>
            <m:r>
              <w:rPr>
                <w:rFonts w:ascii="Cambria Math" w:hAnsi="Cambria Math"/>
              </w:rPr>
              <m:t>SST</m:t>
            </m:r>
          </m:den>
        </m:f>
        <m:r>
          <w:rPr>
            <w:rFonts w:ascii="Cambria Math" w:hAnsi="Cambria Math"/>
          </w:rPr>
          <m:t>=1</m:t>
        </m:r>
      </m:oMath>
      <w:r w:rsidRPr="00D11A80">
        <w:t>.</w:t>
      </w:r>
    </w:p>
    <w:p w14:paraId="0041BD07" w14:textId="77777777" w:rsidR="00DE05C0" w:rsidRPr="00D11A80" w:rsidRDefault="00DE05C0" w:rsidP="00DE05C0">
      <w:pPr>
        <w:pStyle w:val="ListParagraph"/>
        <w:numPr>
          <w:ilvl w:val="2"/>
          <w:numId w:val="2"/>
        </w:numPr>
        <w:spacing w:line="259" w:lineRule="auto"/>
      </w:pPr>
      <w:r w:rsidRPr="00D11A80">
        <w:t xml:space="preserve">Poorer fits result in larger values for SSE, with the poorest fit at </w:t>
      </w:r>
      <m:oMath>
        <m:r>
          <w:rPr>
            <w:rFonts w:ascii="Cambria Math" w:hAnsi="Cambria Math"/>
          </w:rPr>
          <m:t>SSR=0</m:t>
        </m:r>
      </m:oMath>
      <w:r w:rsidRPr="00D11A80">
        <w:t xml:space="preserve"> and </w:t>
      </w:r>
      <m:oMath>
        <m:r>
          <w:rPr>
            <w:rFonts w:ascii="Cambria Math" w:hAnsi="Cambria Math"/>
          </w:rPr>
          <m:t>SSE=SST</m:t>
        </m:r>
      </m:oMath>
      <w:r w:rsidRPr="00D11A80">
        <w:t>.</w:t>
      </w:r>
    </w:p>
    <w:p w14:paraId="74FD52C3" w14:textId="77777777" w:rsidR="00DE05C0" w:rsidRPr="00D11A80" w:rsidRDefault="00DE05C0" w:rsidP="00DE05C0">
      <w:pPr>
        <w:pStyle w:val="ListParagraph"/>
        <w:numPr>
          <w:ilvl w:val="2"/>
          <w:numId w:val="2"/>
        </w:numPr>
        <w:spacing w:line="259" w:lineRule="auto"/>
      </w:pPr>
      <w:r w:rsidRPr="00D11A80">
        <w:t xml:space="preserve">The ratio </w:t>
      </w:r>
      <m:oMath>
        <m:r>
          <w:rPr>
            <w:rFonts w:ascii="Cambria Math" w:hAnsi="Cambria Math"/>
          </w:rPr>
          <m:t>SSR /SST</m:t>
        </m:r>
      </m:oMath>
      <w:r w:rsidRPr="00D11A80">
        <w:t xml:space="preserve"> is called the </w:t>
      </w:r>
      <w:r w:rsidRPr="00D11A80">
        <w:rPr>
          <w:b/>
          <w:bCs/>
        </w:rPr>
        <w:t>coefficient of determination</w:t>
      </w:r>
      <w:r w:rsidRPr="00D11A80">
        <w:t xml:space="preserve">, denoted by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D11A80">
        <w:t>.</w:t>
      </w:r>
    </w:p>
    <w:p w14:paraId="355CFCE7" w14:textId="77777777" w:rsidR="00DE05C0" w:rsidRPr="00D11A80" w:rsidRDefault="00465D44" w:rsidP="00DE05C0">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m:t>
        </m:r>
        <m:f>
          <m:fPr>
            <m:ctrlPr>
              <w:rPr>
                <w:rFonts w:ascii="Cambria Math" w:hAnsi="Cambria Math"/>
                <w:b/>
                <w:bCs/>
                <w:i/>
                <w:iCs/>
              </w:rPr>
            </m:ctrlPr>
          </m:fPr>
          <m:num>
            <m:r>
              <m:rPr>
                <m:sty m:val="bi"/>
              </m:rPr>
              <w:rPr>
                <w:rFonts w:ascii="Cambria Math" w:hAnsi="Cambria Math"/>
              </w:rPr>
              <m:t>SSR</m:t>
            </m:r>
          </m:num>
          <m:den>
            <m:r>
              <m:rPr>
                <m:sty m:val="bi"/>
              </m:rPr>
              <w:rPr>
                <w:rFonts w:ascii="Cambria Math" w:hAnsi="Cambria Math"/>
              </w:rPr>
              <m:t>SST</m:t>
            </m:r>
          </m:den>
        </m:f>
      </m:oMath>
    </w:p>
    <w:p w14:paraId="4B5EE7BC" w14:textId="77777777" w:rsidR="00DE05C0" w:rsidRDefault="00DE05C0" w:rsidP="00DE05C0">
      <w:pPr>
        <w:pStyle w:val="ListParagraph"/>
        <w:numPr>
          <w:ilvl w:val="2"/>
          <w:numId w:val="2"/>
        </w:numPr>
        <w:spacing w:line="259" w:lineRule="auto"/>
      </w:pPr>
      <w:r w:rsidRPr="00D11A80">
        <w:t>The coefficient of determination can only assume values between zero and one, and it is used to evaluate the goodness of fit for the estimated regression equation.</w:t>
      </w:r>
    </w:p>
    <w:p w14:paraId="12ECEB85" w14:textId="77777777" w:rsidR="00DE05C0" w:rsidRPr="00D11A80" w:rsidRDefault="00DE05C0" w:rsidP="00DE05C0">
      <w:pPr>
        <w:pStyle w:val="ListParagraph"/>
        <w:numPr>
          <w:ilvl w:val="2"/>
          <w:numId w:val="2"/>
        </w:numPr>
        <w:spacing w:line="259" w:lineRule="auto"/>
      </w:pPr>
      <w:r w:rsidRPr="00796CD3">
        <w:t>For the Armand’s Pizza Parlor example, we have:</w:t>
      </w:r>
    </w:p>
    <w:p w14:paraId="26140717" w14:textId="77777777" w:rsidR="00DE05C0" w:rsidRPr="00D11A80" w:rsidRDefault="00465D44" w:rsidP="00DE05C0">
      <w:pPr>
        <w:pStyle w:val="ListParagraph"/>
        <w:numPr>
          <w:ilvl w:val="3"/>
          <w:numId w:val="2"/>
        </w:numPr>
        <w:spacing w:line="259" w:lineRule="auto"/>
      </w:pPr>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SSR</m:t>
            </m:r>
          </m:num>
          <m:den>
            <m:r>
              <w:rPr>
                <w:rFonts w:ascii="Cambria Math" w:hAnsi="Cambria Math"/>
              </w:rPr>
              <m:t>SST</m:t>
            </m:r>
          </m:den>
        </m:f>
        <m:r>
          <w:rPr>
            <w:rFonts w:ascii="Cambria Math" w:hAnsi="Cambria Math"/>
          </w:rPr>
          <m:t>=</m:t>
        </m:r>
        <m:f>
          <m:fPr>
            <m:ctrlPr>
              <w:rPr>
                <w:rFonts w:ascii="Cambria Math" w:hAnsi="Cambria Math"/>
                <w:i/>
                <w:iCs/>
              </w:rPr>
            </m:ctrlPr>
          </m:fPr>
          <m:num>
            <m:r>
              <w:rPr>
                <w:rFonts w:ascii="Cambria Math" w:hAnsi="Cambria Math"/>
              </w:rPr>
              <m:t>14,200</m:t>
            </m:r>
          </m:num>
          <m:den>
            <m:r>
              <w:rPr>
                <w:rFonts w:ascii="Cambria Math" w:hAnsi="Cambria Math"/>
              </w:rPr>
              <m:t>15,730</m:t>
            </m:r>
          </m:den>
        </m:f>
        <m:r>
          <w:rPr>
            <w:rFonts w:ascii="Cambria Math" w:hAnsi="Cambria Math"/>
          </w:rPr>
          <m:t>=0.9027</m:t>
        </m:r>
      </m:oMath>
    </w:p>
    <w:p w14:paraId="6960B28D" w14:textId="77777777" w:rsidR="00DE05C0" w:rsidRPr="00D11A80" w:rsidRDefault="00DE05C0" w:rsidP="00DE05C0">
      <w:pPr>
        <w:pStyle w:val="ListParagraph"/>
        <w:numPr>
          <w:ilvl w:val="2"/>
          <w:numId w:val="2"/>
        </w:numPr>
        <w:spacing w:line="259" w:lineRule="auto"/>
      </w:pPr>
      <w:r w:rsidRPr="00D11A80">
        <w:t>Thus, about 90.3% of the variability in the quarterly sales at Armand’s Pizza Parlor can be explained by the linear relationship between the population of students and quarterly sales.</w:t>
      </w:r>
    </w:p>
    <w:p w14:paraId="3403E86E" w14:textId="77777777" w:rsidR="007C5D6C" w:rsidRPr="007C5D6C" w:rsidRDefault="007C5D6C" w:rsidP="007C5D6C">
      <w:pPr>
        <w:pStyle w:val="ListParagraph"/>
        <w:numPr>
          <w:ilvl w:val="1"/>
          <w:numId w:val="2"/>
        </w:numPr>
        <w:spacing w:line="259" w:lineRule="auto"/>
      </w:pPr>
      <w:r w:rsidRPr="007C5D6C">
        <w:t>14.3 Excel: Compute the Coefficient of Determination</w:t>
      </w:r>
    </w:p>
    <w:p w14:paraId="14F88839" w14:textId="77777777" w:rsidR="007C5D6C" w:rsidRPr="007C5D6C" w:rsidRDefault="007C5D6C" w:rsidP="007C5D6C">
      <w:pPr>
        <w:pStyle w:val="ListParagraph"/>
        <w:numPr>
          <w:ilvl w:val="2"/>
          <w:numId w:val="2"/>
        </w:numPr>
        <w:spacing w:line="259" w:lineRule="auto"/>
      </w:pPr>
      <w:r w:rsidRPr="007C5D6C">
        <w:t xml:space="preserve">In Section 14.2, we showed how Excel can be used to construct a scatter diagram, display the estimated regression line, and compute the estimated regression equation for the Armand’s Pizza Parlors data. </w:t>
      </w:r>
    </w:p>
    <w:p w14:paraId="1D8EB865" w14:textId="77777777" w:rsidR="007C5D6C" w:rsidRPr="007C5D6C" w:rsidRDefault="007C5D6C" w:rsidP="007C5D6C">
      <w:pPr>
        <w:pStyle w:val="ListParagraph"/>
        <w:numPr>
          <w:ilvl w:val="2"/>
          <w:numId w:val="2"/>
        </w:numPr>
        <w:spacing w:line="259" w:lineRule="auto"/>
      </w:pPr>
      <w:r w:rsidRPr="007C5D6C">
        <w:rPr>
          <w:b/>
          <w:bCs/>
        </w:rPr>
        <w:t>Editing Options</w:t>
      </w:r>
      <w:r w:rsidRPr="007C5D6C">
        <w:t>: We will now describe how to compute the coefficient of determination using the scatter diagram.</w:t>
      </w:r>
    </w:p>
    <w:p w14:paraId="0744AB53" w14:textId="77777777" w:rsidR="007C5D6C" w:rsidRPr="007C5D6C" w:rsidRDefault="007C5D6C" w:rsidP="007C5D6C">
      <w:pPr>
        <w:pStyle w:val="ListParagraph"/>
        <w:numPr>
          <w:ilvl w:val="3"/>
          <w:numId w:val="2"/>
        </w:numPr>
        <w:spacing w:line="259" w:lineRule="auto"/>
      </w:pPr>
      <w:r w:rsidRPr="007C5D6C">
        <w:rPr>
          <w:b/>
          <w:bCs/>
        </w:rPr>
        <w:t xml:space="preserve">Step 1. </w:t>
      </w:r>
      <w:r w:rsidRPr="007C5D6C">
        <w:t xml:space="preserve">Right-click on the trendline and select the </w:t>
      </w:r>
      <w:r w:rsidRPr="007C5D6C">
        <w:rPr>
          <w:b/>
          <w:bCs/>
        </w:rPr>
        <w:t xml:space="preserve">Format Trendline </w:t>
      </w:r>
      <w:r w:rsidRPr="007C5D6C">
        <w:t>option</w:t>
      </w:r>
    </w:p>
    <w:p w14:paraId="706D3E34" w14:textId="77777777" w:rsidR="007C5D6C" w:rsidRPr="007C5D6C" w:rsidRDefault="007C5D6C" w:rsidP="007C5D6C">
      <w:pPr>
        <w:pStyle w:val="ListParagraph"/>
        <w:numPr>
          <w:ilvl w:val="3"/>
          <w:numId w:val="2"/>
        </w:numPr>
        <w:spacing w:line="259" w:lineRule="auto"/>
      </w:pPr>
      <w:r w:rsidRPr="007C5D6C">
        <w:rPr>
          <w:b/>
          <w:bCs/>
        </w:rPr>
        <w:t xml:space="preserve">Step 2. </w:t>
      </w:r>
      <w:r w:rsidRPr="007C5D6C">
        <w:t xml:space="preserve">When the </w:t>
      </w:r>
      <w:r w:rsidRPr="007C5D6C">
        <w:rPr>
          <w:b/>
          <w:bCs/>
        </w:rPr>
        <w:t xml:space="preserve">Format Trendline </w:t>
      </w:r>
      <w:r w:rsidRPr="007C5D6C">
        <w:t>dialog box appears:</w:t>
      </w:r>
    </w:p>
    <w:p w14:paraId="29F853CB" w14:textId="77777777" w:rsidR="007C5D6C" w:rsidRPr="007C5D6C" w:rsidRDefault="007C5D6C" w:rsidP="007C5D6C">
      <w:pPr>
        <w:pStyle w:val="ListParagraph"/>
        <w:numPr>
          <w:ilvl w:val="4"/>
          <w:numId w:val="2"/>
        </w:numPr>
        <w:spacing w:line="259" w:lineRule="auto"/>
      </w:pPr>
      <w:r w:rsidRPr="007C5D6C">
        <w:t xml:space="preserve">Scroll down and select </w:t>
      </w:r>
      <w:r w:rsidRPr="007C5D6C">
        <w:rPr>
          <w:b/>
          <w:bCs/>
        </w:rPr>
        <w:t>Display R-squared value on chart</w:t>
      </w:r>
    </w:p>
    <w:p w14:paraId="36B352D0" w14:textId="77777777" w:rsidR="007C5D6C" w:rsidRPr="007C5D6C" w:rsidRDefault="007C5D6C" w:rsidP="007C5D6C">
      <w:pPr>
        <w:pStyle w:val="ListParagraph"/>
        <w:numPr>
          <w:ilvl w:val="4"/>
          <w:numId w:val="2"/>
        </w:numPr>
        <w:spacing w:line="259" w:lineRule="auto"/>
      </w:pPr>
      <w:r w:rsidRPr="007C5D6C">
        <w:t xml:space="preserve">Close the </w:t>
      </w:r>
      <w:r w:rsidRPr="007C5D6C">
        <w:rPr>
          <w:b/>
          <w:bCs/>
        </w:rPr>
        <w:t xml:space="preserve">Format Trendline </w:t>
      </w:r>
      <w:r w:rsidRPr="007C5D6C">
        <w:t>dialog box</w:t>
      </w:r>
    </w:p>
    <w:p w14:paraId="3DAECA14" w14:textId="7B5785E4" w:rsidR="00DE05C0" w:rsidRPr="00D11A80" w:rsidRDefault="00DE05C0" w:rsidP="00DE05C0">
      <w:pPr>
        <w:pStyle w:val="ListParagraph"/>
        <w:numPr>
          <w:ilvl w:val="1"/>
          <w:numId w:val="2"/>
        </w:numPr>
        <w:spacing w:line="259" w:lineRule="auto"/>
      </w:pPr>
      <w:r w:rsidRPr="00D11A80">
        <w:t>14.3 Correlation Coefficient</w:t>
      </w:r>
    </w:p>
    <w:p w14:paraId="758B2898" w14:textId="77777777" w:rsidR="00DE05C0" w:rsidRPr="00D11A80" w:rsidRDefault="00DE05C0" w:rsidP="00DE05C0">
      <w:pPr>
        <w:pStyle w:val="ListParagraph"/>
        <w:numPr>
          <w:ilvl w:val="2"/>
          <w:numId w:val="2"/>
        </w:numPr>
        <w:spacing w:line="259" w:lineRule="auto"/>
      </w:pPr>
      <w:r w:rsidRPr="00D11A80">
        <w:t xml:space="preserve">We previously introduced the </w:t>
      </w:r>
      <w:r w:rsidRPr="00D11A80">
        <w:rPr>
          <w:b/>
          <w:bCs/>
        </w:rPr>
        <w:t xml:space="preserve">correlation coefficient </w:t>
      </w:r>
      <w:r w:rsidRPr="00D11A80">
        <w:t xml:space="preserve">as a descriptive measure of the strength of the linear association between two variables, </w:t>
      </w:r>
      <w:r w:rsidRPr="00D11A80">
        <w:rPr>
          <w:rFonts w:ascii="Cambria Math" w:hAnsi="Cambria Math" w:cs="Cambria Math"/>
        </w:rPr>
        <w:t>𝑥</w:t>
      </w:r>
      <w:r w:rsidRPr="00D11A80">
        <w:t xml:space="preserve"> and </w:t>
      </w:r>
      <w:r w:rsidRPr="00D11A80">
        <w:rPr>
          <w:i/>
          <w:iCs/>
        </w:rPr>
        <w:t>y</w:t>
      </w:r>
      <w:r w:rsidRPr="00D11A80">
        <w:t>, and having the following properties:</w:t>
      </w:r>
    </w:p>
    <w:p w14:paraId="76A14C6C" w14:textId="77777777" w:rsidR="00DE05C0" w:rsidRPr="00D11A80" w:rsidRDefault="00DE05C0" w:rsidP="00DE05C0">
      <w:pPr>
        <w:pStyle w:val="ListParagraph"/>
        <w:numPr>
          <w:ilvl w:val="3"/>
          <w:numId w:val="2"/>
        </w:numPr>
        <w:spacing w:line="259" w:lineRule="auto"/>
      </w:pPr>
      <w:r w:rsidRPr="00D11A80">
        <w:t xml:space="preserve">Values of the correlation coefficient are always between −1 and +1. </w:t>
      </w:r>
    </w:p>
    <w:p w14:paraId="24FDB928" w14:textId="77777777" w:rsidR="00DE05C0" w:rsidRPr="00D11A80" w:rsidRDefault="00DE05C0" w:rsidP="00DE05C0">
      <w:pPr>
        <w:pStyle w:val="ListParagraph"/>
        <w:numPr>
          <w:ilvl w:val="3"/>
          <w:numId w:val="2"/>
        </w:numPr>
        <w:spacing w:line="259" w:lineRule="auto"/>
      </w:pPr>
      <w:r w:rsidRPr="00D11A80">
        <w:t xml:space="preserve">A value of +1 indicates that </w:t>
      </w:r>
      <w:r w:rsidRPr="00D11A80">
        <w:rPr>
          <w:i/>
          <w:iCs/>
        </w:rPr>
        <w:t>x</w:t>
      </w:r>
      <w:r w:rsidRPr="00D11A80">
        <w:t xml:space="preserve"> and </w:t>
      </w:r>
      <w:r w:rsidRPr="00D11A80">
        <w:rPr>
          <w:i/>
          <w:iCs/>
        </w:rPr>
        <w:t>y</w:t>
      </w:r>
      <w:r w:rsidRPr="00D11A80">
        <w:t xml:space="preserve"> are aligned on a straight line with a positive slope.</w:t>
      </w:r>
    </w:p>
    <w:p w14:paraId="34B4F8FE" w14:textId="77777777" w:rsidR="00DE05C0" w:rsidRPr="00D11A80" w:rsidRDefault="00DE05C0" w:rsidP="00DE05C0">
      <w:pPr>
        <w:pStyle w:val="ListParagraph"/>
        <w:numPr>
          <w:ilvl w:val="3"/>
          <w:numId w:val="2"/>
        </w:numPr>
        <w:spacing w:line="259" w:lineRule="auto"/>
      </w:pPr>
      <w:r w:rsidRPr="00D11A80">
        <w:t xml:space="preserve">A value of −1 indicates that x and y are aligned on a straight line with a negative slope. </w:t>
      </w:r>
    </w:p>
    <w:p w14:paraId="1DC0EA5D" w14:textId="77777777" w:rsidR="00DE05C0" w:rsidRPr="00D11A80" w:rsidRDefault="00DE05C0" w:rsidP="00DE05C0">
      <w:pPr>
        <w:pStyle w:val="ListParagraph"/>
        <w:numPr>
          <w:ilvl w:val="3"/>
          <w:numId w:val="2"/>
        </w:numPr>
        <w:spacing w:line="259" w:lineRule="auto"/>
      </w:pPr>
      <w:r w:rsidRPr="00D11A80">
        <w:t xml:space="preserve">Values of the correlation coefficient near zero indicate </w:t>
      </w:r>
      <w:proofErr w:type="gramStart"/>
      <w:r w:rsidRPr="00D11A80">
        <w:t xml:space="preserve">that </w:t>
      </w:r>
      <w:r w:rsidRPr="00D11A80">
        <w:rPr>
          <w:rFonts w:ascii="Cambria Math" w:hAnsi="Cambria Math" w:cs="Cambria Math"/>
        </w:rPr>
        <w:t>𝑥</w:t>
      </w:r>
      <w:proofErr w:type="gramEnd"/>
      <w:r w:rsidRPr="00D11A80">
        <w:t xml:space="preserve"> and </w:t>
      </w:r>
      <w:r w:rsidRPr="00D11A80">
        <w:rPr>
          <w:i/>
          <w:iCs/>
        </w:rPr>
        <w:t>y</w:t>
      </w:r>
      <w:r w:rsidRPr="00D11A80">
        <w:t xml:space="preserve"> are not linearly related.</w:t>
      </w:r>
    </w:p>
    <w:p w14:paraId="0CEBAD35" w14:textId="77777777" w:rsidR="00DE05C0" w:rsidRPr="00D11A80" w:rsidRDefault="00DE05C0" w:rsidP="00DE05C0">
      <w:pPr>
        <w:pStyle w:val="ListParagraph"/>
        <w:numPr>
          <w:ilvl w:val="2"/>
          <w:numId w:val="2"/>
        </w:numPr>
        <w:spacing w:line="259" w:lineRule="auto"/>
      </w:pPr>
      <w:r w:rsidRPr="00D11A80">
        <w:t xml:space="preserve">The sample correlation coefficient for regression equation </w:t>
      </w:r>
      <m:oMath>
        <m:acc>
          <m:accPr>
            <m:ctrlPr>
              <w:rPr>
                <w:rFonts w:ascii="Cambria Math" w:hAnsi="Cambria Math"/>
                <w:i/>
                <w:iCs/>
              </w:rPr>
            </m:ctrlPr>
          </m:accPr>
          <m:e>
            <m:r>
              <w:rPr>
                <w:rFonts w:ascii="Cambria Math" w:hAnsi="Cambria Math"/>
              </w:rPr>
              <m:t>y</m:t>
            </m:r>
          </m:e>
        </m:acc>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x</m:t>
        </m:r>
      </m:oMath>
      <w:r w:rsidRPr="00D11A80">
        <w:t xml:space="preserve"> is computed as follows.</w:t>
      </w:r>
    </w:p>
    <w:p w14:paraId="48607F4E"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xy</m:t>
            </m:r>
          </m:sub>
        </m:sSub>
        <m:r>
          <m:rPr>
            <m:sty m:val="bi"/>
          </m:rPr>
          <w:rPr>
            <w:rFonts w:ascii="Cambria Math" w:hAnsi="Cambria Math"/>
          </w:rPr>
          <m:t>=</m:t>
        </m:r>
        <m:d>
          <m:dPr>
            <m:ctrlPr>
              <w:rPr>
                <w:rFonts w:ascii="Cambria Math" w:hAnsi="Cambria Math"/>
                <w:b/>
                <w:bCs/>
                <w:i/>
                <w:iCs/>
              </w:rPr>
            </m:ctrlPr>
          </m:dPr>
          <m:e>
            <m:r>
              <m:rPr>
                <m:nor/>
              </m:rPr>
              <w:rPr>
                <w:b/>
                <w:bCs/>
              </w:rPr>
              <m:t>sign of </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e>
        </m:d>
        <m:rad>
          <m:radPr>
            <m:degHide m:val="1"/>
            <m:ctrlPr>
              <w:rPr>
                <w:rFonts w:ascii="Cambria Math" w:hAnsi="Cambria Math"/>
                <w:b/>
                <w:bCs/>
                <w:i/>
                <w:iCs/>
              </w:rPr>
            </m:ctrlPr>
          </m:radPr>
          <m:deg/>
          <m:e>
            <m:sSup>
              <m:sSupPr>
                <m:ctrlPr>
                  <w:rPr>
                    <w:rFonts w:ascii="Cambria Math" w:hAnsi="Cambria Math"/>
                    <w:b/>
                    <w:bCs/>
                    <w:i/>
                    <w:iCs/>
                  </w:rPr>
                </m:ctrlPr>
              </m:sSupPr>
              <m:e>
                <m:r>
                  <m:rPr>
                    <m:sty m:val="bi"/>
                  </m:rPr>
                  <w:rPr>
                    <w:rFonts w:ascii="Cambria Math" w:hAnsi="Cambria Math"/>
                  </w:rPr>
                  <m:t>r</m:t>
                </m:r>
              </m:e>
              <m:sup>
                <m:r>
                  <m:rPr>
                    <m:sty m:val="bi"/>
                  </m:rPr>
                  <w:rPr>
                    <w:rFonts w:ascii="Cambria Math" w:hAnsi="Cambria Math"/>
                  </w:rPr>
                  <m:t>2</m:t>
                </m:r>
              </m:sup>
            </m:sSup>
          </m:e>
        </m:rad>
      </m:oMath>
    </w:p>
    <w:p w14:paraId="39009DE4" w14:textId="77777777" w:rsidR="00DE05C0" w:rsidRPr="00D11A80" w:rsidRDefault="00DE05C0" w:rsidP="00DE05C0">
      <w:pPr>
        <w:pStyle w:val="ListParagraph"/>
        <w:numPr>
          <w:ilvl w:val="2"/>
          <w:numId w:val="2"/>
        </w:numPr>
        <w:spacing w:line="259" w:lineRule="auto"/>
      </w:pPr>
      <w:r w:rsidRPr="00D11A80">
        <w:t xml:space="preserve">For the Armand’s Pizza Parlor example, we had </w:t>
      </w:r>
      <m:oMath>
        <m:acc>
          <m:accPr>
            <m:ctrlPr>
              <w:rPr>
                <w:rFonts w:ascii="Cambria Math" w:hAnsi="Cambria Math"/>
                <w:i/>
                <w:iCs/>
              </w:rPr>
            </m:ctrlPr>
          </m:accPr>
          <m:e>
            <m:r>
              <w:rPr>
                <w:rFonts w:ascii="Cambria Math" w:hAnsi="Cambria Math"/>
              </w:rPr>
              <m:t>y</m:t>
            </m:r>
          </m:e>
        </m:acc>
        <m:r>
          <w:rPr>
            <w:rFonts w:ascii="Cambria Math" w:hAnsi="Cambria Math"/>
          </w:rPr>
          <m:t>=60+5x</m:t>
        </m:r>
      </m:oMath>
      <w:r w:rsidRPr="00D11A80">
        <w:t xml:space="preserve"> and </w:t>
      </w:r>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=0.9027</m:t>
        </m:r>
      </m:oMath>
      <w:r w:rsidRPr="00D11A80">
        <w:t>. Thus, we have</w:t>
      </w:r>
    </w:p>
    <w:p w14:paraId="67B60366"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r</m:t>
            </m:r>
          </m:e>
          <m:sub>
            <m:r>
              <w:rPr>
                <w:rFonts w:ascii="Cambria Math" w:hAnsi="Cambria Math"/>
              </w:rPr>
              <m:t>xy</m:t>
            </m:r>
          </m:sub>
        </m:sSub>
        <m:r>
          <w:rPr>
            <w:rFonts w:ascii="Cambria Math" w:hAnsi="Cambria Math"/>
          </w:rPr>
          <m:t>=+</m:t>
        </m:r>
        <m:rad>
          <m:radPr>
            <m:degHide m:val="1"/>
            <m:ctrlPr>
              <w:rPr>
                <w:rFonts w:ascii="Cambria Math" w:hAnsi="Cambria Math"/>
                <w:i/>
                <w:iCs/>
              </w:rPr>
            </m:ctrlPr>
          </m:radPr>
          <m:deg/>
          <m:e>
            <m:r>
              <w:rPr>
                <w:rFonts w:ascii="Cambria Math" w:hAnsi="Cambria Math"/>
              </w:rPr>
              <m:t>0.9027</m:t>
            </m:r>
          </m:e>
        </m:rad>
        <m:r>
          <w:rPr>
            <w:rFonts w:ascii="Cambria Math" w:hAnsi="Cambria Math"/>
          </w:rPr>
          <m:t>=+0.9501</m:t>
        </m:r>
      </m:oMath>
    </w:p>
    <w:p w14:paraId="4CAD5C83" w14:textId="77777777" w:rsidR="00DE05C0" w:rsidRPr="00D11A80" w:rsidRDefault="00DE05C0" w:rsidP="00DE05C0">
      <w:pPr>
        <w:pStyle w:val="ListParagraph"/>
        <w:numPr>
          <w:ilvl w:val="2"/>
          <w:numId w:val="2"/>
        </w:numPr>
        <w:spacing w:line="259" w:lineRule="auto"/>
      </w:pPr>
      <w:r w:rsidRPr="00D11A80">
        <w:t xml:space="preserve">The positive value near +1 indicates a strong positive linear association between </w:t>
      </w:r>
      <w:r w:rsidRPr="00D11A80">
        <w:rPr>
          <w:rFonts w:ascii="Cambria Math" w:hAnsi="Cambria Math" w:cs="Cambria Math"/>
        </w:rPr>
        <w:t>𝑥</w:t>
      </w:r>
      <w:r w:rsidRPr="00D11A80">
        <w:t xml:space="preserve"> and </w:t>
      </w:r>
      <w:r w:rsidRPr="00D11A80">
        <w:rPr>
          <w:rFonts w:ascii="Cambria Math" w:hAnsi="Cambria Math" w:cs="Cambria Math"/>
        </w:rPr>
        <w:t>𝑦</w:t>
      </w:r>
      <w:r w:rsidRPr="00D11A80">
        <w:t>.</w:t>
      </w:r>
    </w:p>
    <w:p w14:paraId="31C2DC1E" w14:textId="50E10714" w:rsidR="00DE05C0" w:rsidRDefault="00DE05C0" w:rsidP="00DE05C0">
      <w:pPr>
        <w:pStyle w:val="ListParagraph"/>
        <w:numPr>
          <w:ilvl w:val="0"/>
          <w:numId w:val="2"/>
        </w:numPr>
        <w:spacing w:line="259" w:lineRule="auto"/>
      </w:pPr>
      <w:r>
        <w:t xml:space="preserve">14.4 </w:t>
      </w:r>
      <w:r w:rsidRPr="00796CD3">
        <w:t>Model Assumptions</w:t>
      </w:r>
      <w:r>
        <w:t xml:space="preserve"> (PPT slides </w:t>
      </w:r>
      <w:r w:rsidR="007C5D6C">
        <w:t>22</w:t>
      </w:r>
      <w:r>
        <w:t>-</w:t>
      </w:r>
      <w:r w:rsidR="007F3CDE">
        <w:t>2</w:t>
      </w:r>
      <w:r w:rsidR="007C5D6C">
        <w:t>3</w:t>
      </w:r>
      <w:r>
        <w:t>)</w:t>
      </w:r>
    </w:p>
    <w:p w14:paraId="124202C1" w14:textId="77777777" w:rsidR="00DE05C0" w:rsidRPr="00D11A80" w:rsidRDefault="00DE05C0" w:rsidP="00DE05C0">
      <w:pPr>
        <w:pStyle w:val="ListParagraph"/>
        <w:numPr>
          <w:ilvl w:val="2"/>
          <w:numId w:val="2"/>
        </w:numPr>
        <w:spacing w:line="259" w:lineRule="auto"/>
      </w:pPr>
      <w:r w:rsidRPr="00D11A80">
        <w:t xml:space="preserve">The tests of significance in regression analysis are based on the following assumptions about the error term, </w:t>
      </w:r>
      <m:oMath>
        <m:r>
          <w:rPr>
            <w:rFonts w:ascii="Cambria Math" w:hAnsi="Cambria Math"/>
          </w:rPr>
          <m:t>ϵ</m:t>
        </m:r>
      </m:oMath>
      <w:r w:rsidRPr="00D11A80">
        <w:t xml:space="preserve">. </w:t>
      </w:r>
    </w:p>
    <w:p w14:paraId="09706222" w14:textId="77777777" w:rsidR="00DE05C0" w:rsidRPr="00D11A80" w:rsidRDefault="00DE05C0" w:rsidP="00DE05C0">
      <w:pPr>
        <w:pStyle w:val="ListParagraph"/>
        <w:numPr>
          <w:ilvl w:val="2"/>
          <w:numId w:val="2"/>
        </w:numPr>
        <w:spacing w:line="259" w:lineRule="auto"/>
      </w:pPr>
      <w:r w:rsidRPr="00D11A80">
        <w:t xml:space="preserve">In the regression model </w:t>
      </w:r>
      <m:oMath>
        <m:r>
          <w:rPr>
            <w:rFonts w:ascii="Cambria Math" w:hAnsi="Cambria Math"/>
          </w:rPr>
          <m:t>y=</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x+ϵ</m:t>
        </m:r>
      </m:oMath>
      <w:r w:rsidRPr="00D11A80">
        <w:t>, we have:</w:t>
      </w:r>
    </w:p>
    <w:p w14:paraId="377178C9" w14:textId="77777777" w:rsidR="00DE05C0" w:rsidRPr="00D11A80" w:rsidRDefault="00DE05C0" w:rsidP="00DE05C0">
      <w:pPr>
        <w:pStyle w:val="ListParagraph"/>
        <w:numPr>
          <w:ilvl w:val="3"/>
          <w:numId w:val="2"/>
        </w:numPr>
        <w:spacing w:line="259" w:lineRule="auto"/>
      </w:pPr>
      <w:r w:rsidRPr="00D11A80">
        <w:t xml:space="preserve">The error term </w:t>
      </w:r>
      <m:oMath>
        <m:r>
          <w:rPr>
            <w:rFonts w:ascii="Cambria Math" w:hAnsi="Cambria Math"/>
          </w:rPr>
          <m:t>ϵ</m:t>
        </m:r>
      </m:oMath>
      <w:r w:rsidRPr="00D11A80">
        <w:t xml:space="preserve"> is a random variable with an expected value of zero; that is, </w:t>
      </w:r>
      <m:oMath>
        <m:r>
          <w:rPr>
            <w:rFonts w:ascii="Cambria Math" w:hAnsi="Cambria Math"/>
          </w:rPr>
          <m:t>E</m:t>
        </m:r>
        <m:d>
          <m:dPr>
            <m:ctrlPr>
              <w:rPr>
                <w:rFonts w:ascii="Cambria Math" w:hAnsi="Cambria Math"/>
                <w:i/>
                <w:iCs/>
              </w:rPr>
            </m:ctrlPr>
          </m:dPr>
          <m:e>
            <m:r>
              <w:rPr>
                <w:rFonts w:ascii="Cambria Math" w:hAnsi="Cambria Math"/>
              </w:rPr>
              <m:t>ϵ</m:t>
            </m:r>
          </m:e>
        </m:d>
        <m:r>
          <w:rPr>
            <w:rFonts w:ascii="Cambria Math" w:hAnsi="Cambria Math"/>
          </w:rPr>
          <m:t>=0</m:t>
        </m:r>
      </m:oMath>
    </w:p>
    <w:p w14:paraId="173386F9" w14:textId="77777777" w:rsidR="00DE05C0" w:rsidRPr="00D11A80" w:rsidRDefault="00DE05C0" w:rsidP="00DE05C0">
      <w:pPr>
        <w:pStyle w:val="ListParagraph"/>
        <w:numPr>
          <w:ilvl w:val="4"/>
          <w:numId w:val="2"/>
        </w:numPr>
        <w:spacing w:line="259" w:lineRule="auto"/>
      </w:pPr>
      <w:r w:rsidRPr="00D11A80">
        <w:rPr>
          <w:i/>
          <w:iCs/>
        </w:rPr>
        <w:t>Implication</w:t>
      </w:r>
      <w:r w:rsidRPr="00D11A80">
        <w:t xml:space="preserve">: because </w:t>
      </w: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D11A80">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D11A80">
        <w:t xml:space="preserve"> are constant, </w:t>
      </w:r>
      <m:oMath>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β</m:t>
                </m:r>
              </m:e>
              <m:sub>
                <m:r>
                  <w:rPr>
                    <w:rFonts w:ascii="Cambria Math" w:hAnsi="Cambria Math"/>
                  </w:rPr>
                  <m:t>0</m:t>
                </m:r>
              </m:sub>
            </m:sSub>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D11A80">
        <w:t xml:space="preserve"> and </w:t>
      </w:r>
      <m:oMath>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β</m:t>
                </m:r>
              </m:e>
              <m:sub>
                <m:r>
                  <w:rPr>
                    <w:rFonts w:ascii="Cambria Math" w:hAnsi="Cambria Math"/>
                  </w:rPr>
                  <m:t>1</m:t>
                </m:r>
              </m:sub>
            </m:sSub>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D11A80">
        <w:t xml:space="preserve">. Thus, for a given value of </w:t>
      </w:r>
      <w:r w:rsidRPr="00D11A80">
        <w:rPr>
          <w:rFonts w:ascii="Cambria Math" w:hAnsi="Cambria Math" w:cs="Cambria Math"/>
        </w:rPr>
        <w:t>𝑥</w:t>
      </w:r>
      <w:r w:rsidRPr="00D11A80">
        <w:t xml:space="preserve">, we obtain the simple linear regression equation, </w:t>
      </w:r>
      <m:oMath>
        <m:r>
          <w:rPr>
            <w:rFonts w:ascii="Cambria Math" w:hAnsi="Cambria Math"/>
          </w:rPr>
          <m:t>E</m:t>
        </m:r>
        <m:d>
          <m:dPr>
            <m:ctrlPr>
              <w:rPr>
                <w:rFonts w:ascii="Cambria Math" w:hAnsi="Cambria Math"/>
                <w:i/>
                <w:iCs/>
              </w:rPr>
            </m:ctrlPr>
          </m:dPr>
          <m:e>
            <m:r>
              <w:rPr>
                <w:rFonts w:ascii="Cambria Math" w:hAnsi="Cambria Math"/>
              </w:rPr>
              <m:t>y</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x</m:t>
        </m:r>
      </m:oMath>
      <w:r w:rsidRPr="00D11A80">
        <w:t>.</w:t>
      </w:r>
    </w:p>
    <w:p w14:paraId="2ECDAAAB" w14:textId="77777777" w:rsidR="00DE05C0" w:rsidRPr="00D11A80" w:rsidRDefault="00DE05C0" w:rsidP="00DE05C0">
      <w:pPr>
        <w:pStyle w:val="ListParagraph"/>
        <w:numPr>
          <w:ilvl w:val="3"/>
          <w:numId w:val="2"/>
        </w:numPr>
        <w:spacing w:line="259" w:lineRule="auto"/>
      </w:pPr>
      <w:r w:rsidRPr="00D11A80">
        <w:t xml:space="preserve">The variance of </w:t>
      </w:r>
      <m:oMath>
        <m:r>
          <w:rPr>
            <w:rFonts w:ascii="Cambria Math" w:hAnsi="Cambria Math"/>
          </w:rPr>
          <m:t>ϵ</m:t>
        </m:r>
      </m:oMath>
      <w:r w:rsidRPr="00D11A80">
        <w:t xml:space="preserve">, denoted by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D11A80">
        <w:t xml:space="preserve">, is the same for all values of </w:t>
      </w:r>
      <w:r w:rsidRPr="00D11A80">
        <w:rPr>
          <w:rFonts w:ascii="Cambria Math" w:hAnsi="Cambria Math" w:cs="Cambria Math"/>
        </w:rPr>
        <w:t>𝑥</w:t>
      </w:r>
      <w:r w:rsidRPr="00D11A80">
        <w:t>.</w:t>
      </w:r>
    </w:p>
    <w:p w14:paraId="23191C0B" w14:textId="77777777" w:rsidR="00DE05C0" w:rsidRPr="00D11A80" w:rsidRDefault="00DE05C0" w:rsidP="00DE05C0">
      <w:pPr>
        <w:pStyle w:val="ListParagraph"/>
        <w:numPr>
          <w:ilvl w:val="4"/>
          <w:numId w:val="2"/>
        </w:numPr>
        <w:spacing w:line="259" w:lineRule="auto"/>
      </w:pPr>
      <w:r w:rsidRPr="00D11A80">
        <w:rPr>
          <w:i/>
          <w:iCs/>
        </w:rPr>
        <w:t>Implication</w:t>
      </w:r>
      <w:r w:rsidRPr="00D11A80">
        <w:t xml:space="preserve">: The variance of </w:t>
      </w:r>
      <w:r w:rsidRPr="00D11A80">
        <w:rPr>
          <w:rFonts w:ascii="Cambria Math" w:hAnsi="Cambria Math" w:cs="Cambria Math"/>
        </w:rPr>
        <w:t>𝑦</w:t>
      </w:r>
      <w:r w:rsidRPr="00D11A80">
        <w:t xml:space="preserve"> about the regression line equals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D11A80">
        <w:t xml:space="preserve"> for all </w:t>
      </w:r>
      <w:r w:rsidRPr="00D11A80">
        <w:rPr>
          <w:rFonts w:ascii="Cambria Math" w:hAnsi="Cambria Math" w:cs="Cambria Math"/>
        </w:rPr>
        <w:t>𝑥</w:t>
      </w:r>
      <w:r w:rsidRPr="00D11A80">
        <w:t xml:space="preserve"> values.</w:t>
      </w:r>
    </w:p>
    <w:p w14:paraId="15559523" w14:textId="77777777" w:rsidR="00DE05C0" w:rsidRPr="00D11A80" w:rsidRDefault="00DE05C0" w:rsidP="00DE05C0">
      <w:pPr>
        <w:pStyle w:val="ListParagraph"/>
        <w:numPr>
          <w:ilvl w:val="3"/>
          <w:numId w:val="2"/>
        </w:numPr>
        <w:spacing w:line="259" w:lineRule="auto"/>
      </w:pPr>
      <w:r w:rsidRPr="00D11A80">
        <w:t xml:space="preserve">The values of </w:t>
      </w:r>
      <m:oMath>
        <m:r>
          <w:rPr>
            <w:rFonts w:ascii="Cambria Math" w:hAnsi="Cambria Math"/>
          </w:rPr>
          <m:t>ϵ</m:t>
        </m:r>
      </m:oMath>
      <w:r w:rsidRPr="00D11A80">
        <w:t xml:space="preserve"> are independent.</w:t>
      </w:r>
    </w:p>
    <w:p w14:paraId="0F47099A" w14:textId="77777777" w:rsidR="00DE05C0" w:rsidRPr="00D11A80" w:rsidRDefault="00DE05C0" w:rsidP="00DE05C0">
      <w:pPr>
        <w:pStyle w:val="ListParagraph"/>
        <w:numPr>
          <w:ilvl w:val="4"/>
          <w:numId w:val="2"/>
        </w:numPr>
        <w:spacing w:line="259" w:lineRule="auto"/>
      </w:pPr>
      <w:r w:rsidRPr="00D11A80">
        <w:rPr>
          <w:i/>
          <w:iCs/>
        </w:rPr>
        <w:t>Implication</w:t>
      </w:r>
      <w:r w:rsidRPr="00D11A80">
        <w:t xml:space="preserve">: Because the values of </w:t>
      </w:r>
      <m:oMath>
        <m:r>
          <w:rPr>
            <w:rFonts w:ascii="Cambria Math" w:hAnsi="Cambria Math"/>
          </w:rPr>
          <m:t>ϵ</m:t>
        </m:r>
      </m:oMath>
      <w:r w:rsidRPr="00D11A80">
        <w:t xml:space="preserve"> for any two values of </w:t>
      </w:r>
      <w:r w:rsidRPr="00D11A80">
        <w:rPr>
          <w:rFonts w:ascii="Cambria Math" w:hAnsi="Cambria Math" w:cs="Cambria Math"/>
        </w:rPr>
        <w:t>𝑥</w:t>
      </w:r>
      <w:r w:rsidRPr="00D11A80">
        <w:t xml:space="preserve"> are not related, it follows that the values of </w:t>
      </w:r>
      <w:r w:rsidRPr="00D11A80">
        <w:rPr>
          <w:rFonts w:ascii="Cambria Math" w:hAnsi="Cambria Math" w:cs="Cambria Math"/>
        </w:rPr>
        <w:t>𝑦</w:t>
      </w:r>
      <w:r w:rsidRPr="00D11A80">
        <w:t xml:space="preserve"> for any two values of </w:t>
      </w:r>
      <w:r w:rsidRPr="00D11A80">
        <w:rPr>
          <w:rFonts w:ascii="Cambria Math" w:hAnsi="Cambria Math" w:cs="Cambria Math"/>
        </w:rPr>
        <w:t>𝑥</w:t>
      </w:r>
      <w:r w:rsidRPr="00D11A80">
        <w:t xml:space="preserve"> are also not related.</w:t>
      </w:r>
    </w:p>
    <w:p w14:paraId="33482107" w14:textId="77777777" w:rsidR="00DE05C0" w:rsidRPr="00D11A80" w:rsidRDefault="00DE05C0" w:rsidP="00DE05C0">
      <w:pPr>
        <w:pStyle w:val="ListParagraph"/>
        <w:numPr>
          <w:ilvl w:val="3"/>
          <w:numId w:val="2"/>
        </w:numPr>
        <w:spacing w:line="259" w:lineRule="auto"/>
      </w:pPr>
      <w:r w:rsidRPr="00D11A80">
        <w:t xml:space="preserve">The error term </w:t>
      </w:r>
      <m:oMath>
        <m:r>
          <w:rPr>
            <w:rFonts w:ascii="Cambria Math" w:hAnsi="Cambria Math"/>
          </w:rPr>
          <m:t>ϵ</m:t>
        </m:r>
      </m:oMath>
      <w:r w:rsidRPr="00D11A80">
        <w:t xml:space="preserve"> is a normally distributed random variable for all values of </w:t>
      </w:r>
      <w:r w:rsidRPr="00D11A80">
        <w:rPr>
          <w:rFonts w:ascii="Cambria Math" w:hAnsi="Cambria Math" w:cs="Cambria Math"/>
        </w:rPr>
        <w:t>𝑥</w:t>
      </w:r>
      <w:r w:rsidRPr="00D11A80">
        <w:t>.</w:t>
      </w:r>
    </w:p>
    <w:p w14:paraId="7127D957" w14:textId="77777777" w:rsidR="00DE05C0" w:rsidRPr="00D11A80" w:rsidRDefault="00DE05C0" w:rsidP="00DE05C0">
      <w:pPr>
        <w:pStyle w:val="ListParagraph"/>
        <w:numPr>
          <w:ilvl w:val="4"/>
          <w:numId w:val="2"/>
        </w:numPr>
        <w:spacing w:line="259" w:lineRule="auto"/>
      </w:pPr>
      <w:r w:rsidRPr="00D11A80">
        <w:rPr>
          <w:i/>
          <w:iCs/>
        </w:rPr>
        <w:t>Implication</w:t>
      </w:r>
      <w:r w:rsidRPr="00D11A80">
        <w:t xml:space="preserve">: Because </w:t>
      </w:r>
      <w:r w:rsidRPr="00D11A80">
        <w:rPr>
          <w:rFonts w:ascii="Cambria Math" w:hAnsi="Cambria Math" w:cs="Cambria Math"/>
        </w:rPr>
        <w:t>𝑦</w:t>
      </w:r>
      <w:r w:rsidRPr="00D11A80">
        <w:t xml:space="preserve"> is a linear function of </w:t>
      </w:r>
      <m:oMath>
        <m:r>
          <w:rPr>
            <w:rFonts w:ascii="Cambria Math" w:hAnsi="Cambria Math"/>
          </w:rPr>
          <m:t>ϵ</m:t>
        </m:r>
      </m:oMath>
      <w:r w:rsidRPr="00D11A80">
        <w:t xml:space="preserve">, </w:t>
      </w:r>
      <w:r w:rsidRPr="00D11A80">
        <w:rPr>
          <w:rFonts w:ascii="Cambria Math" w:hAnsi="Cambria Math" w:cs="Cambria Math"/>
        </w:rPr>
        <w:t>𝑦</w:t>
      </w:r>
      <w:r w:rsidRPr="00D11A80">
        <w:t xml:space="preserve"> is also a normally distributed random variable for all values of </w:t>
      </w:r>
      <w:r w:rsidRPr="00D11A80">
        <w:rPr>
          <w:rFonts w:ascii="Cambria Math" w:hAnsi="Cambria Math" w:cs="Cambria Math"/>
        </w:rPr>
        <w:t>𝑥</w:t>
      </w:r>
      <w:r w:rsidRPr="00D11A80">
        <w:t>.</w:t>
      </w:r>
    </w:p>
    <w:p w14:paraId="20C9C99B" w14:textId="77777777" w:rsidR="00DE05C0" w:rsidRPr="00D11A80" w:rsidRDefault="00DE05C0" w:rsidP="00DE05C0">
      <w:pPr>
        <w:pStyle w:val="ListParagraph"/>
        <w:numPr>
          <w:ilvl w:val="1"/>
          <w:numId w:val="2"/>
        </w:numPr>
        <w:spacing w:line="259" w:lineRule="auto"/>
      </w:pPr>
      <w:r w:rsidRPr="00D11A80">
        <w:t>14.4 Graphical Representation of the Assumptions for the Regression Model</w:t>
      </w:r>
    </w:p>
    <w:p w14:paraId="78480178" w14:textId="77777777" w:rsidR="00DE05C0" w:rsidRPr="00D11A80" w:rsidRDefault="00DE05C0" w:rsidP="00DE05C0">
      <w:pPr>
        <w:pStyle w:val="ListParagraph"/>
        <w:numPr>
          <w:ilvl w:val="2"/>
          <w:numId w:val="2"/>
        </w:numPr>
        <w:spacing w:line="259" w:lineRule="auto"/>
      </w:pPr>
      <w:r w:rsidRPr="00D11A80">
        <w:t xml:space="preserve">Note that the value of </w:t>
      </w:r>
      <m:oMath>
        <m:r>
          <w:rPr>
            <w:rFonts w:ascii="Cambria Math" w:hAnsi="Cambria Math"/>
          </w:rPr>
          <m:t>E</m:t>
        </m:r>
        <m:d>
          <m:dPr>
            <m:ctrlPr>
              <w:rPr>
                <w:rFonts w:ascii="Cambria Math" w:hAnsi="Cambria Math"/>
                <w:i/>
                <w:iCs/>
              </w:rPr>
            </m:ctrlPr>
          </m:dPr>
          <m:e>
            <m:r>
              <w:rPr>
                <w:rFonts w:ascii="Cambria Math" w:hAnsi="Cambria Math"/>
              </w:rPr>
              <m:t>y</m:t>
            </m:r>
          </m:e>
        </m:d>
      </m:oMath>
      <w:r w:rsidRPr="00D11A80">
        <w:t xml:space="preserve"> changes </w:t>
      </w:r>
      <w:proofErr w:type="gramStart"/>
      <w:r w:rsidRPr="00D11A80">
        <w:t>according  to</w:t>
      </w:r>
      <w:proofErr w:type="gramEnd"/>
      <w:r w:rsidRPr="00D11A80">
        <w:t xml:space="preserve"> the specific value of </w:t>
      </w:r>
      <w:r w:rsidRPr="00D11A80">
        <w:rPr>
          <w:rFonts w:ascii="Cambria Math" w:hAnsi="Cambria Math" w:cs="Cambria Math"/>
        </w:rPr>
        <w:t>𝑥</w:t>
      </w:r>
      <w:r w:rsidRPr="00D11A80">
        <w:t xml:space="preserve">. </w:t>
      </w:r>
    </w:p>
    <w:p w14:paraId="7D6D4157" w14:textId="77777777" w:rsidR="00DE05C0" w:rsidRPr="00D11A80" w:rsidRDefault="00DE05C0" w:rsidP="00DE05C0">
      <w:pPr>
        <w:pStyle w:val="ListParagraph"/>
        <w:numPr>
          <w:ilvl w:val="2"/>
          <w:numId w:val="2"/>
        </w:numPr>
        <w:spacing w:line="259" w:lineRule="auto"/>
      </w:pPr>
      <w:r w:rsidRPr="00D11A80">
        <w:t xml:space="preserve">However, the probability distribution of </w:t>
      </w:r>
      <m:oMath>
        <m:r>
          <w:rPr>
            <w:rFonts w:ascii="Cambria Math" w:hAnsi="Cambria Math"/>
          </w:rPr>
          <m:t>ϵ</m:t>
        </m:r>
      </m:oMath>
      <w:r w:rsidRPr="00D11A80">
        <w:t xml:space="preserve"> and the probability distribution of </w:t>
      </w:r>
      <w:r w:rsidRPr="00D11A80">
        <w:rPr>
          <w:rFonts w:ascii="Cambria Math" w:hAnsi="Cambria Math" w:cs="Cambria Math"/>
        </w:rPr>
        <w:t>𝑦</w:t>
      </w:r>
      <w:r w:rsidRPr="00D11A80">
        <w:t xml:space="preserve"> are normally distributed, each with the same variance.</w:t>
      </w:r>
    </w:p>
    <w:p w14:paraId="6370A469" w14:textId="77777777" w:rsidR="00DE05C0" w:rsidRPr="00D11A80" w:rsidRDefault="00DE05C0" w:rsidP="00DE05C0">
      <w:pPr>
        <w:pStyle w:val="ListParagraph"/>
        <w:numPr>
          <w:ilvl w:val="2"/>
          <w:numId w:val="2"/>
        </w:numPr>
        <w:spacing w:line="259" w:lineRule="auto"/>
      </w:pPr>
      <w:r w:rsidRPr="00D11A80">
        <w:t xml:space="preserve">The value of the error </w:t>
      </w:r>
      <m:oMath>
        <m:r>
          <w:rPr>
            <w:rFonts w:ascii="Cambria Math" w:hAnsi="Cambria Math"/>
          </w:rPr>
          <m:t>ϵ</m:t>
        </m:r>
      </m:oMath>
      <w:r w:rsidRPr="00D11A80">
        <w:t xml:space="preserve"> at a particular value of </w:t>
      </w:r>
      <w:r w:rsidRPr="00D11A80">
        <w:rPr>
          <w:rFonts w:ascii="Cambria Math" w:hAnsi="Cambria Math" w:cs="Cambria Math"/>
        </w:rPr>
        <w:t>𝑥</w:t>
      </w:r>
      <w:r w:rsidRPr="00D11A80">
        <w:t xml:space="preserve"> depends on whether the actual value of </w:t>
      </w:r>
      <w:r w:rsidRPr="00D11A80">
        <w:rPr>
          <w:rFonts w:ascii="Cambria Math" w:hAnsi="Cambria Math" w:cs="Cambria Math"/>
        </w:rPr>
        <w:t>𝑦</w:t>
      </w:r>
      <w:r w:rsidRPr="00D11A80">
        <w:t xml:space="preserve"> is greater than or less than </w:t>
      </w:r>
      <m:oMath>
        <m:r>
          <w:rPr>
            <w:rFonts w:ascii="Cambria Math" w:hAnsi="Cambria Math"/>
          </w:rPr>
          <m:t>E</m:t>
        </m:r>
        <m:d>
          <m:dPr>
            <m:ctrlPr>
              <w:rPr>
                <w:rFonts w:ascii="Cambria Math" w:hAnsi="Cambria Math"/>
                <w:i/>
                <w:iCs/>
              </w:rPr>
            </m:ctrlPr>
          </m:dPr>
          <m:e>
            <m:r>
              <w:rPr>
                <w:rFonts w:ascii="Cambria Math" w:hAnsi="Cambria Math"/>
              </w:rPr>
              <m:t>y</m:t>
            </m:r>
          </m:e>
        </m:d>
      </m:oMath>
      <w:r w:rsidRPr="00D11A80">
        <w:t>.</w:t>
      </w:r>
    </w:p>
    <w:p w14:paraId="73602915" w14:textId="77777777" w:rsidR="00DE05C0" w:rsidRPr="00D11A80" w:rsidRDefault="00DE05C0" w:rsidP="00DE05C0">
      <w:pPr>
        <w:pStyle w:val="ListParagraph"/>
        <w:numPr>
          <w:ilvl w:val="2"/>
          <w:numId w:val="2"/>
        </w:numPr>
        <w:spacing w:line="259" w:lineRule="auto"/>
      </w:pPr>
      <w:r w:rsidRPr="00D11A80">
        <w:t xml:space="preserve">Keep in mind that when we choose a linear model, we are just </w:t>
      </w:r>
      <w:proofErr w:type="gramStart"/>
      <w:r w:rsidRPr="00D11A80">
        <w:t>making an assumption</w:t>
      </w:r>
      <w:proofErr w:type="gramEnd"/>
      <w:r w:rsidRPr="00D11A80">
        <w:t xml:space="preserve"> about the form of the relationship between </w:t>
      </w:r>
      <w:r w:rsidRPr="00D11A80">
        <w:rPr>
          <w:rFonts w:ascii="Cambria Math" w:hAnsi="Cambria Math" w:cs="Cambria Math"/>
        </w:rPr>
        <w:t>𝑥</w:t>
      </w:r>
      <w:r w:rsidRPr="00D11A80">
        <w:t xml:space="preserve"> and </w:t>
      </w:r>
      <w:r w:rsidRPr="00D11A80">
        <w:rPr>
          <w:rFonts w:ascii="Cambria Math" w:hAnsi="Cambria Math" w:cs="Cambria Math"/>
        </w:rPr>
        <w:t>𝑦</w:t>
      </w:r>
      <w:r w:rsidRPr="00D11A80">
        <w:rPr>
          <w:i/>
          <w:iCs/>
        </w:rPr>
        <w:t>.</w:t>
      </w:r>
    </w:p>
    <w:p w14:paraId="4B14FBC5" w14:textId="77777777" w:rsidR="00DE05C0" w:rsidRPr="00D11A80" w:rsidRDefault="00DE05C0" w:rsidP="00DE05C0">
      <w:pPr>
        <w:pStyle w:val="ListParagraph"/>
        <w:numPr>
          <w:ilvl w:val="2"/>
          <w:numId w:val="2"/>
        </w:numPr>
        <w:spacing w:line="259" w:lineRule="auto"/>
      </w:pPr>
      <w:r w:rsidRPr="00D11A80">
        <w:t>However, other non-linear models may very well provide a better fit for the underlying relationship.</w:t>
      </w:r>
    </w:p>
    <w:p w14:paraId="7F0B9931" w14:textId="38593DA0" w:rsidR="00DE05C0" w:rsidRDefault="00DE05C0" w:rsidP="00DE05C0">
      <w:pPr>
        <w:pStyle w:val="ListParagraph"/>
        <w:numPr>
          <w:ilvl w:val="0"/>
          <w:numId w:val="2"/>
        </w:numPr>
        <w:spacing w:line="259" w:lineRule="auto"/>
      </w:pPr>
      <w:r w:rsidRPr="00D11A80">
        <w:t>14.5 Testing for Significance</w:t>
      </w:r>
      <w:r>
        <w:t xml:space="preserve"> (PPT slides 2</w:t>
      </w:r>
      <w:r w:rsidR="007C5D6C">
        <w:t>4</w:t>
      </w:r>
      <w:r>
        <w:t>-</w:t>
      </w:r>
      <w:r w:rsidR="007C5D6C">
        <w:t>33</w:t>
      </w:r>
      <w:r>
        <w:t>)</w:t>
      </w:r>
    </w:p>
    <w:p w14:paraId="7B00EAD4" w14:textId="77777777" w:rsidR="00DE05C0" w:rsidRPr="00D11A80" w:rsidRDefault="00DE05C0" w:rsidP="00DE05C0">
      <w:pPr>
        <w:pStyle w:val="ListParagraph"/>
        <w:numPr>
          <w:ilvl w:val="1"/>
          <w:numId w:val="2"/>
        </w:numPr>
        <w:spacing w:line="259" w:lineRule="auto"/>
      </w:pPr>
      <w:r w:rsidRPr="00D11A80">
        <w:t>14.5 Testing for Significance</w:t>
      </w:r>
    </w:p>
    <w:p w14:paraId="6D3DB4EF" w14:textId="77777777" w:rsidR="00DE05C0" w:rsidRPr="00D11A80" w:rsidRDefault="00DE05C0" w:rsidP="00DE05C0">
      <w:pPr>
        <w:pStyle w:val="ListParagraph"/>
        <w:numPr>
          <w:ilvl w:val="2"/>
          <w:numId w:val="2"/>
        </w:numPr>
        <w:spacing w:line="259" w:lineRule="auto"/>
      </w:pPr>
      <w:r w:rsidRPr="00D11A80">
        <w:t xml:space="preserve">The simple linear regression equation, </w:t>
      </w:r>
      <m:oMath>
        <m:r>
          <w:rPr>
            <w:rFonts w:ascii="Cambria Math" w:hAnsi="Cambria Math"/>
          </w:rPr>
          <m:t>E</m:t>
        </m:r>
        <m:d>
          <m:dPr>
            <m:ctrlPr>
              <w:rPr>
                <w:rFonts w:ascii="Cambria Math" w:hAnsi="Cambria Math"/>
                <w:i/>
                <w:iCs/>
              </w:rPr>
            </m:ctrlPr>
          </m:dPr>
          <m:e>
            <m:r>
              <w:rPr>
                <w:rFonts w:ascii="Cambria Math" w:hAnsi="Cambria Math"/>
              </w:rPr>
              <m:t>y</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x</m:t>
        </m:r>
      </m:oMath>
      <w:r w:rsidRPr="00D11A80">
        <w:t xml:space="preserve">, tell us that if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rPr>
          <w:i/>
          <w:iCs/>
        </w:rPr>
        <w:t>,</w:t>
      </w:r>
    </w:p>
    <w:p w14:paraId="735320A5" w14:textId="77777777" w:rsidR="00DE05C0" w:rsidRPr="00D11A80" w:rsidRDefault="00DE05C0" w:rsidP="00DE05C0">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r>
              <w:rPr>
                <w:rFonts w:ascii="Cambria Math" w:hAnsi="Cambria Math"/>
              </w:rPr>
              <m:t>y</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0</m:t>
            </m:r>
          </m:e>
        </m:d>
        <m:r>
          <w:rPr>
            <w:rFonts w:ascii="Cambria Math" w:hAnsi="Cambria Math"/>
          </w:rPr>
          <m:t>x=</m:t>
        </m:r>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D11A80">
        <w:t>.</w:t>
      </w:r>
    </w:p>
    <w:p w14:paraId="57184277" w14:textId="77777777" w:rsidR="00DE05C0" w:rsidRPr="00D11A80" w:rsidRDefault="00DE05C0" w:rsidP="00DE05C0">
      <w:pPr>
        <w:pStyle w:val="ListParagraph"/>
        <w:numPr>
          <w:ilvl w:val="3"/>
          <w:numId w:val="2"/>
        </w:numPr>
        <w:spacing w:line="259" w:lineRule="auto"/>
      </w:pPr>
      <w:r w:rsidRPr="00D11A80">
        <w:t xml:space="preserve">If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 xml:space="preserve">, </w:t>
      </w:r>
      <m:oMath>
        <m:r>
          <w:rPr>
            <w:rFonts w:ascii="Cambria Math" w:hAnsi="Cambria Math"/>
          </w:rPr>
          <m:t>E</m:t>
        </m:r>
        <m:d>
          <m:dPr>
            <m:ctrlPr>
              <w:rPr>
                <w:rFonts w:ascii="Cambria Math" w:hAnsi="Cambria Math"/>
                <w:i/>
                <w:iCs/>
              </w:rPr>
            </m:ctrlPr>
          </m:dPr>
          <m:e>
            <m:r>
              <w:rPr>
                <w:rFonts w:ascii="Cambria Math" w:hAnsi="Cambria Math"/>
              </w:rPr>
              <m:t>y</m:t>
            </m:r>
          </m:e>
        </m:d>
        <m:r>
          <w:rPr>
            <w:rFonts w:ascii="Cambria Math" w:hAnsi="Cambria Math"/>
          </w:rPr>
          <m:t> </m:t>
        </m:r>
      </m:oMath>
      <w:r w:rsidRPr="00D11A80">
        <w:t xml:space="preserve">does not depend on the value of </w:t>
      </w:r>
      <w:r w:rsidRPr="00D11A80">
        <w:rPr>
          <w:rFonts w:ascii="Cambria Math" w:hAnsi="Cambria Math" w:cs="Cambria Math"/>
        </w:rPr>
        <w:t>𝑥</w:t>
      </w:r>
      <w:r w:rsidRPr="00D11A80">
        <w:t xml:space="preserve">, and </w:t>
      </w:r>
      <w:r w:rsidRPr="00D11A80">
        <w:rPr>
          <w:rFonts w:ascii="Cambria Math" w:hAnsi="Cambria Math" w:cs="Cambria Math"/>
        </w:rPr>
        <w:t>𝑥</w:t>
      </w:r>
      <w:r w:rsidRPr="00D11A80">
        <w:t xml:space="preserve"> and </w:t>
      </w:r>
      <w:r w:rsidRPr="00D11A80">
        <w:rPr>
          <w:rFonts w:ascii="Cambria Math" w:hAnsi="Cambria Math" w:cs="Cambria Math"/>
        </w:rPr>
        <w:t>𝑦</w:t>
      </w:r>
      <w:r w:rsidRPr="00D11A80">
        <w:t xml:space="preserve"> are not linearly related</w:t>
      </w:r>
    </w:p>
    <w:p w14:paraId="58BAB80E" w14:textId="77777777" w:rsidR="00DE05C0" w:rsidRPr="00D11A80" w:rsidRDefault="00DE05C0" w:rsidP="00DE05C0">
      <w:pPr>
        <w:pStyle w:val="ListParagraph"/>
        <w:numPr>
          <w:ilvl w:val="3"/>
          <w:numId w:val="2"/>
        </w:numPr>
        <w:spacing w:line="259" w:lineRule="auto"/>
      </w:pPr>
      <w:r w:rsidRPr="00D11A80">
        <w:t xml:space="preserve">If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 we conclude that the two variables are related</w:t>
      </w:r>
    </w:p>
    <w:p w14:paraId="0E33CF59" w14:textId="77777777" w:rsidR="00DE05C0" w:rsidRPr="00D11A80" w:rsidRDefault="00DE05C0" w:rsidP="00DE05C0">
      <w:pPr>
        <w:pStyle w:val="ListParagraph"/>
        <w:numPr>
          <w:ilvl w:val="2"/>
          <w:numId w:val="2"/>
        </w:numPr>
        <w:spacing w:line="259" w:lineRule="auto"/>
      </w:pPr>
      <w:r w:rsidRPr="00D11A80">
        <w:t xml:space="preserve">Thus, to test for a significant regression relationship, we must conduct a hypothesis test to determine whether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 xml:space="preserve">. </w:t>
      </w:r>
    </w:p>
    <w:p w14:paraId="74A65023" w14:textId="77777777" w:rsidR="00DE05C0" w:rsidRPr="00D11A80" w:rsidRDefault="00DE05C0" w:rsidP="00DE05C0">
      <w:pPr>
        <w:pStyle w:val="ListParagraph"/>
        <w:numPr>
          <w:ilvl w:val="2"/>
          <w:numId w:val="2"/>
        </w:numPr>
        <w:spacing w:line="259" w:lineRule="auto"/>
      </w:pPr>
      <w:r w:rsidRPr="00D11A80">
        <w:t>Two tests are commonly used:</w:t>
      </w:r>
    </w:p>
    <w:p w14:paraId="2B5D4182" w14:textId="77777777" w:rsidR="00DE05C0" w:rsidRPr="00D11A80" w:rsidRDefault="00DE05C0" w:rsidP="00DE05C0">
      <w:pPr>
        <w:pStyle w:val="ListParagraph"/>
        <w:numPr>
          <w:ilvl w:val="3"/>
          <w:numId w:val="2"/>
        </w:numPr>
        <w:spacing w:line="259" w:lineRule="auto"/>
      </w:pPr>
      <w:r w:rsidRPr="00D11A80">
        <w:t xml:space="preserve">the </w:t>
      </w:r>
      <w:r w:rsidRPr="00D11A80">
        <w:rPr>
          <w:i/>
          <w:iCs/>
        </w:rPr>
        <w:t>t</w:t>
      </w:r>
      <w:r w:rsidRPr="00D11A80">
        <w:t xml:space="preserve"> </w:t>
      </w:r>
      <w:proofErr w:type="gramStart"/>
      <w:r w:rsidRPr="00D11A80">
        <w:t>test</w:t>
      </w:r>
      <w:proofErr w:type="gramEnd"/>
    </w:p>
    <w:p w14:paraId="33A6D631" w14:textId="77777777" w:rsidR="00DE05C0" w:rsidRPr="00D11A80" w:rsidRDefault="00DE05C0" w:rsidP="00DE05C0">
      <w:pPr>
        <w:pStyle w:val="ListParagraph"/>
        <w:numPr>
          <w:ilvl w:val="3"/>
          <w:numId w:val="2"/>
        </w:numPr>
        <w:spacing w:line="259" w:lineRule="auto"/>
      </w:pPr>
      <w:r w:rsidRPr="00D11A80">
        <w:t xml:space="preserve">the </w:t>
      </w:r>
      <w:r w:rsidRPr="00D11A80">
        <w:rPr>
          <w:i/>
          <w:iCs/>
        </w:rPr>
        <w:t>F</w:t>
      </w:r>
      <w:r w:rsidRPr="00D11A80">
        <w:t xml:space="preserve"> </w:t>
      </w:r>
      <w:proofErr w:type="gramStart"/>
      <w:r w:rsidRPr="00D11A80">
        <w:t>test</w:t>
      </w:r>
      <w:proofErr w:type="gramEnd"/>
      <w:r w:rsidRPr="00D11A80">
        <w:t>.</w:t>
      </w:r>
    </w:p>
    <w:p w14:paraId="2273F7F5" w14:textId="77777777" w:rsidR="00DE05C0" w:rsidRPr="00D11A80" w:rsidRDefault="00DE05C0" w:rsidP="00DE05C0">
      <w:pPr>
        <w:pStyle w:val="ListParagraph"/>
        <w:numPr>
          <w:ilvl w:val="2"/>
          <w:numId w:val="2"/>
        </w:numPr>
        <w:spacing w:line="259" w:lineRule="auto"/>
      </w:pPr>
      <w:r w:rsidRPr="00D11A80">
        <w:t xml:space="preserve">Both </w:t>
      </w:r>
      <w:r w:rsidRPr="00D11A80">
        <w:rPr>
          <w:i/>
          <w:iCs/>
        </w:rPr>
        <w:t>t</w:t>
      </w:r>
      <w:r w:rsidRPr="00D11A80">
        <w:t xml:space="preserve"> and </w:t>
      </w:r>
      <w:r w:rsidRPr="00D11A80">
        <w:rPr>
          <w:i/>
          <w:iCs/>
        </w:rPr>
        <w:t>F</w:t>
      </w:r>
      <w:r w:rsidRPr="00D11A80">
        <w:t xml:space="preserve"> tests require an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D11A80">
        <w:t xml:space="preserve">, the variance of the error term, </w:t>
      </w:r>
      <m:oMath>
        <m:r>
          <w:rPr>
            <w:rFonts w:ascii="Cambria Math" w:hAnsi="Cambria Math"/>
          </w:rPr>
          <m:t>ϵ</m:t>
        </m:r>
      </m:oMath>
      <w:r w:rsidRPr="00D11A80">
        <w:t>, in the regression model.</w:t>
      </w:r>
    </w:p>
    <w:p w14:paraId="55FC49E5" w14:textId="77777777" w:rsidR="00DE05C0" w:rsidRPr="00D11A80" w:rsidRDefault="00DE05C0" w:rsidP="00DE05C0">
      <w:pPr>
        <w:pStyle w:val="ListParagraph"/>
        <w:numPr>
          <w:ilvl w:val="1"/>
          <w:numId w:val="2"/>
        </w:numPr>
        <w:spacing w:line="259" w:lineRule="auto"/>
      </w:pPr>
      <w:r w:rsidRPr="00D11A80">
        <w:t xml:space="preserve">14.5 Estimate of </w:t>
      </w:r>
      <m:oMath>
        <m:sSup>
          <m:sSupPr>
            <m:ctrlPr>
              <w:rPr>
                <w:rFonts w:ascii="Cambria Math" w:hAnsi="Cambria Math"/>
                <w:i/>
                <w:iCs/>
              </w:rPr>
            </m:ctrlPr>
          </m:sSupPr>
          <m:e>
            <m:r>
              <m:rPr>
                <m:sty m:val="bi"/>
              </m:rPr>
              <w:rPr>
                <w:rFonts w:ascii="Cambria Math" w:hAnsi="Cambria Math"/>
              </w:rPr>
              <m:t>σ</m:t>
            </m:r>
          </m:e>
          <m:sup>
            <m:r>
              <m:rPr>
                <m:sty m:val="bi"/>
              </m:rPr>
              <w:rPr>
                <w:rFonts w:ascii="Cambria Math" w:hAnsi="Cambria Math"/>
              </w:rPr>
              <m:t>2</m:t>
            </m:r>
          </m:sup>
        </m:sSup>
      </m:oMath>
    </w:p>
    <w:p w14:paraId="4AABB281" w14:textId="77777777" w:rsidR="00DE05C0" w:rsidRPr="00D11A80" w:rsidRDefault="00DE05C0" w:rsidP="00DE05C0">
      <w:pPr>
        <w:pStyle w:val="ListParagraph"/>
        <w:numPr>
          <w:ilvl w:val="2"/>
          <w:numId w:val="2"/>
        </w:numPr>
        <w:spacing w:line="259" w:lineRule="auto"/>
      </w:pPr>
      <w:r w:rsidRPr="00D11A80">
        <w:t xml:space="preserve">From the assumptions on the error term, we concluded that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D11A80">
        <w:t xml:space="preserve">, the variance of </w:t>
      </w:r>
      <m:oMath>
        <m:r>
          <w:rPr>
            <w:rFonts w:ascii="Cambria Math" w:hAnsi="Cambria Math"/>
          </w:rPr>
          <m:t>ϵ</m:t>
        </m:r>
      </m:oMath>
      <w:r w:rsidRPr="00D11A80">
        <w:t xml:space="preserve">, also represents the variance of the residuals; that is, the deviations of the </w:t>
      </w:r>
      <w:r w:rsidRPr="00D11A80">
        <w:rPr>
          <w:rFonts w:ascii="Cambria Math" w:hAnsi="Cambria Math" w:cs="Cambria Math"/>
        </w:rPr>
        <w:t>𝑦</w:t>
      </w:r>
      <w:r w:rsidRPr="00D11A80">
        <w:t xml:space="preserve"> values about the regression line.</w:t>
      </w:r>
    </w:p>
    <w:p w14:paraId="37EBD050" w14:textId="77777777" w:rsidR="00DE05C0" w:rsidRPr="00D11A80" w:rsidRDefault="00DE05C0" w:rsidP="00DE05C0">
      <w:pPr>
        <w:pStyle w:val="ListParagraph"/>
        <w:numPr>
          <w:ilvl w:val="2"/>
          <w:numId w:val="2"/>
        </w:numPr>
        <w:spacing w:line="259" w:lineRule="auto"/>
      </w:pPr>
      <w:r w:rsidRPr="00D11A80">
        <w:t xml:space="preserve">Because SSE, the sum of squared residuals, is a measure of the variability of the </w:t>
      </w:r>
      <w:r w:rsidRPr="00D11A80">
        <w:rPr>
          <w:rFonts w:ascii="Cambria Math" w:hAnsi="Cambria Math" w:cs="Cambria Math"/>
        </w:rPr>
        <w:t>𝑦</w:t>
      </w:r>
      <w:r w:rsidRPr="00D11A80">
        <w:t xml:space="preserve"> values about the estimated regression line, it follows that the </w:t>
      </w:r>
      <w:r w:rsidRPr="00D11A80">
        <w:rPr>
          <w:b/>
          <w:bCs/>
        </w:rPr>
        <w:t xml:space="preserve">mean square error </w:t>
      </w:r>
      <w:r w:rsidRPr="00D11A80">
        <w:t xml:space="preserve">(MSE), SSE divided by its degrees of freedom (*see notes), provides </w:t>
      </w:r>
      <m:oMath>
        <m:sSup>
          <m:sSupPr>
            <m:ctrlPr>
              <w:rPr>
                <w:rFonts w:ascii="Cambria Math" w:hAnsi="Cambria Math"/>
                <w:i/>
                <w:iCs/>
              </w:rPr>
            </m:ctrlPr>
          </m:sSupPr>
          <m:e>
            <m:r>
              <w:rPr>
                <w:rFonts w:ascii="Cambria Math" w:hAnsi="Cambria Math"/>
              </w:rPr>
              <m:t>s</m:t>
            </m:r>
          </m:e>
          <m:sup>
            <m:r>
              <w:rPr>
                <w:rFonts w:ascii="Cambria Math" w:hAnsi="Cambria Math"/>
              </w:rPr>
              <m:t>2</m:t>
            </m:r>
          </m:sup>
        </m:sSup>
      </m:oMath>
      <w:r w:rsidRPr="00D11A80">
        <w:t xml:space="preserve">, the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D11A80">
        <w:t>.</w:t>
      </w:r>
    </w:p>
    <w:p w14:paraId="6CA3518B" w14:textId="77777777" w:rsidR="00DE05C0" w:rsidRPr="00D11A80" w:rsidRDefault="00465D44" w:rsidP="00DE05C0">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=MSE=SSE/(n-2)</m:t>
        </m:r>
      </m:oMath>
    </w:p>
    <w:p w14:paraId="507C4272" w14:textId="77777777" w:rsidR="00DE05C0" w:rsidRPr="00D11A80" w:rsidRDefault="00DE05C0" w:rsidP="00DE05C0">
      <w:pPr>
        <w:pStyle w:val="ListParagraph"/>
        <w:numPr>
          <w:ilvl w:val="2"/>
          <w:numId w:val="2"/>
        </w:numPr>
        <w:spacing w:line="259" w:lineRule="auto"/>
      </w:pPr>
      <w:r w:rsidRPr="00D11A80">
        <w:t xml:space="preserve">To estimate the standard deviation of </w:t>
      </w:r>
      <m:oMath>
        <m:r>
          <w:rPr>
            <w:rFonts w:ascii="Cambria Math" w:hAnsi="Cambria Math"/>
          </w:rPr>
          <m:t>ϵ</m:t>
        </m:r>
      </m:oMath>
      <w:r w:rsidRPr="00D11A80">
        <w:t xml:space="preserve">, we take the square root of </w:t>
      </w:r>
      <m:oMath>
        <m:sSup>
          <m:sSupPr>
            <m:ctrlPr>
              <w:rPr>
                <w:rFonts w:ascii="Cambria Math" w:hAnsi="Cambria Math"/>
                <w:i/>
                <w:iCs/>
              </w:rPr>
            </m:ctrlPr>
          </m:sSupPr>
          <m:e>
            <m:r>
              <w:rPr>
                <w:rFonts w:ascii="Cambria Math" w:hAnsi="Cambria Math"/>
              </w:rPr>
              <m:t>s</m:t>
            </m:r>
          </m:e>
          <m:sup>
            <m:r>
              <w:rPr>
                <w:rFonts w:ascii="Cambria Math" w:hAnsi="Cambria Math"/>
              </w:rPr>
              <m:t>2</m:t>
            </m:r>
          </m:sup>
        </m:sSup>
      </m:oMath>
      <w:r w:rsidRPr="00D11A80">
        <w:t xml:space="preserve">. The resulting value, </w:t>
      </w:r>
      <w:r w:rsidRPr="00D11A80">
        <w:rPr>
          <w:i/>
          <w:iCs/>
        </w:rPr>
        <w:t>s</w:t>
      </w:r>
      <w:r w:rsidRPr="00D11A80">
        <w:t xml:space="preserve">, is referred to as the </w:t>
      </w:r>
      <w:r w:rsidRPr="00D11A80">
        <w:rPr>
          <w:b/>
          <w:bCs/>
        </w:rPr>
        <w:t>standard error of the estimate</w:t>
      </w:r>
      <w:r w:rsidRPr="00D11A80">
        <w:t>.</w:t>
      </w:r>
    </w:p>
    <w:p w14:paraId="4A0E007B"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s=</m:t>
        </m:r>
        <m:rad>
          <m:radPr>
            <m:degHide m:val="1"/>
            <m:ctrlPr>
              <w:rPr>
                <w:rFonts w:ascii="Cambria Math" w:hAnsi="Cambria Math"/>
                <w:b/>
                <w:bCs/>
                <w:i/>
                <w:iCs/>
              </w:rPr>
            </m:ctrlPr>
          </m:radPr>
          <m:deg/>
          <m:e>
            <m:r>
              <m:rPr>
                <m:sty m:val="bi"/>
              </m:rPr>
              <w:rPr>
                <w:rFonts w:ascii="Cambria Math" w:hAnsi="Cambria Math"/>
              </w:rPr>
              <m:t>MSE</m:t>
            </m:r>
          </m:e>
        </m:rad>
        <m:r>
          <m:rPr>
            <m:sty m:val="bi"/>
          </m:rPr>
          <w:rPr>
            <w:rFonts w:ascii="Cambria Math" w:hAnsi="Cambria Math"/>
          </w:rPr>
          <m:t>=</m:t>
        </m:r>
        <m:rad>
          <m:radPr>
            <m:degHide m:val="1"/>
            <m:ctrlPr>
              <w:rPr>
                <w:rFonts w:ascii="Cambria Math" w:hAnsi="Cambria Math"/>
                <w:b/>
                <w:bCs/>
                <w:i/>
                <w:iCs/>
              </w:rPr>
            </m:ctrlPr>
          </m:radPr>
          <m:deg/>
          <m:e>
            <m:r>
              <m:rPr>
                <m:sty m:val="bi"/>
              </m:rPr>
              <w:rPr>
                <w:rFonts w:ascii="Cambria Math" w:hAnsi="Cambria Math"/>
              </w:rPr>
              <m:t>SSE/(n-2)</m:t>
            </m:r>
          </m:e>
        </m:rad>
      </m:oMath>
    </w:p>
    <w:p w14:paraId="16354C32" w14:textId="77777777" w:rsidR="00DE05C0" w:rsidRPr="00D11A80" w:rsidRDefault="00DE05C0" w:rsidP="00DE05C0">
      <w:pPr>
        <w:pStyle w:val="ListParagraph"/>
        <w:numPr>
          <w:ilvl w:val="2"/>
          <w:numId w:val="2"/>
        </w:numPr>
        <w:spacing w:line="259" w:lineRule="auto"/>
      </w:pPr>
      <w:r w:rsidRPr="00D11A80">
        <w:t xml:space="preserve">For the Armand’s Pizza Parlor example, we found </w:t>
      </w:r>
      <m:oMath>
        <m:r>
          <w:rPr>
            <w:rFonts w:ascii="Cambria Math" w:hAnsi="Cambria Math"/>
          </w:rPr>
          <m:t>SSE=1,530</m:t>
        </m:r>
      </m:oMath>
      <w:r w:rsidRPr="00D11A80">
        <w:t xml:space="preserve">, and </w:t>
      </w:r>
      <m:oMath>
        <m:r>
          <w:rPr>
            <w:rFonts w:ascii="Cambria Math" w:hAnsi="Cambria Math"/>
          </w:rPr>
          <m:t>n=10</m:t>
        </m:r>
      </m:oMath>
      <w:r w:rsidRPr="00D11A80">
        <w:t>. Thus, we have</w:t>
      </w:r>
    </w:p>
    <w:p w14:paraId="15B8E804" w14:textId="77777777" w:rsidR="00DE05C0" w:rsidRPr="00D11A80" w:rsidRDefault="00DE05C0" w:rsidP="00DE05C0">
      <w:pPr>
        <w:pStyle w:val="ListParagraph"/>
        <w:numPr>
          <w:ilvl w:val="3"/>
          <w:numId w:val="2"/>
        </w:numPr>
        <w:spacing w:line="259" w:lineRule="auto"/>
      </w:pPr>
      <m:oMath>
        <m:r>
          <w:rPr>
            <w:rFonts w:ascii="Cambria Math" w:hAnsi="Cambria Math"/>
          </w:rPr>
          <m:t>MSE=</m:t>
        </m:r>
        <m:f>
          <m:fPr>
            <m:type m:val="lin"/>
            <m:ctrlPr>
              <w:rPr>
                <w:rFonts w:ascii="Cambria Math" w:hAnsi="Cambria Math"/>
                <w:i/>
                <w:iCs/>
              </w:rPr>
            </m:ctrlPr>
          </m:fPr>
          <m:num>
            <m:r>
              <w:rPr>
                <w:rFonts w:ascii="Cambria Math" w:hAnsi="Cambria Math"/>
              </w:rPr>
              <m:t>SSE</m:t>
            </m:r>
          </m:num>
          <m:den>
            <m:d>
              <m:dPr>
                <m:ctrlPr>
                  <w:rPr>
                    <w:rFonts w:ascii="Cambria Math" w:hAnsi="Cambria Math"/>
                    <w:i/>
                    <w:iCs/>
                  </w:rPr>
                </m:ctrlPr>
              </m:dPr>
              <m:e>
                <m:r>
                  <w:rPr>
                    <w:rFonts w:ascii="Cambria Math" w:hAnsi="Cambria Math"/>
                  </w:rPr>
                  <m:t>n-2</m:t>
                </m:r>
              </m:e>
            </m:d>
            <m:r>
              <w:rPr>
                <w:rFonts w:ascii="Cambria Math" w:hAnsi="Cambria Math"/>
              </w:rPr>
              <m:t>=1,530/(10-2)</m:t>
            </m:r>
          </m:den>
        </m:f>
        <m:r>
          <w:rPr>
            <w:rFonts w:ascii="Cambria Math" w:hAnsi="Cambria Math"/>
          </w:rPr>
          <m:t>=191.25</m:t>
        </m:r>
      </m:oMath>
      <w:r w:rsidRPr="00D11A80">
        <w:t xml:space="preserve">, and </w:t>
      </w:r>
      <m:oMath>
        <m:r>
          <w:rPr>
            <w:rFonts w:ascii="Cambria Math" w:hAnsi="Cambria Math"/>
          </w:rPr>
          <m:t>s=</m:t>
        </m:r>
        <m:rad>
          <m:radPr>
            <m:degHide m:val="1"/>
            <m:ctrlPr>
              <w:rPr>
                <w:rFonts w:ascii="Cambria Math" w:hAnsi="Cambria Math"/>
                <w:i/>
                <w:iCs/>
              </w:rPr>
            </m:ctrlPr>
          </m:radPr>
          <m:deg/>
          <m:e>
            <m:r>
              <w:rPr>
                <w:rFonts w:ascii="Cambria Math" w:hAnsi="Cambria Math"/>
              </w:rPr>
              <m:t>MSE</m:t>
            </m:r>
          </m:e>
        </m:rad>
        <m:r>
          <w:rPr>
            <w:rFonts w:ascii="Cambria Math" w:hAnsi="Cambria Math"/>
          </w:rPr>
          <m:t>=</m:t>
        </m:r>
        <m:rad>
          <m:radPr>
            <m:degHide m:val="1"/>
            <m:ctrlPr>
              <w:rPr>
                <w:rFonts w:ascii="Cambria Math" w:hAnsi="Cambria Math"/>
                <w:i/>
                <w:iCs/>
              </w:rPr>
            </m:ctrlPr>
          </m:radPr>
          <m:deg/>
          <m:e>
            <m:r>
              <w:rPr>
                <w:rFonts w:ascii="Cambria Math" w:hAnsi="Cambria Math"/>
              </w:rPr>
              <m:t>191.25</m:t>
            </m:r>
          </m:e>
        </m:rad>
        <m:r>
          <w:rPr>
            <w:rFonts w:ascii="Cambria Math" w:hAnsi="Cambria Math"/>
          </w:rPr>
          <m:t>=13.829</m:t>
        </m:r>
      </m:oMath>
      <w:r w:rsidRPr="00D11A80">
        <w:t>.</w:t>
      </w:r>
    </w:p>
    <w:p w14:paraId="71A9B0B9" w14:textId="77777777" w:rsidR="00DE05C0" w:rsidRPr="00D11A80" w:rsidRDefault="00DE05C0" w:rsidP="00DE05C0">
      <w:pPr>
        <w:pStyle w:val="ListParagraph"/>
        <w:numPr>
          <w:ilvl w:val="1"/>
          <w:numId w:val="2"/>
        </w:numPr>
        <w:spacing w:line="259" w:lineRule="auto"/>
      </w:pPr>
      <w:r w:rsidRPr="00D11A80">
        <w:t xml:space="preserve">14.5 </w:t>
      </w:r>
      <w:r w:rsidRPr="00D11A80">
        <w:rPr>
          <w:i/>
          <w:iCs/>
        </w:rPr>
        <w:t>t</w:t>
      </w:r>
      <w:r w:rsidRPr="00D11A80">
        <w:t xml:space="preserve"> Test for Significance in Simple Linear Regression</w:t>
      </w:r>
    </w:p>
    <w:p w14:paraId="15EDB028" w14:textId="77777777" w:rsidR="00DE05C0" w:rsidRPr="00D11A80" w:rsidRDefault="00DE05C0" w:rsidP="00DE05C0">
      <w:pPr>
        <w:pStyle w:val="ListParagraph"/>
        <w:numPr>
          <w:ilvl w:val="2"/>
          <w:numId w:val="2"/>
        </w:numPr>
        <w:spacing w:line="259" w:lineRule="auto"/>
      </w:pPr>
      <w:r w:rsidRPr="00D11A80">
        <w:t xml:space="preserve">The purpose of the </w:t>
      </w:r>
      <w:r w:rsidRPr="00D11A80">
        <w:rPr>
          <w:i/>
          <w:iCs/>
        </w:rPr>
        <w:t>t</w:t>
      </w:r>
      <w:r w:rsidRPr="00D11A80">
        <w:t xml:space="preserve"> test is to see whether we can conclude that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 The hypotheses are</w:t>
      </w:r>
    </w:p>
    <w:p w14:paraId="5A8BA740"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=0</m:t>
        </m:r>
      </m:oMath>
    </w:p>
    <w:p w14:paraId="3A9C2F59"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a</m:t>
            </m:r>
          </m:sub>
        </m:sSub>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≠0</m:t>
        </m:r>
      </m:oMath>
    </w:p>
    <w:p w14:paraId="14D12ECB" w14:textId="77777777" w:rsidR="00DE05C0" w:rsidRPr="00D11A80" w:rsidRDefault="00465D44" w:rsidP="00DE05C0">
      <w:pPr>
        <w:pStyle w:val="ListParagraph"/>
        <w:numPr>
          <w:ilvl w:val="2"/>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00DE05C0" w:rsidRPr="00D11A80">
        <w:t xml:space="preserve">, the least squares estimator of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00DE05C0" w:rsidRPr="00D11A80">
        <w:t>, is a sample statistic with its own sampling distribution.</w:t>
      </w:r>
    </w:p>
    <w:p w14:paraId="37FCE3D5" w14:textId="77777777" w:rsidR="00DE05C0" w:rsidRPr="00D11A80" w:rsidRDefault="00DE05C0" w:rsidP="00DE05C0">
      <w:pPr>
        <w:pStyle w:val="ListParagraph"/>
        <w:numPr>
          <w:ilvl w:val="2"/>
          <w:numId w:val="2"/>
        </w:numPr>
        <w:spacing w:line="259" w:lineRule="auto"/>
      </w:pPr>
      <w:r w:rsidRPr="00D11A80">
        <w:t xml:space="preserve">The sampling distribution of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D11A80">
        <w:t xml:space="preserve"> has the following properties (*see notes):</w:t>
      </w:r>
    </w:p>
    <w:p w14:paraId="7BBD4428" w14:textId="77777777" w:rsidR="00DE05C0" w:rsidRPr="00D11A80" w:rsidRDefault="00DE05C0" w:rsidP="00DE05C0">
      <w:pPr>
        <w:pStyle w:val="ListParagraph"/>
        <w:numPr>
          <w:ilvl w:val="3"/>
          <w:numId w:val="2"/>
        </w:numPr>
        <w:spacing w:line="259" w:lineRule="auto"/>
      </w:pPr>
      <w:r w:rsidRPr="00D11A80">
        <w:t xml:space="preserve">Expected value: </w:t>
      </w:r>
      <w:r w:rsidRPr="00D11A80">
        <w:tab/>
      </w:r>
      <m:oMath>
        <m:r>
          <m:rPr>
            <m:sty m:val="bi"/>
          </m:rPr>
          <w:rPr>
            <w:rFonts w:ascii="Cambria Math" w:hAnsi="Cambria Math"/>
          </w:rPr>
          <m:t>E</m:t>
        </m:r>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oMath>
    </w:p>
    <w:p w14:paraId="26ECB44F" w14:textId="77777777" w:rsidR="00DE05C0" w:rsidRPr="00D11A80" w:rsidRDefault="00DE05C0" w:rsidP="00DE05C0">
      <w:pPr>
        <w:pStyle w:val="ListParagraph"/>
        <w:numPr>
          <w:ilvl w:val="3"/>
          <w:numId w:val="2"/>
        </w:numPr>
        <w:spacing w:line="259" w:lineRule="auto"/>
      </w:pPr>
      <w:r w:rsidRPr="00D11A80">
        <w:t>Standard deviation:</w:t>
      </w:r>
      <w:r w:rsidRPr="00D11A80">
        <w:tab/>
      </w:r>
      <m:oMath>
        <m:sSub>
          <m:sSubPr>
            <m:ctrlPr>
              <w:rPr>
                <w:rFonts w:ascii="Cambria Math" w:hAnsi="Cambria Math"/>
                <w:b/>
                <w:bCs/>
                <w:i/>
                <w:iCs/>
              </w:rPr>
            </m:ctrlPr>
          </m:sSubPr>
          <m:e>
            <m:r>
              <m:rPr>
                <m:sty m:val="bi"/>
              </m:rPr>
              <w:rPr>
                <w:rFonts w:ascii="Cambria Math" w:hAnsi="Cambria Math"/>
              </w:rPr>
              <m:t>σ</m:t>
            </m:r>
          </m:e>
          <m:sub>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sub>
        </m:sSub>
        <m:r>
          <m:rPr>
            <m:sty m:val="bi"/>
          </m:rPr>
          <w:rPr>
            <w:rFonts w:ascii="Cambria Math" w:hAnsi="Cambria Math"/>
          </w:rPr>
          <m:t>=</m:t>
        </m:r>
        <m:f>
          <m:fPr>
            <m:type m:val="lin"/>
            <m:ctrlPr>
              <w:rPr>
                <w:rFonts w:ascii="Cambria Math" w:hAnsi="Cambria Math"/>
                <w:b/>
                <w:bCs/>
                <w:i/>
                <w:iCs/>
              </w:rPr>
            </m:ctrlPr>
          </m:fPr>
          <m:num>
            <m:r>
              <m:rPr>
                <m:sty m:val="bi"/>
              </m:rPr>
              <w:rPr>
                <w:rFonts w:ascii="Cambria Math" w:hAnsi="Cambria Math"/>
              </w:rPr>
              <m:t>σ</m:t>
            </m:r>
          </m:num>
          <m:den>
            <m:rad>
              <m:radPr>
                <m:degHide m:val="1"/>
                <m:ctrlPr>
                  <w:rPr>
                    <w:rFonts w:ascii="Cambria Math" w:hAnsi="Cambria Math"/>
                    <w:b/>
                    <w:bCs/>
                    <w:i/>
                    <w:iCs/>
                  </w:rPr>
                </m:ctrlPr>
              </m:radPr>
              <m:deg/>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rad>
          </m:den>
        </m:f>
      </m:oMath>
    </w:p>
    <w:p w14:paraId="61CE0540" w14:textId="77777777" w:rsidR="00DE05C0" w:rsidRPr="00D11A80" w:rsidRDefault="00DE05C0" w:rsidP="00DE05C0">
      <w:pPr>
        <w:pStyle w:val="ListParagraph"/>
        <w:numPr>
          <w:ilvl w:val="3"/>
          <w:numId w:val="2"/>
        </w:numPr>
        <w:spacing w:line="259" w:lineRule="auto"/>
      </w:pPr>
      <w:r w:rsidRPr="00D11A80">
        <w:t>Distribution form:</w:t>
      </w:r>
      <w:r w:rsidRPr="00D11A80">
        <w:tab/>
      </w:r>
      <w:r w:rsidRPr="00D11A80">
        <w:rPr>
          <w:b/>
          <w:bCs/>
        </w:rPr>
        <w:t>Normal</w:t>
      </w:r>
    </w:p>
    <w:p w14:paraId="37AC5E30" w14:textId="77777777" w:rsidR="00DE05C0" w:rsidRPr="00D11A80" w:rsidRDefault="00DE05C0" w:rsidP="00DE05C0">
      <w:pPr>
        <w:pStyle w:val="ListParagraph"/>
        <w:numPr>
          <w:ilvl w:val="2"/>
          <w:numId w:val="2"/>
        </w:numPr>
        <w:spacing w:line="259" w:lineRule="auto"/>
      </w:pPr>
      <w:r w:rsidRPr="00D11A80">
        <w:t xml:space="preserve">The test statistic follows a </w:t>
      </w:r>
      <w:r w:rsidRPr="00D11A80">
        <w:rPr>
          <w:i/>
          <w:iCs/>
        </w:rPr>
        <w:t>t</w:t>
      </w:r>
      <w:r w:rsidRPr="00D11A80">
        <w:t xml:space="preserve"> distribution with </w:t>
      </w:r>
      <m:oMath>
        <m:r>
          <w:rPr>
            <w:rFonts w:ascii="Cambria Math" w:hAnsi="Cambria Math"/>
          </w:rPr>
          <m:t>n-2</m:t>
        </m:r>
      </m:oMath>
      <w:r w:rsidRPr="00D11A80">
        <w:t xml:space="preserve"> degrees of freedom.</w:t>
      </w:r>
    </w:p>
    <w:p w14:paraId="6AA62D87"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num>
          <m:den>
            <m:sSub>
              <m:sSubPr>
                <m:ctrlPr>
                  <w:rPr>
                    <w:rFonts w:ascii="Cambria Math" w:hAnsi="Cambria Math"/>
                    <w:b/>
                    <w:bCs/>
                    <w:i/>
                    <w:iCs/>
                  </w:rPr>
                </m:ctrlPr>
              </m:sSubPr>
              <m:e>
                <m:r>
                  <m:rPr>
                    <m:sty m:val="bi"/>
                  </m:rPr>
                  <w:rPr>
                    <w:rFonts w:ascii="Cambria Math" w:hAnsi="Cambria Math"/>
                  </w:rPr>
                  <m:t>s</m:t>
                </m:r>
              </m:e>
              <m:sub>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sub>
            </m:sSub>
          </m:den>
        </m:f>
      </m:oMath>
    </w:p>
    <w:p w14:paraId="042D88EF" w14:textId="77777777" w:rsidR="00DE05C0" w:rsidRDefault="00DE05C0" w:rsidP="00DE05C0">
      <w:pPr>
        <w:pStyle w:val="ListParagraph"/>
        <w:numPr>
          <w:ilvl w:val="2"/>
          <w:numId w:val="2"/>
        </w:numPr>
        <w:spacing w:line="259" w:lineRule="auto"/>
      </w:pPr>
      <w:r w:rsidRPr="00D11A80">
        <w:t xml:space="preserve">Where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oMath>
      <w:r w:rsidRPr="00D11A80">
        <w:t xml:space="preserve"> is the estimated standard deviation of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D11A80">
        <w:t xml:space="preserve">: </w:t>
      </w:r>
      <w:r w:rsidRPr="00D11A80">
        <w:tab/>
      </w:r>
    </w:p>
    <w:p w14:paraId="61EAFA16"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s</m:t>
            </m:r>
          </m:e>
          <m:sub>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sub>
        </m:sSub>
        <m:r>
          <m:rPr>
            <m:sty m:val="bi"/>
          </m:rPr>
          <w:rPr>
            <w:rFonts w:ascii="Cambria Math" w:hAnsi="Cambria Math"/>
          </w:rPr>
          <m:t>=</m:t>
        </m:r>
        <m:f>
          <m:fPr>
            <m:type m:val="lin"/>
            <m:ctrlPr>
              <w:rPr>
                <w:rFonts w:ascii="Cambria Math" w:hAnsi="Cambria Math"/>
                <w:b/>
                <w:bCs/>
                <w:i/>
                <w:iCs/>
              </w:rPr>
            </m:ctrlPr>
          </m:fPr>
          <m:num>
            <m:r>
              <m:rPr>
                <m:sty m:val="bi"/>
              </m:rPr>
              <w:rPr>
                <w:rFonts w:ascii="Cambria Math" w:hAnsi="Cambria Math"/>
              </w:rPr>
              <m:t>s</m:t>
            </m:r>
          </m:num>
          <m:den>
            <m:rad>
              <m:radPr>
                <m:degHide m:val="1"/>
                <m:ctrlPr>
                  <w:rPr>
                    <w:rFonts w:ascii="Cambria Math" w:hAnsi="Cambria Math"/>
                    <w:b/>
                    <w:bCs/>
                    <w:i/>
                    <w:iCs/>
                  </w:rPr>
                </m:ctrlPr>
              </m:radPr>
              <m:deg/>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rad>
          </m:den>
        </m:f>
      </m:oMath>
    </w:p>
    <w:p w14:paraId="0E88FFDA" w14:textId="77777777" w:rsidR="00DE05C0" w:rsidRPr="00D11A80" w:rsidRDefault="00DE05C0" w:rsidP="00DE05C0">
      <w:pPr>
        <w:pStyle w:val="ListParagraph"/>
        <w:numPr>
          <w:ilvl w:val="1"/>
          <w:numId w:val="2"/>
        </w:numPr>
        <w:spacing w:line="259" w:lineRule="auto"/>
      </w:pPr>
      <w:r w:rsidRPr="00D11A80">
        <w:t xml:space="preserve">14.5 </w:t>
      </w:r>
      <w:r w:rsidRPr="00D11A80">
        <w:rPr>
          <w:i/>
          <w:iCs/>
        </w:rPr>
        <w:t>t</w:t>
      </w:r>
      <w:r w:rsidRPr="00D11A80">
        <w:t xml:space="preserve"> Test for the Armand’s Pizza Parlor Example</w:t>
      </w:r>
    </w:p>
    <w:p w14:paraId="38CC0A37" w14:textId="77777777" w:rsidR="00DE05C0" w:rsidRPr="00D11A80" w:rsidRDefault="00DE05C0" w:rsidP="00DE05C0">
      <w:pPr>
        <w:pStyle w:val="ListParagraph"/>
        <w:numPr>
          <w:ilvl w:val="2"/>
          <w:numId w:val="2"/>
        </w:numPr>
        <w:spacing w:line="259" w:lineRule="auto"/>
      </w:pPr>
      <w:r w:rsidRPr="00D11A80">
        <w:t>To test for a significant relationship between student population (</w:t>
      </w:r>
      <w:r w:rsidRPr="00D11A80">
        <w:rPr>
          <w:rFonts w:ascii="Cambria Math" w:hAnsi="Cambria Math" w:cs="Cambria Math"/>
        </w:rPr>
        <w:t>𝑥</w:t>
      </w:r>
      <w:r w:rsidRPr="00D11A80">
        <w:t>) and Armand’s Pizza Parlor quarterly sales (</w:t>
      </w:r>
      <w:r w:rsidRPr="00D11A80">
        <w:rPr>
          <w:rFonts w:ascii="Cambria Math" w:hAnsi="Cambria Math" w:cs="Cambria Math"/>
        </w:rPr>
        <w:t>𝑦</w:t>
      </w:r>
      <w:r w:rsidRPr="00D11A80">
        <w:t xml:space="preserve">), we use a significance level, </w:t>
      </w:r>
      <m:oMath>
        <m:r>
          <w:rPr>
            <w:rFonts w:ascii="Cambria Math" w:hAnsi="Cambria Math"/>
          </w:rPr>
          <m:t>α=0.01</m:t>
        </m:r>
      </m:oMath>
      <w:r w:rsidRPr="00D11A80">
        <w:t>.</w:t>
      </w:r>
    </w:p>
    <w:p w14:paraId="06B0A66B" w14:textId="77777777" w:rsidR="00DE05C0" w:rsidRPr="00D11A80" w:rsidRDefault="00DE05C0" w:rsidP="00DE05C0">
      <w:pPr>
        <w:pStyle w:val="ListParagraph"/>
        <w:numPr>
          <w:ilvl w:val="2"/>
          <w:numId w:val="2"/>
        </w:numPr>
        <w:spacing w:line="259" w:lineRule="auto"/>
      </w:pPr>
      <w:r w:rsidRPr="00D11A80">
        <w:t>Recollect that, for the Armand’s Pizza Parlor case, we found:</w:t>
      </w:r>
    </w:p>
    <w:p w14:paraId="41ED0075" w14:textId="77777777" w:rsidR="00DE05C0" w:rsidRPr="00D11A80" w:rsidRDefault="00465D44" w:rsidP="00DE05C0">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=60+5x</m:t>
        </m:r>
      </m:oMath>
      <w:r w:rsidR="00DE05C0" w:rsidRPr="00D11A80">
        <w:t xml:space="preserve"> </w:t>
      </w:r>
    </w:p>
    <w:p w14:paraId="3C375B13" w14:textId="77777777" w:rsidR="00DE05C0" w:rsidRPr="00D11A80" w:rsidRDefault="00DE05C0" w:rsidP="00DE05C0">
      <w:pPr>
        <w:pStyle w:val="ListParagraph"/>
        <w:numPr>
          <w:ilvl w:val="3"/>
          <w:numId w:val="2"/>
        </w:numPr>
        <w:spacing w:line="259" w:lineRule="auto"/>
      </w:pPr>
      <m:oMath>
        <m:r>
          <w:rPr>
            <w:rFonts w:ascii="Cambria Math" w:hAnsi="Cambria Math"/>
          </w:rPr>
          <m:t>s=13.829</m:t>
        </m:r>
      </m:oMath>
      <w:r w:rsidRPr="00D11A80">
        <w:t xml:space="preserve"> </w:t>
      </w:r>
    </w:p>
    <w:p w14:paraId="32ADC830" w14:textId="77777777" w:rsidR="00DE05C0" w:rsidRPr="00D11A80" w:rsidRDefault="00465D44" w:rsidP="00DE05C0">
      <w:pPr>
        <w:pStyle w:val="ListParagraph"/>
        <w:numPr>
          <w:ilvl w:val="3"/>
          <w:numId w:val="2"/>
        </w:numPr>
        <w:spacing w:line="259" w:lineRule="auto"/>
      </w:pPr>
      <m:oMath>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=568</m:t>
        </m:r>
      </m:oMath>
      <w:r w:rsidR="00DE05C0" w:rsidRPr="00D11A80">
        <w:t xml:space="preserve"> </w:t>
      </w:r>
    </w:p>
    <w:p w14:paraId="4FE59C93" w14:textId="77777777" w:rsidR="00DE05C0" w:rsidRPr="00D11A80" w:rsidRDefault="00DE05C0" w:rsidP="00DE05C0">
      <w:pPr>
        <w:pStyle w:val="ListParagraph"/>
        <w:numPr>
          <w:ilvl w:val="2"/>
          <w:numId w:val="2"/>
        </w:numPr>
        <w:spacing w:line="259" w:lineRule="auto"/>
      </w:pPr>
      <w:r w:rsidRPr="00D11A80">
        <w:t xml:space="preserve">Hence, the estimated standard error of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D11A80">
        <w:t xml:space="preserve"> is</w:t>
      </w:r>
    </w:p>
    <w:p w14:paraId="36B483A7"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r>
          <w:rPr>
            <w:rFonts w:ascii="Cambria Math" w:hAnsi="Cambria Math"/>
          </w:rPr>
          <m:t>=</m:t>
        </m:r>
        <m:f>
          <m:fPr>
            <m:type m:val="lin"/>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rad>
          </m:den>
        </m:f>
        <m:r>
          <w:rPr>
            <w:rFonts w:ascii="Cambria Math" w:hAnsi="Cambria Math"/>
          </w:rPr>
          <m:t>=</m:t>
        </m:r>
        <m:f>
          <m:fPr>
            <m:type m:val="lin"/>
            <m:ctrlPr>
              <w:rPr>
                <w:rFonts w:ascii="Cambria Math" w:hAnsi="Cambria Math"/>
                <w:i/>
                <w:iCs/>
              </w:rPr>
            </m:ctrlPr>
          </m:fPr>
          <m:num>
            <m:r>
              <w:rPr>
                <w:rFonts w:ascii="Cambria Math" w:hAnsi="Cambria Math"/>
              </w:rPr>
              <m:t>13.829</m:t>
            </m:r>
          </m:num>
          <m:den>
            <m:rad>
              <m:radPr>
                <m:degHide m:val="1"/>
                <m:ctrlPr>
                  <w:rPr>
                    <w:rFonts w:ascii="Cambria Math" w:hAnsi="Cambria Math"/>
                    <w:i/>
                    <w:iCs/>
                  </w:rPr>
                </m:ctrlPr>
              </m:radPr>
              <m:deg/>
              <m:e>
                <m:r>
                  <w:rPr>
                    <w:rFonts w:ascii="Cambria Math" w:hAnsi="Cambria Math"/>
                  </w:rPr>
                  <m:t>568</m:t>
                </m:r>
              </m:e>
            </m:rad>
          </m:den>
        </m:f>
        <m:r>
          <w:rPr>
            <w:rFonts w:ascii="Cambria Math" w:hAnsi="Cambria Math"/>
          </w:rPr>
          <m:t>=0.5803</m:t>
        </m:r>
      </m:oMath>
      <w:r w:rsidR="00DE05C0" w:rsidRPr="00D11A80">
        <w:t xml:space="preserve">  </w:t>
      </w:r>
    </w:p>
    <w:p w14:paraId="462B65C0" w14:textId="77777777" w:rsidR="00DE05C0" w:rsidRPr="00D11A80" w:rsidRDefault="00DE05C0" w:rsidP="00DE05C0">
      <w:pPr>
        <w:pStyle w:val="ListParagraph"/>
        <w:numPr>
          <w:ilvl w:val="2"/>
          <w:numId w:val="2"/>
        </w:numPr>
        <w:spacing w:line="259" w:lineRule="auto"/>
      </w:pPr>
      <w:r w:rsidRPr="00D11A80">
        <w:t>And the test statistic is</w:t>
      </w:r>
    </w:p>
    <w:p w14:paraId="09EB468D" w14:textId="77777777" w:rsidR="00DE05C0" w:rsidRPr="00D11A80" w:rsidRDefault="00DE05C0" w:rsidP="00DE05C0">
      <w:pPr>
        <w:pStyle w:val="ListParagraph"/>
        <w:numPr>
          <w:ilvl w:val="3"/>
          <w:numId w:val="2"/>
        </w:numPr>
        <w:spacing w:line="259" w:lineRule="auto"/>
      </w:pPr>
      <m:oMath>
        <m:r>
          <w:rPr>
            <w:rFonts w:ascii="Cambria Math" w:hAnsi="Cambria Math"/>
          </w:rPr>
          <m:t>t=</m:t>
        </m:r>
        <m:f>
          <m:fPr>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1</m:t>
                </m:r>
              </m:sub>
            </m:sSub>
          </m:num>
          <m:den>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den>
        </m:f>
        <m:r>
          <w:rPr>
            <w:rFonts w:ascii="Cambria Math" w:hAnsi="Cambria Math"/>
          </w:rPr>
          <m:t>=</m:t>
        </m:r>
        <m:f>
          <m:fPr>
            <m:ctrlPr>
              <w:rPr>
                <w:rFonts w:ascii="Cambria Math" w:hAnsi="Cambria Math"/>
                <w:i/>
                <w:iCs/>
              </w:rPr>
            </m:ctrlPr>
          </m:fPr>
          <m:num>
            <m:r>
              <w:rPr>
                <w:rFonts w:ascii="Cambria Math" w:hAnsi="Cambria Math"/>
              </w:rPr>
              <m:t>5</m:t>
            </m:r>
          </m:num>
          <m:den>
            <m:r>
              <w:rPr>
                <w:rFonts w:ascii="Cambria Math" w:hAnsi="Cambria Math"/>
              </w:rPr>
              <m:t>0.5803</m:t>
            </m:r>
          </m:den>
        </m:f>
        <m:r>
          <w:rPr>
            <w:rFonts w:ascii="Cambria Math" w:hAnsi="Cambria Math"/>
          </w:rPr>
          <m:t>=8.62</m:t>
        </m:r>
      </m:oMath>
    </w:p>
    <w:p w14:paraId="21FE53DC" w14:textId="77777777" w:rsidR="00DE05C0" w:rsidRPr="00D11A80" w:rsidRDefault="00DE05C0" w:rsidP="00DE05C0">
      <w:pPr>
        <w:pStyle w:val="ListParagraph"/>
        <w:numPr>
          <w:ilvl w:val="1"/>
          <w:numId w:val="2"/>
        </w:numPr>
        <w:spacing w:line="259" w:lineRule="auto"/>
      </w:pPr>
      <w:r w:rsidRPr="00D11A80">
        <w:t xml:space="preserve">14.5 Rejection rule for the </w:t>
      </w:r>
      <w:r w:rsidRPr="00D11A80">
        <w:rPr>
          <w:i/>
          <w:iCs/>
        </w:rPr>
        <w:t>t</w:t>
      </w:r>
      <w:r w:rsidRPr="00D11A80">
        <w:t xml:space="preserve"> Test</w:t>
      </w:r>
    </w:p>
    <w:p w14:paraId="34E3E116" w14:textId="77777777" w:rsidR="00DE05C0" w:rsidRPr="00D11A80" w:rsidRDefault="00DE05C0" w:rsidP="00DE05C0">
      <w:pPr>
        <w:pStyle w:val="ListParagraph"/>
        <w:numPr>
          <w:ilvl w:val="2"/>
          <w:numId w:val="2"/>
        </w:numPr>
        <w:spacing w:line="259" w:lineRule="auto"/>
      </w:pPr>
      <w:r w:rsidRPr="00D11A80">
        <w:t xml:space="preserve">Because we have a two-tailed test, the </w:t>
      </w:r>
      <w:r w:rsidRPr="00D11A80">
        <w:rPr>
          <w:i/>
          <w:iCs/>
        </w:rPr>
        <w:t>p</w:t>
      </w:r>
      <w:r w:rsidRPr="00D11A80">
        <w:t xml:space="preserve">-value is two times the area under the curve of the </w:t>
      </w:r>
      <w:r w:rsidRPr="00D11A80">
        <w:rPr>
          <w:i/>
          <w:iCs/>
        </w:rPr>
        <w:t>t</w:t>
      </w:r>
      <w:r w:rsidRPr="00D11A80">
        <w:t xml:space="preserve"> distribution for </w:t>
      </w:r>
      <m:oMath>
        <m:r>
          <w:rPr>
            <w:rFonts w:ascii="Cambria Math" w:hAnsi="Cambria Math"/>
          </w:rPr>
          <m:t>t≥8.62</m:t>
        </m:r>
      </m:oMath>
      <w:r w:rsidRPr="00D11A80">
        <w:t xml:space="preserve">, and with </w:t>
      </w:r>
      <m:oMath>
        <m:r>
          <w:rPr>
            <w:rFonts w:ascii="Cambria Math" w:hAnsi="Cambria Math"/>
          </w:rPr>
          <m:t>n-2=8</m:t>
        </m:r>
      </m:oMath>
      <w:r w:rsidRPr="00D11A80">
        <w:t xml:space="preserve"> degrees of freedom.</w:t>
      </w:r>
    </w:p>
    <w:p w14:paraId="253ECB61" w14:textId="77777777" w:rsidR="00DE05C0" w:rsidRPr="00D11A80" w:rsidRDefault="00DE05C0" w:rsidP="00DE05C0">
      <w:pPr>
        <w:pStyle w:val="ListParagraph"/>
        <w:numPr>
          <w:ilvl w:val="2"/>
          <w:numId w:val="2"/>
        </w:numPr>
        <w:spacing w:line="259" w:lineRule="auto"/>
      </w:pPr>
      <w:r w:rsidRPr="00D11A80">
        <w:t xml:space="preserve">Using Table 2 in Appendix B, the </w:t>
      </w:r>
      <w:r w:rsidRPr="00D11A80">
        <w:rPr>
          <w:i/>
          <w:iCs/>
        </w:rPr>
        <w:t>t</w:t>
      </w:r>
      <w:r w:rsidRPr="00D11A80">
        <w:t xml:space="preserve"> distribution table for 8 degrees of freedom provides</w:t>
      </w:r>
      <w:r>
        <w:t xml:space="preserve"> the </w:t>
      </w:r>
      <w:r w:rsidRPr="00B324D8">
        <w:rPr>
          <w:i/>
          <w:iCs/>
        </w:rPr>
        <w:t>t</w:t>
      </w:r>
      <w:r>
        <w:t xml:space="preserve"> values.</w:t>
      </w:r>
    </w:p>
    <w:p w14:paraId="750D1F87" w14:textId="77777777" w:rsidR="00DE05C0" w:rsidRPr="00D11A80" w:rsidRDefault="00DE05C0" w:rsidP="00DE05C0">
      <w:pPr>
        <w:pStyle w:val="ListParagraph"/>
        <w:numPr>
          <w:ilvl w:val="2"/>
          <w:numId w:val="2"/>
        </w:numPr>
        <w:spacing w:line="259" w:lineRule="auto"/>
      </w:pPr>
      <w:r w:rsidRPr="00D11A80">
        <w:t xml:space="preserve">Because the </w:t>
      </w:r>
      <w:r w:rsidRPr="00D11A80">
        <w:rPr>
          <w:i/>
          <w:iCs/>
        </w:rPr>
        <w:t>t</w:t>
      </w:r>
      <w:r w:rsidRPr="00D11A80">
        <w:t xml:space="preserve"> distribution is symmetric, the upper tail at </w:t>
      </w:r>
      <m:oMath>
        <m:r>
          <w:rPr>
            <w:rFonts w:ascii="Cambria Math" w:hAnsi="Cambria Math"/>
          </w:rPr>
          <m:t>t=8.62</m:t>
        </m:r>
      </m:oMath>
      <w:r w:rsidRPr="00D11A80">
        <w:t xml:space="preserve"> is the same as the lower tail at </w:t>
      </w:r>
      <m:oMath>
        <m:r>
          <w:rPr>
            <w:rFonts w:ascii="Cambria Math" w:hAnsi="Cambria Math"/>
          </w:rPr>
          <m:t>t=-8.62</m:t>
        </m:r>
      </m:oMath>
      <w:r w:rsidRPr="00D11A80">
        <w:t xml:space="preserve">. Thus, the </w:t>
      </w:r>
      <w:r w:rsidRPr="00D11A80">
        <w:rPr>
          <w:i/>
          <w:iCs/>
        </w:rPr>
        <w:t>p</w:t>
      </w:r>
      <w:r w:rsidRPr="00D11A80">
        <w:t xml:space="preserve">-value range is twice </w:t>
      </w:r>
      <m:oMath>
        <m:r>
          <w:rPr>
            <w:rFonts w:ascii="Cambria Math" w:hAnsi="Cambria Math"/>
          </w:rPr>
          <m:t>p</m:t>
        </m:r>
        <m:r>
          <m:rPr>
            <m:nor/>
          </m:rPr>
          <m:t>-value</m:t>
        </m:r>
        <m:r>
          <w:rPr>
            <w:rFonts w:ascii="Cambria Math" w:hAnsi="Cambria Math"/>
          </w:rPr>
          <m:t>≤ 0.005</m:t>
        </m:r>
      </m:oMath>
      <w:r w:rsidRPr="00D11A80">
        <w:t xml:space="preserve">, or </w:t>
      </w:r>
      <m:oMath>
        <m:r>
          <w:rPr>
            <w:rFonts w:ascii="Cambria Math" w:hAnsi="Cambria Math"/>
          </w:rPr>
          <m:t>p</m:t>
        </m:r>
        <m:r>
          <m:rPr>
            <m:nor/>
          </m:rPr>
          <m:t>-value</m:t>
        </m:r>
        <m:r>
          <w:rPr>
            <w:rFonts w:ascii="Cambria Math" w:hAnsi="Cambria Math"/>
          </w:rPr>
          <m:t>≤ 0.01</m:t>
        </m:r>
      </m:oMath>
      <w:r w:rsidRPr="00D11A80">
        <w:t>.</w:t>
      </w:r>
    </w:p>
    <w:p w14:paraId="137F6F56" w14:textId="77777777" w:rsidR="00DE05C0" w:rsidRPr="00D11A80" w:rsidRDefault="00DE05C0" w:rsidP="00DE05C0">
      <w:pPr>
        <w:pStyle w:val="ListParagraph"/>
        <w:numPr>
          <w:ilvl w:val="2"/>
          <w:numId w:val="2"/>
        </w:numPr>
        <w:spacing w:line="259" w:lineRule="auto"/>
      </w:pPr>
      <w:r w:rsidRPr="00D11A80">
        <w:t xml:space="preserve">Using Excel, the exact </w:t>
      </w:r>
      <w:r w:rsidRPr="00D11A80">
        <w:rPr>
          <w:i/>
          <w:iCs/>
        </w:rPr>
        <w:t>p</w:t>
      </w:r>
      <w:r w:rsidRPr="00D11A80">
        <w:t xml:space="preserve">-value is </w:t>
      </w:r>
      <m:oMath>
        <m:r>
          <w:rPr>
            <w:rFonts w:ascii="Cambria Math" w:hAnsi="Cambria Math"/>
          </w:rPr>
          <m:t>2P</m:t>
        </m:r>
        <m:d>
          <m:dPr>
            <m:ctrlPr>
              <w:rPr>
                <w:rFonts w:ascii="Cambria Math" w:hAnsi="Cambria Math"/>
                <w:i/>
                <w:iCs/>
              </w:rPr>
            </m:ctrlPr>
          </m:dPr>
          <m:e>
            <m:r>
              <w:rPr>
                <w:rFonts w:ascii="Cambria Math" w:hAnsi="Cambria Math"/>
              </w:rPr>
              <m:t>t≥8.62</m:t>
            </m:r>
          </m:e>
        </m:d>
        <m:r>
          <w:rPr>
            <w:rFonts w:ascii="Cambria Math" w:hAnsi="Cambria Math"/>
          </w:rPr>
          <m:t>=</m:t>
        </m:r>
        <m:r>
          <m:rPr>
            <m:nor/>
          </m:rPr>
          <m:t>2</m:t>
        </m:r>
        <m:r>
          <m:rPr>
            <m:nor/>
          </m:rPr>
          <w:rPr>
            <w:rFonts w:ascii="Cambria Math" w:hAnsi="Cambria Math" w:cs="Cambria Math"/>
          </w:rPr>
          <m:t>*</m:t>
        </m:r>
        <w:proofErr w:type="gramStart"/>
        <m:r>
          <m:rPr>
            <m:nor/>
          </m:rPr>
          <m:t>T.DIST.RT</m:t>
        </m:r>
        <w:proofErr w:type="gramEnd"/>
        <m:r>
          <m:rPr>
            <m:nor/>
          </m:rPr>
          <m:t>(</m:t>
        </m:r>
        <m:r>
          <w:rPr>
            <w:rFonts w:ascii="Cambria Math" w:hAnsi="Cambria Math"/>
          </w:rPr>
          <m:t>8.62</m:t>
        </m:r>
        <m:r>
          <m:rPr>
            <m:nor/>
          </m:rPr>
          <m:t>,8)</m:t>
        </m:r>
        <m:r>
          <w:rPr>
            <w:rFonts w:ascii="Cambria Math" w:hAnsi="Cambria Math"/>
          </w:rPr>
          <m:t>=0.00003</m:t>
        </m:r>
      </m:oMath>
    </w:p>
    <w:p w14:paraId="1ADF024C" w14:textId="77777777" w:rsidR="00DE05C0" w:rsidRPr="00D11A80" w:rsidRDefault="00DE05C0" w:rsidP="00DE05C0">
      <w:pPr>
        <w:pStyle w:val="ListParagraph"/>
        <w:numPr>
          <w:ilvl w:val="2"/>
          <w:numId w:val="2"/>
        </w:numPr>
        <w:spacing w:line="259" w:lineRule="auto"/>
      </w:pPr>
      <w:r w:rsidRPr="00D11A80">
        <w:t xml:space="preserve">Because </w:t>
      </w:r>
      <m:oMath>
        <m:r>
          <w:rPr>
            <w:rFonts w:ascii="Cambria Math" w:hAnsi="Cambria Math"/>
          </w:rPr>
          <m:t>p</m:t>
        </m:r>
        <m:r>
          <m:rPr>
            <m:nor/>
          </m:rPr>
          <m:t>-value</m:t>
        </m:r>
        <m:r>
          <w:rPr>
            <w:rFonts w:ascii="Cambria Math" w:hAnsi="Cambria Math"/>
          </w:rPr>
          <m:t>≤ 0.01=α</m:t>
        </m:r>
      </m:oMath>
      <w:r w:rsidRPr="00D11A80">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D11A80">
        <w:t xml:space="preserve"> and conclude that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w:t>
      </w:r>
    </w:p>
    <w:p w14:paraId="7867DF18" w14:textId="77777777" w:rsidR="00DE05C0" w:rsidRPr="00D11A80" w:rsidRDefault="00DE05C0" w:rsidP="00DE05C0">
      <w:pPr>
        <w:pStyle w:val="ListParagraph"/>
        <w:numPr>
          <w:ilvl w:val="2"/>
          <w:numId w:val="2"/>
        </w:numPr>
        <w:spacing w:line="259" w:lineRule="auto"/>
      </w:pPr>
      <w:r w:rsidRPr="00D11A80">
        <w:t xml:space="preserve">If we use a critical value approach instead, the critical values </w:t>
      </w:r>
      <m:oMath>
        <m:r>
          <w:rPr>
            <w:rFonts w:ascii="Cambria Math" w:hAnsi="Cambria Math"/>
          </w:rPr>
          <m:t>±</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 </m:t>
        </m:r>
      </m:oMath>
      <w:r w:rsidRPr="00D11A80">
        <w:t>for a two-tailed test are</w:t>
      </w:r>
    </w:p>
    <w:p w14:paraId="43E6927B"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-t</m:t>
            </m:r>
          </m:e>
          <m:sub>
            <m:r>
              <w:rPr>
                <w:rFonts w:ascii="Cambria Math" w:hAnsi="Cambria Math"/>
              </w:rPr>
              <m:t>.005</m:t>
            </m:r>
          </m:sub>
        </m:sSub>
        <m:r>
          <w:rPr>
            <w:rFonts w:ascii="Cambria Math" w:hAnsi="Cambria Math"/>
          </w:rPr>
          <m:t>=</m:t>
        </m:r>
        <m:r>
          <m:rPr>
            <m:sty m:val="p"/>
          </m:rPr>
          <w:rPr>
            <w:rFonts w:ascii="Cambria Math" w:hAnsi="Cambria Math"/>
          </w:rPr>
          <m:t>-3.355</m:t>
        </m:r>
      </m:oMath>
      <w:r w:rsidR="00DE05C0" w:rsidRPr="00D11A80">
        <w:t xml:space="preserve">   and   </w:t>
      </w:r>
      <m:oMath>
        <m:sSub>
          <m:sSubPr>
            <m:ctrlPr>
              <w:rPr>
                <w:rFonts w:ascii="Cambria Math" w:hAnsi="Cambria Math"/>
                <w:i/>
                <w:iCs/>
              </w:rPr>
            </m:ctrlPr>
          </m:sSubPr>
          <m:e>
            <m:r>
              <w:rPr>
                <w:rFonts w:ascii="Cambria Math" w:hAnsi="Cambria Math"/>
              </w:rPr>
              <m:t>t</m:t>
            </m:r>
          </m:e>
          <m:sub>
            <m:r>
              <w:rPr>
                <w:rFonts w:ascii="Cambria Math" w:hAnsi="Cambria Math"/>
              </w:rPr>
              <m:t>.005</m:t>
            </m:r>
          </m:sub>
        </m:sSub>
        <m:r>
          <w:rPr>
            <w:rFonts w:ascii="Cambria Math" w:hAnsi="Cambria Math"/>
          </w:rPr>
          <m:t>=3.355</m:t>
        </m:r>
      </m:oMath>
      <w:r w:rsidR="00DE05C0" w:rsidRPr="00D11A80">
        <w:t xml:space="preserve"> </w:t>
      </w:r>
    </w:p>
    <w:p w14:paraId="7F8E4EC6" w14:textId="77777777" w:rsidR="00DE05C0" w:rsidRPr="00D11A80" w:rsidRDefault="00DE05C0" w:rsidP="00DE05C0">
      <w:pPr>
        <w:pStyle w:val="ListParagraph"/>
        <w:numPr>
          <w:ilvl w:val="2"/>
          <w:numId w:val="2"/>
        </w:numPr>
        <w:spacing w:line="259" w:lineRule="auto"/>
      </w:pPr>
      <w:r w:rsidRPr="00D11A80">
        <w:t xml:space="preserve">Because </w:t>
      </w:r>
      <m:oMath>
        <m:r>
          <m:rPr>
            <m:sty m:val="p"/>
          </m:rPr>
          <w:rPr>
            <w:rFonts w:ascii="Cambria Math" w:hAnsi="Cambria Math"/>
          </w:rPr>
          <m:t>t</m:t>
        </m:r>
        <m:r>
          <w:rPr>
            <w:rFonts w:ascii="Cambria Math" w:hAnsi="Cambria Math"/>
          </w:rPr>
          <m:t>=8.62≥3.355=</m:t>
        </m:r>
        <m:sSub>
          <m:sSubPr>
            <m:ctrlPr>
              <w:rPr>
                <w:rFonts w:ascii="Cambria Math" w:hAnsi="Cambria Math"/>
                <w:i/>
                <w:iCs/>
              </w:rPr>
            </m:ctrlPr>
          </m:sSubPr>
          <m:e>
            <m:r>
              <w:rPr>
                <w:rFonts w:ascii="Cambria Math" w:hAnsi="Cambria Math"/>
              </w:rPr>
              <m:t>t</m:t>
            </m:r>
          </m:e>
          <m:sub>
            <m:r>
              <w:rPr>
                <w:rFonts w:ascii="Cambria Math" w:hAnsi="Cambria Math"/>
              </w:rPr>
              <m:t>.005</m:t>
            </m:r>
          </m:sub>
        </m:sSub>
      </m:oMath>
      <w:r w:rsidRPr="00D11A80">
        <w:t xml:space="preserve">, we also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D11A80">
        <w:t xml:space="preserve"> and still conclude that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w:t>
      </w:r>
    </w:p>
    <w:p w14:paraId="1170F6D2" w14:textId="77777777" w:rsidR="00DE05C0" w:rsidRPr="00D11A80" w:rsidRDefault="00DE05C0" w:rsidP="00DE05C0">
      <w:pPr>
        <w:pStyle w:val="ListParagraph"/>
        <w:numPr>
          <w:ilvl w:val="1"/>
          <w:numId w:val="2"/>
        </w:numPr>
        <w:spacing w:line="259" w:lineRule="auto"/>
      </w:pPr>
      <w:r w:rsidRPr="00D11A80">
        <w:t xml:space="preserve">14.5 Interval Estimate of </w:t>
      </w:r>
      <m:oMath>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oMath>
    </w:p>
    <w:p w14:paraId="35B9978D" w14:textId="77777777" w:rsidR="00DE05C0" w:rsidRPr="00D11A80" w:rsidRDefault="00DE05C0" w:rsidP="00DE05C0">
      <w:pPr>
        <w:pStyle w:val="ListParagraph"/>
        <w:numPr>
          <w:ilvl w:val="2"/>
          <w:numId w:val="2"/>
        </w:numPr>
        <w:spacing w:line="259" w:lineRule="auto"/>
      </w:pPr>
      <w:r w:rsidRPr="00D11A80">
        <w:t xml:space="preserve">The form of a confidence interval for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D11A80">
        <w:t xml:space="preserve"> is as follows.</w:t>
      </w:r>
    </w:p>
    <w:p w14:paraId="2BF7DE15"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t</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sSub>
          <m:sSubPr>
            <m:ctrlPr>
              <w:rPr>
                <w:rFonts w:ascii="Cambria Math" w:hAnsi="Cambria Math"/>
                <w:b/>
                <w:bCs/>
                <w:i/>
                <w:iCs/>
              </w:rPr>
            </m:ctrlPr>
          </m:sSubPr>
          <m:e>
            <m:r>
              <m:rPr>
                <m:sty m:val="bi"/>
              </m:rPr>
              <w:rPr>
                <w:rFonts w:ascii="Cambria Math" w:hAnsi="Cambria Math"/>
              </w:rPr>
              <m:t>s</m:t>
            </m:r>
          </m:e>
          <m:sub>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sub>
        </m:sSub>
      </m:oMath>
    </w:p>
    <w:p w14:paraId="5F0F87A5" w14:textId="77777777" w:rsidR="00DE05C0" w:rsidRPr="00D11A80" w:rsidRDefault="00DE05C0" w:rsidP="00DE05C0">
      <w:pPr>
        <w:pStyle w:val="ListParagraph"/>
        <w:numPr>
          <w:ilvl w:val="2"/>
          <w:numId w:val="2"/>
        </w:numPr>
        <w:spacing w:line="259" w:lineRule="auto"/>
      </w:pPr>
      <w:r w:rsidRPr="00D11A80">
        <w:t xml:space="preserve">Where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D11A80">
        <w:t xml:space="preserve"> is the point estimator of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D11A80">
        <w:t xml:space="preserve">,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oMath>
      <w:r w:rsidRPr="00D11A80">
        <w:t xml:space="preserve"> is the margin of error, </w:t>
      </w:r>
      <m:oMath>
        <m:r>
          <w:rPr>
            <w:rFonts w:ascii="Cambria Math" w:hAnsi="Cambria Math"/>
          </w:rPr>
          <m:t>1-α</m:t>
        </m:r>
      </m:oMath>
      <w:r w:rsidRPr="00D11A80">
        <w:t xml:space="preserve"> is the confidence coefficient, and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D11A80">
        <w:t xml:space="preserve"> is the </w:t>
      </w:r>
      <w:r w:rsidRPr="00D11A80">
        <w:rPr>
          <w:i/>
          <w:iCs/>
        </w:rPr>
        <w:t>t</w:t>
      </w:r>
      <w:r w:rsidRPr="00D11A80">
        <w:t xml:space="preserve"> value providing an area of </w:t>
      </w:r>
      <m:oMath>
        <m:f>
          <m:fPr>
            <m:type m:val="lin"/>
            <m:ctrlPr>
              <w:rPr>
                <w:rFonts w:ascii="Cambria Math" w:hAnsi="Cambria Math"/>
                <w:i/>
                <w:iCs/>
              </w:rPr>
            </m:ctrlPr>
          </m:fPr>
          <m:num>
            <m:r>
              <w:rPr>
                <w:rFonts w:ascii="Cambria Math" w:hAnsi="Cambria Math"/>
              </w:rPr>
              <m:t>α</m:t>
            </m:r>
          </m:num>
          <m:den>
            <m:r>
              <w:rPr>
                <w:rFonts w:ascii="Cambria Math" w:hAnsi="Cambria Math"/>
              </w:rPr>
              <m:t>2</m:t>
            </m:r>
          </m:den>
        </m:f>
      </m:oMath>
      <w:r w:rsidRPr="00D11A80">
        <w:t xml:space="preserve"> in the upper tail of a </w:t>
      </w:r>
      <w:r w:rsidRPr="00D11A80">
        <w:rPr>
          <w:i/>
          <w:iCs/>
        </w:rPr>
        <w:t>t</w:t>
      </w:r>
      <w:r w:rsidRPr="00D11A80">
        <w:t xml:space="preserve"> distribution with </w:t>
      </w:r>
      <m:oMath>
        <m:r>
          <w:rPr>
            <w:rFonts w:ascii="Cambria Math" w:hAnsi="Cambria Math"/>
          </w:rPr>
          <m:t>n-2</m:t>
        </m:r>
      </m:oMath>
      <w:r w:rsidRPr="00D11A80">
        <w:t xml:space="preserve"> degrees of freedom.</w:t>
      </w:r>
    </w:p>
    <w:p w14:paraId="71D3B1BC" w14:textId="77777777" w:rsidR="00DE05C0" w:rsidRPr="00D11A80" w:rsidRDefault="00DE05C0" w:rsidP="00DE05C0">
      <w:pPr>
        <w:pStyle w:val="ListParagraph"/>
        <w:numPr>
          <w:ilvl w:val="2"/>
          <w:numId w:val="2"/>
        </w:numPr>
        <w:spacing w:line="259" w:lineRule="auto"/>
      </w:pPr>
      <w:r w:rsidRPr="00D11A80">
        <w:t xml:space="preserve">For the Armand’s Pizza Parlor example, we found </w:t>
      </w: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=5</m:t>
        </m:r>
      </m:oMath>
      <w:r w:rsidRPr="00D11A80">
        <w:t xml:space="preserve"> and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r>
          <w:rPr>
            <w:rFonts w:ascii="Cambria Math" w:hAnsi="Cambria Math"/>
          </w:rPr>
          <m:t>=0.5803</m:t>
        </m:r>
      </m:oMath>
      <w:r w:rsidRPr="00D11A80">
        <w:t>.</w:t>
      </w:r>
    </w:p>
    <w:p w14:paraId="61566F9B" w14:textId="77777777" w:rsidR="00DE05C0" w:rsidRPr="00D11A80" w:rsidRDefault="00DE05C0" w:rsidP="00DE05C0">
      <w:pPr>
        <w:pStyle w:val="ListParagraph"/>
        <w:numPr>
          <w:ilvl w:val="2"/>
          <w:numId w:val="2"/>
        </w:numPr>
        <w:spacing w:line="259" w:lineRule="auto"/>
      </w:pPr>
      <w:r w:rsidRPr="00D11A80">
        <w:t xml:space="preserve">If we want to develop a 99% confidence interval estimate of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D11A80">
        <w:t xml:space="preserve">, then from the previous slide we have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.005</m:t>
            </m:r>
          </m:sub>
        </m:sSub>
        <m:r>
          <w:rPr>
            <w:rFonts w:ascii="Cambria Math" w:hAnsi="Cambria Math"/>
          </w:rPr>
          <m:t>=3.355</m:t>
        </m:r>
      </m:oMath>
      <w:r w:rsidRPr="00D11A80">
        <w:t>.</w:t>
      </w:r>
    </w:p>
    <w:p w14:paraId="4C048651" w14:textId="77777777" w:rsidR="00DE05C0" w:rsidRPr="00D11A80" w:rsidRDefault="00DE05C0" w:rsidP="00DE05C0">
      <w:pPr>
        <w:pStyle w:val="ListParagraph"/>
        <w:numPr>
          <w:ilvl w:val="2"/>
          <w:numId w:val="2"/>
        </w:numPr>
        <w:spacing w:line="259" w:lineRule="auto"/>
      </w:pPr>
      <w:r w:rsidRPr="00D11A80">
        <w:t>Thus, the confidence interval is</w:t>
      </w:r>
    </w:p>
    <w:p w14:paraId="64A1B8AD"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.005</m:t>
            </m:r>
          </m:sub>
        </m:sSub>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r>
          <w:rPr>
            <w:rFonts w:ascii="Cambria Math" w:hAnsi="Cambria Math"/>
          </w:rPr>
          <m:t>=5±3.355</m:t>
        </m:r>
        <m:d>
          <m:dPr>
            <m:ctrlPr>
              <w:rPr>
                <w:rFonts w:ascii="Cambria Math" w:hAnsi="Cambria Math"/>
                <w:i/>
                <w:iCs/>
              </w:rPr>
            </m:ctrlPr>
          </m:dPr>
          <m:e>
            <m:r>
              <w:rPr>
                <w:rFonts w:ascii="Cambria Math" w:hAnsi="Cambria Math"/>
              </w:rPr>
              <m:t>0.5803</m:t>
            </m:r>
          </m:e>
        </m:d>
        <m:r>
          <w:rPr>
            <w:rFonts w:ascii="Cambria Math" w:hAnsi="Cambria Math"/>
          </w:rPr>
          <m:t>=5±1.95</m:t>
        </m:r>
      </m:oMath>
      <w:r w:rsidR="00DE05C0" w:rsidRPr="00D11A80">
        <w:t xml:space="preserve"> </w:t>
      </w:r>
    </w:p>
    <w:p w14:paraId="2B36AA3A" w14:textId="77777777" w:rsidR="00DE05C0" w:rsidRPr="00D11A80" w:rsidRDefault="00DE05C0" w:rsidP="00DE05C0">
      <w:pPr>
        <w:pStyle w:val="ListParagraph"/>
        <w:numPr>
          <w:ilvl w:val="2"/>
          <w:numId w:val="2"/>
        </w:numPr>
        <w:spacing w:line="259" w:lineRule="auto"/>
      </w:pPr>
      <w:r w:rsidRPr="00D11A80">
        <w:t xml:space="preserve">We are 99% confident that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D11A80">
        <w:t xml:space="preserve"> is between </w:t>
      </w:r>
      <m:oMath>
        <m:r>
          <w:rPr>
            <w:rFonts w:ascii="Cambria Math" w:hAnsi="Cambria Math"/>
          </w:rPr>
          <m:t>5-1.95=3.05</m:t>
        </m:r>
      </m:oMath>
      <w:r w:rsidRPr="00D11A80">
        <w:t xml:space="preserve"> and </w:t>
      </w:r>
      <m:oMath>
        <m:r>
          <w:rPr>
            <w:rFonts w:ascii="Cambria Math" w:hAnsi="Cambria Math"/>
          </w:rPr>
          <m:t>5+1.95=6.95</m:t>
        </m:r>
      </m:oMath>
      <w:r w:rsidRPr="00D11A80">
        <w:t>.</w:t>
      </w:r>
    </w:p>
    <w:p w14:paraId="6B2D43B1" w14:textId="77777777" w:rsidR="00DE05C0" w:rsidRPr="00D11A80" w:rsidRDefault="00DE05C0" w:rsidP="00DE05C0">
      <w:pPr>
        <w:pStyle w:val="ListParagraph"/>
        <w:numPr>
          <w:ilvl w:val="1"/>
          <w:numId w:val="2"/>
        </w:numPr>
        <w:spacing w:line="259" w:lineRule="auto"/>
      </w:pPr>
      <w:r w:rsidRPr="00D11A80">
        <w:t xml:space="preserve">14.5 </w:t>
      </w:r>
      <w:r w:rsidRPr="00D11A80">
        <w:rPr>
          <w:i/>
          <w:iCs/>
        </w:rPr>
        <w:t>F</w:t>
      </w:r>
      <w:r w:rsidRPr="00D11A80">
        <w:t xml:space="preserve"> Test for Significance in Simple Linear Regression</w:t>
      </w:r>
    </w:p>
    <w:p w14:paraId="428AC839" w14:textId="77777777" w:rsidR="00DE05C0" w:rsidRPr="00D11A80" w:rsidRDefault="00DE05C0" w:rsidP="00DE05C0">
      <w:pPr>
        <w:pStyle w:val="ListParagraph"/>
        <w:numPr>
          <w:ilvl w:val="2"/>
          <w:numId w:val="2"/>
        </w:numPr>
        <w:spacing w:line="259" w:lineRule="auto"/>
      </w:pPr>
      <w:r w:rsidRPr="00D11A80">
        <w:t xml:space="preserve">With only one independent variable, the </w:t>
      </w:r>
      <w:r w:rsidRPr="00D11A80">
        <w:rPr>
          <w:i/>
          <w:iCs/>
        </w:rPr>
        <w:t>F</w:t>
      </w:r>
      <w:r w:rsidRPr="00D11A80">
        <w:t xml:space="preserve"> test is set up just like the </w:t>
      </w:r>
      <w:r w:rsidRPr="00D11A80">
        <w:rPr>
          <w:i/>
          <w:iCs/>
        </w:rPr>
        <w:t>t</w:t>
      </w:r>
      <w:r w:rsidRPr="00D11A80">
        <w:t xml:space="preserve"> test and it will provide the same conclusion.</w:t>
      </w:r>
    </w:p>
    <w:p w14:paraId="61301456"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=0</m:t>
        </m:r>
      </m:oMath>
    </w:p>
    <w:p w14:paraId="0C891B16"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a</m:t>
            </m:r>
          </m:sub>
        </m:sSub>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≠0</m:t>
        </m:r>
      </m:oMath>
    </w:p>
    <w:p w14:paraId="02E0C76E" w14:textId="77777777" w:rsidR="00DE05C0" w:rsidRPr="00D11A80" w:rsidRDefault="00DE05C0" w:rsidP="00DE05C0">
      <w:pPr>
        <w:pStyle w:val="ListParagraph"/>
        <w:numPr>
          <w:ilvl w:val="2"/>
          <w:numId w:val="2"/>
        </w:numPr>
        <w:spacing w:line="259" w:lineRule="auto"/>
      </w:pPr>
      <w:r w:rsidRPr="00D11A80">
        <w:t xml:space="preserve">However, with more than one independent variable, only the </w:t>
      </w:r>
      <w:r w:rsidRPr="00D11A80">
        <w:rPr>
          <w:i/>
          <w:iCs/>
        </w:rPr>
        <w:t>F</w:t>
      </w:r>
      <w:r w:rsidRPr="00D11A80">
        <w:t xml:space="preserve"> test can be used to test for an overall significant relationship of the regression.</w:t>
      </w:r>
    </w:p>
    <w:p w14:paraId="044F6F6D" w14:textId="77777777" w:rsidR="00DE05C0" w:rsidRPr="00D11A80" w:rsidRDefault="00DE05C0" w:rsidP="00DE05C0">
      <w:pPr>
        <w:pStyle w:val="ListParagraph"/>
        <w:numPr>
          <w:ilvl w:val="2"/>
          <w:numId w:val="2"/>
        </w:numPr>
        <w:spacing w:line="259" w:lineRule="auto"/>
      </w:pPr>
      <w:r w:rsidRPr="00D11A80">
        <w:t xml:space="preserve">The test statistic follows an </w:t>
      </w:r>
      <w:r w:rsidRPr="00D11A80">
        <w:rPr>
          <w:i/>
          <w:iCs/>
        </w:rPr>
        <w:t>F</w:t>
      </w:r>
      <w:r w:rsidRPr="00D11A80">
        <w:t xml:space="preserve"> distribution with one degree of freedom at the numerator, and </w:t>
      </w:r>
      <m:oMath>
        <m:r>
          <w:rPr>
            <w:rFonts w:ascii="Cambria Math" w:hAnsi="Cambria Math"/>
          </w:rPr>
          <m:t>n-2</m:t>
        </m:r>
      </m:oMath>
      <w:r w:rsidRPr="00D11A80">
        <w:t xml:space="preserve"> degrees of freedom at the denominator.</w:t>
      </w:r>
    </w:p>
    <w:p w14:paraId="76725F5F" w14:textId="77777777" w:rsidR="00DE05C0" w:rsidRPr="00D11A80" w:rsidRDefault="00DE05C0" w:rsidP="00DE05C0">
      <w:pPr>
        <w:pStyle w:val="ListParagraph"/>
        <w:numPr>
          <w:ilvl w:val="3"/>
          <w:numId w:val="2"/>
        </w:numPr>
        <w:spacing w:line="259" w:lineRule="auto"/>
      </w:pPr>
      <m:oMath>
        <m:r>
          <m:rPr>
            <m:sty m:val="bi"/>
          </m:rPr>
          <w:rPr>
            <w:rFonts w:ascii="Cambria Math" w:hAnsi="Cambria Math"/>
          </w:rPr>
          <m:t>F=</m:t>
        </m:r>
        <m:f>
          <m:fPr>
            <m:ctrlPr>
              <w:rPr>
                <w:rFonts w:ascii="Cambria Math" w:hAnsi="Cambria Math"/>
                <w:b/>
                <w:bCs/>
                <w:i/>
                <w:iCs/>
              </w:rPr>
            </m:ctrlPr>
          </m:fPr>
          <m:num>
            <m:r>
              <m:rPr>
                <m:sty m:val="bi"/>
              </m:rPr>
              <w:rPr>
                <w:rFonts w:ascii="Cambria Math" w:hAnsi="Cambria Math"/>
              </w:rPr>
              <m:t>MSR</m:t>
            </m:r>
          </m:num>
          <m:den>
            <m:r>
              <m:rPr>
                <m:sty m:val="bi"/>
              </m:rPr>
              <w:rPr>
                <w:rFonts w:ascii="Cambria Math" w:hAnsi="Cambria Math"/>
              </w:rPr>
              <m:t>MSE</m:t>
            </m:r>
          </m:den>
        </m:f>
      </m:oMath>
    </w:p>
    <w:p w14:paraId="1CC1A7E1" w14:textId="77777777" w:rsidR="00DE05C0" w:rsidRPr="00D11A80" w:rsidRDefault="00DE05C0" w:rsidP="00DE05C0">
      <w:pPr>
        <w:pStyle w:val="ListParagraph"/>
        <w:numPr>
          <w:ilvl w:val="2"/>
          <w:numId w:val="2"/>
        </w:numPr>
        <w:spacing w:line="259" w:lineRule="auto"/>
      </w:pPr>
      <w:proofErr w:type="gramStart"/>
      <w:r w:rsidRPr="00D11A80">
        <w:t>Where</w:t>
      </w:r>
      <w:proofErr w:type="gramEnd"/>
      <w:r w:rsidRPr="00D11A80">
        <w:t xml:space="preserve">, </w:t>
      </w:r>
      <m:oMath>
        <m:r>
          <w:rPr>
            <w:rFonts w:ascii="Cambria Math" w:hAnsi="Cambria Math"/>
          </w:rPr>
          <m:t>MSR=SSR/(number of independent variables)</m:t>
        </m:r>
      </m:oMath>
      <w:r w:rsidRPr="00D11A80">
        <w:t xml:space="preserve">. Because in simple linear regression we have only one independent variable, it follows that, in this case, </w:t>
      </w:r>
      <m:oMath>
        <m:r>
          <w:rPr>
            <w:rFonts w:ascii="Cambria Math" w:hAnsi="Cambria Math"/>
          </w:rPr>
          <m:t>MSR=SSR</m:t>
        </m:r>
      </m:oMath>
      <w:r w:rsidRPr="00D11A80">
        <w:t>.</w:t>
      </w:r>
    </w:p>
    <w:p w14:paraId="4C522E57" w14:textId="77777777" w:rsidR="00DE05C0" w:rsidRPr="00D11A80" w:rsidRDefault="00DE05C0" w:rsidP="00DE05C0">
      <w:pPr>
        <w:pStyle w:val="ListParagraph"/>
        <w:numPr>
          <w:ilvl w:val="1"/>
          <w:numId w:val="2"/>
        </w:numPr>
        <w:spacing w:line="259" w:lineRule="auto"/>
      </w:pPr>
      <w:r w:rsidRPr="00D11A80">
        <w:t xml:space="preserve">14.5 </w:t>
      </w:r>
      <w:r w:rsidRPr="00D11A80">
        <w:rPr>
          <w:i/>
          <w:iCs/>
        </w:rPr>
        <w:t>F</w:t>
      </w:r>
      <w:r w:rsidRPr="00D11A80">
        <w:t xml:space="preserve"> Test for the Armand’s Pizza Parlor Example</w:t>
      </w:r>
    </w:p>
    <w:p w14:paraId="07C8A403" w14:textId="77777777" w:rsidR="00DE05C0" w:rsidRPr="00D11A80" w:rsidRDefault="00DE05C0" w:rsidP="00DE05C0">
      <w:pPr>
        <w:pStyle w:val="ListParagraph"/>
        <w:numPr>
          <w:ilvl w:val="2"/>
          <w:numId w:val="2"/>
        </w:numPr>
        <w:spacing w:line="259" w:lineRule="auto"/>
      </w:pPr>
      <w:r w:rsidRPr="00D11A80">
        <w:t xml:space="preserve">Recollect that, for the Armand’s Pizza Parlor case, we found </w:t>
      </w:r>
      <m:oMath>
        <m:r>
          <w:rPr>
            <w:rFonts w:ascii="Cambria Math" w:hAnsi="Cambria Math"/>
          </w:rPr>
          <m:t>SSR=14,200</m:t>
        </m:r>
      </m:oMath>
      <w:r w:rsidRPr="00D11A80">
        <w:t xml:space="preserve"> and </w:t>
      </w:r>
      <m:oMath>
        <m:r>
          <w:rPr>
            <w:rFonts w:ascii="Cambria Math" w:hAnsi="Cambria Math"/>
          </w:rPr>
          <m:t>MSE=191.25</m:t>
        </m:r>
      </m:oMath>
      <w:r w:rsidRPr="00D11A80">
        <w:t>.</w:t>
      </w:r>
    </w:p>
    <w:p w14:paraId="3748C9DA" w14:textId="77777777" w:rsidR="00DE05C0" w:rsidRPr="00D11A80" w:rsidRDefault="00DE05C0" w:rsidP="00DE05C0">
      <w:pPr>
        <w:pStyle w:val="ListParagraph"/>
        <w:numPr>
          <w:ilvl w:val="2"/>
          <w:numId w:val="2"/>
        </w:numPr>
        <w:spacing w:line="259" w:lineRule="auto"/>
      </w:pPr>
      <w:r w:rsidRPr="00D11A80">
        <w:t xml:space="preserve">To test for a significant relationship in the linear regression example, we use </w:t>
      </w:r>
      <m:oMath>
        <m:r>
          <w:rPr>
            <w:rFonts w:ascii="Cambria Math" w:hAnsi="Cambria Math"/>
          </w:rPr>
          <m:t>α=0.01</m:t>
        </m:r>
      </m:oMath>
      <w:r w:rsidRPr="00D11A80">
        <w:t>.</w:t>
      </w:r>
    </w:p>
    <w:p w14:paraId="7E7483F6" w14:textId="77777777" w:rsidR="00DE05C0" w:rsidRPr="00D11A80" w:rsidRDefault="00DE05C0" w:rsidP="00DE05C0">
      <w:pPr>
        <w:pStyle w:val="ListParagraph"/>
        <w:numPr>
          <w:ilvl w:val="2"/>
          <w:numId w:val="2"/>
        </w:numPr>
        <w:spacing w:line="259" w:lineRule="auto"/>
      </w:pPr>
      <w:r w:rsidRPr="00D11A80">
        <w:t xml:space="preserve">Hence, </w:t>
      </w:r>
      <m:oMath>
        <m:r>
          <w:rPr>
            <w:rFonts w:ascii="Cambria Math" w:hAnsi="Cambria Math"/>
          </w:rPr>
          <m:t>MSR=SSR=14,200</m:t>
        </m:r>
      </m:oMath>
      <w:r w:rsidRPr="00D11A80">
        <w:t>, and the test statistic is</w:t>
      </w:r>
    </w:p>
    <w:p w14:paraId="56F7776A" w14:textId="77777777" w:rsidR="00DE05C0" w:rsidRPr="00D11A80" w:rsidRDefault="00DE05C0" w:rsidP="00DE05C0">
      <w:pPr>
        <w:pStyle w:val="ListParagraph"/>
        <w:numPr>
          <w:ilvl w:val="3"/>
          <w:numId w:val="2"/>
        </w:numPr>
        <w:spacing w:line="259" w:lineRule="auto"/>
      </w:pPr>
      <m:oMath>
        <m:r>
          <w:rPr>
            <w:rFonts w:ascii="Cambria Math" w:hAnsi="Cambria Math"/>
          </w:rPr>
          <m:t>F=</m:t>
        </m:r>
        <m:f>
          <m:fPr>
            <m:ctrlPr>
              <w:rPr>
                <w:rFonts w:ascii="Cambria Math" w:hAnsi="Cambria Math"/>
                <w:i/>
                <w:iCs/>
              </w:rPr>
            </m:ctrlPr>
          </m:fPr>
          <m:num>
            <m:r>
              <w:rPr>
                <w:rFonts w:ascii="Cambria Math" w:hAnsi="Cambria Math"/>
              </w:rPr>
              <m:t>MSR</m:t>
            </m:r>
          </m:num>
          <m:den>
            <m:r>
              <w:rPr>
                <w:rFonts w:ascii="Cambria Math" w:hAnsi="Cambria Math"/>
              </w:rPr>
              <m:t>MSE</m:t>
            </m:r>
          </m:den>
        </m:f>
        <m:r>
          <w:rPr>
            <w:rFonts w:ascii="Cambria Math" w:hAnsi="Cambria Math"/>
          </w:rPr>
          <m:t>=</m:t>
        </m:r>
        <m:f>
          <m:fPr>
            <m:ctrlPr>
              <w:rPr>
                <w:rFonts w:ascii="Cambria Math" w:hAnsi="Cambria Math"/>
                <w:i/>
                <w:iCs/>
              </w:rPr>
            </m:ctrlPr>
          </m:fPr>
          <m:num>
            <m:r>
              <w:rPr>
                <w:rFonts w:ascii="Cambria Math" w:hAnsi="Cambria Math"/>
              </w:rPr>
              <m:t>14,200</m:t>
            </m:r>
          </m:num>
          <m:den>
            <m:r>
              <w:rPr>
                <w:rFonts w:ascii="Cambria Math" w:hAnsi="Cambria Math"/>
              </w:rPr>
              <m:t>191.25</m:t>
            </m:r>
          </m:den>
        </m:f>
        <m:r>
          <w:rPr>
            <w:rFonts w:ascii="Cambria Math" w:hAnsi="Cambria Math"/>
          </w:rPr>
          <m:t>=74.25</m:t>
        </m:r>
      </m:oMath>
    </w:p>
    <w:p w14:paraId="6EAD11DE" w14:textId="77777777" w:rsidR="00DE05C0" w:rsidRPr="00D11A80" w:rsidRDefault="00DE05C0" w:rsidP="00DE05C0">
      <w:pPr>
        <w:pStyle w:val="ListParagraph"/>
        <w:numPr>
          <w:ilvl w:val="2"/>
          <w:numId w:val="2"/>
        </w:numPr>
        <w:spacing w:line="259" w:lineRule="auto"/>
      </w:pPr>
      <w:r w:rsidRPr="00D11A80">
        <w:t xml:space="preserve">In simple linear regression, the </w:t>
      </w:r>
      <w:r w:rsidRPr="00D11A80">
        <w:rPr>
          <w:i/>
          <w:iCs/>
        </w:rPr>
        <w:t>p</w:t>
      </w:r>
      <w:r w:rsidRPr="00D11A80">
        <w:t xml:space="preserve">-value is the upper tail of an </w:t>
      </w:r>
      <w:r w:rsidRPr="00D11A80">
        <w:rPr>
          <w:rFonts w:ascii="Cambria Math" w:hAnsi="Cambria Math" w:cs="Cambria Math"/>
        </w:rPr>
        <w:t>𝐹</w:t>
      </w:r>
      <w:r w:rsidRPr="00D11A80">
        <w:t xml:space="preserve"> distribution with one degree of freedom at the numerator and </w:t>
      </w:r>
      <m:oMath>
        <m:r>
          <w:rPr>
            <w:rFonts w:ascii="Cambria Math" w:hAnsi="Cambria Math"/>
          </w:rPr>
          <m:t>n-2=8</m:t>
        </m:r>
      </m:oMath>
      <w:r w:rsidRPr="00D11A80">
        <w:t xml:space="preserve"> degrees of freedom at the denominator.</w:t>
      </w:r>
    </w:p>
    <w:p w14:paraId="0093753A" w14:textId="77777777" w:rsidR="00DE05C0" w:rsidRPr="00D11A80" w:rsidRDefault="00DE05C0" w:rsidP="00DE05C0">
      <w:pPr>
        <w:pStyle w:val="ListParagraph"/>
        <w:numPr>
          <w:ilvl w:val="2"/>
          <w:numId w:val="2"/>
        </w:numPr>
        <w:spacing w:line="259" w:lineRule="auto"/>
      </w:pPr>
      <w:r w:rsidRPr="00D11A80">
        <w:t xml:space="preserve">Because </w:t>
      </w:r>
      <m:oMath>
        <m:r>
          <w:rPr>
            <w:rFonts w:ascii="Cambria Math" w:hAnsi="Cambria Math"/>
          </w:rPr>
          <m:t>F=74.25</m:t>
        </m:r>
      </m:oMath>
      <w:r w:rsidRPr="00D11A80">
        <w:t xml:space="preserve"> is greater than </w:t>
      </w:r>
      <m:oMath>
        <m:sSub>
          <m:sSubPr>
            <m:ctrlPr>
              <w:rPr>
                <w:rFonts w:ascii="Cambria Math" w:hAnsi="Cambria Math"/>
                <w:i/>
                <w:iCs/>
              </w:rPr>
            </m:ctrlPr>
          </m:sSubPr>
          <m:e>
            <m:r>
              <w:rPr>
                <w:rFonts w:ascii="Cambria Math" w:hAnsi="Cambria Math"/>
              </w:rPr>
              <m:t>F</m:t>
            </m:r>
          </m:e>
          <m:sub>
            <m:r>
              <w:rPr>
                <w:rFonts w:ascii="Cambria Math" w:hAnsi="Cambria Math"/>
              </w:rPr>
              <m:t>.01</m:t>
            </m:r>
          </m:sub>
        </m:sSub>
        <m:r>
          <w:rPr>
            <w:rFonts w:ascii="Cambria Math" w:hAnsi="Cambria Math"/>
          </w:rPr>
          <m:t>=11.26</m:t>
        </m:r>
      </m:oMath>
      <w:r w:rsidRPr="00D11A80">
        <w:t xml:space="preserve">, the values in the “Area in Upper Tail” row show that </w:t>
      </w:r>
      <m:oMath>
        <m:r>
          <w:rPr>
            <w:rFonts w:ascii="Cambria Math" w:hAnsi="Cambria Math"/>
          </w:rPr>
          <m:t>p</m:t>
        </m:r>
        <m:r>
          <m:rPr>
            <m:nor/>
          </m:rPr>
          <m:t>-value</m:t>
        </m:r>
        <m:r>
          <w:rPr>
            <w:rFonts w:ascii="Cambria Math" w:hAnsi="Cambria Math"/>
          </w:rPr>
          <m:t>≤ 0.01</m:t>
        </m:r>
      </m:oMath>
      <w:r w:rsidRPr="00D11A80">
        <w:t xml:space="preserve">. Thus,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D11A80">
        <w:t xml:space="preserve"> and conclude that </w:t>
      </w:r>
      <m:oMath>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w:t>
      </w:r>
    </w:p>
    <w:p w14:paraId="3404E40C" w14:textId="77777777" w:rsidR="00DE05C0" w:rsidRPr="00D11A80" w:rsidRDefault="00DE05C0" w:rsidP="00DE05C0">
      <w:pPr>
        <w:pStyle w:val="ListParagraph"/>
        <w:numPr>
          <w:ilvl w:val="2"/>
          <w:numId w:val="2"/>
        </w:numPr>
        <w:spacing w:line="259" w:lineRule="auto"/>
      </w:pPr>
      <w:r w:rsidRPr="00D11A80">
        <w:t xml:space="preserve">The same conclusion is reached using the critical value because </w:t>
      </w:r>
      <m:oMath>
        <m:r>
          <w:rPr>
            <w:rFonts w:ascii="Cambria Math" w:hAnsi="Cambria Math"/>
          </w:rPr>
          <m:t>F=74.25≥</m:t>
        </m:r>
        <m:sSub>
          <m:sSubPr>
            <m:ctrlPr>
              <w:rPr>
                <w:rFonts w:ascii="Cambria Math" w:hAnsi="Cambria Math"/>
                <w:i/>
                <w:iCs/>
              </w:rPr>
            </m:ctrlPr>
          </m:sSubPr>
          <m:e>
            <m:r>
              <w:rPr>
                <w:rFonts w:ascii="Cambria Math" w:hAnsi="Cambria Math"/>
              </w:rPr>
              <m:t>11.26=F</m:t>
            </m:r>
          </m:e>
          <m:sub>
            <m:r>
              <w:rPr>
                <w:rFonts w:ascii="Cambria Math" w:hAnsi="Cambria Math"/>
              </w:rPr>
              <m:t>0.01</m:t>
            </m:r>
          </m:sub>
        </m:sSub>
      </m:oMath>
      <w:r w:rsidRPr="00D11A80">
        <w:t>.</w:t>
      </w:r>
    </w:p>
    <w:p w14:paraId="3AAD801F" w14:textId="77777777" w:rsidR="00DE05C0" w:rsidRPr="00D11A80" w:rsidRDefault="00DE05C0" w:rsidP="00DE05C0">
      <w:pPr>
        <w:pStyle w:val="ListParagraph"/>
        <w:numPr>
          <w:ilvl w:val="1"/>
          <w:numId w:val="2"/>
        </w:numPr>
        <w:spacing w:line="259" w:lineRule="auto"/>
      </w:pPr>
      <w:r w:rsidRPr="00D11A80">
        <w:t>1</w:t>
      </w:r>
      <w:r>
        <w:t>4.5</w:t>
      </w:r>
      <w:r w:rsidRPr="00D11A80">
        <w:t xml:space="preserve"> ANOVA Table for Simple Linear Regression</w:t>
      </w:r>
    </w:p>
    <w:p w14:paraId="2D18E97C" w14:textId="77777777" w:rsidR="00DE05C0" w:rsidRPr="00D11A80" w:rsidRDefault="00DE05C0" w:rsidP="00DE05C0">
      <w:pPr>
        <w:pStyle w:val="ListParagraph"/>
        <w:numPr>
          <w:ilvl w:val="2"/>
          <w:numId w:val="2"/>
        </w:numPr>
        <w:spacing w:line="259" w:lineRule="auto"/>
      </w:pPr>
      <w:r w:rsidRPr="00D11A80">
        <w:t>The ANOVA table for simple linear regression conveniently displays the results of the preceding calculations in tabular format.</w:t>
      </w:r>
    </w:p>
    <w:p w14:paraId="2FC20F77" w14:textId="77777777" w:rsidR="00DE05C0" w:rsidRPr="00D11A80" w:rsidRDefault="00DE05C0" w:rsidP="00DE05C0">
      <w:pPr>
        <w:pStyle w:val="ListParagraph"/>
        <w:numPr>
          <w:ilvl w:val="2"/>
          <w:numId w:val="2"/>
        </w:numPr>
        <w:spacing w:line="259" w:lineRule="auto"/>
      </w:pPr>
      <w:r w:rsidRPr="00D11A80">
        <w:t>Regression, Error, and Total are the labels for the three sources of variation, with SSR, SSE, and SST appearing as the corresponding sum of squares in the second column.</w:t>
      </w:r>
    </w:p>
    <w:p w14:paraId="42D824C4" w14:textId="77777777" w:rsidR="00DE05C0" w:rsidRPr="00D11A80" w:rsidRDefault="00DE05C0" w:rsidP="00DE05C0">
      <w:pPr>
        <w:pStyle w:val="ListParagraph"/>
        <w:numPr>
          <w:ilvl w:val="2"/>
          <w:numId w:val="2"/>
        </w:numPr>
        <w:spacing w:line="259" w:lineRule="auto"/>
      </w:pPr>
      <w:r w:rsidRPr="00D11A80">
        <w:t xml:space="preserve">The ANOVA table with the </w:t>
      </w:r>
      <w:r w:rsidRPr="00D11A80">
        <w:rPr>
          <w:i/>
          <w:iCs/>
        </w:rPr>
        <w:t>F</w:t>
      </w:r>
      <w:r w:rsidRPr="00D11A80">
        <w:t xml:space="preserve"> test computations performed for Armand’s Pizza Parlors </w:t>
      </w:r>
      <w:proofErr w:type="gramStart"/>
      <w:r w:rsidRPr="00D11A80">
        <w:t>follow</w:t>
      </w:r>
      <w:proofErr w:type="gramEnd"/>
      <w:r w:rsidRPr="00D11A80">
        <w:t>.</w:t>
      </w:r>
    </w:p>
    <w:p w14:paraId="7907598D" w14:textId="77777777" w:rsidR="00DE05C0" w:rsidRPr="00D11A80" w:rsidRDefault="00DE05C0" w:rsidP="00DE05C0">
      <w:pPr>
        <w:pStyle w:val="ListParagraph"/>
        <w:numPr>
          <w:ilvl w:val="1"/>
          <w:numId w:val="2"/>
        </w:numPr>
        <w:spacing w:line="259" w:lineRule="auto"/>
      </w:pPr>
      <w:r w:rsidRPr="00D11A80">
        <w:t>14.5 Some Cautions About the Interpretation of Significance Tests</w:t>
      </w:r>
    </w:p>
    <w:p w14:paraId="2A037B12" w14:textId="77777777" w:rsidR="00DE05C0" w:rsidRPr="00D11A80" w:rsidRDefault="00DE05C0" w:rsidP="00DE05C0">
      <w:pPr>
        <w:pStyle w:val="ListParagraph"/>
        <w:numPr>
          <w:ilvl w:val="2"/>
          <w:numId w:val="2"/>
        </w:numPr>
        <w:spacing w:line="259" w:lineRule="auto"/>
      </w:pPr>
      <w:r w:rsidRPr="00D11A80">
        <w:t xml:space="preserve">Rejecting </w:t>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 xml:space="preserve"> and concluding that the relationship between </w:t>
      </w:r>
      <w:r w:rsidRPr="00D11A80">
        <w:rPr>
          <w:rFonts w:ascii="Cambria Math" w:hAnsi="Cambria Math" w:cs="Cambria Math"/>
        </w:rPr>
        <w:t>𝑥</w:t>
      </w:r>
      <w:r w:rsidRPr="00D11A80">
        <w:t xml:space="preserve"> and </w:t>
      </w:r>
      <w:r w:rsidRPr="00D11A80">
        <w:rPr>
          <w:rFonts w:ascii="Cambria Math" w:hAnsi="Cambria Math" w:cs="Cambria Math"/>
        </w:rPr>
        <w:t>𝑦</w:t>
      </w:r>
      <w:r w:rsidRPr="00D11A80">
        <w:t xml:space="preserve"> is significant does not enable us to conclude that a cause-and-effect relationship is present between </w:t>
      </w:r>
      <w:r w:rsidRPr="00D11A80">
        <w:rPr>
          <w:rFonts w:ascii="Cambria Math" w:hAnsi="Cambria Math" w:cs="Cambria Math"/>
        </w:rPr>
        <w:t>𝑥</w:t>
      </w:r>
      <w:r w:rsidRPr="00D11A80">
        <w:t xml:space="preserve"> and </w:t>
      </w:r>
      <w:r w:rsidRPr="00D11A80">
        <w:rPr>
          <w:rFonts w:ascii="Cambria Math" w:hAnsi="Cambria Math" w:cs="Cambria Math"/>
        </w:rPr>
        <w:t>𝑦</w:t>
      </w:r>
      <w:r w:rsidRPr="00D11A80">
        <w:t>.</w:t>
      </w:r>
    </w:p>
    <w:p w14:paraId="62953D53" w14:textId="77777777" w:rsidR="00DE05C0" w:rsidRPr="00D11A80" w:rsidRDefault="00DE05C0" w:rsidP="00DE05C0">
      <w:pPr>
        <w:pStyle w:val="ListParagraph"/>
        <w:numPr>
          <w:ilvl w:val="3"/>
          <w:numId w:val="2"/>
        </w:numPr>
        <w:spacing w:line="259" w:lineRule="auto"/>
      </w:pPr>
      <w:r w:rsidRPr="00D11A80">
        <w:t>Concluding a cause-and-effect relationship is warranted only if the analyst can provide some type of theoretical justification that the relationship is, in fact, causal.</w:t>
      </w:r>
    </w:p>
    <w:p w14:paraId="125E868D" w14:textId="77777777" w:rsidR="00DE05C0" w:rsidRPr="00D11A80" w:rsidRDefault="00DE05C0" w:rsidP="00DE05C0">
      <w:pPr>
        <w:pStyle w:val="ListParagraph"/>
        <w:numPr>
          <w:ilvl w:val="3"/>
          <w:numId w:val="2"/>
        </w:numPr>
        <w:spacing w:line="259" w:lineRule="auto"/>
      </w:pPr>
      <w:r w:rsidRPr="00D11A80">
        <w:t xml:space="preserve">For Armand’s Pizza Parlors, we cannot necessarily conclude that changes in student population </w:t>
      </w:r>
      <w:r w:rsidRPr="00D11A80">
        <w:rPr>
          <w:i/>
          <w:iCs/>
        </w:rPr>
        <w:t>cause</w:t>
      </w:r>
      <w:r w:rsidRPr="00D11A80">
        <w:t xml:space="preserve"> changes in quarterly sales.</w:t>
      </w:r>
    </w:p>
    <w:p w14:paraId="4F5C8A31" w14:textId="77777777" w:rsidR="00DE05C0" w:rsidRPr="00D11A80" w:rsidRDefault="00DE05C0" w:rsidP="00DE05C0">
      <w:pPr>
        <w:pStyle w:val="ListParagraph"/>
        <w:numPr>
          <w:ilvl w:val="2"/>
          <w:numId w:val="2"/>
        </w:numPr>
        <w:spacing w:line="259" w:lineRule="auto"/>
      </w:pPr>
      <w:r w:rsidRPr="00D11A80">
        <w:t xml:space="preserve">Just because we </w:t>
      </w:r>
      <w:proofErr w:type="gramStart"/>
      <w:r w:rsidRPr="00D11A80">
        <w:t>are able to</w:t>
      </w:r>
      <w:proofErr w:type="gramEnd"/>
      <w:r w:rsidRPr="00D11A80">
        <w:t xml:space="preserv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D11A80">
        <w:t xml:space="preserve"> and demonstrate statistical significance does not enable us to conclude that there is a linear relationship between </w:t>
      </w:r>
      <w:r w:rsidRPr="00D11A80">
        <w:rPr>
          <w:rFonts w:ascii="Cambria Math" w:hAnsi="Cambria Math" w:cs="Cambria Math"/>
        </w:rPr>
        <w:t>𝑥</w:t>
      </w:r>
      <w:r w:rsidRPr="00D11A80">
        <w:t xml:space="preserve"> and </w:t>
      </w:r>
      <w:r w:rsidRPr="00D11A80">
        <w:rPr>
          <w:rFonts w:ascii="Cambria Math" w:hAnsi="Cambria Math" w:cs="Cambria Math"/>
        </w:rPr>
        <w:t>𝑦</w:t>
      </w:r>
      <w:r w:rsidRPr="00D11A80">
        <w:t>.</w:t>
      </w:r>
    </w:p>
    <w:p w14:paraId="2C2E51C5" w14:textId="77777777" w:rsidR="00DE05C0" w:rsidRPr="00D11A80" w:rsidRDefault="00DE05C0" w:rsidP="00DE05C0">
      <w:pPr>
        <w:pStyle w:val="ListParagraph"/>
        <w:numPr>
          <w:ilvl w:val="3"/>
          <w:numId w:val="2"/>
        </w:numPr>
        <w:spacing w:line="259" w:lineRule="auto"/>
      </w:pPr>
      <w:r w:rsidRPr="00D11A80">
        <w:t xml:space="preserve">Given a significant relationship, we can use with confidence the estimated regression equation only for predictions within the range of </w:t>
      </w:r>
      <w:proofErr w:type="gramStart"/>
      <w:r w:rsidRPr="00D11A80">
        <w:t xml:space="preserve">the </w:t>
      </w:r>
      <w:r w:rsidRPr="00D11A80">
        <w:rPr>
          <w:rFonts w:ascii="Cambria Math" w:hAnsi="Cambria Math" w:cs="Cambria Math"/>
        </w:rPr>
        <w:t>𝑥</w:t>
      </w:r>
      <w:proofErr w:type="gramEnd"/>
      <w:r w:rsidRPr="00D11A80">
        <w:t xml:space="preserve"> values observed in the sample.</w:t>
      </w:r>
    </w:p>
    <w:p w14:paraId="0803AF7D" w14:textId="77777777" w:rsidR="00DE05C0" w:rsidRPr="00D11A80" w:rsidRDefault="00DE05C0" w:rsidP="00DE05C0">
      <w:pPr>
        <w:pStyle w:val="ListParagraph"/>
        <w:numPr>
          <w:ilvl w:val="3"/>
          <w:numId w:val="2"/>
        </w:numPr>
        <w:spacing w:line="259" w:lineRule="auto"/>
      </w:pPr>
      <w:r w:rsidRPr="00D11A80">
        <w:t>For Armand’s Pizza Parlors, we should use the regression equation only to predict sales for restaurants where the associated student population is between 2,000 and 26,000.</w:t>
      </w:r>
    </w:p>
    <w:p w14:paraId="106FF560" w14:textId="6D3CBD6F" w:rsidR="00DE05C0" w:rsidRPr="00D11A80" w:rsidRDefault="00DE05C0" w:rsidP="00DE05C0">
      <w:pPr>
        <w:pStyle w:val="ListParagraph"/>
        <w:numPr>
          <w:ilvl w:val="0"/>
          <w:numId w:val="2"/>
        </w:numPr>
        <w:spacing w:line="259" w:lineRule="auto"/>
      </w:pPr>
      <w:r w:rsidRPr="00D11A80">
        <w:t xml:space="preserve">14.6 Using the Estimated Regression </w:t>
      </w:r>
      <w:proofErr w:type="gramStart"/>
      <w:r w:rsidRPr="00D11A80">
        <w:t>Equation  for</w:t>
      </w:r>
      <w:proofErr w:type="gramEnd"/>
      <w:r w:rsidRPr="00D11A80">
        <w:t xml:space="preserve"> Estimation and Prediction</w:t>
      </w:r>
      <w:r>
        <w:t xml:space="preserve"> (PPT slides 3</w:t>
      </w:r>
      <w:r w:rsidR="007C5D6C">
        <w:t>4</w:t>
      </w:r>
      <w:r>
        <w:t>-</w:t>
      </w:r>
      <w:r w:rsidR="007C5D6C">
        <w:t>40</w:t>
      </w:r>
      <w:r>
        <w:t>)</w:t>
      </w:r>
    </w:p>
    <w:p w14:paraId="322528BC" w14:textId="77777777" w:rsidR="00DE05C0" w:rsidRPr="00D11A80" w:rsidRDefault="00DE05C0" w:rsidP="00DE05C0">
      <w:pPr>
        <w:pStyle w:val="ListParagraph"/>
        <w:numPr>
          <w:ilvl w:val="1"/>
          <w:numId w:val="2"/>
        </w:numPr>
        <w:spacing w:line="259" w:lineRule="auto"/>
      </w:pPr>
      <w:r w:rsidRPr="00D11A80">
        <w:t xml:space="preserve">14.6 Using the Estimated Regression </w:t>
      </w:r>
      <w:proofErr w:type="gramStart"/>
      <w:r w:rsidRPr="00D11A80">
        <w:t>Equation  for</w:t>
      </w:r>
      <w:proofErr w:type="gramEnd"/>
      <w:r w:rsidRPr="00D11A80">
        <w:t xml:space="preserve"> Estimation and Prediction</w:t>
      </w:r>
    </w:p>
    <w:p w14:paraId="56988B5D" w14:textId="77777777" w:rsidR="00DE05C0" w:rsidRPr="00D11A80" w:rsidRDefault="00DE05C0" w:rsidP="00DE05C0">
      <w:pPr>
        <w:pStyle w:val="ListParagraph"/>
        <w:numPr>
          <w:ilvl w:val="2"/>
          <w:numId w:val="2"/>
        </w:numPr>
        <w:spacing w:line="259" w:lineRule="auto"/>
      </w:pPr>
      <w:r w:rsidRPr="00D11A80">
        <w:t xml:space="preserve">We use the estimated regression equation to predict an individual value </w:t>
      </w:r>
      <w:proofErr w:type="gramStart"/>
      <w:r w:rsidRPr="00D11A80">
        <w:t xml:space="preserve">of </w:t>
      </w:r>
      <w:r w:rsidRPr="00D11A80">
        <w:rPr>
          <w:rFonts w:ascii="Cambria Math" w:hAnsi="Cambria Math" w:cs="Cambria Math"/>
        </w:rPr>
        <w:t>𝑦</w:t>
      </w:r>
      <w:proofErr w:type="gramEnd"/>
      <w:r w:rsidRPr="00D11A80">
        <w:t xml:space="preserve"> for a given value of </w:t>
      </w:r>
      <w:r w:rsidRPr="00D11A80">
        <w:rPr>
          <w:rFonts w:ascii="Cambria Math" w:hAnsi="Cambria Math" w:cs="Cambria Math"/>
        </w:rPr>
        <w:t>𝑥</w:t>
      </w:r>
      <w:r w:rsidRPr="00D11A80">
        <w:t xml:space="preserve">. However, to provide information about the precision associated with a </w:t>
      </w:r>
      <w:r w:rsidRPr="00D11A80">
        <w:rPr>
          <w:i/>
          <w:iCs/>
        </w:rPr>
        <w:t>point estimator of E</w:t>
      </w:r>
      <w:r w:rsidRPr="00D11A80">
        <w:t>(</w:t>
      </w:r>
      <w:r w:rsidRPr="00D11A80">
        <w:rPr>
          <w:rFonts w:ascii="Cambria Math" w:hAnsi="Cambria Math" w:cs="Cambria Math"/>
        </w:rPr>
        <w:t>𝑦</w:t>
      </w:r>
      <w:r w:rsidRPr="00D11A80">
        <w:t xml:space="preserve">*) and </w:t>
      </w:r>
      <w:r w:rsidRPr="00D11A80">
        <w:rPr>
          <w:i/>
          <w:iCs/>
        </w:rPr>
        <w:t>predictor</w:t>
      </w:r>
      <w:r w:rsidRPr="00D11A80">
        <w:t xml:space="preserve"> </w:t>
      </w:r>
      <m:oMath>
        <m:acc>
          <m:accPr>
            <m:ctrlPr>
              <w:rPr>
                <w:rFonts w:ascii="Cambria Math" w:hAnsi="Cambria Math"/>
                <w:i/>
                <w:iCs/>
              </w:rPr>
            </m:ctrlPr>
          </m:accPr>
          <m:e>
            <m:r>
              <w:rPr>
                <w:rFonts w:ascii="Cambria Math" w:hAnsi="Cambria Math"/>
              </w:rPr>
              <m:t>y</m:t>
            </m:r>
          </m:e>
        </m:acc>
      </m:oMath>
      <w:r w:rsidRPr="00D11A80">
        <w:t>, we must develop confidence intervals and prediction intervals.</w:t>
      </w:r>
    </w:p>
    <w:p w14:paraId="35274B2C" w14:textId="77777777" w:rsidR="00DE05C0" w:rsidRPr="00D11A80" w:rsidRDefault="00DE05C0" w:rsidP="00DE05C0">
      <w:pPr>
        <w:pStyle w:val="ListParagraph"/>
        <w:numPr>
          <w:ilvl w:val="3"/>
          <w:numId w:val="2"/>
        </w:numPr>
        <w:spacing w:line="259" w:lineRule="auto"/>
      </w:pPr>
      <w:r w:rsidRPr="00D11A80">
        <w:t>A confi</w:t>
      </w:r>
      <w:r w:rsidRPr="00D11A80">
        <w:rPr>
          <w:b/>
          <w:bCs/>
        </w:rPr>
        <w:t xml:space="preserve">dence interval </w:t>
      </w:r>
      <w:r w:rsidRPr="00D11A80">
        <w:t xml:space="preserve">is an interval estimate of the </w:t>
      </w:r>
      <w:r w:rsidRPr="00D11A80">
        <w:rPr>
          <w:i/>
          <w:iCs/>
        </w:rPr>
        <w:t xml:space="preserve">mean value </w:t>
      </w:r>
      <w:proofErr w:type="gramStart"/>
      <w:r w:rsidRPr="00D11A80">
        <w:rPr>
          <w:i/>
          <w:iCs/>
        </w:rPr>
        <w:t xml:space="preserve">of </w:t>
      </w:r>
      <w:r w:rsidRPr="00D11A80">
        <w:rPr>
          <w:rFonts w:ascii="Cambria Math" w:hAnsi="Cambria Math" w:cs="Cambria Math"/>
        </w:rPr>
        <w:t>𝑦</w:t>
      </w:r>
      <w:proofErr w:type="gramEnd"/>
      <w:r w:rsidRPr="00D11A80">
        <w:t xml:space="preserve"> for a given value of </w:t>
      </w:r>
      <w:r w:rsidRPr="00D11A80">
        <w:rPr>
          <w:rFonts w:ascii="Cambria Math" w:hAnsi="Cambria Math" w:cs="Cambria Math"/>
        </w:rPr>
        <w:t>𝑥</w:t>
      </w:r>
      <w:r w:rsidRPr="00D11A80">
        <w:t>.</w:t>
      </w:r>
    </w:p>
    <w:p w14:paraId="3F7BAF66" w14:textId="77777777" w:rsidR="00DE05C0" w:rsidRPr="00D11A80" w:rsidRDefault="00DE05C0" w:rsidP="00DE05C0">
      <w:pPr>
        <w:pStyle w:val="ListParagraph"/>
        <w:numPr>
          <w:ilvl w:val="3"/>
          <w:numId w:val="2"/>
        </w:numPr>
        <w:spacing w:line="259" w:lineRule="auto"/>
      </w:pPr>
      <w:r w:rsidRPr="00D11A80">
        <w:t xml:space="preserve">A </w:t>
      </w:r>
      <w:r w:rsidRPr="00D11A80">
        <w:rPr>
          <w:b/>
          <w:bCs/>
        </w:rPr>
        <w:t xml:space="preserve">prediction interval </w:t>
      </w:r>
      <w:r w:rsidRPr="00D11A80">
        <w:t xml:space="preserve">is used whenever we want to </w:t>
      </w:r>
      <w:r w:rsidRPr="00D11A80">
        <w:rPr>
          <w:i/>
          <w:iCs/>
        </w:rPr>
        <w:t xml:space="preserve">predict an individual value </w:t>
      </w:r>
      <w:proofErr w:type="gramStart"/>
      <w:r w:rsidRPr="00D11A80">
        <w:rPr>
          <w:i/>
          <w:iCs/>
        </w:rPr>
        <w:t xml:space="preserve">of </w:t>
      </w:r>
      <w:r w:rsidRPr="00D11A80">
        <w:rPr>
          <w:rFonts w:ascii="Cambria Math" w:hAnsi="Cambria Math" w:cs="Cambria Math"/>
        </w:rPr>
        <w:t>𝑦</w:t>
      </w:r>
      <w:proofErr w:type="gramEnd"/>
      <w:r w:rsidRPr="00D11A80">
        <w:t xml:space="preserve"> for a new observation corresponding to a given value of </w:t>
      </w:r>
      <w:r w:rsidRPr="00D11A80">
        <w:rPr>
          <w:rFonts w:ascii="Cambria Math" w:hAnsi="Cambria Math" w:cs="Cambria Math"/>
        </w:rPr>
        <w:t>𝑥</w:t>
      </w:r>
      <w:r w:rsidRPr="00D11A80">
        <w:t>.</w:t>
      </w:r>
    </w:p>
    <w:p w14:paraId="0704C2C9" w14:textId="77777777" w:rsidR="00DE05C0" w:rsidRPr="00D11A80" w:rsidRDefault="00DE05C0" w:rsidP="00DE05C0">
      <w:pPr>
        <w:pStyle w:val="ListParagraph"/>
        <w:numPr>
          <w:ilvl w:val="2"/>
          <w:numId w:val="2"/>
        </w:numPr>
        <w:spacing w:line="259" w:lineRule="auto"/>
      </w:pPr>
      <w:r w:rsidRPr="00D11A80">
        <w:t>The margin of error is larger for a prediction interval.</w:t>
      </w:r>
    </w:p>
    <w:p w14:paraId="5CB14D9E" w14:textId="77777777" w:rsidR="00DE05C0" w:rsidRPr="00D11A80" w:rsidRDefault="00DE05C0" w:rsidP="00DE05C0">
      <w:pPr>
        <w:pStyle w:val="ListParagraph"/>
        <w:numPr>
          <w:ilvl w:val="2"/>
          <w:numId w:val="2"/>
        </w:numPr>
        <w:spacing w:line="259" w:lineRule="auto"/>
      </w:pPr>
      <w:r w:rsidRPr="00D11A80">
        <w:t xml:space="preserve">Because the estimate or prediction depends on the given value of </w:t>
      </w:r>
      <w:r w:rsidRPr="00D11A80">
        <w:rPr>
          <w:rFonts w:ascii="Cambria Math" w:hAnsi="Cambria Math" w:cs="Cambria Math"/>
        </w:rPr>
        <w:t>𝑥</w:t>
      </w:r>
      <w:r w:rsidRPr="00D11A80">
        <w:t>, for this section we will be using the following notation to help clarify matters:</w:t>
      </w:r>
    </w:p>
    <w:p w14:paraId="18FB93DF" w14:textId="77777777" w:rsidR="00DE05C0" w:rsidRPr="00D11A80" w:rsidRDefault="00DE05C0" w:rsidP="00DE05C0">
      <w:pPr>
        <w:pStyle w:val="ListParagraph"/>
        <w:numPr>
          <w:ilvl w:val="3"/>
          <w:numId w:val="2"/>
        </w:numPr>
        <w:spacing w:line="259" w:lineRule="auto"/>
      </w:pPr>
      <w:r w:rsidRPr="00D11A80">
        <w:rPr>
          <w:rFonts w:ascii="Cambria Math" w:hAnsi="Cambria Math" w:cs="Cambria Math"/>
        </w:rPr>
        <w:t>𝑥</w:t>
      </w:r>
      <w:proofErr w:type="gramStart"/>
      <w:r w:rsidRPr="00D11A80">
        <w:t>* =</w:t>
      </w:r>
      <w:proofErr w:type="gramEnd"/>
      <w:r w:rsidRPr="00D11A80">
        <w:t xml:space="preserve"> the given value of the independent variable </w:t>
      </w:r>
      <w:r w:rsidRPr="00D11A80">
        <w:rPr>
          <w:rFonts w:ascii="Cambria Math" w:hAnsi="Cambria Math" w:cs="Cambria Math"/>
        </w:rPr>
        <w:t>𝑥</w:t>
      </w:r>
      <w:r w:rsidRPr="00D11A80">
        <w:t>.</w:t>
      </w:r>
    </w:p>
    <w:p w14:paraId="066493F4" w14:textId="77777777" w:rsidR="00DE05C0" w:rsidRPr="00D11A80" w:rsidRDefault="00DE05C0" w:rsidP="00DE05C0">
      <w:pPr>
        <w:pStyle w:val="ListParagraph"/>
        <w:numPr>
          <w:ilvl w:val="3"/>
          <w:numId w:val="2"/>
        </w:numPr>
        <w:spacing w:line="259" w:lineRule="auto"/>
      </w:pPr>
      <w:r w:rsidRPr="00D11A80">
        <w:rPr>
          <w:rFonts w:ascii="Cambria Math" w:hAnsi="Cambria Math" w:cs="Cambria Math"/>
        </w:rPr>
        <w:t>𝑦</w:t>
      </w:r>
      <w:proofErr w:type="gramStart"/>
      <w:r w:rsidRPr="00D11A80">
        <w:t>* =</w:t>
      </w:r>
      <w:proofErr w:type="gramEnd"/>
      <w:r w:rsidRPr="00D11A80">
        <w:t xml:space="preserve"> the random variable for the possible values of the dependent variable </w:t>
      </w:r>
      <w:r w:rsidRPr="00D11A80">
        <w:rPr>
          <w:rFonts w:ascii="Cambria Math" w:hAnsi="Cambria Math" w:cs="Cambria Math"/>
        </w:rPr>
        <w:t>𝑦</w:t>
      </w:r>
      <w:r w:rsidRPr="00D11A80">
        <w:t xml:space="preserve"> when </w:t>
      </w:r>
      <w:r w:rsidRPr="00D11A80">
        <w:rPr>
          <w:rFonts w:ascii="Cambria Math" w:hAnsi="Cambria Math" w:cs="Cambria Math"/>
        </w:rPr>
        <w:t>𝑥</w:t>
      </w:r>
      <w:r w:rsidRPr="00D11A80">
        <w:t xml:space="preserve"> = </w:t>
      </w:r>
      <w:r w:rsidRPr="00D11A80">
        <w:rPr>
          <w:rFonts w:ascii="Cambria Math" w:hAnsi="Cambria Math" w:cs="Cambria Math"/>
        </w:rPr>
        <w:t>𝑥</w:t>
      </w:r>
      <w:r w:rsidRPr="00D11A80">
        <w:t>*.</w:t>
      </w:r>
    </w:p>
    <w:p w14:paraId="5B8CA51F" w14:textId="77777777" w:rsidR="00DE05C0" w:rsidRPr="00D11A80" w:rsidRDefault="00465D44" w:rsidP="00DE05C0">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oMath>
      <w:r w:rsidR="00DE05C0" w:rsidRPr="00D11A80">
        <w:t xml:space="preserve">* = the point estimator of </w:t>
      </w:r>
      <w:r w:rsidR="00DE05C0" w:rsidRPr="00D11A80">
        <w:rPr>
          <w:i/>
          <w:iCs/>
        </w:rPr>
        <w:t>E</w:t>
      </w:r>
      <w:r w:rsidR="00DE05C0" w:rsidRPr="00D11A80">
        <w:t>(</w:t>
      </w:r>
      <w:proofErr w:type="gramStart"/>
      <w:r w:rsidR="00DE05C0" w:rsidRPr="00D11A80">
        <w:rPr>
          <w:rFonts w:ascii="Cambria Math" w:hAnsi="Cambria Math" w:cs="Cambria Math"/>
        </w:rPr>
        <w:t>𝑦</w:t>
      </w:r>
      <w:r w:rsidR="00DE05C0" w:rsidRPr="00D11A80">
        <w:t>*)</w:t>
      </w:r>
      <w:proofErr w:type="gramEnd"/>
      <w:r w:rsidR="00DE05C0" w:rsidRPr="00D11A80">
        <w:t xml:space="preserve"> and the predictor of an individual value of </w:t>
      </w:r>
      <w:r w:rsidR="00DE05C0" w:rsidRPr="00D11A80">
        <w:rPr>
          <w:rFonts w:ascii="Cambria Math" w:hAnsi="Cambria Math" w:cs="Cambria Math"/>
        </w:rPr>
        <w:t>𝑦</w:t>
      </w:r>
      <w:r w:rsidR="00DE05C0" w:rsidRPr="00D11A80">
        <w:t xml:space="preserve">* when </w:t>
      </w:r>
      <w:r w:rsidR="00DE05C0" w:rsidRPr="00D11A80">
        <w:rPr>
          <w:rFonts w:ascii="Cambria Math" w:hAnsi="Cambria Math" w:cs="Cambria Math"/>
        </w:rPr>
        <w:t>𝑥</w:t>
      </w:r>
      <w:r w:rsidR="00DE05C0" w:rsidRPr="00D11A80">
        <w:t xml:space="preserve"> = </w:t>
      </w:r>
      <w:r w:rsidR="00DE05C0" w:rsidRPr="00D11A80">
        <w:rPr>
          <w:rFonts w:ascii="Cambria Math" w:hAnsi="Cambria Math" w:cs="Cambria Math"/>
        </w:rPr>
        <w:t>𝑥</w:t>
      </w:r>
      <w:r w:rsidR="00DE05C0" w:rsidRPr="00D11A80">
        <w:t>*.</w:t>
      </w:r>
    </w:p>
    <w:p w14:paraId="3DA779EB" w14:textId="77777777" w:rsidR="00DE05C0" w:rsidRPr="00D11A80" w:rsidRDefault="00DE05C0" w:rsidP="00DE05C0">
      <w:pPr>
        <w:pStyle w:val="ListParagraph"/>
        <w:numPr>
          <w:ilvl w:val="1"/>
          <w:numId w:val="2"/>
        </w:numPr>
        <w:spacing w:line="259" w:lineRule="auto"/>
      </w:pPr>
      <w:r w:rsidRPr="00D11A80">
        <w:t xml:space="preserve">14.6 Confidence Interval for the Mean Value of </w:t>
      </w:r>
      <w:r w:rsidRPr="00D11A80">
        <w:rPr>
          <w:i/>
          <w:iCs/>
        </w:rPr>
        <w:t>y</w:t>
      </w:r>
    </w:p>
    <w:p w14:paraId="5CFCF62D" w14:textId="77777777" w:rsidR="00DE05C0" w:rsidRPr="00D11A80" w:rsidRDefault="00DE05C0" w:rsidP="00DE05C0">
      <w:pPr>
        <w:pStyle w:val="ListParagraph"/>
        <w:numPr>
          <w:ilvl w:val="2"/>
          <w:numId w:val="2"/>
        </w:numPr>
        <w:spacing w:line="259" w:lineRule="auto"/>
      </w:pPr>
      <w:r w:rsidRPr="00D11A80">
        <w:t xml:space="preserve">The form of a confidence interval for </w:t>
      </w:r>
      <m:oMath>
        <m:r>
          <w:rPr>
            <w:rFonts w:ascii="Cambria Math" w:hAnsi="Cambria Math"/>
          </w:rPr>
          <m:t>E(</m:t>
        </m:r>
        <m:sSup>
          <m:sSupPr>
            <m:ctrlPr>
              <w:rPr>
                <w:rFonts w:ascii="Cambria Math" w:hAnsi="Cambria Math"/>
                <w:i/>
                <w:iCs/>
              </w:rPr>
            </m:ctrlPr>
          </m:sSupPr>
          <m:e>
            <m:r>
              <w:rPr>
                <w:rFonts w:ascii="Cambria Math" w:hAnsi="Cambria Math"/>
              </w:rPr>
              <m:t>y</m:t>
            </m:r>
          </m:e>
          <m:sup>
            <m:r>
              <w:rPr>
                <w:rFonts w:ascii="Cambria Math" w:hAnsi="Cambria Math"/>
              </w:rPr>
              <m:t>*</m:t>
            </m:r>
          </m:sup>
        </m:sSup>
        <m:r>
          <w:rPr>
            <w:rFonts w:ascii="Cambria Math" w:hAnsi="Cambria Math"/>
          </w:rPr>
          <m:t>)</m:t>
        </m:r>
      </m:oMath>
      <w:r w:rsidRPr="00D11A80">
        <w:t xml:space="preserve"> is as follows.</w:t>
      </w:r>
    </w:p>
    <w:p w14:paraId="6F7CF2F6" w14:textId="77777777" w:rsidR="00DE05C0" w:rsidRPr="00D11A80" w:rsidRDefault="00465D44" w:rsidP="00DE05C0">
      <w:pPr>
        <w:pStyle w:val="ListParagraph"/>
        <w:numPr>
          <w:ilvl w:val="3"/>
          <w:numId w:val="2"/>
        </w:numPr>
        <w:spacing w:line="259" w:lineRule="auto"/>
      </w:pPr>
      <m:oMath>
        <m:sSup>
          <m:sSupPr>
            <m:ctrlPr>
              <w:rPr>
                <w:rFonts w:ascii="Cambria Math" w:hAnsi="Cambria Math"/>
                <w:b/>
                <w:bCs/>
                <w:i/>
                <w:iCs/>
              </w:rPr>
            </m:ctrlPr>
          </m:sSupPr>
          <m:e>
            <m:acc>
              <m:accPr>
                <m:ctrlPr>
                  <w:rPr>
                    <w:rFonts w:ascii="Cambria Math" w:hAnsi="Cambria Math"/>
                    <w:b/>
                    <w:bCs/>
                    <w:i/>
                    <w:iCs/>
                  </w:rPr>
                </m:ctrlPr>
              </m:accPr>
              <m:e>
                <m:r>
                  <m:rPr>
                    <m:sty m:val="bi"/>
                  </m:rPr>
                  <w:rPr>
                    <w:rFonts w:ascii="Cambria Math" w:hAnsi="Cambria Math"/>
                  </w:rPr>
                  <m:t>y</m:t>
                </m:r>
              </m:e>
            </m:acc>
          </m:e>
          <m:sup>
            <m:r>
              <m:rPr>
                <m:sty m:val="bi"/>
              </m:rPr>
              <w:rPr>
                <w:rFonts w:ascii="Cambria Math" w:hAnsi="Cambria Math"/>
              </w:rPr>
              <m:t>*</m:t>
            </m:r>
          </m:sup>
        </m:sSup>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t</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sSub>
          <m:sSubPr>
            <m:ctrlPr>
              <w:rPr>
                <w:rFonts w:ascii="Cambria Math" w:hAnsi="Cambria Math"/>
                <w:b/>
                <w:bCs/>
                <w:i/>
                <w:iCs/>
              </w:rPr>
            </m:ctrlPr>
          </m:sSubPr>
          <m:e>
            <m:r>
              <m:rPr>
                <m:sty m:val="bi"/>
              </m:rPr>
              <w:rPr>
                <w:rFonts w:ascii="Cambria Math" w:hAnsi="Cambria Math"/>
              </w:rPr>
              <m:t>s</m:t>
            </m:r>
          </m:e>
          <m:sub>
            <m:sSup>
              <m:sSupPr>
                <m:ctrlPr>
                  <w:rPr>
                    <w:rFonts w:ascii="Cambria Math" w:hAnsi="Cambria Math"/>
                    <w:b/>
                    <w:bCs/>
                    <w:i/>
                    <w:iCs/>
                  </w:rPr>
                </m:ctrlPr>
              </m:sSupPr>
              <m:e>
                <m:acc>
                  <m:accPr>
                    <m:ctrlPr>
                      <w:rPr>
                        <w:rFonts w:ascii="Cambria Math" w:hAnsi="Cambria Math"/>
                        <w:b/>
                        <w:bCs/>
                        <w:i/>
                        <w:iCs/>
                      </w:rPr>
                    </m:ctrlPr>
                  </m:accPr>
                  <m:e>
                    <m:r>
                      <m:rPr>
                        <m:sty m:val="bi"/>
                      </m:rPr>
                      <w:rPr>
                        <w:rFonts w:ascii="Cambria Math" w:hAnsi="Cambria Math"/>
                      </w:rPr>
                      <m:t>y</m:t>
                    </m:r>
                  </m:e>
                </m:acc>
              </m:e>
              <m:sup>
                <m:r>
                  <m:rPr>
                    <m:sty m:val="bi"/>
                  </m:rPr>
                  <w:rPr>
                    <w:rFonts w:ascii="Cambria Math" w:hAnsi="Cambria Math"/>
                  </w:rPr>
                  <m:t>*</m:t>
                </m:r>
              </m:sup>
            </m:sSup>
          </m:sub>
        </m:sSub>
      </m:oMath>
    </w:p>
    <w:p w14:paraId="2781C6AC" w14:textId="77777777" w:rsidR="00DE05C0" w:rsidRPr="00D11A80" w:rsidRDefault="00DE05C0" w:rsidP="00DE05C0">
      <w:pPr>
        <w:pStyle w:val="ListParagraph"/>
        <w:numPr>
          <w:ilvl w:val="2"/>
          <w:numId w:val="2"/>
        </w:numPr>
        <w:spacing w:line="259" w:lineRule="auto"/>
      </w:pPr>
      <w:r w:rsidRPr="00D11A80">
        <w:t xml:space="preserve">Where </w:t>
      </w:r>
      <m:oMath>
        <m:r>
          <w:rPr>
            <w:rFonts w:ascii="Cambria Math" w:hAnsi="Cambria Math"/>
          </w:rPr>
          <m:t>1-α</m:t>
        </m:r>
      </m:oMath>
      <w:r w:rsidRPr="00D11A80">
        <w:t xml:space="preserve"> is the confidence coefficient, and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D11A80">
        <w:t xml:space="preserve"> is based on a t distribution with </w:t>
      </w:r>
      <m:oMath>
        <m:r>
          <w:rPr>
            <w:rFonts w:ascii="Cambria Math" w:hAnsi="Cambria Math"/>
          </w:rPr>
          <m:t>n-2</m:t>
        </m:r>
      </m:oMath>
      <w:r w:rsidRPr="00D11A80">
        <w:t xml:space="preserve"> degrees of freedom.</w:t>
      </w:r>
    </w:p>
    <w:p w14:paraId="38AF7F57" w14:textId="77777777" w:rsidR="00DE05C0" w:rsidRPr="00D11A80" w:rsidRDefault="00465D44" w:rsidP="00DE05C0">
      <w:pPr>
        <w:pStyle w:val="ListParagraph"/>
        <w:numPr>
          <w:ilvl w:val="2"/>
          <w:numId w:val="2"/>
        </w:numPr>
        <w:spacing w:line="259" w:lineRule="auto"/>
      </w:pPr>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sub>
        </m:sSub>
      </m:oMath>
      <w:r w:rsidR="00DE05C0" w:rsidRPr="00D11A80">
        <w:t xml:space="preserve"> is the estimate of the standard deviation of </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oMath>
      <w:r w:rsidR="00DE05C0" w:rsidRPr="00D11A80">
        <w:t xml:space="preserve"> and it is calculated as follows.</w:t>
      </w:r>
    </w:p>
    <w:p w14:paraId="3FB4F1B1"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s</m:t>
            </m:r>
          </m:e>
          <m:sub>
            <m:sSup>
              <m:sSupPr>
                <m:ctrlPr>
                  <w:rPr>
                    <w:rFonts w:ascii="Cambria Math" w:hAnsi="Cambria Math"/>
                    <w:b/>
                    <w:bCs/>
                    <w:i/>
                    <w:iCs/>
                  </w:rPr>
                </m:ctrlPr>
              </m:sSupPr>
              <m:e>
                <m:acc>
                  <m:accPr>
                    <m:ctrlPr>
                      <w:rPr>
                        <w:rFonts w:ascii="Cambria Math" w:hAnsi="Cambria Math"/>
                        <w:b/>
                        <w:bCs/>
                        <w:i/>
                        <w:iCs/>
                      </w:rPr>
                    </m:ctrlPr>
                  </m:accPr>
                  <m:e>
                    <m:r>
                      <m:rPr>
                        <m:sty m:val="bi"/>
                      </m:rPr>
                      <w:rPr>
                        <w:rFonts w:ascii="Cambria Math" w:hAnsi="Cambria Math"/>
                      </w:rPr>
                      <m:t>y</m:t>
                    </m:r>
                  </m:e>
                </m:acc>
              </m:e>
              <m:sup>
                <m:r>
                  <m:rPr>
                    <m:sty m:val="bi"/>
                  </m:rPr>
                  <w:rPr>
                    <w:rFonts w:ascii="Cambria Math" w:hAnsi="Cambria Math"/>
                  </w:rPr>
                  <m:t>*</m:t>
                </m:r>
              </m:sup>
            </m:sSup>
          </m:sub>
        </m:sSub>
        <m:r>
          <m:rPr>
            <m:sty m:val="bi"/>
          </m:rPr>
          <w:rPr>
            <w:rFonts w:ascii="Cambria Math" w:hAnsi="Cambria Math"/>
          </w:rPr>
          <m:t>=s</m:t>
        </m:r>
        <m:rad>
          <m:radPr>
            <m:degHide m:val="1"/>
            <m:ctrlPr>
              <w:rPr>
                <w:rFonts w:ascii="Cambria Math" w:hAnsi="Cambria Math"/>
                <w:b/>
                <w:bCs/>
                <w:i/>
                <w:iCs/>
              </w:rPr>
            </m:ctrlPr>
          </m:radPr>
          <m:deg/>
          <m:e>
            <m:f>
              <m:fPr>
                <m:ctrlPr>
                  <w:rPr>
                    <w:rFonts w:ascii="Cambria Math" w:hAnsi="Cambria Math"/>
                    <w:b/>
                    <w:bCs/>
                    <w:i/>
                    <w:iCs/>
                  </w:rPr>
                </m:ctrlPr>
              </m:fPr>
              <m:num>
                <m:r>
                  <m:rPr>
                    <m:sty m:val="bi"/>
                  </m:rPr>
                  <w:rPr>
                    <w:rFonts w:ascii="Cambria Math" w:hAnsi="Cambria Math"/>
                  </w:rPr>
                  <m:t>1</m:t>
                </m:r>
              </m:num>
              <m:den>
                <m:r>
                  <m:rPr>
                    <m:sty m:val="bi"/>
                  </m:rPr>
                  <w:rPr>
                    <w:rFonts w:ascii="Cambria Math" w:hAnsi="Cambria Math"/>
                  </w:rPr>
                  <m:t>n</m:t>
                </m:r>
              </m:den>
            </m:f>
            <m:r>
              <m:rPr>
                <m:sty m:val="bi"/>
              </m:rPr>
              <w:rPr>
                <w:rFonts w:ascii="Cambria Math" w:hAnsi="Cambria Math"/>
              </w:rPr>
              <m:t>+</m:t>
            </m:r>
            <m:f>
              <m:fPr>
                <m:ctrlPr>
                  <w:rPr>
                    <w:rFonts w:ascii="Cambria Math" w:hAnsi="Cambria Math"/>
                    <w:b/>
                    <w:bCs/>
                    <w:i/>
                    <w:iCs/>
                  </w:rPr>
                </m:ctrlPr>
              </m:fPr>
              <m:num>
                <m:sSup>
                  <m:sSupPr>
                    <m:ctrlPr>
                      <w:rPr>
                        <w:rFonts w:ascii="Cambria Math" w:hAnsi="Cambria Math"/>
                        <w:b/>
                        <w:bCs/>
                        <w:i/>
                        <w:iCs/>
                      </w:rPr>
                    </m:ctrlPr>
                  </m:sSupPr>
                  <m:e>
                    <m:d>
                      <m:dPr>
                        <m:ctrlPr>
                          <w:rPr>
                            <w:rFonts w:ascii="Cambria Math" w:hAnsi="Cambria Math"/>
                            <w:b/>
                            <w:bCs/>
                            <w:i/>
                            <w:iCs/>
                          </w:rPr>
                        </m:ctrlPr>
                      </m:dPr>
                      <m:e>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num>
              <m:den>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nary>
              </m:den>
            </m:f>
          </m:e>
        </m:rad>
      </m:oMath>
    </w:p>
    <w:p w14:paraId="1BA8D8E9" w14:textId="77777777" w:rsidR="00DE05C0" w:rsidRPr="00D11A80" w:rsidRDefault="00DE05C0" w:rsidP="00DE05C0">
      <w:pPr>
        <w:pStyle w:val="ListParagraph"/>
        <w:numPr>
          <w:ilvl w:val="2"/>
          <w:numId w:val="2"/>
        </w:numPr>
        <w:spacing w:line="259" w:lineRule="auto"/>
      </w:pPr>
      <w:r w:rsidRPr="00D11A80">
        <w:t xml:space="preserve">Note that the estimated standard deviation of </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oMath>
      <w:r w:rsidRPr="00D11A80">
        <w:t xml:space="preserve"> is smallest when </w:t>
      </w:r>
      <m:oMath>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oMath>
      <w:r w:rsidRPr="00D11A80">
        <w:t>. In such case, we have</w:t>
      </w:r>
    </w:p>
    <w:p w14:paraId="379632AB"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sub>
        </m:sSub>
        <m:r>
          <w:rPr>
            <w:rFonts w:ascii="Cambria Math" w:hAnsi="Cambria Math"/>
          </w:rPr>
          <m:t>=s</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num>
              <m:den>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den>
            </m:f>
          </m:e>
        </m:rad>
        <m:r>
          <w:rPr>
            <w:rFonts w:ascii="Cambria Math" w:hAnsi="Cambria Math"/>
          </w:rPr>
          <m:t>=s</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r>
                  <w:rPr>
                    <w:rFonts w:ascii="Cambria Math" w:hAnsi="Cambria Math"/>
                  </w:rPr>
                  <m:t>n</m:t>
                </m:r>
              </m:den>
            </m:f>
          </m:e>
        </m:rad>
      </m:oMath>
    </w:p>
    <w:p w14:paraId="1822A3AA" w14:textId="77777777" w:rsidR="00DE05C0" w:rsidRPr="00D11A80" w:rsidRDefault="00DE05C0" w:rsidP="00DE05C0">
      <w:pPr>
        <w:pStyle w:val="ListParagraph"/>
        <w:numPr>
          <w:ilvl w:val="1"/>
          <w:numId w:val="2"/>
        </w:numPr>
        <w:spacing w:line="259" w:lineRule="auto"/>
      </w:pPr>
      <w:r w:rsidRPr="00D11A80">
        <w:t>14.6 Confidence Interval for the Mean Quarterly Sales at a Given Value of Student Population</w:t>
      </w:r>
    </w:p>
    <w:p w14:paraId="03ED668F" w14:textId="77777777" w:rsidR="00DE05C0" w:rsidRPr="00D11A80" w:rsidRDefault="00DE05C0" w:rsidP="00DE05C0">
      <w:pPr>
        <w:pStyle w:val="ListParagraph"/>
        <w:numPr>
          <w:ilvl w:val="2"/>
          <w:numId w:val="2"/>
        </w:numPr>
        <w:spacing w:line="259" w:lineRule="auto"/>
      </w:pPr>
      <w:r w:rsidRPr="00D11A80">
        <w:t>Let us develop a 95% confidence interval of the mean quarterly sales for all Armand’s restaurants located near campuses with 10,000 students (</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=10</m:t>
        </m:r>
      </m:oMath>
      <w:r w:rsidRPr="00D11A80">
        <w:t>.)</w:t>
      </w:r>
    </w:p>
    <w:p w14:paraId="45843F76" w14:textId="77777777" w:rsidR="00DE05C0" w:rsidRPr="00D11A80" w:rsidRDefault="00DE05C0" w:rsidP="00DE05C0">
      <w:pPr>
        <w:pStyle w:val="ListParagraph"/>
        <w:numPr>
          <w:ilvl w:val="2"/>
          <w:numId w:val="2"/>
        </w:numPr>
        <w:spacing w:line="259" w:lineRule="auto"/>
      </w:pPr>
      <w:r w:rsidRPr="00D11A80">
        <w:t xml:space="preserve">From previous calculations, we found that </w:t>
      </w:r>
      <m:oMath>
        <m:r>
          <w:rPr>
            <w:rFonts w:ascii="Cambria Math" w:hAnsi="Cambria Math"/>
          </w:rPr>
          <m:t>n=10</m:t>
        </m:r>
      </m:oMath>
      <w:r w:rsidRPr="00D11A80">
        <w:t xml:space="preserve">, </w:t>
      </w:r>
      <m:oMath>
        <m:r>
          <w:rPr>
            <w:rFonts w:ascii="Cambria Math" w:hAnsi="Cambria Math"/>
          </w:rPr>
          <m:t>s=13.829</m:t>
        </m:r>
      </m:oMath>
      <w:r w:rsidRPr="00D11A80">
        <w:t xml:space="preserve">, and </w:t>
      </w:r>
      <m:oMath>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=568</m:t>
        </m:r>
      </m:oMath>
      <w:r w:rsidRPr="00D11A80">
        <w:t>.</w:t>
      </w:r>
    </w:p>
    <w:p w14:paraId="7D835E97" w14:textId="77777777" w:rsidR="00DE05C0" w:rsidRPr="00D11A80" w:rsidRDefault="00DE05C0" w:rsidP="00DE05C0">
      <w:pPr>
        <w:pStyle w:val="ListParagraph"/>
        <w:numPr>
          <w:ilvl w:val="2"/>
          <w:numId w:val="2"/>
        </w:numPr>
        <w:spacing w:line="259" w:lineRule="auto"/>
      </w:pPr>
      <w:r w:rsidRPr="00D11A80">
        <w:t xml:space="preserve">At </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=10</m:t>
        </m:r>
      </m:oMath>
      <w:r w:rsidRPr="00D11A80">
        <w:t>, we have:</w:t>
      </w:r>
    </w:p>
    <w:p w14:paraId="33D0C70F"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sub>
        </m:sSub>
        <m:r>
          <w:rPr>
            <w:rFonts w:ascii="Cambria Math" w:hAnsi="Cambria Math"/>
          </w:rPr>
          <m:t>=s</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num>
              <m:den>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den>
            </m:f>
          </m:e>
        </m:rad>
        <m:r>
          <w:rPr>
            <w:rFonts w:ascii="Cambria Math" w:hAnsi="Cambria Math"/>
          </w:rPr>
          <m:t>=13.829</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r>
                  <w:rPr>
                    <w:rFonts w:ascii="Cambria Math" w:hAnsi="Cambria Math"/>
                  </w:rPr>
                  <m:t>10</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10-14)</m:t>
                        </m:r>
                      </m:e>
                    </m:d>
                  </m:e>
                  <m:sup>
                    <m:r>
                      <w:rPr>
                        <w:rFonts w:ascii="Cambria Math" w:hAnsi="Cambria Math"/>
                      </w:rPr>
                      <m:t>2</m:t>
                    </m:r>
                  </m:sup>
                </m:sSup>
              </m:num>
              <m:den>
                <m:r>
                  <w:rPr>
                    <w:rFonts w:ascii="Cambria Math" w:hAnsi="Cambria Math"/>
                  </w:rPr>
                  <m:t>568</m:t>
                </m:r>
              </m:den>
            </m:f>
          </m:e>
        </m:rad>
        <m:r>
          <w:rPr>
            <w:rFonts w:ascii="Cambria Math" w:hAnsi="Cambria Math"/>
          </w:rPr>
          <m:t>=13.829</m:t>
        </m:r>
        <m:rad>
          <m:radPr>
            <m:degHide m:val="1"/>
            <m:ctrlPr>
              <w:rPr>
                <w:rFonts w:ascii="Cambria Math" w:hAnsi="Cambria Math"/>
                <w:i/>
                <w:iCs/>
              </w:rPr>
            </m:ctrlPr>
          </m:radPr>
          <m:deg/>
          <m:e>
            <m:r>
              <w:rPr>
                <w:rFonts w:ascii="Cambria Math" w:hAnsi="Cambria Math"/>
              </w:rPr>
              <m:t>0.1282</m:t>
            </m:r>
          </m:e>
        </m:rad>
        <m:r>
          <w:rPr>
            <w:rFonts w:ascii="Cambria Math" w:hAnsi="Cambria Math"/>
          </w:rPr>
          <m:t>=4.95</m:t>
        </m:r>
      </m:oMath>
    </w:p>
    <w:p w14:paraId="6B715C32" w14:textId="77777777" w:rsidR="00DE05C0" w:rsidRPr="00D11A80" w:rsidRDefault="00DE05C0" w:rsidP="00DE05C0">
      <w:pPr>
        <w:pStyle w:val="ListParagraph"/>
        <w:numPr>
          <w:ilvl w:val="2"/>
          <w:numId w:val="2"/>
        </w:numPr>
        <w:spacing w:line="259" w:lineRule="auto"/>
      </w:pPr>
      <w:r w:rsidRPr="00D11A80">
        <w:t xml:space="preserve">Using Table 2 of Appendix B, we have </w:t>
      </w:r>
      <m:oMath>
        <m:sSub>
          <m:sSubPr>
            <m:ctrlPr>
              <w:rPr>
                <w:rFonts w:ascii="Cambria Math" w:hAnsi="Cambria Math"/>
                <w:i/>
                <w:iCs/>
              </w:rPr>
            </m:ctrlPr>
          </m:sSubPr>
          <m:e>
            <m:r>
              <w:rPr>
                <w:rFonts w:ascii="Cambria Math" w:hAnsi="Cambria Math"/>
              </w:rPr>
              <m:t>t</m:t>
            </m:r>
          </m:e>
          <m:sub>
            <m:r>
              <w:rPr>
                <w:rFonts w:ascii="Cambria Math" w:hAnsi="Cambria Math"/>
              </w:rPr>
              <m:t>.025</m:t>
            </m:r>
          </m:sub>
        </m:sSub>
        <m:r>
          <w:rPr>
            <w:rFonts w:ascii="Cambria Math" w:hAnsi="Cambria Math"/>
          </w:rPr>
          <m:t>=2.306</m:t>
        </m:r>
      </m:oMath>
      <w:r w:rsidRPr="00D11A80">
        <w:t xml:space="preserve">, and at </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=10</m:t>
        </m:r>
      </m:oMath>
      <w:r w:rsidRPr="00D11A80">
        <w:t xml:space="preserve">, the predictor is </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r>
          <w:rPr>
            <w:rFonts w:ascii="Cambria Math" w:hAnsi="Cambria Math"/>
          </w:rPr>
          <m:t>=60+5</m:t>
        </m:r>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=60+5</m:t>
        </m:r>
        <m:d>
          <m:dPr>
            <m:ctrlPr>
              <w:rPr>
                <w:rFonts w:ascii="Cambria Math" w:hAnsi="Cambria Math"/>
                <w:i/>
                <w:iCs/>
              </w:rPr>
            </m:ctrlPr>
          </m:dPr>
          <m:e>
            <m:r>
              <w:rPr>
                <w:rFonts w:ascii="Cambria Math" w:hAnsi="Cambria Math"/>
              </w:rPr>
              <m:t>10</m:t>
            </m:r>
          </m:e>
        </m:d>
        <m:r>
          <w:rPr>
            <w:rFonts w:ascii="Cambria Math" w:hAnsi="Cambria Math"/>
          </w:rPr>
          <m:t>=110</m:t>
        </m:r>
      </m:oMath>
      <w:r w:rsidRPr="00D11A80">
        <w:t>.</w:t>
      </w:r>
    </w:p>
    <w:p w14:paraId="76EACA85" w14:textId="77777777" w:rsidR="00DE05C0" w:rsidRPr="00D11A80" w:rsidRDefault="00DE05C0" w:rsidP="00DE05C0">
      <w:pPr>
        <w:pStyle w:val="ListParagraph"/>
        <w:numPr>
          <w:ilvl w:val="2"/>
          <w:numId w:val="2"/>
        </w:numPr>
        <w:spacing w:line="259" w:lineRule="auto"/>
      </w:pPr>
      <w:r w:rsidRPr="00D11A80">
        <w:t xml:space="preserve">Thus, with </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r>
          <w:rPr>
            <w:rFonts w:ascii="Cambria Math" w:hAnsi="Cambria Math"/>
          </w:rPr>
          <m:t>=110</m:t>
        </m:r>
      </m:oMath>
      <w:r w:rsidRPr="00D11A80">
        <w:t xml:space="preserve"> and margin of error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sub>
        </m:sSub>
        <m:r>
          <w:rPr>
            <w:rFonts w:ascii="Cambria Math" w:hAnsi="Cambria Math"/>
          </w:rPr>
          <m:t>=2.306</m:t>
        </m:r>
        <m:d>
          <m:dPr>
            <m:ctrlPr>
              <w:rPr>
                <w:rFonts w:ascii="Cambria Math" w:hAnsi="Cambria Math"/>
                <w:i/>
                <w:iCs/>
              </w:rPr>
            </m:ctrlPr>
          </m:dPr>
          <m:e>
            <m:r>
              <w:rPr>
                <w:rFonts w:ascii="Cambria Math" w:hAnsi="Cambria Math"/>
              </w:rPr>
              <m:t>4.95</m:t>
            </m:r>
          </m:e>
        </m:d>
        <m:r>
          <w:rPr>
            <w:rFonts w:ascii="Cambria Math" w:hAnsi="Cambria Math"/>
          </w:rPr>
          <m:t>=11.415</m:t>
        </m:r>
      </m:oMath>
      <w:r w:rsidRPr="00D11A80">
        <w:t>, the 95% confidence interval for the mean quarterly sales is</w:t>
      </w:r>
    </w:p>
    <w:p w14:paraId="286840EF" w14:textId="77777777" w:rsidR="00DE05C0" w:rsidRPr="00D11A80" w:rsidRDefault="00DE05C0" w:rsidP="00DE05C0">
      <w:pPr>
        <w:pStyle w:val="ListParagraph"/>
        <w:numPr>
          <w:ilvl w:val="3"/>
          <w:numId w:val="2"/>
        </w:numPr>
        <w:spacing w:line="259" w:lineRule="auto"/>
      </w:pPr>
      <m:oMath>
        <m:r>
          <w:rPr>
            <w:rFonts w:ascii="Cambria Math" w:hAnsi="Cambria Math"/>
          </w:rPr>
          <m:t>110±11.415</m:t>
        </m:r>
      </m:oMath>
    </w:p>
    <w:p w14:paraId="428FEAF7" w14:textId="77777777" w:rsidR="00DE05C0" w:rsidRPr="00D11A80" w:rsidRDefault="00DE05C0" w:rsidP="00DE05C0">
      <w:pPr>
        <w:pStyle w:val="ListParagraph"/>
        <w:numPr>
          <w:ilvl w:val="1"/>
          <w:numId w:val="2"/>
        </w:numPr>
        <w:spacing w:line="259" w:lineRule="auto"/>
      </w:pPr>
      <w:r w:rsidRPr="00D11A80">
        <w:t xml:space="preserve">14.6 Confidence Intervals for the Mean Value of </w:t>
      </w:r>
      <w:r w:rsidRPr="00D11A80">
        <w:rPr>
          <w:i/>
          <w:iCs/>
        </w:rPr>
        <w:t xml:space="preserve">y </w:t>
      </w:r>
      <w:r w:rsidRPr="00D11A80">
        <w:t xml:space="preserve">at Given Values of </w:t>
      </w:r>
      <w:r w:rsidRPr="00D11A80">
        <w:rPr>
          <w:i/>
          <w:iCs/>
        </w:rPr>
        <w:t xml:space="preserve">x </w:t>
      </w:r>
      <w:r w:rsidRPr="00D11A80">
        <w:t>(Armand’s Pizza Example)</w:t>
      </w:r>
    </w:p>
    <w:p w14:paraId="2635CCEA" w14:textId="77777777" w:rsidR="00DE05C0" w:rsidRPr="00D11A80" w:rsidRDefault="00DE05C0" w:rsidP="00DE05C0">
      <w:pPr>
        <w:pStyle w:val="ListParagraph"/>
        <w:numPr>
          <w:ilvl w:val="1"/>
          <w:numId w:val="2"/>
        </w:numPr>
        <w:spacing w:line="259" w:lineRule="auto"/>
      </w:pPr>
      <w:r w:rsidRPr="00D11A80">
        <w:t xml:space="preserve">14.6 Prediction Interval for an Individual Value of </w:t>
      </w:r>
      <w:r w:rsidRPr="00D11A80">
        <w:rPr>
          <w:i/>
          <w:iCs/>
        </w:rPr>
        <w:t>y</w:t>
      </w:r>
    </w:p>
    <w:p w14:paraId="7902F5E9" w14:textId="77777777" w:rsidR="00DE05C0" w:rsidRPr="00D11A80" w:rsidRDefault="00DE05C0" w:rsidP="00DE05C0">
      <w:pPr>
        <w:pStyle w:val="ListParagraph"/>
        <w:numPr>
          <w:ilvl w:val="2"/>
          <w:numId w:val="2"/>
        </w:numPr>
        <w:spacing w:line="259" w:lineRule="auto"/>
      </w:pPr>
      <w:r w:rsidRPr="00D11A80">
        <w:t xml:space="preserve">The form of a prediction interval for </w:t>
      </w:r>
      <m:oMath>
        <m:sSup>
          <m:sSupPr>
            <m:ctrlPr>
              <w:rPr>
                <w:rFonts w:ascii="Cambria Math" w:hAnsi="Cambria Math"/>
                <w:i/>
                <w:iCs/>
              </w:rPr>
            </m:ctrlPr>
          </m:sSupPr>
          <m:e>
            <m:r>
              <w:rPr>
                <w:rFonts w:ascii="Cambria Math" w:hAnsi="Cambria Math"/>
              </w:rPr>
              <m:t>y</m:t>
            </m:r>
          </m:e>
          <m:sup>
            <m:r>
              <w:rPr>
                <w:rFonts w:ascii="Cambria Math" w:hAnsi="Cambria Math"/>
              </w:rPr>
              <m:t>*</m:t>
            </m:r>
          </m:sup>
        </m:sSup>
      </m:oMath>
      <w:r w:rsidRPr="00D11A80">
        <w:t xml:space="preserve"> is as follows.</w:t>
      </w:r>
    </w:p>
    <w:p w14:paraId="01A0E1BC" w14:textId="77777777" w:rsidR="00DE05C0" w:rsidRPr="00D11A80" w:rsidRDefault="00465D44" w:rsidP="00DE05C0">
      <w:pPr>
        <w:pStyle w:val="ListParagraph"/>
        <w:numPr>
          <w:ilvl w:val="3"/>
          <w:numId w:val="2"/>
        </w:numPr>
        <w:spacing w:line="259" w:lineRule="auto"/>
      </w:pPr>
      <m:oMath>
        <m:sSup>
          <m:sSupPr>
            <m:ctrlPr>
              <w:rPr>
                <w:rFonts w:ascii="Cambria Math" w:hAnsi="Cambria Math"/>
                <w:b/>
                <w:bCs/>
                <w:i/>
                <w:iCs/>
              </w:rPr>
            </m:ctrlPr>
          </m:sSupPr>
          <m:e>
            <m:acc>
              <m:accPr>
                <m:ctrlPr>
                  <w:rPr>
                    <w:rFonts w:ascii="Cambria Math" w:hAnsi="Cambria Math"/>
                    <w:b/>
                    <w:bCs/>
                    <w:i/>
                    <w:iCs/>
                  </w:rPr>
                </m:ctrlPr>
              </m:accPr>
              <m:e>
                <m:r>
                  <m:rPr>
                    <m:sty m:val="bi"/>
                  </m:rPr>
                  <w:rPr>
                    <w:rFonts w:ascii="Cambria Math" w:hAnsi="Cambria Math"/>
                  </w:rPr>
                  <m:t>y</m:t>
                </m:r>
              </m:e>
            </m:acc>
          </m:e>
          <m:sup>
            <m:r>
              <m:rPr>
                <m:sty m:val="bi"/>
              </m:rPr>
              <w:rPr>
                <w:rFonts w:ascii="Cambria Math" w:hAnsi="Cambria Math"/>
              </w:rPr>
              <m:t>*</m:t>
            </m:r>
          </m:sup>
        </m:sSup>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t</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pred</m:t>
            </m:r>
          </m:sub>
        </m:sSub>
      </m:oMath>
    </w:p>
    <w:p w14:paraId="1400A6F7" w14:textId="77777777" w:rsidR="00DE05C0" w:rsidRPr="00D11A80" w:rsidRDefault="00DE05C0" w:rsidP="00DE05C0">
      <w:pPr>
        <w:pStyle w:val="ListParagraph"/>
        <w:numPr>
          <w:ilvl w:val="2"/>
          <w:numId w:val="2"/>
        </w:numPr>
        <w:spacing w:line="259" w:lineRule="auto"/>
      </w:pPr>
      <w:r w:rsidRPr="00D11A80">
        <w:t xml:space="preserve">Where </w:t>
      </w:r>
      <m:oMath>
        <m:r>
          <w:rPr>
            <w:rFonts w:ascii="Cambria Math" w:hAnsi="Cambria Math"/>
          </w:rPr>
          <m:t>1-α</m:t>
        </m:r>
      </m:oMath>
      <w:r w:rsidRPr="00D11A80">
        <w:t xml:space="preserve"> is the confidence coefficient, and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D11A80">
        <w:t xml:space="preserve"> is based on a t distribution with </w:t>
      </w:r>
      <m:oMath>
        <m:r>
          <w:rPr>
            <w:rFonts w:ascii="Cambria Math" w:hAnsi="Cambria Math"/>
          </w:rPr>
          <m:t>n-2</m:t>
        </m:r>
      </m:oMath>
      <w:r w:rsidRPr="00D11A80">
        <w:t xml:space="preserve"> degrees of freedom.</w:t>
      </w:r>
    </w:p>
    <w:p w14:paraId="78121803" w14:textId="77777777" w:rsidR="00DE05C0" w:rsidRPr="00D11A80" w:rsidRDefault="00465D44" w:rsidP="00DE05C0">
      <w:pPr>
        <w:pStyle w:val="ListParagraph"/>
        <w:numPr>
          <w:ilvl w:val="2"/>
          <w:numId w:val="2"/>
        </w:numPr>
        <w:spacing w:line="259" w:lineRule="auto"/>
      </w:pPr>
      <m:oMath>
        <m:sSub>
          <m:sSubPr>
            <m:ctrlPr>
              <w:rPr>
                <w:rFonts w:ascii="Cambria Math" w:hAnsi="Cambria Math"/>
                <w:i/>
                <w:iCs/>
              </w:rPr>
            </m:ctrlPr>
          </m:sSubPr>
          <m:e>
            <m:r>
              <w:rPr>
                <w:rFonts w:ascii="Cambria Math" w:hAnsi="Cambria Math"/>
              </w:rPr>
              <m:t>s</m:t>
            </m:r>
          </m:e>
          <m:sub>
            <m:r>
              <w:rPr>
                <w:rFonts w:ascii="Cambria Math" w:hAnsi="Cambria Math"/>
              </w:rPr>
              <m:t>pred</m:t>
            </m:r>
          </m:sub>
        </m:sSub>
      </m:oMath>
      <w:r w:rsidR="00DE05C0" w:rsidRPr="00D11A80">
        <w:t xml:space="preserve"> is the the standard deviation corresponding to the prediction of the value </w:t>
      </w:r>
      <w:proofErr w:type="gramStart"/>
      <w:r w:rsidR="00DE05C0" w:rsidRPr="00D11A80">
        <w:t xml:space="preserve">of </w:t>
      </w:r>
      <w:r w:rsidR="00DE05C0" w:rsidRPr="00D11A80">
        <w:rPr>
          <w:rFonts w:ascii="Cambria Math" w:hAnsi="Cambria Math" w:cs="Cambria Math"/>
        </w:rPr>
        <w:t>𝑦</w:t>
      </w:r>
      <w:r w:rsidR="00DE05C0" w:rsidRPr="00D11A80">
        <w:t xml:space="preserve"> when </w:t>
      </w:r>
      <w:r w:rsidR="00DE05C0" w:rsidRPr="00D11A80">
        <w:rPr>
          <w:rFonts w:ascii="Cambria Math" w:hAnsi="Cambria Math" w:cs="Cambria Math"/>
        </w:rPr>
        <w:t>𝑥</w:t>
      </w:r>
      <w:r w:rsidR="00DE05C0" w:rsidRPr="00D11A80">
        <w:t xml:space="preserve"> = </w:t>
      </w:r>
      <w:r w:rsidR="00DE05C0" w:rsidRPr="00D11A80">
        <w:rPr>
          <w:rFonts w:ascii="Cambria Math" w:hAnsi="Cambria Math" w:cs="Cambria Math"/>
        </w:rPr>
        <w:t>𝑥</w:t>
      </w:r>
      <w:r w:rsidR="00DE05C0" w:rsidRPr="00D11A80">
        <w:t>*</w:t>
      </w:r>
      <w:proofErr w:type="gramEnd"/>
      <w:r w:rsidR="00DE05C0" w:rsidRPr="00D11A80">
        <w:t>.</w:t>
      </w:r>
    </w:p>
    <w:p w14:paraId="69301EF7"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pred</m:t>
            </m:r>
          </m:sub>
        </m:sSub>
        <m:r>
          <m:rPr>
            <m:sty m:val="bi"/>
          </m:rPr>
          <w:rPr>
            <w:rFonts w:ascii="Cambria Math" w:hAnsi="Cambria Math"/>
          </w:rPr>
          <m:t>=s</m:t>
        </m:r>
        <m:rad>
          <m:radPr>
            <m:degHide m:val="1"/>
            <m:ctrlPr>
              <w:rPr>
                <w:rFonts w:ascii="Cambria Math" w:hAnsi="Cambria Math"/>
                <w:b/>
                <w:bCs/>
                <w:i/>
                <w:iCs/>
              </w:rPr>
            </m:ctrlPr>
          </m:radPr>
          <m:deg/>
          <m:e>
            <m:r>
              <m:rPr>
                <m:sty m:val="bi"/>
              </m:rPr>
              <w:rPr>
                <w:rFonts w:ascii="Cambria Math" w:hAnsi="Cambria Math"/>
              </w:rPr>
              <m:t>1+</m:t>
            </m:r>
            <m:f>
              <m:fPr>
                <m:ctrlPr>
                  <w:rPr>
                    <w:rFonts w:ascii="Cambria Math" w:hAnsi="Cambria Math"/>
                    <w:b/>
                    <w:bCs/>
                    <w:i/>
                    <w:iCs/>
                  </w:rPr>
                </m:ctrlPr>
              </m:fPr>
              <m:num>
                <m:r>
                  <m:rPr>
                    <m:sty m:val="bi"/>
                  </m:rPr>
                  <w:rPr>
                    <w:rFonts w:ascii="Cambria Math" w:hAnsi="Cambria Math"/>
                  </w:rPr>
                  <m:t>1</m:t>
                </m:r>
              </m:num>
              <m:den>
                <m:r>
                  <m:rPr>
                    <m:sty m:val="bi"/>
                  </m:rPr>
                  <w:rPr>
                    <w:rFonts w:ascii="Cambria Math" w:hAnsi="Cambria Math"/>
                  </w:rPr>
                  <m:t>n</m:t>
                </m:r>
              </m:den>
            </m:f>
            <m:r>
              <m:rPr>
                <m:sty m:val="bi"/>
              </m:rPr>
              <w:rPr>
                <w:rFonts w:ascii="Cambria Math" w:hAnsi="Cambria Math"/>
              </w:rPr>
              <m:t>+</m:t>
            </m:r>
            <m:f>
              <m:fPr>
                <m:ctrlPr>
                  <w:rPr>
                    <w:rFonts w:ascii="Cambria Math" w:hAnsi="Cambria Math"/>
                    <w:b/>
                    <w:bCs/>
                    <w:i/>
                    <w:iCs/>
                  </w:rPr>
                </m:ctrlPr>
              </m:fPr>
              <m:num>
                <m:sSup>
                  <m:sSupPr>
                    <m:ctrlPr>
                      <w:rPr>
                        <w:rFonts w:ascii="Cambria Math" w:hAnsi="Cambria Math"/>
                        <w:b/>
                        <w:bCs/>
                        <w:i/>
                        <w:iCs/>
                      </w:rPr>
                    </m:ctrlPr>
                  </m:sSupPr>
                  <m:e>
                    <m:d>
                      <m:dPr>
                        <m:ctrlPr>
                          <w:rPr>
                            <w:rFonts w:ascii="Cambria Math" w:hAnsi="Cambria Math"/>
                            <w:b/>
                            <w:bCs/>
                            <w:i/>
                            <w:iCs/>
                          </w:rPr>
                        </m:ctrlPr>
                      </m:dPr>
                      <m:e>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num>
              <m:den>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nary>
              </m:den>
            </m:f>
          </m:e>
        </m:rad>
      </m:oMath>
    </w:p>
    <w:p w14:paraId="7620D34D" w14:textId="77777777" w:rsidR="00DE05C0" w:rsidRPr="00D11A80" w:rsidRDefault="00DE05C0" w:rsidP="00DE05C0">
      <w:pPr>
        <w:pStyle w:val="ListParagraph"/>
        <w:numPr>
          <w:ilvl w:val="2"/>
          <w:numId w:val="2"/>
        </w:numPr>
        <w:spacing w:line="259" w:lineRule="auto"/>
      </w:pPr>
      <w:r w:rsidRPr="00D11A80">
        <w:t xml:space="preserve">Note that </w:t>
      </w:r>
      <m:oMath>
        <m:sSub>
          <m:sSubPr>
            <m:ctrlPr>
              <w:rPr>
                <w:rFonts w:ascii="Cambria Math" w:hAnsi="Cambria Math"/>
                <w:i/>
                <w:iCs/>
              </w:rPr>
            </m:ctrlPr>
          </m:sSubPr>
          <m:e>
            <m:r>
              <w:rPr>
                <w:rFonts w:ascii="Cambria Math" w:hAnsi="Cambria Math"/>
              </w:rPr>
              <m:t>s</m:t>
            </m:r>
          </m:e>
          <m:sub>
            <m:r>
              <w:rPr>
                <w:rFonts w:ascii="Cambria Math" w:hAnsi="Cambria Math"/>
              </w:rPr>
              <m:t>pred</m:t>
            </m:r>
          </m:sub>
        </m:sSub>
      </m:oMath>
      <w:r w:rsidRPr="00D11A80">
        <w:t xml:space="preserve"> is also smallest when </w:t>
      </w:r>
      <m:oMath>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oMath>
      <w:r w:rsidRPr="00D11A80">
        <w:t>. In such case, we have</w:t>
      </w:r>
    </w:p>
    <w:p w14:paraId="64572E8D"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sub>
        </m:sSub>
        <m:r>
          <w:rPr>
            <w:rFonts w:ascii="Cambria Math" w:hAnsi="Cambria Math"/>
          </w:rPr>
          <m:t>=s</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num>
              <m:den>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den>
            </m:f>
          </m:e>
        </m:rad>
        <m:r>
          <w:rPr>
            <w:rFonts w:ascii="Cambria Math" w:hAnsi="Cambria Math"/>
          </w:rPr>
          <m:t>=s</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e>
        </m:rad>
      </m:oMath>
    </w:p>
    <w:p w14:paraId="7FA1C18B" w14:textId="77777777" w:rsidR="00DE05C0" w:rsidRPr="00D11A80" w:rsidRDefault="00DE05C0" w:rsidP="00DE05C0">
      <w:pPr>
        <w:pStyle w:val="ListParagraph"/>
        <w:numPr>
          <w:ilvl w:val="1"/>
          <w:numId w:val="2"/>
        </w:numPr>
        <w:spacing w:line="259" w:lineRule="auto"/>
      </w:pPr>
      <w:r w:rsidRPr="00D11A80">
        <w:t>14.6 Prediction Interval for the Quarterly Sales at an Individual Restaurant</w:t>
      </w:r>
    </w:p>
    <w:p w14:paraId="7B8AE808" w14:textId="77777777" w:rsidR="00DE05C0" w:rsidRPr="00D11A80" w:rsidRDefault="00DE05C0" w:rsidP="00DE05C0">
      <w:pPr>
        <w:pStyle w:val="ListParagraph"/>
        <w:numPr>
          <w:ilvl w:val="2"/>
          <w:numId w:val="2"/>
        </w:numPr>
        <w:spacing w:line="259" w:lineRule="auto"/>
      </w:pPr>
      <w:r w:rsidRPr="00D11A80">
        <w:t>Let us develop a 95% prediction interval of the quarterly sales for a new restaurant that Armand’s is opening near a campus with 10,000 students (</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=10</m:t>
        </m:r>
      </m:oMath>
      <w:r w:rsidRPr="00D11A80">
        <w:t>.)</w:t>
      </w:r>
    </w:p>
    <w:p w14:paraId="1AF46289" w14:textId="77777777" w:rsidR="00DE05C0" w:rsidRPr="00D11A80" w:rsidRDefault="00DE05C0" w:rsidP="00DE05C0">
      <w:pPr>
        <w:pStyle w:val="ListParagraph"/>
        <w:numPr>
          <w:ilvl w:val="2"/>
          <w:numId w:val="2"/>
        </w:numPr>
        <w:spacing w:line="259" w:lineRule="auto"/>
      </w:pPr>
      <w:r w:rsidRPr="00D11A80">
        <w:t xml:space="preserve">From previous calculations, we found that </w:t>
      </w:r>
      <m:oMath>
        <m:r>
          <w:rPr>
            <w:rFonts w:ascii="Cambria Math" w:hAnsi="Cambria Math"/>
          </w:rPr>
          <m:t>n=10</m:t>
        </m:r>
      </m:oMath>
      <w:r w:rsidRPr="00D11A80">
        <w:t xml:space="preserve">, </w:t>
      </w:r>
      <m:oMath>
        <m:r>
          <w:rPr>
            <w:rFonts w:ascii="Cambria Math" w:hAnsi="Cambria Math"/>
          </w:rPr>
          <m:t>s=13.829</m:t>
        </m:r>
      </m:oMath>
      <w:r w:rsidRPr="00D11A80">
        <w:t xml:space="preserve">, and </w:t>
      </w:r>
      <m:oMath>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=568</m:t>
        </m:r>
      </m:oMath>
      <w:r w:rsidRPr="00D11A80">
        <w:t>.</w:t>
      </w:r>
    </w:p>
    <w:p w14:paraId="2C74DD57" w14:textId="77777777" w:rsidR="00DE05C0" w:rsidRPr="00D11A80" w:rsidRDefault="00DE05C0" w:rsidP="00DE05C0">
      <w:pPr>
        <w:pStyle w:val="ListParagraph"/>
        <w:numPr>
          <w:ilvl w:val="2"/>
          <w:numId w:val="2"/>
        </w:numPr>
        <w:spacing w:line="259" w:lineRule="auto"/>
      </w:pPr>
      <w:r w:rsidRPr="00D11A80">
        <w:t xml:space="preserve">At </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=10</m:t>
        </m:r>
      </m:oMath>
      <w:r w:rsidRPr="00D11A80">
        <w:t>, we have:</w:t>
      </w:r>
    </w:p>
    <w:p w14:paraId="1A5C1598"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sub>
        </m:sSub>
        <m:r>
          <w:rPr>
            <w:rFonts w:ascii="Cambria Math" w:hAnsi="Cambria Math"/>
          </w:rPr>
          <m:t>=s</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num>
              <m:den>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den>
            </m:f>
          </m:e>
        </m:rad>
        <m:r>
          <w:rPr>
            <w:rFonts w:ascii="Cambria Math" w:hAnsi="Cambria Math"/>
          </w:rPr>
          <m:t>=13.829</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10</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10-14)</m:t>
                        </m:r>
                      </m:e>
                    </m:d>
                  </m:e>
                  <m:sup>
                    <m:r>
                      <w:rPr>
                        <w:rFonts w:ascii="Cambria Math" w:hAnsi="Cambria Math"/>
                      </w:rPr>
                      <m:t>2</m:t>
                    </m:r>
                  </m:sup>
                </m:sSup>
              </m:num>
              <m:den>
                <m:r>
                  <w:rPr>
                    <w:rFonts w:ascii="Cambria Math" w:hAnsi="Cambria Math"/>
                  </w:rPr>
                  <m:t>568</m:t>
                </m:r>
              </m:den>
            </m:f>
          </m:e>
        </m:rad>
        <m:r>
          <w:rPr>
            <w:rFonts w:ascii="Cambria Math" w:hAnsi="Cambria Math"/>
          </w:rPr>
          <m:t>=13.829</m:t>
        </m:r>
        <m:rad>
          <m:radPr>
            <m:degHide m:val="1"/>
            <m:ctrlPr>
              <w:rPr>
                <w:rFonts w:ascii="Cambria Math" w:hAnsi="Cambria Math"/>
                <w:i/>
                <w:iCs/>
              </w:rPr>
            </m:ctrlPr>
          </m:radPr>
          <m:deg/>
          <m:e>
            <m:r>
              <w:rPr>
                <w:rFonts w:ascii="Cambria Math" w:hAnsi="Cambria Math"/>
              </w:rPr>
              <m:t>1.282</m:t>
            </m:r>
          </m:e>
        </m:rad>
        <m:r>
          <w:rPr>
            <w:rFonts w:ascii="Cambria Math" w:hAnsi="Cambria Math"/>
          </w:rPr>
          <m:t>=14.69</m:t>
        </m:r>
      </m:oMath>
    </w:p>
    <w:p w14:paraId="59B52A87" w14:textId="77777777" w:rsidR="00DE05C0" w:rsidRPr="00D11A80" w:rsidRDefault="00DE05C0" w:rsidP="00DE05C0">
      <w:pPr>
        <w:pStyle w:val="ListParagraph"/>
        <w:numPr>
          <w:ilvl w:val="2"/>
          <w:numId w:val="2"/>
        </w:numPr>
        <w:spacing w:line="259" w:lineRule="auto"/>
      </w:pPr>
      <w:r w:rsidRPr="00D11A80">
        <w:t xml:space="preserve">Using Table 2 of Appendix B, we have </w:t>
      </w:r>
      <m:oMath>
        <m:sSub>
          <m:sSubPr>
            <m:ctrlPr>
              <w:rPr>
                <w:rFonts w:ascii="Cambria Math" w:hAnsi="Cambria Math"/>
                <w:i/>
                <w:iCs/>
              </w:rPr>
            </m:ctrlPr>
          </m:sSubPr>
          <m:e>
            <m:r>
              <w:rPr>
                <w:rFonts w:ascii="Cambria Math" w:hAnsi="Cambria Math"/>
              </w:rPr>
              <m:t>t</m:t>
            </m:r>
          </m:e>
          <m:sub>
            <m:r>
              <w:rPr>
                <w:rFonts w:ascii="Cambria Math" w:hAnsi="Cambria Math"/>
              </w:rPr>
              <m:t>.025</m:t>
            </m:r>
          </m:sub>
        </m:sSub>
        <m:r>
          <w:rPr>
            <w:rFonts w:ascii="Cambria Math" w:hAnsi="Cambria Math"/>
          </w:rPr>
          <m:t>=2.306</m:t>
        </m:r>
      </m:oMath>
      <w:r w:rsidRPr="00D11A80">
        <w:t xml:space="preserve">, and at </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=10</m:t>
        </m:r>
      </m:oMath>
      <w:r w:rsidRPr="00D11A80">
        <w:t xml:space="preserve">, the predictor is </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r>
          <w:rPr>
            <w:rFonts w:ascii="Cambria Math" w:hAnsi="Cambria Math"/>
          </w:rPr>
          <m:t>=60+5</m:t>
        </m:r>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=60+5</m:t>
        </m:r>
        <m:d>
          <m:dPr>
            <m:ctrlPr>
              <w:rPr>
                <w:rFonts w:ascii="Cambria Math" w:hAnsi="Cambria Math"/>
                <w:i/>
                <w:iCs/>
              </w:rPr>
            </m:ctrlPr>
          </m:dPr>
          <m:e>
            <m:r>
              <w:rPr>
                <w:rFonts w:ascii="Cambria Math" w:hAnsi="Cambria Math"/>
              </w:rPr>
              <m:t>10</m:t>
            </m:r>
          </m:e>
        </m:d>
        <m:r>
          <w:rPr>
            <w:rFonts w:ascii="Cambria Math" w:hAnsi="Cambria Math"/>
          </w:rPr>
          <m:t>=110</m:t>
        </m:r>
      </m:oMath>
      <w:r w:rsidRPr="00D11A80">
        <w:t>.</w:t>
      </w:r>
    </w:p>
    <w:p w14:paraId="162D73BB" w14:textId="77777777" w:rsidR="00DE05C0" w:rsidRPr="00D11A80" w:rsidRDefault="00DE05C0" w:rsidP="00DE05C0">
      <w:pPr>
        <w:pStyle w:val="ListParagraph"/>
        <w:numPr>
          <w:ilvl w:val="2"/>
          <w:numId w:val="2"/>
        </w:numPr>
        <w:spacing w:line="259" w:lineRule="auto"/>
      </w:pPr>
      <w:r w:rsidRPr="00D11A80">
        <w:t xml:space="preserve">Thus, with </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y</m:t>
                </m:r>
              </m:e>
            </m:acc>
          </m:e>
          <m:sup>
            <m:r>
              <w:rPr>
                <w:rFonts w:ascii="Cambria Math" w:hAnsi="Cambria Math"/>
              </w:rPr>
              <m:t>*</m:t>
            </m:r>
          </m:sup>
        </m:sSup>
        <m:r>
          <w:rPr>
            <w:rFonts w:ascii="Cambria Math" w:hAnsi="Cambria Math"/>
          </w:rPr>
          <m:t>=110</m:t>
        </m:r>
      </m:oMath>
      <w:r w:rsidRPr="00D11A80">
        <w:t xml:space="preserve"> and margin of error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s</m:t>
            </m:r>
          </m:e>
          <m:sub>
            <m:r>
              <w:rPr>
                <w:rFonts w:ascii="Cambria Math" w:hAnsi="Cambria Math"/>
              </w:rPr>
              <m:t>pred</m:t>
            </m:r>
          </m:sub>
        </m:sSub>
        <m:r>
          <w:rPr>
            <w:rFonts w:ascii="Cambria Math" w:hAnsi="Cambria Math"/>
          </w:rPr>
          <m:t>=2.306</m:t>
        </m:r>
        <m:d>
          <m:dPr>
            <m:ctrlPr>
              <w:rPr>
                <w:rFonts w:ascii="Cambria Math" w:hAnsi="Cambria Math"/>
                <w:i/>
                <w:iCs/>
              </w:rPr>
            </m:ctrlPr>
          </m:dPr>
          <m:e>
            <m:r>
              <w:rPr>
                <w:rFonts w:ascii="Cambria Math" w:hAnsi="Cambria Math"/>
              </w:rPr>
              <m:t>14.69</m:t>
            </m:r>
          </m:e>
        </m:d>
        <m:r>
          <w:rPr>
            <w:rFonts w:ascii="Cambria Math" w:hAnsi="Cambria Math"/>
          </w:rPr>
          <m:t>=33.875</m:t>
        </m:r>
      </m:oMath>
      <w:r w:rsidRPr="00D11A80">
        <w:t>, the 95% prediction interval for the quarterly sales at the new restaurant is</w:t>
      </w:r>
    </w:p>
    <w:p w14:paraId="68BD9BFB" w14:textId="77777777" w:rsidR="00DE05C0" w:rsidRPr="00D11A80" w:rsidRDefault="00DE05C0" w:rsidP="00DE05C0">
      <w:pPr>
        <w:pStyle w:val="ListParagraph"/>
        <w:numPr>
          <w:ilvl w:val="3"/>
          <w:numId w:val="2"/>
        </w:numPr>
        <w:spacing w:line="259" w:lineRule="auto"/>
      </w:pPr>
      <m:oMath>
        <m:r>
          <w:rPr>
            <w:rFonts w:ascii="Cambria Math" w:hAnsi="Cambria Math"/>
          </w:rPr>
          <m:t>110±33.875</m:t>
        </m:r>
      </m:oMath>
    </w:p>
    <w:p w14:paraId="4D15DE39" w14:textId="77777777" w:rsidR="00DE05C0" w:rsidRPr="00D11A80" w:rsidRDefault="00DE05C0" w:rsidP="00DE05C0">
      <w:pPr>
        <w:pStyle w:val="ListParagraph"/>
        <w:numPr>
          <w:ilvl w:val="1"/>
          <w:numId w:val="2"/>
        </w:numPr>
        <w:spacing w:line="259" w:lineRule="auto"/>
      </w:pPr>
      <w:r w:rsidRPr="00D11A80">
        <w:t xml:space="preserve">14.6 Confidence and Prediction Intervals for </w:t>
      </w:r>
      <w:r w:rsidRPr="00D11A80">
        <w:rPr>
          <w:i/>
          <w:iCs/>
        </w:rPr>
        <w:t>y</w:t>
      </w:r>
      <w:r w:rsidRPr="00D11A80">
        <w:t xml:space="preserve"> at Given Values of </w:t>
      </w:r>
      <w:r w:rsidRPr="00D11A80">
        <w:rPr>
          <w:i/>
          <w:iCs/>
        </w:rPr>
        <w:t xml:space="preserve">x </w:t>
      </w:r>
      <w:r w:rsidRPr="00D11A80">
        <w:t>(Armand’s Pizza Example)</w:t>
      </w:r>
    </w:p>
    <w:p w14:paraId="5AFB1C14" w14:textId="61C89C60" w:rsidR="00DE05C0" w:rsidRDefault="00DE05C0" w:rsidP="00DE05C0">
      <w:pPr>
        <w:pStyle w:val="ListParagraph"/>
        <w:numPr>
          <w:ilvl w:val="0"/>
          <w:numId w:val="2"/>
        </w:numPr>
        <w:spacing w:line="259" w:lineRule="auto"/>
      </w:pPr>
      <w:r w:rsidRPr="00D11A80">
        <w:t xml:space="preserve">14.7 </w:t>
      </w:r>
      <w:r w:rsidR="00E55A42">
        <w:t>Excel’s Regression Tool</w:t>
      </w:r>
      <w:r>
        <w:t xml:space="preserve"> (PPT slide</w:t>
      </w:r>
      <w:r w:rsidR="007C5D6C">
        <w:t>s</w:t>
      </w:r>
      <w:r>
        <w:t xml:space="preserve"> </w:t>
      </w:r>
      <w:r w:rsidR="007C5D6C">
        <w:t>41-4</w:t>
      </w:r>
      <w:r w:rsidR="009930DB">
        <w:t>4</w:t>
      </w:r>
      <w:r>
        <w:t>)</w:t>
      </w:r>
    </w:p>
    <w:p w14:paraId="67FB98DE" w14:textId="77777777" w:rsidR="009930DB" w:rsidRDefault="009930DB" w:rsidP="009930DB">
      <w:pPr>
        <w:pStyle w:val="ListParagraph"/>
        <w:numPr>
          <w:ilvl w:val="2"/>
          <w:numId w:val="2"/>
        </w:numPr>
        <w:spacing w:line="259" w:lineRule="auto"/>
      </w:pPr>
      <w:r w:rsidRPr="009930DB">
        <w:t xml:space="preserve">In previous sections of this chapter, we have shown how Excel’s chart tools can be used for various tasks in a regression analysis. </w:t>
      </w:r>
    </w:p>
    <w:p w14:paraId="328ADDF3" w14:textId="4673EA98" w:rsidR="009930DB" w:rsidRPr="009930DB" w:rsidRDefault="009930DB" w:rsidP="009930DB">
      <w:pPr>
        <w:pStyle w:val="ListParagraph"/>
        <w:numPr>
          <w:ilvl w:val="3"/>
          <w:numId w:val="2"/>
        </w:numPr>
        <w:spacing w:line="259" w:lineRule="auto"/>
      </w:pPr>
      <w:r w:rsidRPr="009930DB">
        <w:t xml:space="preserve">Excel also has a more comprehensive Regression tool. </w:t>
      </w:r>
    </w:p>
    <w:p w14:paraId="14717FB5" w14:textId="77777777" w:rsidR="009930DB" w:rsidRPr="009930DB" w:rsidRDefault="009930DB" w:rsidP="009930DB">
      <w:pPr>
        <w:pStyle w:val="ListParagraph"/>
        <w:numPr>
          <w:ilvl w:val="2"/>
          <w:numId w:val="2"/>
        </w:numPr>
        <w:spacing w:line="259" w:lineRule="auto"/>
      </w:pPr>
      <w:r w:rsidRPr="009930DB">
        <w:t>In this section, we will illustrate how Excel’s Regression tool can be used to perform a complete regression analysis, including statistical tests of significance for the Armand’s Pizza Parlors data.</w:t>
      </w:r>
    </w:p>
    <w:p w14:paraId="613D00B8" w14:textId="77777777" w:rsidR="009930DB" w:rsidRPr="009930DB" w:rsidRDefault="009930DB" w:rsidP="009930DB">
      <w:pPr>
        <w:pStyle w:val="ListParagraph"/>
        <w:numPr>
          <w:ilvl w:val="1"/>
          <w:numId w:val="2"/>
        </w:numPr>
        <w:spacing w:line="259" w:lineRule="auto"/>
      </w:pPr>
      <w:r w:rsidRPr="009930DB">
        <w:t>14.7 Excel: Regression Tool Dialog Box</w:t>
      </w:r>
    </w:p>
    <w:p w14:paraId="7C5174FF" w14:textId="77777777" w:rsidR="009930DB" w:rsidRPr="009930DB" w:rsidRDefault="009930DB" w:rsidP="009930DB">
      <w:pPr>
        <w:pStyle w:val="ListParagraph"/>
        <w:numPr>
          <w:ilvl w:val="2"/>
          <w:numId w:val="2"/>
        </w:numPr>
        <w:spacing w:line="259" w:lineRule="auto"/>
      </w:pPr>
      <w:r w:rsidRPr="009930DB">
        <w:rPr>
          <w:b/>
          <w:bCs/>
        </w:rPr>
        <w:t>Enter/Access Data</w:t>
      </w:r>
      <w:r w:rsidRPr="009930DB">
        <w:t xml:space="preserve">: Open the file </w:t>
      </w:r>
      <w:proofErr w:type="spellStart"/>
      <w:r w:rsidRPr="009930DB">
        <w:rPr>
          <w:i/>
          <w:iCs/>
        </w:rPr>
        <w:t>armands</w:t>
      </w:r>
      <w:proofErr w:type="spellEnd"/>
      <w:r w:rsidRPr="009930DB">
        <w:t>. The data and labels are in cells B1:C11.</w:t>
      </w:r>
    </w:p>
    <w:p w14:paraId="5C0258E4" w14:textId="77777777" w:rsidR="009930DB" w:rsidRPr="009930DB" w:rsidRDefault="009930DB" w:rsidP="009930DB">
      <w:pPr>
        <w:pStyle w:val="ListParagraph"/>
        <w:numPr>
          <w:ilvl w:val="2"/>
          <w:numId w:val="2"/>
        </w:numPr>
        <w:spacing w:line="259" w:lineRule="auto"/>
      </w:pPr>
      <w:r w:rsidRPr="009930DB">
        <w:rPr>
          <w:b/>
          <w:bCs/>
        </w:rPr>
        <w:t>Apply Tools</w:t>
      </w:r>
      <w:r w:rsidRPr="009930DB">
        <w:t>: The following steps describe how to use Excel’s Regression tool to perform the regression analysis computations performed in Sections 14.2–14.5.</w:t>
      </w:r>
    </w:p>
    <w:p w14:paraId="6118FF37" w14:textId="77777777" w:rsidR="009930DB" w:rsidRPr="009930DB" w:rsidRDefault="009930DB" w:rsidP="009930DB">
      <w:pPr>
        <w:pStyle w:val="ListParagraph"/>
        <w:numPr>
          <w:ilvl w:val="3"/>
          <w:numId w:val="2"/>
        </w:numPr>
        <w:spacing w:line="259" w:lineRule="auto"/>
      </w:pPr>
      <w:r w:rsidRPr="009930DB">
        <w:rPr>
          <w:b/>
          <w:bCs/>
        </w:rPr>
        <w:t>Step 1</w:t>
      </w:r>
      <w:r w:rsidRPr="009930DB">
        <w:t xml:space="preserve">. Click the </w:t>
      </w:r>
      <w:r w:rsidRPr="009930DB">
        <w:rPr>
          <w:b/>
          <w:bCs/>
        </w:rPr>
        <w:t>Data</w:t>
      </w:r>
      <w:r w:rsidRPr="009930DB">
        <w:t xml:space="preserve"> tab on the Ribbon</w:t>
      </w:r>
    </w:p>
    <w:p w14:paraId="1703B966" w14:textId="77777777" w:rsidR="009930DB" w:rsidRPr="009930DB" w:rsidRDefault="009930DB" w:rsidP="009930DB">
      <w:pPr>
        <w:pStyle w:val="ListParagraph"/>
        <w:numPr>
          <w:ilvl w:val="3"/>
          <w:numId w:val="2"/>
        </w:numPr>
        <w:spacing w:line="259" w:lineRule="auto"/>
      </w:pPr>
      <w:r w:rsidRPr="009930DB">
        <w:rPr>
          <w:b/>
          <w:bCs/>
        </w:rPr>
        <w:t>Step 2</w:t>
      </w:r>
      <w:r w:rsidRPr="009930DB">
        <w:t xml:space="preserve">. In the </w:t>
      </w:r>
      <w:r w:rsidRPr="009930DB">
        <w:rPr>
          <w:b/>
          <w:bCs/>
        </w:rPr>
        <w:t>Analyze</w:t>
      </w:r>
      <w:r w:rsidRPr="009930DB">
        <w:t xml:space="preserve"> group, click </w:t>
      </w:r>
      <w:r w:rsidRPr="009930DB">
        <w:rPr>
          <w:b/>
          <w:bCs/>
        </w:rPr>
        <w:t>Data Analysis</w:t>
      </w:r>
    </w:p>
    <w:p w14:paraId="04EC3E6C" w14:textId="77777777" w:rsidR="009930DB" w:rsidRPr="009930DB" w:rsidRDefault="009930DB" w:rsidP="009930DB">
      <w:pPr>
        <w:pStyle w:val="ListParagraph"/>
        <w:numPr>
          <w:ilvl w:val="3"/>
          <w:numId w:val="2"/>
        </w:numPr>
        <w:spacing w:line="259" w:lineRule="auto"/>
      </w:pPr>
      <w:r w:rsidRPr="009930DB">
        <w:rPr>
          <w:b/>
          <w:bCs/>
        </w:rPr>
        <w:t>Step 3</w:t>
      </w:r>
      <w:r w:rsidRPr="009930DB">
        <w:t xml:space="preserve">. Choose </w:t>
      </w:r>
      <w:r w:rsidRPr="009930DB">
        <w:rPr>
          <w:b/>
          <w:bCs/>
        </w:rPr>
        <w:t>Regression</w:t>
      </w:r>
      <w:r w:rsidRPr="009930DB">
        <w:t xml:space="preserve"> from the list of tools</w:t>
      </w:r>
    </w:p>
    <w:p w14:paraId="762369D5" w14:textId="77777777" w:rsidR="009930DB" w:rsidRPr="009930DB" w:rsidRDefault="009930DB" w:rsidP="009930DB">
      <w:pPr>
        <w:pStyle w:val="ListParagraph"/>
        <w:numPr>
          <w:ilvl w:val="3"/>
          <w:numId w:val="2"/>
        </w:numPr>
        <w:spacing w:line="259" w:lineRule="auto"/>
      </w:pPr>
      <w:r w:rsidRPr="009930DB">
        <w:rPr>
          <w:b/>
          <w:bCs/>
        </w:rPr>
        <w:t>Step 4</w:t>
      </w:r>
      <w:r w:rsidRPr="009930DB">
        <w:t xml:space="preserve">. In the </w:t>
      </w:r>
      <w:r w:rsidRPr="009930DB">
        <w:rPr>
          <w:b/>
          <w:bCs/>
        </w:rPr>
        <w:t>Regression</w:t>
      </w:r>
      <w:r w:rsidRPr="009930DB">
        <w:t xml:space="preserve"> dialog box:</w:t>
      </w:r>
    </w:p>
    <w:p w14:paraId="479FFDD9" w14:textId="77777777" w:rsidR="009930DB" w:rsidRPr="009930DB" w:rsidRDefault="009930DB" w:rsidP="009930DB">
      <w:pPr>
        <w:pStyle w:val="ListParagraph"/>
        <w:numPr>
          <w:ilvl w:val="4"/>
          <w:numId w:val="2"/>
        </w:numPr>
        <w:spacing w:line="259" w:lineRule="auto"/>
      </w:pPr>
      <w:r w:rsidRPr="009930DB">
        <w:t>Enter C1:C11 in the</w:t>
      </w:r>
      <w:r w:rsidRPr="009930DB">
        <w:rPr>
          <w:b/>
          <w:bCs/>
        </w:rPr>
        <w:t xml:space="preserve"> Input Y Range: </w:t>
      </w:r>
      <w:r w:rsidRPr="009930DB">
        <w:t>box</w:t>
      </w:r>
    </w:p>
    <w:p w14:paraId="5FDA5635" w14:textId="77777777" w:rsidR="009930DB" w:rsidRPr="009930DB" w:rsidRDefault="009930DB" w:rsidP="009930DB">
      <w:pPr>
        <w:pStyle w:val="ListParagraph"/>
        <w:numPr>
          <w:ilvl w:val="4"/>
          <w:numId w:val="2"/>
        </w:numPr>
        <w:spacing w:line="259" w:lineRule="auto"/>
      </w:pPr>
      <w:r w:rsidRPr="009930DB">
        <w:t xml:space="preserve">Enter B1:B11 in the </w:t>
      </w:r>
      <w:r w:rsidRPr="009930DB">
        <w:rPr>
          <w:b/>
          <w:bCs/>
        </w:rPr>
        <w:t xml:space="preserve">Input X Range: </w:t>
      </w:r>
      <w:r w:rsidRPr="009930DB">
        <w:t>box</w:t>
      </w:r>
    </w:p>
    <w:p w14:paraId="562A0A11" w14:textId="77777777" w:rsidR="009930DB" w:rsidRPr="009930DB" w:rsidRDefault="009930DB" w:rsidP="009930DB">
      <w:pPr>
        <w:pStyle w:val="ListParagraph"/>
        <w:numPr>
          <w:ilvl w:val="4"/>
          <w:numId w:val="2"/>
        </w:numPr>
        <w:spacing w:line="259" w:lineRule="auto"/>
      </w:pPr>
      <w:r w:rsidRPr="009930DB">
        <w:t xml:space="preserve">Select the check box for </w:t>
      </w:r>
      <w:r w:rsidRPr="009930DB">
        <w:rPr>
          <w:b/>
          <w:bCs/>
        </w:rPr>
        <w:t>Labels</w:t>
      </w:r>
    </w:p>
    <w:p w14:paraId="25D10DB6" w14:textId="77777777" w:rsidR="009930DB" w:rsidRPr="009930DB" w:rsidRDefault="009930DB" w:rsidP="009930DB">
      <w:pPr>
        <w:pStyle w:val="ListParagraph"/>
        <w:numPr>
          <w:ilvl w:val="4"/>
          <w:numId w:val="2"/>
        </w:numPr>
        <w:spacing w:line="259" w:lineRule="auto"/>
      </w:pPr>
      <w:r w:rsidRPr="009930DB">
        <w:t xml:space="preserve">Select the check box for </w:t>
      </w:r>
      <w:r w:rsidRPr="009930DB">
        <w:rPr>
          <w:b/>
          <w:bCs/>
        </w:rPr>
        <w:t xml:space="preserve">Confidence Level: </w:t>
      </w:r>
      <w:r w:rsidRPr="009930DB">
        <w:t xml:space="preserve">and enter </w:t>
      </w:r>
      <w:r w:rsidRPr="009930DB">
        <w:rPr>
          <w:i/>
          <w:iCs/>
        </w:rPr>
        <w:t>99</w:t>
      </w:r>
    </w:p>
    <w:p w14:paraId="6007C94B" w14:textId="77777777" w:rsidR="009930DB" w:rsidRPr="009930DB" w:rsidRDefault="009930DB" w:rsidP="009930DB">
      <w:pPr>
        <w:pStyle w:val="ListParagraph"/>
        <w:numPr>
          <w:ilvl w:val="4"/>
          <w:numId w:val="2"/>
        </w:numPr>
        <w:spacing w:line="259" w:lineRule="auto"/>
      </w:pPr>
      <w:r w:rsidRPr="009930DB">
        <w:t xml:space="preserve">Select </w:t>
      </w:r>
      <w:r w:rsidRPr="009930DB">
        <w:rPr>
          <w:b/>
          <w:bCs/>
        </w:rPr>
        <w:t>Output Range:</w:t>
      </w:r>
      <w:r w:rsidRPr="009930DB">
        <w:t xml:space="preserve"> in the </w:t>
      </w:r>
      <w:r w:rsidRPr="009930DB">
        <w:rPr>
          <w:b/>
          <w:bCs/>
        </w:rPr>
        <w:t>Output</w:t>
      </w:r>
      <w:r w:rsidRPr="009930DB">
        <w:t xml:space="preserve"> </w:t>
      </w:r>
      <w:r w:rsidRPr="009930DB">
        <w:rPr>
          <w:b/>
          <w:bCs/>
        </w:rPr>
        <w:t>options</w:t>
      </w:r>
      <w:r w:rsidRPr="009930DB">
        <w:t xml:space="preserve"> area and enter </w:t>
      </w:r>
      <w:r w:rsidRPr="009930DB">
        <w:rPr>
          <w:i/>
          <w:iCs/>
        </w:rPr>
        <w:t>A13</w:t>
      </w:r>
    </w:p>
    <w:p w14:paraId="25C23BB5" w14:textId="77777777" w:rsidR="009930DB" w:rsidRPr="009930DB" w:rsidRDefault="009930DB" w:rsidP="009930DB">
      <w:pPr>
        <w:pStyle w:val="ListParagraph"/>
        <w:numPr>
          <w:ilvl w:val="4"/>
          <w:numId w:val="2"/>
        </w:numPr>
        <w:spacing w:line="259" w:lineRule="auto"/>
      </w:pPr>
      <w:r w:rsidRPr="009930DB">
        <w:t xml:space="preserve">Click </w:t>
      </w:r>
      <w:r w:rsidRPr="009930DB">
        <w:rPr>
          <w:b/>
          <w:bCs/>
        </w:rPr>
        <w:t>OK</w:t>
      </w:r>
      <w:r w:rsidRPr="009930DB">
        <w:t>.</w:t>
      </w:r>
    </w:p>
    <w:p w14:paraId="27795317" w14:textId="77777777" w:rsidR="009930DB" w:rsidRPr="009930DB" w:rsidRDefault="009930DB" w:rsidP="009930DB">
      <w:pPr>
        <w:pStyle w:val="ListParagraph"/>
        <w:numPr>
          <w:ilvl w:val="1"/>
          <w:numId w:val="2"/>
        </w:numPr>
        <w:spacing w:line="259" w:lineRule="auto"/>
      </w:pPr>
      <w:r w:rsidRPr="009930DB">
        <w:t>14.7 Excel: Regression Tool Output for Armand’s Data</w:t>
      </w:r>
    </w:p>
    <w:p w14:paraId="74756601" w14:textId="77777777" w:rsidR="009930DB" w:rsidRPr="009930DB" w:rsidRDefault="009930DB" w:rsidP="009930DB">
      <w:pPr>
        <w:pStyle w:val="ListParagraph"/>
        <w:numPr>
          <w:ilvl w:val="1"/>
          <w:numId w:val="2"/>
        </w:numPr>
        <w:spacing w:line="259" w:lineRule="auto"/>
      </w:pPr>
      <w:r w:rsidRPr="009930DB">
        <w:t>14.7 Excel: Interpretation of Regression Output</w:t>
      </w:r>
    </w:p>
    <w:p w14:paraId="56D72D99" w14:textId="77777777" w:rsidR="009930DB" w:rsidRPr="009930DB" w:rsidRDefault="009930DB" w:rsidP="009930DB">
      <w:pPr>
        <w:pStyle w:val="ListParagraph"/>
        <w:numPr>
          <w:ilvl w:val="2"/>
          <w:numId w:val="2"/>
        </w:numPr>
        <w:spacing w:line="259" w:lineRule="auto"/>
      </w:pPr>
      <w:r w:rsidRPr="009930DB">
        <w:t>The regression output from the previous slide, titled SUMMARY OUTPUT, begins with row 13.</w:t>
      </w:r>
    </w:p>
    <w:p w14:paraId="17FD1C87" w14:textId="3EF9B7ED" w:rsidR="009930DB" w:rsidRPr="009930DB" w:rsidRDefault="009930DB" w:rsidP="009930DB">
      <w:pPr>
        <w:pStyle w:val="ListParagraph"/>
        <w:numPr>
          <w:ilvl w:val="3"/>
          <w:numId w:val="2"/>
        </w:numPr>
        <w:spacing w:line="259" w:lineRule="auto"/>
      </w:pPr>
      <w:r w:rsidRPr="009930DB">
        <w:rPr>
          <w:i/>
          <w:iCs/>
        </w:rPr>
        <w:t>Regression Statistics</w:t>
      </w:r>
      <w:r w:rsidRPr="009930DB">
        <w:t xml:space="preserve"> – Rows 6-10 contain summary statistics, </w:t>
      </w:r>
      <w:proofErr w:type="gramStart"/>
      <w:r w:rsidRPr="009930DB">
        <w:t>Included</w:t>
      </w:r>
      <w:proofErr w:type="gramEnd"/>
      <w:r w:rsidRPr="009930DB">
        <w:t xml:space="preserve"> are </w:t>
      </w:r>
      <w:r w:rsidRPr="009930DB">
        <w:rPr>
          <w:i/>
          <w:iCs/>
        </w:rPr>
        <w:t>Multiple R</w:t>
      </w:r>
      <w:r w:rsidRPr="009930DB">
        <w:t xml:space="preserve"> (the square root of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9930DB">
        <w:t xml:space="preserve">), the coefficient of determination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9930DB">
        <w:t xml:space="preserve">, the adjusted coefficient of determination </w:t>
      </w:r>
      <m:oMath>
        <m:sSubSup>
          <m:sSubSupPr>
            <m:ctrlPr>
              <w:rPr>
                <w:rFonts w:ascii="Cambria Math" w:hAnsi="Cambria Math"/>
                <w:i/>
                <w:iCs/>
              </w:rPr>
            </m:ctrlPr>
          </m:sSubSupPr>
          <m:e>
            <m:r>
              <w:rPr>
                <w:rFonts w:ascii="Cambria Math" w:hAnsi="Cambria Math"/>
              </w:rPr>
              <m:t>R</m:t>
            </m:r>
          </m:e>
          <m:sub>
            <m:r>
              <w:rPr>
                <w:rFonts w:ascii="Cambria Math" w:hAnsi="Cambria Math"/>
              </w:rPr>
              <m:t>a</m:t>
            </m:r>
          </m:sub>
          <m:sup>
            <m:r>
              <w:rPr>
                <w:rFonts w:ascii="Cambria Math" w:hAnsi="Cambria Math"/>
              </w:rPr>
              <m:t>2</m:t>
            </m:r>
          </m:sup>
        </m:sSubSup>
      </m:oMath>
      <w:r w:rsidRPr="009930DB">
        <w:t xml:space="preserve">, the standard error of the estimate </w:t>
      </w:r>
      <m:oMath>
        <m:r>
          <w:rPr>
            <w:rFonts w:ascii="Cambria Math" w:hAnsi="Cambria Math"/>
          </w:rPr>
          <m:t>s</m:t>
        </m:r>
      </m:oMath>
      <w:r w:rsidRPr="009930DB">
        <w:t xml:space="preserve">, and the number of observations </w:t>
      </w:r>
      <m:oMath>
        <m:r>
          <w:rPr>
            <w:rFonts w:ascii="Cambria Math" w:hAnsi="Cambria Math"/>
          </w:rPr>
          <m:t>n</m:t>
        </m:r>
      </m:oMath>
      <w:r w:rsidRPr="009930DB">
        <w:t>.</w:t>
      </w:r>
    </w:p>
    <w:p w14:paraId="643C27A1" w14:textId="77777777" w:rsidR="009930DB" w:rsidRPr="009930DB" w:rsidRDefault="009930DB" w:rsidP="009930DB">
      <w:pPr>
        <w:pStyle w:val="ListParagraph"/>
        <w:numPr>
          <w:ilvl w:val="3"/>
          <w:numId w:val="2"/>
        </w:numPr>
        <w:spacing w:line="259" w:lineRule="auto"/>
      </w:pPr>
      <w:r w:rsidRPr="009930DB">
        <w:rPr>
          <w:i/>
          <w:iCs/>
        </w:rPr>
        <w:t>ANOVA</w:t>
      </w:r>
      <w:r w:rsidRPr="009930DB">
        <w:t xml:space="preserve"> – Rows 24-26 include the sources Regression, Residual, and Total. </w:t>
      </w:r>
    </w:p>
    <w:p w14:paraId="72C93B5A" w14:textId="15916479" w:rsidR="009930DB" w:rsidRPr="009930DB" w:rsidRDefault="009930DB" w:rsidP="009930DB">
      <w:pPr>
        <w:pStyle w:val="ListParagraph"/>
        <w:numPr>
          <w:ilvl w:val="4"/>
          <w:numId w:val="2"/>
        </w:numPr>
        <w:spacing w:line="259" w:lineRule="auto"/>
      </w:pPr>
      <w:r w:rsidRPr="009930DB">
        <w:t xml:space="preserve">Columns B-F include statistics on degrees of freedom </w:t>
      </w:r>
      <m:oMath>
        <m:r>
          <w:rPr>
            <w:rFonts w:ascii="Cambria Math" w:hAnsi="Cambria Math"/>
          </w:rPr>
          <m:t>df</m:t>
        </m:r>
      </m:oMath>
      <w:r w:rsidRPr="009930DB">
        <w:t xml:space="preserve">, sums of squares </w:t>
      </w:r>
      <m:oMath>
        <m:r>
          <w:rPr>
            <w:rFonts w:ascii="Cambria Math" w:hAnsi="Cambria Math"/>
          </w:rPr>
          <m:t>SS</m:t>
        </m:r>
      </m:oMath>
      <w:r w:rsidRPr="009930DB">
        <w:t xml:space="preserve">, mean squares </w:t>
      </w:r>
      <m:oMath>
        <m:r>
          <w:rPr>
            <w:rFonts w:ascii="Cambria Math" w:hAnsi="Cambria Math"/>
          </w:rPr>
          <m:t>MS</m:t>
        </m:r>
      </m:oMath>
      <w:r w:rsidRPr="009930DB">
        <w:t xml:space="preserve">, </w:t>
      </w:r>
      <m:oMath>
        <m:r>
          <w:rPr>
            <w:rFonts w:ascii="Cambria Math" w:hAnsi="Cambria Math"/>
          </w:rPr>
          <m:t>F</m:t>
        </m:r>
      </m:oMath>
      <w:r w:rsidRPr="009930DB">
        <w:t xml:space="preserve">-ratio, and the </w:t>
      </w:r>
      <m:oMath>
        <m:r>
          <w:rPr>
            <w:rFonts w:ascii="Cambria Math" w:hAnsi="Cambria Math"/>
          </w:rPr>
          <m:t>p</m:t>
        </m:r>
      </m:oMath>
      <w:r w:rsidRPr="009930DB">
        <w:t xml:space="preserve">-value of the </w:t>
      </w:r>
      <m:oMath>
        <m:r>
          <w:rPr>
            <w:rFonts w:ascii="Cambria Math" w:hAnsi="Cambria Math"/>
          </w:rPr>
          <m:t>F</m:t>
        </m:r>
      </m:oMath>
      <w:r w:rsidRPr="009930DB">
        <w:t>-test.</w:t>
      </w:r>
    </w:p>
    <w:p w14:paraId="2CF6F32B" w14:textId="77777777" w:rsidR="009930DB" w:rsidRPr="009930DB" w:rsidRDefault="009930DB" w:rsidP="009930DB">
      <w:pPr>
        <w:pStyle w:val="ListParagraph"/>
        <w:numPr>
          <w:ilvl w:val="3"/>
          <w:numId w:val="2"/>
        </w:numPr>
        <w:spacing w:line="259" w:lineRule="auto"/>
      </w:pPr>
      <w:r w:rsidRPr="009930DB">
        <w:rPr>
          <w:i/>
          <w:iCs/>
        </w:rPr>
        <w:t>Table of Coefficients</w:t>
      </w:r>
      <w:r w:rsidRPr="009930DB">
        <w:t xml:space="preserve"> – Rows 29-30 include the statistics for intercept and slope, labeled with the name of independent variable, </w:t>
      </w:r>
      <w:r w:rsidRPr="009930DB">
        <w:rPr>
          <w:i/>
          <w:iCs/>
        </w:rPr>
        <w:t>Population</w:t>
      </w:r>
      <w:r w:rsidRPr="009930DB">
        <w:t xml:space="preserve">. </w:t>
      </w:r>
    </w:p>
    <w:p w14:paraId="18DB7BAF" w14:textId="787D881C" w:rsidR="009930DB" w:rsidRPr="009930DB" w:rsidRDefault="009930DB" w:rsidP="009930DB">
      <w:pPr>
        <w:pStyle w:val="ListParagraph"/>
        <w:numPr>
          <w:ilvl w:val="4"/>
          <w:numId w:val="2"/>
        </w:numPr>
        <w:spacing w:line="259" w:lineRule="auto"/>
      </w:pPr>
      <w:r w:rsidRPr="009930DB">
        <w:t xml:space="preserve">Columns B-I includes statistics on the regression coefficients </w:t>
      </w:r>
      <m:oMath>
        <m:sSub>
          <m:sSubPr>
            <m:ctrlPr>
              <w:rPr>
                <w:rFonts w:ascii="Cambria Math" w:hAnsi="Cambria Math"/>
                <w:i/>
                <w:iCs/>
              </w:rPr>
            </m:ctrlPr>
          </m:sSubPr>
          <m:e>
            <m:r>
              <w:rPr>
                <w:rFonts w:ascii="Cambria Math" w:hAnsi="Cambria Math"/>
              </w:rPr>
              <m:t>b</m:t>
            </m:r>
          </m:e>
          <m:sub>
            <m:r>
              <w:rPr>
                <w:rFonts w:ascii="Cambria Math" w:hAnsi="Cambria Math"/>
              </w:rPr>
              <m:t>0</m:t>
            </m:r>
          </m:sub>
        </m:sSub>
      </m:oMath>
      <w:r w:rsidRPr="009930DB">
        <w:t xml:space="preserve"> and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9930DB">
        <w:t xml:space="preserve">, standard error of the coefficients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0</m:t>
                </m:r>
              </m:sub>
            </m:sSub>
          </m:sub>
        </m:sSub>
      </m:oMath>
      <w:r w:rsidRPr="009930DB">
        <w:t xml:space="preserve"> and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oMath>
      <w:r w:rsidRPr="009930DB">
        <w:t xml:space="preserve">, the test statistics </w:t>
      </w:r>
      <m:oMath>
        <m:r>
          <w:rPr>
            <w:rFonts w:ascii="Cambria Math" w:hAnsi="Cambria Math"/>
          </w:rPr>
          <m:t>t</m:t>
        </m:r>
      </m:oMath>
      <w:r w:rsidRPr="009930DB">
        <w:t xml:space="preserve">, the </w:t>
      </w:r>
      <m:oMath>
        <m:r>
          <w:rPr>
            <w:rFonts w:ascii="Cambria Math" w:hAnsi="Cambria Math"/>
          </w:rPr>
          <m:t>t</m:t>
        </m:r>
      </m:oMath>
      <w:r w:rsidRPr="009930DB">
        <w:t xml:space="preserve">-test </w:t>
      </w:r>
      <m:oMath>
        <m:r>
          <w:rPr>
            <w:rFonts w:ascii="Cambria Math" w:hAnsi="Cambria Math"/>
          </w:rPr>
          <m:t>p</m:t>
        </m:r>
      </m:oMath>
      <w:r w:rsidRPr="009930DB">
        <w:t>-values, the default 95% confidence intervals of the population coefficients, and the custom 99% confidence intervals of the population coefficients.</w:t>
      </w:r>
    </w:p>
    <w:p w14:paraId="195B0E8F" w14:textId="7B274F00" w:rsidR="00DE05C0" w:rsidRDefault="00DE05C0" w:rsidP="00DE05C0">
      <w:pPr>
        <w:pStyle w:val="ListParagraph"/>
        <w:numPr>
          <w:ilvl w:val="0"/>
          <w:numId w:val="2"/>
        </w:numPr>
        <w:spacing w:line="259" w:lineRule="auto"/>
      </w:pPr>
      <w:r>
        <w:t xml:space="preserve">14.8 Residual Analysis: </w:t>
      </w:r>
      <w:r w:rsidRPr="00AB575D">
        <w:t>Validating Model Assumptions</w:t>
      </w:r>
      <w:r>
        <w:t xml:space="preserve"> (PPT slides 45</w:t>
      </w:r>
      <w:r w:rsidR="009930DB">
        <w:t>-5</w:t>
      </w:r>
      <w:r w:rsidR="00C11DB7">
        <w:t>5</w:t>
      </w:r>
      <w:r>
        <w:t>)</w:t>
      </w:r>
    </w:p>
    <w:p w14:paraId="554A321B" w14:textId="77777777" w:rsidR="00DE05C0" w:rsidRPr="00D11A80" w:rsidRDefault="00DE05C0" w:rsidP="00DE05C0">
      <w:pPr>
        <w:pStyle w:val="ListParagraph"/>
        <w:numPr>
          <w:ilvl w:val="1"/>
          <w:numId w:val="2"/>
        </w:numPr>
        <w:spacing w:line="259" w:lineRule="auto"/>
      </w:pPr>
      <w:r w:rsidRPr="00D11A80">
        <w:t>14.8 Residual Analysis</w:t>
      </w:r>
    </w:p>
    <w:p w14:paraId="1A710B74" w14:textId="77777777" w:rsidR="00DE05C0" w:rsidRPr="00D11A80" w:rsidRDefault="00DE05C0" w:rsidP="00DE05C0">
      <w:pPr>
        <w:pStyle w:val="ListParagraph"/>
        <w:numPr>
          <w:ilvl w:val="2"/>
          <w:numId w:val="2"/>
        </w:numPr>
        <w:spacing w:line="259" w:lineRule="auto"/>
      </w:pPr>
      <w:r w:rsidRPr="00D11A80">
        <w:t xml:space="preserve">If the assumptions about the error term </w:t>
      </w:r>
      <m:oMath>
        <m:r>
          <w:rPr>
            <w:rFonts w:ascii="Cambria Math" w:hAnsi="Cambria Math"/>
          </w:rPr>
          <m:t>ϵ</m:t>
        </m:r>
      </m:oMath>
      <w:r w:rsidRPr="00D11A80">
        <w:t xml:space="preserve"> appear questionable, the hypothesis tests about the significance of the regression relationship and the interval estimation results may not be valid.</w:t>
      </w:r>
    </w:p>
    <w:p w14:paraId="7DD12C37" w14:textId="77777777" w:rsidR="00DE05C0" w:rsidRPr="00D11A80" w:rsidRDefault="00DE05C0" w:rsidP="00DE05C0">
      <w:pPr>
        <w:pStyle w:val="ListParagraph"/>
        <w:numPr>
          <w:ilvl w:val="2"/>
          <w:numId w:val="2"/>
        </w:numPr>
        <w:spacing w:line="259" w:lineRule="auto"/>
      </w:pPr>
      <w:r w:rsidRPr="00D11A80">
        <w:t xml:space="preserve">The </w:t>
      </w:r>
      <w:r w:rsidRPr="00D11A80">
        <w:rPr>
          <w:b/>
          <w:bCs/>
        </w:rPr>
        <w:t>residual</w:t>
      </w:r>
      <w:r w:rsidRPr="00D11A80">
        <w:t xml:space="preserve"> for observation </w:t>
      </w:r>
      <w:r w:rsidRPr="00D11A80">
        <w:rPr>
          <w:rFonts w:ascii="Cambria Math" w:hAnsi="Cambria Math" w:cs="Cambria Math"/>
        </w:rPr>
        <w:t>𝑖</w:t>
      </w:r>
      <w:r w:rsidRPr="00D11A80">
        <w:t xml:space="preserve"> is defined as:</w:t>
      </w:r>
    </w:p>
    <w:p w14:paraId="5C9A3A55"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oMath>
      <w:r w:rsidR="00DE05C0" w:rsidRPr="00D11A80">
        <w:rPr>
          <w:b/>
          <w:bCs/>
        </w:rPr>
        <w:t xml:space="preserve"> </w:t>
      </w:r>
    </w:p>
    <w:p w14:paraId="23BCAE90" w14:textId="77777777" w:rsidR="00DE05C0" w:rsidRPr="00D11A80" w:rsidRDefault="00DE05C0" w:rsidP="00DE05C0">
      <w:pPr>
        <w:pStyle w:val="ListParagraph"/>
        <w:numPr>
          <w:ilvl w:val="2"/>
          <w:numId w:val="2"/>
        </w:numPr>
        <w:spacing w:line="259" w:lineRule="auto"/>
      </w:pPr>
      <w:r w:rsidRPr="00D11A80">
        <w:t xml:space="preserve">Where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D11A80">
        <w:t xml:space="preserve"> and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oMath>
      <w:r w:rsidRPr="00D11A80">
        <w:t xml:space="preserve"> are the observed and predicted values of the dependent variable.</w:t>
      </w:r>
    </w:p>
    <w:p w14:paraId="1881A26E" w14:textId="77777777" w:rsidR="00DE05C0" w:rsidRPr="00D11A80" w:rsidRDefault="00DE05C0" w:rsidP="00DE05C0">
      <w:pPr>
        <w:pStyle w:val="ListParagraph"/>
        <w:numPr>
          <w:ilvl w:val="2"/>
          <w:numId w:val="2"/>
        </w:numPr>
        <w:spacing w:line="259" w:lineRule="auto"/>
      </w:pPr>
      <w:r w:rsidRPr="00D11A80">
        <w:t xml:space="preserve">The residuals provide the best information about </w:t>
      </w:r>
      <m:oMath>
        <m:r>
          <w:rPr>
            <w:rFonts w:ascii="Cambria Math" w:hAnsi="Cambria Math"/>
          </w:rPr>
          <m:t>ϵ</m:t>
        </m:r>
      </m:oMath>
      <w:r w:rsidRPr="00D11A80">
        <w:t xml:space="preserve">, and much of the residual analysis is based on an examination of graphical plots. </w:t>
      </w:r>
    </w:p>
    <w:p w14:paraId="404120D1" w14:textId="77777777" w:rsidR="00DE05C0" w:rsidRPr="00D11A80" w:rsidRDefault="00DE05C0" w:rsidP="00DE05C0">
      <w:pPr>
        <w:pStyle w:val="ListParagraph"/>
        <w:numPr>
          <w:ilvl w:val="2"/>
          <w:numId w:val="2"/>
        </w:numPr>
        <w:spacing w:line="259" w:lineRule="auto"/>
      </w:pPr>
      <w:r w:rsidRPr="00D11A80">
        <w:t>In this section, we discuss the following residual plots:</w:t>
      </w:r>
    </w:p>
    <w:p w14:paraId="1D94B703" w14:textId="77777777" w:rsidR="00DE05C0" w:rsidRPr="00D11A80" w:rsidRDefault="00DE05C0" w:rsidP="00DE05C0">
      <w:pPr>
        <w:pStyle w:val="ListParagraph"/>
        <w:numPr>
          <w:ilvl w:val="3"/>
          <w:numId w:val="2"/>
        </w:numPr>
        <w:spacing w:line="259" w:lineRule="auto"/>
      </w:pPr>
      <w:r w:rsidRPr="00D11A80">
        <w:t xml:space="preserve">A plot of the residuals against values of the independent variable </w:t>
      </w:r>
      <w:r w:rsidRPr="00D11A80">
        <w:rPr>
          <w:rFonts w:ascii="Cambria Math" w:hAnsi="Cambria Math" w:cs="Cambria Math"/>
        </w:rPr>
        <w:t>𝑥</w:t>
      </w:r>
    </w:p>
    <w:p w14:paraId="6D3DB3B2" w14:textId="77777777" w:rsidR="00DE05C0" w:rsidRPr="00D11A80" w:rsidRDefault="00DE05C0" w:rsidP="00DE05C0">
      <w:pPr>
        <w:pStyle w:val="ListParagraph"/>
        <w:numPr>
          <w:ilvl w:val="3"/>
          <w:numId w:val="2"/>
        </w:numPr>
        <w:spacing w:line="259" w:lineRule="auto"/>
      </w:pPr>
      <w:r w:rsidRPr="00D11A80">
        <w:t xml:space="preserve">A plot of residuals against the predicted values of the dependent variable, </w:t>
      </w:r>
      <m:oMath>
        <m:acc>
          <m:accPr>
            <m:ctrlPr>
              <w:rPr>
                <w:rFonts w:ascii="Cambria Math" w:hAnsi="Cambria Math"/>
                <w:i/>
                <w:iCs/>
              </w:rPr>
            </m:ctrlPr>
          </m:accPr>
          <m:e>
            <m:r>
              <w:rPr>
                <w:rFonts w:ascii="Cambria Math" w:hAnsi="Cambria Math"/>
              </w:rPr>
              <m:t>y</m:t>
            </m:r>
          </m:e>
        </m:acc>
      </m:oMath>
    </w:p>
    <w:p w14:paraId="7323AA0C" w14:textId="77777777" w:rsidR="00DE05C0" w:rsidRPr="00D11A80" w:rsidRDefault="00DE05C0" w:rsidP="00DE05C0">
      <w:pPr>
        <w:pStyle w:val="ListParagraph"/>
        <w:numPr>
          <w:ilvl w:val="3"/>
          <w:numId w:val="2"/>
        </w:numPr>
        <w:spacing w:line="259" w:lineRule="auto"/>
      </w:pPr>
      <w:r w:rsidRPr="00D11A80">
        <w:t>A standardized residual plot</w:t>
      </w:r>
    </w:p>
    <w:p w14:paraId="3A3F8E43" w14:textId="77777777" w:rsidR="00DE05C0" w:rsidRPr="00D11A80" w:rsidRDefault="00DE05C0" w:rsidP="00DE05C0">
      <w:pPr>
        <w:pStyle w:val="ListParagraph"/>
        <w:numPr>
          <w:ilvl w:val="3"/>
          <w:numId w:val="2"/>
        </w:numPr>
        <w:spacing w:line="259" w:lineRule="auto"/>
      </w:pPr>
      <w:r w:rsidRPr="00D11A80">
        <w:t xml:space="preserve">A normal probability </w:t>
      </w:r>
      <w:proofErr w:type="gramStart"/>
      <w:r w:rsidRPr="00D11A80">
        <w:t>plot</w:t>
      </w:r>
      <w:proofErr w:type="gramEnd"/>
    </w:p>
    <w:p w14:paraId="33417C94" w14:textId="77777777" w:rsidR="00DE05C0" w:rsidRPr="00D11A80" w:rsidRDefault="00DE05C0" w:rsidP="00DE05C0">
      <w:pPr>
        <w:pStyle w:val="ListParagraph"/>
        <w:numPr>
          <w:ilvl w:val="1"/>
          <w:numId w:val="2"/>
        </w:numPr>
        <w:spacing w:line="259" w:lineRule="auto"/>
      </w:pPr>
      <w:r w:rsidRPr="00D11A80">
        <w:t xml:space="preserve">14.8 Residual Plot Against </w:t>
      </w:r>
      <w:r w:rsidRPr="00D11A80">
        <w:rPr>
          <w:i/>
          <w:iCs/>
        </w:rPr>
        <w:t>x</w:t>
      </w:r>
    </w:p>
    <w:p w14:paraId="7255043E" w14:textId="77777777" w:rsidR="00DE05C0" w:rsidRPr="00D11A80" w:rsidRDefault="00DE05C0" w:rsidP="00DE05C0">
      <w:pPr>
        <w:pStyle w:val="ListParagraph"/>
        <w:numPr>
          <w:ilvl w:val="2"/>
          <w:numId w:val="2"/>
        </w:numPr>
        <w:spacing w:line="259" w:lineRule="auto"/>
      </w:pPr>
      <w:r w:rsidRPr="00D11A80">
        <w:t xml:space="preserve">The </w:t>
      </w:r>
      <w:r w:rsidRPr="00D11A80">
        <w:rPr>
          <w:b/>
          <w:bCs/>
        </w:rPr>
        <w:t xml:space="preserve">residual plot </w:t>
      </w:r>
      <w:r w:rsidRPr="00D11A80">
        <w:t xml:space="preserve">against </w:t>
      </w:r>
      <w:r w:rsidRPr="00D11A80">
        <w:rPr>
          <w:rFonts w:ascii="Cambria Math" w:hAnsi="Cambria Math" w:cs="Cambria Math"/>
        </w:rPr>
        <w:t>𝑥</w:t>
      </w:r>
      <w:r w:rsidRPr="00D11A80">
        <w:t xml:space="preserve"> represents the values of the independent variable on the horizontal axis and the residual values on the vertical axis. The residual plot gives an overall impression of a horizontal band of points (Panel A) if the following assumptions are valid:</w:t>
      </w:r>
    </w:p>
    <w:p w14:paraId="4290AD7E" w14:textId="77777777" w:rsidR="00DE05C0" w:rsidRPr="00D11A80" w:rsidRDefault="00DE05C0" w:rsidP="00DE05C0">
      <w:pPr>
        <w:pStyle w:val="ListParagraph"/>
        <w:numPr>
          <w:ilvl w:val="3"/>
          <w:numId w:val="2"/>
        </w:numPr>
        <w:spacing w:line="259" w:lineRule="auto"/>
      </w:pPr>
      <w:r w:rsidRPr="00D11A80">
        <w:t xml:space="preserve">the variance of </w:t>
      </w:r>
      <m:oMath>
        <m:r>
          <w:rPr>
            <w:rFonts w:ascii="Cambria Math" w:hAnsi="Cambria Math"/>
          </w:rPr>
          <m:t>ϵ</m:t>
        </m:r>
      </m:oMath>
      <w:r w:rsidRPr="00D11A80">
        <w:t xml:space="preserve"> is the same for all values of </w:t>
      </w:r>
      <w:r w:rsidRPr="00D11A80">
        <w:rPr>
          <w:rFonts w:ascii="Cambria Math" w:hAnsi="Cambria Math" w:cs="Cambria Math"/>
        </w:rPr>
        <w:t>𝑥</w:t>
      </w:r>
      <w:r w:rsidRPr="00D11A80">
        <w:t>.</w:t>
      </w:r>
    </w:p>
    <w:p w14:paraId="435C9510" w14:textId="77777777" w:rsidR="00DE05C0" w:rsidRPr="00D11A80" w:rsidRDefault="00DE05C0" w:rsidP="00DE05C0">
      <w:pPr>
        <w:pStyle w:val="ListParagraph"/>
        <w:numPr>
          <w:ilvl w:val="4"/>
          <w:numId w:val="2"/>
        </w:numPr>
        <w:spacing w:line="259" w:lineRule="auto"/>
      </w:pPr>
      <w:r w:rsidRPr="00D11A80">
        <w:t>Implication: non-consistent variance may generate the pattern displayed in Panel B.</w:t>
      </w:r>
    </w:p>
    <w:p w14:paraId="51CF5BEE" w14:textId="77777777" w:rsidR="00DE05C0" w:rsidRPr="00D11A80" w:rsidRDefault="00DE05C0" w:rsidP="00DE05C0">
      <w:pPr>
        <w:pStyle w:val="ListParagraph"/>
        <w:numPr>
          <w:ilvl w:val="3"/>
          <w:numId w:val="2"/>
        </w:numPr>
        <w:spacing w:line="259" w:lineRule="auto"/>
      </w:pPr>
      <w:proofErr w:type="gramStart"/>
      <w:r w:rsidRPr="00D11A80">
        <w:t>the</w:t>
      </w:r>
      <w:proofErr w:type="gramEnd"/>
      <w:r w:rsidRPr="00D11A80">
        <w:t xml:space="preserve"> regression model adequately represents the relationship between the variables.</w:t>
      </w:r>
    </w:p>
    <w:p w14:paraId="1B06A07D" w14:textId="77777777" w:rsidR="00DE05C0" w:rsidRPr="00D11A80" w:rsidRDefault="00DE05C0" w:rsidP="00DE05C0">
      <w:pPr>
        <w:pStyle w:val="ListParagraph"/>
        <w:numPr>
          <w:ilvl w:val="4"/>
          <w:numId w:val="2"/>
        </w:numPr>
        <w:spacing w:line="259" w:lineRule="auto"/>
      </w:pPr>
      <w:r w:rsidRPr="00D11A80">
        <w:t>Implication: an inadequate model form may create the pattern displayed in Panel C.</w:t>
      </w:r>
    </w:p>
    <w:p w14:paraId="6847ABE2" w14:textId="77777777" w:rsidR="00DE05C0" w:rsidRPr="00D11A80" w:rsidRDefault="00DE05C0" w:rsidP="00DE05C0">
      <w:pPr>
        <w:pStyle w:val="ListParagraph"/>
        <w:numPr>
          <w:ilvl w:val="1"/>
          <w:numId w:val="2"/>
        </w:numPr>
        <w:spacing w:line="259" w:lineRule="auto"/>
      </w:pPr>
      <w:r w:rsidRPr="00D11A80">
        <w:t xml:space="preserve">14.8 Residual Plot Against </w:t>
      </w:r>
      <w:r w:rsidRPr="00D11A80">
        <w:rPr>
          <w:i/>
          <w:iCs/>
        </w:rPr>
        <w:t>x</w:t>
      </w:r>
      <w:r w:rsidRPr="00D11A80">
        <w:t xml:space="preserve"> for Armand’s Pizza Parlors</w:t>
      </w:r>
    </w:p>
    <w:p w14:paraId="2099DA17" w14:textId="77777777" w:rsidR="00DE05C0" w:rsidRPr="00D11A80" w:rsidRDefault="00DE05C0" w:rsidP="00DE05C0">
      <w:pPr>
        <w:pStyle w:val="ListParagraph"/>
        <w:numPr>
          <w:ilvl w:val="2"/>
          <w:numId w:val="2"/>
        </w:numPr>
        <w:spacing w:line="259" w:lineRule="auto"/>
      </w:pPr>
      <w:r w:rsidRPr="00D11A80">
        <w:t>The residuals for the Armand’s Pizza Parlor sample data appear to approximate the horizontal pattern in Panel A from the previous slide.</w:t>
      </w:r>
    </w:p>
    <w:p w14:paraId="495067CA" w14:textId="77777777" w:rsidR="00DE05C0" w:rsidRPr="00D11A80" w:rsidRDefault="00DE05C0" w:rsidP="00DE05C0">
      <w:pPr>
        <w:pStyle w:val="ListParagraph"/>
        <w:numPr>
          <w:ilvl w:val="2"/>
          <w:numId w:val="2"/>
        </w:numPr>
        <w:spacing w:line="259" w:lineRule="auto"/>
      </w:pPr>
      <w:r w:rsidRPr="00D11A80">
        <w:t xml:space="preserve">Hence, we conclude that the residual plot does not provide evidence that the assumptions made for Armand’s regression model should be challenged. </w:t>
      </w:r>
    </w:p>
    <w:p w14:paraId="2CAA9C81" w14:textId="77777777" w:rsidR="00DE05C0" w:rsidRPr="00D11A80" w:rsidRDefault="00DE05C0" w:rsidP="00DE05C0">
      <w:pPr>
        <w:pStyle w:val="ListParagraph"/>
        <w:numPr>
          <w:ilvl w:val="2"/>
          <w:numId w:val="2"/>
        </w:numPr>
        <w:spacing w:line="259" w:lineRule="auto"/>
      </w:pPr>
      <w:r w:rsidRPr="00D11A80">
        <w:t>At this point, we are confident in the conclusion that Armand’s simple linear regression model is valid.</w:t>
      </w:r>
    </w:p>
    <w:p w14:paraId="2842DED3" w14:textId="77777777" w:rsidR="00DE05C0" w:rsidRPr="00D11A80" w:rsidRDefault="00DE05C0" w:rsidP="00DE05C0">
      <w:pPr>
        <w:pStyle w:val="ListParagraph"/>
        <w:numPr>
          <w:ilvl w:val="1"/>
          <w:numId w:val="2"/>
        </w:numPr>
        <w:spacing w:line="259" w:lineRule="auto"/>
      </w:pPr>
      <w:r w:rsidRPr="00D11A80">
        <w:t xml:space="preserve">14.8 Residual Plot Against </w:t>
      </w:r>
      <m:oMath>
        <m:acc>
          <m:accPr>
            <m:ctrlPr>
              <w:rPr>
                <w:rFonts w:ascii="Cambria Math" w:hAnsi="Cambria Math"/>
                <w:i/>
                <w:iCs/>
              </w:rPr>
            </m:ctrlPr>
          </m:accPr>
          <m:e>
            <m:r>
              <m:rPr>
                <m:sty m:val="bi"/>
              </m:rPr>
              <w:rPr>
                <w:rFonts w:ascii="Cambria Math" w:hAnsi="Cambria Math"/>
              </w:rPr>
              <m:t>y</m:t>
            </m:r>
          </m:e>
        </m:acc>
      </m:oMath>
      <w:r w:rsidRPr="00D11A80">
        <w:t xml:space="preserve"> for Armand’s Pizza Parlors</w:t>
      </w:r>
    </w:p>
    <w:p w14:paraId="286B15F4" w14:textId="77777777" w:rsidR="00DE05C0" w:rsidRPr="00D11A80" w:rsidRDefault="00DE05C0" w:rsidP="00DE05C0">
      <w:pPr>
        <w:pStyle w:val="ListParagraph"/>
        <w:numPr>
          <w:ilvl w:val="2"/>
          <w:numId w:val="2"/>
        </w:numPr>
        <w:spacing w:line="259" w:lineRule="auto"/>
      </w:pPr>
      <w:r w:rsidRPr="00D11A80">
        <w:t xml:space="preserve">Another residual plot represents the predicted value of the dependent variable </w:t>
      </w:r>
      <m:oMath>
        <m:acc>
          <m:accPr>
            <m:ctrlPr>
              <w:rPr>
                <w:rFonts w:ascii="Cambria Math" w:hAnsi="Cambria Math"/>
                <w:i/>
                <w:iCs/>
              </w:rPr>
            </m:ctrlPr>
          </m:accPr>
          <m:e>
            <m:r>
              <w:rPr>
                <w:rFonts w:ascii="Cambria Math" w:hAnsi="Cambria Math"/>
              </w:rPr>
              <m:t>y</m:t>
            </m:r>
          </m:e>
        </m:acc>
      </m:oMath>
      <w:r w:rsidRPr="00D11A80">
        <w:t xml:space="preserve"> on the horizontal axis in place of the independent variable </w:t>
      </w:r>
      <w:r w:rsidRPr="00D11A80">
        <w:rPr>
          <w:rFonts w:ascii="Cambria Math" w:hAnsi="Cambria Math" w:cs="Cambria Math"/>
        </w:rPr>
        <w:t>𝑥</w:t>
      </w:r>
      <w:r w:rsidRPr="00D11A80">
        <w:t>.</w:t>
      </w:r>
    </w:p>
    <w:p w14:paraId="2F35E831" w14:textId="77777777" w:rsidR="00DE05C0" w:rsidRPr="00D11A80" w:rsidRDefault="00DE05C0" w:rsidP="00DE05C0">
      <w:pPr>
        <w:pStyle w:val="ListParagraph"/>
        <w:numPr>
          <w:ilvl w:val="2"/>
          <w:numId w:val="2"/>
        </w:numPr>
        <w:spacing w:line="259" w:lineRule="auto"/>
      </w:pPr>
      <w:r w:rsidRPr="00D11A80">
        <w:t xml:space="preserve">The residual plot against </w:t>
      </w:r>
      <m:oMath>
        <m:acc>
          <m:accPr>
            <m:ctrlPr>
              <w:rPr>
                <w:rFonts w:ascii="Cambria Math" w:hAnsi="Cambria Math"/>
                <w:i/>
                <w:iCs/>
              </w:rPr>
            </m:ctrlPr>
          </m:accPr>
          <m:e>
            <m:r>
              <w:rPr>
                <w:rFonts w:ascii="Cambria Math" w:hAnsi="Cambria Math"/>
              </w:rPr>
              <m:t>y</m:t>
            </m:r>
          </m:e>
        </m:acc>
      </m:oMath>
      <w:r w:rsidRPr="00D11A80">
        <w:t xml:space="preserve"> is used for multiple regression analysis in the presence of more than one independent variable.</w:t>
      </w:r>
    </w:p>
    <w:p w14:paraId="42195C45" w14:textId="77777777" w:rsidR="00DE05C0" w:rsidRPr="00D11A80" w:rsidRDefault="00DE05C0" w:rsidP="00DE05C0">
      <w:pPr>
        <w:pStyle w:val="ListParagraph"/>
        <w:numPr>
          <w:ilvl w:val="2"/>
          <w:numId w:val="2"/>
        </w:numPr>
        <w:spacing w:line="259" w:lineRule="auto"/>
      </w:pPr>
      <w:r w:rsidRPr="00D11A80">
        <w:t xml:space="preserve">The pattern of the residual plot against </w:t>
      </w:r>
      <m:oMath>
        <m:acc>
          <m:accPr>
            <m:ctrlPr>
              <w:rPr>
                <w:rFonts w:ascii="Cambria Math" w:hAnsi="Cambria Math"/>
                <w:i/>
                <w:iCs/>
              </w:rPr>
            </m:ctrlPr>
          </m:accPr>
          <m:e>
            <m:r>
              <w:rPr>
                <w:rFonts w:ascii="Cambria Math" w:hAnsi="Cambria Math"/>
              </w:rPr>
              <m:t>y</m:t>
            </m:r>
          </m:e>
        </m:acc>
      </m:oMath>
      <w:r w:rsidRPr="00D11A80">
        <w:t xml:space="preserve"> is the same as the pattern of the residual plot against </w:t>
      </w:r>
      <w:r w:rsidRPr="00D11A80">
        <w:rPr>
          <w:rFonts w:ascii="Cambria Math" w:hAnsi="Cambria Math" w:cs="Cambria Math"/>
        </w:rPr>
        <w:t>𝑥</w:t>
      </w:r>
      <w:r w:rsidRPr="00D11A80">
        <w:t xml:space="preserve">. Thus, it is not a pattern that would lead us to question the model assumptions. </w:t>
      </w:r>
    </w:p>
    <w:p w14:paraId="3CB273C4" w14:textId="77777777" w:rsidR="002031CB" w:rsidRPr="002031CB" w:rsidRDefault="002031CB" w:rsidP="002031CB">
      <w:pPr>
        <w:pStyle w:val="ListParagraph"/>
        <w:numPr>
          <w:ilvl w:val="1"/>
          <w:numId w:val="2"/>
        </w:numPr>
        <w:spacing w:line="259" w:lineRule="auto"/>
      </w:pPr>
      <w:r w:rsidRPr="002031CB">
        <w:t xml:space="preserve">14.8 Excel: Residual Plot Against </w:t>
      </w:r>
      <w:r w:rsidRPr="002031CB">
        <w:rPr>
          <w:i/>
          <w:iCs/>
        </w:rPr>
        <w:t>x</w:t>
      </w:r>
    </w:p>
    <w:p w14:paraId="25100537" w14:textId="1CAACD56" w:rsidR="002031CB" w:rsidRPr="002031CB" w:rsidRDefault="002031CB" w:rsidP="002031CB">
      <w:pPr>
        <w:pStyle w:val="ListParagraph"/>
        <w:numPr>
          <w:ilvl w:val="2"/>
          <w:numId w:val="2"/>
        </w:numPr>
        <w:spacing w:line="259" w:lineRule="auto"/>
      </w:pPr>
      <w:r w:rsidRPr="002031CB">
        <w:t xml:space="preserve">To obtain a residual plot against </w:t>
      </w:r>
      <m:oMath>
        <m:r>
          <w:rPr>
            <w:rFonts w:ascii="Cambria Math" w:hAnsi="Cambria Math"/>
          </w:rPr>
          <m:t>x</m:t>
        </m:r>
      </m:oMath>
      <w:r w:rsidRPr="002031CB">
        <w:t xml:space="preserve">, the steps that we describe in Section to obtain the regression output are performed with one change. </w:t>
      </w:r>
    </w:p>
    <w:p w14:paraId="72A4CEBE" w14:textId="77777777" w:rsidR="002031CB" w:rsidRPr="002031CB" w:rsidRDefault="002031CB" w:rsidP="002031CB">
      <w:pPr>
        <w:pStyle w:val="ListParagraph"/>
        <w:numPr>
          <w:ilvl w:val="2"/>
          <w:numId w:val="2"/>
        </w:numPr>
        <w:spacing w:line="259" w:lineRule="auto"/>
      </w:pPr>
      <w:r w:rsidRPr="002031CB">
        <w:t xml:space="preserve">When the Regression tool dialog box appears, we must also select the </w:t>
      </w:r>
      <w:r w:rsidRPr="002031CB">
        <w:rPr>
          <w:b/>
          <w:bCs/>
        </w:rPr>
        <w:t xml:space="preserve">Residual Plots </w:t>
      </w:r>
      <w:r w:rsidRPr="002031CB">
        <w:t xml:space="preserve">option in the </w:t>
      </w:r>
      <w:r w:rsidRPr="002031CB">
        <w:rPr>
          <w:b/>
          <w:bCs/>
        </w:rPr>
        <w:t>Residual</w:t>
      </w:r>
      <w:r w:rsidRPr="002031CB">
        <w:t xml:space="preserve"> section. </w:t>
      </w:r>
    </w:p>
    <w:p w14:paraId="379C3EF8" w14:textId="77777777" w:rsidR="002031CB" w:rsidRPr="002031CB" w:rsidRDefault="002031CB" w:rsidP="002031CB">
      <w:pPr>
        <w:pStyle w:val="ListParagraph"/>
        <w:numPr>
          <w:ilvl w:val="2"/>
          <w:numId w:val="2"/>
        </w:numPr>
        <w:spacing w:line="259" w:lineRule="auto"/>
      </w:pPr>
      <w:r w:rsidRPr="002031CB">
        <w:t>The regression output will appear as described previously, and the worksheet will also contain a chart showing a plot of the residuals against the independent variable Population, shown to the right.</w:t>
      </w:r>
    </w:p>
    <w:p w14:paraId="002871F6" w14:textId="51426AF4" w:rsidR="002031CB" w:rsidRPr="002031CB" w:rsidRDefault="002031CB" w:rsidP="002031CB">
      <w:pPr>
        <w:pStyle w:val="ListParagraph"/>
        <w:numPr>
          <w:ilvl w:val="2"/>
          <w:numId w:val="2"/>
        </w:numPr>
        <w:spacing w:line="259" w:lineRule="auto"/>
      </w:pPr>
      <w:r w:rsidRPr="002031CB">
        <w:t xml:space="preserve">In addition, as described in the next slide, a list of predicted values of </w:t>
      </w:r>
      <m:oMath>
        <m:r>
          <w:rPr>
            <w:rFonts w:ascii="Cambria Math" w:hAnsi="Cambria Math"/>
          </w:rPr>
          <m:t>y</m:t>
        </m:r>
      </m:oMath>
      <w:r w:rsidRPr="002031CB">
        <w:t xml:space="preserve"> and the corresponding residual values are provided below the regression output.</w:t>
      </w:r>
    </w:p>
    <w:p w14:paraId="2AA890E2" w14:textId="3E6C6E64" w:rsidR="002031CB" w:rsidRPr="002031CB" w:rsidRDefault="002031CB" w:rsidP="002031CB">
      <w:pPr>
        <w:pStyle w:val="ListParagraph"/>
        <w:numPr>
          <w:ilvl w:val="2"/>
          <w:numId w:val="2"/>
        </w:numPr>
        <w:spacing w:line="259" w:lineRule="auto"/>
      </w:pPr>
      <w:r w:rsidRPr="002031CB">
        <w:t xml:space="preserve">14.8 Excel: Residual Plot Against </w:t>
      </w:r>
      <m:oMath>
        <m:acc>
          <m:accPr>
            <m:ctrlPr>
              <w:rPr>
                <w:rFonts w:ascii="Cambria Math" w:hAnsi="Cambria Math"/>
                <w:i/>
                <w:iCs/>
              </w:rPr>
            </m:ctrlPr>
          </m:accPr>
          <m:e>
            <m:r>
              <m:rPr>
                <m:sty m:val="bi"/>
              </m:rPr>
              <w:rPr>
                <w:rFonts w:ascii="Cambria Math" w:hAnsi="Cambria Math"/>
              </w:rPr>
              <m:t>y</m:t>
            </m:r>
          </m:e>
        </m:acc>
      </m:oMath>
    </w:p>
    <w:p w14:paraId="1FCAEF85" w14:textId="34CB87A5" w:rsidR="002031CB" w:rsidRPr="002031CB" w:rsidRDefault="002031CB" w:rsidP="002031CB">
      <w:pPr>
        <w:pStyle w:val="ListParagraph"/>
        <w:numPr>
          <w:ilvl w:val="2"/>
          <w:numId w:val="2"/>
        </w:numPr>
        <w:spacing w:line="259" w:lineRule="auto"/>
      </w:pPr>
      <w:r w:rsidRPr="002031CB">
        <w:t xml:space="preserve">Using Excel’s chart tools and the residual output provided in the previous slide, we can easily construct a residual plot against </w:t>
      </w:r>
      <m:oMath>
        <m:acc>
          <m:accPr>
            <m:ctrlPr>
              <w:rPr>
                <w:rFonts w:ascii="Cambria Math" w:hAnsi="Cambria Math"/>
                <w:i/>
                <w:iCs/>
              </w:rPr>
            </m:ctrlPr>
          </m:accPr>
          <m:e>
            <m:r>
              <w:rPr>
                <w:rFonts w:ascii="Cambria Math" w:hAnsi="Cambria Math"/>
              </w:rPr>
              <m:t>y</m:t>
            </m:r>
          </m:e>
        </m:acc>
      </m:oMath>
      <w:r w:rsidRPr="002031CB">
        <w:t>.</w:t>
      </w:r>
    </w:p>
    <w:p w14:paraId="475372C5" w14:textId="77777777" w:rsidR="002031CB" w:rsidRPr="002031CB" w:rsidRDefault="002031CB" w:rsidP="002031CB">
      <w:pPr>
        <w:pStyle w:val="ListParagraph"/>
        <w:numPr>
          <w:ilvl w:val="2"/>
          <w:numId w:val="2"/>
        </w:numPr>
        <w:spacing w:line="259" w:lineRule="auto"/>
      </w:pPr>
      <w:r w:rsidRPr="002031CB">
        <w:rPr>
          <w:b/>
          <w:bCs/>
        </w:rPr>
        <w:t>Apply Tools</w:t>
      </w:r>
      <w:r w:rsidRPr="002031CB">
        <w:t>: The following steps describe how to use Excel’s chart tools to construct the residual plot using the regression tool output in the worksheet.</w:t>
      </w:r>
    </w:p>
    <w:p w14:paraId="6766C4E8" w14:textId="77777777" w:rsidR="002031CB" w:rsidRPr="002031CB" w:rsidRDefault="002031CB" w:rsidP="002031CB">
      <w:pPr>
        <w:pStyle w:val="ListParagraph"/>
        <w:numPr>
          <w:ilvl w:val="3"/>
          <w:numId w:val="2"/>
        </w:numPr>
        <w:spacing w:line="259" w:lineRule="auto"/>
      </w:pPr>
      <w:r w:rsidRPr="002031CB">
        <w:rPr>
          <w:b/>
          <w:bCs/>
        </w:rPr>
        <w:t>Step 1</w:t>
      </w:r>
      <w:r w:rsidRPr="002031CB">
        <w:t>. Select cells B37:C46</w:t>
      </w:r>
    </w:p>
    <w:p w14:paraId="6C9CF436" w14:textId="77777777" w:rsidR="002031CB" w:rsidRPr="002031CB" w:rsidRDefault="002031CB" w:rsidP="002031CB">
      <w:pPr>
        <w:pStyle w:val="ListParagraph"/>
        <w:numPr>
          <w:ilvl w:val="3"/>
          <w:numId w:val="2"/>
        </w:numPr>
        <w:spacing w:line="259" w:lineRule="auto"/>
      </w:pPr>
      <w:r w:rsidRPr="002031CB">
        <w:rPr>
          <w:b/>
          <w:bCs/>
        </w:rPr>
        <w:t>Step 2</w:t>
      </w:r>
      <w:r w:rsidRPr="002031CB">
        <w:t xml:space="preserve">. Click the </w:t>
      </w:r>
      <w:r w:rsidRPr="002031CB">
        <w:rPr>
          <w:b/>
          <w:bCs/>
        </w:rPr>
        <w:t>Insert</w:t>
      </w:r>
      <w:r w:rsidRPr="002031CB">
        <w:t xml:space="preserve"> tab on the Ribbon</w:t>
      </w:r>
    </w:p>
    <w:p w14:paraId="5C51A617" w14:textId="77777777" w:rsidR="002031CB" w:rsidRPr="002031CB" w:rsidRDefault="002031CB" w:rsidP="002031CB">
      <w:pPr>
        <w:pStyle w:val="ListParagraph"/>
        <w:numPr>
          <w:ilvl w:val="3"/>
          <w:numId w:val="2"/>
        </w:numPr>
        <w:spacing w:line="259" w:lineRule="auto"/>
      </w:pPr>
      <w:r w:rsidRPr="002031CB">
        <w:rPr>
          <w:b/>
          <w:bCs/>
        </w:rPr>
        <w:t>Step 3</w:t>
      </w:r>
      <w:r w:rsidRPr="002031CB">
        <w:t xml:space="preserve">. In the </w:t>
      </w:r>
      <w:r w:rsidRPr="002031CB">
        <w:rPr>
          <w:b/>
          <w:bCs/>
        </w:rPr>
        <w:t>Charts</w:t>
      </w:r>
      <w:r w:rsidRPr="002031CB">
        <w:t xml:space="preserve"> group, click </w:t>
      </w:r>
      <w:r w:rsidRPr="002031CB">
        <w:rPr>
          <w:b/>
          <w:bCs/>
        </w:rPr>
        <w:t>Insert Scatter (X, Y) or Bubble Chart</w:t>
      </w:r>
    </w:p>
    <w:p w14:paraId="435D9E8A" w14:textId="77777777" w:rsidR="002031CB" w:rsidRPr="002031CB" w:rsidRDefault="002031CB" w:rsidP="002031CB">
      <w:pPr>
        <w:pStyle w:val="ListParagraph"/>
        <w:numPr>
          <w:ilvl w:val="3"/>
          <w:numId w:val="2"/>
        </w:numPr>
        <w:spacing w:line="259" w:lineRule="auto"/>
      </w:pPr>
      <w:r w:rsidRPr="002031CB">
        <w:rPr>
          <w:b/>
          <w:bCs/>
        </w:rPr>
        <w:t>Step 4</w:t>
      </w:r>
      <w:r w:rsidRPr="002031CB">
        <w:t>. When the list of scatter diagram subtypes appears:</w:t>
      </w:r>
    </w:p>
    <w:p w14:paraId="7997FA55" w14:textId="2095CA1D" w:rsidR="002031CB" w:rsidRPr="002031CB" w:rsidRDefault="002031CB" w:rsidP="002031CB">
      <w:pPr>
        <w:pStyle w:val="ListParagraph"/>
        <w:numPr>
          <w:ilvl w:val="4"/>
          <w:numId w:val="2"/>
        </w:numPr>
        <w:spacing w:line="259" w:lineRule="auto"/>
      </w:pPr>
      <w:r w:rsidRPr="002031CB">
        <w:t xml:space="preserve">Click </w:t>
      </w:r>
      <w:r w:rsidRPr="002031CB">
        <w:rPr>
          <w:b/>
          <w:bCs/>
        </w:rPr>
        <w:t>Scatter</w:t>
      </w:r>
      <w:r w:rsidRPr="002031CB">
        <w:t xml:space="preserve"> (the chart in the upper-left corner)</w:t>
      </w:r>
    </w:p>
    <w:p w14:paraId="566B85CA" w14:textId="77777777" w:rsidR="002031CB" w:rsidRPr="002031CB" w:rsidRDefault="002031CB" w:rsidP="002031CB">
      <w:pPr>
        <w:pStyle w:val="ListParagraph"/>
        <w:numPr>
          <w:ilvl w:val="2"/>
          <w:numId w:val="2"/>
        </w:numPr>
        <w:spacing w:line="259" w:lineRule="auto"/>
      </w:pPr>
      <w:r w:rsidRPr="002031CB">
        <w:rPr>
          <w:b/>
          <w:bCs/>
        </w:rPr>
        <w:t>Editing Options</w:t>
      </w:r>
      <w:r w:rsidRPr="002031CB">
        <w:t xml:space="preserve">: Then, you can add the chart title, </w:t>
      </w:r>
      <w:r w:rsidRPr="002031CB">
        <w:rPr>
          <w:i/>
          <w:iCs/>
        </w:rPr>
        <w:t xml:space="preserve">Population Residual Plot, </w:t>
      </w:r>
      <w:r w:rsidRPr="002031CB">
        <w:t xml:space="preserve">and axis titles, </w:t>
      </w:r>
      <w:r w:rsidRPr="002031CB">
        <w:rPr>
          <w:i/>
          <w:iCs/>
        </w:rPr>
        <w:t xml:space="preserve">Predicted </w:t>
      </w:r>
      <w:proofErr w:type="gramStart"/>
      <w:r w:rsidRPr="002031CB">
        <w:rPr>
          <w:i/>
          <w:iCs/>
        </w:rPr>
        <w:t>Sales</w:t>
      </w:r>
      <w:proofErr w:type="gramEnd"/>
      <w:r w:rsidRPr="002031CB">
        <w:rPr>
          <w:i/>
          <w:iCs/>
        </w:rPr>
        <w:t xml:space="preserve"> </w:t>
      </w:r>
      <w:r w:rsidRPr="002031CB">
        <w:t xml:space="preserve">and </w:t>
      </w:r>
      <w:r w:rsidRPr="002031CB">
        <w:rPr>
          <w:i/>
          <w:iCs/>
        </w:rPr>
        <w:t>Residuals</w:t>
      </w:r>
      <w:r w:rsidRPr="002031CB">
        <w:t>, as previously shown.</w:t>
      </w:r>
    </w:p>
    <w:p w14:paraId="61F58CF2" w14:textId="2A994E19" w:rsidR="00DE05C0" w:rsidRPr="00D11A80" w:rsidRDefault="00DE05C0" w:rsidP="00DE05C0">
      <w:pPr>
        <w:pStyle w:val="ListParagraph"/>
        <w:numPr>
          <w:ilvl w:val="1"/>
          <w:numId w:val="2"/>
        </w:numPr>
        <w:spacing w:line="259" w:lineRule="auto"/>
      </w:pPr>
      <w:r w:rsidRPr="00D11A80">
        <w:t>14.8 Standardized Residuals</w:t>
      </w:r>
    </w:p>
    <w:p w14:paraId="242CFD80" w14:textId="77777777" w:rsidR="00DE05C0" w:rsidRPr="00D11A80" w:rsidRDefault="00DE05C0" w:rsidP="00DE05C0">
      <w:pPr>
        <w:pStyle w:val="ListParagraph"/>
        <w:numPr>
          <w:ilvl w:val="2"/>
          <w:numId w:val="2"/>
        </w:numPr>
        <w:spacing w:line="259" w:lineRule="auto"/>
      </w:pPr>
      <w:r w:rsidRPr="00D11A80">
        <w:t>Many of the residual plots provided by computer software packages use a standardized version of the residuals.</w:t>
      </w:r>
    </w:p>
    <w:p w14:paraId="6D05EC51" w14:textId="77777777" w:rsidR="00DE05C0" w:rsidRPr="00D11A80" w:rsidRDefault="00DE05C0" w:rsidP="00DE05C0">
      <w:pPr>
        <w:pStyle w:val="ListParagraph"/>
        <w:numPr>
          <w:ilvl w:val="2"/>
          <w:numId w:val="2"/>
        </w:numPr>
        <w:spacing w:line="259" w:lineRule="auto"/>
      </w:pPr>
      <w:r w:rsidRPr="00D11A80">
        <w:t xml:space="preserve">The </w:t>
      </w:r>
      <w:r w:rsidRPr="00D11A80">
        <w:rPr>
          <w:b/>
          <w:bCs/>
        </w:rPr>
        <w:t>standardized residual</w:t>
      </w:r>
      <w:r w:rsidRPr="00D11A80">
        <w:t xml:space="preserve"> </w:t>
      </w:r>
      <w:r w:rsidRPr="00D11A80">
        <w:rPr>
          <w:b/>
          <w:bCs/>
        </w:rPr>
        <w:t xml:space="preserve">for observation </w:t>
      </w:r>
      <w:r w:rsidRPr="00D11A80">
        <w:rPr>
          <w:rFonts w:ascii="Cambria Math" w:hAnsi="Cambria Math" w:cs="Cambria Math"/>
          <w:b/>
          <w:bCs/>
        </w:rPr>
        <w:t>𝑖</w:t>
      </w:r>
      <w:r w:rsidRPr="00D11A80">
        <w:rPr>
          <w:b/>
          <w:bCs/>
        </w:rPr>
        <w:t xml:space="preserve"> </w:t>
      </w:r>
      <w:r w:rsidRPr="00D11A80">
        <w:t xml:space="preserve">is obtained by dividing residual </w:t>
      </w:r>
      <w:r w:rsidRPr="00D11A80">
        <w:rPr>
          <w:rFonts w:ascii="Cambria Math" w:hAnsi="Cambria Math" w:cs="Cambria Math"/>
        </w:rPr>
        <w:t>𝑖</w:t>
      </w:r>
      <w:r w:rsidRPr="00D11A80">
        <w:t xml:space="preserve"> by its standard deviation.</w:t>
      </w:r>
    </w:p>
    <w:p w14:paraId="1747D0F2" w14:textId="77777777" w:rsidR="00DE05C0" w:rsidRPr="00D11A80" w:rsidRDefault="00465D44" w:rsidP="00DE05C0">
      <w:pPr>
        <w:pStyle w:val="ListParagraph"/>
        <w:numPr>
          <w:ilvl w:val="3"/>
          <w:numId w:val="2"/>
        </w:numPr>
        <w:spacing w:line="259" w:lineRule="auto"/>
      </w:pPr>
      <m:oMath>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num>
          <m:den>
            <m:sSub>
              <m:sSubPr>
                <m:ctrlPr>
                  <w:rPr>
                    <w:rFonts w:ascii="Cambria Math" w:hAnsi="Cambria Math"/>
                    <w:b/>
                    <w:bCs/>
                    <w:i/>
                    <w:iCs/>
                  </w:rPr>
                </m:ctrlPr>
              </m:sSubPr>
              <m:e>
                <m:r>
                  <m:rPr>
                    <m:sty m:val="bi"/>
                  </m:rPr>
                  <w:rPr>
                    <w:rFonts w:ascii="Cambria Math" w:hAnsi="Cambria Math"/>
                  </w:rPr>
                  <m:t>s</m:t>
                </m:r>
              </m:e>
              <m:sub>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sub>
            </m:sSub>
          </m:den>
        </m:f>
      </m:oMath>
    </w:p>
    <w:p w14:paraId="39278E95" w14:textId="77777777" w:rsidR="00DE05C0" w:rsidRPr="00D11A80" w:rsidRDefault="00DE05C0" w:rsidP="00DE05C0">
      <w:pPr>
        <w:pStyle w:val="ListParagraph"/>
        <w:numPr>
          <w:ilvl w:val="2"/>
          <w:numId w:val="2"/>
        </w:numPr>
        <w:spacing w:line="259" w:lineRule="auto"/>
      </w:pPr>
      <w:r w:rsidRPr="00D11A80">
        <w:t xml:space="preserve">Where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sub>
        </m:sSub>
      </m:oMath>
      <w:r w:rsidRPr="00D11A80">
        <w:t xml:space="preserve"> is the </w:t>
      </w:r>
      <w:r w:rsidRPr="00D11A80">
        <w:rPr>
          <w:b/>
          <w:bCs/>
        </w:rPr>
        <w:t xml:space="preserve">standard deviation of residual </w:t>
      </w:r>
      <w:r w:rsidRPr="00D11A80">
        <w:rPr>
          <w:rFonts w:ascii="Cambria Math" w:hAnsi="Cambria Math" w:cs="Cambria Math"/>
          <w:b/>
          <w:bCs/>
        </w:rPr>
        <w:t>𝑖</w:t>
      </w:r>
      <w:r w:rsidRPr="00D11A80">
        <w:t>.</w:t>
      </w:r>
    </w:p>
    <w:p w14:paraId="3D95CC96"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s</m:t>
            </m:r>
          </m:e>
          <m:sub>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sub>
        </m:sSub>
        <m:r>
          <m:rPr>
            <m:sty m:val="bi"/>
          </m:rPr>
          <w:rPr>
            <w:rFonts w:ascii="Cambria Math" w:hAnsi="Cambria Math"/>
          </w:rPr>
          <m:t>=s</m:t>
        </m:r>
        <m:rad>
          <m:radPr>
            <m:degHide m:val="1"/>
            <m:ctrlPr>
              <w:rPr>
                <w:rFonts w:ascii="Cambria Math" w:hAnsi="Cambria Math"/>
                <w:b/>
                <w:bCs/>
                <w:i/>
                <w:iCs/>
              </w:rPr>
            </m:ctrlPr>
          </m:radPr>
          <m:deg/>
          <m:e>
            <m:r>
              <m:rPr>
                <m:sty m:val="bi"/>
              </m:rPr>
              <w:rPr>
                <w:rFonts w:ascii="Cambria Math" w:hAnsi="Cambria Math"/>
              </w:rPr>
              <m:t>1-</m:t>
            </m:r>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i</m:t>
                </m:r>
              </m:sub>
            </m:sSub>
          </m:e>
        </m:rad>
      </m:oMath>
    </w:p>
    <w:p w14:paraId="36D663E5" w14:textId="77777777" w:rsidR="00DE05C0" w:rsidRPr="00D11A80" w:rsidRDefault="00DE05C0" w:rsidP="00DE05C0">
      <w:pPr>
        <w:pStyle w:val="ListParagraph"/>
        <w:numPr>
          <w:ilvl w:val="2"/>
          <w:numId w:val="2"/>
        </w:numPr>
        <w:spacing w:line="259" w:lineRule="auto"/>
      </w:pPr>
      <w:r w:rsidRPr="00D11A80">
        <w:t xml:space="preserve">Remember that </w:t>
      </w:r>
      <w:r w:rsidRPr="00D11A80">
        <w:rPr>
          <w:i/>
          <w:iCs/>
        </w:rPr>
        <w:t>s</w:t>
      </w:r>
      <w:r w:rsidRPr="00D11A80">
        <w:t xml:space="preserve"> is the standard error of the estimate, and </w:t>
      </w:r>
      <m:oMath>
        <m:sSub>
          <m:sSubPr>
            <m:ctrlPr>
              <w:rPr>
                <w:rFonts w:ascii="Cambria Math" w:hAnsi="Cambria Math"/>
                <w:i/>
                <w:iCs/>
              </w:rPr>
            </m:ctrlPr>
          </m:sSubPr>
          <m:e>
            <m:r>
              <w:rPr>
                <w:rFonts w:ascii="Cambria Math" w:hAnsi="Cambria Math"/>
              </w:rPr>
              <m:t>h</m:t>
            </m:r>
          </m:e>
          <m:sub>
            <m:r>
              <w:rPr>
                <w:rFonts w:ascii="Cambria Math" w:hAnsi="Cambria Math"/>
              </w:rPr>
              <m:t>i</m:t>
            </m:r>
          </m:sub>
        </m:sSub>
      </m:oMath>
      <w:r w:rsidRPr="00D11A80">
        <w:t xml:space="preserve"> is the </w:t>
      </w:r>
      <w:r w:rsidRPr="00D11A80">
        <w:rPr>
          <w:b/>
          <w:bCs/>
        </w:rPr>
        <w:t>leverage</w:t>
      </w:r>
      <w:r w:rsidRPr="00D11A80">
        <w:t xml:space="preserve"> </w:t>
      </w:r>
      <w:r w:rsidRPr="00D11A80">
        <w:rPr>
          <w:b/>
          <w:bCs/>
        </w:rPr>
        <w:t xml:space="preserve">of residual </w:t>
      </w:r>
      <w:r w:rsidRPr="00D11A80">
        <w:rPr>
          <w:rFonts w:ascii="Cambria Math" w:hAnsi="Cambria Math" w:cs="Cambria Math"/>
          <w:b/>
          <w:bCs/>
        </w:rPr>
        <w:t>𝑖</w:t>
      </w:r>
      <w:r w:rsidRPr="00D11A80">
        <w:rPr>
          <w:b/>
          <w:bCs/>
        </w:rPr>
        <w:t xml:space="preserve"> </w:t>
      </w:r>
      <w:r w:rsidRPr="00D11A80">
        <w:t>(*see notes.)</w:t>
      </w:r>
    </w:p>
    <w:p w14:paraId="59C31405" w14:textId="77777777" w:rsidR="00DE05C0" w:rsidRPr="00D11A80" w:rsidRDefault="00465D44" w:rsidP="00DE05C0">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i/>
                <w:iCs/>
              </w:rPr>
            </m:ctrlPr>
          </m:fPr>
          <m:num>
            <m:r>
              <m:rPr>
                <m:sty m:val="bi"/>
              </m:rPr>
              <w:rPr>
                <w:rFonts w:ascii="Cambria Math" w:hAnsi="Cambria Math"/>
              </w:rPr>
              <m:t>1</m:t>
            </m:r>
          </m:num>
          <m:den>
            <m:r>
              <m:rPr>
                <m:sty m:val="bi"/>
              </m:rPr>
              <w:rPr>
                <w:rFonts w:ascii="Cambria Math" w:hAnsi="Cambria Math"/>
              </w:rPr>
              <m:t>n</m:t>
            </m:r>
          </m:den>
        </m:f>
        <m:r>
          <m:rPr>
            <m:sty m:val="bi"/>
          </m:rPr>
          <w:rPr>
            <w:rFonts w:ascii="Cambria Math" w:hAnsi="Cambria Math"/>
          </w:rPr>
          <m:t>+</m:t>
        </m:r>
        <m:f>
          <m:fPr>
            <m:ctrlPr>
              <w:rPr>
                <w:rFonts w:ascii="Cambria Math" w:hAnsi="Cambria Math"/>
                <w:b/>
                <w:bCs/>
                <w:i/>
                <w:iCs/>
              </w:rPr>
            </m:ctrlPr>
          </m:fPr>
          <m:num>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num>
          <m:den>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nary>
          </m:den>
        </m:f>
      </m:oMath>
    </w:p>
    <w:p w14:paraId="2BE3D6C3" w14:textId="77777777" w:rsidR="00DE05C0" w:rsidRPr="00D11A80" w:rsidRDefault="00DE05C0" w:rsidP="00DE05C0">
      <w:pPr>
        <w:pStyle w:val="ListParagraph"/>
        <w:numPr>
          <w:ilvl w:val="1"/>
          <w:numId w:val="2"/>
        </w:numPr>
        <w:spacing w:line="259" w:lineRule="auto"/>
      </w:pPr>
      <w:r w:rsidRPr="00D11A80">
        <w:t>14.8 Standardized Residuals for Armand’s Pizza Parlors</w:t>
      </w:r>
    </w:p>
    <w:p w14:paraId="5EB2D399" w14:textId="77777777" w:rsidR="00DE05C0" w:rsidRPr="00D11A80" w:rsidRDefault="00DE05C0" w:rsidP="00DE05C0">
      <w:pPr>
        <w:pStyle w:val="ListParagraph"/>
        <w:numPr>
          <w:ilvl w:val="2"/>
          <w:numId w:val="2"/>
        </w:numPr>
        <w:spacing w:line="259" w:lineRule="auto"/>
      </w:pPr>
      <w:r w:rsidRPr="00D11A80">
        <w:t xml:space="preserve">The table below shows the calculation of the standardized residuals for the Armand’s Pizza Parlors example. Recall that previous calculations showed </w:t>
      </w:r>
      <m:oMath>
        <m:r>
          <w:rPr>
            <w:rFonts w:ascii="Cambria Math" w:hAnsi="Cambria Math"/>
          </w:rPr>
          <m:t>s=13.829</m:t>
        </m:r>
      </m:oMath>
      <w:r w:rsidRPr="00D11A80">
        <w:t>.</w:t>
      </w:r>
    </w:p>
    <w:p w14:paraId="0D6C8FD8" w14:textId="77777777" w:rsidR="00DE05C0" w:rsidRPr="00D11A80" w:rsidRDefault="00DE05C0" w:rsidP="00DE05C0">
      <w:pPr>
        <w:pStyle w:val="ListParagraph"/>
        <w:numPr>
          <w:ilvl w:val="2"/>
          <w:numId w:val="2"/>
        </w:numPr>
        <w:spacing w:line="259" w:lineRule="auto"/>
      </w:pPr>
      <w:r w:rsidRPr="00D11A80">
        <w:t xml:space="preserve">Because of the effort required to compute the estimated values of </w:t>
      </w:r>
      <m:oMath>
        <m:acc>
          <m:accPr>
            <m:ctrlPr>
              <w:rPr>
                <w:rFonts w:ascii="Cambria Math" w:hAnsi="Cambria Math"/>
                <w:i/>
                <w:iCs/>
              </w:rPr>
            </m:ctrlPr>
          </m:accPr>
          <m:e>
            <m:r>
              <w:rPr>
                <w:rFonts w:ascii="Cambria Math" w:hAnsi="Cambria Math"/>
              </w:rPr>
              <m:t>y</m:t>
            </m:r>
          </m:e>
        </m:acc>
      </m:oMath>
      <w:r w:rsidRPr="00D11A80">
        <w:t>, the residuals, and the standardized residuals, most statistical packages provide these values as optional regression output.</w:t>
      </w:r>
    </w:p>
    <w:p w14:paraId="18D6FD3B" w14:textId="77777777" w:rsidR="00DE05C0" w:rsidRPr="00D11A80" w:rsidRDefault="00DE05C0" w:rsidP="00DE05C0">
      <w:pPr>
        <w:pStyle w:val="ListParagraph"/>
        <w:numPr>
          <w:ilvl w:val="1"/>
          <w:numId w:val="2"/>
        </w:numPr>
        <w:spacing w:line="259" w:lineRule="auto"/>
      </w:pPr>
      <w:r w:rsidRPr="00D11A80">
        <w:t xml:space="preserve">14.8 Standardized Residual Plot Against </w:t>
      </w:r>
      <w:r w:rsidRPr="00D11A80">
        <w:rPr>
          <w:i/>
          <w:iCs/>
        </w:rPr>
        <w:t>x</w:t>
      </w:r>
      <w:r w:rsidRPr="00D11A80">
        <w:t xml:space="preserve"> for Armand’s Pizza Parlors</w:t>
      </w:r>
    </w:p>
    <w:p w14:paraId="0ABD76E9" w14:textId="77777777" w:rsidR="00DE05C0" w:rsidRPr="00D11A80" w:rsidRDefault="00DE05C0" w:rsidP="00DE05C0">
      <w:pPr>
        <w:pStyle w:val="ListParagraph"/>
        <w:numPr>
          <w:ilvl w:val="2"/>
          <w:numId w:val="2"/>
        </w:numPr>
        <w:spacing w:line="259" w:lineRule="auto"/>
      </w:pPr>
      <w:r w:rsidRPr="00D11A80">
        <w:t xml:space="preserve">If the assumption that the error term </w:t>
      </w:r>
      <m:oMath>
        <m:r>
          <w:rPr>
            <w:rFonts w:ascii="Cambria Math" w:hAnsi="Cambria Math"/>
          </w:rPr>
          <m:t>ϵ</m:t>
        </m:r>
      </m:oMath>
      <w:r w:rsidRPr="00D11A80">
        <w:t xml:space="preserve"> has a normal distribution is satisfied, the distribution of the standardized residuals should appear as a standard normal probability distribution.</w:t>
      </w:r>
    </w:p>
    <w:p w14:paraId="21877E25" w14:textId="77777777" w:rsidR="00DE05C0" w:rsidRPr="00D11A80" w:rsidRDefault="00DE05C0" w:rsidP="00DE05C0">
      <w:pPr>
        <w:pStyle w:val="ListParagraph"/>
        <w:numPr>
          <w:ilvl w:val="2"/>
          <w:numId w:val="2"/>
        </w:numPr>
        <w:spacing w:line="259" w:lineRule="auto"/>
      </w:pPr>
      <w:r w:rsidRPr="00D11A80">
        <w:t>Thus, when looking at a standardized residual plot, we should expect to see approximately 95% of the standardized residuals between −2 and +2, as it is the case for the standardized residual plot of the Armand’s Pizza Parlor example.</w:t>
      </w:r>
    </w:p>
    <w:p w14:paraId="6FA3E1B9" w14:textId="77777777" w:rsidR="00DD4F1B" w:rsidRPr="00DD4F1B" w:rsidRDefault="00DD4F1B" w:rsidP="00DD4F1B">
      <w:pPr>
        <w:pStyle w:val="ListParagraph"/>
        <w:numPr>
          <w:ilvl w:val="1"/>
          <w:numId w:val="2"/>
        </w:numPr>
        <w:spacing w:line="259" w:lineRule="auto"/>
      </w:pPr>
      <w:r w:rsidRPr="00DD4F1B">
        <w:t>14.8 Excel: Standardized vs. Standard Residuals</w:t>
      </w:r>
    </w:p>
    <w:p w14:paraId="7D1756DD" w14:textId="77777777" w:rsidR="00DD4F1B" w:rsidRPr="00DD4F1B" w:rsidRDefault="00DD4F1B" w:rsidP="00DD4F1B">
      <w:pPr>
        <w:pStyle w:val="ListParagraph"/>
        <w:numPr>
          <w:ilvl w:val="2"/>
          <w:numId w:val="2"/>
        </w:numPr>
        <w:spacing w:line="259" w:lineRule="auto"/>
      </w:pPr>
      <w:r w:rsidRPr="00DD4F1B">
        <w:t xml:space="preserve">The Excel’s Regression tool includes </w:t>
      </w:r>
      <w:proofErr w:type="gramStart"/>
      <w:r w:rsidRPr="00DD4F1B">
        <w:t xml:space="preserve">a </w:t>
      </w:r>
      <w:r w:rsidRPr="00DD4F1B">
        <w:rPr>
          <w:b/>
          <w:bCs/>
        </w:rPr>
        <w:t>Standardized</w:t>
      </w:r>
      <w:proofErr w:type="gramEnd"/>
      <w:r w:rsidRPr="00DD4F1B">
        <w:rPr>
          <w:b/>
          <w:bCs/>
        </w:rPr>
        <w:t xml:space="preserve"> Residuals </w:t>
      </w:r>
      <w:r w:rsidRPr="00DD4F1B">
        <w:t xml:space="preserve">options under </w:t>
      </w:r>
      <w:r w:rsidRPr="00DD4F1B">
        <w:rPr>
          <w:b/>
          <w:bCs/>
        </w:rPr>
        <w:t>Residuals</w:t>
      </w:r>
      <w:r w:rsidRPr="00DD4F1B">
        <w:t>.</w:t>
      </w:r>
    </w:p>
    <w:p w14:paraId="036C5958" w14:textId="65DA1D5D" w:rsidR="00DD4F1B" w:rsidRPr="00DD4F1B" w:rsidRDefault="00DD4F1B" w:rsidP="00DD4F1B">
      <w:pPr>
        <w:pStyle w:val="ListParagraph"/>
        <w:numPr>
          <w:ilvl w:val="3"/>
          <w:numId w:val="2"/>
        </w:numPr>
        <w:spacing w:line="259" w:lineRule="auto"/>
      </w:pPr>
      <w:r w:rsidRPr="00DD4F1B">
        <w:t xml:space="preserve">However, the standardized residuals produced by the Excel’s regression tool are just an approximation computed dividing the residual </w:t>
      </w: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oMath>
      <w:r w:rsidRPr="00DD4F1B">
        <w:t xml:space="preserve"> by an </w:t>
      </w:r>
      <w:r w:rsidRPr="00DD4F1B">
        <w:rPr>
          <w:i/>
          <w:iCs/>
        </w:rPr>
        <w:t>estimate</w:t>
      </w:r>
      <w:r w:rsidRPr="00DD4F1B">
        <w:t xml:space="preserve"> of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sub>
        </m:sSub>
      </m:oMath>
      <w:r w:rsidRPr="00DD4F1B">
        <w:t xml:space="preserve"> that is merely the standard deviation of the </w:t>
      </w:r>
      <m:oMath>
        <m:r>
          <w:rPr>
            <w:rFonts w:ascii="Cambria Math" w:hAnsi="Cambria Math"/>
          </w:rPr>
          <m:t>n</m:t>
        </m:r>
      </m:oMath>
      <w:r w:rsidRPr="00DD4F1B">
        <w:t xml:space="preserve"> residual values.</w:t>
      </w:r>
    </w:p>
    <w:p w14:paraId="6EAC3E96" w14:textId="77777777" w:rsidR="00DD4F1B" w:rsidRPr="00DD4F1B" w:rsidRDefault="00DD4F1B" w:rsidP="00DD4F1B">
      <w:pPr>
        <w:pStyle w:val="ListParagraph"/>
        <w:numPr>
          <w:ilvl w:val="3"/>
          <w:numId w:val="2"/>
        </w:numPr>
        <w:spacing w:line="259" w:lineRule="auto"/>
      </w:pPr>
      <w:r w:rsidRPr="00DD4F1B">
        <w:t xml:space="preserve">Excel obtains what it refers to as a </w:t>
      </w:r>
      <w:r w:rsidRPr="00DD4F1B">
        <w:rPr>
          <w:b/>
          <w:bCs/>
        </w:rPr>
        <w:t>standard residual</w:t>
      </w:r>
      <w:r w:rsidRPr="00DD4F1B">
        <w:t>.</w:t>
      </w:r>
    </w:p>
    <w:p w14:paraId="60E9F47B" w14:textId="25B30588" w:rsidR="00DD4F1B" w:rsidRPr="00DD4F1B" w:rsidRDefault="00DD4F1B" w:rsidP="00DD4F1B">
      <w:pPr>
        <w:pStyle w:val="ListParagraph"/>
        <w:numPr>
          <w:ilvl w:val="2"/>
          <w:numId w:val="2"/>
        </w:numPr>
        <w:spacing w:line="259" w:lineRule="auto"/>
      </w:pPr>
      <w:r w:rsidRPr="00DD4F1B">
        <w:t xml:space="preserve">The estimate of </w:t>
      </w:r>
      <m:oMath>
        <m:sSub>
          <m:sSubPr>
            <m:ctrlPr>
              <w:rPr>
                <w:rFonts w:ascii="Cambria Math" w:hAnsi="Cambria Math"/>
                <w:b/>
                <w:bCs/>
                <w:i/>
                <w:iCs/>
              </w:rPr>
            </m:ctrlPr>
          </m:sSubPr>
          <m:e>
            <m:r>
              <m:rPr>
                <m:sty m:val="bi"/>
              </m:rPr>
              <w:rPr>
                <w:rFonts w:ascii="Cambria Math" w:hAnsi="Cambria Math"/>
              </w:rPr>
              <m:t>s</m:t>
            </m:r>
          </m:e>
          <m:sub>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y</m:t>
                    </m:r>
                  </m:e>
                </m:acc>
              </m:e>
              <m:sub>
                <m:r>
                  <m:rPr>
                    <m:sty m:val="bi"/>
                  </m:rPr>
                  <w:rPr>
                    <w:rFonts w:ascii="Cambria Math" w:hAnsi="Cambria Math"/>
                  </w:rPr>
                  <m:t>i</m:t>
                </m:r>
              </m:sub>
            </m:sSub>
          </m:sub>
        </m:sSub>
      </m:oMath>
      <w:r w:rsidRPr="00DD4F1B">
        <w:t xml:space="preserve"> for the Armand’s data is computed as:</w:t>
      </w:r>
    </w:p>
    <w:p w14:paraId="0A54F36B" w14:textId="551537F1" w:rsidR="00DD4F1B" w:rsidRPr="00DD4F1B" w:rsidRDefault="00DD4F1B" w:rsidP="00DD4F1B">
      <w:pPr>
        <w:pStyle w:val="ListParagraph"/>
        <w:numPr>
          <w:ilvl w:val="3"/>
          <w:numId w:val="2"/>
        </w:numPr>
        <w:spacing w:line="259" w:lineRule="auto"/>
      </w:pPr>
      <m:oMath>
        <m:r>
          <m:rPr>
            <m:nor/>
          </m:rPr>
          <m:t>=</m:t>
        </m:r>
        <m:r>
          <w:rPr>
            <w:rFonts w:ascii="Cambria Math" w:hAnsi="Cambria Math"/>
          </w:rPr>
          <m:t>STDEV.S(C37:C46)=13.0384</m:t>
        </m:r>
      </m:oMath>
    </w:p>
    <w:p w14:paraId="780B1673" w14:textId="77777777" w:rsidR="00DD4F1B" w:rsidRPr="00DD4F1B" w:rsidRDefault="00DD4F1B" w:rsidP="00DD4F1B">
      <w:pPr>
        <w:pStyle w:val="ListParagraph"/>
        <w:numPr>
          <w:ilvl w:val="2"/>
          <w:numId w:val="2"/>
        </w:numPr>
        <w:spacing w:line="259" w:lineRule="auto"/>
      </w:pPr>
      <w:r w:rsidRPr="00DD4F1B">
        <w:t>Excel computes standard residuals dividing each residual by 13.0384.</w:t>
      </w:r>
    </w:p>
    <w:p w14:paraId="5C693E06" w14:textId="5D2611F5" w:rsidR="00DD4F1B" w:rsidRPr="00DD4F1B" w:rsidRDefault="00DD4F1B" w:rsidP="00DD4F1B">
      <w:pPr>
        <w:pStyle w:val="ListParagraph"/>
        <w:numPr>
          <w:ilvl w:val="2"/>
          <w:numId w:val="2"/>
        </w:numPr>
        <w:spacing w:line="259" w:lineRule="auto"/>
      </w:pPr>
      <w:r w:rsidRPr="00DD4F1B">
        <w:t xml:space="preserve">The comparison with the standardized residuals we computed before is shown </w:t>
      </w:r>
      <w:r>
        <w:t>below</w:t>
      </w:r>
      <w:r w:rsidRPr="00DD4F1B">
        <w:t>.</w:t>
      </w:r>
    </w:p>
    <w:tbl>
      <w:tblPr>
        <w:tblW w:w="7154" w:type="dxa"/>
        <w:tblInd w:w="2052" w:type="dxa"/>
        <w:tblLook w:val="0420" w:firstRow="1" w:lastRow="0" w:firstColumn="0" w:lastColumn="0" w:noHBand="0" w:noVBand="1"/>
      </w:tblPr>
      <w:tblGrid>
        <w:gridCol w:w="1223"/>
        <w:gridCol w:w="1008"/>
        <w:gridCol w:w="1240"/>
        <w:gridCol w:w="1417"/>
        <w:gridCol w:w="1220"/>
        <w:gridCol w:w="1046"/>
      </w:tblGrid>
      <w:tr w:rsidR="00DD4F1B" w:rsidRPr="00DD4F1B" w14:paraId="14E7404C" w14:textId="77777777" w:rsidTr="00DD4F1B">
        <w:trPr>
          <w:trHeight w:val="290"/>
        </w:trPr>
        <w:tc>
          <w:tcPr>
            <w:tcW w:w="1223" w:type="dxa"/>
            <w:tcBorders>
              <w:top w:val="nil"/>
              <w:left w:val="nil"/>
              <w:bottom w:val="nil"/>
              <w:right w:val="nil"/>
            </w:tcBorders>
            <w:shd w:val="clear" w:color="auto" w:fill="auto"/>
            <w:noWrap/>
            <w:vAlign w:val="bottom"/>
            <w:hideMark/>
          </w:tcPr>
          <w:p w14:paraId="35E51FDC" w14:textId="77777777" w:rsidR="00DD4F1B" w:rsidRPr="00DD4F1B" w:rsidRDefault="00DD4F1B" w:rsidP="00DD4F1B">
            <w:pPr>
              <w:spacing w:after="0"/>
              <w:rPr>
                <w:rFonts w:ascii="Times New Roman" w:eastAsia="Times New Roman" w:hAnsi="Times New Roman" w:cs="Times New Roman"/>
                <w:b/>
                <w:bCs/>
                <w:sz w:val="24"/>
                <w:szCs w:val="24"/>
              </w:rPr>
            </w:pPr>
          </w:p>
        </w:tc>
        <w:tc>
          <w:tcPr>
            <w:tcW w:w="1008" w:type="dxa"/>
            <w:tcBorders>
              <w:top w:val="nil"/>
              <w:left w:val="nil"/>
              <w:bottom w:val="nil"/>
              <w:right w:val="nil"/>
            </w:tcBorders>
            <w:shd w:val="clear" w:color="auto" w:fill="auto"/>
            <w:noWrap/>
            <w:vAlign w:val="bottom"/>
            <w:hideMark/>
          </w:tcPr>
          <w:p w14:paraId="32041C7B" w14:textId="77777777" w:rsidR="00DD4F1B" w:rsidRPr="00DD4F1B" w:rsidRDefault="00DD4F1B" w:rsidP="00DD4F1B">
            <w:pPr>
              <w:spacing w:after="0"/>
              <w:rPr>
                <w:rFonts w:ascii="Times New Roman" w:eastAsia="Times New Roman" w:hAnsi="Times New Roman" w:cs="Times New Roman"/>
                <w:b/>
                <w:bCs/>
                <w:sz w:val="20"/>
                <w:szCs w:val="20"/>
              </w:rPr>
            </w:pPr>
          </w:p>
        </w:tc>
        <w:tc>
          <w:tcPr>
            <w:tcW w:w="2657" w:type="dxa"/>
            <w:gridSpan w:val="2"/>
            <w:tcBorders>
              <w:top w:val="nil"/>
              <w:left w:val="nil"/>
              <w:bottom w:val="nil"/>
              <w:right w:val="nil"/>
            </w:tcBorders>
            <w:shd w:val="clear" w:color="auto" w:fill="auto"/>
            <w:noWrap/>
            <w:vAlign w:val="bottom"/>
            <w:hideMark/>
          </w:tcPr>
          <w:p w14:paraId="62C56130" w14:textId="77777777" w:rsidR="00DD4F1B" w:rsidRPr="00DD4F1B" w:rsidRDefault="00DD4F1B" w:rsidP="00DD4F1B">
            <w:pPr>
              <w:spacing w:after="0"/>
              <w:jc w:val="center"/>
              <w:rPr>
                <w:rFonts w:ascii="Calibri" w:eastAsia="Times New Roman" w:hAnsi="Calibri" w:cs="Calibri"/>
                <w:b/>
                <w:bCs/>
                <w:color w:val="000000"/>
              </w:rPr>
            </w:pPr>
            <w:r w:rsidRPr="00DD4F1B">
              <w:rPr>
                <w:rFonts w:ascii="Calibri" w:eastAsia="Times New Roman" w:hAnsi="Calibri" w:cs="Calibri"/>
                <w:b/>
                <w:bCs/>
                <w:color w:val="000000"/>
              </w:rPr>
              <w:t>Values from Equations</w:t>
            </w:r>
          </w:p>
        </w:tc>
        <w:tc>
          <w:tcPr>
            <w:tcW w:w="2266" w:type="dxa"/>
            <w:gridSpan w:val="2"/>
            <w:tcBorders>
              <w:top w:val="nil"/>
              <w:left w:val="nil"/>
              <w:bottom w:val="nil"/>
              <w:right w:val="nil"/>
            </w:tcBorders>
            <w:shd w:val="clear" w:color="auto" w:fill="auto"/>
            <w:noWrap/>
            <w:vAlign w:val="bottom"/>
            <w:hideMark/>
          </w:tcPr>
          <w:p w14:paraId="492E6BB8" w14:textId="77777777" w:rsidR="00DD4F1B" w:rsidRPr="00DD4F1B" w:rsidRDefault="00DD4F1B" w:rsidP="00DD4F1B">
            <w:pPr>
              <w:spacing w:after="0"/>
              <w:jc w:val="center"/>
              <w:rPr>
                <w:rFonts w:ascii="Calibri" w:eastAsia="Times New Roman" w:hAnsi="Calibri" w:cs="Calibri"/>
                <w:b/>
                <w:bCs/>
                <w:color w:val="000000"/>
              </w:rPr>
            </w:pPr>
            <w:r w:rsidRPr="00DD4F1B">
              <w:rPr>
                <w:rFonts w:ascii="Calibri" w:eastAsia="Times New Roman" w:hAnsi="Calibri" w:cs="Calibri"/>
                <w:b/>
                <w:bCs/>
                <w:color w:val="000000"/>
              </w:rPr>
              <w:t>Values from Excel</w:t>
            </w:r>
          </w:p>
        </w:tc>
      </w:tr>
      <w:tr w:rsidR="00DD4F1B" w:rsidRPr="00DD4F1B" w14:paraId="3E75B786" w14:textId="77777777" w:rsidTr="00DD4F1B">
        <w:trPr>
          <w:trHeight w:val="580"/>
        </w:trPr>
        <w:tc>
          <w:tcPr>
            <w:tcW w:w="1223" w:type="dxa"/>
            <w:tcBorders>
              <w:top w:val="nil"/>
              <w:left w:val="nil"/>
              <w:bottom w:val="nil"/>
              <w:right w:val="nil"/>
            </w:tcBorders>
            <w:shd w:val="clear" w:color="auto" w:fill="auto"/>
            <w:vAlign w:val="bottom"/>
            <w:hideMark/>
          </w:tcPr>
          <w:p w14:paraId="069A5DE8" w14:textId="77777777" w:rsidR="00DD4F1B" w:rsidRPr="00DD4F1B" w:rsidRDefault="00DD4F1B" w:rsidP="00DD4F1B">
            <w:pPr>
              <w:spacing w:after="0"/>
              <w:jc w:val="center"/>
              <w:rPr>
                <w:rFonts w:ascii="Calibri" w:eastAsia="Times New Roman" w:hAnsi="Calibri" w:cs="Calibri"/>
                <w:b/>
                <w:bCs/>
                <w:color w:val="000000"/>
              </w:rPr>
            </w:pPr>
            <w:r w:rsidRPr="00DD4F1B">
              <w:rPr>
                <w:rFonts w:ascii="Calibri" w:eastAsia="Times New Roman" w:hAnsi="Calibri" w:cs="Calibri"/>
                <w:b/>
                <w:bCs/>
                <w:color w:val="000000"/>
              </w:rPr>
              <w:t xml:space="preserve">Restaurant </w:t>
            </w:r>
            <w:proofErr w:type="spellStart"/>
            <w:r w:rsidRPr="00DD4F1B">
              <w:rPr>
                <w:rFonts w:ascii="Calibri" w:eastAsia="Times New Roman" w:hAnsi="Calibri" w:cs="Calibri"/>
                <w:b/>
                <w:bCs/>
                <w:color w:val="000000"/>
              </w:rPr>
              <w:t>i</w:t>
            </w:r>
            <w:proofErr w:type="spellEnd"/>
          </w:p>
        </w:tc>
        <w:tc>
          <w:tcPr>
            <w:tcW w:w="1008" w:type="dxa"/>
            <w:tcBorders>
              <w:top w:val="nil"/>
              <w:left w:val="nil"/>
              <w:bottom w:val="nil"/>
              <w:right w:val="nil"/>
            </w:tcBorders>
            <w:shd w:val="clear" w:color="auto" w:fill="auto"/>
            <w:vAlign w:val="bottom"/>
            <w:hideMark/>
          </w:tcPr>
          <w:p w14:paraId="6B114CE5" w14:textId="644ABF66" w:rsidR="00DD4F1B" w:rsidRPr="00DD4F1B" w:rsidRDefault="00465D44" w:rsidP="00DD4F1B">
            <w:pPr>
              <w:spacing w:after="0"/>
              <w:jc w:val="center"/>
              <w:rPr>
                <w:rFonts w:ascii="Calibri" w:eastAsia="Times New Roman" w:hAnsi="Calibri" w:cs="Calibri"/>
                <w:b/>
                <w:bCs/>
              </w:rPr>
            </w:pPr>
            <m:oMathPara>
              <m:oMath>
                <m:sSub>
                  <m:sSubPr>
                    <m:ctrlPr>
                      <w:rPr>
                        <w:rFonts w:ascii="Cambria Math" w:eastAsia="Times New Roman" w:hAnsi="Cambria Math" w:cs="Calibri"/>
                        <w:b/>
                        <w:bCs/>
                        <w:i/>
                        <w:iCs/>
                      </w:rPr>
                    </m:ctrlPr>
                  </m:sSubPr>
                  <m:e>
                    <m:r>
                      <m:rPr>
                        <m:sty m:val="bi"/>
                      </m:rPr>
                      <w:rPr>
                        <w:rFonts w:ascii="Cambria Math" w:eastAsia="Times New Roman" w:hAnsi="Cambria Math" w:cs="Calibri"/>
                      </w:rPr>
                      <m:t>y</m:t>
                    </m:r>
                  </m:e>
                  <m:sub>
                    <m:r>
                      <m:rPr>
                        <m:sty m:val="bi"/>
                      </m:rPr>
                      <w:rPr>
                        <w:rFonts w:ascii="Cambria Math" w:eastAsia="Times New Roman" w:hAnsi="Cambria Math" w:cs="Calibri"/>
                      </w:rPr>
                      <m:t>i</m:t>
                    </m:r>
                  </m:sub>
                </m:sSub>
                <m:r>
                  <m:rPr>
                    <m:sty m:val="bi"/>
                  </m:rPr>
                  <w:rPr>
                    <w:rFonts w:ascii="Cambria Math" w:eastAsia="Times New Roman" w:hAnsi="Cambria Math" w:cs="Calibri"/>
                  </w:rPr>
                  <m:t>-</m:t>
                </m:r>
                <m:sSub>
                  <m:sSubPr>
                    <m:ctrlPr>
                      <w:rPr>
                        <w:rFonts w:ascii="Cambria Math" w:eastAsia="Times New Roman" w:hAnsi="Cambria Math" w:cs="Calibri"/>
                        <w:b/>
                        <w:bCs/>
                        <w:i/>
                        <w:iCs/>
                      </w:rPr>
                    </m:ctrlPr>
                  </m:sSubPr>
                  <m:e>
                    <m:acc>
                      <m:accPr>
                        <m:ctrlPr>
                          <w:rPr>
                            <w:rFonts w:ascii="Cambria Math" w:eastAsia="Times New Roman" w:hAnsi="Cambria Math" w:cs="Calibri"/>
                            <w:b/>
                            <w:bCs/>
                            <w:i/>
                            <w:iCs/>
                          </w:rPr>
                        </m:ctrlPr>
                      </m:accPr>
                      <m:e>
                        <m:r>
                          <m:rPr>
                            <m:sty m:val="bi"/>
                          </m:rPr>
                          <w:rPr>
                            <w:rFonts w:ascii="Cambria Math" w:eastAsia="Times New Roman" w:hAnsi="Cambria Math" w:cs="Calibri"/>
                          </w:rPr>
                          <m:t>y</m:t>
                        </m:r>
                      </m:e>
                    </m:acc>
                  </m:e>
                  <m:sub>
                    <m:r>
                      <m:rPr>
                        <m:sty m:val="bi"/>
                      </m:rPr>
                      <w:rPr>
                        <w:rFonts w:ascii="Cambria Math" w:eastAsia="Times New Roman" w:hAnsi="Cambria Math" w:cs="Calibri"/>
                      </w:rPr>
                      <m:t>i</m:t>
                    </m:r>
                  </m:sub>
                </m:sSub>
              </m:oMath>
            </m:oMathPara>
          </w:p>
        </w:tc>
        <w:tc>
          <w:tcPr>
            <w:tcW w:w="1240" w:type="dxa"/>
            <w:tcBorders>
              <w:top w:val="nil"/>
              <w:left w:val="nil"/>
              <w:bottom w:val="nil"/>
              <w:right w:val="nil"/>
            </w:tcBorders>
            <w:shd w:val="clear" w:color="auto" w:fill="auto"/>
            <w:vAlign w:val="bottom"/>
            <w:hideMark/>
          </w:tcPr>
          <w:p w14:paraId="11BFCF33" w14:textId="4A18C824" w:rsidR="00DD4F1B" w:rsidRPr="00DD4F1B" w:rsidRDefault="00465D44" w:rsidP="00DD4F1B">
            <w:pPr>
              <w:spacing w:after="0"/>
              <w:jc w:val="center"/>
              <w:rPr>
                <w:rFonts w:ascii="Calibri" w:eastAsia="Times New Roman" w:hAnsi="Calibri" w:cs="Calibri"/>
                <w:b/>
                <w:bCs/>
                <w:color w:val="000000"/>
              </w:rPr>
            </w:pPr>
            <m:oMathPara>
              <m:oMath>
                <m:sSub>
                  <m:sSubPr>
                    <m:ctrlPr>
                      <w:rPr>
                        <w:rFonts w:ascii="Cambria Math" w:eastAsia="Times New Roman" w:hAnsi="Cambria Math" w:cs="Calibri"/>
                        <w:b/>
                        <w:bCs/>
                        <w:i/>
                        <w:iCs/>
                        <w:color w:val="000000"/>
                      </w:rPr>
                    </m:ctrlPr>
                  </m:sSubPr>
                  <m:e>
                    <m:r>
                      <m:rPr>
                        <m:sty m:val="bi"/>
                      </m:rPr>
                      <w:rPr>
                        <w:rFonts w:ascii="Cambria Math" w:eastAsia="Times New Roman" w:hAnsi="Cambria Math" w:cs="Calibri"/>
                        <w:color w:val="000000"/>
                      </w:rPr>
                      <m:t>s</m:t>
                    </m:r>
                  </m:e>
                  <m:sub>
                    <m:sSub>
                      <m:sSubPr>
                        <m:ctrlPr>
                          <w:rPr>
                            <w:rFonts w:ascii="Cambria Math" w:eastAsia="Times New Roman" w:hAnsi="Cambria Math" w:cs="Calibri"/>
                            <w:b/>
                            <w:bCs/>
                            <w:i/>
                            <w:iCs/>
                            <w:color w:val="000000"/>
                          </w:rPr>
                        </m:ctrlPr>
                      </m:sSubPr>
                      <m:e>
                        <m:r>
                          <m:rPr>
                            <m:sty m:val="bi"/>
                          </m:rPr>
                          <w:rPr>
                            <w:rFonts w:ascii="Cambria Math" w:eastAsia="Times New Roman" w:hAnsi="Cambria Math" w:cs="Calibri"/>
                            <w:color w:val="000000"/>
                          </w:rPr>
                          <m:t>y</m:t>
                        </m:r>
                      </m:e>
                      <m:sub>
                        <m:r>
                          <m:rPr>
                            <m:sty m:val="bi"/>
                          </m:rPr>
                          <w:rPr>
                            <w:rFonts w:ascii="Cambria Math" w:eastAsia="Times New Roman" w:hAnsi="Cambria Math" w:cs="Calibri"/>
                            <w:color w:val="000000"/>
                          </w:rPr>
                          <m:t>i</m:t>
                        </m:r>
                      </m:sub>
                    </m:sSub>
                    <m:r>
                      <m:rPr>
                        <m:sty m:val="bi"/>
                      </m:rPr>
                      <w:rPr>
                        <w:rFonts w:ascii="Cambria Math" w:eastAsia="Times New Roman" w:hAnsi="Cambria Math" w:cs="Calibri"/>
                        <w:color w:val="000000"/>
                      </w:rPr>
                      <m:t>-</m:t>
                    </m:r>
                    <m:sSub>
                      <m:sSubPr>
                        <m:ctrlPr>
                          <w:rPr>
                            <w:rFonts w:ascii="Cambria Math" w:eastAsia="Times New Roman" w:hAnsi="Cambria Math" w:cs="Calibri"/>
                            <w:b/>
                            <w:bCs/>
                            <w:i/>
                            <w:iCs/>
                            <w:color w:val="000000"/>
                          </w:rPr>
                        </m:ctrlPr>
                      </m:sSubPr>
                      <m:e>
                        <m:acc>
                          <m:accPr>
                            <m:ctrlPr>
                              <w:rPr>
                                <w:rFonts w:ascii="Cambria Math" w:eastAsia="Times New Roman" w:hAnsi="Cambria Math" w:cs="Calibri"/>
                                <w:b/>
                                <w:bCs/>
                                <w:i/>
                                <w:iCs/>
                                <w:color w:val="000000"/>
                              </w:rPr>
                            </m:ctrlPr>
                          </m:accPr>
                          <m:e>
                            <m:r>
                              <m:rPr>
                                <m:sty m:val="bi"/>
                              </m:rPr>
                              <w:rPr>
                                <w:rFonts w:ascii="Cambria Math" w:eastAsia="Times New Roman" w:hAnsi="Cambria Math" w:cs="Calibri"/>
                                <w:color w:val="000000"/>
                              </w:rPr>
                              <m:t>y</m:t>
                            </m:r>
                          </m:e>
                        </m:acc>
                      </m:e>
                      <m:sub>
                        <m:r>
                          <m:rPr>
                            <m:sty m:val="bi"/>
                          </m:rPr>
                          <w:rPr>
                            <w:rFonts w:ascii="Cambria Math" w:eastAsia="Times New Roman" w:hAnsi="Cambria Math" w:cs="Calibri"/>
                            <w:color w:val="000000"/>
                          </w:rPr>
                          <m:t>i</m:t>
                        </m:r>
                      </m:sub>
                    </m:sSub>
                  </m:sub>
                </m:sSub>
              </m:oMath>
            </m:oMathPara>
          </w:p>
        </w:tc>
        <w:tc>
          <w:tcPr>
            <w:tcW w:w="1417" w:type="dxa"/>
            <w:tcBorders>
              <w:top w:val="nil"/>
              <w:left w:val="nil"/>
              <w:bottom w:val="nil"/>
              <w:right w:val="nil"/>
            </w:tcBorders>
            <w:shd w:val="clear" w:color="auto" w:fill="auto"/>
            <w:vAlign w:val="bottom"/>
            <w:hideMark/>
          </w:tcPr>
          <w:p w14:paraId="067CA17C" w14:textId="77777777" w:rsidR="00DD4F1B" w:rsidRPr="00DD4F1B" w:rsidRDefault="00DD4F1B" w:rsidP="00DD4F1B">
            <w:pPr>
              <w:spacing w:after="0"/>
              <w:jc w:val="center"/>
              <w:rPr>
                <w:rFonts w:ascii="Calibri" w:eastAsia="Times New Roman" w:hAnsi="Calibri" w:cs="Calibri"/>
                <w:b/>
                <w:bCs/>
                <w:color w:val="000000"/>
              </w:rPr>
            </w:pPr>
            <w:r w:rsidRPr="00DD4F1B">
              <w:rPr>
                <w:rFonts w:ascii="Calibri" w:eastAsia="Times New Roman" w:hAnsi="Calibri" w:cs="Calibri"/>
                <w:b/>
                <w:bCs/>
                <w:color w:val="000000"/>
              </w:rPr>
              <w:t>Standardized Residual</w:t>
            </w:r>
          </w:p>
        </w:tc>
        <w:tc>
          <w:tcPr>
            <w:tcW w:w="1220" w:type="dxa"/>
            <w:tcBorders>
              <w:top w:val="nil"/>
              <w:left w:val="nil"/>
              <w:bottom w:val="nil"/>
              <w:right w:val="nil"/>
            </w:tcBorders>
            <w:shd w:val="clear" w:color="auto" w:fill="auto"/>
            <w:vAlign w:val="bottom"/>
            <w:hideMark/>
          </w:tcPr>
          <w:p w14:paraId="764BD03C" w14:textId="7F156370" w:rsidR="00DD4F1B" w:rsidRPr="00DD4F1B" w:rsidRDefault="00DD4F1B" w:rsidP="00DD4F1B">
            <w:pPr>
              <w:spacing w:after="0"/>
              <w:jc w:val="center"/>
              <w:rPr>
                <w:rFonts w:ascii="Calibri" w:eastAsia="Times New Roman" w:hAnsi="Calibri" w:cs="Calibri"/>
                <w:b/>
                <w:bCs/>
                <w:color w:val="000000"/>
              </w:rPr>
            </w:pPr>
            <w:r w:rsidRPr="00DD4F1B">
              <w:rPr>
                <w:rFonts w:ascii="Calibri" w:eastAsia="Times New Roman" w:hAnsi="Calibri" w:cs="Calibri"/>
                <w:b/>
                <w:bCs/>
                <w:color w:val="000000"/>
              </w:rPr>
              <w:t xml:space="preserve">Estimate of </w:t>
            </w:r>
            <m:oMath>
              <m:sSub>
                <m:sSubPr>
                  <m:ctrlPr>
                    <w:rPr>
                      <w:rFonts w:ascii="Cambria Math" w:eastAsia="Times New Roman" w:hAnsi="Cambria Math" w:cs="Calibri"/>
                      <w:b/>
                      <w:bCs/>
                      <w:i/>
                      <w:iCs/>
                      <w:color w:val="000000"/>
                    </w:rPr>
                  </m:ctrlPr>
                </m:sSubPr>
                <m:e>
                  <m:r>
                    <m:rPr>
                      <m:sty m:val="bi"/>
                    </m:rPr>
                    <w:rPr>
                      <w:rFonts w:ascii="Cambria Math" w:eastAsia="Times New Roman" w:hAnsi="Cambria Math" w:cs="Calibri"/>
                      <w:color w:val="000000"/>
                    </w:rPr>
                    <m:t>s</m:t>
                  </m:r>
                </m:e>
                <m:sub>
                  <m:sSub>
                    <m:sSubPr>
                      <m:ctrlPr>
                        <w:rPr>
                          <w:rFonts w:ascii="Cambria Math" w:eastAsia="Times New Roman" w:hAnsi="Cambria Math" w:cs="Calibri"/>
                          <w:b/>
                          <w:bCs/>
                          <w:i/>
                          <w:iCs/>
                          <w:color w:val="000000"/>
                        </w:rPr>
                      </m:ctrlPr>
                    </m:sSubPr>
                    <m:e>
                      <m:r>
                        <m:rPr>
                          <m:sty m:val="bi"/>
                        </m:rPr>
                        <w:rPr>
                          <w:rFonts w:ascii="Cambria Math" w:eastAsia="Times New Roman" w:hAnsi="Cambria Math" w:cs="Calibri"/>
                          <w:color w:val="000000"/>
                        </w:rPr>
                        <m:t>y</m:t>
                      </m:r>
                    </m:e>
                    <m:sub>
                      <m:r>
                        <m:rPr>
                          <m:sty m:val="bi"/>
                        </m:rPr>
                        <w:rPr>
                          <w:rFonts w:ascii="Cambria Math" w:eastAsia="Times New Roman" w:hAnsi="Cambria Math" w:cs="Calibri"/>
                          <w:color w:val="000000"/>
                        </w:rPr>
                        <m:t>i</m:t>
                      </m:r>
                    </m:sub>
                  </m:sSub>
                  <m:r>
                    <m:rPr>
                      <m:sty m:val="bi"/>
                    </m:rPr>
                    <w:rPr>
                      <w:rFonts w:ascii="Cambria Math" w:eastAsia="Times New Roman" w:hAnsi="Cambria Math" w:cs="Calibri"/>
                      <w:color w:val="000000"/>
                    </w:rPr>
                    <m:t>-</m:t>
                  </m:r>
                  <m:sSub>
                    <m:sSubPr>
                      <m:ctrlPr>
                        <w:rPr>
                          <w:rFonts w:ascii="Cambria Math" w:eastAsia="Times New Roman" w:hAnsi="Cambria Math" w:cs="Calibri"/>
                          <w:b/>
                          <w:bCs/>
                          <w:i/>
                          <w:iCs/>
                          <w:color w:val="000000"/>
                        </w:rPr>
                      </m:ctrlPr>
                    </m:sSubPr>
                    <m:e>
                      <m:acc>
                        <m:accPr>
                          <m:ctrlPr>
                            <w:rPr>
                              <w:rFonts w:ascii="Cambria Math" w:eastAsia="Times New Roman" w:hAnsi="Cambria Math" w:cs="Calibri"/>
                              <w:b/>
                              <w:bCs/>
                              <w:i/>
                              <w:iCs/>
                              <w:color w:val="000000"/>
                            </w:rPr>
                          </m:ctrlPr>
                        </m:accPr>
                        <m:e>
                          <m:r>
                            <m:rPr>
                              <m:sty m:val="bi"/>
                            </m:rPr>
                            <w:rPr>
                              <w:rFonts w:ascii="Cambria Math" w:eastAsia="Times New Roman" w:hAnsi="Cambria Math" w:cs="Calibri"/>
                              <w:color w:val="000000"/>
                            </w:rPr>
                            <m:t>y</m:t>
                          </m:r>
                        </m:e>
                      </m:acc>
                    </m:e>
                    <m:sub>
                      <m:r>
                        <m:rPr>
                          <m:sty m:val="bi"/>
                        </m:rPr>
                        <w:rPr>
                          <w:rFonts w:ascii="Cambria Math" w:eastAsia="Times New Roman" w:hAnsi="Cambria Math" w:cs="Calibri"/>
                          <w:color w:val="000000"/>
                        </w:rPr>
                        <m:t>i</m:t>
                      </m:r>
                    </m:sub>
                  </m:sSub>
                </m:sub>
              </m:sSub>
            </m:oMath>
          </w:p>
        </w:tc>
        <w:tc>
          <w:tcPr>
            <w:tcW w:w="1046" w:type="dxa"/>
            <w:tcBorders>
              <w:top w:val="nil"/>
              <w:left w:val="nil"/>
              <w:bottom w:val="nil"/>
              <w:right w:val="nil"/>
            </w:tcBorders>
            <w:shd w:val="clear" w:color="auto" w:fill="auto"/>
            <w:vAlign w:val="bottom"/>
            <w:hideMark/>
          </w:tcPr>
          <w:p w14:paraId="558084DB" w14:textId="77777777" w:rsidR="00DD4F1B" w:rsidRPr="00DD4F1B" w:rsidRDefault="00DD4F1B" w:rsidP="00DD4F1B">
            <w:pPr>
              <w:spacing w:after="0"/>
              <w:jc w:val="center"/>
              <w:rPr>
                <w:rFonts w:ascii="Calibri" w:eastAsia="Times New Roman" w:hAnsi="Calibri" w:cs="Calibri"/>
                <w:b/>
                <w:bCs/>
                <w:color w:val="000000"/>
              </w:rPr>
            </w:pPr>
            <w:r w:rsidRPr="00DD4F1B">
              <w:rPr>
                <w:rFonts w:ascii="Calibri" w:eastAsia="Times New Roman" w:hAnsi="Calibri" w:cs="Calibri"/>
                <w:b/>
                <w:bCs/>
                <w:color w:val="000000"/>
              </w:rPr>
              <w:t>Standard Residual</w:t>
            </w:r>
          </w:p>
        </w:tc>
      </w:tr>
      <w:tr w:rsidR="00DD4F1B" w:rsidRPr="00DD4F1B" w14:paraId="387E3C03" w14:textId="77777777" w:rsidTr="00DD4F1B">
        <w:trPr>
          <w:trHeight w:val="290"/>
        </w:trPr>
        <w:tc>
          <w:tcPr>
            <w:tcW w:w="1223" w:type="dxa"/>
            <w:tcBorders>
              <w:top w:val="nil"/>
              <w:left w:val="nil"/>
              <w:bottom w:val="nil"/>
              <w:right w:val="nil"/>
            </w:tcBorders>
            <w:shd w:val="clear" w:color="auto" w:fill="auto"/>
            <w:noWrap/>
            <w:vAlign w:val="bottom"/>
            <w:hideMark/>
          </w:tcPr>
          <w:p w14:paraId="450E7415"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w:t>
            </w:r>
          </w:p>
        </w:tc>
        <w:tc>
          <w:tcPr>
            <w:tcW w:w="1008" w:type="dxa"/>
            <w:tcBorders>
              <w:top w:val="nil"/>
              <w:left w:val="nil"/>
              <w:bottom w:val="nil"/>
              <w:right w:val="nil"/>
            </w:tcBorders>
            <w:shd w:val="clear" w:color="auto" w:fill="auto"/>
            <w:noWrap/>
            <w:vAlign w:val="bottom"/>
            <w:hideMark/>
          </w:tcPr>
          <w:p w14:paraId="568832C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w:t>
            </w:r>
          </w:p>
        </w:tc>
        <w:tc>
          <w:tcPr>
            <w:tcW w:w="1240" w:type="dxa"/>
            <w:tcBorders>
              <w:top w:val="nil"/>
              <w:left w:val="nil"/>
              <w:bottom w:val="nil"/>
              <w:right w:val="nil"/>
            </w:tcBorders>
            <w:shd w:val="clear" w:color="auto" w:fill="auto"/>
            <w:noWrap/>
            <w:vAlign w:val="bottom"/>
            <w:hideMark/>
          </w:tcPr>
          <w:p w14:paraId="420FE9E2"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11.1193</w:t>
            </w:r>
          </w:p>
        </w:tc>
        <w:tc>
          <w:tcPr>
            <w:tcW w:w="1417" w:type="dxa"/>
            <w:tcBorders>
              <w:top w:val="nil"/>
              <w:left w:val="nil"/>
              <w:bottom w:val="nil"/>
              <w:right w:val="nil"/>
            </w:tcBorders>
            <w:shd w:val="clear" w:color="auto" w:fill="auto"/>
            <w:noWrap/>
            <w:vAlign w:val="bottom"/>
            <w:hideMark/>
          </w:tcPr>
          <w:p w14:paraId="778C5FC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-1.0792</w:t>
            </w:r>
          </w:p>
        </w:tc>
        <w:tc>
          <w:tcPr>
            <w:tcW w:w="1220" w:type="dxa"/>
            <w:tcBorders>
              <w:top w:val="nil"/>
              <w:left w:val="nil"/>
              <w:bottom w:val="nil"/>
              <w:right w:val="nil"/>
            </w:tcBorders>
            <w:shd w:val="clear" w:color="auto" w:fill="auto"/>
            <w:noWrap/>
            <w:vAlign w:val="bottom"/>
            <w:hideMark/>
          </w:tcPr>
          <w:p w14:paraId="5F43964F"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3EEA2AF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-0.9204</w:t>
            </w:r>
          </w:p>
        </w:tc>
      </w:tr>
      <w:tr w:rsidR="00DD4F1B" w:rsidRPr="00DD4F1B" w14:paraId="45B236B3" w14:textId="77777777" w:rsidTr="00DD4F1B">
        <w:trPr>
          <w:trHeight w:val="290"/>
        </w:trPr>
        <w:tc>
          <w:tcPr>
            <w:tcW w:w="1223" w:type="dxa"/>
            <w:tcBorders>
              <w:top w:val="nil"/>
              <w:left w:val="nil"/>
              <w:bottom w:val="nil"/>
              <w:right w:val="nil"/>
            </w:tcBorders>
            <w:shd w:val="clear" w:color="auto" w:fill="auto"/>
            <w:noWrap/>
            <w:vAlign w:val="bottom"/>
            <w:hideMark/>
          </w:tcPr>
          <w:p w14:paraId="5DD11E7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2</w:t>
            </w:r>
          </w:p>
        </w:tc>
        <w:tc>
          <w:tcPr>
            <w:tcW w:w="1008" w:type="dxa"/>
            <w:tcBorders>
              <w:top w:val="nil"/>
              <w:left w:val="nil"/>
              <w:bottom w:val="nil"/>
              <w:right w:val="nil"/>
            </w:tcBorders>
            <w:shd w:val="clear" w:color="auto" w:fill="auto"/>
            <w:noWrap/>
            <w:vAlign w:val="bottom"/>
            <w:hideMark/>
          </w:tcPr>
          <w:p w14:paraId="3A8AEA90"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15</w:t>
            </w:r>
          </w:p>
        </w:tc>
        <w:tc>
          <w:tcPr>
            <w:tcW w:w="1240" w:type="dxa"/>
            <w:tcBorders>
              <w:top w:val="nil"/>
              <w:left w:val="nil"/>
              <w:bottom w:val="nil"/>
              <w:right w:val="nil"/>
            </w:tcBorders>
            <w:shd w:val="clear" w:color="auto" w:fill="auto"/>
            <w:noWrap/>
            <w:vAlign w:val="bottom"/>
            <w:hideMark/>
          </w:tcPr>
          <w:p w14:paraId="7E5571A6"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12.2709</w:t>
            </w:r>
          </w:p>
        </w:tc>
        <w:tc>
          <w:tcPr>
            <w:tcW w:w="1417" w:type="dxa"/>
            <w:tcBorders>
              <w:top w:val="nil"/>
              <w:left w:val="nil"/>
              <w:bottom w:val="nil"/>
              <w:right w:val="nil"/>
            </w:tcBorders>
            <w:shd w:val="clear" w:color="auto" w:fill="auto"/>
            <w:noWrap/>
            <w:vAlign w:val="bottom"/>
            <w:hideMark/>
          </w:tcPr>
          <w:p w14:paraId="2EF5D74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1.2224</w:t>
            </w:r>
          </w:p>
        </w:tc>
        <w:tc>
          <w:tcPr>
            <w:tcW w:w="1220" w:type="dxa"/>
            <w:tcBorders>
              <w:top w:val="nil"/>
              <w:left w:val="nil"/>
              <w:bottom w:val="nil"/>
              <w:right w:val="nil"/>
            </w:tcBorders>
            <w:shd w:val="clear" w:color="auto" w:fill="auto"/>
            <w:noWrap/>
            <w:vAlign w:val="bottom"/>
            <w:hideMark/>
          </w:tcPr>
          <w:p w14:paraId="284FAC76"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1397E82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1.1504</w:t>
            </w:r>
          </w:p>
        </w:tc>
      </w:tr>
      <w:tr w:rsidR="00DD4F1B" w:rsidRPr="00DD4F1B" w14:paraId="56E211B0" w14:textId="77777777" w:rsidTr="00DD4F1B">
        <w:trPr>
          <w:trHeight w:val="290"/>
        </w:trPr>
        <w:tc>
          <w:tcPr>
            <w:tcW w:w="1223" w:type="dxa"/>
            <w:tcBorders>
              <w:top w:val="nil"/>
              <w:left w:val="nil"/>
              <w:bottom w:val="nil"/>
              <w:right w:val="nil"/>
            </w:tcBorders>
            <w:shd w:val="clear" w:color="auto" w:fill="auto"/>
            <w:noWrap/>
            <w:vAlign w:val="bottom"/>
            <w:hideMark/>
          </w:tcPr>
          <w:p w14:paraId="60E947A5"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3</w:t>
            </w:r>
          </w:p>
        </w:tc>
        <w:tc>
          <w:tcPr>
            <w:tcW w:w="1008" w:type="dxa"/>
            <w:tcBorders>
              <w:top w:val="nil"/>
              <w:left w:val="nil"/>
              <w:bottom w:val="nil"/>
              <w:right w:val="nil"/>
            </w:tcBorders>
            <w:shd w:val="clear" w:color="auto" w:fill="auto"/>
            <w:noWrap/>
            <w:vAlign w:val="bottom"/>
            <w:hideMark/>
          </w:tcPr>
          <w:p w14:paraId="706E5DE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w:t>
            </w:r>
          </w:p>
        </w:tc>
        <w:tc>
          <w:tcPr>
            <w:tcW w:w="1240" w:type="dxa"/>
            <w:tcBorders>
              <w:top w:val="nil"/>
              <w:left w:val="nil"/>
              <w:bottom w:val="nil"/>
              <w:right w:val="nil"/>
            </w:tcBorders>
            <w:shd w:val="clear" w:color="auto" w:fill="auto"/>
            <w:noWrap/>
            <w:vAlign w:val="bottom"/>
            <w:hideMark/>
          </w:tcPr>
          <w:p w14:paraId="551471E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12.6492</w:t>
            </w:r>
          </w:p>
        </w:tc>
        <w:tc>
          <w:tcPr>
            <w:tcW w:w="1417" w:type="dxa"/>
            <w:tcBorders>
              <w:top w:val="nil"/>
              <w:left w:val="nil"/>
              <w:bottom w:val="nil"/>
              <w:right w:val="nil"/>
            </w:tcBorders>
            <w:shd w:val="clear" w:color="auto" w:fill="auto"/>
            <w:noWrap/>
            <w:vAlign w:val="bottom"/>
            <w:hideMark/>
          </w:tcPr>
          <w:p w14:paraId="0C61A95F"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-0.9487</w:t>
            </w:r>
          </w:p>
        </w:tc>
        <w:tc>
          <w:tcPr>
            <w:tcW w:w="1220" w:type="dxa"/>
            <w:tcBorders>
              <w:top w:val="nil"/>
              <w:left w:val="nil"/>
              <w:bottom w:val="nil"/>
              <w:right w:val="nil"/>
            </w:tcBorders>
            <w:shd w:val="clear" w:color="auto" w:fill="auto"/>
            <w:noWrap/>
            <w:vAlign w:val="bottom"/>
            <w:hideMark/>
          </w:tcPr>
          <w:p w14:paraId="19AB52D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5C94E355"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-0.9204</w:t>
            </w:r>
          </w:p>
        </w:tc>
      </w:tr>
      <w:tr w:rsidR="00DD4F1B" w:rsidRPr="00DD4F1B" w14:paraId="1AF5E26D" w14:textId="77777777" w:rsidTr="00DD4F1B">
        <w:trPr>
          <w:trHeight w:val="290"/>
        </w:trPr>
        <w:tc>
          <w:tcPr>
            <w:tcW w:w="1223" w:type="dxa"/>
            <w:tcBorders>
              <w:top w:val="nil"/>
              <w:left w:val="nil"/>
              <w:bottom w:val="nil"/>
              <w:right w:val="nil"/>
            </w:tcBorders>
            <w:shd w:val="clear" w:color="auto" w:fill="auto"/>
            <w:noWrap/>
            <w:vAlign w:val="bottom"/>
            <w:hideMark/>
          </w:tcPr>
          <w:p w14:paraId="39CD76A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4</w:t>
            </w:r>
          </w:p>
        </w:tc>
        <w:tc>
          <w:tcPr>
            <w:tcW w:w="1008" w:type="dxa"/>
            <w:tcBorders>
              <w:top w:val="nil"/>
              <w:left w:val="nil"/>
              <w:bottom w:val="nil"/>
              <w:right w:val="nil"/>
            </w:tcBorders>
            <w:shd w:val="clear" w:color="auto" w:fill="auto"/>
            <w:noWrap/>
            <w:vAlign w:val="bottom"/>
            <w:hideMark/>
          </w:tcPr>
          <w:p w14:paraId="1A4E168D"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18</w:t>
            </w:r>
          </w:p>
        </w:tc>
        <w:tc>
          <w:tcPr>
            <w:tcW w:w="1240" w:type="dxa"/>
            <w:tcBorders>
              <w:top w:val="nil"/>
              <w:left w:val="nil"/>
              <w:bottom w:val="nil"/>
              <w:right w:val="nil"/>
            </w:tcBorders>
            <w:shd w:val="clear" w:color="auto" w:fill="auto"/>
            <w:noWrap/>
            <w:vAlign w:val="bottom"/>
            <w:hideMark/>
          </w:tcPr>
          <w:p w14:paraId="40C3DAF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12.6492</w:t>
            </w:r>
          </w:p>
        </w:tc>
        <w:tc>
          <w:tcPr>
            <w:tcW w:w="1417" w:type="dxa"/>
            <w:tcBorders>
              <w:top w:val="nil"/>
              <w:left w:val="nil"/>
              <w:bottom w:val="nil"/>
              <w:right w:val="nil"/>
            </w:tcBorders>
            <w:shd w:val="clear" w:color="auto" w:fill="auto"/>
            <w:noWrap/>
            <w:vAlign w:val="bottom"/>
            <w:hideMark/>
          </w:tcPr>
          <w:p w14:paraId="34B3207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1.423</w:t>
            </w:r>
          </w:p>
        </w:tc>
        <w:tc>
          <w:tcPr>
            <w:tcW w:w="1220" w:type="dxa"/>
            <w:tcBorders>
              <w:top w:val="nil"/>
              <w:left w:val="nil"/>
              <w:bottom w:val="nil"/>
              <w:right w:val="nil"/>
            </w:tcBorders>
            <w:shd w:val="clear" w:color="auto" w:fill="auto"/>
            <w:noWrap/>
            <w:vAlign w:val="bottom"/>
            <w:hideMark/>
          </w:tcPr>
          <w:p w14:paraId="56F1A263"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0EEFA767"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1.3805</w:t>
            </w:r>
          </w:p>
        </w:tc>
      </w:tr>
      <w:tr w:rsidR="00DD4F1B" w:rsidRPr="00DD4F1B" w14:paraId="60EAD11F" w14:textId="77777777" w:rsidTr="00DD4F1B">
        <w:trPr>
          <w:trHeight w:val="290"/>
        </w:trPr>
        <w:tc>
          <w:tcPr>
            <w:tcW w:w="1223" w:type="dxa"/>
            <w:tcBorders>
              <w:top w:val="nil"/>
              <w:left w:val="nil"/>
              <w:bottom w:val="nil"/>
              <w:right w:val="nil"/>
            </w:tcBorders>
            <w:shd w:val="clear" w:color="auto" w:fill="auto"/>
            <w:noWrap/>
            <w:vAlign w:val="bottom"/>
            <w:hideMark/>
          </w:tcPr>
          <w:p w14:paraId="65FC386D"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5</w:t>
            </w:r>
          </w:p>
        </w:tc>
        <w:tc>
          <w:tcPr>
            <w:tcW w:w="1008" w:type="dxa"/>
            <w:tcBorders>
              <w:top w:val="nil"/>
              <w:left w:val="nil"/>
              <w:bottom w:val="nil"/>
              <w:right w:val="nil"/>
            </w:tcBorders>
            <w:shd w:val="clear" w:color="auto" w:fill="auto"/>
            <w:noWrap/>
            <w:vAlign w:val="bottom"/>
            <w:hideMark/>
          </w:tcPr>
          <w:p w14:paraId="180D9CB8"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-3</w:t>
            </w:r>
          </w:p>
        </w:tc>
        <w:tc>
          <w:tcPr>
            <w:tcW w:w="1240" w:type="dxa"/>
            <w:tcBorders>
              <w:top w:val="nil"/>
              <w:left w:val="nil"/>
              <w:bottom w:val="nil"/>
              <w:right w:val="nil"/>
            </w:tcBorders>
            <w:shd w:val="clear" w:color="auto" w:fill="auto"/>
            <w:noWrap/>
            <w:vAlign w:val="bottom"/>
            <w:hideMark/>
          </w:tcPr>
          <w:p w14:paraId="5D4200A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13.0682</w:t>
            </w:r>
          </w:p>
        </w:tc>
        <w:tc>
          <w:tcPr>
            <w:tcW w:w="1417" w:type="dxa"/>
            <w:tcBorders>
              <w:top w:val="nil"/>
              <w:left w:val="nil"/>
              <w:bottom w:val="nil"/>
              <w:right w:val="nil"/>
            </w:tcBorders>
            <w:shd w:val="clear" w:color="auto" w:fill="auto"/>
            <w:noWrap/>
            <w:vAlign w:val="bottom"/>
            <w:hideMark/>
          </w:tcPr>
          <w:p w14:paraId="481F0CC2"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-0.2296</w:t>
            </w:r>
          </w:p>
        </w:tc>
        <w:tc>
          <w:tcPr>
            <w:tcW w:w="1220" w:type="dxa"/>
            <w:tcBorders>
              <w:top w:val="nil"/>
              <w:left w:val="nil"/>
              <w:bottom w:val="nil"/>
              <w:right w:val="nil"/>
            </w:tcBorders>
            <w:shd w:val="clear" w:color="auto" w:fill="auto"/>
            <w:noWrap/>
            <w:vAlign w:val="bottom"/>
            <w:hideMark/>
          </w:tcPr>
          <w:p w14:paraId="6A395A5F"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354CDDEE"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-0.2301</w:t>
            </w:r>
          </w:p>
        </w:tc>
      </w:tr>
      <w:tr w:rsidR="00DD4F1B" w:rsidRPr="00DD4F1B" w14:paraId="35798B01" w14:textId="77777777" w:rsidTr="00DD4F1B">
        <w:trPr>
          <w:trHeight w:val="290"/>
        </w:trPr>
        <w:tc>
          <w:tcPr>
            <w:tcW w:w="1223" w:type="dxa"/>
            <w:tcBorders>
              <w:top w:val="nil"/>
              <w:left w:val="nil"/>
              <w:bottom w:val="nil"/>
              <w:right w:val="nil"/>
            </w:tcBorders>
            <w:shd w:val="clear" w:color="auto" w:fill="auto"/>
            <w:noWrap/>
            <w:vAlign w:val="bottom"/>
            <w:hideMark/>
          </w:tcPr>
          <w:p w14:paraId="2B656E0D"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6</w:t>
            </w:r>
          </w:p>
        </w:tc>
        <w:tc>
          <w:tcPr>
            <w:tcW w:w="1008" w:type="dxa"/>
            <w:tcBorders>
              <w:top w:val="nil"/>
              <w:left w:val="nil"/>
              <w:bottom w:val="nil"/>
              <w:right w:val="nil"/>
            </w:tcBorders>
            <w:shd w:val="clear" w:color="auto" w:fill="auto"/>
            <w:noWrap/>
            <w:vAlign w:val="bottom"/>
            <w:hideMark/>
          </w:tcPr>
          <w:p w14:paraId="6D3BAFC1"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-3</w:t>
            </w:r>
          </w:p>
        </w:tc>
        <w:tc>
          <w:tcPr>
            <w:tcW w:w="1240" w:type="dxa"/>
            <w:tcBorders>
              <w:top w:val="nil"/>
              <w:left w:val="nil"/>
              <w:bottom w:val="nil"/>
              <w:right w:val="nil"/>
            </w:tcBorders>
            <w:shd w:val="clear" w:color="auto" w:fill="auto"/>
            <w:noWrap/>
            <w:vAlign w:val="bottom"/>
            <w:hideMark/>
          </w:tcPr>
          <w:p w14:paraId="25D26072"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13.0682</w:t>
            </w:r>
          </w:p>
        </w:tc>
        <w:tc>
          <w:tcPr>
            <w:tcW w:w="1417" w:type="dxa"/>
            <w:tcBorders>
              <w:top w:val="nil"/>
              <w:left w:val="nil"/>
              <w:bottom w:val="nil"/>
              <w:right w:val="nil"/>
            </w:tcBorders>
            <w:shd w:val="clear" w:color="auto" w:fill="auto"/>
            <w:noWrap/>
            <w:vAlign w:val="bottom"/>
            <w:hideMark/>
          </w:tcPr>
          <w:p w14:paraId="12CACD75"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-0.2296</w:t>
            </w:r>
          </w:p>
        </w:tc>
        <w:tc>
          <w:tcPr>
            <w:tcW w:w="1220" w:type="dxa"/>
            <w:tcBorders>
              <w:top w:val="nil"/>
              <w:left w:val="nil"/>
              <w:bottom w:val="nil"/>
              <w:right w:val="nil"/>
            </w:tcBorders>
            <w:shd w:val="clear" w:color="auto" w:fill="auto"/>
            <w:noWrap/>
            <w:vAlign w:val="bottom"/>
            <w:hideMark/>
          </w:tcPr>
          <w:p w14:paraId="0938C565"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61F95688"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-0.2301</w:t>
            </w:r>
          </w:p>
        </w:tc>
      </w:tr>
      <w:tr w:rsidR="00DD4F1B" w:rsidRPr="00DD4F1B" w14:paraId="6D578738" w14:textId="77777777" w:rsidTr="00DD4F1B">
        <w:trPr>
          <w:trHeight w:val="290"/>
        </w:trPr>
        <w:tc>
          <w:tcPr>
            <w:tcW w:w="1223" w:type="dxa"/>
            <w:tcBorders>
              <w:top w:val="nil"/>
              <w:left w:val="nil"/>
              <w:bottom w:val="nil"/>
              <w:right w:val="nil"/>
            </w:tcBorders>
            <w:shd w:val="clear" w:color="auto" w:fill="auto"/>
            <w:noWrap/>
            <w:vAlign w:val="bottom"/>
            <w:hideMark/>
          </w:tcPr>
          <w:p w14:paraId="12D678E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7</w:t>
            </w:r>
          </w:p>
        </w:tc>
        <w:tc>
          <w:tcPr>
            <w:tcW w:w="1008" w:type="dxa"/>
            <w:tcBorders>
              <w:top w:val="nil"/>
              <w:left w:val="nil"/>
              <w:bottom w:val="nil"/>
              <w:right w:val="nil"/>
            </w:tcBorders>
            <w:shd w:val="clear" w:color="auto" w:fill="auto"/>
            <w:noWrap/>
            <w:vAlign w:val="bottom"/>
            <w:hideMark/>
          </w:tcPr>
          <w:p w14:paraId="48E94A6D"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-3</w:t>
            </w:r>
          </w:p>
        </w:tc>
        <w:tc>
          <w:tcPr>
            <w:tcW w:w="1240" w:type="dxa"/>
            <w:tcBorders>
              <w:top w:val="nil"/>
              <w:left w:val="nil"/>
              <w:bottom w:val="nil"/>
              <w:right w:val="nil"/>
            </w:tcBorders>
            <w:shd w:val="clear" w:color="auto" w:fill="auto"/>
            <w:noWrap/>
            <w:vAlign w:val="bottom"/>
            <w:hideMark/>
          </w:tcPr>
          <w:p w14:paraId="38D911E3"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12.6492</w:t>
            </w:r>
          </w:p>
        </w:tc>
        <w:tc>
          <w:tcPr>
            <w:tcW w:w="1417" w:type="dxa"/>
            <w:tcBorders>
              <w:top w:val="nil"/>
              <w:left w:val="nil"/>
              <w:bottom w:val="nil"/>
              <w:right w:val="nil"/>
            </w:tcBorders>
            <w:shd w:val="clear" w:color="auto" w:fill="auto"/>
            <w:noWrap/>
            <w:vAlign w:val="bottom"/>
            <w:hideMark/>
          </w:tcPr>
          <w:p w14:paraId="7A900695"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-0.2372</w:t>
            </w:r>
          </w:p>
        </w:tc>
        <w:tc>
          <w:tcPr>
            <w:tcW w:w="1220" w:type="dxa"/>
            <w:tcBorders>
              <w:top w:val="nil"/>
              <w:left w:val="nil"/>
              <w:bottom w:val="nil"/>
              <w:right w:val="nil"/>
            </w:tcBorders>
            <w:shd w:val="clear" w:color="auto" w:fill="auto"/>
            <w:noWrap/>
            <w:vAlign w:val="bottom"/>
            <w:hideMark/>
          </w:tcPr>
          <w:p w14:paraId="0259692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3B23F414"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-0.2301</w:t>
            </w:r>
          </w:p>
        </w:tc>
      </w:tr>
      <w:tr w:rsidR="00DD4F1B" w:rsidRPr="00DD4F1B" w14:paraId="615F65A8" w14:textId="77777777" w:rsidTr="00DD4F1B">
        <w:trPr>
          <w:trHeight w:val="290"/>
        </w:trPr>
        <w:tc>
          <w:tcPr>
            <w:tcW w:w="1223" w:type="dxa"/>
            <w:tcBorders>
              <w:top w:val="nil"/>
              <w:left w:val="nil"/>
              <w:bottom w:val="nil"/>
              <w:right w:val="nil"/>
            </w:tcBorders>
            <w:shd w:val="clear" w:color="auto" w:fill="auto"/>
            <w:noWrap/>
            <w:vAlign w:val="bottom"/>
            <w:hideMark/>
          </w:tcPr>
          <w:p w14:paraId="51EB6C06"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8</w:t>
            </w:r>
          </w:p>
        </w:tc>
        <w:tc>
          <w:tcPr>
            <w:tcW w:w="1008" w:type="dxa"/>
            <w:tcBorders>
              <w:top w:val="nil"/>
              <w:left w:val="nil"/>
              <w:bottom w:val="nil"/>
              <w:right w:val="nil"/>
            </w:tcBorders>
            <w:shd w:val="clear" w:color="auto" w:fill="auto"/>
            <w:noWrap/>
            <w:vAlign w:val="bottom"/>
            <w:hideMark/>
          </w:tcPr>
          <w:p w14:paraId="4F9C059C"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9</w:t>
            </w:r>
          </w:p>
        </w:tc>
        <w:tc>
          <w:tcPr>
            <w:tcW w:w="1240" w:type="dxa"/>
            <w:tcBorders>
              <w:top w:val="nil"/>
              <w:left w:val="nil"/>
              <w:bottom w:val="nil"/>
              <w:right w:val="nil"/>
            </w:tcBorders>
            <w:shd w:val="clear" w:color="auto" w:fill="auto"/>
            <w:noWrap/>
            <w:vAlign w:val="bottom"/>
            <w:hideMark/>
          </w:tcPr>
          <w:p w14:paraId="2F900CF0"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12.6492</w:t>
            </w:r>
          </w:p>
        </w:tc>
        <w:tc>
          <w:tcPr>
            <w:tcW w:w="1417" w:type="dxa"/>
            <w:tcBorders>
              <w:top w:val="nil"/>
              <w:left w:val="nil"/>
              <w:bottom w:val="nil"/>
              <w:right w:val="nil"/>
            </w:tcBorders>
            <w:shd w:val="clear" w:color="auto" w:fill="auto"/>
            <w:noWrap/>
            <w:vAlign w:val="bottom"/>
            <w:hideMark/>
          </w:tcPr>
          <w:p w14:paraId="444D0FCE"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0.7115</w:t>
            </w:r>
          </w:p>
        </w:tc>
        <w:tc>
          <w:tcPr>
            <w:tcW w:w="1220" w:type="dxa"/>
            <w:tcBorders>
              <w:top w:val="nil"/>
              <w:left w:val="nil"/>
              <w:bottom w:val="nil"/>
              <w:right w:val="nil"/>
            </w:tcBorders>
            <w:shd w:val="clear" w:color="auto" w:fill="auto"/>
            <w:noWrap/>
            <w:vAlign w:val="bottom"/>
            <w:hideMark/>
          </w:tcPr>
          <w:p w14:paraId="5B6429A7"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2C9EC103"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0.6903</w:t>
            </w:r>
          </w:p>
        </w:tc>
      </w:tr>
      <w:tr w:rsidR="00DD4F1B" w:rsidRPr="00DD4F1B" w14:paraId="2A69479C" w14:textId="77777777" w:rsidTr="00DD4F1B">
        <w:trPr>
          <w:trHeight w:val="290"/>
        </w:trPr>
        <w:tc>
          <w:tcPr>
            <w:tcW w:w="1223" w:type="dxa"/>
            <w:tcBorders>
              <w:top w:val="nil"/>
              <w:left w:val="nil"/>
              <w:bottom w:val="nil"/>
              <w:right w:val="nil"/>
            </w:tcBorders>
            <w:shd w:val="clear" w:color="auto" w:fill="auto"/>
            <w:noWrap/>
            <w:vAlign w:val="bottom"/>
            <w:hideMark/>
          </w:tcPr>
          <w:p w14:paraId="23CBC882"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9</w:t>
            </w:r>
          </w:p>
        </w:tc>
        <w:tc>
          <w:tcPr>
            <w:tcW w:w="1008" w:type="dxa"/>
            <w:tcBorders>
              <w:top w:val="nil"/>
              <w:left w:val="nil"/>
              <w:bottom w:val="nil"/>
              <w:right w:val="nil"/>
            </w:tcBorders>
            <w:shd w:val="clear" w:color="auto" w:fill="auto"/>
            <w:noWrap/>
            <w:vAlign w:val="bottom"/>
            <w:hideMark/>
          </w:tcPr>
          <w:p w14:paraId="5BD7DAF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-21</w:t>
            </w:r>
          </w:p>
        </w:tc>
        <w:tc>
          <w:tcPr>
            <w:tcW w:w="1240" w:type="dxa"/>
            <w:tcBorders>
              <w:top w:val="nil"/>
              <w:left w:val="nil"/>
              <w:bottom w:val="nil"/>
              <w:right w:val="nil"/>
            </w:tcBorders>
            <w:shd w:val="clear" w:color="auto" w:fill="auto"/>
            <w:noWrap/>
            <w:vAlign w:val="bottom"/>
            <w:hideMark/>
          </w:tcPr>
          <w:p w14:paraId="02F861B2"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12.2709</w:t>
            </w:r>
          </w:p>
        </w:tc>
        <w:tc>
          <w:tcPr>
            <w:tcW w:w="1417" w:type="dxa"/>
            <w:tcBorders>
              <w:top w:val="nil"/>
              <w:left w:val="nil"/>
              <w:bottom w:val="nil"/>
              <w:right w:val="nil"/>
            </w:tcBorders>
            <w:shd w:val="clear" w:color="auto" w:fill="auto"/>
            <w:noWrap/>
            <w:vAlign w:val="bottom"/>
            <w:hideMark/>
          </w:tcPr>
          <w:p w14:paraId="0DC897F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-1.7114</w:t>
            </w:r>
          </w:p>
        </w:tc>
        <w:tc>
          <w:tcPr>
            <w:tcW w:w="1220" w:type="dxa"/>
            <w:tcBorders>
              <w:top w:val="nil"/>
              <w:left w:val="nil"/>
              <w:bottom w:val="nil"/>
              <w:right w:val="nil"/>
            </w:tcBorders>
            <w:shd w:val="clear" w:color="auto" w:fill="auto"/>
            <w:noWrap/>
            <w:vAlign w:val="bottom"/>
            <w:hideMark/>
          </w:tcPr>
          <w:p w14:paraId="637AE8AD"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7D3D0EAF"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-1.6106</w:t>
            </w:r>
          </w:p>
        </w:tc>
      </w:tr>
      <w:tr w:rsidR="00DD4F1B" w:rsidRPr="00DD4F1B" w14:paraId="172F0193" w14:textId="77777777" w:rsidTr="00DD4F1B">
        <w:trPr>
          <w:trHeight w:val="290"/>
        </w:trPr>
        <w:tc>
          <w:tcPr>
            <w:tcW w:w="1223" w:type="dxa"/>
            <w:tcBorders>
              <w:top w:val="nil"/>
              <w:left w:val="nil"/>
              <w:bottom w:val="nil"/>
              <w:right w:val="nil"/>
            </w:tcBorders>
            <w:shd w:val="clear" w:color="auto" w:fill="auto"/>
            <w:noWrap/>
            <w:vAlign w:val="bottom"/>
            <w:hideMark/>
          </w:tcPr>
          <w:p w14:paraId="23ED0537"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10</w:t>
            </w:r>
          </w:p>
        </w:tc>
        <w:tc>
          <w:tcPr>
            <w:tcW w:w="1008" w:type="dxa"/>
            <w:tcBorders>
              <w:top w:val="nil"/>
              <w:left w:val="nil"/>
              <w:bottom w:val="nil"/>
              <w:right w:val="nil"/>
            </w:tcBorders>
            <w:shd w:val="clear" w:color="auto" w:fill="auto"/>
            <w:noWrap/>
            <w:vAlign w:val="bottom"/>
            <w:hideMark/>
          </w:tcPr>
          <w:p w14:paraId="56EDC4C7"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12</w:t>
            </w:r>
          </w:p>
        </w:tc>
        <w:tc>
          <w:tcPr>
            <w:tcW w:w="1240" w:type="dxa"/>
            <w:tcBorders>
              <w:top w:val="nil"/>
              <w:left w:val="nil"/>
              <w:bottom w:val="nil"/>
              <w:right w:val="nil"/>
            </w:tcBorders>
            <w:shd w:val="clear" w:color="auto" w:fill="auto"/>
            <w:noWrap/>
            <w:vAlign w:val="bottom"/>
            <w:hideMark/>
          </w:tcPr>
          <w:p w14:paraId="7AA2F02A"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11.1193</w:t>
            </w:r>
          </w:p>
        </w:tc>
        <w:tc>
          <w:tcPr>
            <w:tcW w:w="1417" w:type="dxa"/>
            <w:tcBorders>
              <w:top w:val="nil"/>
              <w:left w:val="nil"/>
              <w:bottom w:val="nil"/>
              <w:right w:val="nil"/>
            </w:tcBorders>
            <w:shd w:val="clear" w:color="auto" w:fill="auto"/>
            <w:noWrap/>
            <w:vAlign w:val="bottom"/>
            <w:hideMark/>
          </w:tcPr>
          <w:p w14:paraId="57E46E5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1.0792</w:t>
            </w:r>
          </w:p>
        </w:tc>
        <w:tc>
          <w:tcPr>
            <w:tcW w:w="1220" w:type="dxa"/>
            <w:tcBorders>
              <w:top w:val="nil"/>
              <w:left w:val="nil"/>
              <w:bottom w:val="nil"/>
              <w:right w:val="nil"/>
            </w:tcBorders>
            <w:shd w:val="clear" w:color="auto" w:fill="auto"/>
            <w:noWrap/>
            <w:vAlign w:val="bottom"/>
            <w:hideMark/>
          </w:tcPr>
          <w:p w14:paraId="716A262B"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13.0384</w:t>
            </w:r>
          </w:p>
        </w:tc>
        <w:tc>
          <w:tcPr>
            <w:tcW w:w="1046" w:type="dxa"/>
            <w:tcBorders>
              <w:top w:val="nil"/>
              <w:left w:val="nil"/>
              <w:bottom w:val="nil"/>
              <w:right w:val="nil"/>
            </w:tcBorders>
            <w:shd w:val="clear" w:color="auto" w:fill="auto"/>
            <w:noWrap/>
            <w:vAlign w:val="bottom"/>
            <w:hideMark/>
          </w:tcPr>
          <w:p w14:paraId="104737A9" w14:textId="77777777" w:rsidR="00DD4F1B" w:rsidRPr="00DD4F1B" w:rsidRDefault="00DD4F1B" w:rsidP="00DD4F1B">
            <w:pPr>
              <w:spacing w:after="0"/>
              <w:jc w:val="right"/>
              <w:rPr>
                <w:rFonts w:ascii="Calibri" w:eastAsia="Times New Roman" w:hAnsi="Calibri" w:cs="Calibri"/>
                <w:color w:val="000000"/>
              </w:rPr>
            </w:pPr>
            <w:r w:rsidRPr="00DD4F1B">
              <w:rPr>
                <w:rFonts w:ascii="Calibri" w:eastAsia="Times New Roman" w:hAnsi="Calibri" w:cs="Calibri"/>
                <w:color w:val="000000"/>
              </w:rPr>
              <w:t>0.9204</w:t>
            </w:r>
          </w:p>
        </w:tc>
      </w:tr>
    </w:tbl>
    <w:p w14:paraId="2E998F65" w14:textId="77777777" w:rsidR="00DD4F1B" w:rsidRDefault="00DD4F1B" w:rsidP="00DD4F1B">
      <w:pPr>
        <w:pStyle w:val="ListParagraph"/>
        <w:spacing w:line="259" w:lineRule="auto"/>
        <w:ind w:left="2160"/>
      </w:pPr>
    </w:p>
    <w:p w14:paraId="65FF1F71" w14:textId="67AB383E" w:rsidR="00DE05C0" w:rsidRPr="00D11A80" w:rsidRDefault="00DE05C0" w:rsidP="00DE05C0">
      <w:pPr>
        <w:pStyle w:val="ListParagraph"/>
        <w:numPr>
          <w:ilvl w:val="1"/>
          <w:numId w:val="2"/>
        </w:numPr>
        <w:spacing w:line="259" w:lineRule="auto"/>
      </w:pPr>
      <w:r w:rsidRPr="00D11A80">
        <w:t>14.8 Normal Probability Plot</w:t>
      </w:r>
    </w:p>
    <w:p w14:paraId="07660F44" w14:textId="77777777" w:rsidR="00DE05C0" w:rsidRPr="00D11A80" w:rsidRDefault="00DE05C0" w:rsidP="00DE05C0">
      <w:pPr>
        <w:pStyle w:val="ListParagraph"/>
        <w:numPr>
          <w:ilvl w:val="2"/>
          <w:numId w:val="2"/>
        </w:numPr>
        <w:spacing w:line="259" w:lineRule="auto"/>
      </w:pPr>
      <w:r w:rsidRPr="00D11A80">
        <w:t xml:space="preserve">A </w:t>
      </w:r>
      <w:r w:rsidRPr="00D11A80">
        <w:rPr>
          <w:b/>
          <w:bCs/>
        </w:rPr>
        <w:t xml:space="preserve">normal probability plot </w:t>
      </w:r>
      <w:r w:rsidRPr="00D11A80">
        <w:t xml:space="preserve">displays the ordered standardized residuals against the values of the </w:t>
      </w:r>
      <w:r w:rsidRPr="00D11A80">
        <w:rPr>
          <w:i/>
          <w:iCs/>
        </w:rPr>
        <w:t>normal scores</w:t>
      </w:r>
      <w:r w:rsidRPr="00D11A80">
        <w:t xml:space="preserve"> (*see notes for details about normal scores.) </w:t>
      </w:r>
    </w:p>
    <w:p w14:paraId="716455AD" w14:textId="77777777" w:rsidR="00DE05C0" w:rsidRPr="00D11A80" w:rsidRDefault="00DE05C0" w:rsidP="00DE05C0">
      <w:pPr>
        <w:pStyle w:val="ListParagraph"/>
        <w:numPr>
          <w:ilvl w:val="2"/>
          <w:numId w:val="2"/>
        </w:numPr>
        <w:spacing w:line="259" w:lineRule="auto"/>
      </w:pPr>
      <w:r w:rsidRPr="00D11A80">
        <w:t>If the plot shows a linear pattern close to the 45º line,</w:t>
      </w:r>
      <w:r>
        <w:t xml:space="preserve"> </w:t>
      </w:r>
      <w:r w:rsidRPr="00D11A80">
        <w:t>then we can assume that the error term has a normal</w:t>
      </w:r>
      <w:r>
        <w:t xml:space="preserve"> </w:t>
      </w:r>
      <w:r w:rsidRPr="00D11A80">
        <w:t>probability distribution.</w:t>
      </w:r>
    </w:p>
    <w:p w14:paraId="3137D3F8" w14:textId="77777777" w:rsidR="00DE05C0" w:rsidRPr="00D11A80" w:rsidRDefault="00DE05C0" w:rsidP="00DE05C0">
      <w:pPr>
        <w:pStyle w:val="ListParagraph"/>
        <w:numPr>
          <w:ilvl w:val="2"/>
          <w:numId w:val="2"/>
        </w:numPr>
        <w:spacing w:line="259" w:lineRule="auto"/>
      </w:pPr>
      <w:r w:rsidRPr="00D11A80">
        <w:t>Below are the 10 observations for the Armand’s Pizza</w:t>
      </w:r>
      <w:r>
        <w:t xml:space="preserve"> </w:t>
      </w:r>
      <w:r w:rsidRPr="00D11A80">
        <w:t>Parlor normal probability plot that is shown to the right.</w:t>
      </w:r>
    </w:p>
    <w:p w14:paraId="45CBB054" w14:textId="60C31E90" w:rsidR="00DE05C0" w:rsidRDefault="00DE05C0" w:rsidP="00DE05C0">
      <w:pPr>
        <w:pStyle w:val="ListParagraph"/>
        <w:numPr>
          <w:ilvl w:val="0"/>
          <w:numId w:val="2"/>
        </w:numPr>
        <w:spacing w:line="259" w:lineRule="auto"/>
      </w:pPr>
      <w:r w:rsidRPr="00D11A80">
        <w:t xml:space="preserve">14.9 </w:t>
      </w:r>
      <w:r w:rsidRPr="00143F8E">
        <w:t xml:space="preserve">Outliers and Influential Observations </w:t>
      </w:r>
      <w:r>
        <w:t xml:space="preserve">(PPT slides </w:t>
      </w:r>
      <w:r w:rsidR="002031CB">
        <w:t>5</w:t>
      </w:r>
      <w:r w:rsidR="00C11DB7">
        <w:t>6</w:t>
      </w:r>
      <w:r>
        <w:t>-</w:t>
      </w:r>
      <w:r w:rsidR="002031CB">
        <w:t>61</w:t>
      </w:r>
      <w:r>
        <w:t>)</w:t>
      </w:r>
    </w:p>
    <w:p w14:paraId="370EFDA8" w14:textId="77777777" w:rsidR="00DE05C0" w:rsidRPr="00D11A80" w:rsidRDefault="00DE05C0" w:rsidP="00DE05C0">
      <w:pPr>
        <w:pStyle w:val="ListParagraph"/>
        <w:numPr>
          <w:ilvl w:val="2"/>
          <w:numId w:val="2"/>
        </w:numPr>
        <w:spacing w:line="259" w:lineRule="auto"/>
      </w:pPr>
      <w:r w:rsidRPr="00D11A80">
        <w:t xml:space="preserve">An </w:t>
      </w:r>
      <w:r w:rsidRPr="00D11A80">
        <w:rPr>
          <w:b/>
          <w:bCs/>
        </w:rPr>
        <w:t>outlier</w:t>
      </w:r>
      <w:r w:rsidRPr="00D11A80">
        <w:t xml:space="preserve"> is a data point (observation) that does not fit the trend shown by the remaining data.</w:t>
      </w:r>
    </w:p>
    <w:p w14:paraId="5525D8DE" w14:textId="77777777" w:rsidR="00DE05C0" w:rsidRPr="00D11A80" w:rsidRDefault="00DE05C0" w:rsidP="00DE05C0">
      <w:pPr>
        <w:pStyle w:val="ListParagraph"/>
        <w:numPr>
          <w:ilvl w:val="2"/>
          <w:numId w:val="2"/>
        </w:numPr>
        <w:spacing w:line="259" w:lineRule="auto"/>
      </w:pPr>
      <w:r w:rsidRPr="00D11A80">
        <w:t>Outliers represent observations that are suspect and warrant careful examination.</w:t>
      </w:r>
    </w:p>
    <w:p w14:paraId="27FD9763" w14:textId="77777777" w:rsidR="00DE05C0" w:rsidRPr="00D11A80" w:rsidRDefault="00DE05C0" w:rsidP="00DE05C0">
      <w:pPr>
        <w:pStyle w:val="ListParagraph"/>
        <w:numPr>
          <w:ilvl w:val="2"/>
          <w:numId w:val="2"/>
        </w:numPr>
        <w:spacing w:line="259" w:lineRule="auto"/>
      </w:pPr>
      <w:r w:rsidRPr="00D11A80">
        <w:t>The presence of an outlier may be due to one of the following reasons:</w:t>
      </w:r>
    </w:p>
    <w:p w14:paraId="46A58988" w14:textId="77777777" w:rsidR="00DE05C0" w:rsidRPr="00D11A80" w:rsidRDefault="00DE05C0" w:rsidP="00DE05C0">
      <w:pPr>
        <w:pStyle w:val="ListParagraph"/>
        <w:numPr>
          <w:ilvl w:val="3"/>
          <w:numId w:val="2"/>
        </w:numPr>
        <w:spacing w:line="259" w:lineRule="auto"/>
      </w:pPr>
      <w:r w:rsidRPr="00D11A80">
        <w:t>Erroneous data.</w:t>
      </w:r>
    </w:p>
    <w:p w14:paraId="5799F4B5" w14:textId="77777777" w:rsidR="00DE05C0" w:rsidRPr="00D11A80" w:rsidRDefault="00DE05C0" w:rsidP="00DE05C0">
      <w:pPr>
        <w:pStyle w:val="ListParagraph"/>
        <w:numPr>
          <w:ilvl w:val="4"/>
          <w:numId w:val="2"/>
        </w:numPr>
        <w:spacing w:line="259" w:lineRule="auto"/>
      </w:pPr>
      <w:r w:rsidRPr="00D11A80">
        <w:t>Action: the data should be corrected.</w:t>
      </w:r>
    </w:p>
    <w:p w14:paraId="484D9679" w14:textId="77777777" w:rsidR="00DE05C0" w:rsidRPr="00D11A80" w:rsidRDefault="00DE05C0" w:rsidP="00DE05C0">
      <w:pPr>
        <w:pStyle w:val="ListParagraph"/>
        <w:numPr>
          <w:ilvl w:val="3"/>
          <w:numId w:val="2"/>
        </w:numPr>
        <w:spacing w:line="259" w:lineRule="auto"/>
      </w:pPr>
      <w:r w:rsidRPr="00D11A80">
        <w:t>Signal of a violation in the model assumptions</w:t>
      </w:r>
    </w:p>
    <w:p w14:paraId="63928E2D" w14:textId="77777777" w:rsidR="00DE05C0" w:rsidRPr="00D11A80" w:rsidRDefault="00DE05C0" w:rsidP="00DE05C0">
      <w:pPr>
        <w:pStyle w:val="ListParagraph"/>
        <w:numPr>
          <w:ilvl w:val="4"/>
          <w:numId w:val="2"/>
        </w:numPr>
        <w:spacing w:line="259" w:lineRule="auto"/>
      </w:pPr>
      <w:r w:rsidRPr="00D11A80">
        <w:t>Action: another model should be considered.</w:t>
      </w:r>
    </w:p>
    <w:p w14:paraId="0865359C" w14:textId="77777777" w:rsidR="00DE05C0" w:rsidRPr="00D11A80" w:rsidRDefault="00DE05C0" w:rsidP="00DE05C0">
      <w:pPr>
        <w:pStyle w:val="ListParagraph"/>
        <w:numPr>
          <w:ilvl w:val="3"/>
          <w:numId w:val="2"/>
        </w:numPr>
        <w:spacing w:line="259" w:lineRule="auto"/>
      </w:pPr>
      <w:r w:rsidRPr="00D11A80">
        <w:t>Unusual values that occurred by chance</w:t>
      </w:r>
    </w:p>
    <w:p w14:paraId="2DC64C4F" w14:textId="77777777" w:rsidR="00DE05C0" w:rsidRPr="00D11A80" w:rsidRDefault="00DE05C0" w:rsidP="00DE05C0">
      <w:pPr>
        <w:pStyle w:val="ListParagraph"/>
        <w:numPr>
          <w:ilvl w:val="4"/>
          <w:numId w:val="2"/>
        </w:numPr>
        <w:spacing w:line="259" w:lineRule="auto"/>
      </w:pPr>
      <w:r w:rsidRPr="00D11A80">
        <w:t>Action: the data should be retained.</w:t>
      </w:r>
    </w:p>
    <w:p w14:paraId="2B6A33BD" w14:textId="77777777" w:rsidR="00DE05C0" w:rsidRPr="00D11A80" w:rsidRDefault="00DE05C0" w:rsidP="00DE05C0">
      <w:pPr>
        <w:pStyle w:val="ListParagraph"/>
        <w:numPr>
          <w:ilvl w:val="2"/>
          <w:numId w:val="2"/>
        </w:numPr>
        <w:spacing w:line="259" w:lineRule="auto"/>
      </w:pPr>
      <w:r w:rsidRPr="00D11A80">
        <w:t>Standardized residuals can also be used to identify outliers. If an observation deviates greatly from the pattern of the remaining data, the corresponding standardized residual will be large in absolute value.</w:t>
      </w:r>
    </w:p>
    <w:p w14:paraId="18D8B0AC" w14:textId="77777777" w:rsidR="00357A78" w:rsidRPr="00357A78" w:rsidRDefault="00357A78" w:rsidP="00357A78">
      <w:pPr>
        <w:pStyle w:val="ListParagraph"/>
        <w:numPr>
          <w:ilvl w:val="1"/>
          <w:numId w:val="2"/>
        </w:numPr>
        <w:spacing w:line="259" w:lineRule="auto"/>
      </w:pPr>
      <w:r w:rsidRPr="00357A78">
        <w:t>14.9 Excel: Data Set with an Outlier</w:t>
      </w:r>
    </w:p>
    <w:p w14:paraId="4BFE7DAB" w14:textId="77777777" w:rsidR="00357A78" w:rsidRPr="00357A78" w:rsidRDefault="00357A78" w:rsidP="00357A78">
      <w:pPr>
        <w:pStyle w:val="ListParagraph"/>
        <w:numPr>
          <w:ilvl w:val="2"/>
          <w:numId w:val="2"/>
        </w:numPr>
        <w:spacing w:line="259" w:lineRule="auto"/>
      </w:pPr>
      <w:r w:rsidRPr="00357A78">
        <w:t>In simple linear regression, we can detect outliers by simply examining the scatter diagram.</w:t>
      </w:r>
    </w:p>
    <w:p w14:paraId="7D27E907" w14:textId="77777777" w:rsidR="00357A78" w:rsidRPr="00357A78" w:rsidRDefault="00357A78" w:rsidP="00357A78">
      <w:pPr>
        <w:pStyle w:val="ListParagraph"/>
        <w:numPr>
          <w:ilvl w:val="2"/>
          <w:numId w:val="2"/>
        </w:numPr>
        <w:spacing w:line="259" w:lineRule="auto"/>
      </w:pPr>
      <w:r w:rsidRPr="00357A78">
        <w:t>Consider the regression output and scatter diagrams displayed to the right:</w:t>
      </w:r>
    </w:p>
    <w:p w14:paraId="7F239E8F" w14:textId="75A3A70E" w:rsidR="00357A78" w:rsidRPr="00357A78" w:rsidRDefault="00465D44" w:rsidP="00357A78">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=64.958-7.3305x</m:t>
        </m:r>
      </m:oMath>
    </w:p>
    <w:p w14:paraId="1486DF3E" w14:textId="2ADE5F49" w:rsidR="00357A78" w:rsidRPr="00357A78" w:rsidRDefault="00465D44" w:rsidP="00357A78">
      <w:pPr>
        <w:pStyle w:val="ListParagraph"/>
        <w:numPr>
          <w:ilvl w:val="3"/>
          <w:numId w:val="2"/>
        </w:numPr>
        <w:spacing w:line="259" w:lineRule="auto"/>
      </w:pPr>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=0.4968</m:t>
        </m:r>
      </m:oMath>
    </w:p>
    <w:p w14:paraId="152F1AC7" w14:textId="4AC47D2C" w:rsidR="00357A78" w:rsidRPr="00357A78" w:rsidRDefault="00357A78" w:rsidP="00357A78">
      <w:pPr>
        <w:pStyle w:val="ListParagraph"/>
        <w:numPr>
          <w:ilvl w:val="2"/>
          <w:numId w:val="2"/>
        </w:numPr>
        <w:spacing w:line="259" w:lineRule="auto"/>
      </w:pPr>
      <w:r w:rsidRPr="00357A78">
        <w:t>Except for obs</w:t>
      </w:r>
      <w:r>
        <w:t>ervation</w:t>
      </w:r>
      <w:r w:rsidRPr="00357A78">
        <w:t xml:space="preserve"> 4 (</w:t>
      </w:r>
      <m:oMath>
        <m:r>
          <w:rPr>
            <w:rFonts w:ascii="Cambria Math" w:hAnsi="Cambria Math"/>
          </w:rPr>
          <m:t>3</m:t>
        </m:r>
      </m:oMath>
      <w:r w:rsidRPr="00357A78">
        <w:t xml:space="preserve">, </w:t>
      </w:r>
      <m:oMath>
        <m:r>
          <w:rPr>
            <w:rFonts w:ascii="Cambria Math" w:hAnsi="Cambria Math"/>
          </w:rPr>
          <m:t>75</m:t>
        </m:r>
      </m:oMath>
      <w:r w:rsidRPr="00357A78">
        <w:t>), the pattern has a negative &amp; linear relationship.</w:t>
      </w:r>
    </w:p>
    <w:p w14:paraId="4B23022F" w14:textId="77777777" w:rsidR="00357A78" w:rsidRPr="00357A78" w:rsidRDefault="00357A78" w:rsidP="00357A78">
      <w:pPr>
        <w:pStyle w:val="ListParagraph"/>
        <w:numPr>
          <w:ilvl w:val="2"/>
          <w:numId w:val="2"/>
        </w:numPr>
        <w:spacing w:line="259" w:lineRule="auto"/>
      </w:pPr>
      <w:r w:rsidRPr="00357A78">
        <w:t>As stated before, Excel’s standard residuals from the Regression tool may also be used to identify outliers.</w:t>
      </w:r>
    </w:p>
    <w:p w14:paraId="1917A044" w14:textId="14141EEA" w:rsidR="00357A78" w:rsidRPr="00357A78" w:rsidRDefault="00357A78" w:rsidP="00357A78">
      <w:pPr>
        <w:pStyle w:val="ListParagraph"/>
        <w:numPr>
          <w:ilvl w:val="2"/>
          <w:numId w:val="2"/>
        </w:numPr>
        <w:spacing w:line="259" w:lineRule="auto"/>
      </w:pPr>
      <w:r w:rsidRPr="00357A78">
        <w:t>Obs</w:t>
      </w:r>
      <w:r>
        <w:t>ervation</w:t>
      </w:r>
      <w:r w:rsidRPr="00357A78">
        <w:t xml:space="preserve"> 4, with a standardized residual of 2.68, can be considered an outlier.</w:t>
      </w:r>
    </w:p>
    <w:p w14:paraId="3A6C065A" w14:textId="77777777" w:rsidR="00357A78" w:rsidRPr="00357A78" w:rsidRDefault="00357A78" w:rsidP="00357A78">
      <w:pPr>
        <w:pStyle w:val="ListParagraph"/>
        <w:numPr>
          <w:ilvl w:val="1"/>
          <w:numId w:val="2"/>
        </w:numPr>
        <w:spacing w:line="259" w:lineRule="auto"/>
      </w:pPr>
      <w:r w:rsidRPr="00357A78">
        <w:t>14.9 Excel: Revised Data Set without the Outlier</w:t>
      </w:r>
    </w:p>
    <w:p w14:paraId="5D3C86A2" w14:textId="77777777" w:rsidR="00357A78" w:rsidRPr="00357A78" w:rsidRDefault="00357A78" w:rsidP="00357A78">
      <w:pPr>
        <w:pStyle w:val="ListParagraph"/>
        <w:numPr>
          <w:ilvl w:val="2"/>
          <w:numId w:val="2"/>
        </w:numPr>
        <w:spacing w:line="259" w:lineRule="auto"/>
      </w:pPr>
      <w:r w:rsidRPr="00357A78">
        <w:t>In deciding how to handle an outlier, we should first check to see whether it is a valid observation.</w:t>
      </w:r>
    </w:p>
    <w:p w14:paraId="7605C9D1" w14:textId="5C9FEDA5" w:rsidR="00357A78" w:rsidRPr="00357A78" w:rsidRDefault="00357A78" w:rsidP="00357A78">
      <w:pPr>
        <w:pStyle w:val="ListParagraph"/>
        <w:numPr>
          <w:ilvl w:val="2"/>
          <w:numId w:val="2"/>
        </w:numPr>
        <w:spacing w:line="259" w:lineRule="auto"/>
      </w:pPr>
      <w:r w:rsidRPr="00357A78">
        <w:t>Suppose that in checking the data set, we find an error for ob</w:t>
      </w:r>
      <w:r>
        <w:t>servation</w:t>
      </w:r>
      <w:r w:rsidRPr="00357A78">
        <w:t xml:space="preserve"> 4, with the correct value being (</w:t>
      </w:r>
      <m:oMath>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=3</m:t>
        </m:r>
      </m:oMath>
      <w:r w:rsidRPr="00357A78">
        <w:t xml:space="preserve">, </w:t>
      </w:r>
      <m:oMath>
        <m:sSub>
          <m:sSubPr>
            <m:ctrlPr>
              <w:rPr>
                <w:rFonts w:ascii="Cambria Math" w:hAnsi="Cambria Math"/>
                <w:i/>
                <w:iCs/>
              </w:rPr>
            </m:ctrlPr>
          </m:sSubPr>
          <m:e>
            <m:r>
              <w:rPr>
                <w:rFonts w:ascii="Cambria Math" w:hAnsi="Cambria Math"/>
              </w:rPr>
              <m:t>y</m:t>
            </m:r>
          </m:e>
          <m:sub>
            <m:r>
              <w:rPr>
                <w:rFonts w:ascii="Cambria Math" w:hAnsi="Cambria Math"/>
              </w:rPr>
              <m:t>4</m:t>
            </m:r>
          </m:sub>
        </m:sSub>
        <m:r>
          <w:rPr>
            <w:rFonts w:ascii="Cambria Math" w:hAnsi="Cambria Math"/>
          </w:rPr>
          <m:t>=30</m:t>
        </m:r>
      </m:oMath>
      <w:r w:rsidRPr="00357A78">
        <w:t>).</w:t>
      </w:r>
    </w:p>
    <w:p w14:paraId="571C5661" w14:textId="2C95C58B" w:rsidR="00357A78" w:rsidRPr="00357A78" w:rsidRDefault="00357A78" w:rsidP="00357A78">
      <w:pPr>
        <w:pStyle w:val="ListParagraph"/>
        <w:numPr>
          <w:ilvl w:val="2"/>
          <w:numId w:val="2"/>
        </w:numPr>
        <w:spacing w:line="259" w:lineRule="auto"/>
      </w:pPr>
      <w:r w:rsidRPr="00357A78">
        <w:t xml:space="preserve">The regression output to the right, obtained after revising of the value of </w:t>
      </w:r>
      <m:oMath>
        <m:sSub>
          <m:sSubPr>
            <m:ctrlPr>
              <w:rPr>
                <w:rFonts w:ascii="Cambria Math" w:hAnsi="Cambria Math"/>
                <w:i/>
                <w:iCs/>
              </w:rPr>
            </m:ctrlPr>
          </m:sSubPr>
          <m:e>
            <m:r>
              <w:rPr>
                <w:rFonts w:ascii="Cambria Math" w:hAnsi="Cambria Math"/>
              </w:rPr>
              <m:t>y</m:t>
            </m:r>
          </m:e>
          <m:sub>
            <m:r>
              <w:rPr>
                <w:rFonts w:ascii="Cambria Math" w:hAnsi="Cambria Math"/>
              </w:rPr>
              <m:t>4</m:t>
            </m:r>
          </m:sub>
        </m:sSub>
      </m:oMath>
      <w:r w:rsidRPr="00357A78">
        <w:t>, shows how using the correct data value substantially improved the regression fit.</w:t>
      </w:r>
    </w:p>
    <w:p w14:paraId="752AA006" w14:textId="5A09F456" w:rsidR="00357A78" w:rsidRPr="00357A78" w:rsidRDefault="00465D44" w:rsidP="00357A78">
      <w:pPr>
        <w:pStyle w:val="ListParagraph"/>
        <w:numPr>
          <w:ilvl w:val="3"/>
          <w:numId w:val="2"/>
        </w:numPr>
        <w:spacing w:line="259" w:lineRule="auto"/>
      </w:pP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00357A78" w:rsidRPr="00357A78">
        <w:t xml:space="preserve"> increased from 49.68% to 83.80%</w:t>
      </w:r>
    </w:p>
    <w:p w14:paraId="7F4A0FBF" w14:textId="5C0EC88A" w:rsidR="00357A78" w:rsidRPr="00357A78" w:rsidRDefault="00357A78" w:rsidP="00357A78">
      <w:pPr>
        <w:pStyle w:val="ListParagraph"/>
        <w:numPr>
          <w:ilvl w:val="3"/>
          <w:numId w:val="2"/>
        </w:numPr>
        <w:spacing w:line="259" w:lineRule="auto"/>
      </w:pPr>
      <m:oMath>
        <m:r>
          <w:rPr>
            <w:rFonts w:ascii="Cambria Math" w:hAnsi="Cambria Math"/>
          </w:rPr>
          <m:t>s</m:t>
        </m:r>
      </m:oMath>
      <w:r w:rsidRPr="00357A78">
        <w:t xml:space="preserve"> decreased from 12.6704 to 5.2481</w:t>
      </w:r>
    </w:p>
    <w:p w14:paraId="574AFF1B" w14:textId="2BDF2EAC" w:rsidR="00357A78" w:rsidRPr="00357A78" w:rsidRDefault="00465D44" w:rsidP="00357A78">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0</m:t>
            </m:r>
          </m:sub>
        </m:sSub>
      </m:oMath>
      <w:r w:rsidR="00357A78" w:rsidRPr="00357A78">
        <w:t xml:space="preserve"> changed from 64.958 to 59.237</w:t>
      </w:r>
    </w:p>
    <w:p w14:paraId="73299E39" w14:textId="0A49D415" w:rsidR="00357A78" w:rsidRPr="00357A78" w:rsidRDefault="00465D44" w:rsidP="00357A78">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 </m:t>
        </m:r>
      </m:oMath>
      <w:r w:rsidR="00357A78" w:rsidRPr="00357A78">
        <w:t>changed from -7.3305 to -6.9492</w:t>
      </w:r>
    </w:p>
    <w:p w14:paraId="2DA0AD7C" w14:textId="0245CDA0" w:rsidR="00DE05C0" w:rsidRPr="00D11A80" w:rsidRDefault="00DE05C0" w:rsidP="00DE05C0">
      <w:pPr>
        <w:pStyle w:val="ListParagraph"/>
        <w:numPr>
          <w:ilvl w:val="1"/>
          <w:numId w:val="2"/>
        </w:numPr>
        <w:spacing w:line="259" w:lineRule="auto"/>
      </w:pPr>
      <w:r w:rsidRPr="00D11A80">
        <w:t>14.9 Detecting Influential Observations</w:t>
      </w:r>
    </w:p>
    <w:p w14:paraId="082C4471" w14:textId="77777777" w:rsidR="00DE05C0" w:rsidRPr="00D11A80" w:rsidRDefault="00DE05C0" w:rsidP="00DE05C0">
      <w:pPr>
        <w:pStyle w:val="ListParagraph"/>
        <w:numPr>
          <w:ilvl w:val="2"/>
          <w:numId w:val="2"/>
        </w:numPr>
        <w:spacing w:line="259" w:lineRule="auto"/>
      </w:pPr>
      <w:r w:rsidRPr="00D11A80">
        <w:t xml:space="preserve">An </w:t>
      </w:r>
      <w:r w:rsidRPr="00D11A80">
        <w:rPr>
          <w:b/>
          <w:bCs/>
        </w:rPr>
        <w:t xml:space="preserve">influential observation </w:t>
      </w:r>
      <w:r w:rsidRPr="00D11A80">
        <w:t>exerts a strong influence on the results of linear regression.</w:t>
      </w:r>
    </w:p>
    <w:p w14:paraId="254A6716" w14:textId="77777777" w:rsidR="00DE05C0" w:rsidRPr="00D11A80" w:rsidRDefault="00DE05C0" w:rsidP="00DE05C0">
      <w:pPr>
        <w:pStyle w:val="ListParagraph"/>
        <w:numPr>
          <w:ilvl w:val="2"/>
          <w:numId w:val="2"/>
        </w:numPr>
        <w:spacing w:line="259" w:lineRule="auto"/>
      </w:pPr>
      <w:r w:rsidRPr="00D11A80">
        <w:t xml:space="preserve">The estimated regression line shown in the diagram has a negative slope. However, if the influential observation were dropped from the data set, the slope of the estimated regression line would change from negative to positive and </w:t>
      </w:r>
      <w:proofErr w:type="gramStart"/>
      <w:r w:rsidRPr="00D11A80">
        <w:t xml:space="preserve">the </w:t>
      </w:r>
      <w:r w:rsidRPr="00D11A80">
        <w:rPr>
          <w:rFonts w:ascii="Cambria Math" w:hAnsi="Cambria Math" w:cs="Cambria Math"/>
        </w:rPr>
        <w:t>𝑦</w:t>
      </w:r>
      <w:proofErr w:type="gramEnd"/>
      <w:r w:rsidRPr="00D11A80">
        <w:t>-intercept would be smaller.</w:t>
      </w:r>
    </w:p>
    <w:p w14:paraId="32618E23" w14:textId="77777777" w:rsidR="00DE05C0" w:rsidRPr="00D11A80" w:rsidRDefault="00DE05C0" w:rsidP="00DE05C0">
      <w:pPr>
        <w:pStyle w:val="ListParagraph"/>
        <w:numPr>
          <w:ilvl w:val="2"/>
          <w:numId w:val="2"/>
        </w:numPr>
        <w:spacing w:line="259" w:lineRule="auto"/>
      </w:pPr>
      <w:r w:rsidRPr="00D11A80">
        <w:t xml:space="preserve">Influential observations may be identified from a scatter diagram when only one independent variable is present. </w:t>
      </w:r>
    </w:p>
    <w:p w14:paraId="639691B4" w14:textId="77777777" w:rsidR="00DE05C0" w:rsidRPr="00D11A80" w:rsidRDefault="00DE05C0" w:rsidP="00DE05C0">
      <w:pPr>
        <w:pStyle w:val="ListParagraph"/>
        <w:numPr>
          <w:ilvl w:val="2"/>
          <w:numId w:val="2"/>
        </w:numPr>
        <w:spacing w:line="259" w:lineRule="auto"/>
      </w:pPr>
      <w:r w:rsidRPr="00D11A80">
        <w:t>An influential observation may be:</w:t>
      </w:r>
    </w:p>
    <w:p w14:paraId="2260A10D" w14:textId="77777777" w:rsidR="00DE05C0" w:rsidRPr="00D11A80" w:rsidRDefault="00DE05C0" w:rsidP="00DE05C0">
      <w:pPr>
        <w:pStyle w:val="ListParagraph"/>
        <w:numPr>
          <w:ilvl w:val="3"/>
          <w:numId w:val="2"/>
        </w:numPr>
        <w:spacing w:line="259" w:lineRule="auto"/>
      </w:pPr>
      <w:r w:rsidRPr="00D11A80">
        <w:t xml:space="preserve">an outlier (an </w:t>
      </w:r>
      <w:proofErr w:type="gramStart"/>
      <w:r w:rsidRPr="00D11A80">
        <w:t>off-trend</w:t>
      </w:r>
      <w:proofErr w:type="gramEnd"/>
      <w:r w:rsidRPr="00D11A80">
        <w:t xml:space="preserve"> </w:t>
      </w:r>
      <w:r w:rsidRPr="00D11A80">
        <w:rPr>
          <w:rFonts w:ascii="Cambria Math" w:hAnsi="Cambria Math" w:cs="Cambria Math"/>
        </w:rPr>
        <w:t>𝑦</w:t>
      </w:r>
      <w:r w:rsidRPr="00D11A80">
        <w:t xml:space="preserve"> value)</w:t>
      </w:r>
    </w:p>
    <w:p w14:paraId="700F3075" w14:textId="77777777" w:rsidR="00DE05C0" w:rsidRPr="00D11A80" w:rsidRDefault="00DE05C0" w:rsidP="00DE05C0">
      <w:pPr>
        <w:pStyle w:val="ListParagraph"/>
        <w:numPr>
          <w:ilvl w:val="3"/>
          <w:numId w:val="2"/>
        </w:numPr>
        <w:spacing w:line="259" w:lineRule="auto"/>
      </w:pPr>
      <w:r w:rsidRPr="00D11A80">
        <w:rPr>
          <w:b/>
          <w:bCs/>
        </w:rPr>
        <w:t>a high leverage point</w:t>
      </w:r>
      <w:r w:rsidRPr="00D11A80">
        <w:t xml:space="preserve">: an observation with an extreme </w:t>
      </w:r>
      <w:r w:rsidRPr="00D11A80">
        <w:rPr>
          <w:rFonts w:ascii="Cambria Math" w:hAnsi="Cambria Math" w:cs="Cambria Math"/>
        </w:rPr>
        <w:t>𝑥</w:t>
      </w:r>
      <w:r w:rsidRPr="00D11A80">
        <w:t xml:space="preserve"> value that is far away from </w:t>
      </w:r>
      <m:oMath>
        <m:acc>
          <m:accPr>
            <m:chr m:val="̅"/>
            <m:ctrlPr>
              <w:rPr>
                <w:rFonts w:ascii="Cambria Math" w:hAnsi="Cambria Math"/>
                <w:i/>
                <w:iCs/>
              </w:rPr>
            </m:ctrlPr>
          </m:accPr>
          <m:e>
            <m:r>
              <w:rPr>
                <w:rFonts w:ascii="Cambria Math" w:hAnsi="Cambria Math"/>
              </w:rPr>
              <m:t>x</m:t>
            </m:r>
          </m:e>
        </m:acc>
      </m:oMath>
      <w:r w:rsidRPr="00D11A80">
        <w:t>.</w:t>
      </w:r>
    </w:p>
    <w:p w14:paraId="11C2F650" w14:textId="77777777" w:rsidR="00DE05C0" w:rsidRPr="00D11A80" w:rsidRDefault="00DE05C0" w:rsidP="00DE05C0">
      <w:pPr>
        <w:pStyle w:val="ListParagraph"/>
        <w:numPr>
          <w:ilvl w:val="3"/>
          <w:numId w:val="2"/>
        </w:numPr>
        <w:spacing w:line="259" w:lineRule="auto"/>
      </w:pPr>
      <w:r w:rsidRPr="00D11A80">
        <w:t xml:space="preserve">a combination of the two (a somewhat off-trend </w:t>
      </w:r>
      <w:r w:rsidRPr="00D11A80">
        <w:rPr>
          <w:rFonts w:ascii="Cambria Math" w:hAnsi="Cambria Math" w:cs="Cambria Math"/>
        </w:rPr>
        <w:t>𝑦</w:t>
      </w:r>
      <w:r w:rsidRPr="00D11A80">
        <w:t xml:space="preserve"> value and a somewhat extreme </w:t>
      </w:r>
      <w:r w:rsidRPr="00D11A80">
        <w:rPr>
          <w:rFonts w:ascii="Cambria Math" w:hAnsi="Cambria Math" w:cs="Cambria Math"/>
        </w:rPr>
        <w:t>𝑥</w:t>
      </w:r>
      <w:r w:rsidRPr="00D11A80">
        <w:t xml:space="preserve"> value)</w:t>
      </w:r>
    </w:p>
    <w:p w14:paraId="7F700DA3" w14:textId="77777777" w:rsidR="00DE05C0" w:rsidRPr="00D11A80" w:rsidRDefault="00DE05C0" w:rsidP="00DE05C0">
      <w:pPr>
        <w:pStyle w:val="ListParagraph"/>
        <w:numPr>
          <w:ilvl w:val="1"/>
          <w:numId w:val="2"/>
        </w:numPr>
        <w:spacing w:line="259" w:lineRule="auto"/>
      </w:pPr>
      <w:r w:rsidRPr="00D11A80">
        <w:t>14.9 Data Set with a High Leverage Observation</w:t>
      </w:r>
    </w:p>
    <w:p w14:paraId="08C8175C" w14:textId="77777777" w:rsidR="00DE05C0" w:rsidRPr="00D11A80" w:rsidRDefault="00DE05C0" w:rsidP="00DE05C0">
      <w:pPr>
        <w:pStyle w:val="ListParagraph"/>
        <w:numPr>
          <w:ilvl w:val="2"/>
          <w:numId w:val="2"/>
        </w:numPr>
        <w:spacing w:line="259" w:lineRule="auto"/>
      </w:pPr>
      <w:r w:rsidRPr="00D11A80">
        <w:t xml:space="preserve">For the single-independent-variable case, the leverage of observation </w:t>
      </w:r>
      <w:r w:rsidRPr="00D11A80">
        <w:rPr>
          <w:rFonts w:ascii="Cambria Math" w:hAnsi="Cambria Math" w:cs="Cambria Math"/>
        </w:rPr>
        <w:t>𝑖</w:t>
      </w:r>
      <w:r w:rsidRPr="00D11A80">
        <w:t xml:space="preserve">, denoted </w:t>
      </w:r>
      <m:oMath>
        <m:sSub>
          <m:sSubPr>
            <m:ctrlPr>
              <w:rPr>
                <w:rFonts w:ascii="Cambria Math" w:hAnsi="Cambria Math"/>
                <w:i/>
                <w:iCs/>
              </w:rPr>
            </m:ctrlPr>
          </m:sSubPr>
          <m:e>
            <m:r>
              <w:rPr>
                <w:rFonts w:ascii="Cambria Math" w:hAnsi="Cambria Math"/>
              </w:rPr>
              <m:t>h</m:t>
            </m:r>
          </m:e>
          <m:sub>
            <m:r>
              <w:rPr>
                <w:rFonts w:ascii="Cambria Math" w:hAnsi="Cambria Math"/>
              </w:rPr>
              <m:t>i</m:t>
            </m:r>
          </m:sub>
        </m:sSub>
      </m:oMath>
      <w:r w:rsidRPr="00D11A80">
        <w:t>, can be computed by using the following equation.</w:t>
      </w:r>
    </w:p>
    <w:p w14:paraId="7F34E2AF"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num>
          <m:den>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den>
        </m:f>
      </m:oMath>
    </w:p>
    <w:p w14:paraId="2AE9519B" w14:textId="77777777" w:rsidR="00DE05C0" w:rsidRPr="00D11A80" w:rsidRDefault="00DE05C0" w:rsidP="00DE05C0">
      <w:pPr>
        <w:pStyle w:val="ListParagraph"/>
        <w:numPr>
          <w:ilvl w:val="2"/>
          <w:numId w:val="2"/>
        </w:numPr>
        <w:spacing w:line="259" w:lineRule="auto"/>
      </w:pPr>
      <w:r w:rsidRPr="00D11A80">
        <w:t xml:space="preserve">From the formula, </w:t>
      </w:r>
      <w:proofErr w:type="gramStart"/>
      <w:r w:rsidRPr="00D11A80">
        <w:t>it is clear that the</w:t>
      </w:r>
      <w:proofErr w:type="gramEnd"/>
      <w:r w:rsidRPr="00D11A80">
        <w:t xml:space="preserve"> farther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D11A80">
        <w:t xml:space="preserve"> is from its mean </w:t>
      </w:r>
      <m:oMath>
        <m:acc>
          <m:accPr>
            <m:chr m:val="̅"/>
            <m:ctrlPr>
              <w:rPr>
                <w:rFonts w:ascii="Cambria Math" w:hAnsi="Cambria Math"/>
                <w:i/>
                <w:iCs/>
              </w:rPr>
            </m:ctrlPr>
          </m:accPr>
          <m:e>
            <m:r>
              <w:rPr>
                <w:rFonts w:ascii="Cambria Math" w:hAnsi="Cambria Math"/>
              </w:rPr>
              <m:t>x</m:t>
            </m:r>
          </m:e>
        </m:acc>
      </m:oMath>
      <w:r w:rsidRPr="00D11A80">
        <w:t xml:space="preserve">, the higher the leverage of observation </w:t>
      </w:r>
      <w:r w:rsidRPr="00D11A80">
        <w:rPr>
          <w:rFonts w:ascii="Cambria Math" w:hAnsi="Cambria Math" w:cs="Cambria Math"/>
        </w:rPr>
        <w:t>𝑖</w:t>
      </w:r>
      <w:r w:rsidRPr="00D11A80">
        <w:t>.</w:t>
      </w:r>
    </w:p>
    <w:p w14:paraId="53EC6EDD" w14:textId="77777777" w:rsidR="00DE05C0" w:rsidRPr="00D11A80" w:rsidRDefault="00DE05C0" w:rsidP="00DE05C0">
      <w:pPr>
        <w:pStyle w:val="ListParagraph"/>
        <w:numPr>
          <w:ilvl w:val="2"/>
          <w:numId w:val="2"/>
        </w:numPr>
        <w:spacing w:line="259" w:lineRule="auto"/>
      </w:pPr>
      <w:r w:rsidRPr="00D11A80">
        <w:t>Many statistical packages automatically identify observations with high leverage as part of the standard regression output.</w:t>
      </w:r>
    </w:p>
    <w:p w14:paraId="30660009" w14:textId="77777777" w:rsidR="00DE05C0" w:rsidRPr="00D11A80" w:rsidRDefault="00DE05C0" w:rsidP="00DE05C0">
      <w:pPr>
        <w:pStyle w:val="ListParagraph"/>
        <w:numPr>
          <w:ilvl w:val="2"/>
          <w:numId w:val="2"/>
        </w:numPr>
        <w:spacing w:line="259" w:lineRule="auto"/>
      </w:pPr>
      <w:r w:rsidRPr="00D11A80">
        <w:t>As an illustration of points with high leverage, let us consider observation 7 at coordinates (</w:t>
      </w:r>
      <m:oMath>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=70</m:t>
        </m:r>
      </m:oMath>
      <w:r w:rsidRPr="00D11A80">
        <w:t xml:space="preserve">, </w:t>
      </w:r>
      <m:oMath>
        <m:sSub>
          <m:sSubPr>
            <m:ctrlPr>
              <w:rPr>
                <w:rFonts w:ascii="Cambria Math" w:hAnsi="Cambria Math"/>
                <w:i/>
                <w:iCs/>
              </w:rPr>
            </m:ctrlPr>
          </m:sSubPr>
          <m:e>
            <m:r>
              <w:rPr>
                <w:rFonts w:ascii="Cambria Math" w:hAnsi="Cambria Math"/>
              </w:rPr>
              <m:t>y</m:t>
            </m:r>
          </m:e>
          <m:sub>
            <m:r>
              <w:rPr>
                <w:rFonts w:ascii="Cambria Math" w:hAnsi="Cambria Math"/>
              </w:rPr>
              <m:t>7</m:t>
            </m:r>
          </m:sub>
        </m:sSub>
        <m:r>
          <w:rPr>
            <w:rFonts w:ascii="Cambria Math" w:hAnsi="Cambria Math"/>
          </w:rPr>
          <m:t>=100</m:t>
        </m:r>
      </m:oMath>
      <w:r w:rsidRPr="00D11A80">
        <w:t>).</w:t>
      </w:r>
    </w:p>
    <w:p w14:paraId="541C1463" w14:textId="77777777" w:rsidR="00DE05C0" w:rsidRPr="00D11A80" w:rsidRDefault="00DE05C0" w:rsidP="00DE05C0">
      <w:pPr>
        <w:pStyle w:val="ListParagraph"/>
        <w:numPr>
          <w:ilvl w:val="1"/>
          <w:numId w:val="2"/>
        </w:numPr>
        <w:spacing w:line="259" w:lineRule="auto"/>
      </w:pPr>
      <w:r w:rsidRPr="00D11A80">
        <w:t xml:space="preserve">14.9 Calculation of </w:t>
      </w:r>
      <m:oMath>
        <m:sSub>
          <m:sSubPr>
            <m:ctrlPr>
              <w:rPr>
                <w:rFonts w:ascii="Cambria Math" w:hAnsi="Cambria Math"/>
                <w:i/>
                <w:iCs/>
              </w:rPr>
            </m:ctrlPr>
          </m:sSubPr>
          <m:e>
            <m:r>
              <w:rPr>
                <w:rFonts w:ascii="Cambria Math" w:hAnsi="Cambria Math"/>
              </w:rPr>
              <m:t>h</m:t>
            </m:r>
          </m:e>
          <m:sub>
            <m:r>
              <w:rPr>
                <w:rFonts w:ascii="Cambria Math" w:hAnsi="Cambria Math"/>
              </w:rPr>
              <m:t>i</m:t>
            </m:r>
          </m:sub>
        </m:sSub>
      </m:oMath>
      <w:r w:rsidRPr="00D11A80">
        <w:t xml:space="preserve"> in the High Leverage Data Set</w:t>
      </w:r>
    </w:p>
    <w:p w14:paraId="5446FFDE" w14:textId="77777777" w:rsidR="00DE05C0" w:rsidRPr="00D11A80" w:rsidRDefault="00DE05C0" w:rsidP="00DE05C0">
      <w:pPr>
        <w:pStyle w:val="ListParagraph"/>
        <w:numPr>
          <w:ilvl w:val="2"/>
          <w:numId w:val="2"/>
        </w:numPr>
        <w:spacing w:line="259" w:lineRule="auto"/>
      </w:pPr>
      <w:r w:rsidRPr="00D11A80">
        <w:t>The leverage for observation (</w:t>
      </w:r>
      <m:oMath>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=70</m:t>
        </m:r>
      </m:oMath>
      <w:r w:rsidRPr="00D11A80">
        <w:t xml:space="preserve">, </w:t>
      </w:r>
      <m:oMath>
        <m:sSub>
          <m:sSubPr>
            <m:ctrlPr>
              <w:rPr>
                <w:rFonts w:ascii="Cambria Math" w:hAnsi="Cambria Math"/>
                <w:i/>
                <w:iCs/>
              </w:rPr>
            </m:ctrlPr>
          </m:sSubPr>
          <m:e>
            <m:r>
              <w:rPr>
                <w:rFonts w:ascii="Cambria Math" w:hAnsi="Cambria Math"/>
              </w:rPr>
              <m:t>y</m:t>
            </m:r>
          </m:e>
          <m:sub>
            <m:r>
              <w:rPr>
                <w:rFonts w:ascii="Cambria Math" w:hAnsi="Cambria Math"/>
              </w:rPr>
              <m:t>7</m:t>
            </m:r>
          </m:sub>
        </m:sSub>
        <m:r>
          <w:rPr>
            <w:rFonts w:ascii="Cambria Math" w:hAnsi="Cambria Math"/>
          </w:rPr>
          <m:t>=100 </m:t>
        </m:r>
      </m:oMath>
      <w:r w:rsidRPr="00D11A80">
        <w:t>) of the high leverage data set is computed as follows.</w:t>
      </w:r>
    </w:p>
    <w:p w14:paraId="42D2C2B0" w14:textId="77777777" w:rsidR="00DE05C0" w:rsidRPr="00D11A80" w:rsidRDefault="00465D44" w:rsidP="00DE05C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7</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num>
          <m:den>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70-24.286</m:t>
                    </m:r>
                  </m:e>
                </m:d>
              </m:e>
              <m:sup>
                <m:r>
                  <w:rPr>
                    <w:rFonts w:ascii="Cambria Math" w:hAnsi="Cambria Math"/>
                  </w:rPr>
                  <m:t>2</m:t>
                </m:r>
              </m:sup>
            </m:sSup>
          </m:num>
          <m:den>
            <m:r>
              <w:rPr>
                <w:rFonts w:ascii="Cambria Math" w:hAnsi="Cambria Math"/>
              </w:rPr>
              <m:t>2,621.43</m:t>
            </m:r>
          </m:den>
        </m:f>
        <m:r>
          <w:rPr>
            <w:rFonts w:ascii="Cambria Math" w:hAnsi="Cambria Math"/>
          </w:rPr>
          <m:t>=0.94</m:t>
        </m:r>
      </m:oMath>
    </w:p>
    <w:p w14:paraId="2A83A804" w14:textId="77777777" w:rsidR="00DE05C0" w:rsidRPr="00D11A80" w:rsidRDefault="00DE05C0" w:rsidP="00DE05C0">
      <w:pPr>
        <w:pStyle w:val="ListParagraph"/>
        <w:numPr>
          <w:ilvl w:val="2"/>
          <w:numId w:val="2"/>
        </w:numPr>
        <w:spacing w:line="259" w:lineRule="auto"/>
      </w:pPr>
      <w:r w:rsidRPr="00D11A80">
        <w:t xml:space="preserve">For the case of simple linear regression, observation </w:t>
      </w:r>
      <w:r w:rsidRPr="00D11A80">
        <w:rPr>
          <w:rFonts w:ascii="Cambria Math" w:hAnsi="Cambria Math" w:cs="Cambria Math"/>
        </w:rPr>
        <w:t>𝑖</w:t>
      </w:r>
      <w:r w:rsidRPr="00D11A80">
        <w:t xml:space="preserve"> has high leverage if </w:t>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&gt;6/n</m:t>
        </m:r>
      </m:oMath>
      <w:r w:rsidRPr="00D11A80">
        <w:t xml:space="preserve"> or 0.99, whichever is smaller.</w:t>
      </w:r>
    </w:p>
    <w:p w14:paraId="17D15F46" w14:textId="77777777" w:rsidR="00DE05C0" w:rsidRPr="00D11A80" w:rsidRDefault="00DE05C0" w:rsidP="00DE05C0">
      <w:pPr>
        <w:pStyle w:val="ListParagraph"/>
        <w:numPr>
          <w:ilvl w:val="2"/>
          <w:numId w:val="2"/>
        </w:numPr>
        <w:spacing w:line="259" w:lineRule="auto"/>
      </w:pPr>
      <w:r w:rsidRPr="00D11A80">
        <w:t xml:space="preserve">For the high leverage data set, </w:t>
      </w:r>
      <m:oMath>
        <m:r>
          <w:rPr>
            <w:rFonts w:ascii="Cambria Math" w:hAnsi="Cambria Math"/>
          </w:rPr>
          <m:t>6/n=6/7=0.86</m:t>
        </m:r>
      </m:oMath>
      <w:r w:rsidRPr="00D11A80">
        <w:t xml:space="preserve">. Because </w:t>
      </w:r>
      <m:oMath>
        <m:sSub>
          <m:sSubPr>
            <m:ctrlPr>
              <w:rPr>
                <w:rFonts w:ascii="Cambria Math" w:hAnsi="Cambria Math"/>
                <w:i/>
                <w:iCs/>
              </w:rPr>
            </m:ctrlPr>
          </m:sSubPr>
          <m:e>
            <m:r>
              <w:rPr>
                <w:rFonts w:ascii="Cambria Math" w:hAnsi="Cambria Math"/>
              </w:rPr>
              <m:t>h</m:t>
            </m:r>
          </m:e>
          <m:sub>
            <m:r>
              <w:rPr>
                <w:rFonts w:ascii="Cambria Math" w:hAnsi="Cambria Math"/>
              </w:rPr>
              <m:t>7</m:t>
            </m:r>
          </m:sub>
        </m:sSub>
        <m:r>
          <w:rPr>
            <w:rFonts w:ascii="Cambria Math" w:hAnsi="Cambria Math"/>
          </w:rPr>
          <m:t>=0.94&gt;0.86</m:t>
        </m:r>
      </m:oMath>
      <w:r w:rsidRPr="00D11A80">
        <w:t xml:space="preserve">, we will identify observation 7 as a highly influential observation due to an extreme value of </w:t>
      </w:r>
      <w:r w:rsidRPr="00D11A80">
        <w:rPr>
          <w:rFonts w:ascii="Cambria Math" w:hAnsi="Cambria Math" w:cs="Cambria Math"/>
        </w:rPr>
        <w:t>𝑥</w:t>
      </w:r>
      <w:r w:rsidRPr="00D11A80">
        <w:t>.</w:t>
      </w:r>
    </w:p>
    <w:p w14:paraId="5640AE49" w14:textId="77777777" w:rsidR="00DE05C0" w:rsidRPr="00D11A80" w:rsidRDefault="00DE05C0" w:rsidP="00DE05C0">
      <w:pPr>
        <w:pStyle w:val="ListParagraph"/>
        <w:numPr>
          <w:ilvl w:val="2"/>
          <w:numId w:val="2"/>
        </w:numPr>
        <w:spacing w:line="259" w:lineRule="auto"/>
      </w:pPr>
      <w:r w:rsidRPr="00D11A80">
        <w:t xml:space="preserve">Influential observations that are caused by an interaction of large residuals and high leverage can be difficult to detect. </w:t>
      </w:r>
    </w:p>
    <w:p w14:paraId="0A6B06A8" w14:textId="7CF906F9" w:rsidR="00DE05C0" w:rsidRPr="00D11A80" w:rsidRDefault="00DE05C0" w:rsidP="00DE05C0">
      <w:pPr>
        <w:pStyle w:val="ListParagraph"/>
        <w:numPr>
          <w:ilvl w:val="2"/>
          <w:numId w:val="2"/>
        </w:numPr>
        <w:spacing w:line="259" w:lineRule="auto"/>
      </w:pPr>
      <w:r w:rsidRPr="00D11A80">
        <w:t xml:space="preserve">Diagnostic procedures are available that take both into account in determining when an observation is influential. One such measure, called Cook’s </w:t>
      </w:r>
      <w:r w:rsidRPr="00D11A80">
        <w:rPr>
          <w:i/>
          <w:iCs/>
        </w:rPr>
        <w:t>D</w:t>
      </w:r>
      <w:r w:rsidRPr="00D11A80">
        <w:t xml:space="preserve"> statistic, is discussed in </w:t>
      </w:r>
      <w:r w:rsidR="00810FE4">
        <w:t>more advanced statistics books</w:t>
      </w:r>
      <w:r w:rsidRPr="00D11A80">
        <w:t>.</w:t>
      </w:r>
    </w:p>
    <w:p w14:paraId="46EB103B" w14:textId="2B45A5EC" w:rsidR="00DE05C0" w:rsidRPr="00D11A80" w:rsidRDefault="00DE05C0" w:rsidP="00DE05C0">
      <w:pPr>
        <w:pStyle w:val="ListParagraph"/>
        <w:numPr>
          <w:ilvl w:val="0"/>
          <w:numId w:val="2"/>
        </w:numPr>
        <w:spacing w:line="259" w:lineRule="auto"/>
      </w:pPr>
      <w:r w:rsidRPr="00D11A80">
        <w:t>14.10 Practical Advice: Big Data and Hypothesis Testing in Simple Linear Regression</w:t>
      </w:r>
      <w:r>
        <w:t xml:space="preserve"> (PPT slide </w:t>
      </w:r>
      <w:r w:rsidR="002031CB">
        <w:t>62</w:t>
      </w:r>
      <w:r>
        <w:t>)</w:t>
      </w:r>
    </w:p>
    <w:p w14:paraId="42DA7FED" w14:textId="77777777" w:rsidR="00DE05C0" w:rsidRPr="00D11A80" w:rsidRDefault="00DE05C0" w:rsidP="00DE05C0">
      <w:pPr>
        <w:pStyle w:val="ListParagraph"/>
        <w:numPr>
          <w:ilvl w:val="2"/>
          <w:numId w:val="2"/>
        </w:numPr>
        <w:spacing w:line="259" w:lineRule="auto"/>
      </w:pPr>
      <w:r w:rsidRPr="00D11A80">
        <w:t>In simple linear regression, as the sample size increases,</w:t>
      </w:r>
    </w:p>
    <w:p w14:paraId="536A6E6E" w14:textId="77777777" w:rsidR="00DE05C0" w:rsidRPr="00D11A80" w:rsidRDefault="00DE05C0" w:rsidP="00DE05C0">
      <w:pPr>
        <w:pStyle w:val="ListParagraph"/>
        <w:numPr>
          <w:ilvl w:val="3"/>
          <w:numId w:val="2"/>
        </w:numPr>
        <w:spacing w:line="259" w:lineRule="auto"/>
      </w:pPr>
      <w:r w:rsidRPr="00D11A80">
        <w:t xml:space="preserve">the </w:t>
      </w:r>
      <w:r w:rsidRPr="00D11A80">
        <w:rPr>
          <w:i/>
          <w:iCs/>
        </w:rPr>
        <w:t>p</w:t>
      </w:r>
      <w:r w:rsidRPr="00D11A80">
        <w:t xml:space="preserve">-value for the </w:t>
      </w:r>
      <w:r w:rsidRPr="00D11A80">
        <w:rPr>
          <w:i/>
          <w:iCs/>
        </w:rPr>
        <w:t>t</w:t>
      </w:r>
      <w:r w:rsidRPr="00D11A80">
        <w:t xml:space="preserve"> test, used to determine whether a significant relationship exists between the dependent and the independent variables, decreases.</w:t>
      </w:r>
    </w:p>
    <w:p w14:paraId="351B48CE" w14:textId="77777777" w:rsidR="00DE05C0" w:rsidRPr="00D11A80" w:rsidRDefault="00DE05C0" w:rsidP="00DE05C0">
      <w:pPr>
        <w:pStyle w:val="ListParagraph"/>
        <w:numPr>
          <w:ilvl w:val="3"/>
          <w:numId w:val="2"/>
        </w:numPr>
        <w:spacing w:line="259" w:lineRule="auto"/>
      </w:pPr>
      <w:r w:rsidRPr="00D11A80">
        <w:t>the confidence interval for the slope parameter associated with the independent variable narrows.</w:t>
      </w:r>
    </w:p>
    <w:p w14:paraId="72C4CE51" w14:textId="77777777" w:rsidR="00DE05C0" w:rsidRPr="00D11A80" w:rsidRDefault="00DE05C0" w:rsidP="00DE05C0">
      <w:pPr>
        <w:pStyle w:val="ListParagraph"/>
        <w:numPr>
          <w:ilvl w:val="3"/>
          <w:numId w:val="2"/>
        </w:numPr>
        <w:spacing w:line="259" w:lineRule="auto"/>
      </w:pPr>
      <w:r w:rsidRPr="00D11A80">
        <w:t xml:space="preserve">the confidence interval for the mean value </w:t>
      </w:r>
      <w:proofErr w:type="gramStart"/>
      <w:r w:rsidRPr="00D11A80">
        <w:t xml:space="preserve">of </w:t>
      </w:r>
      <w:r w:rsidRPr="00D11A80">
        <w:rPr>
          <w:rFonts w:ascii="Cambria Math" w:hAnsi="Cambria Math" w:cs="Cambria Math"/>
        </w:rPr>
        <w:t>𝑦</w:t>
      </w:r>
      <w:proofErr w:type="gramEnd"/>
      <w:r w:rsidRPr="00D11A80">
        <w:t xml:space="preserve"> narrows.</w:t>
      </w:r>
    </w:p>
    <w:p w14:paraId="032BDE35" w14:textId="77777777" w:rsidR="00DE05C0" w:rsidRPr="00D11A80" w:rsidRDefault="00DE05C0" w:rsidP="00DE05C0">
      <w:pPr>
        <w:pStyle w:val="ListParagraph"/>
        <w:numPr>
          <w:ilvl w:val="3"/>
          <w:numId w:val="2"/>
        </w:numPr>
        <w:spacing w:line="259" w:lineRule="auto"/>
      </w:pPr>
      <w:r w:rsidRPr="00D11A80">
        <w:t xml:space="preserve">the prediction interval for an individual value </w:t>
      </w:r>
      <w:proofErr w:type="gramStart"/>
      <w:r w:rsidRPr="00D11A80">
        <w:t xml:space="preserve">of </w:t>
      </w:r>
      <w:r w:rsidRPr="00D11A80">
        <w:rPr>
          <w:rFonts w:ascii="Cambria Math" w:hAnsi="Cambria Math" w:cs="Cambria Math"/>
        </w:rPr>
        <w:t>𝑦</w:t>
      </w:r>
      <w:proofErr w:type="gramEnd"/>
      <w:r w:rsidRPr="00D11A80">
        <w:t xml:space="preserve"> narrows.</w:t>
      </w:r>
    </w:p>
    <w:p w14:paraId="44F85691" w14:textId="77777777" w:rsidR="00DE05C0" w:rsidRPr="00D11A80" w:rsidRDefault="00DE05C0" w:rsidP="00DE05C0">
      <w:pPr>
        <w:pStyle w:val="ListParagraph"/>
        <w:numPr>
          <w:ilvl w:val="2"/>
          <w:numId w:val="2"/>
        </w:numPr>
        <w:spacing w:line="259" w:lineRule="auto"/>
      </w:pPr>
      <w:r w:rsidRPr="00D11A80">
        <w:t xml:space="preserve">The fact that with larger sample sizes it becomes more likely to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D11A80">
        <w:t>, and the precision of estimates and prediction increases, it does not necessarily make these results more reliable.</w:t>
      </w:r>
    </w:p>
    <w:p w14:paraId="061DE52E" w14:textId="77777777" w:rsidR="00DE05C0" w:rsidRPr="00D11A80" w:rsidRDefault="00DE05C0" w:rsidP="00DE05C0">
      <w:pPr>
        <w:pStyle w:val="ListParagraph"/>
        <w:numPr>
          <w:ilvl w:val="2"/>
          <w:numId w:val="2"/>
        </w:numPr>
        <w:spacing w:line="259" w:lineRule="auto"/>
      </w:pPr>
      <w:r w:rsidRPr="00D11A80">
        <w:t xml:space="preserve">No matter how large </w:t>
      </w:r>
      <w:proofErr w:type="gramStart"/>
      <w:r w:rsidRPr="00D11A80">
        <w:t>is the sample</w:t>
      </w:r>
      <w:proofErr w:type="gramEnd"/>
      <w:r w:rsidRPr="00D11A80">
        <w:t xml:space="preserve"> used to estimate the simple linear regression equation, we must be concerned about the potential presence of </w:t>
      </w:r>
      <w:proofErr w:type="spellStart"/>
      <w:r w:rsidRPr="00D11A80">
        <w:t>nonsampling</w:t>
      </w:r>
      <w:proofErr w:type="spellEnd"/>
      <w:r w:rsidRPr="00D11A80">
        <w:t xml:space="preserve"> error in the data, and carefully consider whether a random sample of the population of interest has been taken. </w:t>
      </w:r>
    </w:p>
    <w:p w14:paraId="43EDBA6D" w14:textId="4AA0B18A" w:rsidR="00DE05C0" w:rsidRPr="00D11A80" w:rsidRDefault="00DE05C0" w:rsidP="00DE05C0">
      <w:pPr>
        <w:pStyle w:val="ListParagraph"/>
        <w:numPr>
          <w:ilvl w:val="0"/>
          <w:numId w:val="2"/>
        </w:numPr>
        <w:spacing w:line="259" w:lineRule="auto"/>
      </w:pPr>
      <w:r w:rsidRPr="00D11A80">
        <w:t>Summary</w:t>
      </w:r>
      <w:r>
        <w:t xml:space="preserve"> (PPT slide </w:t>
      </w:r>
      <w:r w:rsidR="002031CB">
        <w:t>63</w:t>
      </w:r>
      <w:r>
        <w:t>)</w:t>
      </w:r>
    </w:p>
    <w:p w14:paraId="1215C197" w14:textId="77777777" w:rsidR="00DE05C0" w:rsidRPr="00D11A80" w:rsidRDefault="00DE05C0" w:rsidP="00DE05C0">
      <w:pPr>
        <w:pStyle w:val="ListParagraph"/>
        <w:numPr>
          <w:ilvl w:val="2"/>
          <w:numId w:val="2"/>
        </w:numPr>
        <w:spacing w:line="259" w:lineRule="auto"/>
      </w:pPr>
      <w:r w:rsidRPr="00D11A80">
        <w:t xml:space="preserve">In this chapter, we showed how regression analysis can be used to determine how a dependent variable </w:t>
      </w:r>
      <w:r w:rsidRPr="00D11A80">
        <w:rPr>
          <w:rFonts w:ascii="Cambria Math" w:hAnsi="Cambria Math" w:cs="Cambria Math"/>
        </w:rPr>
        <w:t>𝑦</w:t>
      </w:r>
      <w:r w:rsidRPr="00D11A80">
        <w:t xml:space="preserve"> is related to an independent </w:t>
      </w:r>
      <w:proofErr w:type="gramStart"/>
      <w:r w:rsidRPr="00D11A80">
        <w:t xml:space="preserve">variable </w:t>
      </w:r>
      <w:r w:rsidRPr="00D11A80">
        <w:rPr>
          <w:rFonts w:ascii="Cambria Math" w:hAnsi="Cambria Math" w:cs="Cambria Math"/>
        </w:rPr>
        <w:t>𝑥</w:t>
      </w:r>
      <w:proofErr w:type="gramEnd"/>
      <w:r w:rsidRPr="00D11A80">
        <w:t xml:space="preserve">. </w:t>
      </w:r>
    </w:p>
    <w:p w14:paraId="67B07719" w14:textId="77777777" w:rsidR="00DE05C0" w:rsidRPr="00D11A80" w:rsidRDefault="00DE05C0" w:rsidP="00DE05C0">
      <w:pPr>
        <w:pStyle w:val="ListParagraph"/>
        <w:numPr>
          <w:ilvl w:val="2"/>
          <w:numId w:val="2"/>
        </w:numPr>
        <w:spacing w:line="259" w:lineRule="auto"/>
      </w:pPr>
      <w:r w:rsidRPr="00D11A80">
        <w:t xml:space="preserve">The simple linear regression equation describes how the expected value of </w:t>
      </w:r>
      <w:r w:rsidRPr="00D11A80">
        <w:rPr>
          <w:rFonts w:ascii="Cambria Math" w:hAnsi="Cambria Math" w:cs="Cambria Math"/>
        </w:rPr>
        <w:t>𝑦</w:t>
      </w:r>
      <w:r w:rsidRPr="00D11A80">
        <w:t xml:space="preserve"> is related </w:t>
      </w:r>
      <w:proofErr w:type="gramStart"/>
      <w:r w:rsidRPr="00D11A80">
        <w:t xml:space="preserve">to </w:t>
      </w:r>
      <w:r w:rsidRPr="00D11A80">
        <w:rPr>
          <w:rFonts w:ascii="Cambria Math" w:hAnsi="Cambria Math" w:cs="Cambria Math"/>
        </w:rPr>
        <w:t>𝑥</w:t>
      </w:r>
      <w:proofErr w:type="gramEnd"/>
      <w:r w:rsidRPr="00D11A80">
        <w:t xml:space="preserve">.  </w:t>
      </w:r>
    </w:p>
    <w:p w14:paraId="77D5F197" w14:textId="77777777" w:rsidR="00DE05C0" w:rsidRPr="00D11A80" w:rsidRDefault="00DE05C0" w:rsidP="00DE05C0">
      <w:pPr>
        <w:pStyle w:val="ListParagraph"/>
        <w:numPr>
          <w:ilvl w:val="2"/>
          <w:numId w:val="2"/>
        </w:numPr>
        <w:spacing w:line="259" w:lineRule="auto"/>
      </w:pPr>
      <w:r w:rsidRPr="00D11A80">
        <w:t xml:space="preserve">We used the least squares method to develop the estimated regression equation from sample data and estimate the unknown model parameters </w:t>
      </w:r>
      <m:oMath>
        <m:sSub>
          <m:sSubPr>
            <m:ctrlPr>
              <w:rPr>
                <w:rFonts w:ascii="Cambria Math" w:hAnsi="Cambria Math"/>
                <w:i/>
                <w:iCs/>
              </w:rPr>
            </m:ctrlPr>
          </m:sSubPr>
          <m:e>
            <m:r>
              <w:rPr>
                <w:rFonts w:ascii="Cambria Math" w:hAnsi="Cambria Math"/>
              </w:rPr>
              <m:t>b</m:t>
            </m:r>
          </m:e>
          <m:sub>
            <m:r>
              <w:rPr>
                <w:rFonts w:ascii="Cambria Math" w:hAnsi="Cambria Math"/>
              </w:rPr>
              <m:t>0</m:t>
            </m:r>
          </m:sub>
        </m:sSub>
      </m:oMath>
      <w:r w:rsidRPr="00D11A80">
        <w:t xml:space="preserve"> and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D11A80">
        <w:t xml:space="preserve"> from the sample statistics </w:t>
      </w: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D11A80">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D11A80">
        <w:t>.</w:t>
      </w:r>
    </w:p>
    <w:p w14:paraId="65A22331" w14:textId="77777777" w:rsidR="00DE05C0" w:rsidRPr="00D11A80" w:rsidRDefault="00DE05C0" w:rsidP="00DE05C0">
      <w:pPr>
        <w:pStyle w:val="ListParagraph"/>
        <w:numPr>
          <w:ilvl w:val="2"/>
          <w:numId w:val="2"/>
        </w:numPr>
        <w:spacing w:line="259" w:lineRule="auto"/>
      </w:pPr>
      <w:r w:rsidRPr="00D11A80">
        <w:t xml:space="preserve">The coefficient of determination can be interpreted as the proportion of the variation in the dependent </w:t>
      </w:r>
      <w:proofErr w:type="gramStart"/>
      <w:r w:rsidRPr="00D11A80">
        <w:t xml:space="preserve">variable </w:t>
      </w:r>
      <w:r w:rsidRPr="00D11A80">
        <w:rPr>
          <w:rFonts w:ascii="Cambria Math" w:hAnsi="Cambria Math" w:cs="Cambria Math"/>
        </w:rPr>
        <w:t>𝑦</w:t>
      </w:r>
      <w:proofErr w:type="gramEnd"/>
      <w:r w:rsidRPr="00D11A80">
        <w:t xml:space="preserve"> that is explained by the estimated regression equation.</w:t>
      </w:r>
    </w:p>
    <w:p w14:paraId="182CFA07" w14:textId="77777777" w:rsidR="00DE05C0" w:rsidRPr="00D11A80" w:rsidRDefault="00DE05C0" w:rsidP="00DE05C0">
      <w:pPr>
        <w:pStyle w:val="ListParagraph"/>
        <w:numPr>
          <w:ilvl w:val="2"/>
          <w:numId w:val="2"/>
        </w:numPr>
        <w:spacing w:line="259" w:lineRule="auto"/>
      </w:pPr>
      <w:r w:rsidRPr="00D11A80">
        <w:t>Based on a set of assumptions about the error term of the regression, we presented two tests to determine whether the relationship between two variables is statistically significant.</w:t>
      </w:r>
    </w:p>
    <w:p w14:paraId="79CDB0E9" w14:textId="77777777" w:rsidR="001A2D92" w:rsidRDefault="00DE05C0" w:rsidP="001A2D92">
      <w:pPr>
        <w:pStyle w:val="ListParagraph"/>
        <w:numPr>
          <w:ilvl w:val="2"/>
          <w:numId w:val="2"/>
        </w:numPr>
        <w:spacing w:line="259" w:lineRule="auto"/>
      </w:pPr>
      <w:r w:rsidRPr="00D11A80">
        <w:t>The chapter concluded with considerations about computer output, and two sections on the use of residual analysis to validate the model assumptions and to identify outliers and influential observations.</w:t>
      </w:r>
    </w:p>
    <w:p w14:paraId="2F044046" w14:textId="0B5C9506" w:rsidR="00DE05C0" w:rsidRPr="00FF59D5" w:rsidRDefault="00DE05C0" w:rsidP="001A2D92">
      <w:pPr>
        <w:pStyle w:val="ListParagraph"/>
        <w:numPr>
          <w:ilvl w:val="0"/>
          <w:numId w:val="2"/>
        </w:numPr>
        <w:spacing w:line="259" w:lineRule="auto"/>
      </w:pPr>
      <w:r w:rsidRPr="001A2D92">
        <w:rPr>
          <w:rFonts w:eastAsiaTheme="minorEastAsia"/>
        </w:rPr>
        <w:t>Problems</w:t>
      </w:r>
    </w:p>
    <w:p w14:paraId="512295D8" w14:textId="29F9332E" w:rsidR="00DE05C0" w:rsidRDefault="00DE05C0" w:rsidP="00DE05C0">
      <w:pPr>
        <w:pStyle w:val="ListParagraph"/>
        <w:numPr>
          <w:ilvl w:val="1"/>
          <w:numId w:val="3"/>
        </w:numPr>
        <w:spacing w:line="259" w:lineRule="auto"/>
      </w:pPr>
      <w:r w:rsidRPr="0067632B">
        <w:t>#</w:t>
      </w:r>
      <w:r>
        <w:t>6</w:t>
      </w:r>
      <w:r w:rsidRPr="0067632B">
        <w:t xml:space="preserve"> (LO</w:t>
      </w:r>
      <w:r>
        <w:t>s 14-1,14-2,14-3,</w:t>
      </w:r>
      <w:r w:rsidRPr="0067632B">
        <w:t xml:space="preserve"> PPT slide</w:t>
      </w:r>
      <w:r>
        <w:t>s 6-1</w:t>
      </w:r>
      <w:r w:rsidR="00F81A71">
        <w:t>4</w:t>
      </w:r>
      <w:r>
        <w:t xml:space="preserve">) </w:t>
      </w:r>
      <w:r w:rsidRPr="008A426E">
        <w:t>Passing and Winning in the NFL</w:t>
      </w:r>
    </w:p>
    <w:p w14:paraId="36DB6632" w14:textId="20E1967A" w:rsidR="00DE05C0" w:rsidRDefault="00DE05C0" w:rsidP="00DE05C0">
      <w:pPr>
        <w:pStyle w:val="ListParagraph"/>
        <w:numPr>
          <w:ilvl w:val="1"/>
          <w:numId w:val="3"/>
        </w:numPr>
        <w:spacing w:line="259" w:lineRule="auto"/>
      </w:pPr>
      <w:r>
        <w:t xml:space="preserve">#18 </w:t>
      </w:r>
      <w:r w:rsidRPr="0067632B">
        <w:t>(LO</w:t>
      </w:r>
      <w:r>
        <w:t>s 14-4,14-5,</w:t>
      </w:r>
      <w:r w:rsidRPr="0067632B">
        <w:t xml:space="preserve"> PPT slide</w:t>
      </w:r>
      <w:r>
        <w:t>s 1</w:t>
      </w:r>
      <w:r w:rsidR="00F81A71">
        <w:t>5</w:t>
      </w:r>
      <w:r>
        <w:t>-</w:t>
      </w:r>
      <w:r w:rsidR="00F81A71">
        <w:t>21</w:t>
      </w:r>
      <w:r>
        <w:t xml:space="preserve">) </w:t>
      </w:r>
      <w:r w:rsidRPr="008A426E">
        <w:t>Price and Quality of Headphones</w:t>
      </w:r>
    </w:p>
    <w:p w14:paraId="19EC6721" w14:textId="4574AE88" w:rsidR="00DE05C0" w:rsidRDefault="00DE05C0" w:rsidP="00DE05C0">
      <w:pPr>
        <w:pStyle w:val="ListParagraph"/>
        <w:numPr>
          <w:ilvl w:val="1"/>
          <w:numId w:val="3"/>
        </w:numPr>
        <w:spacing w:line="259" w:lineRule="auto"/>
      </w:pPr>
      <w:r>
        <w:t xml:space="preserve">#28 (LOs 14-6,14-7, PPT slides </w:t>
      </w:r>
      <w:r w:rsidR="00F81A71">
        <w:t>22</w:t>
      </w:r>
      <w:r>
        <w:t>-</w:t>
      </w:r>
      <w:r w:rsidR="00F81A71">
        <w:t>33</w:t>
      </w:r>
      <w:r>
        <w:t xml:space="preserve">) </w:t>
      </w:r>
      <w:r w:rsidRPr="004E4AF1">
        <w:t>Broker Satisfaction Conclusion</w:t>
      </w:r>
    </w:p>
    <w:p w14:paraId="1D3D2419" w14:textId="4DF2B0F1" w:rsidR="00DE05C0" w:rsidRDefault="00DE05C0" w:rsidP="00DE05C0">
      <w:pPr>
        <w:pStyle w:val="ListParagraph"/>
        <w:numPr>
          <w:ilvl w:val="1"/>
          <w:numId w:val="3"/>
        </w:numPr>
        <w:spacing w:line="259" w:lineRule="auto"/>
      </w:pPr>
      <w:r>
        <w:t>#39 (LOs 14-8,14-9, PPT slides 3</w:t>
      </w:r>
      <w:r w:rsidR="00F81A71">
        <w:t>4</w:t>
      </w:r>
      <w:r>
        <w:t>-</w:t>
      </w:r>
      <w:r w:rsidR="00F81A71">
        <w:t>44</w:t>
      </w:r>
      <w:r>
        <w:t xml:space="preserve">) </w:t>
      </w:r>
      <w:r w:rsidRPr="004E4AF1">
        <w:t>Entertainment Spend</w:t>
      </w:r>
    </w:p>
    <w:p w14:paraId="4D9E9505" w14:textId="5B0C6821" w:rsidR="00DE05C0" w:rsidRDefault="00DE05C0" w:rsidP="00DE05C0">
      <w:pPr>
        <w:pStyle w:val="ListParagraph"/>
        <w:numPr>
          <w:ilvl w:val="1"/>
          <w:numId w:val="3"/>
        </w:numPr>
        <w:spacing w:line="259" w:lineRule="auto"/>
      </w:pPr>
      <w:r>
        <w:t>#49 (LO 14-10, PPT slides 45</w:t>
      </w:r>
      <w:r w:rsidR="00F81A71">
        <w:t>-54</w:t>
      </w:r>
      <w:r>
        <w:t xml:space="preserve">) </w:t>
      </w:r>
      <w:r w:rsidRPr="004E4AF1">
        <w:t>Buy Versus Rent</w:t>
      </w:r>
    </w:p>
    <w:p w14:paraId="57C7B4A9" w14:textId="0DFC3028" w:rsidR="00DE05C0" w:rsidRDefault="00DE05C0" w:rsidP="00DE05C0">
      <w:pPr>
        <w:pStyle w:val="ListParagraph"/>
        <w:numPr>
          <w:ilvl w:val="1"/>
          <w:numId w:val="3"/>
        </w:numPr>
        <w:spacing w:line="259" w:lineRule="auto"/>
      </w:pPr>
      <w:r>
        <w:t xml:space="preserve">#53 (LO 14-11, PPT slides </w:t>
      </w:r>
      <w:r w:rsidR="00F81A71">
        <w:t>55</w:t>
      </w:r>
      <w:r>
        <w:t>-</w:t>
      </w:r>
      <w:r w:rsidR="00F81A71">
        <w:t>61</w:t>
      </w:r>
      <w:r>
        <w:t xml:space="preserve">) </w:t>
      </w:r>
      <w:r w:rsidRPr="004E4AF1">
        <w:t>Supermarket Checkout Lines</w:t>
      </w:r>
      <w:r>
        <w:t xml:space="preserve"> </w:t>
      </w:r>
    </w:p>
    <w:p w14:paraId="236A9B0D" w14:textId="77777777" w:rsidR="00DE05C0" w:rsidRPr="00D0154F" w:rsidRDefault="00465D44" w:rsidP="00DE05C0">
      <w:pPr>
        <w:pStyle w:val="Return-to-top"/>
        <w:rPr>
          <w:rStyle w:val="Hyperlink"/>
          <w:noProof w:val="0"/>
        </w:rPr>
      </w:pPr>
      <w:hyperlink w:anchor="_top" w:history="1">
        <w:r w:rsidR="00DE05C0" w:rsidRPr="003B3797">
          <w:rPr>
            <w:rStyle w:val="Hyperlink"/>
            <w:noProof w:val="0"/>
          </w:rPr>
          <w:t>[return to top]</w:t>
        </w:r>
      </w:hyperlink>
    </w:p>
    <w:p w14:paraId="582F795A" w14:textId="6761550D" w:rsidR="001C4816" w:rsidRPr="00D0154F" w:rsidRDefault="001C4816" w:rsidP="001C4816">
      <w:pPr>
        <w:pStyle w:val="Return-to-top"/>
        <w:rPr>
          <w:rStyle w:val="Hyperlink"/>
          <w:noProof w:val="0"/>
        </w:rPr>
      </w:pPr>
    </w:p>
    <w:p w14:paraId="645DB6BA" w14:textId="1F57F3FD" w:rsidR="00193E68" w:rsidRPr="00D0154F" w:rsidRDefault="00193E68" w:rsidP="00193E68">
      <w:pPr>
        <w:pStyle w:val="Return-to-top"/>
        <w:rPr>
          <w:rStyle w:val="Hyperlink"/>
          <w:noProof w:val="0"/>
        </w:rPr>
      </w:pPr>
    </w:p>
    <w:p w14:paraId="43BB01DB" w14:textId="77777777" w:rsidR="0002698F" w:rsidRDefault="0002698F">
      <w:pPr>
        <w:spacing w:line="259" w:lineRule="auto"/>
        <w:rPr>
          <w:rFonts w:asciiTheme="minorHAnsi" w:eastAsiaTheme="majorEastAsia" w:hAnsiTheme="minorHAnsi" w:cstheme="majorBidi"/>
          <w:color w:val="2F5496" w:themeColor="accent1" w:themeShade="BF"/>
          <w:sz w:val="36"/>
          <w:szCs w:val="36"/>
        </w:rPr>
      </w:pPr>
      <w:r>
        <w:br w:type="page"/>
      </w:r>
    </w:p>
    <w:p w14:paraId="5D46A132" w14:textId="07DCFBF8" w:rsidR="00AE7FCB" w:rsidRPr="00AE7FCB" w:rsidRDefault="00AE7FCB" w:rsidP="00AE7FCB">
      <w:pPr>
        <w:pStyle w:val="Heading1"/>
        <w:rPr>
          <w:rFonts w:ascii="Segoe UI" w:hAnsi="Segoe UI" w:cs="Segoe UI"/>
          <w:sz w:val="18"/>
          <w:szCs w:val="18"/>
        </w:rPr>
      </w:pPr>
      <w:r w:rsidRPr="00AE7FCB">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55" w:name="_Toc95549484"/>
      <w:r w:rsidRPr="00AE7FCB">
        <w:t>Generic Rubrics</w:t>
      </w:r>
      <w:bookmarkEnd w:id="55"/>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56" w:name="_Toc95549485"/>
      <w:r w:rsidRPr="00AE7FCB">
        <w:t>Standard Writing Rubric</w:t>
      </w:r>
      <w:bookmarkEnd w:id="56"/>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57" w:name="_Toc95549486"/>
      <w:r w:rsidRPr="00AE7FCB">
        <w:t>Standard Discussion Rubric</w:t>
      </w:r>
      <w:bookmarkEnd w:id="57"/>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572A9" w14:textId="77777777" w:rsidR="00515B2D" w:rsidRDefault="00515B2D" w:rsidP="00F45FCA">
      <w:r>
        <w:separator/>
      </w:r>
    </w:p>
  </w:endnote>
  <w:endnote w:type="continuationSeparator" w:id="0">
    <w:p w14:paraId="579CE053" w14:textId="77777777" w:rsidR="00515B2D" w:rsidRDefault="00515B2D" w:rsidP="00F45FCA">
      <w:r>
        <w:continuationSeparator/>
      </w:r>
    </w:p>
  </w:endnote>
  <w:endnote w:type="continuationNotice" w:id="1">
    <w:p w14:paraId="70961D80" w14:textId="77777777" w:rsidR="00515B2D" w:rsidRDefault="00515B2D"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66F26" w14:textId="77777777" w:rsidR="00515B2D" w:rsidRDefault="00515B2D" w:rsidP="00F45FCA">
      <w:r>
        <w:separator/>
      </w:r>
    </w:p>
  </w:footnote>
  <w:footnote w:type="continuationSeparator" w:id="0">
    <w:p w14:paraId="544690DA" w14:textId="77777777" w:rsidR="00515B2D" w:rsidRDefault="00515B2D" w:rsidP="00F45FCA">
      <w:r>
        <w:continuationSeparator/>
      </w:r>
    </w:p>
  </w:footnote>
  <w:footnote w:type="continuationNotice" w:id="1">
    <w:p w14:paraId="730649AB" w14:textId="77777777" w:rsidR="00515B2D" w:rsidRDefault="00515B2D"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6BC18563"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A33377" w:rsidRPr="00A33377">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2"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07423912">
    <w:abstractNumId w:val="1"/>
  </w:num>
  <w:num w:numId="2" w16cid:durableId="451485508">
    <w:abstractNumId w:val="2"/>
  </w:num>
  <w:num w:numId="3" w16cid:durableId="32440407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M6oFAEN1iik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2CA2"/>
    <w:rsid w:val="00013862"/>
    <w:rsid w:val="000138A1"/>
    <w:rsid w:val="00015502"/>
    <w:rsid w:val="00015660"/>
    <w:rsid w:val="000158D2"/>
    <w:rsid w:val="00015D4E"/>
    <w:rsid w:val="00015F9D"/>
    <w:rsid w:val="00016E4F"/>
    <w:rsid w:val="000178FA"/>
    <w:rsid w:val="000202B8"/>
    <w:rsid w:val="000205BB"/>
    <w:rsid w:val="00020B0F"/>
    <w:rsid w:val="00020EFA"/>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0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68E"/>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3D26"/>
    <w:rsid w:val="001244F4"/>
    <w:rsid w:val="00125782"/>
    <w:rsid w:val="0012713C"/>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555"/>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2BB9"/>
    <w:rsid w:val="00193078"/>
    <w:rsid w:val="00193670"/>
    <w:rsid w:val="00193C36"/>
    <w:rsid w:val="00193E68"/>
    <w:rsid w:val="001942DC"/>
    <w:rsid w:val="0019554E"/>
    <w:rsid w:val="00195742"/>
    <w:rsid w:val="00195BC9"/>
    <w:rsid w:val="001962CC"/>
    <w:rsid w:val="00196D6D"/>
    <w:rsid w:val="00196EEF"/>
    <w:rsid w:val="00197481"/>
    <w:rsid w:val="00197D67"/>
    <w:rsid w:val="001A17A1"/>
    <w:rsid w:val="001A1BFA"/>
    <w:rsid w:val="001A2D92"/>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4816"/>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1CB"/>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C28"/>
    <w:rsid w:val="00261EE0"/>
    <w:rsid w:val="0026228A"/>
    <w:rsid w:val="00262354"/>
    <w:rsid w:val="002646A6"/>
    <w:rsid w:val="00264F04"/>
    <w:rsid w:val="00266013"/>
    <w:rsid w:val="00266D90"/>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9771D"/>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2AED"/>
    <w:rsid w:val="002E36C7"/>
    <w:rsid w:val="002E37EA"/>
    <w:rsid w:val="002E3CED"/>
    <w:rsid w:val="002E56B7"/>
    <w:rsid w:val="002E6D6B"/>
    <w:rsid w:val="002E70FE"/>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29B"/>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57A78"/>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4A7"/>
    <w:rsid w:val="003A7E9D"/>
    <w:rsid w:val="003A7FCF"/>
    <w:rsid w:val="003B0122"/>
    <w:rsid w:val="003B0DA4"/>
    <w:rsid w:val="003B1362"/>
    <w:rsid w:val="003B1C38"/>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D44"/>
    <w:rsid w:val="00465ED8"/>
    <w:rsid w:val="0046628B"/>
    <w:rsid w:val="004666D2"/>
    <w:rsid w:val="0046685B"/>
    <w:rsid w:val="00466A93"/>
    <w:rsid w:val="00466C1D"/>
    <w:rsid w:val="00466FE8"/>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23A7"/>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B2D"/>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1BCA"/>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455EB"/>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2FD8"/>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27F4E"/>
    <w:rsid w:val="00630431"/>
    <w:rsid w:val="00630A2C"/>
    <w:rsid w:val="00633483"/>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52C"/>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1B2"/>
    <w:rsid w:val="006E0AD9"/>
    <w:rsid w:val="006E2418"/>
    <w:rsid w:val="006E2B27"/>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19EC"/>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64CF"/>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5D6C"/>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3CDE"/>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0FE4"/>
    <w:rsid w:val="00811596"/>
    <w:rsid w:val="00811C46"/>
    <w:rsid w:val="00813036"/>
    <w:rsid w:val="008142A4"/>
    <w:rsid w:val="00814471"/>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1638"/>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76A25"/>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565E"/>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C7D08"/>
    <w:rsid w:val="008D0633"/>
    <w:rsid w:val="008D06A8"/>
    <w:rsid w:val="008D1051"/>
    <w:rsid w:val="008D15C2"/>
    <w:rsid w:val="008D1740"/>
    <w:rsid w:val="008D2736"/>
    <w:rsid w:val="008D31B5"/>
    <w:rsid w:val="008D4478"/>
    <w:rsid w:val="008D587F"/>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2A63"/>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3E0"/>
    <w:rsid w:val="00956AFA"/>
    <w:rsid w:val="0096005B"/>
    <w:rsid w:val="00961784"/>
    <w:rsid w:val="00962A46"/>
    <w:rsid w:val="00963840"/>
    <w:rsid w:val="00965210"/>
    <w:rsid w:val="00966CEC"/>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2F94"/>
    <w:rsid w:val="009858C4"/>
    <w:rsid w:val="00986169"/>
    <w:rsid w:val="00986665"/>
    <w:rsid w:val="0098736A"/>
    <w:rsid w:val="00987B0F"/>
    <w:rsid w:val="009901B1"/>
    <w:rsid w:val="00990584"/>
    <w:rsid w:val="009908D2"/>
    <w:rsid w:val="00990AE8"/>
    <w:rsid w:val="00991FE5"/>
    <w:rsid w:val="009930DB"/>
    <w:rsid w:val="009931C2"/>
    <w:rsid w:val="00993F27"/>
    <w:rsid w:val="009940DA"/>
    <w:rsid w:val="00994323"/>
    <w:rsid w:val="00994B8E"/>
    <w:rsid w:val="00994DC4"/>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012"/>
    <w:rsid w:val="009C72E5"/>
    <w:rsid w:val="009C74D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36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3377"/>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0663"/>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2BB6"/>
    <w:rsid w:val="00B132AA"/>
    <w:rsid w:val="00B15CCF"/>
    <w:rsid w:val="00B16C8A"/>
    <w:rsid w:val="00B173F9"/>
    <w:rsid w:val="00B1799C"/>
    <w:rsid w:val="00B21472"/>
    <w:rsid w:val="00B22E0B"/>
    <w:rsid w:val="00B24B8F"/>
    <w:rsid w:val="00B25082"/>
    <w:rsid w:val="00B259A1"/>
    <w:rsid w:val="00B26445"/>
    <w:rsid w:val="00B26B7F"/>
    <w:rsid w:val="00B27297"/>
    <w:rsid w:val="00B304B6"/>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56DC0"/>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2F4"/>
    <w:rsid w:val="00B85768"/>
    <w:rsid w:val="00B85961"/>
    <w:rsid w:val="00B86E10"/>
    <w:rsid w:val="00B873D4"/>
    <w:rsid w:val="00B879D4"/>
    <w:rsid w:val="00B87EE9"/>
    <w:rsid w:val="00B91745"/>
    <w:rsid w:val="00B91A49"/>
    <w:rsid w:val="00B923E6"/>
    <w:rsid w:val="00B92B11"/>
    <w:rsid w:val="00B93948"/>
    <w:rsid w:val="00B94BBF"/>
    <w:rsid w:val="00B9579F"/>
    <w:rsid w:val="00BA0B0E"/>
    <w:rsid w:val="00BA3891"/>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1DB7"/>
    <w:rsid w:val="00C1450D"/>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3B96"/>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3BB0"/>
    <w:rsid w:val="00CA7540"/>
    <w:rsid w:val="00CB1FD1"/>
    <w:rsid w:val="00CB3558"/>
    <w:rsid w:val="00CB4472"/>
    <w:rsid w:val="00CB5002"/>
    <w:rsid w:val="00CB5030"/>
    <w:rsid w:val="00CB6C43"/>
    <w:rsid w:val="00CB7C7D"/>
    <w:rsid w:val="00CB7D80"/>
    <w:rsid w:val="00CC0A4D"/>
    <w:rsid w:val="00CC1D6D"/>
    <w:rsid w:val="00CC1FDB"/>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E78B1"/>
    <w:rsid w:val="00CF10A7"/>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08A"/>
    <w:rsid w:val="00D4454C"/>
    <w:rsid w:val="00D45216"/>
    <w:rsid w:val="00D4671F"/>
    <w:rsid w:val="00D47760"/>
    <w:rsid w:val="00D51322"/>
    <w:rsid w:val="00D52464"/>
    <w:rsid w:val="00D5406C"/>
    <w:rsid w:val="00D5501D"/>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3AF"/>
    <w:rsid w:val="00D90539"/>
    <w:rsid w:val="00D90A2B"/>
    <w:rsid w:val="00D90AEE"/>
    <w:rsid w:val="00D91070"/>
    <w:rsid w:val="00D910BB"/>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4F1B"/>
    <w:rsid w:val="00DD5AB5"/>
    <w:rsid w:val="00DD5AD4"/>
    <w:rsid w:val="00DD6AA3"/>
    <w:rsid w:val="00DE05C0"/>
    <w:rsid w:val="00DE1B2F"/>
    <w:rsid w:val="00DE2284"/>
    <w:rsid w:val="00DE2812"/>
    <w:rsid w:val="00DE2EC0"/>
    <w:rsid w:val="00DE3DB8"/>
    <w:rsid w:val="00DE4E59"/>
    <w:rsid w:val="00DE5351"/>
    <w:rsid w:val="00DE5C59"/>
    <w:rsid w:val="00DE6C1E"/>
    <w:rsid w:val="00DE6D7A"/>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534"/>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5A42"/>
    <w:rsid w:val="00E56888"/>
    <w:rsid w:val="00E56CBB"/>
    <w:rsid w:val="00E61B6A"/>
    <w:rsid w:val="00E61E08"/>
    <w:rsid w:val="00E658E5"/>
    <w:rsid w:val="00E7058B"/>
    <w:rsid w:val="00E707CD"/>
    <w:rsid w:val="00E715B6"/>
    <w:rsid w:val="00E72B1C"/>
    <w:rsid w:val="00E7531F"/>
    <w:rsid w:val="00E7555A"/>
    <w:rsid w:val="00E80137"/>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0B6"/>
    <w:rsid w:val="00EB2791"/>
    <w:rsid w:val="00EB4132"/>
    <w:rsid w:val="00EB433D"/>
    <w:rsid w:val="00EB451B"/>
    <w:rsid w:val="00EB5E06"/>
    <w:rsid w:val="00EB6913"/>
    <w:rsid w:val="00EB6A4D"/>
    <w:rsid w:val="00EB6D00"/>
    <w:rsid w:val="00EB77F9"/>
    <w:rsid w:val="00EB7D27"/>
    <w:rsid w:val="00EC04B7"/>
    <w:rsid w:val="00EC169A"/>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4724E"/>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714"/>
    <w:rsid w:val="00F76E04"/>
    <w:rsid w:val="00F80290"/>
    <w:rsid w:val="00F802C9"/>
    <w:rsid w:val="00F81A71"/>
    <w:rsid w:val="00F81DDB"/>
    <w:rsid w:val="00F82032"/>
    <w:rsid w:val="00F82D09"/>
    <w:rsid w:val="00F836C0"/>
    <w:rsid w:val="00F876B6"/>
    <w:rsid w:val="00F90F13"/>
    <w:rsid w:val="00F90F4F"/>
    <w:rsid w:val="00F916B1"/>
    <w:rsid w:val="00F9501B"/>
    <w:rsid w:val="00F9532B"/>
    <w:rsid w:val="00F9542D"/>
    <w:rsid w:val="00F962B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88641918">
      <w:bodyDiv w:val="1"/>
      <w:marLeft w:val="0"/>
      <w:marRight w:val="0"/>
      <w:marTop w:val="0"/>
      <w:marBottom w:val="0"/>
      <w:divBdr>
        <w:top w:val="none" w:sz="0" w:space="0" w:color="auto"/>
        <w:left w:val="none" w:sz="0" w:space="0" w:color="auto"/>
        <w:bottom w:val="none" w:sz="0" w:space="0" w:color="auto"/>
        <w:right w:val="none" w:sz="0" w:space="0" w:color="auto"/>
      </w:divBdr>
      <w:divsChild>
        <w:div w:id="1187987146">
          <w:marLeft w:val="1440"/>
          <w:marRight w:val="0"/>
          <w:marTop w:val="120"/>
          <w:marBottom w:val="0"/>
          <w:divBdr>
            <w:top w:val="none" w:sz="0" w:space="0" w:color="auto"/>
            <w:left w:val="none" w:sz="0" w:space="0" w:color="auto"/>
            <w:bottom w:val="none" w:sz="0" w:space="0" w:color="auto"/>
            <w:right w:val="none" w:sz="0" w:space="0" w:color="auto"/>
          </w:divBdr>
        </w:div>
        <w:div w:id="1504736867">
          <w:marLeft w:val="1440"/>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56473317">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5792771">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89797833">
      <w:bodyDiv w:val="1"/>
      <w:marLeft w:val="0"/>
      <w:marRight w:val="0"/>
      <w:marTop w:val="0"/>
      <w:marBottom w:val="0"/>
      <w:divBdr>
        <w:top w:val="none" w:sz="0" w:space="0" w:color="auto"/>
        <w:left w:val="none" w:sz="0" w:space="0" w:color="auto"/>
        <w:bottom w:val="none" w:sz="0" w:space="0" w:color="auto"/>
        <w:right w:val="none" w:sz="0" w:space="0" w:color="auto"/>
      </w:divBdr>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418398">
      <w:bodyDiv w:val="1"/>
      <w:marLeft w:val="0"/>
      <w:marRight w:val="0"/>
      <w:marTop w:val="0"/>
      <w:marBottom w:val="0"/>
      <w:divBdr>
        <w:top w:val="none" w:sz="0" w:space="0" w:color="auto"/>
        <w:left w:val="none" w:sz="0" w:space="0" w:color="auto"/>
        <w:bottom w:val="none" w:sz="0" w:space="0" w:color="auto"/>
        <w:right w:val="none" w:sz="0" w:space="0" w:color="auto"/>
      </w:divBdr>
      <w:divsChild>
        <w:div w:id="818107553">
          <w:marLeft w:val="1440"/>
          <w:marRight w:val="0"/>
          <w:marTop w:val="120"/>
          <w:marBottom w:val="0"/>
          <w:divBdr>
            <w:top w:val="none" w:sz="0" w:space="0" w:color="auto"/>
            <w:left w:val="none" w:sz="0" w:space="0" w:color="auto"/>
            <w:bottom w:val="none" w:sz="0" w:space="0" w:color="auto"/>
            <w:right w:val="none" w:sz="0" w:space="0" w:color="auto"/>
          </w:divBdr>
        </w:div>
        <w:div w:id="620258582">
          <w:marLeft w:val="1440"/>
          <w:marRight w:val="0"/>
          <w:marTop w:val="120"/>
          <w:marBottom w:val="0"/>
          <w:divBdr>
            <w:top w:val="none" w:sz="0" w:space="0" w:color="auto"/>
            <w:left w:val="none" w:sz="0" w:space="0" w:color="auto"/>
            <w:bottom w:val="none" w:sz="0" w:space="0" w:color="auto"/>
            <w:right w:val="none" w:sz="0" w:space="0" w:color="auto"/>
          </w:divBdr>
        </w:div>
        <w:div w:id="42799473">
          <w:marLeft w:val="1440"/>
          <w:marRight w:val="0"/>
          <w:marTop w:val="24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2850286">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3360767">
      <w:bodyDiv w:val="1"/>
      <w:marLeft w:val="0"/>
      <w:marRight w:val="0"/>
      <w:marTop w:val="0"/>
      <w:marBottom w:val="0"/>
      <w:divBdr>
        <w:top w:val="none" w:sz="0" w:space="0" w:color="auto"/>
        <w:left w:val="none" w:sz="0" w:space="0" w:color="auto"/>
        <w:bottom w:val="none" w:sz="0" w:space="0" w:color="auto"/>
        <w:right w:val="none" w:sz="0" w:space="0" w:color="auto"/>
      </w:divBdr>
      <w:divsChild>
        <w:div w:id="725761601">
          <w:marLeft w:val="720"/>
          <w:marRight w:val="0"/>
          <w:marTop w:val="200"/>
          <w:marBottom w:val="0"/>
          <w:divBdr>
            <w:top w:val="none" w:sz="0" w:space="0" w:color="auto"/>
            <w:left w:val="none" w:sz="0" w:space="0" w:color="auto"/>
            <w:bottom w:val="none" w:sz="0" w:space="0" w:color="auto"/>
            <w:right w:val="none" w:sz="0" w:space="0" w:color="auto"/>
          </w:divBdr>
        </w:div>
        <w:div w:id="278267987">
          <w:marLeft w:val="720"/>
          <w:marRight w:val="0"/>
          <w:marTop w:val="120"/>
          <w:marBottom w:val="0"/>
          <w:divBdr>
            <w:top w:val="none" w:sz="0" w:space="0" w:color="auto"/>
            <w:left w:val="none" w:sz="0" w:space="0" w:color="auto"/>
            <w:bottom w:val="none" w:sz="0" w:space="0" w:color="auto"/>
            <w:right w:val="none" w:sz="0" w:space="0" w:color="auto"/>
          </w:divBdr>
        </w:div>
        <w:div w:id="1653485132">
          <w:marLeft w:val="1440"/>
          <w:marRight w:val="0"/>
          <w:marTop w:val="120"/>
          <w:marBottom w:val="0"/>
          <w:divBdr>
            <w:top w:val="none" w:sz="0" w:space="0" w:color="auto"/>
            <w:left w:val="none" w:sz="0" w:space="0" w:color="auto"/>
            <w:bottom w:val="none" w:sz="0" w:space="0" w:color="auto"/>
            <w:right w:val="none" w:sz="0" w:space="0" w:color="auto"/>
          </w:divBdr>
        </w:div>
      </w:divsChild>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21719283">
      <w:bodyDiv w:val="1"/>
      <w:marLeft w:val="0"/>
      <w:marRight w:val="0"/>
      <w:marTop w:val="0"/>
      <w:marBottom w:val="0"/>
      <w:divBdr>
        <w:top w:val="none" w:sz="0" w:space="0" w:color="auto"/>
        <w:left w:val="none" w:sz="0" w:space="0" w:color="auto"/>
        <w:bottom w:val="none" w:sz="0" w:space="0" w:color="auto"/>
        <w:right w:val="none" w:sz="0" w:space="0" w:color="auto"/>
      </w:divBdr>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09406523">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58360312">
      <w:bodyDiv w:val="1"/>
      <w:marLeft w:val="0"/>
      <w:marRight w:val="0"/>
      <w:marTop w:val="0"/>
      <w:marBottom w:val="0"/>
      <w:divBdr>
        <w:top w:val="none" w:sz="0" w:space="0" w:color="auto"/>
        <w:left w:val="none" w:sz="0" w:space="0" w:color="auto"/>
        <w:bottom w:val="none" w:sz="0" w:space="0" w:color="auto"/>
        <w:right w:val="none" w:sz="0" w:space="0" w:color="auto"/>
      </w:divBdr>
      <w:divsChild>
        <w:div w:id="1065644499">
          <w:marLeft w:val="720"/>
          <w:marRight w:val="0"/>
          <w:marTop w:val="120"/>
          <w:marBottom w:val="0"/>
          <w:divBdr>
            <w:top w:val="none" w:sz="0" w:space="0" w:color="auto"/>
            <w:left w:val="none" w:sz="0" w:space="0" w:color="auto"/>
            <w:bottom w:val="none" w:sz="0" w:space="0" w:color="auto"/>
            <w:right w:val="none" w:sz="0" w:space="0" w:color="auto"/>
          </w:divBdr>
        </w:div>
        <w:div w:id="1471439459">
          <w:marLeft w:val="720"/>
          <w:marRight w:val="0"/>
          <w:marTop w:val="120"/>
          <w:marBottom w:val="0"/>
          <w:divBdr>
            <w:top w:val="none" w:sz="0" w:space="0" w:color="auto"/>
            <w:left w:val="none" w:sz="0" w:space="0" w:color="auto"/>
            <w:bottom w:val="none" w:sz="0" w:space="0" w:color="auto"/>
            <w:right w:val="none" w:sz="0" w:space="0" w:color="auto"/>
          </w:divBdr>
        </w:div>
        <w:div w:id="469327617">
          <w:marLeft w:val="720"/>
          <w:marRight w:val="0"/>
          <w:marTop w:val="120"/>
          <w:marBottom w:val="0"/>
          <w:divBdr>
            <w:top w:val="none" w:sz="0" w:space="0" w:color="auto"/>
            <w:left w:val="none" w:sz="0" w:space="0" w:color="auto"/>
            <w:bottom w:val="none" w:sz="0" w:space="0" w:color="auto"/>
            <w:right w:val="none" w:sz="0" w:space="0" w:color="auto"/>
          </w:divBdr>
        </w:div>
        <w:div w:id="1674529805">
          <w:marLeft w:val="1440"/>
          <w:marRight w:val="0"/>
          <w:marTop w:val="80"/>
          <w:marBottom w:val="0"/>
          <w:divBdr>
            <w:top w:val="none" w:sz="0" w:space="0" w:color="auto"/>
            <w:left w:val="none" w:sz="0" w:space="0" w:color="auto"/>
            <w:bottom w:val="none" w:sz="0" w:space="0" w:color="auto"/>
            <w:right w:val="none" w:sz="0" w:space="0" w:color="auto"/>
          </w:divBdr>
        </w:div>
        <w:div w:id="1491822948">
          <w:marLeft w:val="1440"/>
          <w:marRight w:val="0"/>
          <w:marTop w:val="80"/>
          <w:marBottom w:val="0"/>
          <w:divBdr>
            <w:top w:val="none" w:sz="0" w:space="0" w:color="auto"/>
            <w:left w:val="none" w:sz="0" w:space="0" w:color="auto"/>
            <w:bottom w:val="none" w:sz="0" w:space="0" w:color="auto"/>
            <w:right w:val="none" w:sz="0" w:space="0" w:color="auto"/>
          </w:divBdr>
        </w:div>
      </w:divsChild>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63482802">
      <w:bodyDiv w:val="1"/>
      <w:marLeft w:val="0"/>
      <w:marRight w:val="0"/>
      <w:marTop w:val="0"/>
      <w:marBottom w:val="0"/>
      <w:divBdr>
        <w:top w:val="none" w:sz="0" w:space="0" w:color="auto"/>
        <w:left w:val="none" w:sz="0" w:space="0" w:color="auto"/>
        <w:bottom w:val="none" w:sz="0" w:space="0" w:color="auto"/>
        <w:right w:val="none" w:sz="0" w:space="0" w:color="auto"/>
      </w:divBdr>
      <w:divsChild>
        <w:div w:id="1386374911">
          <w:marLeft w:val="1440"/>
          <w:marRight w:val="0"/>
          <w:marTop w:val="120"/>
          <w:marBottom w:val="0"/>
          <w:divBdr>
            <w:top w:val="none" w:sz="0" w:space="0" w:color="auto"/>
            <w:left w:val="none" w:sz="0" w:space="0" w:color="auto"/>
            <w:bottom w:val="none" w:sz="0" w:space="0" w:color="auto"/>
            <w:right w:val="none" w:sz="0" w:space="0" w:color="auto"/>
          </w:divBdr>
        </w:div>
        <w:div w:id="68161075">
          <w:marLeft w:val="1440"/>
          <w:marRight w:val="0"/>
          <w:marTop w:val="12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01102778">
      <w:bodyDiv w:val="1"/>
      <w:marLeft w:val="0"/>
      <w:marRight w:val="0"/>
      <w:marTop w:val="0"/>
      <w:marBottom w:val="0"/>
      <w:divBdr>
        <w:top w:val="none" w:sz="0" w:space="0" w:color="auto"/>
        <w:left w:val="none" w:sz="0" w:space="0" w:color="auto"/>
        <w:bottom w:val="none" w:sz="0" w:space="0" w:color="auto"/>
        <w:right w:val="none" w:sz="0" w:space="0" w:color="auto"/>
      </w:divBdr>
      <w:divsChild>
        <w:div w:id="1909028875">
          <w:marLeft w:val="1440"/>
          <w:marRight w:val="0"/>
          <w:marTop w:val="120"/>
          <w:marBottom w:val="0"/>
          <w:divBdr>
            <w:top w:val="none" w:sz="0" w:space="0" w:color="auto"/>
            <w:left w:val="none" w:sz="0" w:space="0" w:color="auto"/>
            <w:bottom w:val="none" w:sz="0" w:space="0" w:color="auto"/>
            <w:right w:val="none" w:sz="0" w:space="0" w:color="auto"/>
          </w:divBdr>
        </w:div>
        <w:div w:id="1368067198">
          <w:marLeft w:val="1440"/>
          <w:marRight w:val="0"/>
          <w:marTop w:val="120"/>
          <w:marBottom w:val="0"/>
          <w:divBdr>
            <w:top w:val="none" w:sz="0" w:space="0" w:color="auto"/>
            <w:left w:val="none" w:sz="0" w:space="0" w:color="auto"/>
            <w:bottom w:val="none" w:sz="0" w:space="0" w:color="auto"/>
            <w:right w:val="none" w:sz="0" w:space="0" w:color="auto"/>
          </w:divBdr>
        </w:div>
      </w:divsChild>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17676213">
      <w:bodyDiv w:val="1"/>
      <w:marLeft w:val="0"/>
      <w:marRight w:val="0"/>
      <w:marTop w:val="0"/>
      <w:marBottom w:val="0"/>
      <w:divBdr>
        <w:top w:val="none" w:sz="0" w:space="0" w:color="auto"/>
        <w:left w:val="none" w:sz="0" w:space="0" w:color="auto"/>
        <w:bottom w:val="none" w:sz="0" w:space="0" w:color="auto"/>
        <w:right w:val="none" w:sz="0" w:space="0" w:color="auto"/>
      </w:divBdr>
      <w:divsChild>
        <w:div w:id="23600075">
          <w:marLeft w:val="1440"/>
          <w:marRight w:val="0"/>
          <w:marTop w:val="120"/>
          <w:marBottom w:val="0"/>
          <w:divBdr>
            <w:top w:val="none" w:sz="0" w:space="0" w:color="auto"/>
            <w:left w:val="none" w:sz="0" w:space="0" w:color="auto"/>
            <w:bottom w:val="none" w:sz="0" w:space="0" w:color="auto"/>
            <w:right w:val="none" w:sz="0" w:space="0" w:color="auto"/>
          </w:divBdr>
        </w:div>
      </w:divsChild>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33106863">
      <w:bodyDiv w:val="1"/>
      <w:marLeft w:val="0"/>
      <w:marRight w:val="0"/>
      <w:marTop w:val="0"/>
      <w:marBottom w:val="0"/>
      <w:divBdr>
        <w:top w:val="none" w:sz="0" w:space="0" w:color="auto"/>
        <w:left w:val="none" w:sz="0" w:space="0" w:color="auto"/>
        <w:bottom w:val="none" w:sz="0" w:space="0" w:color="auto"/>
        <w:right w:val="none" w:sz="0" w:space="0" w:color="auto"/>
      </w:divBdr>
      <w:divsChild>
        <w:div w:id="879781427">
          <w:marLeft w:val="1440"/>
          <w:marRight w:val="0"/>
          <w:marTop w:val="120"/>
          <w:marBottom w:val="0"/>
          <w:divBdr>
            <w:top w:val="none" w:sz="0" w:space="0" w:color="auto"/>
            <w:left w:val="none" w:sz="0" w:space="0" w:color="auto"/>
            <w:bottom w:val="none" w:sz="0" w:space="0" w:color="auto"/>
            <w:right w:val="none" w:sz="0" w:space="0" w:color="auto"/>
          </w:divBdr>
        </w:div>
        <w:div w:id="1423144115">
          <w:marLeft w:val="1440"/>
          <w:marRight w:val="0"/>
          <w:marTop w:val="120"/>
          <w:marBottom w:val="0"/>
          <w:divBdr>
            <w:top w:val="none" w:sz="0" w:space="0" w:color="auto"/>
            <w:left w:val="none" w:sz="0" w:space="0" w:color="auto"/>
            <w:bottom w:val="none" w:sz="0" w:space="0" w:color="auto"/>
            <w:right w:val="none" w:sz="0" w:space="0" w:color="auto"/>
          </w:divBdr>
        </w:div>
        <w:div w:id="509371360">
          <w:marLeft w:val="1080"/>
          <w:marRight w:val="0"/>
          <w:marTop w:val="200"/>
          <w:marBottom w:val="0"/>
          <w:divBdr>
            <w:top w:val="none" w:sz="0" w:space="0" w:color="auto"/>
            <w:left w:val="none" w:sz="0" w:space="0" w:color="auto"/>
            <w:bottom w:val="none" w:sz="0" w:space="0" w:color="auto"/>
            <w:right w:val="none" w:sz="0" w:space="0" w:color="auto"/>
          </w:divBdr>
        </w:div>
        <w:div w:id="847526394">
          <w:marLeft w:val="1080"/>
          <w:marRight w:val="0"/>
          <w:marTop w:val="200"/>
          <w:marBottom w:val="0"/>
          <w:divBdr>
            <w:top w:val="none" w:sz="0" w:space="0" w:color="auto"/>
            <w:left w:val="none" w:sz="0" w:space="0" w:color="auto"/>
            <w:bottom w:val="none" w:sz="0" w:space="0" w:color="auto"/>
            <w:right w:val="none" w:sz="0" w:space="0" w:color="auto"/>
          </w:divBdr>
        </w:div>
        <w:div w:id="1998730573">
          <w:marLeft w:val="1080"/>
          <w:marRight w:val="0"/>
          <w:marTop w:val="200"/>
          <w:marBottom w:val="0"/>
          <w:divBdr>
            <w:top w:val="none" w:sz="0" w:space="0" w:color="auto"/>
            <w:left w:val="none" w:sz="0" w:space="0" w:color="auto"/>
            <w:bottom w:val="none" w:sz="0" w:space="0" w:color="auto"/>
            <w:right w:val="none" w:sz="0" w:space="0" w:color="auto"/>
          </w:divBdr>
        </w:div>
      </w:divsChild>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78590223">
      <w:bodyDiv w:val="1"/>
      <w:marLeft w:val="0"/>
      <w:marRight w:val="0"/>
      <w:marTop w:val="0"/>
      <w:marBottom w:val="0"/>
      <w:divBdr>
        <w:top w:val="none" w:sz="0" w:space="0" w:color="auto"/>
        <w:left w:val="none" w:sz="0" w:space="0" w:color="auto"/>
        <w:bottom w:val="none" w:sz="0" w:space="0" w:color="auto"/>
        <w:right w:val="none" w:sz="0" w:space="0" w:color="auto"/>
      </w:divBdr>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63855739">
      <w:bodyDiv w:val="1"/>
      <w:marLeft w:val="0"/>
      <w:marRight w:val="0"/>
      <w:marTop w:val="0"/>
      <w:marBottom w:val="0"/>
      <w:divBdr>
        <w:top w:val="none" w:sz="0" w:space="0" w:color="auto"/>
        <w:left w:val="none" w:sz="0" w:space="0" w:color="auto"/>
        <w:bottom w:val="none" w:sz="0" w:space="0" w:color="auto"/>
        <w:right w:val="none" w:sz="0" w:space="0" w:color="auto"/>
      </w:divBdr>
      <w:divsChild>
        <w:div w:id="1333877039">
          <w:marLeft w:val="720"/>
          <w:marRight w:val="0"/>
          <w:marTop w:val="120"/>
          <w:marBottom w:val="0"/>
          <w:divBdr>
            <w:top w:val="none" w:sz="0" w:space="0" w:color="auto"/>
            <w:left w:val="none" w:sz="0" w:space="0" w:color="auto"/>
            <w:bottom w:val="none" w:sz="0" w:space="0" w:color="auto"/>
            <w:right w:val="none" w:sz="0" w:space="0" w:color="auto"/>
          </w:divBdr>
        </w:div>
        <w:div w:id="95713435">
          <w:marLeft w:val="1440"/>
          <w:marRight w:val="0"/>
          <w:marTop w:val="80"/>
          <w:marBottom w:val="0"/>
          <w:divBdr>
            <w:top w:val="none" w:sz="0" w:space="0" w:color="auto"/>
            <w:left w:val="none" w:sz="0" w:space="0" w:color="auto"/>
            <w:bottom w:val="none" w:sz="0" w:space="0" w:color="auto"/>
            <w:right w:val="none" w:sz="0" w:space="0" w:color="auto"/>
          </w:divBdr>
        </w:div>
        <w:div w:id="1053045082">
          <w:marLeft w:val="1440"/>
          <w:marRight w:val="0"/>
          <w:marTop w:val="80"/>
          <w:marBottom w:val="0"/>
          <w:divBdr>
            <w:top w:val="none" w:sz="0" w:space="0" w:color="auto"/>
            <w:left w:val="none" w:sz="0" w:space="0" w:color="auto"/>
            <w:bottom w:val="none" w:sz="0" w:space="0" w:color="auto"/>
            <w:right w:val="none" w:sz="0" w:space="0" w:color="auto"/>
          </w:divBdr>
        </w:div>
        <w:div w:id="264464161">
          <w:marLeft w:val="1440"/>
          <w:marRight w:val="0"/>
          <w:marTop w:val="80"/>
          <w:marBottom w:val="0"/>
          <w:divBdr>
            <w:top w:val="none" w:sz="0" w:space="0" w:color="auto"/>
            <w:left w:val="none" w:sz="0" w:space="0" w:color="auto"/>
            <w:bottom w:val="none" w:sz="0" w:space="0" w:color="auto"/>
            <w:right w:val="none" w:sz="0" w:space="0" w:color="auto"/>
          </w:divBdr>
        </w:div>
        <w:div w:id="2060156853">
          <w:marLeft w:val="1440"/>
          <w:marRight w:val="0"/>
          <w:marTop w:val="80"/>
          <w:marBottom w:val="0"/>
          <w:divBdr>
            <w:top w:val="none" w:sz="0" w:space="0" w:color="auto"/>
            <w:left w:val="none" w:sz="0" w:space="0" w:color="auto"/>
            <w:bottom w:val="none" w:sz="0" w:space="0" w:color="auto"/>
            <w:right w:val="none" w:sz="0" w:space="0" w:color="auto"/>
          </w:divBdr>
        </w:div>
      </w:divsChild>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02383574">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374557">
      <w:bodyDiv w:val="1"/>
      <w:marLeft w:val="0"/>
      <w:marRight w:val="0"/>
      <w:marTop w:val="0"/>
      <w:marBottom w:val="0"/>
      <w:divBdr>
        <w:top w:val="none" w:sz="0" w:space="0" w:color="auto"/>
        <w:left w:val="none" w:sz="0" w:space="0" w:color="auto"/>
        <w:bottom w:val="none" w:sz="0" w:space="0" w:color="auto"/>
        <w:right w:val="none" w:sz="0" w:space="0" w:color="auto"/>
      </w:divBdr>
      <w:divsChild>
        <w:div w:id="1060252982">
          <w:marLeft w:val="1440"/>
          <w:marRight w:val="0"/>
          <w:marTop w:val="120"/>
          <w:marBottom w:val="0"/>
          <w:divBdr>
            <w:top w:val="none" w:sz="0" w:space="0" w:color="auto"/>
            <w:left w:val="none" w:sz="0" w:space="0" w:color="auto"/>
            <w:bottom w:val="none" w:sz="0" w:space="0" w:color="auto"/>
            <w:right w:val="none" w:sz="0" w:space="0" w:color="auto"/>
          </w:divBdr>
        </w:div>
      </w:divsChild>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4921712">
      <w:bodyDiv w:val="1"/>
      <w:marLeft w:val="0"/>
      <w:marRight w:val="0"/>
      <w:marTop w:val="0"/>
      <w:marBottom w:val="0"/>
      <w:divBdr>
        <w:top w:val="none" w:sz="0" w:space="0" w:color="auto"/>
        <w:left w:val="none" w:sz="0" w:space="0" w:color="auto"/>
        <w:bottom w:val="none" w:sz="0" w:space="0" w:color="auto"/>
        <w:right w:val="none" w:sz="0" w:space="0" w:color="auto"/>
      </w:divBdr>
      <w:divsChild>
        <w:div w:id="1784109810">
          <w:marLeft w:val="994"/>
          <w:marRight w:val="0"/>
          <w:marTop w:val="120"/>
          <w:marBottom w:val="0"/>
          <w:divBdr>
            <w:top w:val="none" w:sz="0" w:space="0" w:color="auto"/>
            <w:left w:val="none" w:sz="0" w:space="0" w:color="auto"/>
            <w:bottom w:val="none" w:sz="0" w:space="0" w:color="auto"/>
            <w:right w:val="none" w:sz="0" w:space="0" w:color="auto"/>
          </w:divBdr>
        </w:div>
        <w:div w:id="1998878986">
          <w:marLeft w:val="994"/>
          <w:marRight w:val="0"/>
          <w:marTop w:val="120"/>
          <w:marBottom w:val="0"/>
          <w:divBdr>
            <w:top w:val="none" w:sz="0" w:space="0" w:color="auto"/>
            <w:left w:val="none" w:sz="0" w:space="0" w:color="auto"/>
            <w:bottom w:val="none" w:sz="0" w:space="0" w:color="auto"/>
            <w:right w:val="none" w:sz="0" w:space="0" w:color="auto"/>
          </w:divBdr>
        </w:div>
        <w:div w:id="1253584792">
          <w:marLeft w:val="994"/>
          <w:marRight w:val="0"/>
          <w:marTop w:val="120"/>
          <w:marBottom w:val="0"/>
          <w:divBdr>
            <w:top w:val="none" w:sz="0" w:space="0" w:color="auto"/>
            <w:left w:val="none" w:sz="0" w:space="0" w:color="auto"/>
            <w:bottom w:val="none" w:sz="0" w:space="0" w:color="auto"/>
            <w:right w:val="none" w:sz="0" w:space="0" w:color="auto"/>
          </w:divBdr>
        </w:div>
        <w:div w:id="951978846">
          <w:marLeft w:val="994"/>
          <w:marRight w:val="0"/>
          <w:marTop w:val="12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1969041658">
      <w:bodyDiv w:val="1"/>
      <w:marLeft w:val="0"/>
      <w:marRight w:val="0"/>
      <w:marTop w:val="0"/>
      <w:marBottom w:val="0"/>
      <w:divBdr>
        <w:top w:val="none" w:sz="0" w:space="0" w:color="auto"/>
        <w:left w:val="none" w:sz="0" w:space="0" w:color="auto"/>
        <w:bottom w:val="none" w:sz="0" w:space="0" w:color="auto"/>
        <w:right w:val="none" w:sz="0" w:space="0" w:color="auto"/>
      </w:divBdr>
      <w:divsChild>
        <w:div w:id="1192258449">
          <w:marLeft w:val="806"/>
          <w:marRight w:val="0"/>
          <w:marTop w:val="120"/>
          <w:marBottom w:val="0"/>
          <w:divBdr>
            <w:top w:val="none" w:sz="0" w:space="0" w:color="auto"/>
            <w:left w:val="none" w:sz="0" w:space="0" w:color="auto"/>
            <w:bottom w:val="none" w:sz="0" w:space="0" w:color="auto"/>
            <w:right w:val="none" w:sz="0" w:space="0" w:color="auto"/>
          </w:divBdr>
        </w:div>
        <w:div w:id="973099069">
          <w:marLeft w:val="806"/>
          <w:marRight w:val="0"/>
          <w:marTop w:val="120"/>
          <w:marBottom w:val="0"/>
          <w:divBdr>
            <w:top w:val="none" w:sz="0" w:space="0" w:color="auto"/>
            <w:left w:val="none" w:sz="0" w:space="0" w:color="auto"/>
            <w:bottom w:val="none" w:sz="0" w:space="0" w:color="auto"/>
            <w:right w:val="none" w:sz="0" w:space="0" w:color="auto"/>
          </w:divBdr>
        </w:div>
      </w:divsChild>
    </w:div>
    <w:div w:id="1972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6953426">
          <w:marLeft w:val="720"/>
          <w:marRight w:val="0"/>
          <w:marTop w:val="120"/>
          <w:marBottom w:val="0"/>
          <w:divBdr>
            <w:top w:val="none" w:sz="0" w:space="0" w:color="auto"/>
            <w:left w:val="none" w:sz="0" w:space="0" w:color="auto"/>
            <w:bottom w:val="none" w:sz="0" w:space="0" w:color="auto"/>
            <w:right w:val="none" w:sz="0" w:space="0" w:color="auto"/>
          </w:divBdr>
        </w:div>
        <w:div w:id="1301111893">
          <w:marLeft w:val="720"/>
          <w:marRight w:val="0"/>
          <w:marTop w:val="120"/>
          <w:marBottom w:val="0"/>
          <w:divBdr>
            <w:top w:val="none" w:sz="0" w:space="0" w:color="auto"/>
            <w:left w:val="none" w:sz="0" w:space="0" w:color="auto"/>
            <w:bottom w:val="none" w:sz="0" w:space="0" w:color="auto"/>
            <w:right w:val="none" w:sz="0" w:space="0" w:color="auto"/>
          </w:divBdr>
        </w:div>
        <w:div w:id="447434983">
          <w:marLeft w:val="720"/>
          <w:marRight w:val="0"/>
          <w:marTop w:val="120"/>
          <w:marBottom w:val="0"/>
          <w:divBdr>
            <w:top w:val="none" w:sz="0" w:space="0" w:color="auto"/>
            <w:left w:val="none" w:sz="0" w:space="0" w:color="auto"/>
            <w:bottom w:val="none" w:sz="0" w:space="0" w:color="auto"/>
            <w:right w:val="none" w:sz="0" w:space="0" w:color="auto"/>
          </w:divBdr>
        </w:div>
        <w:div w:id="1822578466">
          <w:marLeft w:val="720"/>
          <w:marRight w:val="0"/>
          <w:marTop w:val="120"/>
          <w:marBottom w:val="0"/>
          <w:divBdr>
            <w:top w:val="none" w:sz="0" w:space="0" w:color="auto"/>
            <w:left w:val="none" w:sz="0" w:space="0" w:color="auto"/>
            <w:bottom w:val="none" w:sz="0" w:space="0" w:color="auto"/>
            <w:right w:val="none" w:sz="0" w:space="0" w:color="auto"/>
          </w:divBdr>
        </w:div>
        <w:div w:id="577642093">
          <w:marLeft w:val="720"/>
          <w:marRight w:val="0"/>
          <w:marTop w:val="120"/>
          <w:marBottom w:val="0"/>
          <w:divBdr>
            <w:top w:val="none" w:sz="0" w:space="0" w:color="auto"/>
            <w:left w:val="none" w:sz="0" w:space="0" w:color="auto"/>
            <w:bottom w:val="none" w:sz="0" w:space="0" w:color="auto"/>
            <w:right w:val="none" w:sz="0" w:space="0" w:color="auto"/>
          </w:divBdr>
        </w:div>
        <w:div w:id="559874261">
          <w:marLeft w:val="720"/>
          <w:marRight w:val="0"/>
          <w:marTop w:val="120"/>
          <w:marBottom w:val="0"/>
          <w:divBdr>
            <w:top w:val="none" w:sz="0" w:space="0" w:color="auto"/>
            <w:left w:val="none" w:sz="0" w:space="0" w:color="auto"/>
            <w:bottom w:val="none" w:sz="0" w:space="0" w:color="auto"/>
            <w:right w:val="none" w:sz="0" w:space="0" w:color="auto"/>
          </w:divBdr>
        </w:div>
      </w:divsChild>
    </w:div>
    <w:div w:id="1983120150">
      <w:bodyDiv w:val="1"/>
      <w:marLeft w:val="0"/>
      <w:marRight w:val="0"/>
      <w:marTop w:val="0"/>
      <w:marBottom w:val="0"/>
      <w:divBdr>
        <w:top w:val="none" w:sz="0" w:space="0" w:color="auto"/>
        <w:left w:val="none" w:sz="0" w:space="0" w:color="auto"/>
        <w:bottom w:val="none" w:sz="0" w:space="0" w:color="auto"/>
        <w:right w:val="none" w:sz="0" w:space="0" w:color="auto"/>
      </w:divBdr>
      <w:divsChild>
        <w:div w:id="1255086402">
          <w:marLeft w:val="720"/>
          <w:marRight w:val="0"/>
          <w:marTop w:val="120"/>
          <w:marBottom w:val="0"/>
          <w:divBdr>
            <w:top w:val="none" w:sz="0" w:space="0" w:color="auto"/>
            <w:left w:val="none" w:sz="0" w:space="0" w:color="auto"/>
            <w:bottom w:val="none" w:sz="0" w:space="0" w:color="auto"/>
            <w:right w:val="none" w:sz="0" w:space="0" w:color="auto"/>
          </w:divBdr>
        </w:div>
        <w:div w:id="241990328">
          <w:marLeft w:val="720"/>
          <w:marRight w:val="0"/>
          <w:marTop w:val="120"/>
          <w:marBottom w:val="0"/>
          <w:divBdr>
            <w:top w:val="none" w:sz="0" w:space="0" w:color="auto"/>
            <w:left w:val="none" w:sz="0" w:space="0" w:color="auto"/>
            <w:bottom w:val="none" w:sz="0" w:space="0" w:color="auto"/>
            <w:right w:val="none" w:sz="0" w:space="0" w:color="auto"/>
          </w:divBdr>
        </w:div>
        <w:div w:id="205145245">
          <w:marLeft w:val="720"/>
          <w:marRight w:val="0"/>
          <w:marTop w:val="120"/>
          <w:marBottom w:val="0"/>
          <w:divBdr>
            <w:top w:val="none" w:sz="0" w:space="0" w:color="auto"/>
            <w:left w:val="none" w:sz="0" w:space="0" w:color="auto"/>
            <w:bottom w:val="none" w:sz="0" w:space="0" w:color="auto"/>
            <w:right w:val="none" w:sz="0" w:space="0" w:color="auto"/>
          </w:divBdr>
        </w:div>
      </w:divsChild>
    </w:div>
    <w:div w:id="1985617985">
      <w:bodyDiv w:val="1"/>
      <w:marLeft w:val="0"/>
      <w:marRight w:val="0"/>
      <w:marTop w:val="0"/>
      <w:marBottom w:val="0"/>
      <w:divBdr>
        <w:top w:val="none" w:sz="0" w:space="0" w:color="auto"/>
        <w:left w:val="none" w:sz="0" w:space="0" w:color="auto"/>
        <w:bottom w:val="none" w:sz="0" w:space="0" w:color="auto"/>
        <w:right w:val="none" w:sz="0" w:space="0" w:color="auto"/>
      </w:divBdr>
      <w:divsChild>
        <w:div w:id="1171290723">
          <w:marLeft w:val="720"/>
          <w:marRight w:val="0"/>
          <w:marTop w:val="120"/>
          <w:marBottom w:val="0"/>
          <w:divBdr>
            <w:top w:val="none" w:sz="0" w:space="0" w:color="auto"/>
            <w:left w:val="none" w:sz="0" w:space="0" w:color="auto"/>
            <w:bottom w:val="none" w:sz="0" w:space="0" w:color="auto"/>
            <w:right w:val="none" w:sz="0" w:space="0" w:color="auto"/>
          </w:divBdr>
        </w:div>
        <w:div w:id="202140181">
          <w:marLeft w:val="720"/>
          <w:marRight w:val="0"/>
          <w:marTop w:val="120"/>
          <w:marBottom w:val="0"/>
          <w:divBdr>
            <w:top w:val="none" w:sz="0" w:space="0" w:color="auto"/>
            <w:left w:val="none" w:sz="0" w:space="0" w:color="auto"/>
            <w:bottom w:val="none" w:sz="0" w:space="0" w:color="auto"/>
            <w:right w:val="none" w:sz="0" w:space="0" w:color="auto"/>
          </w:divBdr>
        </w:div>
        <w:div w:id="1529299460">
          <w:marLeft w:val="720"/>
          <w:marRight w:val="0"/>
          <w:marTop w:val="120"/>
          <w:marBottom w:val="0"/>
          <w:divBdr>
            <w:top w:val="none" w:sz="0" w:space="0" w:color="auto"/>
            <w:left w:val="none" w:sz="0" w:space="0" w:color="auto"/>
            <w:bottom w:val="none" w:sz="0" w:space="0" w:color="auto"/>
            <w:right w:val="none" w:sz="0" w:space="0" w:color="auto"/>
          </w:divBdr>
        </w:div>
        <w:div w:id="711078011">
          <w:marLeft w:val="1440"/>
          <w:marRight w:val="0"/>
          <w:marTop w:val="80"/>
          <w:marBottom w:val="0"/>
          <w:divBdr>
            <w:top w:val="none" w:sz="0" w:space="0" w:color="auto"/>
            <w:left w:val="none" w:sz="0" w:space="0" w:color="auto"/>
            <w:bottom w:val="none" w:sz="0" w:space="0" w:color="auto"/>
            <w:right w:val="none" w:sz="0" w:space="0" w:color="auto"/>
          </w:divBdr>
        </w:div>
        <w:div w:id="1990747567">
          <w:marLeft w:val="1440"/>
          <w:marRight w:val="0"/>
          <w:marTop w:val="80"/>
          <w:marBottom w:val="0"/>
          <w:divBdr>
            <w:top w:val="none" w:sz="0" w:space="0" w:color="auto"/>
            <w:left w:val="none" w:sz="0" w:space="0" w:color="auto"/>
            <w:bottom w:val="none" w:sz="0" w:space="0" w:color="auto"/>
            <w:right w:val="none" w:sz="0" w:space="0" w:color="auto"/>
          </w:divBdr>
        </w:div>
        <w:div w:id="1724674906">
          <w:marLeft w:val="1440"/>
          <w:marRight w:val="0"/>
          <w:marTop w:val="8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20231863">
      <w:bodyDiv w:val="1"/>
      <w:marLeft w:val="0"/>
      <w:marRight w:val="0"/>
      <w:marTop w:val="0"/>
      <w:marBottom w:val="0"/>
      <w:divBdr>
        <w:top w:val="none" w:sz="0" w:space="0" w:color="auto"/>
        <w:left w:val="none" w:sz="0" w:space="0" w:color="auto"/>
        <w:bottom w:val="none" w:sz="0" w:space="0" w:color="auto"/>
        <w:right w:val="none" w:sz="0" w:space="0" w:color="auto"/>
      </w:divBdr>
    </w:div>
    <w:div w:id="2034113410">
      <w:bodyDiv w:val="1"/>
      <w:marLeft w:val="0"/>
      <w:marRight w:val="0"/>
      <w:marTop w:val="0"/>
      <w:marBottom w:val="0"/>
      <w:divBdr>
        <w:top w:val="none" w:sz="0" w:space="0" w:color="auto"/>
        <w:left w:val="none" w:sz="0" w:space="0" w:color="auto"/>
        <w:bottom w:val="none" w:sz="0" w:space="0" w:color="auto"/>
        <w:right w:val="none" w:sz="0" w:space="0" w:color="auto"/>
      </w:divBdr>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00978771">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 w:id="2143499780">
      <w:bodyDiv w:val="1"/>
      <w:marLeft w:val="0"/>
      <w:marRight w:val="0"/>
      <w:marTop w:val="0"/>
      <w:marBottom w:val="0"/>
      <w:divBdr>
        <w:top w:val="none" w:sz="0" w:space="0" w:color="auto"/>
        <w:left w:val="none" w:sz="0" w:space="0" w:color="auto"/>
        <w:bottom w:val="none" w:sz="0" w:space="0" w:color="auto"/>
        <w:right w:val="none" w:sz="0" w:space="0" w:color="auto"/>
      </w:divBdr>
      <w:divsChild>
        <w:div w:id="966198130">
          <w:marLeft w:val="1440"/>
          <w:marRight w:val="0"/>
          <w:marTop w:val="120"/>
          <w:marBottom w:val="0"/>
          <w:divBdr>
            <w:top w:val="none" w:sz="0" w:space="0" w:color="auto"/>
            <w:left w:val="none" w:sz="0" w:space="0" w:color="auto"/>
            <w:bottom w:val="none" w:sz="0" w:space="0" w:color="auto"/>
            <w:right w:val="none" w:sz="0" w:space="0" w:color="auto"/>
          </w:divBdr>
        </w:div>
        <w:div w:id="2050568930">
          <w:marLeft w:val="1440"/>
          <w:marRight w:val="0"/>
          <w:marTop w:val="120"/>
          <w:marBottom w:val="0"/>
          <w:divBdr>
            <w:top w:val="none" w:sz="0" w:space="0" w:color="auto"/>
            <w:left w:val="none" w:sz="0" w:space="0" w:color="auto"/>
            <w:bottom w:val="none" w:sz="0" w:space="0" w:color="auto"/>
            <w:right w:val="none" w:sz="0" w:space="0" w:color="auto"/>
          </w:divBdr>
        </w:div>
        <w:div w:id="1081677481">
          <w:marLeft w:val="1440"/>
          <w:marRight w:val="0"/>
          <w:marTop w:val="120"/>
          <w:marBottom w:val="0"/>
          <w:divBdr>
            <w:top w:val="none" w:sz="0" w:space="0" w:color="auto"/>
            <w:left w:val="none" w:sz="0" w:space="0" w:color="auto"/>
            <w:bottom w:val="none" w:sz="0" w:space="0" w:color="auto"/>
            <w:right w:val="none" w:sz="0" w:space="0" w:color="auto"/>
          </w:divBdr>
        </w:div>
        <w:div w:id="1440566894">
          <w:marLeft w:val="144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3.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10</Pages>
  <Words>7790</Words>
  <Characters>44409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52095</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39</cp:revision>
  <dcterms:created xsi:type="dcterms:W3CDTF">2023-12-08T15:42:00Z</dcterms:created>
  <dcterms:modified xsi:type="dcterms:W3CDTF">2024-02-14T10:16:00Z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