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theme/themeOverride3.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496E0B">
      <w:pPr>
        <w:pStyle w:val="Title"/>
      </w:pPr>
      <w:bookmarkStart w:id="0" w:name="_Toc41654412"/>
      <w:bookmarkEnd w:id="0"/>
      <w:r w:rsidRPr="00293EFD">
        <w:t>Solution and Answer Guide</w:t>
      </w:r>
    </w:p>
    <w:p w14:paraId="45C0627A" w14:textId="411AECB3" w:rsidR="00D0135B" w:rsidRPr="00151CA5" w:rsidRDefault="00F23FE8" w:rsidP="00183494">
      <w:pPr>
        <w:rPr>
          <w:rStyle w:val="BookTitle"/>
        </w:rPr>
      </w:pPr>
      <w:bookmarkStart w:id="1" w:name="_Toc42853316"/>
      <w:bookmarkStart w:id="2" w:name="_Toc42853349"/>
      <w:r w:rsidRPr="00AF1672">
        <w:rPr>
          <w:rStyle w:val="BookTitle"/>
          <w:spacing w:val="0"/>
        </w:rPr>
        <w:t>Camm/Cochran/Fry/Ohlmann/Anderson/Sweeney/Williams</w:t>
      </w:r>
      <w:r>
        <w:rPr>
          <w:rStyle w:val="BookTitle"/>
        </w:rPr>
        <w:t>,</w:t>
      </w:r>
      <w:r w:rsidR="3CCA190A" w:rsidRPr="00151CA5">
        <w:rPr>
          <w:rStyle w:val="BookTitle"/>
        </w:rPr>
        <w:t xml:space="preserve"> </w:t>
      </w:r>
      <w:r w:rsidR="006F0CD9">
        <w:rPr>
          <w:rStyle w:val="BookTitle"/>
        </w:rPr>
        <w:t>Essential</w:t>
      </w:r>
      <w:r w:rsidR="00A85974">
        <w:rPr>
          <w:rStyle w:val="BookTitle"/>
        </w:rPr>
        <w:t>s of</w:t>
      </w:r>
      <w:r w:rsidR="006F0CD9">
        <w:rPr>
          <w:rStyle w:val="BookTitle"/>
        </w:rPr>
        <w:t xml:space="preserve"> Modern Business Statistics w/MS Excel 9th Edition, 9780357984505</w:t>
      </w:r>
      <w:r w:rsidR="00764D5E" w:rsidRPr="00151CA5">
        <w:rPr>
          <w:rStyle w:val="BookTitle"/>
        </w:rPr>
        <w:t xml:space="preserve">; </w:t>
      </w:r>
      <w:r w:rsidR="001F7153" w:rsidRPr="00151CA5">
        <w:rPr>
          <w:rStyle w:val="BookTitle"/>
        </w:rPr>
        <w:t xml:space="preserve">Chapter </w:t>
      </w:r>
      <w:r w:rsidR="00183494">
        <w:rPr>
          <w:rStyle w:val="BookTitle"/>
        </w:rPr>
        <w:t>3</w:t>
      </w:r>
      <w:r w:rsidR="008A7110" w:rsidRPr="00151CA5">
        <w:rPr>
          <w:rStyle w:val="BookTitle"/>
        </w:rPr>
        <w:t>:</w:t>
      </w:r>
      <w:r w:rsidR="001F7153" w:rsidRPr="00151CA5">
        <w:rPr>
          <w:rStyle w:val="BookTitle"/>
        </w:rPr>
        <w:t xml:space="preserve"> </w:t>
      </w:r>
      <w:bookmarkStart w:id="3" w:name="__Review_Questions_Answers"/>
      <w:bookmarkEnd w:id="1"/>
      <w:bookmarkEnd w:id="2"/>
      <w:bookmarkEnd w:id="3"/>
      <w:r w:rsidR="00183494">
        <w:rPr>
          <w:rStyle w:val="BookTitle"/>
        </w:rPr>
        <w:t xml:space="preserve">Descriptive Statistics: </w:t>
      </w:r>
      <w:r w:rsidR="00183494" w:rsidRPr="00183494">
        <w:rPr>
          <w:rStyle w:val="BookTitle"/>
        </w:rPr>
        <w:t>Numerical Measures</w:t>
      </w:r>
    </w:p>
    <w:sdt>
      <w:sdtPr>
        <w:rPr>
          <w:rFonts w:asciiTheme="minorHAnsi" w:eastAsiaTheme="minorEastAsia" w:hAnsiTheme="minorHAnsi" w:cstheme="minorBidi"/>
          <w:b w:val="0"/>
          <w:bCs w:val="0"/>
          <w:smallCaps w:val="0"/>
          <w:color w:val="auto"/>
          <w:sz w:val="20"/>
          <w:szCs w:val="20"/>
        </w:rPr>
        <w:id w:val="-1689515553"/>
        <w:docPartObj>
          <w:docPartGallery w:val="Table of Contents"/>
          <w:docPartUnique/>
        </w:docPartObj>
      </w:sdtPr>
      <w:sdtEndPr>
        <w:rPr>
          <w:noProof/>
          <w:sz w:val="22"/>
          <w:szCs w:val="22"/>
        </w:rPr>
      </w:sdtEndPr>
      <w:sdtContent>
        <w:p w14:paraId="098FE9F7" w14:textId="4056667C" w:rsidR="00495112" w:rsidRPr="00495112" w:rsidRDefault="00495112">
          <w:pPr>
            <w:pStyle w:val="TOCHeading"/>
            <w:rPr>
              <w:sz w:val="20"/>
              <w:szCs w:val="20"/>
            </w:rPr>
          </w:pPr>
          <w:r w:rsidRPr="00495112">
            <w:rPr>
              <w:sz w:val="20"/>
              <w:szCs w:val="20"/>
            </w:rPr>
            <w:t>Table of Contents</w:t>
          </w:r>
        </w:p>
        <w:p w14:paraId="1BFDE9B2" w14:textId="77777777" w:rsidR="00625339" w:rsidRDefault="00495112">
          <w:pPr>
            <w:pStyle w:val="TOC1"/>
            <w:rPr>
              <w:b w:val="0"/>
              <w:noProof/>
            </w:rPr>
          </w:pPr>
          <w:r>
            <w:fldChar w:fldCharType="begin"/>
          </w:r>
          <w:r>
            <w:instrText xml:space="preserve"> TOC \o "1-3" \h \z \u </w:instrText>
          </w:r>
          <w:r>
            <w:fldChar w:fldCharType="separate"/>
          </w:r>
          <w:hyperlink w:anchor="_Toc151201100" w:history="1">
            <w:r w:rsidR="00625339" w:rsidRPr="006943EB">
              <w:rPr>
                <w:rStyle w:val="Hyperlink"/>
              </w:rPr>
              <w:t>Exercises</w:t>
            </w:r>
            <w:r w:rsidR="00625339">
              <w:rPr>
                <w:noProof/>
                <w:webHidden/>
              </w:rPr>
              <w:tab/>
            </w:r>
            <w:r w:rsidR="00625339">
              <w:rPr>
                <w:noProof/>
                <w:webHidden/>
              </w:rPr>
              <w:fldChar w:fldCharType="begin"/>
            </w:r>
            <w:r w:rsidR="00625339">
              <w:rPr>
                <w:noProof/>
                <w:webHidden/>
              </w:rPr>
              <w:instrText xml:space="preserve"> PAGEREF _Toc151201100 \h </w:instrText>
            </w:r>
            <w:r w:rsidR="00625339">
              <w:rPr>
                <w:noProof/>
                <w:webHidden/>
              </w:rPr>
            </w:r>
            <w:r w:rsidR="00625339">
              <w:rPr>
                <w:noProof/>
                <w:webHidden/>
              </w:rPr>
              <w:fldChar w:fldCharType="separate"/>
            </w:r>
            <w:r w:rsidR="00C04D9A">
              <w:rPr>
                <w:noProof/>
                <w:webHidden/>
              </w:rPr>
              <w:t>1</w:t>
            </w:r>
            <w:r w:rsidR="00625339">
              <w:rPr>
                <w:noProof/>
                <w:webHidden/>
              </w:rPr>
              <w:fldChar w:fldCharType="end"/>
            </w:r>
          </w:hyperlink>
        </w:p>
        <w:p w14:paraId="76FB1CAA" w14:textId="77777777" w:rsidR="00625339" w:rsidRDefault="00A85974">
          <w:pPr>
            <w:pStyle w:val="TOC1"/>
            <w:rPr>
              <w:b w:val="0"/>
              <w:noProof/>
            </w:rPr>
          </w:pPr>
          <w:hyperlink w:anchor="_Toc151201101" w:history="1">
            <w:r w:rsidR="00625339" w:rsidRPr="006943EB">
              <w:rPr>
                <w:rStyle w:val="Hyperlink"/>
              </w:rPr>
              <w:t>Supplementary Exercises</w:t>
            </w:r>
            <w:r w:rsidR="00625339">
              <w:rPr>
                <w:noProof/>
                <w:webHidden/>
              </w:rPr>
              <w:tab/>
            </w:r>
            <w:r w:rsidR="00625339">
              <w:rPr>
                <w:noProof/>
                <w:webHidden/>
              </w:rPr>
              <w:fldChar w:fldCharType="begin"/>
            </w:r>
            <w:r w:rsidR="00625339">
              <w:rPr>
                <w:noProof/>
                <w:webHidden/>
              </w:rPr>
              <w:instrText xml:space="preserve"> PAGEREF _Toc151201101 \h </w:instrText>
            </w:r>
            <w:r w:rsidR="00625339">
              <w:rPr>
                <w:noProof/>
                <w:webHidden/>
              </w:rPr>
            </w:r>
            <w:r w:rsidR="00625339">
              <w:rPr>
                <w:noProof/>
                <w:webHidden/>
              </w:rPr>
              <w:fldChar w:fldCharType="separate"/>
            </w:r>
            <w:r w:rsidR="00C04D9A">
              <w:rPr>
                <w:noProof/>
                <w:webHidden/>
              </w:rPr>
              <w:t>49</w:t>
            </w:r>
            <w:r w:rsidR="00625339">
              <w:rPr>
                <w:noProof/>
                <w:webHidden/>
              </w:rPr>
              <w:fldChar w:fldCharType="end"/>
            </w:r>
          </w:hyperlink>
        </w:p>
        <w:p w14:paraId="1A879F25" w14:textId="77777777" w:rsidR="00625339" w:rsidRDefault="00A85974">
          <w:pPr>
            <w:pStyle w:val="TOC1"/>
            <w:rPr>
              <w:b w:val="0"/>
              <w:noProof/>
            </w:rPr>
          </w:pPr>
          <w:hyperlink w:anchor="_Toc151201102" w:history="1">
            <w:r w:rsidR="00625339" w:rsidRPr="006943EB">
              <w:rPr>
                <w:rStyle w:val="Hyperlink"/>
              </w:rPr>
              <w:t>Case Problem 1: Pelican Stores</w:t>
            </w:r>
            <w:r w:rsidR="00625339">
              <w:rPr>
                <w:noProof/>
                <w:webHidden/>
              </w:rPr>
              <w:tab/>
            </w:r>
            <w:r w:rsidR="00625339">
              <w:rPr>
                <w:noProof/>
                <w:webHidden/>
              </w:rPr>
              <w:fldChar w:fldCharType="begin"/>
            </w:r>
            <w:r w:rsidR="00625339">
              <w:rPr>
                <w:noProof/>
                <w:webHidden/>
              </w:rPr>
              <w:instrText xml:space="preserve"> PAGEREF _Toc151201102 \h </w:instrText>
            </w:r>
            <w:r w:rsidR="00625339">
              <w:rPr>
                <w:noProof/>
                <w:webHidden/>
              </w:rPr>
            </w:r>
            <w:r w:rsidR="00625339">
              <w:rPr>
                <w:noProof/>
                <w:webHidden/>
              </w:rPr>
              <w:fldChar w:fldCharType="separate"/>
            </w:r>
            <w:r w:rsidR="00C04D9A">
              <w:rPr>
                <w:noProof/>
                <w:webHidden/>
              </w:rPr>
              <w:t>68</w:t>
            </w:r>
            <w:r w:rsidR="00625339">
              <w:rPr>
                <w:noProof/>
                <w:webHidden/>
              </w:rPr>
              <w:fldChar w:fldCharType="end"/>
            </w:r>
          </w:hyperlink>
        </w:p>
        <w:p w14:paraId="5FF10BCE" w14:textId="77777777" w:rsidR="00625339" w:rsidRDefault="00A85974">
          <w:pPr>
            <w:pStyle w:val="TOC1"/>
            <w:rPr>
              <w:b w:val="0"/>
              <w:noProof/>
            </w:rPr>
          </w:pPr>
          <w:hyperlink w:anchor="_Toc151201103" w:history="1">
            <w:r w:rsidR="00625339" w:rsidRPr="006943EB">
              <w:rPr>
                <w:rStyle w:val="Hyperlink"/>
                <w:lang w:val="en-IN"/>
              </w:rPr>
              <w:t>Case Problem 2: Movie Theater Releases</w:t>
            </w:r>
            <w:r w:rsidR="00625339">
              <w:rPr>
                <w:noProof/>
                <w:webHidden/>
              </w:rPr>
              <w:tab/>
            </w:r>
            <w:r w:rsidR="00625339">
              <w:rPr>
                <w:noProof/>
                <w:webHidden/>
              </w:rPr>
              <w:fldChar w:fldCharType="begin"/>
            </w:r>
            <w:r w:rsidR="00625339">
              <w:rPr>
                <w:noProof/>
                <w:webHidden/>
              </w:rPr>
              <w:instrText xml:space="preserve"> PAGEREF _Toc151201103 \h </w:instrText>
            </w:r>
            <w:r w:rsidR="00625339">
              <w:rPr>
                <w:noProof/>
                <w:webHidden/>
              </w:rPr>
            </w:r>
            <w:r w:rsidR="00625339">
              <w:rPr>
                <w:noProof/>
                <w:webHidden/>
              </w:rPr>
              <w:fldChar w:fldCharType="separate"/>
            </w:r>
            <w:r w:rsidR="00C04D9A">
              <w:rPr>
                <w:noProof/>
                <w:webHidden/>
              </w:rPr>
              <w:t>71</w:t>
            </w:r>
            <w:r w:rsidR="00625339">
              <w:rPr>
                <w:noProof/>
                <w:webHidden/>
              </w:rPr>
              <w:fldChar w:fldCharType="end"/>
            </w:r>
          </w:hyperlink>
        </w:p>
        <w:p w14:paraId="3D5ED4F9" w14:textId="77777777" w:rsidR="00625339" w:rsidRDefault="00A85974">
          <w:pPr>
            <w:pStyle w:val="TOC1"/>
            <w:rPr>
              <w:b w:val="0"/>
              <w:noProof/>
            </w:rPr>
          </w:pPr>
          <w:hyperlink w:anchor="_Toc151201104" w:history="1">
            <w:r w:rsidR="00625339" w:rsidRPr="006943EB">
              <w:rPr>
                <w:rStyle w:val="Hyperlink"/>
                <w:lang w:val="en-IN"/>
              </w:rPr>
              <w:t>Case Problem 3: Business Schools of Asia-Pacific</w:t>
            </w:r>
            <w:r w:rsidR="00625339">
              <w:rPr>
                <w:noProof/>
                <w:webHidden/>
              </w:rPr>
              <w:tab/>
            </w:r>
            <w:r w:rsidR="00625339">
              <w:rPr>
                <w:noProof/>
                <w:webHidden/>
              </w:rPr>
              <w:fldChar w:fldCharType="begin"/>
            </w:r>
            <w:r w:rsidR="00625339">
              <w:rPr>
                <w:noProof/>
                <w:webHidden/>
              </w:rPr>
              <w:instrText xml:space="preserve"> PAGEREF _Toc151201104 \h </w:instrText>
            </w:r>
            <w:r w:rsidR="00625339">
              <w:rPr>
                <w:noProof/>
                <w:webHidden/>
              </w:rPr>
            </w:r>
            <w:r w:rsidR="00625339">
              <w:rPr>
                <w:noProof/>
                <w:webHidden/>
              </w:rPr>
              <w:fldChar w:fldCharType="separate"/>
            </w:r>
            <w:r w:rsidR="00C04D9A">
              <w:rPr>
                <w:noProof/>
                <w:webHidden/>
              </w:rPr>
              <w:t>75</w:t>
            </w:r>
            <w:r w:rsidR="00625339">
              <w:rPr>
                <w:noProof/>
                <w:webHidden/>
              </w:rPr>
              <w:fldChar w:fldCharType="end"/>
            </w:r>
          </w:hyperlink>
        </w:p>
        <w:p w14:paraId="7A1D26F3" w14:textId="77777777" w:rsidR="00625339" w:rsidRDefault="00A85974">
          <w:pPr>
            <w:pStyle w:val="TOC1"/>
            <w:rPr>
              <w:b w:val="0"/>
              <w:noProof/>
            </w:rPr>
          </w:pPr>
          <w:hyperlink w:anchor="_Toc151201105" w:history="1">
            <w:r w:rsidR="00625339" w:rsidRPr="006943EB">
              <w:rPr>
                <w:rStyle w:val="Hyperlink"/>
                <w:lang w:val="en-IN"/>
              </w:rPr>
              <w:t>Case Problem 4: Heavenly Chocolates, Website Transactions</w:t>
            </w:r>
            <w:r w:rsidR="00625339">
              <w:rPr>
                <w:noProof/>
                <w:webHidden/>
              </w:rPr>
              <w:tab/>
            </w:r>
            <w:r w:rsidR="00625339">
              <w:rPr>
                <w:noProof/>
                <w:webHidden/>
              </w:rPr>
              <w:fldChar w:fldCharType="begin"/>
            </w:r>
            <w:r w:rsidR="00625339">
              <w:rPr>
                <w:noProof/>
                <w:webHidden/>
              </w:rPr>
              <w:instrText xml:space="preserve"> PAGEREF _Toc151201105 \h </w:instrText>
            </w:r>
            <w:r w:rsidR="00625339">
              <w:rPr>
                <w:noProof/>
                <w:webHidden/>
              </w:rPr>
            </w:r>
            <w:r w:rsidR="00625339">
              <w:rPr>
                <w:noProof/>
                <w:webHidden/>
              </w:rPr>
              <w:fldChar w:fldCharType="separate"/>
            </w:r>
            <w:r w:rsidR="00C04D9A">
              <w:rPr>
                <w:noProof/>
                <w:webHidden/>
              </w:rPr>
              <w:t>76</w:t>
            </w:r>
            <w:r w:rsidR="00625339">
              <w:rPr>
                <w:noProof/>
                <w:webHidden/>
              </w:rPr>
              <w:fldChar w:fldCharType="end"/>
            </w:r>
          </w:hyperlink>
        </w:p>
        <w:p w14:paraId="4B6C37F4" w14:textId="77777777" w:rsidR="00625339" w:rsidRDefault="00A85974">
          <w:pPr>
            <w:pStyle w:val="TOC1"/>
            <w:rPr>
              <w:b w:val="0"/>
              <w:noProof/>
            </w:rPr>
          </w:pPr>
          <w:hyperlink w:anchor="_Toc151201106" w:history="1">
            <w:r w:rsidR="00625339" w:rsidRPr="006943EB">
              <w:rPr>
                <w:rStyle w:val="Hyperlink"/>
                <w:lang w:val="en-IN"/>
              </w:rPr>
              <w:t>Case Problem 5: African Elephant Populations</w:t>
            </w:r>
            <w:r w:rsidR="00625339">
              <w:rPr>
                <w:noProof/>
                <w:webHidden/>
              </w:rPr>
              <w:tab/>
            </w:r>
            <w:r w:rsidR="00625339">
              <w:rPr>
                <w:noProof/>
                <w:webHidden/>
              </w:rPr>
              <w:fldChar w:fldCharType="begin"/>
            </w:r>
            <w:r w:rsidR="00625339">
              <w:rPr>
                <w:noProof/>
                <w:webHidden/>
              </w:rPr>
              <w:instrText xml:space="preserve"> PAGEREF _Toc151201106 \h </w:instrText>
            </w:r>
            <w:r w:rsidR="00625339">
              <w:rPr>
                <w:noProof/>
                <w:webHidden/>
              </w:rPr>
            </w:r>
            <w:r w:rsidR="00625339">
              <w:rPr>
                <w:noProof/>
                <w:webHidden/>
              </w:rPr>
              <w:fldChar w:fldCharType="separate"/>
            </w:r>
            <w:r w:rsidR="00C04D9A">
              <w:rPr>
                <w:noProof/>
                <w:webHidden/>
              </w:rPr>
              <w:t>83</w:t>
            </w:r>
            <w:r w:rsidR="00625339">
              <w:rPr>
                <w:noProof/>
                <w:webHidden/>
              </w:rPr>
              <w:fldChar w:fldCharType="end"/>
            </w:r>
          </w:hyperlink>
        </w:p>
        <w:p w14:paraId="710F59A8" w14:textId="298DCF4C" w:rsidR="00495112" w:rsidRDefault="00495112">
          <w:r>
            <w:rPr>
              <w:b/>
              <w:bCs/>
              <w:noProof/>
            </w:rPr>
            <w:fldChar w:fldCharType="end"/>
          </w:r>
        </w:p>
      </w:sdtContent>
    </w:sdt>
    <w:p w14:paraId="2340B144" w14:textId="3FCB2D94" w:rsidR="00666C4B" w:rsidRPr="00293EFD" w:rsidRDefault="003A7DCC" w:rsidP="00496E0B">
      <w:pPr>
        <w:pStyle w:val="Heading1"/>
      </w:pPr>
      <w:bookmarkStart w:id="4" w:name="_Toc151201100"/>
      <w:r w:rsidRPr="00293EFD">
        <w:t>Exercises</w:t>
      </w:r>
      <w:bookmarkEnd w:id="4"/>
    </w:p>
    <w:p w14:paraId="7B5FD9AB" w14:textId="77777777" w:rsidR="00E93546" w:rsidRPr="00E93546" w:rsidRDefault="00E93546" w:rsidP="00AB4DE1">
      <w:pPr>
        <w:autoSpaceDE w:val="0"/>
        <w:autoSpaceDN w:val="0"/>
        <w:adjustRightInd w:val="0"/>
        <w:spacing w:after="120" w:line="240" w:lineRule="auto"/>
        <w:ind w:left="360" w:hanging="360"/>
        <w:rPr>
          <w:rFonts w:cs="Tahoma"/>
          <w:b/>
          <w:color w:val="000000"/>
          <w:sz w:val="20"/>
          <w:szCs w:val="20"/>
          <w:lang w:val="en-IN"/>
        </w:rPr>
      </w:pPr>
      <w:r w:rsidRPr="00E93546">
        <w:rPr>
          <w:rFonts w:cs="Tahoma"/>
          <w:b/>
          <w:color w:val="000000"/>
          <w:sz w:val="20"/>
          <w:szCs w:val="20"/>
          <w:lang w:val="en-IN"/>
        </w:rPr>
        <w:t>Methods</w:t>
      </w:r>
    </w:p>
    <w:p w14:paraId="6476036F" w14:textId="272E612B" w:rsidR="005354D0" w:rsidRPr="003A7DCC" w:rsidRDefault="003A7DCC" w:rsidP="009624BC">
      <w:pPr>
        <w:autoSpaceDE w:val="0"/>
        <w:autoSpaceDN w:val="0"/>
        <w:adjustRightInd w:val="0"/>
        <w:spacing w:after="80" w:line="240" w:lineRule="auto"/>
        <w:ind w:left="360" w:hanging="360"/>
        <w:rPr>
          <w:rFonts w:cs="Tahoma"/>
          <w:color w:val="000000"/>
          <w:sz w:val="20"/>
          <w:szCs w:val="20"/>
          <w:lang w:val="en-IN"/>
        </w:rPr>
      </w:pPr>
      <w:r w:rsidRPr="00B81FC5">
        <w:rPr>
          <w:rFonts w:cs="Tahoma"/>
          <w:color w:val="000000"/>
          <w:sz w:val="20"/>
          <w:szCs w:val="20"/>
          <w:lang w:val="en-IN"/>
        </w:rPr>
        <w:t>1.</w:t>
      </w:r>
      <w:r w:rsidRPr="00B81FC5">
        <w:rPr>
          <w:rFonts w:cs="Tahoma"/>
          <w:color w:val="000000"/>
          <w:sz w:val="20"/>
          <w:szCs w:val="20"/>
          <w:lang w:val="en-IN"/>
        </w:rPr>
        <w:tab/>
      </w:r>
      <w:r w:rsidR="004768BE" w:rsidRPr="00B81FC5">
        <w:rPr>
          <w:rFonts w:cs="Tahoma"/>
          <w:color w:val="000000"/>
          <w:sz w:val="20"/>
          <w:szCs w:val="20"/>
          <w:lang w:val="en-IN"/>
        </w:rPr>
        <w:t>Consider a sample with data values of 10, 20, 12, 17, and 16. Compute the mean and</w:t>
      </w:r>
      <w:r w:rsidR="00B81FC5">
        <w:rPr>
          <w:rFonts w:cs="Tahoma"/>
          <w:color w:val="000000"/>
          <w:sz w:val="20"/>
          <w:szCs w:val="20"/>
          <w:lang w:val="en-IN"/>
        </w:rPr>
        <w:t xml:space="preserve"> </w:t>
      </w:r>
      <w:r w:rsidR="004768BE" w:rsidRPr="00B81FC5">
        <w:rPr>
          <w:rFonts w:cs="Tahoma"/>
          <w:color w:val="000000"/>
          <w:sz w:val="20"/>
          <w:szCs w:val="20"/>
          <w:lang w:val="en-IN"/>
        </w:rPr>
        <w:t>median.</w:t>
      </w:r>
      <w:r w:rsidR="00F211C3">
        <w:rPr>
          <w:rFonts w:cs="Tahoma"/>
          <w:color w:val="000000"/>
          <w:sz w:val="20"/>
          <w:szCs w:val="20"/>
          <w:lang w:val="en-IN"/>
        </w:rPr>
        <w:t xml:space="preserve"> </w:t>
      </w:r>
      <w:r w:rsidR="004768BE" w:rsidRPr="00F211C3">
        <w:rPr>
          <w:rFonts w:eastAsia="Arial" w:cs="Open Sans"/>
          <w:b/>
          <w:bCs/>
          <w:color w:val="D85629"/>
          <w:sz w:val="20"/>
          <w:szCs w:val="20"/>
        </w:rPr>
        <w:t>LO 1</w:t>
      </w:r>
    </w:p>
    <w:p w14:paraId="7A57B208" w14:textId="361ED6DD" w:rsidR="00DE7612" w:rsidRDefault="00A745B1" w:rsidP="00495112">
      <w:pPr>
        <w:pStyle w:val="Solution"/>
        <w:spacing w:line="240" w:lineRule="auto"/>
        <w:ind w:left="360"/>
        <w:rPr>
          <w:szCs w:val="20"/>
        </w:rPr>
      </w:pPr>
      <w:r>
        <w:rPr>
          <w:szCs w:val="20"/>
        </w:rPr>
        <w:t>Solutions:</w:t>
      </w:r>
    </w:p>
    <w:p w14:paraId="1E3481BA" w14:textId="6A31CC2C" w:rsidR="00057523" w:rsidRPr="009B62D0" w:rsidRDefault="00212EE6"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rFonts w:ascii="Times" w:hAnsi="Times"/>
          <w:color w:val="000000"/>
        </w:rPr>
      </w:pPr>
      <w:r w:rsidRPr="00212EE6">
        <w:rPr>
          <w:rFonts w:ascii="Times" w:hAnsi="Times"/>
          <w:color w:val="000000"/>
          <w:position w:val="-22"/>
        </w:rPr>
        <w:object w:dxaOrig="1640" w:dyaOrig="600" w14:anchorId="7695C1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30pt" o:ole="">
            <v:imagedata r:id="rId11" o:title=""/>
          </v:shape>
          <o:OLEObject Type="Embed" ProgID="Equation.DSMT4" ShapeID="_x0000_i1025" DrawAspect="Content" ObjectID="_1769430726" r:id="rId12"/>
        </w:object>
      </w:r>
    </w:p>
    <w:p w14:paraId="7E9A7D8C" w14:textId="49C1B1AF" w:rsidR="004768BE" w:rsidRPr="00057523" w:rsidRDefault="004768BE"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057523">
        <w:rPr>
          <w:color w:val="000000"/>
          <w:sz w:val="20"/>
          <w:szCs w:val="20"/>
        </w:rPr>
        <w:t>10, 12, 16, 17, 20</w:t>
      </w:r>
    </w:p>
    <w:p w14:paraId="3B77DD63" w14:textId="3CC7B558" w:rsidR="004768BE" w:rsidRPr="00057523" w:rsidRDefault="004768BE"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057523">
        <w:rPr>
          <w:color w:val="000000"/>
          <w:sz w:val="20"/>
          <w:szCs w:val="20"/>
        </w:rPr>
        <w:t>Median = 16 (middle value)</w:t>
      </w:r>
    </w:p>
    <w:p w14:paraId="4D8B8AED" w14:textId="2F80337D" w:rsidR="00993A27" w:rsidRPr="003A7DCC" w:rsidRDefault="00802E6D" w:rsidP="009624BC">
      <w:pPr>
        <w:autoSpaceDE w:val="0"/>
        <w:autoSpaceDN w:val="0"/>
        <w:adjustRightInd w:val="0"/>
        <w:spacing w:after="80" w:line="240" w:lineRule="auto"/>
        <w:ind w:left="360" w:hanging="360"/>
        <w:rPr>
          <w:sz w:val="20"/>
          <w:szCs w:val="20"/>
        </w:rPr>
      </w:pPr>
      <w:r w:rsidRPr="00057523">
        <w:rPr>
          <w:bCs/>
          <w:sz w:val="20"/>
          <w:szCs w:val="20"/>
        </w:rPr>
        <w:t>2.</w:t>
      </w:r>
      <w:r w:rsidR="003A7DCC" w:rsidRPr="00057523">
        <w:rPr>
          <w:b/>
          <w:bCs/>
          <w:sz w:val="20"/>
          <w:szCs w:val="20"/>
        </w:rPr>
        <w:tab/>
      </w:r>
      <w:r w:rsidR="004768BE" w:rsidRPr="00057523">
        <w:rPr>
          <w:sz w:val="20"/>
          <w:szCs w:val="20"/>
        </w:rPr>
        <w:t>Consider a sample with data values of 10, 20, 21, 17, 16, and 12. Compute the mean</w:t>
      </w:r>
      <w:r w:rsidR="00057523">
        <w:rPr>
          <w:sz w:val="20"/>
          <w:szCs w:val="20"/>
        </w:rPr>
        <w:t xml:space="preserve"> </w:t>
      </w:r>
      <w:r w:rsidR="004768BE" w:rsidRPr="00057523">
        <w:rPr>
          <w:sz w:val="20"/>
          <w:szCs w:val="20"/>
        </w:rPr>
        <w:t xml:space="preserve">and median </w:t>
      </w:r>
      <w:r w:rsidR="004768BE" w:rsidRPr="00057523">
        <w:rPr>
          <w:rFonts w:eastAsia="Arial" w:cs="Open Sans"/>
          <w:b/>
          <w:bCs/>
          <w:color w:val="D85629"/>
          <w:sz w:val="20"/>
          <w:szCs w:val="20"/>
        </w:rPr>
        <w:t>LO 1</w:t>
      </w:r>
    </w:p>
    <w:p w14:paraId="5CD34869" w14:textId="66C14A47" w:rsidR="00666C4B" w:rsidRDefault="00A745B1" w:rsidP="00495112">
      <w:pPr>
        <w:pStyle w:val="Solution"/>
        <w:spacing w:line="240" w:lineRule="auto"/>
        <w:ind w:left="360"/>
        <w:rPr>
          <w:szCs w:val="20"/>
        </w:rPr>
      </w:pPr>
      <w:r>
        <w:rPr>
          <w:szCs w:val="20"/>
        </w:rPr>
        <w:t>Solutions:</w:t>
      </w:r>
    </w:p>
    <w:p w14:paraId="31C4D86D" w14:textId="3DBF42CB" w:rsidR="00057523" w:rsidRPr="009B62D0" w:rsidRDefault="00212EE6"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rFonts w:ascii="Times" w:hAnsi="Times"/>
          <w:color w:val="000000"/>
        </w:rPr>
      </w:pPr>
      <w:r w:rsidRPr="00212EE6">
        <w:rPr>
          <w:rFonts w:ascii="Times" w:hAnsi="Times"/>
          <w:color w:val="000000"/>
          <w:position w:val="-22"/>
        </w:rPr>
        <w:object w:dxaOrig="1640" w:dyaOrig="600" w14:anchorId="1202B49B">
          <v:shape id="_x0000_i1026" type="#_x0000_t75" style="width:82pt;height:30pt" o:ole="">
            <v:imagedata r:id="rId13" o:title=""/>
          </v:shape>
          <o:OLEObject Type="Embed" ProgID="Equation.DSMT4" ShapeID="_x0000_i1026" DrawAspect="Content" ObjectID="_1769430727" r:id="rId14"/>
        </w:object>
      </w:r>
    </w:p>
    <w:p w14:paraId="7EA68294" w14:textId="16941B5D" w:rsidR="004768BE" w:rsidRPr="003232B1" w:rsidRDefault="004768BE"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3232B1">
        <w:rPr>
          <w:color w:val="000000"/>
          <w:sz w:val="20"/>
          <w:szCs w:val="20"/>
        </w:rPr>
        <w:t>10, 12, 16, 17, 20, 21</w:t>
      </w:r>
    </w:p>
    <w:p w14:paraId="08E24EEF" w14:textId="1F4824DA" w:rsidR="004768BE" w:rsidRPr="003232B1" w:rsidRDefault="004768BE"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3232B1">
        <w:rPr>
          <w:color w:val="000000"/>
          <w:sz w:val="20"/>
          <w:szCs w:val="20"/>
        </w:rPr>
        <w:t>Median =</w:t>
      </w:r>
      <w:r w:rsidR="006B6A89" w:rsidRPr="003232B1">
        <w:rPr>
          <w:color w:val="000000"/>
          <w:position w:val="-20"/>
          <w:sz w:val="20"/>
          <w:szCs w:val="20"/>
        </w:rPr>
        <w:object w:dxaOrig="1320" w:dyaOrig="560" w14:anchorId="79B55719">
          <v:shape id="_x0000_i1027" type="#_x0000_t75" style="width:66.25pt;height:28pt" o:ole="" fillcolor="window">
            <v:imagedata r:id="rId15" o:title=""/>
          </v:shape>
          <o:OLEObject Type="Embed" ProgID="Equation.DSMT4" ShapeID="_x0000_i1027" DrawAspect="Content" ObjectID="_1769430728" r:id="rId16"/>
        </w:object>
      </w:r>
    </w:p>
    <w:p w14:paraId="683AF8A7" w14:textId="5495A64F" w:rsidR="004768BE" w:rsidRPr="003232B1" w:rsidRDefault="00993A27" w:rsidP="009624BC">
      <w:pPr>
        <w:autoSpaceDE w:val="0"/>
        <w:autoSpaceDN w:val="0"/>
        <w:adjustRightInd w:val="0"/>
        <w:spacing w:after="80" w:line="240" w:lineRule="auto"/>
        <w:ind w:left="360" w:hanging="360"/>
        <w:rPr>
          <w:sz w:val="20"/>
          <w:szCs w:val="20"/>
        </w:rPr>
      </w:pPr>
      <w:r w:rsidRPr="003A7DCC">
        <w:rPr>
          <w:sz w:val="20"/>
          <w:szCs w:val="20"/>
        </w:rPr>
        <w:t>3.</w:t>
      </w:r>
      <w:r w:rsidR="003A7DCC">
        <w:rPr>
          <w:rFonts w:cs="TimesLTStd-Roman"/>
          <w:sz w:val="20"/>
          <w:szCs w:val="20"/>
          <w:lang w:val="en-IN"/>
        </w:rPr>
        <w:tab/>
      </w:r>
      <w:r w:rsidR="004768BE" w:rsidRPr="003232B1">
        <w:rPr>
          <w:sz w:val="20"/>
          <w:szCs w:val="20"/>
        </w:rPr>
        <w:t xml:space="preserve">Consider the following data and corresponding weights. </w:t>
      </w:r>
      <w:r w:rsidR="004768BE" w:rsidRPr="003232B1">
        <w:rPr>
          <w:rFonts w:eastAsia="Arial" w:cs="Open Sans"/>
          <w:b/>
          <w:bCs/>
          <w:color w:val="D85629"/>
          <w:sz w:val="20"/>
          <w:szCs w:val="20"/>
        </w:rPr>
        <w:t>LO 1</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1890"/>
      </w:tblGrid>
      <w:tr w:rsidR="003232B1" w:rsidRPr="00AB4DE1" w14:paraId="0FE21F0C" w14:textId="77777777" w:rsidTr="001224FD">
        <w:tc>
          <w:tcPr>
            <w:tcW w:w="720" w:type="dxa"/>
            <w:tcBorders>
              <w:top w:val="single" w:sz="4" w:space="0" w:color="auto"/>
              <w:bottom w:val="single" w:sz="4" w:space="0" w:color="auto"/>
            </w:tcBorders>
          </w:tcPr>
          <w:p w14:paraId="4015674E" w14:textId="11E4E952" w:rsidR="003232B1" w:rsidRPr="00AB4DE1" w:rsidRDefault="003232B1" w:rsidP="009624BC">
            <w:pPr>
              <w:autoSpaceDE w:val="0"/>
              <w:autoSpaceDN w:val="0"/>
              <w:adjustRightInd w:val="0"/>
              <w:spacing w:line="220" w:lineRule="exact"/>
              <w:jc w:val="center"/>
              <w:rPr>
                <w:rFonts w:cs="AvenirLTStd-HeavyOblique"/>
                <w:b/>
                <w:i/>
                <w:iCs/>
                <w:sz w:val="20"/>
                <w:szCs w:val="20"/>
                <w:lang w:val="en-IN"/>
              </w:rPr>
            </w:pPr>
            <w:r w:rsidRPr="00AB4DE1">
              <w:rPr>
                <w:rFonts w:cs="AvenirLTStd-HeavyOblique"/>
                <w:b/>
                <w:i/>
                <w:iCs/>
                <w:sz w:val="20"/>
                <w:szCs w:val="20"/>
                <w:lang w:val="en-IN"/>
              </w:rPr>
              <w:t>x</w:t>
            </w:r>
            <w:r w:rsidRPr="00AB4DE1">
              <w:rPr>
                <w:rFonts w:cs="AvenirLTStd-HeavyOblique"/>
                <w:b/>
                <w:i/>
                <w:iCs/>
                <w:sz w:val="20"/>
                <w:szCs w:val="20"/>
                <w:vertAlign w:val="subscript"/>
                <w:lang w:val="en-IN"/>
              </w:rPr>
              <w:t>i</w:t>
            </w:r>
          </w:p>
        </w:tc>
        <w:tc>
          <w:tcPr>
            <w:tcW w:w="1890" w:type="dxa"/>
            <w:tcBorders>
              <w:top w:val="single" w:sz="4" w:space="0" w:color="auto"/>
              <w:bottom w:val="single" w:sz="4" w:space="0" w:color="auto"/>
            </w:tcBorders>
          </w:tcPr>
          <w:p w14:paraId="1028FF98" w14:textId="77777777" w:rsidR="003232B1" w:rsidRPr="00AB4DE1" w:rsidRDefault="003232B1" w:rsidP="009624BC">
            <w:pPr>
              <w:autoSpaceDE w:val="0"/>
              <w:autoSpaceDN w:val="0"/>
              <w:adjustRightInd w:val="0"/>
              <w:spacing w:line="220" w:lineRule="exact"/>
              <w:jc w:val="center"/>
              <w:rPr>
                <w:rFonts w:cs="AvenirLTStd-Heavy"/>
                <w:b/>
                <w:sz w:val="20"/>
                <w:szCs w:val="20"/>
                <w:lang w:val="en-IN"/>
              </w:rPr>
            </w:pPr>
            <w:r w:rsidRPr="00AB4DE1">
              <w:rPr>
                <w:rFonts w:cs="AvenirLTStd-Heavy"/>
                <w:b/>
                <w:sz w:val="20"/>
                <w:szCs w:val="20"/>
                <w:lang w:val="en-IN"/>
              </w:rPr>
              <w:t>Weight (</w:t>
            </w:r>
            <w:r w:rsidRPr="00AB4DE1">
              <w:rPr>
                <w:rFonts w:cs="AvenirLTStd-HeavyOblique"/>
                <w:b/>
                <w:i/>
                <w:iCs/>
                <w:sz w:val="20"/>
                <w:szCs w:val="20"/>
                <w:lang w:val="en-IN"/>
              </w:rPr>
              <w:t>w</w:t>
            </w:r>
            <w:r w:rsidRPr="00AB4DE1">
              <w:rPr>
                <w:rFonts w:cs="AvenirLTStd-HeavyOblique"/>
                <w:b/>
                <w:i/>
                <w:iCs/>
                <w:sz w:val="20"/>
                <w:szCs w:val="20"/>
                <w:vertAlign w:val="subscript"/>
                <w:lang w:val="en-IN"/>
              </w:rPr>
              <w:t>i</w:t>
            </w:r>
            <w:r w:rsidRPr="00AB4DE1">
              <w:rPr>
                <w:rFonts w:cs="AvenirLTStd-HeavyOblique"/>
                <w:b/>
                <w:i/>
                <w:iCs/>
                <w:sz w:val="20"/>
                <w:szCs w:val="20"/>
                <w:lang w:val="en-IN"/>
              </w:rPr>
              <w:t xml:space="preserve"> </w:t>
            </w:r>
            <w:r w:rsidRPr="00AB4DE1">
              <w:rPr>
                <w:rFonts w:cs="AvenirLTStd-Heavy"/>
                <w:b/>
                <w:sz w:val="20"/>
                <w:szCs w:val="20"/>
                <w:lang w:val="en-IN"/>
              </w:rPr>
              <w:t>)</w:t>
            </w:r>
          </w:p>
        </w:tc>
      </w:tr>
      <w:tr w:rsidR="003232B1" w:rsidRPr="003232B1" w14:paraId="59DE83CD" w14:textId="77777777" w:rsidTr="001224FD">
        <w:tc>
          <w:tcPr>
            <w:tcW w:w="720" w:type="dxa"/>
            <w:tcBorders>
              <w:top w:val="single" w:sz="4" w:space="0" w:color="auto"/>
            </w:tcBorders>
          </w:tcPr>
          <w:p w14:paraId="70CDC501" w14:textId="15D7AB42"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t>3.2</w:t>
            </w:r>
          </w:p>
        </w:tc>
        <w:tc>
          <w:tcPr>
            <w:tcW w:w="1890" w:type="dxa"/>
            <w:tcBorders>
              <w:top w:val="single" w:sz="4" w:space="0" w:color="auto"/>
            </w:tcBorders>
          </w:tcPr>
          <w:p w14:paraId="210BB9AA" w14:textId="77777777"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t>6</w:t>
            </w:r>
          </w:p>
        </w:tc>
      </w:tr>
      <w:tr w:rsidR="003232B1" w:rsidRPr="003232B1" w14:paraId="6144619C" w14:textId="77777777" w:rsidTr="001224FD">
        <w:tc>
          <w:tcPr>
            <w:tcW w:w="720" w:type="dxa"/>
          </w:tcPr>
          <w:p w14:paraId="48732F88" w14:textId="77777777"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t>2.0</w:t>
            </w:r>
          </w:p>
        </w:tc>
        <w:tc>
          <w:tcPr>
            <w:tcW w:w="1890" w:type="dxa"/>
          </w:tcPr>
          <w:p w14:paraId="05F34901" w14:textId="77777777"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t>3</w:t>
            </w:r>
          </w:p>
        </w:tc>
      </w:tr>
      <w:tr w:rsidR="003232B1" w:rsidRPr="003232B1" w14:paraId="5FD7A54D" w14:textId="77777777" w:rsidTr="001224FD">
        <w:tc>
          <w:tcPr>
            <w:tcW w:w="720" w:type="dxa"/>
          </w:tcPr>
          <w:p w14:paraId="17618AFF" w14:textId="0DD1CCDC"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lastRenderedPageBreak/>
              <w:t>2.5</w:t>
            </w:r>
          </w:p>
        </w:tc>
        <w:tc>
          <w:tcPr>
            <w:tcW w:w="1890" w:type="dxa"/>
          </w:tcPr>
          <w:p w14:paraId="141E0CA4" w14:textId="77777777"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t>2</w:t>
            </w:r>
          </w:p>
        </w:tc>
      </w:tr>
      <w:tr w:rsidR="003232B1" w:rsidRPr="003232B1" w14:paraId="1C41C109" w14:textId="77777777" w:rsidTr="001224FD">
        <w:tc>
          <w:tcPr>
            <w:tcW w:w="720" w:type="dxa"/>
            <w:tcBorders>
              <w:bottom w:val="single" w:sz="4" w:space="0" w:color="auto"/>
            </w:tcBorders>
          </w:tcPr>
          <w:p w14:paraId="6EED5DE0" w14:textId="44ACCB25"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t>5.0</w:t>
            </w:r>
          </w:p>
        </w:tc>
        <w:tc>
          <w:tcPr>
            <w:tcW w:w="1890" w:type="dxa"/>
            <w:tcBorders>
              <w:bottom w:val="single" w:sz="4" w:space="0" w:color="auto"/>
            </w:tcBorders>
          </w:tcPr>
          <w:p w14:paraId="23375197" w14:textId="77777777" w:rsidR="003232B1" w:rsidRPr="003232B1" w:rsidRDefault="003232B1" w:rsidP="009624BC">
            <w:pPr>
              <w:autoSpaceDE w:val="0"/>
              <w:autoSpaceDN w:val="0"/>
              <w:adjustRightInd w:val="0"/>
              <w:spacing w:line="220" w:lineRule="exact"/>
              <w:jc w:val="center"/>
              <w:rPr>
                <w:rFonts w:cs="AvenirLTStd-Book"/>
                <w:sz w:val="20"/>
                <w:szCs w:val="20"/>
                <w:lang w:val="en-IN"/>
              </w:rPr>
            </w:pPr>
            <w:r w:rsidRPr="003232B1">
              <w:rPr>
                <w:rFonts w:cs="AvenirLTStd-Book"/>
                <w:sz w:val="20"/>
                <w:szCs w:val="20"/>
                <w:lang w:val="en-IN"/>
              </w:rPr>
              <w:t>8</w:t>
            </w:r>
          </w:p>
        </w:tc>
      </w:tr>
    </w:tbl>
    <w:p w14:paraId="0176772C" w14:textId="2CC3C8CD" w:rsidR="004768BE" w:rsidRPr="003232B1" w:rsidRDefault="004768BE" w:rsidP="00AB4DE1">
      <w:pPr>
        <w:autoSpaceDE w:val="0"/>
        <w:autoSpaceDN w:val="0"/>
        <w:adjustRightInd w:val="0"/>
        <w:spacing w:before="120" w:after="120" w:line="240" w:lineRule="auto"/>
        <w:ind w:left="720" w:hanging="360"/>
        <w:rPr>
          <w:rFonts w:cs="TimesLTStd-Roman"/>
          <w:sz w:val="20"/>
          <w:szCs w:val="20"/>
          <w:lang w:val="en-IN"/>
        </w:rPr>
      </w:pPr>
      <w:r w:rsidRPr="003232B1">
        <w:rPr>
          <w:rFonts w:cs="TimesLTStd-Roman"/>
          <w:sz w:val="20"/>
          <w:szCs w:val="20"/>
          <w:lang w:val="en-IN"/>
        </w:rPr>
        <w:t>a.</w:t>
      </w:r>
      <w:r w:rsidR="003232B1">
        <w:rPr>
          <w:rFonts w:cs="TimesLTStd-Roman"/>
          <w:sz w:val="20"/>
          <w:szCs w:val="20"/>
          <w:lang w:val="en-IN"/>
        </w:rPr>
        <w:tab/>
      </w:r>
      <w:r w:rsidRPr="003232B1">
        <w:rPr>
          <w:rFonts w:cs="TimesLTStd-Roman"/>
          <w:sz w:val="20"/>
          <w:szCs w:val="20"/>
          <w:lang w:val="en-IN"/>
        </w:rPr>
        <w:t>Compute the weighted mean.</w:t>
      </w:r>
    </w:p>
    <w:p w14:paraId="119144C8" w14:textId="47C48AE3" w:rsidR="00993A27" w:rsidRPr="003232B1" w:rsidRDefault="004768BE" w:rsidP="00B51074">
      <w:pPr>
        <w:autoSpaceDE w:val="0"/>
        <w:autoSpaceDN w:val="0"/>
        <w:adjustRightInd w:val="0"/>
        <w:spacing w:after="120" w:line="240" w:lineRule="auto"/>
        <w:ind w:left="720" w:hanging="360"/>
        <w:rPr>
          <w:rFonts w:cs="TimesLTStd-Roman"/>
          <w:sz w:val="20"/>
          <w:szCs w:val="20"/>
          <w:lang w:val="en-IN"/>
        </w:rPr>
      </w:pPr>
      <w:r w:rsidRPr="003232B1">
        <w:rPr>
          <w:rFonts w:cs="TimesLTStd-Roman"/>
          <w:sz w:val="20"/>
          <w:szCs w:val="20"/>
          <w:lang w:val="en-IN"/>
        </w:rPr>
        <w:t>b.</w:t>
      </w:r>
      <w:r w:rsidR="003232B1">
        <w:rPr>
          <w:rFonts w:cs="TimesLTStd-Roman"/>
          <w:sz w:val="20"/>
          <w:szCs w:val="20"/>
          <w:lang w:val="en-IN"/>
        </w:rPr>
        <w:tab/>
      </w:r>
      <w:r w:rsidRPr="003232B1">
        <w:rPr>
          <w:rFonts w:cs="TimesLTStd-Roman"/>
          <w:sz w:val="20"/>
          <w:szCs w:val="20"/>
          <w:lang w:val="en-IN"/>
        </w:rPr>
        <w:t>Compute the sample mean of the four data values without weighting. Note the</w:t>
      </w:r>
      <w:r w:rsidR="003232B1">
        <w:rPr>
          <w:rFonts w:cs="TimesLTStd-Roman"/>
          <w:sz w:val="20"/>
          <w:szCs w:val="20"/>
          <w:lang w:val="en-IN"/>
        </w:rPr>
        <w:t xml:space="preserve"> </w:t>
      </w:r>
      <w:r w:rsidRPr="003232B1">
        <w:rPr>
          <w:rFonts w:cs="TimesLTStd-Roman"/>
          <w:sz w:val="20"/>
          <w:szCs w:val="20"/>
          <w:lang w:val="en-IN"/>
        </w:rPr>
        <w:t>difference in the results provided by the two computations.</w:t>
      </w:r>
    </w:p>
    <w:p w14:paraId="2F288B87" w14:textId="1C413726" w:rsidR="00993A27" w:rsidRDefault="00A745B1" w:rsidP="00495112">
      <w:pPr>
        <w:pStyle w:val="Solution"/>
        <w:spacing w:line="240" w:lineRule="auto"/>
        <w:ind w:left="360"/>
        <w:rPr>
          <w:szCs w:val="20"/>
        </w:rPr>
      </w:pPr>
      <w:r>
        <w:rPr>
          <w:szCs w:val="20"/>
        </w:rPr>
        <w:t>Solutions:</w:t>
      </w:r>
    </w:p>
    <w:p w14:paraId="5167D5A5" w14:textId="09C9BEC9" w:rsidR="004768BE" w:rsidRPr="00FC43E3" w:rsidRDefault="004768BE" w:rsidP="00AB4DE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FC43E3">
        <w:rPr>
          <w:color w:val="000000"/>
          <w:sz w:val="20"/>
          <w:szCs w:val="20"/>
        </w:rPr>
        <w:t>a.</w:t>
      </w:r>
      <w:r w:rsidRPr="00FC43E3">
        <w:rPr>
          <w:color w:val="000000"/>
          <w:sz w:val="20"/>
          <w:szCs w:val="20"/>
        </w:rPr>
        <w:tab/>
      </w:r>
      <w:r w:rsidR="00212EE6" w:rsidRPr="00212EE6">
        <w:rPr>
          <w:color w:val="000000"/>
          <w:position w:val="-28"/>
          <w:sz w:val="20"/>
          <w:szCs w:val="20"/>
        </w:rPr>
        <w:object w:dxaOrig="4540" w:dyaOrig="660" w14:anchorId="3FD281C8">
          <v:shape id="_x0000_i1028" type="#_x0000_t75" style="width:227pt;height:33pt" o:ole="">
            <v:imagedata r:id="rId17" o:title=""/>
          </v:shape>
          <o:OLEObject Type="Embed" ProgID="Equation.DSMT4" ShapeID="_x0000_i1028" DrawAspect="Content" ObjectID="_1769430729" r:id="rId18"/>
        </w:object>
      </w:r>
    </w:p>
    <w:p w14:paraId="0C8F4A1F" w14:textId="4BA19023" w:rsidR="004768BE" w:rsidRPr="00FC43E3" w:rsidRDefault="004768BE" w:rsidP="00AB4DE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FC43E3">
        <w:rPr>
          <w:color w:val="000000"/>
          <w:sz w:val="20"/>
          <w:szCs w:val="20"/>
        </w:rPr>
        <w:t>b.</w:t>
      </w:r>
      <w:r w:rsidRPr="00FC43E3">
        <w:rPr>
          <w:color w:val="000000"/>
          <w:sz w:val="20"/>
          <w:szCs w:val="20"/>
        </w:rPr>
        <w:tab/>
      </w:r>
      <w:r w:rsidR="00212EE6" w:rsidRPr="00212EE6">
        <w:rPr>
          <w:color w:val="000000"/>
          <w:position w:val="-20"/>
          <w:sz w:val="20"/>
          <w:szCs w:val="20"/>
        </w:rPr>
        <w:object w:dxaOrig="2540" w:dyaOrig="540" w14:anchorId="74A07B27">
          <v:shape id="_x0000_i1029" type="#_x0000_t75" style="width:127pt;height:27pt" o:ole="">
            <v:imagedata r:id="rId19" o:title=""/>
          </v:shape>
          <o:OLEObject Type="Embed" ProgID="Equation.DSMT4" ShapeID="_x0000_i1029" DrawAspect="Content" ObjectID="_1769430730" r:id="rId20"/>
        </w:object>
      </w:r>
    </w:p>
    <w:p w14:paraId="52271956" w14:textId="77777777" w:rsidR="004768BE" w:rsidRPr="00FC43E3" w:rsidRDefault="00993A27" w:rsidP="00B51074">
      <w:pPr>
        <w:autoSpaceDE w:val="0"/>
        <w:autoSpaceDN w:val="0"/>
        <w:adjustRightInd w:val="0"/>
        <w:spacing w:after="120" w:line="240" w:lineRule="auto"/>
        <w:ind w:left="360" w:hanging="360"/>
        <w:rPr>
          <w:sz w:val="20"/>
          <w:szCs w:val="20"/>
        </w:rPr>
      </w:pPr>
      <w:r w:rsidRPr="00FC43E3">
        <w:rPr>
          <w:sz w:val="20"/>
          <w:szCs w:val="20"/>
        </w:rPr>
        <w:t>4.</w:t>
      </w:r>
      <w:r w:rsidR="003A7DCC" w:rsidRPr="00FC43E3">
        <w:rPr>
          <w:sz w:val="20"/>
          <w:szCs w:val="20"/>
        </w:rPr>
        <w:tab/>
      </w:r>
      <w:r w:rsidR="004768BE" w:rsidRPr="00FC43E3">
        <w:rPr>
          <w:sz w:val="20"/>
          <w:szCs w:val="20"/>
        </w:rPr>
        <w:t>Consider the following data.</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6"/>
        <w:gridCol w:w="2191"/>
      </w:tblGrid>
      <w:tr w:rsidR="00AD68A9" w:rsidRPr="00FC43E3" w14:paraId="46163880" w14:textId="77777777" w:rsidTr="003D072B">
        <w:tc>
          <w:tcPr>
            <w:tcW w:w="1256" w:type="dxa"/>
            <w:tcBorders>
              <w:top w:val="single" w:sz="4" w:space="0" w:color="auto"/>
              <w:bottom w:val="single" w:sz="4" w:space="0" w:color="auto"/>
            </w:tcBorders>
          </w:tcPr>
          <w:p w14:paraId="3839F3FE" w14:textId="2EA2FB3F" w:rsidR="00AD68A9" w:rsidRPr="00FC43E3" w:rsidRDefault="00AD68A9" w:rsidP="00AD68A9">
            <w:pPr>
              <w:autoSpaceDE w:val="0"/>
              <w:autoSpaceDN w:val="0"/>
              <w:adjustRightInd w:val="0"/>
              <w:spacing w:before="40" w:after="40"/>
              <w:jc w:val="center"/>
              <w:rPr>
                <w:rFonts w:cs="AvenirLTStd-Heavy"/>
                <w:b/>
                <w:sz w:val="20"/>
                <w:szCs w:val="20"/>
                <w:lang w:val="en-IN"/>
              </w:rPr>
            </w:pPr>
            <w:r w:rsidRPr="00FC43E3">
              <w:rPr>
                <w:rFonts w:cs="AvenirLTStd-Heavy"/>
                <w:b/>
                <w:sz w:val="20"/>
                <w:szCs w:val="20"/>
                <w:lang w:val="en-IN"/>
              </w:rPr>
              <w:t>Period</w:t>
            </w:r>
          </w:p>
        </w:tc>
        <w:tc>
          <w:tcPr>
            <w:tcW w:w="2191" w:type="dxa"/>
            <w:tcBorders>
              <w:top w:val="single" w:sz="4" w:space="0" w:color="auto"/>
              <w:bottom w:val="single" w:sz="4" w:space="0" w:color="auto"/>
            </w:tcBorders>
          </w:tcPr>
          <w:p w14:paraId="2252305E" w14:textId="77777777" w:rsidR="00AD68A9" w:rsidRPr="00FC43E3" w:rsidRDefault="00AD68A9" w:rsidP="00AD68A9">
            <w:pPr>
              <w:autoSpaceDE w:val="0"/>
              <w:autoSpaceDN w:val="0"/>
              <w:adjustRightInd w:val="0"/>
              <w:spacing w:before="40" w:after="40"/>
              <w:jc w:val="center"/>
              <w:rPr>
                <w:rFonts w:cs="AvenirLTStd-Heavy"/>
                <w:b/>
                <w:sz w:val="20"/>
                <w:szCs w:val="20"/>
                <w:lang w:val="en-IN"/>
              </w:rPr>
            </w:pPr>
            <w:r w:rsidRPr="00FC43E3">
              <w:rPr>
                <w:rFonts w:cs="AvenirLTStd-Heavy"/>
                <w:b/>
                <w:sz w:val="20"/>
                <w:szCs w:val="20"/>
                <w:lang w:val="en-IN"/>
              </w:rPr>
              <w:t>Rate of Return (%)</w:t>
            </w:r>
          </w:p>
        </w:tc>
      </w:tr>
      <w:tr w:rsidR="00AD68A9" w:rsidRPr="00FC43E3" w14:paraId="5F08A8AF" w14:textId="77777777" w:rsidTr="003D072B">
        <w:tc>
          <w:tcPr>
            <w:tcW w:w="1256" w:type="dxa"/>
            <w:tcBorders>
              <w:top w:val="single" w:sz="4" w:space="0" w:color="auto"/>
            </w:tcBorders>
          </w:tcPr>
          <w:p w14:paraId="5D8262BC" w14:textId="06E27EC7" w:rsidR="00AD68A9" w:rsidRPr="00FC43E3" w:rsidRDefault="00AD68A9" w:rsidP="00AD68A9">
            <w:pPr>
              <w:autoSpaceDE w:val="0"/>
              <w:autoSpaceDN w:val="0"/>
              <w:adjustRightInd w:val="0"/>
              <w:spacing w:before="40" w:after="40"/>
              <w:jc w:val="center"/>
              <w:rPr>
                <w:rFonts w:cs="AvenirLTStd-Book"/>
                <w:sz w:val="20"/>
                <w:szCs w:val="20"/>
                <w:lang w:val="en-IN"/>
              </w:rPr>
            </w:pPr>
            <w:r w:rsidRPr="00FC43E3">
              <w:rPr>
                <w:rFonts w:cs="AvenirLTStd-Book"/>
                <w:sz w:val="20"/>
                <w:szCs w:val="20"/>
                <w:lang w:val="en-IN"/>
              </w:rPr>
              <w:t>1</w:t>
            </w:r>
          </w:p>
        </w:tc>
        <w:tc>
          <w:tcPr>
            <w:tcW w:w="2191" w:type="dxa"/>
            <w:tcBorders>
              <w:top w:val="single" w:sz="4" w:space="0" w:color="auto"/>
            </w:tcBorders>
          </w:tcPr>
          <w:p w14:paraId="6E12B723" w14:textId="77777777" w:rsidR="00AD68A9" w:rsidRPr="00FC43E3" w:rsidRDefault="00AD68A9" w:rsidP="00AD68A9">
            <w:pPr>
              <w:autoSpaceDE w:val="0"/>
              <w:autoSpaceDN w:val="0"/>
              <w:adjustRightInd w:val="0"/>
              <w:spacing w:before="40" w:after="40"/>
              <w:ind w:right="711"/>
              <w:jc w:val="right"/>
              <w:rPr>
                <w:rFonts w:cs="AvenirLTStd-Book"/>
                <w:sz w:val="20"/>
                <w:szCs w:val="20"/>
                <w:lang w:val="en-IN"/>
              </w:rPr>
            </w:pPr>
            <w:r w:rsidRPr="00FC43E3">
              <w:rPr>
                <w:rFonts w:cs="AvenirLTStd-Book"/>
                <w:sz w:val="20"/>
                <w:szCs w:val="20"/>
                <w:lang w:val="en-IN"/>
              </w:rPr>
              <w:t>–6.0</w:t>
            </w:r>
          </w:p>
        </w:tc>
      </w:tr>
      <w:tr w:rsidR="00AD68A9" w:rsidRPr="00FC43E3" w14:paraId="3AFFD072" w14:textId="77777777" w:rsidTr="003D072B">
        <w:tc>
          <w:tcPr>
            <w:tcW w:w="1256" w:type="dxa"/>
          </w:tcPr>
          <w:p w14:paraId="6A3C1BDC" w14:textId="3A265C07" w:rsidR="00AD68A9" w:rsidRPr="00FC43E3" w:rsidRDefault="00AD68A9" w:rsidP="00AD68A9">
            <w:pPr>
              <w:autoSpaceDE w:val="0"/>
              <w:autoSpaceDN w:val="0"/>
              <w:adjustRightInd w:val="0"/>
              <w:spacing w:before="40" w:after="40"/>
              <w:jc w:val="center"/>
              <w:rPr>
                <w:rFonts w:cs="AvenirLTStd-Book"/>
                <w:sz w:val="20"/>
                <w:szCs w:val="20"/>
                <w:lang w:val="en-IN"/>
              </w:rPr>
            </w:pPr>
            <w:r w:rsidRPr="00FC43E3">
              <w:rPr>
                <w:rFonts w:cs="AvenirLTStd-Book"/>
                <w:sz w:val="20"/>
                <w:szCs w:val="20"/>
                <w:lang w:val="en-IN"/>
              </w:rPr>
              <w:t>2</w:t>
            </w:r>
          </w:p>
        </w:tc>
        <w:tc>
          <w:tcPr>
            <w:tcW w:w="2191" w:type="dxa"/>
          </w:tcPr>
          <w:p w14:paraId="1F05C268" w14:textId="77777777" w:rsidR="00AD68A9" w:rsidRPr="00FC43E3" w:rsidRDefault="00AD68A9" w:rsidP="00AD68A9">
            <w:pPr>
              <w:autoSpaceDE w:val="0"/>
              <w:autoSpaceDN w:val="0"/>
              <w:adjustRightInd w:val="0"/>
              <w:spacing w:before="40" w:after="40"/>
              <w:ind w:right="711"/>
              <w:jc w:val="right"/>
              <w:rPr>
                <w:rFonts w:cs="AvenirLTStd-Book"/>
                <w:sz w:val="20"/>
                <w:szCs w:val="20"/>
                <w:lang w:val="en-IN"/>
              </w:rPr>
            </w:pPr>
            <w:r w:rsidRPr="00FC43E3">
              <w:rPr>
                <w:rFonts w:cs="AvenirLTStd-Book"/>
                <w:sz w:val="20"/>
                <w:szCs w:val="20"/>
                <w:lang w:val="en-IN"/>
              </w:rPr>
              <w:t>–8.0</w:t>
            </w:r>
          </w:p>
        </w:tc>
      </w:tr>
      <w:tr w:rsidR="00AD68A9" w:rsidRPr="00FC43E3" w14:paraId="1994BF95" w14:textId="77777777" w:rsidTr="003D072B">
        <w:tc>
          <w:tcPr>
            <w:tcW w:w="1256" w:type="dxa"/>
          </w:tcPr>
          <w:p w14:paraId="02EC75E4" w14:textId="6CA55A2C" w:rsidR="00AD68A9" w:rsidRPr="00FC43E3" w:rsidRDefault="00AD68A9" w:rsidP="00AD68A9">
            <w:pPr>
              <w:autoSpaceDE w:val="0"/>
              <w:autoSpaceDN w:val="0"/>
              <w:adjustRightInd w:val="0"/>
              <w:spacing w:before="40" w:after="40"/>
              <w:jc w:val="center"/>
              <w:rPr>
                <w:rFonts w:cs="MathematicalPiLTStd-1"/>
                <w:sz w:val="20"/>
                <w:szCs w:val="20"/>
                <w:lang w:val="en-IN"/>
              </w:rPr>
            </w:pPr>
            <w:r w:rsidRPr="00FC43E3">
              <w:rPr>
                <w:rFonts w:cs="AvenirLTStd-Book"/>
                <w:sz w:val="20"/>
                <w:szCs w:val="20"/>
                <w:lang w:val="en-IN"/>
              </w:rPr>
              <w:t>3</w:t>
            </w:r>
          </w:p>
        </w:tc>
        <w:tc>
          <w:tcPr>
            <w:tcW w:w="2191" w:type="dxa"/>
          </w:tcPr>
          <w:p w14:paraId="44736273" w14:textId="77777777" w:rsidR="00AD68A9" w:rsidRPr="00FC43E3" w:rsidRDefault="00AD68A9" w:rsidP="00AD68A9">
            <w:pPr>
              <w:autoSpaceDE w:val="0"/>
              <w:autoSpaceDN w:val="0"/>
              <w:adjustRightInd w:val="0"/>
              <w:spacing w:before="40" w:after="40"/>
              <w:ind w:right="711"/>
              <w:jc w:val="right"/>
              <w:rPr>
                <w:rFonts w:cs="AvenirLTStd-Book"/>
                <w:sz w:val="20"/>
                <w:szCs w:val="20"/>
                <w:lang w:val="en-IN"/>
              </w:rPr>
            </w:pPr>
            <w:r w:rsidRPr="00FC43E3">
              <w:rPr>
                <w:rFonts w:cs="MathematicalPiLTStd-1"/>
                <w:sz w:val="20"/>
                <w:szCs w:val="20"/>
                <w:lang w:val="en-IN"/>
              </w:rPr>
              <w:t>–</w:t>
            </w:r>
            <w:r w:rsidRPr="00FC43E3">
              <w:rPr>
                <w:rFonts w:cs="AvenirLTStd-Book"/>
                <w:sz w:val="20"/>
                <w:szCs w:val="20"/>
                <w:lang w:val="en-IN"/>
              </w:rPr>
              <w:t>4.0</w:t>
            </w:r>
          </w:p>
        </w:tc>
      </w:tr>
      <w:tr w:rsidR="00AD68A9" w:rsidRPr="00FC43E3" w14:paraId="2371D163" w14:textId="77777777" w:rsidTr="003D072B">
        <w:tc>
          <w:tcPr>
            <w:tcW w:w="1256" w:type="dxa"/>
          </w:tcPr>
          <w:p w14:paraId="7A866D86" w14:textId="1E813DD3" w:rsidR="00AD68A9" w:rsidRPr="00FC43E3" w:rsidRDefault="00AD68A9" w:rsidP="00AD68A9">
            <w:pPr>
              <w:autoSpaceDE w:val="0"/>
              <w:autoSpaceDN w:val="0"/>
              <w:adjustRightInd w:val="0"/>
              <w:spacing w:before="40" w:after="40"/>
              <w:jc w:val="center"/>
              <w:rPr>
                <w:rFonts w:cs="AvenirLTStd-Book"/>
                <w:sz w:val="20"/>
                <w:szCs w:val="20"/>
                <w:lang w:val="en-IN"/>
              </w:rPr>
            </w:pPr>
            <w:r w:rsidRPr="00FC43E3">
              <w:rPr>
                <w:rFonts w:cs="AvenirLTStd-Book"/>
                <w:sz w:val="20"/>
                <w:szCs w:val="20"/>
                <w:lang w:val="en-IN"/>
              </w:rPr>
              <w:t>4</w:t>
            </w:r>
          </w:p>
        </w:tc>
        <w:tc>
          <w:tcPr>
            <w:tcW w:w="2191" w:type="dxa"/>
          </w:tcPr>
          <w:p w14:paraId="1224A8F1" w14:textId="77777777" w:rsidR="00AD68A9" w:rsidRPr="00FC43E3" w:rsidRDefault="00AD68A9" w:rsidP="00AD68A9">
            <w:pPr>
              <w:autoSpaceDE w:val="0"/>
              <w:autoSpaceDN w:val="0"/>
              <w:adjustRightInd w:val="0"/>
              <w:spacing w:before="40" w:after="40"/>
              <w:ind w:right="711"/>
              <w:jc w:val="right"/>
              <w:rPr>
                <w:rFonts w:cs="AvenirLTStd-Book"/>
                <w:sz w:val="20"/>
                <w:szCs w:val="20"/>
                <w:lang w:val="en-IN"/>
              </w:rPr>
            </w:pPr>
            <w:r w:rsidRPr="00FC43E3">
              <w:rPr>
                <w:rFonts w:cs="AvenirLTStd-Book"/>
                <w:sz w:val="20"/>
                <w:szCs w:val="20"/>
                <w:lang w:val="en-IN"/>
              </w:rPr>
              <w:t>2.0</w:t>
            </w:r>
          </w:p>
        </w:tc>
      </w:tr>
      <w:tr w:rsidR="00AD68A9" w:rsidRPr="00FC43E3" w14:paraId="5D50FC0E" w14:textId="77777777" w:rsidTr="003D072B">
        <w:tc>
          <w:tcPr>
            <w:tcW w:w="1256" w:type="dxa"/>
            <w:tcBorders>
              <w:bottom w:val="single" w:sz="4" w:space="0" w:color="auto"/>
            </w:tcBorders>
          </w:tcPr>
          <w:p w14:paraId="607A8068" w14:textId="5F2D9A72" w:rsidR="00AD68A9" w:rsidRPr="00FC43E3" w:rsidRDefault="00AD68A9" w:rsidP="00AD68A9">
            <w:pPr>
              <w:autoSpaceDE w:val="0"/>
              <w:autoSpaceDN w:val="0"/>
              <w:adjustRightInd w:val="0"/>
              <w:spacing w:before="40" w:after="40"/>
              <w:jc w:val="center"/>
              <w:rPr>
                <w:rFonts w:cs="AvenirLTStd-Book"/>
                <w:sz w:val="20"/>
                <w:szCs w:val="20"/>
                <w:lang w:val="en-IN"/>
              </w:rPr>
            </w:pPr>
            <w:r w:rsidRPr="00FC43E3">
              <w:rPr>
                <w:rFonts w:cs="AvenirLTStd-Book"/>
                <w:sz w:val="20"/>
                <w:szCs w:val="20"/>
                <w:lang w:val="en-IN"/>
              </w:rPr>
              <w:t>5</w:t>
            </w:r>
          </w:p>
        </w:tc>
        <w:tc>
          <w:tcPr>
            <w:tcW w:w="2191" w:type="dxa"/>
            <w:tcBorders>
              <w:bottom w:val="single" w:sz="4" w:space="0" w:color="auto"/>
            </w:tcBorders>
          </w:tcPr>
          <w:p w14:paraId="569CED85" w14:textId="77777777" w:rsidR="00AD68A9" w:rsidRPr="00FC43E3" w:rsidRDefault="00AD68A9" w:rsidP="00AD68A9">
            <w:pPr>
              <w:autoSpaceDE w:val="0"/>
              <w:autoSpaceDN w:val="0"/>
              <w:adjustRightInd w:val="0"/>
              <w:spacing w:before="40" w:after="40"/>
              <w:ind w:right="711"/>
              <w:jc w:val="right"/>
              <w:rPr>
                <w:rFonts w:cs="AvenirLTStd-Book"/>
                <w:sz w:val="20"/>
                <w:szCs w:val="20"/>
                <w:lang w:val="en-IN"/>
              </w:rPr>
            </w:pPr>
            <w:r w:rsidRPr="00FC43E3">
              <w:rPr>
                <w:rFonts w:cs="AvenirLTStd-Book"/>
                <w:sz w:val="20"/>
                <w:szCs w:val="20"/>
                <w:lang w:val="en-IN"/>
              </w:rPr>
              <w:t>5.4</w:t>
            </w:r>
          </w:p>
        </w:tc>
      </w:tr>
    </w:tbl>
    <w:p w14:paraId="5DABFC20" w14:textId="7A5629FC" w:rsidR="004768BE" w:rsidRPr="00FC43E3" w:rsidRDefault="004768BE" w:rsidP="00AD68A9">
      <w:pPr>
        <w:autoSpaceDE w:val="0"/>
        <w:autoSpaceDN w:val="0"/>
        <w:adjustRightInd w:val="0"/>
        <w:spacing w:before="120" w:after="0" w:line="240" w:lineRule="auto"/>
        <w:ind w:left="360"/>
        <w:rPr>
          <w:rFonts w:cs="TimesLTStd-Roman"/>
          <w:sz w:val="20"/>
          <w:szCs w:val="20"/>
          <w:lang w:val="en-IN"/>
        </w:rPr>
      </w:pPr>
      <w:r w:rsidRPr="00FC43E3">
        <w:rPr>
          <w:rFonts w:cs="TimesLTStd-Roman"/>
          <w:sz w:val="20"/>
          <w:szCs w:val="20"/>
          <w:lang w:val="en-IN"/>
        </w:rPr>
        <w:t xml:space="preserve">What is the mean growth rate over these five periods? </w:t>
      </w:r>
      <w:r w:rsidRPr="00FC43E3">
        <w:rPr>
          <w:rFonts w:eastAsia="Arial" w:cs="Open Sans"/>
          <w:b/>
          <w:bCs/>
          <w:color w:val="D85629"/>
          <w:sz w:val="20"/>
          <w:szCs w:val="20"/>
        </w:rPr>
        <w:t>LO 1</w:t>
      </w:r>
    </w:p>
    <w:p w14:paraId="4B57BE55" w14:textId="11DE162B" w:rsidR="00993A27" w:rsidRPr="00FC43E3" w:rsidRDefault="00A745B1" w:rsidP="00FC43E3">
      <w:pPr>
        <w:pStyle w:val="Solution"/>
        <w:spacing w:before="120"/>
        <w:ind w:left="360"/>
        <w:rPr>
          <w:szCs w:val="20"/>
        </w:rPr>
      </w:pPr>
      <w:r w:rsidRPr="00FC43E3">
        <w:rPr>
          <w:szCs w:val="20"/>
        </w:rPr>
        <w:t>Solutions:</w:t>
      </w:r>
    </w:p>
    <w:tbl>
      <w:tblPr>
        <w:tblW w:w="0" w:type="auto"/>
        <w:tblInd w:w="1368" w:type="dxa"/>
        <w:tblLook w:val="04A0" w:firstRow="1" w:lastRow="0" w:firstColumn="1" w:lastColumn="0" w:noHBand="0" w:noVBand="1"/>
      </w:tblPr>
      <w:tblGrid>
        <w:gridCol w:w="855"/>
        <w:gridCol w:w="2066"/>
      </w:tblGrid>
      <w:tr w:rsidR="004768BE" w:rsidRPr="00FC43E3" w14:paraId="30116649" w14:textId="77777777" w:rsidTr="00AB4DE1">
        <w:tc>
          <w:tcPr>
            <w:tcW w:w="0" w:type="auto"/>
            <w:tcBorders>
              <w:top w:val="single" w:sz="4" w:space="0" w:color="auto"/>
              <w:bottom w:val="single" w:sz="4" w:space="0" w:color="auto"/>
            </w:tcBorders>
            <w:shd w:val="clear" w:color="auto" w:fill="auto"/>
            <w:vAlign w:val="center"/>
          </w:tcPr>
          <w:p w14:paraId="5C4AA6DB" w14:textId="77777777" w:rsidR="004768BE" w:rsidRPr="00FC43E3" w:rsidRDefault="004768BE" w:rsidP="003D072B">
            <w:pPr>
              <w:tabs>
                <w:tab w:val="left" w:pos="900"/>
                <w:tab w:val="left" w:pos="1260"/>
              </w:tabs>
              <w:spacing w:before="40" w:after="40" w:line="240" w:lineRule="auto"/>
              <w:jc w:val="center"/>
              <w:rPr>
                <w:b/>
                <w:sz w:val="20"/>
                <w:szCs w:val="20"/>
              </w:rPr>
            </w:pPr>
            <w:r w:rsidRPr="00FC43E3">
              <w:rPr>
                <w:b/>
                <w:sz w:val="20"/>
                <w:szCs w:val="20"/>
              </w:rPr>
              <w:t>Period</w:t>
            </w:r>
          </w:p>
        </w:tc>
        <w:tc>
          <w:tcPr>
            <w:tcW w:w="0" w:type="auto"/>
            <w:tcBorders>
              <w:top w:val="single" w:sz="4" w:space="0" w:color="auto"/>
              <w:bottom w:val="single" w:sz="4" w:space="0" w:color="auto"/>
            </w:tcBorders>
            <w:shd w:val="clear" w:color="auto" w:fill="auto"/>
            <w:vAlign w:val="center"/>
          </w:tcPr>
          <w:p w14:paraId="36EFFEDE" w14:textId="77777777" w:rsidR="004768BE" w:rsidRPr="00FC43E3" w:rsidRDefault="004768BE" w:rsidP="003D072B">
            <w:pPr>
              <w:spacing w:before="40" w:after="40" w:line="240" w:lineRule="auto"/>
              <w:jc w:val="center"/>
              <w:rPr>
                <w:b/>
                <w:i/>
                <w:sz w:val="20"/>
                <w:szCs w:val="20"/>
              </w:rPr>
            </w:pPr>
            <w:r w:rsidRPr="00FC43E3">
              <w:rPr>
                <w:b/>
                <w:sz w:val="20"/>
                <w:szCs w:val="20"/>
              </w:rPr>
              <w:t>Rate of Return (%)</w:t>
            </w:r>
          </w:p>
        </w:tc>
      </w:tr>
      <w:tr w:rsidR="004768BE" w:rsidRPr="00FC43E3" w14:paraId="5B345EE8" w14:textId="77777777" w:rsidTr="00AB4DE1">
        <w:tc>
          <w:tcPr>
            <w:tcW w:w="0" w:type="auto"/>
            <w:tcBorders>
              <w:top w:val="single" w:sz="4" w:space="0" w:color="auto"/>
            </w:tcBorders>
            <w:shd w:val="clear" w:color="auto" w:fill="auto"/>
            <w:vAlign w:val="center"/>
          </w:tcPr>
          <w:p w14:paraId="268DDDFB" w14:textId="77777777" w:rsidR="004768BE" w:rsidRPr="00FC43E3" w:rsidRDefault="004768BE" w:rsidP="003D072B">
            <w:pPr>
              <w:tabs>
                <w:tab w:val="left" w:pos="900"/>
                <w:tab w:val="left" w:pos="1260"/>
              </w:tabs>
              <w:spacing w:before="40" w:after="40" w:line="240" w:lineRule="auto"/>
              <w:jc w:val="center"/>
              <w:rPr>
                <w:sz w:val="20"/>
                <w:szCs w:val="20"/>
              </w:rPr>
            </w:pPr>
            <w:r w:rsidRPr="00FC43E3">
              <w:rPr>
                <w:sz w:val="20"/>
                <w:szCs w:val="20"/>
              </w:rPr>
              <w:t>1</w:t>
            </w:r>
          </w:p>
        </w:tc>
        <w:tc>
          <w:tcPr>
            <w:tcW w:w="0" w:type="auto"/>
            <w:tcBorders>
              <w:top w:val="single" w:sz="4" w:space="0" w:color="auto"/>
            </w:tcBorders>
            <w:shd w:val="clear" w:color="auto" w:fill="auto"/>
            <w:vAlign w:val="center"/>
          </w:tcPr>
          <w:p w14:paraId="2B89A965" w14:textId="77777777" w:rsidR="004768BE" w:rsidRPr="00FC43E3" w:rsidRDefault="004768BE" w:rsidP="003D072B">
            <w:pPr>
              <w:tabs>
                <w:tab w:val="left" w:pos="900"/>
                <w:tab w:val="left" w:pos="1260"/>
              </w:tabs>
              <w:spacing w:before="40" w:after="40" w:line="240" w:lineRule="auto"/>
              <w:ind w:right="702"/>
              <w:jc w:val="right"/>
              <w:rPr>
                <w:color w:val="000000"/>
                <w:sz w:val="20"/>
                <w:szCs w:val="20"/>
              </w:rPr>
            </w:pPr>
            <w:r w:rsidRPr="00FC43E3">
              <w:rPr>
                <w:color w:val="000000"/>
                <w:sz w:val="20"/>
                <w:szCs w:val="20"/>
              </w:rPr>
              <w:t>–6.0</w:t>
            </w:r>
          </w:p>
        </w:tc>
      </w:tr>
      <w:tr w:rsidR="004768BE" w:rsidRPr="00FC43E3" w14:paraId="5A0E6C29" w14:textId="77777777" w:rsidTr="00AB4DE1">
        <w:tc>
          <w:tcPr>
            <w:tcW w:w="0" w:type="auto"/>
            <w:shd w:val="clear" w:color="auto" w:fill="auto"/>
            <w:vAlign w:val="center"/>
          </w:tcPr>
          <w:p w14:paraId="0329D49C" w14:textId="77777777" w:rsidR="004768BE" w:rsidRPr="00FC43E3" w:rsidRDefault="004768BE" w:rsidP="003D072B">
            <w:pPr>
              <w:tabs>
                <w:tab w:val="left" w:pos="900"/>
                <w:tab w:val="left" w:pos="1260"/>
              </w:tabs>
              <w:spacing w:before="40" w:after="40" w:line="240" w:lineRule="auto"/>
              <w:jc w:val="center"/>
              <w:rPr>
                <w:sz w:val="20"/>
                <w:szCs w:val="20"/>
              </w:rPr>
            </w:pPr>
            <w:r w:rsidRPr="00FC43E3">
              <w:rPr>
                <w:sz w:val="20"/>
                <w:szCs w:val="20"/>
              </w:rPr>
              <w:t>2</w:t>
            </w:r>
          </w:p>
        </w:tc>
        <w:tc>
          <w:tcPr>
            <w:tcW w:w="0" w:type="auto"/>
            <w:shd w:val="clear" w:color="auto" w:fill="auto"/>
            <w:vAlign w:val="center"/>
          </w:tcPr>
          <w:p w14:paraId="76CE0E7B" w14:textId="77777777" w:rsidR="004768BE" w:rsidRPr="00FC43E3" w:rsidRDefault="004768BE" w:rsidP="003D072B">
            <w:pPr>
              <w:tabs>
                <w:tab w:val="left" w:pos="900"/>
                <w:tab w:val="left" w:pos="1260"/>
              </w:tabs>
              <w:spacing w:before="40" w:after="40" w:line="240" w:lineRule="auto"/>
              <w:ind w:right="702"/>
              <w:jc w:val="right"/>
              <w:rPr>
                <w:color w:val="000000"/>
                <w:sz w:val="20"/>
                <w:szCs w:val="20"/>
              </w:rPr>
            </w:pPr>
            <w:r w:rsidRPr="00FC43E3">
              <w:rPr>
                <w:color w:val="000000"/>
                <w:sz w:val="20"/>
                <w:szCs w:val="20"/>
              </w:rPr>
              <w:t>–8.0</w:t>
            </w:r>
          </w:p>
        </w:tc>
      </w:tr>
      <w:tr w:rsidR="004768BE" w:rsidRPr="00FC43E3" w14:paraId="1971C5B5" w14:textId="77777777" w:rsidTr="00AB4DE1">
        <w:tc>
          <w:tcPr>
            <w:tcW w:w="0" w:type="auto"/>
            <w:shd w:val="clear" w:color="auto" w:fill="auto"/>
            <w:vAlign w:val="center"/>
          </w:tcPr>
          <w:p w14:paraId="76584BD0" w14:textId="77777777" w:rsidR="004768BE" w:rsidRPr="00FC43E3" w:rsidRDefault="004768BE" w:rsidP="003D072B">
            <w:pPr>
              <w:tabs>
                <w:tab w:val="left" w:pos="900"/>
                <w:tab w:val="left" w:pos="1260"/>
              </w:tabs>
              <w:spacing w:before="40" w:after="40" w:line="240" w:lineRule="auto"/>
              <w:jc w:val="center"/>
              <w:rPr>
                <w:sz w:val="20"/>
                <w:szCs w:val="20"/>
              </w:rPr>
            </w:pPr>
            <w:r w:rsidRPr="00FC43E3">
              <w:rPr>
                <w:sz w:val="20"/>
                <w:szCs w:val="20"/>
              </w:rPr>
              <w:t>3</w:t>
            </w:r>
          </w:p>
        </w:tc>
        <w:tc>
          <w:tcPr>
            <w:tcW w:w="0" w:type="auto"/>
            <w:shd w:val="clear" w:color="auto" w:fill="auto"/>
            <w:vAlign w:val="center"/>
          </w:tcPr>
          <w:p w14:paraId="3461727C" w14:textId="77777777" w:rsidR="004768BE" w:rsidRPr="00FC43E3" w:rsidRDefault="004768BE" w:rsidP="003D072B">
            <w:pPr>
              <w:tabs>
                <w:tab w:val="left" w:pos="900"/>
                <w:tab w:val="left" w:pos="1260"/>
              </w:tabs>
              <w:spacing w:before="40" w:after="40" w:line="240" w:lineRule="auto"/>
              <w:ind w:right="702"/>
              <w:jc w:val="right"/>
              <w:rPr>
                <w:color w:val="000000"/>
                <w:sz w:val="20"/>
                <w:szCs w:val="20"/>
              </w:rPr>
            </w:pPr>
            <w:r w:rsidRPr="00FC43E3">
              <w:rPr>
                <w:color w:val="000000"/>
                <w:sz w:val="20"/>
                <w:szCs w:val="20"/>
              </w:rPr>
              <w:t>–4.0</w:t>
            </w:r>
          </w:p>
        </w:tc>
      </w:tr>
      <w:tr w:rsidR="004768BE" w:rsidRPr="00FC43E3" w14:paraId="61A09C20" w14:textId="77777777" w:rsidTr="00AB4DE1">
        <w:tc>
          <w:tcPr>
            <w:tcW w:w="0" w:type="auto"/>
            <w:shd w:val="clear" w:color="auto" w:fill="auto"/>
            <w:vAlign w:val="center"/>
          </w:tcPr>
          <w:p w14:paraId="3CBA6F3F" w14:textId="77777777" w:rsidR="004768BE" w:rsidRPr="00FC43E3" w:rsidRDefault="004768BE" w:rsidP="003D072B">
            <w:pPr>
              <w:tabs>
                <w:tab w:val="left" w:pos="900"/>
                <w:tab w:val="left" w:pos="1260"/>
              </w:tabs>
              <w:spacing w:before="40" w:after="40" w:line="240" w:lineRule="auto"/>
              <w:jc w:val="center"/>
              <w:rPr>
                <w:sz w:val="20"/>
                <w:szCs w:val="20"/>
              </w:rPr>
            </w:pPr>
            <w:r w:rsidRPr="00FC43E3">
              <w:rPr>
                <w:sz w:val="20"/>
                <w:szCs w:val="20"/>
              </w:rPr>
              <w:t>4</w:t>
            </w:r>
          </w:p>
        </w:tc>
        <w:tc>
          <w:tcPr>
            <w:tcW w:w="0" w:type="auto"/>
            <w:shd w:val="clear" w:color="auto" w:fill="auto"/>
            <w:vAlign w:val="center"/>
          </w:tcPr>
          <w:p w14:paraId="574A8A18" w14:textId="77777777" w:rsidR="004768BE" w:rsidRPr="00FC43E3" w:rsidRDefault="004768BE" w:rsidP="003D072B">
            <w:pPr>
              <w:tabs>
                <w:tab w:val="left" w:pos="900"/>
                <w:tab w:val="left" w:pos="1260"/>
              </w:tabs>
              <w:spacing w:before="40" w:after="40" w:line="240" w:lineRule="auto"/>
              <w:ind w:right="702"/>
              <w:jc w:val="right"/>
              <w:rPr>
                <w:color w:val="000000"/>
                <w:sz w:val="20"/>
                <w:szCs w:val="20"/>
              </w:rPr>
            </w:pPr>
            <w:r w:rsidRPr="00FC43E3">
              <w:rPr>
                <w:color w:val="000000"/>
                <w:sz w:val="20"/>
                <w:szCs w:val="20"/>
              </w:rPr>
              <w:t>2.0</w:t>
            </w:r>
          </w:p>
        </w:tc>
      </w:tr>
      <w:tr w:rsidR="004768BE" w:rsidRPr="00FC43E3" w14:paraId="25587EE0" w14:textId="77777777" w:rsidTr="00AB4DE1">
        <w:tc>
          <w:tcPr>
            <w:tcW w:w="0" w:type="auto"/>
            <w:tcBorders>
              <w:bottom w:val="single" w:sz="4" w:space="0" w:color="auto"/>
            </w:tcBorders>
            <w:shd w:val="clear" w:color="auto" w:fill="auto"/>
            <w:vAlign w:val="center"/>
          </w:tcPr>
          <w:p w14:paraId="6992568F" w14:textId="77777777" w:rsidR="004768BE" w:rsidRPr="00FC43E3" w:rsidRDefault="004768BE" w:rsidP="003D072B">
            <w:pPr>
              <w:tabs>
                <w:tab w:val="left" w:pos="900"/>
                <w:tab w:val="left" w:pos="1260"/>
              </w:tabs>
              <w:spacing w:before="40" w:after="40" w:line="240" w:lineRule="auto"/>
              <w:jc w:val="center"/>
              <w:rPr>
                <w:sz w:val="20"/>
                <w:szCs w:val="20"/>
              </w:rPr>
            </w:pPr>
            <w:r w:rsidRPr="00FC43E3">
              <w:rPr>
                <w:sz w:val="20"/>
                <w:szCs w:val="20"/>
              </w:rPr>
              <w:t>5</w:t>
            </w:r>
          </w:p>
        </w:tc>
        <w:tc>
          <w:tcPr>
            <w:tcW w:w="0" w:type="auto"/>
            <w:tcBorders>
              <w:bottom w:val="single" w:sz="4" w:space="0" w:color="auto"/>
            </w:tcBorders>
            <w:shd w:val="clear" w:color="auto" w:fill="auto"/>
            <w:vAlign w:val="center"/>
          </w:tcPr>
          <w:p w14:paraId="2E0F8B1C" w14:textId="77777777" w:rsidR="004768BE" w:rsidRPr="00FC43E3" w:rsidRDefault="004768BE" w:rsidP="003D072B">
            <w:pPr>
              <w:tabs>
                <w:tab w:val="left" w:pos="900"/>
                <w:tab w:val="left" w:pos="1260"/>
              </w:tabs>
              <w:spacing w:before="40" w:after="40" w:line="240" w:lineRule="auto"/>
              <w:ind w:right="702"/>
              <w:jc w:val="right"/>
              <w:rPr>
                <w:color w:val="000000"/>
                <w:sz w:val="20"/>
                <w:szCs w:val="20"/>
              </w:rPr>
            </w:pPr>
            <w:r w:rsidRPr="00FC43E3">
              <w:rPr>
                <w:color w:val="000000"/>
                <w:sz w:val="20"/>
                <w:szCs w:val="20"/>
              </w:rPr>
              <w:t>5.4</w:t>
            </w:r>
          </w:p>
        </w:tc>
      </w:tr>
    </w:tbl>
    <w:p w14:paraId="04A8E6F2" w14:textId="22DB5590" w:rsidR="004768BE" w:rsidRPr="00FC43E3" w:rsidRDefault="004768BE" w:rsidP="00B51074">
      <w:pPr>
        <w:tabs>
          <w:tab w:val="left" w:pos="900"/>
          <w:tab w:val="left" w:pos="1260"/>
        </w:tabs>
        <w:spacing w:before="120" w:after="120" w:line="240" w:lineRule="auto"/>
        <w:ind w:left="360"/>
        <w:rPr>
          <w:sz w:val="20"/>
          <w:szCs w:val="20"/>
        </w:rPr>
      </w:pPr>
      <w:r w:rsidRPr="00FC43E3">
        <w:rPr>
          <w:sz w:val="20"/>
          <w:szCs w:val="20"/>
        </w:rPr>
        <w:t>The mean growth rate over the five periods is:</w:t>
      </w:r>
    </w:p>
    <w:p w14:paraId="35A3B75F" w14:textId="4792175A" w:rsidR="004768BE" w:rsidRPr="00FC43E3" w:rsidRDefault="004768BE" w:rsidP="00B51074">
      <w:pPr>
        <w:tabs>
          <w:tab w:val="left" w:pos="900"/>
          <w:tab w:val="left" w:pos="1260"/>
        </w:tabs>
        <w:spacing w:before="120" w:after="120" w:line="240" w:lineRule="auto"/>
        <w:ind w:left="360"/>
        <w:rPr>
          <w:position w:val="-16"/>
          <w:sz w:val="20"/>
          <w:szCs w:val="20"/>
        </w:rPr>
      </w:pPr>
      <w:r w:rsidRPr="00FC43E3">
        <w:rPr>
          <w:position w:val="-14"/>
          <w:sz w:val="20"/>
          <w:szCs w:val="20"/>
        </w:rPr>
        <w:object w:dxaOrig="6840" w:dyaOrig="400" w14:anchorId="66EDA8F0">
          <v:shape id="_x0000_i1030" type="#_x0000_t75" style="width:342pt;height:20.25pt" o:ole="">
            <v:imagedata r:id="rId21" o:title=""/>
          </v:shape>
          <o:OLEObject Type="Embed" ProgID="Equation.DSMT4" ShapeID="_x0000_i1030" DrawAspect="Content" ObjectID="_1769430731" r:id="rId22"/>
        </w:object>
      </w:r>
    </w:p>
    <w:p w14:paraId="7BD87283" w14:textId="123405CC" w:rsidR="004768BE" w:rsidRPr="00FC43E3" w:rsidRDefault="004768BE" w:rsidP="00B51074">
      <w:pPr>
        <w:tabs>
          <w:tab w:val="left" w:pos="900"/>
          <w:tab w:val="left" w:pos="1260"/>
        </w:tabs>
        <w:spacing w:before="120" w:after="120" w:line="240" w:lineRule="auto"/>
        <w:ind w:left="360"/>
        <w:rPr>
          <w:sz w:val="20"/>
          <w:szCs w:val="20"/>
        </w:rPr>
      </w:pPr>
      <w:r w:rsidRPr="00FC43E3">
        <w:rPr>
          <w:sz w:val="20"/>
          <w:szCs w:val="20"/>
        </w:rPr>
        <w:t>So, the mean growth rate (0.9775 – 1)100% = –2.25%.</w:t>
      </w:r>
    </w:p>
    <w:p w14:paraId="4853ECE9" w14:textId="735F1B3D" w:rsidR="00993A27" w:rsidRPr="00FC43E3" w:rsidRDefault="003A7DCC" w:rsidP="00B51074">
      <w:pPr>
        <w:autoSpaceDE w:val="0"/>
        <w:autoSpaceDN w:val="0"/>
        <w:adjustRightInd w:val="0"/>
        <w:spacing w:before="120" w:after="120" w:line="240" w:lineRule="auto"/>
        <w:ind w:left="360" w:hanging="360"/>
        <w:rPr>
          <w:rFonts w:cs="TimesLTStd-Roman"/>
          <w:sz w:val="20"/>
          <w:szCs w:val="20"/>
          <w:lang w:val="en-IN"/>
        </w:rPr>
      </w:pPr>
      <w:r w:rsidRPr="00FC43E3">
        <w:rPr>
          <w:rFonts w:cs="TimesLTStd-Roman"/>
          <w:sz w:val="20"/>
          <w:szCs w:val="20"/>
          <w:lang w:val="en-IN"/>
        </w:rPr>
        <w:t>5.</w:t>
      </w:r>
      <w:r w:rsidRPr="00FC43E3">
        <w:rPr>
          <w:rFonts w:cs="TimesLTStd-Roman"/>
          <w:sz w:val="20"/>
          <w:szCs w:val="20"/>
          <w:lang w:val="en-IN"/>
        </w:rPr>
        <w:tab/>
      </w:r>
      <w:r w:rsidR="004768BE" w:rsidRPr="00FC43E3">
        <w:rPr>
          <w:rFonts w:cs="TimesLTStd-Roman"/>
          <w:sz w:val="20"/>
          <w:szCs w:val="20"/>
          <w:lang w:val="en-IN"/>
        </w:rPr>
        <w:t>Consider a sample with data values of 27, 25, 20, 15, 30, 34, 28, and 25. Compute the</w:t>
      </w:r>
      <w:r w:rsidR="00AD68A9" w:rsidRPr="00FC43E3">
        <w:rPr>
          <w:rFonts w:cs="TimesLTStd-Roman"/>
          <w:sz w:val="20"/>
          <w:szCs w:val="20"/>
          <w:lang w:val="en-IN"/>
        </w:rPr>
        <w:t xml:space="preserve"> </w:t>
      </w:r>
      <w:r w:rsidR="004768BE" w:rsidRPr="00FC43E3">
        <w:rPr>
          <w:rFonts w:cs="TimesLTStd-Roman"/>
          <w:sz w:val="20"/>
          <w:szCs w:val="20"/>
          <w:lang w:val="en-IN"/>
        </w:rPr>
        <w:t xml:space="preserve">20th, 25th, 65th, and 75th percentiles. </w:t>
      </w:r>
      <w:r w:rsidR="004768BE" w:rsidRPr="00FC43E3">
        <w:rPr>
          <w:rFonts w:eastAsia="Arial" w:cs="Open Sans"/>
          <w:b/>
          <w:bCs/>
          <w:color w:val="D85629"/>
          <w:sz w:val="20"/>
          <w:szCs w:val="20"/>
        </w:rPr>
        <w:t>LO 2</w:t>
      </w:r>
    </w:p>
    <w:p w14:paraId="40524595" w14:textId="248A27B9" w:rsidR="001014EC" w:rsidRPr="00FC43E3" w:rsidRDefault="00A745B1" w:rsidP="00495112">
      <w:pPr>
        <w:pStyle w:val="Solution"/>
        <w:spacing w:line="240" w:lineRule="auto"/>
        <w:ind w:left="360"/>
        <w:rPr>
          <w:szCs w:val="20"/>
        </w:rPr>
      </w:pPr>
      <w:r w:rsidRPr="00FC43E3">
        <w:rPr>
          <w:szCs w:val="20"/>
        </w:rPr>
        <w:t>Solutions:</w:t>
      </w:r>
    </w:p>
    <w:p w14:paraId="3C57A4AA" w14:textId="77777777" w:rsidR="004768BE" w:rsidRPr="00FC43E3" w:rsidRDefault="004768BE"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FC43E3">
        <w:rPr>
          <w:color w:val="000000"/>
          <w:sz w:val="20"/>
          <w:szCs w:val="20"/>
        </w:rPr>
        <w:t>15, 20, 25, 25, 27, 28, 30, 34</w:t>
      </w:r>
    </w:p>
    <w:p w14:paraId="1A6ADD11" w14:textId="45B707BF"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noProof/>
          <w:position w:val="-20"/>
          <w:sz w:val="20"/>
          <w:szCs w:val="20"/>
        </w:rPr>
        <w:object w:dxaOrig="2799" w:dyaOrig="520" w14:anchorId="782284B1">
          <v:shape id="_x0000_i1031" type="#_x0000_t75" style="width:139.55pt;height:25.5pt" o:ole="">
            <v:imagedata r:id="rId23" o:title=""/>
          </v:shape>
          <o:OLEObject Type="Embed" ProgID="Equation.DSMT4" ShapeID="_x0000_i1031" DrawAspect="Content" ObjectID="_1769430732" r:id="rId24"/>
        </w:object>
      </w:r>
    </w:p>
    <w:p w14:paraId="39483E45" w14:textId="4182F4FC"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color w:val="000000"/>
          <w:sz w:val="20"/>
          <w:szCs w:val="20"/>
        </w:rPr>
        <w:t xml:space="preserve">20th percentile = 15 + </w:t>
      </w:r>
      <w:r w:rsidR="00AD68A9" w:rsidRPr="00FC43E3">
        <w:rPr>
          <w:color w:val="000000"/>
          <w:sz w:val="20"/>
          <w:szCs w:val="20"/>
        </w:rPr>
        <w:t>0</w:t>
      </w:r>
      <w:r w:rsidRPr="00FC43E3">
        <w:rPr>
          <w:color w:val="000000"/>
          <w:sz w:val="20"/>
          <w:szCs w:val="20"/>
        </w:rPr>
        <w:t>.8(20</w:t>
      </w:r>
      <w:r w:rsidR="00AD68A9" w:rsidRPr="00FC43E3">
        <w:rPr>
          <w:color w:val="000000"/>
          <w:sz w:val="20"/>
          <w:szCs w:val="20"/>
        </w:rPr>
        <w:t xml:space="preserve"> – </w:t>
      </w:r>
      <w:r w:rsidRPr="00FC43E3">
        <w:rPr>
          <w:color w:val="000000"/>
          <w:sz w:val="20"/>
          <w:szCs w:val="20"/>
        </w:rPr>
        <w:t>15) = 19</w:t>
      </w:r>
    </w:p>
    <w:p w14:paraId="76C7621A" w14:textId="1DD785F4"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color w:val="000000"/>
          <w:sz w:val="20"/>
          <w:szCs w:val="20"/>
        </w:rPr>
        <w:object w:dxaOrig="2900" w:dyaOrig="520" w14:anchorId="5F498165">
          <v:shape id="_x0000_i1032" type="#_x0000_t75" style="width:144.7pt;height:25.5pt" o:ole="">
            <v:imagedata r:id="rId25" o:title=""/>
          </v:shape>
          <o:OLEObject Type="Embed" ProgID="Equation.DSMT4" ShapeID="_x0000_i1032" DrawAspect="Content" ObjectID="_1769430733" r:id="rId26"/>
        </w:object>
      </w:r>
    </w:p>
    <w:p w14:paraId="071E4A31" w14:textId="5DB3A082"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color w:val="000000"/>
          <w:sz w:val="20"/>
          <w:szCs w:val="20"/>
        </w:rPr>
        <w:t xml:space="preserve">25th percentile = 20 + </w:t>
      </w:r>
      <w:r w:rsidR="00AD68A9" w:rsidRPr="00FC43E3">
        <w:rPr>
          <w:color w:val="000000"/>
          <w:sz w:val="20"/>
          <w:szCs w:val="20"/>
        </w:rPr>
        <w:t>0</w:t>
      </w:r>
      <w:r w:rsidRPr="00FC43E3">
        <w:rPr>
          <w:color w:val="000000"/>
          <w:sz w:val="20"/>
          <w:szCs w:val="20"/>
        </w:rPr>
        <w:t>.25(25</w:t>
      </w:r>
      <w:r w:rsidR="00AD68A9" w:rsidRPr="00FC43E3">
        <w:rPr>
          <w:color w:val="000000"/>
          <w:sz w:val="20"/>
          <w:szCs w:val="20"/>
        </w:rPr>
        <w:t xml:space="preserve"> – </w:t>
      </w:r>
      <w:r w:rsidRPr="00FC43E3">
        <w:rPr>
          <w:color w:val="000000"/>
          <w:sz w:val="20"/>
          <w:szCs w:val="20"/>
        </w:rPr>
        <w:t>20) = 21.25</w:t>
      </w:r>
    </w:p>
    <w:p w14:paraId="154324C5" w14:textId="1EDAC543"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color w:val="000000"/>
          <w:sz w:val="20"/>
          <w:szCs w:val="20"/>
        </w:rPr>
        <w:object w:dxaOrig="2900" w:dyaOrig="520" w14:anchorId="21F5ECB7">
          <v:shape id="_x0000_i1033" type="#_x0000_t75" style="width:144.7pt;height:25.5pt" o:ole="">
            <v:imagedata r:id="rId27" o:title=""/>
          </v:shape>
          <o:OLEObject Type="Embed" ProgID="Equation.DSMT4" ShapeID="_x0000_i1033" DrawAspect="Content" ObjectID="_1769430734" r:id="rId28"/>
        </w:object>
      </w:r>
    </w:p>
    <w:p w14:paraId="5CC1D531" w14:textId="66D65A1E"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color w:val="000000"/>
          <w:sz w:val="20"/>
          <w:szCs w:val="20"/>
        </w:rPr>
        <w:t xml:space="preserve">65th percentile = 27 + </w:t>
      </w:r>
      <w:r w:rsidR="00AD68A9" w:rsidRPr="00FC43E3">
        <w:rPr>
          <w:color w:val="000000"/>
          <w:sz w:val="20"/>
          <w:szCs w:val="20"/>
        </w:rPr>
        <w:t>0</w:t>
      </w:r>
      <w:r w:rsidRPr="00FC43E3">
        <w:rPr>
          <w:color w:val="000000"/>
          <w:sz w:val="20"/>
          <w:szCs w:val="20"/>
        </w:rPr>
        <w:t>.85(28</w:t>
      </w:r>
      <w:r w:rsidR="00AD68A9" w:rsidRPr="00FC43E3">
        <w:rPr>
          <w:color w:val="000000"/>
          <w:sz w:val="20"/>
          <w:szCs w:val="20"/>
        </w:rPr>
        <w:t xml:space="preserve"> – </w:t>
      </w:r>
      <w:r w:rsidRPr="00FC43E3">
        <w:rPr>
          <w:color w:val="000000"/>
          <w:sz w:val="20"/>
          <w:szCs w:val="20"/>
        </w:rPr>
        <w:t>27) = 27.85</w:t>
      </w:r>
    </w:p>
    <w:p w14:paraId="4E7F5DB8" w14:textId="2D410CEA"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noProof/>
          <w:sz w:val="20"/>
          <w:szCs w:val="20"/>
        </w:rPr>
      </w:pPr>
      <w:r w:rsidRPr="00FC43E3">
        <w:rPr>
          <w:noProof/>
          <w:position w:val="-20"/>
          <w:sz w:val="20"/>
          <w:szCs w:val="20"/>
        </w:rPr>
        <w:object w:dxaOrig="2900" w:dyaOrig="520" w14:anchorId="7286E6F8">
          <v:shape id="_x0000_i1034" type="#_x0000_t75" style="width:144.7pt;height:25.5pt" o:ole="">
            <v:imagedata r:id="rId29" o:title=""/>
          </v:shape>
          <o:OLEObject Type="Embed" ProgID="Equation.DSMT4" ShapeID="_x0000_i1034" DrawAspect="Content" ObjectID="_1769430735" r:id="rId30"/>
        </w:object>
      </w:r>
    </w:p>
    <w:p w14:paraId="04A43677" w14:textId="7CAA2569"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noProof/>
          <w:sz w:val="20"/>
          <w:szCs w:val="20"/>
        </w:rPr>
      </w:pPr>
      <w:r w:rsidRPr="00FC43E3">
        <w:rPr>
          <w:noProof/>
          <w:sz w:val="20"/>
          <w:szCs w:val="20"/>
        </w:rPr>
        <w:t xml:space="preserve">75th percentile = 28 + </w:t>
      </w:r>
      <w:r w:rsidR="00AD68A9" w:rsidRPr="00FC43E3">
        <w:rPr>
          <w:noProof/>
          <w:sz w:val="20"/>
          <w:szCs w:val="20"/>
        </w:rPr>
        <w:t>0</w:t>
      </w:r>
      <w:r w:rsidRPr="00FC43E3">
        <w:rPr>
          <w:noProof/>
          <w:sz w:val="20"/>
          <w:szCs w:val="20"/>
        </w:rPr>
        <w:t>.75(30</w:t>
      </w:r>
      <w:r w:rsidR="00AD68A9" w:rsidRPr="00FC43E3">
        <w:rPr>
          <w:noProof/>
          <w:sz w:val="20"/>
          <w:szCs w:val="20"/>
        </w:rPr>
        <w:t xml:space="preserve"> – </w:t>
      </w:r>
      <w:r w:rsidRPr="00FC43E3">
        <w:rPr>
          <w:noProof/>
          <w:sz w:val="20"/>
          <w:szCs w:val="20"/>
        </w:rPr>
        <w:t>28) = 29.5</w:t>
      </w:r>
    </w:p>
    <w:p w14:paraId="5A074829" w14:textId="52A25DC5" w:rsidR="001014EC" w:rsidRPr="00FC43E3" w:rsidRDefault="003A7DCC" w:rsidP="00B51074">
      <w:pPr>
        <w:autoSpaceDE w:val="0"/>
        <w:autoSpaceDN w:val="0"/>
        <w:adjustRightInd w:val="0"/>
        <w:spacing w:before="120" w:after="120" w:line="240" w:lineRule="auto"/>
        <w:ind w:left="360" w:hanging="360"/>
        <w:rPr>
          <w:rFonts w:cs="TimesLTStd-Roman"/>
          <w:sz w:val="20"/>
          <w:szCs w:val="20"/>
          <w:lang w:val="en-IN"/>
        </w:rPr>
      </w:pPr>
      <w:r w:rsidRPr="00FC43E3">
        <w:rPr>
          <w:sz w:val="20"/>
          <w:szCs w:val="20"/>
        </w:rPr>
        <w:t>6.</w:t>
      </w:r>
      <w:r w:rsidRPr="00FC43E3">
        <w:rPr>
          <w:sz w:val="20"/>
          <w:szCs w:val="20"/>
        </w:rPr>
        <w:tab/>
      </w:r>
      <w:r w:rsidR="004768BE" w:rsidRPr="00FC43E3">
        <w:rPr>
          <w:rFonts w:cs="TimesLTStd-Roman"/>
          <w:sz w:val="20"/>
          <w:szCs w:val="20"/>
          <w:lang w:val="en-IN"/>
        </w:rPr>
        <w:t>Consider a sample with data values of 53, 55, 70, 58, 64, 57, 53, 69, 57, 68, and 53.</w:t>
      </w:r>
      <w:r w:rsidR="00AD68A9" w:rsidRPr="00FC43E3">
        <w:rPr>
          <w:rFonts w:cs="TimesLTStd-Roman"/>
          <w:sz w:val="20"/>
          <w:szCs w:val="20"/>
          <w:lang w:val="en-IN"/>
        </w:rPr>
        <w:t xml:space="preserve"> </w:t>
      </w:r>
      <w:r w:rsidR="004768BE" w:rsidRPr="00FC43E3">
        <w:rPr>
          <w:rFonts w:cs="TimesLTStd-Roman"/>
          <w:sz w:val="20"/>
          <w:szCs w:val="20"/>
          <w:lang w:val="en-IN"/>
        </w:rPr>
        <w:t xml:space="preserve">Compute the mean, median, and mode. </w:t>
      </w:r>
      <w:r w:rsidR="004768BE" w:rsidRPr="00FC43E3">
        <w:rPr>
          <w:rFonts w:eastAsia="Arial" w:cs="Open Sans"/>
          <w:b/>
          <w:bCs/>
          <w:color w:val="D85629"/>
          <w:sz w:val="20"/>
          <w:szCs w:val="20"/>
        </w:rPr>
        <w:t>LO 1</w:t>
      </w:r>
    </w:p>
    <w:p w14:paraId="4E0D58FC" w14:textId="41C30FF9" w:rsidR="001014EC" w:rsidRPr="00FC43E3" w:rsidRDefault="00495112" w:rsidP="00495112">
      <w:pPr>
        <w:pStyle w:val="Solution"/>
        <w:spacing w:line="240" w:lineRule="auto"/>
        <w:ind w:left="360"/>
        <w:rPr>
          <w:szCs w:val="20"/>
        </w:rPr>
      </w:pPr>
      <w:r w:rsidRPr="00495112">
        <w:rPr>
          <w:rFonts w:ascii="Work Sans" w:hAnsi="Work Sans"/>
          <w:szCs w:val="20"/>
        </w:rPr>
        <w:t>Solutions:</w:t>
      </w:r>
    </w:p>
    <w:p w14:paraId="43F72BA0" w14:textId="77777777" w:rsidR="004768BE" w:rsidRPr="00FC43E3" w:rsidRDefault="004768BE"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FC43E3">
        <w:rPr>
          <w:color w:val="000000"/>
          <w:position w:val="-22"/>
          <w:sz w:val="20"/>
          <w:szCs w:val="20"/>
        </w:rPr>
        <w:object w:dxaOrig="2220" w:dyaOrig="560" w14:anchorId="6F986211">
          <v:shape id="_x0000_i1035" type="#_x0000_t75" style="width:111pt;height:27.75pt" o:ole="" fillcolor="window">
            <v:imagedata r:id="rId31" o:title=""/>
          </v:shape>
          <o:OLEObject Type="Embed" ProgID="Equation.DSMT4" ShapeID="_x0000_i1035" DrawAspect="Content" ObjectID="_1769430736" r:id="rId32"/>
        </w:object>
      </w:r>
    </w:p>
    <w:p w14:paraId="58DA2040" w14:textId="7AB10015" w:rsidR="004768BE" w:rsidRPr="00FC43E3"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color w:val="000000"/>
          <w:sz w:val="20"/>
          <w:szCs w:val="20"/>
        </w:rPr>
        <w:t>Median = 57</w:t>
      </w:r>
      <w:r w:rsidRPr="00FC43E3">
        <w:rPr>
          <w:color w:val="000000"/>
          <w:sz w:val="20"/>
          <w:szCs w:val="20"/>
        </w:rPr>
        <w:tab/>
        <w:t>6th item</w:t>
      </w:r>
    </w:p>
    <w:p w14:paraId="7572DEEB" w14:textId="6D7E4B0C" w:rsidR="004768BE" w:rsidRDefault="004768BE" w:rsidP="00B510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FC43E3">
        <w:rPr>
          <w:color w:val="000000"/>
          <w:sz w:val="20"/>
          <w:szCs w:val="20"/>
        </w:rPr>
        <w:t>Mode = 53</w:t>
      </w:r>
      <w:r w:rsidRPr="00FC43E3">
        <w:rPr>
          <w:color w:val="000000"/>
          <w:sz w:val="20"/>
          <w:szCs w:val="20"/>
        </w:rPr>
        <w:tab/>
        <w:t>It appears</w:t>
      </w:r>
      <w:r w:rsidR="006D325B">
        <w:rPr>
          <w:color w:val="000000"/>
          <w:sz w:val="20"/>
          <w:szCs w:val="20"/>
        </w:rPr>
        <w:t xml:space="preserve"> three </w:t>
      </w:r>
      <w:r w:rsidRPr="00FC43E3">
        <w:rPr>
          <w:color w:val="000000"/>
          <w:sz w:val="20"/>
          <w:szCs w:val="20"/>
        </w:rPr>
        <w:t>times.</w:t>
      </w:r>
    </w:p>
    <w:p w14:paraId="683203F7" w14:textId="61CF1C48" w:rsidR="00495112" w:rsidRPr="00495112" w:rsidRDefault="00495112"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rPr>
          <w:b/>
          <w:color w:val="000000"/>
          <w:sz w:val="20"/>
          <w:szCs w:val="20"/>
        </w:rPr>
      </w:pPr>
      <w:r w:rsidRPr="00495112">
        <w:rPr>
          <w:rFonts w:cs="AvenirLTStd-Black"/>
          <w:b/>
          <w:sz w:val="20"/>
          <w:szCs w:val="20"/>
        </w:rPr>
        <w:t>Applications</w:t>
      </w:r>
    </w:p>
    <w:p w14:paraId="50C58DE9" w14:textId="5279ECE4" w:rsidR="001014EC" w:rsidRDefault="0038603A" w:rsidP="00B51074">
      <w:pPr>
        <w:autoSpaceDE w:val="0"/>
        <w:autoSpaceDN w:val="0"/>
        <w:adjustRightInd w:val="0"/>
        <w:spacing w:before="120" w:after="120" w:line="240" w:lineRule="auto"/>
        <w:ind w:left="360" w:hanging="360"/>
        <w:rPr>
          <w:rFonts w:eastAsia="Arial" w:cs="Open Sans"/>
          <w:b/>
          <w:bCs/>
          <w:color w:val="D85629"/>
          <w:sz w:val="20"/>
          <w:szCs w:val="20"/>
        </w:rPr>
      </w:pPr>
      <w:r w:rsidRPr="006B6A89">
        <w:rPr>
          <w:rFonts w:cs="TimesLTStd-Roman"/>
          <w:sz w:val="20"/>
          <w:szCs w:val="20"/>
          <w:lang w:val="en-IN"/>
        </w:rPr>
        <w:t>7.</w:t>
      </w:r>
      <w:r w:rsidRPr="006B6A89">
        <w:rPr>
          <w:rFonts w:cs="TimesLTStd-Roman"/>
          <w:sz w:val="20"/>
          <w:szCs w:val="20"/>
          <w:lang w:val="en-IN"/>
        </w:rPr>
        <w:tab/>
      </w:r>
      <w:r w:rsidR="004768BE" w:rsidRPr="006B6A89">
        <w:rPr>
          <w:rFonts w:cs="TimesLTStd-Bold"/>
          <w:b/>
          <w:bCs/>
          <w:sz w:val="20"/>
          <w:szCs w:val="20"/>
          <w:lang w:val="en-IN"/>
        </w:rPr>
        <w:t xml:space="preserve">eICU Waiting Times. </w:t>
      </w:r>
      <w:r w:rsidR="004768BE" w:rsidRPr="006B6A89">
        <w:rPr>
          <w:rFonts w:cs="TimesLTStd-Roman"/>
          <w:sz w:val="20"/>
          <w:szCs w:val="20"/>
          <w:lang w:val="en-IN"/>
        </w:rPr>
        <w:t>There is a severe shortage of critical care doctors and nurses to</w:t>
      </w:r>
      <w:r w:rsidR="00FC43E3">
        <w:rPr>
          <w:rFonts w:cs="TimesLTStd-Roman"/>
          <w:sz w:val="20"/>
          <w:szCs w:val="20"/>
          <w:lang w:val="en-IN"/>
        </w:rPr>
        <w:t xml:space="preserve"> </w:t>
      </w:r>
      <w:r w:rsidR="004768BE" w:rsidRPr="006B6A89">
        <w:rPr>
          <w:rFonts w:cs="TimesLTStd-Roman"/>
          <w:sz w:val="20"/>
          <w:szCs w:val="20"/>
          <w:lang w:val="en-IN"/>
        </w:rPr>
        <w:t>provide intensive-care services in hospitals. To offset this shortage, many hospitals, such as</w:t>
      </w:r>
      <w:r w:rsidR="00FC43E3">
        <w:rPr>
          <w:rFonts w:cs="TimesLTStd-Roman"/>
          <w:sz w:val="20"/>
          <w:szCs w:val="20"/>
          <w:lang w:val="en-IN"/>
        </w:rPr>
        <w:t xml:space="preserve"> </w:t>
      </w:r>
      <w:r w:rsidR="004768BE" w:rsidRPr="006B6A89">
        <w:rPr>
          <w:rFonts w:cs="TimesLTStd-Roman"/>
          <w:sz w:val="20"/>
          <w:szCs w:val="20"/>
          <w:lang w:val="en-IN"/>
        </w:rPr>
        <w:t>Emory Hospital in Atlanta, are using electronic intensive-care units (eICUs) to help provide</w:t>
      </w:r>
      <w:r w:rsidR="00FC43E3">
        <w:rPr>
          <w:rFonts w:cs="TimesLTStd-Roman"/>
          <w:sz w:val="20"/>
          <w:szCs w:val="20"/>
          <w:lang w:val="en-IN"/>
        </w:rPr>
        <w:t xml:space="preserve"> </w:t>
      </w:r>
      <w:r w:rsidR="004768BE" w:rsidRPr="006B6A89">
        <w:rPr>
          <w:rFonts w:cs="TimesLTStd-Roman"/>
          <w:sz w:val="20"/>
          <w:szCs w:val="20"/>
          <w:lang w:val="en-IN"/>
        </w:rPr>
        <w:t>this care to patients (Emory University News Center). eICUs use electronic monitoring tools</w:t>
      </w:r>
      <w:r w:rsidR="00FC43E3">
        <w:rPr>
          <w:rFonts w:cs="TimesLTStd-Roman"/>
          <w:sz w:val="20"/>
          <w:szCs w:val="20"/>
          <w:lang w:val="en-IN"/>
        </w:rPr>
        <w:t xml:space="preserve"> </w:t>
      </w:r>
      <w:r w:rsidR="004768BE" w:rsidRPr="006B6A89">
        <w:rPr>
          <w:rFonts w:cs="TimesLTStd-Roman"/>
          <w:sz w:val="20"/>
          <w:szCs w:val="20"/>
          <w:lang w:val="en-IN"/>
        </w:rPr>
        <w:t>and two-way communication through video and audio so that a centralized staff of specially</w:t>
      </w:r>
      <w:r w:rsidR="00FC43E3">
        <w:rPr>
          <w:rFonts w:cs="TimesLTStd-Roman"/>
          <w:sz w:val="20"/>
          <w:szCs w:val="20"/>
          <w:lang w:val="en-IN"/>
        </w:rPr>
        <w:t xml:space="preserve"> </w:t>
      </w:r>
      <w:r w:rsidR="004768BE" w:rsidRPr="006B6A89">
        <w:rPr>
          <w:rFonts w:cs="TimesLTStd-Roman"/>
          <w:sz w:val="20"/>
          <w:szCs w:val="20"/>
          <w:lang w:val="en-IN"/>
        </w:rPr>
        <w:t>trained doctors and nurses—who can be located as far away as Australia—can provide</w:t>
      </w:r>
      <w:r w:rsidR="00FC43E3">
        <w:rPr>
          <w:rFonts w:cs="TimesLTStd-Roman"/>
          <w:sz w:val="20"/>
          <w:szCs w:val="20"/>
          <w:lang w:val="en-IN"/>
        </w:rPr>
        <w:t xml:space="preserve"> </w:t>
      </w:r>
      <w:r w:rsidR="004768BE" w:rsidRPr="006B6A89">
        <w:rPr>
          <w:rFonts w:cs="TimesLTStd-Roman"/>
          <w:sz w:val="20"/>
          <w:szCs w:val="20"/>
          <w:lang w:val="en-IN"/>
        </w:rPr>
        <w:t>critical care services to patients located in remote hospitals without fully staffed ICUs. One</w:t>
      </w:r>
      <w:r w:rsidR="00FC43E3">
        <w:rPr>
          <w:rFonts w:cs="TimesLTStd-Roman"/>
          <w:sz w:val="20"/>
          <w:szCs w:val="20"/>
          <w:lang w:val="en-IN"/>
        </w:rPr>
        <w:t xml:space="preserve"> </w:t>
      </w:r>
      <w:r w:rsidR="004768BE" w:rsidRPr="006B6A89">
        <w:rPr>
          <w:rFonts w:cs="TimesLTStd-Roman"/>
          <w:sz w:val="20"/>
          <w:szCs w:val="20"/>
          <w:lang w:val="en-IN"/>
        </w:rPr>
        <w:t>of the most important metrics tracked by these eICUs is the time that a patient must wait for</w:t>
      </w:r>
      <w:r w:rsidR="00FC43E3">
        <w:rPr>
          <w:rFonts w:cs="TimesLTStd-Roman"/>
          <w:sz w:val="20"/>
          <w:szCs w:val="20"/>
          <w:lang w:val="en-IN"/>
        </w:rPr>
        <w:t xml:space="preserve"> </w:t>
      </w:r>
      <w:r w:rsidR="004768BE" w:rsidRPr="006B6A89">
        <w:rPr>
          <w:rFonts w:cs="TimesLTStd-Roman"/>
          <w:sz w:val="20"/>
          <w:szCs w:val="20"/>
          <w:lang w:val="en-IN"/>
        </w:rPr>
        <w:t>the first video interaction between the patient and the eICU staff. Consider the following</w:t>
      </w:r>
      <w:r w:rsidR="00FC43E3">
        <w:rPr>
          <w:rFonts w:cs="TimesLTStd-Roman"/>
          <w:sz w:val="20"/>
          <w:szCs w:val="20"/>
          <w:lang w:val="en-IN"/>
        </w:rPr>
        <w:t xml:space="preserve"> </w:t>
      </w:r>
      <w:r w:rsidR="004768BE" w:rsidRPr="006B6A89">
        <w:rPr>
          <w:rFonts w:cs="TimesLTStd-Roman"/>
          <w:sz w:val="20"/>
          <w:szCs w:val="20"/>
          <w:lang w:val="en-IN"/>
        </w:rPr>
        <w:t xml:space="preserve">sample of 40 patient waiting times until their first video interaction with the eICU staff. </w:t>
      </w:r>
      <w:r w:rsidR="004768BE" w:rsidRPr="00FC43E3">
        <w:rPr>
          <w:rFonts w:eastAsia="Arial" w:cs="Open Sans"/>
          <w:b/>
          <w:bCs/>
          <w:color w:val="D85629"/>
          <w:sz w:val="20"/>
          <w:szCs w:val="20"/>
        </w:rPr>
        <w:t>LO 1, 2</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830"/>
        <w:gridCol w:w="931"/>
        <w:gridCol w:w="857"/>
      </w:tblGrid>
      <w:tr w:rsidR="00FC43E3" w:rsidRPr="00FC43E3" w14:paraId="669AF6AB" w14:textId="77777777" w:rsidTr="00AB4DE1">
        <w:tc>
          <w:tcPr>
            <w:tcW w:w="3605" w:type="dxa"/>
            <w:gridSpan w:val="4"/>
            <w:tcBorders>
              <w:top w:val="single" w:sz="4" w:space="0" w:color="auto"/>
              <w:bottom w:val="single" w:sz="4" w:space="0" w:color="auto"/>
            </w:tcBorders>
            <w:vAlign w:val="center"/>
          </w:tcPr>
          <w:p w14:paraId="072D0EBC" w14:textId="1082AFAF" w:rsidR="00FC43E3" w:rsidRPr="00B51074" w:rsidRDefault="00FC43E3" w:rsidP="00FC43E3">
            <w:pPr>
              <w:pStyle w:val="NormalWeb"/>
              <w:spacing w:before="40" w:beforeAutospacing="0" w:after="40" w:afterAutospacing="0"/>
              <w:jc w:val="center"/>
              <w:rPr>
                <w:rFonts w:asciiTheme="minorHAnsi" w:hAnsiTheme="minorHAnsi"/>
                <w:b/>
                <w:sz w:val="20"/>
                <w:szCs w:val="20"/>
              </w:rPr>
            </w:pPr>
            <w:r w:rsidRPr="00B51074">
              <w:rPr>
                <w:rFonts w:asciiTheme="minorHAnsi" w:hAnsiTheme="minorHAnsi"/>
                <w:b/>
                <w:sz w:val="20"/>
                <w:szCs w:val="20"/>
              </w:rPr>
              <w:t xml:space="preserve">Wait </w:t>
            </w:r>
            <w:r w:rsidRPr="00B51074">
              <w:rPr>
                <w:rFonts w:asciiTheme="minorHAnsi" w:hAnsiTheme="minorHAnsi" w:cs="TimesLTStd-Roman"/>
                <w:b/>
                <w:sz w:val="20"/>
                <w:szCs w:val="20"/>
                <w:lang w:val="en-IN"/>
              </w:rPr>
              <w:t>Time</w:t>
            </w:r>
            <w:r w:rsidRPr="00B51074">
              <w:rPr>
                <w:rFonts w:asciiTheme="minorHAnsi" w:hAnsiTheme="minorHAnsi"/>
                <w:b/>
                <w:sz w:val="20"/>
                <w:szCs w:val="20"/>
              </w:rPr>
              <w:t xml:space="preserve"> (minutes)</w:t>
            </w:r>
          </w:p>
        </w:tc>
      </w:tr>
      <w:tr w:rsidR="00FC43E3" w:rsidRPr="00FC43E3" w14:paraId="37087F42" w14:textId="77777777" w:rsidTr="00AB4DE1">
        <w:tc>
          <w:tcPr>
            <w:tcW w:w="987" w:type="dxa"/>
            <w:tcBorders>
              <w:top w:val="single" w:sz="4" w:space="0" w:color="auto"/>
            </w:tcBorders>
          </w:tcPr>
          <w:p w14:paraId="50145774" w14:textId="4705C7D3"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40</w:t>
            </w:r>
          </w:p>
        </w:tc>
        <w:tc>
          <w:tcPr>
            <w:tcW w:w="830" w:type="dxa"/>
            <w:tcBorders>
              <w:top w:val="single" w:sz="4" w:space="0" w:color="auto"/>
            </w:tcBorders>
          </w:tcPr>
          <w:p w14:paraId="376BE60B" w14:textId="1915018E"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46</w:t>
            </w:r>
          </w:p>
        </w:tc>
        <w:tc>
          <w:tcPr>
            <w:tcW w:w="931" w:type="dxa"/>
            <w:tcBorders>
              <w:top w:val="single" w:sz="4" w:space="0" w:color="auto"/>
            </w:tcBorders>
          </w:tcPr>
          <w:p w14:paraId="4164F2DC" w14:textId="032A6F21"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49</w:t>
            </w:r>
          </w:p>
        </w:tc>
        <w:tc>
          <w:tcPr>
            <w:tcW w:w="857" w:type="dxa"/>
            <w:tcBorders>
              <w:top w:val="single" w:sz="4" w:space="0" w:color="auto"/>
            </w:tcBorders>
          </w:tcPr>
          <w:p w14:paraId="58C5CAF8" w14:textId="5404E51F"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44</w:t>
            </w:r>
          </w:p>
        </w:tc>
      </w:tr>
      <w:tr w:rsidR="00FC43E3" w:rsidRPr="00FC43E3" w14:paraId="3AE593E5" w14:textId="77777777" w:rsidTr="00AB4DE1">
        <w:tc>
          <w:tcPr>
            <w:tcW w:w="987" w:type="dxa"/>
          </w:tcPr>
          <w:p w14:paraId="6DD93AC0"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45</w:t>
            </w:r>
          </w:p>
        </w:tc>
        <w:tc>
          <w:tcPr>
            <w:tcW w:w="830" w:type="dxa"/>
          </w:tcPr>
          <w:p w14:paraId="41AFC8AB"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45</w:t>
            </w:r>
          </w:p>
        </w:tc>
        <w:tc>
          <w:tcPr>
            <w:tcW w:w="931" w:type="dxa"/>
          </w:tcPr>
          <w:p w14:paraId="0FB217C6"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38</w:t>
            </w:r>
          </w:p>
        </w:tc>
        <w:tc>
          <w:tcPr>
            <w:tcW w:w="857" w:type="dxa"/>
          </w:tcPr>
          <w:p w14:paraId="3E46BDA1"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51</w:t>
            </w:r>
          </w:p>
        </w:tc>
      </w:tr>
      <w:tr w:rsidR="00FC43E3" w:rsidRPr="00FC43E3" w14:paraId="1CB4030C" w14:textId="77777777" w:rsidTr="00AB4DE1">
        <w:tc>
          <w:tcPr>
            <w:tcW w:w="987" w:type="dxa"/>
          </w:tcPr>
          <w:p w14:paraId="146779D5"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42</w:t>
            </w:r>
          </w:p>
        </w:tc>
        <w:tc>
          <w:tcPr>
            <w:tcW w:w="830" w:type="dxa"/>
          </w:tcPr>
          <w:p w14:paraId="60B99859"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46</w:t>
            </w:r>
          </w:p>
        </w:tc>
        <w:tc>
          <w:tcPr>
            <w:tcW w:w="931" w:type="dxa"/>
          </w:tcPr>
          <w:p w14:paraId="4B168278"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41</w:t>
            </w:r>
          </w:p>
        </w:tc>
        <w:tc>
          <w:tcPr>
            <w:tcW w:w="857" w:type="dxa"/>
          </w:tcPr>
          <w:p w14:paraId="39982443"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45</w:t>
            </w:r>
          </w:p>
        </w:tc>
      </w:tr>
      <w:tr w:rsidR="00FC43E3" w:rsidRPr="00FC43E3" w14:paraId="796A6505" w14:textId="77777777" w:rsidTr="00AB4DE1">
        <w:tc>
          <w:tcPr>
            <w:tcW w:w="987" w:type="dxa"/>
          </w:tcPr>
          <w:p w14:paraId="40E59BA1"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49</w:t>
            </w:r>
          </w:p>
        </w:tc>
        <w:tc>
          <w:tcPr>
            <w:tcW w:w="830" w:type="dxa"/>
          </w:tcPr>
          <w:p w14:paraId="43905923"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41</w:t>
            </w:r>
          </w:p>
        </w:tc>
        <w:tc>
          <w:tcPr>
            <w:tcW w:w="931" w:type="dxa"/>
          </w:tcPr>
          <w:p w14:paraId="13B871E7"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48</w:t>
            </w:r>
          </w:p>
        </w:tc>
        <w:tc>
          <w:tcPr>
            <w:tcW w:w="857" w:type="dxa"/>
          </w:tcPr>
          <w:p w14:paraId="25F66AC2"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42</w:t>
            </w:r>
          </w:p>
        </w:tc>
      </w:tr>
      <w:tr w:rsidR="00FC43E3" w:rsidRPr="00FC43E3" w14:paraId="6BDFA1E4" w14:textId="77777777" w:rsidTr="00AB4DE1">
        <w:tc>
          <w:tcPr>
            <w:tcW w:w="987" w:type="dxa"/>
          </w:tcPr>
          <w:p w14:paraId="01B27B23"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49</w:t>
            </w:r>
          </w:p>
        </w:tc>
        <w:tc>
          <w:tcPr>
            <w:tcW w:w="830" w:type="dxa"/>
          </w:tcPr>
          <w:p w14:paraId="372AAD08"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40</w:t>
            </w:r>
          </w:p>
        </w:tc>
        <w:tc>
          <w:tcPr>
            <w:tcW w:w="931" w:type="dxa"/>
          </w:tcPr>
          <w:p w14:paraId="7B3CD20A"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42</w:t>
            </w:r>
          </w:p>
        </w:tc>
        <w:tc>
          <w:tcPr>
            <w:tcW w:w="857" w:type="dxa"/>
          </w:tcPr>
          <w:p w14:paraId="6752BB12"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43</w:t>
            </w:r>
          </w:p>
        </w:tc>
      </w:tr>
      <w:tr w:rsidR="00FC43E3" w:rsidRPr="00FC43E3" w14:paraId="2263299C" w14:textId="77777777" w:rsidTr="00AB4DE1">
        <w:tc>
          <w:tcPr>
            <w:tcW w:w="987" w:type="dxa"/>
          </w:tcPr>
          <w:p w14:paraId="7D52876F"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43</w:t>
            </w:r>
          </w:p>
        </w:tc>
        <w:tc>
          <w:tcPr>
            <w:tcW w:w="830" w:type="dxa"/>
          </w:tcPr>
          <w:p w14:paraId="6222A4D5"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42</w:t>
            </w:r>
          </w:p>
        </w:tc>
        <w:tc>
          <w:tcPr>
            <w:tcW w:w="931" w:type="dxa"/>
          </w:tcPr>
          <w:p w14:paraId="661A74CA"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41</w:t>
            </w:r>
          </w:p>
        </w:tc>
        <w:tc>
          <w:tcPr>
            <w:tcW w:w="857" w:type="dxa"/>
          </w:tcPr>
          <w:p w14:paraId="1FFF5B6D"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41</w:t>
            </w:r>
          </w:p>
        </w:tc>
      </w:tr>
      <w:tr w:rsidR="00FC43E3" w:rsidRPr="00FC43E3" w14:paraId="562A5AB3" w14:textId="77777777" w:rsidTr="00AB4DE1">
        <w:tc>
          <w:tcPr>
            <w:tcW w:w="987" w:type="dxa"/>
          </w:tcPr>
          <w:p w14:paraId="51400450"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55</w:t>
            </w:r>
          </w:p>
        </w:tc>
        <w:tc>
          <w:tcPr>
            <w:tcW w:w="830" w:type="dxa"/>
          </w:tcPr>
          <w:p w14:paraId="1FF24536"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43</w:t>
            </w:r>
          </w:p>
        </w:tc>
        <w:tc>
          <w:tcPr>
            <w:tcW w:w="931" w:type="dxa"/>
          </w:tcPr>
          <w:p w14:paraId="2C55DB6C"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42</w:t>
            </w:r>
          </w:p>
        </w:tc>
        <w:tc>
          <w:tcPr>
            <w:tcW w:w="857" w:type="dxa"/>
          </w:tcPr>
          <w:p w14:paraId="74CF778D"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40</w:t>
            </w:r>
          </w:p>
        </w:tc>
      </w:tr>
      <w:tr w:rsidR="00FC43E3" w:rsidRPr="00FC43E3" w14:paraId="3C5C6EF0" w14:textId="77777777" w:rsidTr="00AB4DE1">
        <w:tc>
          <w:tcPr>
            <w:tcW w:w="987" w:type="dxa"/>
          </w:tcPr>
          <w:p w14:paraId="31E6763F"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42</w:t>
            </w:r>
          </w:p>
        </w:tc>
        <w:tc>
          <w:tcPr>
            <w:tcW w:w="830" w:type="dxa"/>
          </w:tcPr>
          <w:p w14:paraId="715313F8"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40</w:t>
            </w:r>
          </w:p>
        </w:tc>
        <w:tc>
          <w:tcPr>
            <w:tcW w:w="931" w:type="dxa"/>
          </w:tcPr>
          <w:p w14:paraId="1B31FD11"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49</w:t>
            </w:r>
          </w:p>
        </w:tc>
        <w:tc>
          <w:tcPr>
            <w:tcW w:w="857" w:type="dxa"/>
          </w:tcPr>
          <w:p w14:paraId="67C64546"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43</w:t>
            </w:r>
          </w:p>
        </w:tc>
      </w:tr>
      <w:tr w:rsidR="00FC43E3" w:rsidRPr="00FC43E3" w14:paraId="2AF14B6E" w14:textId="77777777" w:rsidTr="00AB4DE1">
        <w:tc>
          <w:tcPr>
            <w:tcW w:w="987" w:type="dxa"/>
          </w:tcPr>
          <w:p w14:paraId="4118C53A"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44</w:t>
            </w:r>
          </w:p>
        </w:tc>
        <w:tc>
          <w:tcPr>
            <w:tcW w:w="830" w:type="dxa"/>
          </w:tcPr>
          <w:p w14:paraId="6E532C51"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45</w:t>
            </w:r>
          </w:p>
        </w:tc>
        <w:tc>
          <w:tcPr>
            <w:tcW w:w="931" w:type="dxa"/>
          </w:tcPr>
          <w:p w14:paraId="07D80EFF"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61</w:t>
            </w:r>
          </w:p>
        </w:tc>
        <w:tc>
          <w:tcPr>
            <w:tcW w:w="857" w:type="dxa"/>
          </w:tcPr>
          <w:p w14:paraId="06C411F3"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37</w:t>
            </w:r>
          </w:p>
        </w:tc>
      </w:tr>
      <w:tr w:rsidR="00FC43E3" w:rsidRPr="00FC43E3" w14:paraId="2D6A3FD7" w14:textId="77777777" w:rsidTr="00AB4DE1">
        <w:tc>
          <w:tcPr>
            <w:tcW w:w="987" w:type="dxa"/>
            <w:tcBorders>
              <w:bottom w:val="single" w:sz="4" w:space="0" w:color="auto"/>
            </w:tcBorders>
          </w:tcPr>
          <w:p w14:paraId="05E77EA0"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40</w:t>
            </w:r>
          </w:p>
        </w:tc>
        <w:tc>
          <w:tcPr>
            <w:tcW w:w="830" w:type="dxa"/>
            <w:tcBorders>
              <w:bottom w:val="single" w:sz="4" w:space="0" w:color="auto"/>
            </w:tcBorders>
          </w:tcPr>
          <w:p w14:paraId="1CF1746D"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37</w:t>
            </w:r>
          </w:p>
        </w:tc>
        <w:tc>
          <w:tcPr>
            <w:tcW w:w="931" w:type="dxa"/>
            <w:tcBorders>
              <w:bottom w:val="single" w:sz="4" w:space="0" w:color="auto"/>
            </w:tcBorders>
          </w:tcPr>
          <w:p w14:paraId="760C4B31"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39</w:t>
            </w:r>
          </w:p>
        </w:tc>
        <w:tc>
          <w:tcPr>
            <w:tcW w:w="857" w:type="dxa"/>
            <w:tcBorders>
              <w:bottom w:val="single" w:sz="4" w:space="0" w:color="auto"/>
            </w:tcBorders>
          </w:tcPr>
          <w:p w14:paraId="50AD8F96" w14:textId="77777777" w:rsidR="00FC43E3" w:rsidRPr="00FC43E3" w:rsidRDefault="00FC43E3" w:rsidP="00495112">
            <w:pPr>
              <w:pStyle w:val="NormalWeb"/>
              <w:spacing w:before="40" w:beforeAutospacing="0" w:after="40" w:afterAutospacing="0"/>
              <w:jc w:val="center"/>
              <w:rPr>
                <w:rFonts w:asciiTheme="minorHAnsi" w:hAnsiTheme="minorHAnsi"/>
                <w:sz w:val="20"/>
                <w:szCs w:val="20"/>
              </w:rPr>
            </w:pPr>
            <w:r w:rsidRPr="00FC43E3">
              <w:rPr>
                <w:rFonts w:asciiTheme="minorHAnsi" w:hAnsiTheme="minorHAnsi"/>
                <w:sz w:val="20"/>
                <w:szCs w:val="20"/>
              </w:rPr>
              <w:t>43</w:t>
            </w:r>
          </w:p>
        </w:tc>
      </w:tr>
    </w:tbl>
    <w:p w14:paraId="72E465DD" w14:textId="5A5E13FC" w:rsidR="004768BE" w:rsidRPr="006B6A89" w:rsidRDefault="004768BE" w:rsidP="00B51074">
      <w:pPr>
        <w:spacing w:before="120" w:after="120" w:line="240" w:lineRule="auto"/>
        <w:ind w:left="720" w:hanging="360"/>
        <w:rPr>
          <w:rFonts w:cs="TimesLTStd-Roman"/>
          <w:sz w:val="20"/>
          <w:szCs w:val="20"/>
          <w:lang w:val="en-IN"/>
        </w:rPr>
      </w:pPr>
      <w:r w:rsidRPr="006B6A89">
        <w:rPr>
          <w:rFonts w:cs="TimesLTStd-Roman"/>
          <w:sz w:val="20"/>
          <w:szCs w:val="20"/>
          <w:lang w:val="en-IN"/>
        </w:rPr>
        <w:t>a.</w:t>
      </w:r>
      <w:r w:rsidR="00FC43E3">
        <w:rPr>
          <w:rFonts w:cs="TimesLTStd-Roman"/>
          <w:sz w:val="20"/>
          <w:szCs w:val="20"/>
          <w:lang w:val="en-IN"/>
        </w:rPr>
        <w:tab/>
      </w:r>
      <w:r w:rsidRPr="006B6A89">
        <w:rPr>
          <w:rFonts w:cs="TimesLTStd-Roman"/>
          <w:sz w:val="20"/>
          <w:szCs w:val="20"/>
          <w:lang w:val="en-IN"/>
        </w:rPr>
        <w:t xml:space="preserve">Compute </w:t>
      </w:r>
      <w:r w:rsidRPr="00FC43E3">
        <w:rPr>
          <w:color w:val="000000"/>
          <w:sz w:val="20"/>
          <w:szCs w:val="20"/>
        </w:rPr>
        <w:t>the</w:t>
      </w:r>
      <w:r w:rsidRPr="006B6A89">
        <w:rPr>
          <w:rFonts w:cs="TimesLTStd-Roman"/>
          <w:sz w:val="20"/>
          <w:szCs w:val="20"/>
          <w:lang w:val="en-IN"/>
        </w:rPr>
        <w:t xml:space="preserve"> mean waiting time for these 40 patients.</w:t>
      </w:r>
    </w:p>
    <w:p w14:paraId="3F24D63B" w14:textId="68F8DB60" w:rsidR="004768BE" w:rsidRPr="006B6A89" w:rsidRDefault="004768BE" w:rsidP="00B51074">
      <w:pPr>
        <w:spacing w:before="120" w:after="120" w:line="240" w:lineRule="auto"/>
        <w:ind w:left="720" w:hanging="360"/>
        <w:rPr>
          <w:rFonts w:cs="TimesLTStd-Roman"/>
          <w:sz w:val="20"/>
          <w:szCs w:val="20"/>
          <w:lang w:val="en-IN"/>
        </w:rPr>
      </w:pPr>
      <w:r w:rsidRPr="006B6A89">
        <w:rPr>
          <w:rFonts w:cs="TimesLTStd-Roman"/>
          <w:sz w:val="20"/>
          <w:szCs w:val="20"/>
          <w:lang w:val="en-IN"/>
        </w:rPr>
        <w:lastRenderedPageBreak/>
        <w:t>b.</w:t>
      </w:r>
      <w:r w:rsidR="00FC43E3">
        <w:rPr>
          <w:rFonts w:cs="TimesLTStd-Roman"/>
          <w:sz w:val="20"/>
          <w:szCs w:val="20"/>
          <w:lang w:val="en-IN"/>
        </w:rPr>
        <w:tab/>
      </w:r>
      <w:r w:rsidRPr="006B6A89">
        <w:rPr>
          <w:rFonts w:cs="TimesLTStd-Roman"/>
          <w:sz w:val="20"/>
          <w:szCs w:val="20"/>
          <w:lang w:val="en-IN"/>
        </w:rPr>
        <w:t xml:space="preserve">Compare </w:t>
      </w:r>
      <w:r w:rsidRPr="00FC43E3">
        <w:rPr>
          <w:color w:val="000000"/>
          <w:sz w:val="20"/>
          <w:szCs w:val="20"/>
        </w:rPr>
        <w:t>the</w:t>
      </w:r>
      <w:r w:rsidRPr="006B6A89">
        <w:rPr>
          <w:rFonts w:cs="TimesLTStd-Roman"/>
          <w:sz w:val="20"/>
          <w:szCs w:val="20"/>
          <w:lang w:val="en-IN"/>
        </w:rPr>
        <w:t xml:space="preserve"> median waiting time.</w:t>
      </w:r>
    </w:p>
    <w:p w14:paraId="033B7486" w14:textId="0D748A34" w:rsidR="004768BE" w:rsidRPr="006B6A89" w:rsidRDefault="004768BE" w:rsidP="00B51074">
      <w:pPr>
        <w:spacing w:before="120" w:after="120" w:line="240" w:lineRule="auto"/>
        <w:ind w:left="720" w:hanging="360"/>
        <w:rPr>
          <w:rFonts w:cs="TimesLTStd-Roman"/>
          <w:sz w:val="20"/>
          <w:szCs w:val="20"/>
          <w:lang w:val="en-IN"/>
        </w:rPr>
      </w:pPr>
      <w:r w:rsidRPr="006B6A89">
        <w:rPr>
          <w:rFonts w:cs="TimesLTStd-Roman"/>
          <w:sz w:val="20"/>
          <w:szCs w:val="20"/>
          <w:lang w:val="en-IN"/>
        </w:rPr>
        <w:t>c.</w:t>
      </w:r>
      <w:r w:rsidR="00FC43E3">
        <w:rPr>
          <w:rFonts w:cs="TimesLTStd-Roman"/>
          <w:sz w:val="20"/>
          <w:szCs w:val="20"/>
          <w:lang w:val="en-IN"/>
        </w:rPr>
        <w:tab/>
      </w:r>
      <w:r w:rsidRPr="006B6A89">
        <w:rPr>
          <w:rFonts w:cs="TimesLTStd-Roman"/>
          <w:sz w:val="20"/>
          <w:szCs w:val="20"/>
          <w:lang w:val="en-IN"/>
        </w:rPr>
        <w:t>Compute the mode.</w:t>
      </w:r>
    </w:p>
    <w:p w14:paraId="78B53A7E" w14:textId="0AB49E11" w:rsidR="004768BE" w:rsidRPr="006B6A89" w:rsidRDefault="004768BE" w:rsidP="00B51074">
      <w:pPr>
        <w:spacing w:before="120" w:after="120" w:line="240" w:lineRule="auto"/>
        <w:ind w:left="720" w:hanging="360"/>
        <w:rPr>
          <w:rFonts w:cs="TimesLTStd-Roman"/>
          <w:sz w:val="20"/>
          <w:szCs w:val="20"/>
          <w:lang w:val="en-IN"/>
        </w:rPr>
      </w:pPr>
      <w:r w:rsidRPr="006B6A89">
        <w:rPr>
          <w:rFonts w:cs="TimesLTStd-Roman"/>
          <w:sz w:val="20"/>
          <w:szCs w:val="20"/>
          <w:lang w:val="en-IN"/>
        </w:rPr>
        <w:t>d.</w:t>
      </w:r>
      <w:r w:rsidR="00FC43E3">
        <w:rPr>
          <w:rFonts w:cs="TimesLTStd-Roman"/>
          <w:sz w:val="20"/>
          <w:szCs w:val="20"/>
          <w:lang w:val="en-IN"/>
        </w:rPr>
        <w:tab/>
      </w:r>
      <w:r w:rsidRPr="006B6A89">
        <w:rPr>
          <w:rFonts w:cs="TimesLTStd-Roman"/>
          <w:sz w:val="20"/>
          <w:szCs w:val="20"/>
          <w:lang w:val="en-IN"/>
        </w:rPr>
        <w:t>Compute the first and third quartiles.</w:t>
      </w:r>
    </w:p>
    <w:p w14:paraId="520217D6" w14:textId="41183D31" w:rsidR="001014EC" w:rsidRPr="006B6A89" w:rsidRDefault="00495112" w:rsidP="00495112">
      <w:pPr>
        <w:pStyle w:val="Solution"/>
        <w:spacing w:line="240" w:lineRule="auto"/>
        <w:ind w:left="360"/>
        <w:rPr>
          <w:szCs w:val="20"/>
        </w:rPr>
      </w:pPr>
      <w:r w:rsidRPr="00495112">
        <w:rPr>
          <w:rFonts w:ascii="Work Sans" w:hAnsi="Work Sans"/>
          <w:szCs w:val="20"/>
        </w:rPr>
        <w:t>Solutions:</w:t>
      </w:r>
    </w:p>
    <w:p w14:paraId="11A35DE2" w14:textId="77777777" w:rsidR="004768BE" w:rsidRPr="006B6A89" w:rsidRDefault="004768BE" w:rsidP="00495112">
      <w:pPr>
        <w:spacing w:after="120" w:line="240" w:lineRule="auto"/>
        <w:ind w:left="720" w:hanging="360"/>
        <w:rPr>
          <w:sz w:val="20"/>
          <w:szCs w:val="20"/>
        </w:rPr>
      </w:pPr>
      <w:r w:rsidRPr="006B6A89">
        <w:rPr>
          <w:sz w:val="20"/>
          <w:szCs w:val="20"/>
        </w:rPr>
        <w:t>a.</w:t>
      </w:r>
      <w:r w:rsidRPr="006B6A89">
        <w:rPr>
          <w:sz w:val="20"/>
          <w:szCs w:val="20"/>
        </w:rPr>
        <w:tab/>
        <w:t>The mean waiting time is 43.83 minutes.</w:t>
      </w:r>
    </w:p>
    <w:p w14:paraId="3D750672" w14:textId="076572AE" w:rsidR="004768BE" w:rsidRPr="006B6A89" w:rsidRDefault="004768BE" w:rsidP="00B51074">
      <w:pPr>
        <w:tabs>
          <w:tab w:val="left" w:pos="900"/>
          <w:tab w:val="left" w:pos="1260"/>
        </w:tabs>
        <w:spacing w:before="120" w:after="120" w:line="240" w:lineRule="auto"/>
        <w:ind w:left="1433" w:hanging="713"/>
        <w:rPr>
          <w:sz w:val="20"/>
          <w:szCs w:val="20"/>
        </w:rPr>
      </w:pPr>
      <w:r w:rsidRPr="006B6A89">
        <w:rPr>
          <w:sz w:val="20"/>
          <w:szCs w:val="20"/>
        </w:rPr>
        <w:t>Using Excel and the</w:t>
      </w:r>
      <w:r w:rsidR="00FE70EA" w:rsidRPr="006B6A89">
        <w:rPr>
          <w:sz w:val="20"/>
          <w:szCs w:val="20"/>
        </w:rPr>
        <w:t xml:space="preserve"> file</w:t>
      </w:r>
      <w:r w:rsidRPr="006B6A89">
        <w:rPr>
          <w:i/>
          <w:sz w:val="20"/>
          <w:szCs w:val="20"/>
        </w:rPr>
        <w:t xml:space="preserve"> e</w:t>
      </w:r>
      <w:r w:rsidR="006042F2" w:rsidRPr="006B6A89">
        <w:rPr>
          <w:i/>
          <w:sz w:val="20"/>
          <w:szCs w:val="20"/>
        </w:rPr>
        <w:t>icu</w:t>
      </w:r>
      <w:r w:rsidRPr="006B6A89">
        <w:rPr>
          <w:sz w:val="20"/>
          <w:szCs w:val="20"/>
        </w:rPr>
        <w:t>: AVERAGE(A2:A41) = 43.83</w:t>
      </w:r>
    </w:p>
    <w:p w14:paraId="05EE41BB" w14:textId="64A88A50" w:rsidR="004768BE" w:rsidRPr="006B6A89" w:rsidRDefault="004768BE" w:rsidP="00B51074">
      <w:pPr>
        <w:spacing w:before="120" w:after="120" w:line="240" w:lineRule="auto"/>
        <w:ind w:left="720" w:hanging="360"/>
        <w:rPr>
          <w:sz w:val="20"/>
          <w:szCs w:val="20"/>
        </w:rPr>
      </w:pPr>
      <w:r w:rsidRPr="006B6A89">
        <w:rPr>
          <w:sz w:val="20"/>
          <w:szCs w:val="20"/>
        </w:rPr>
        <w:t>b.</w:t>
      </w:r>
      <w:r w:rsidRPr="006B6A89">
        <w:rPr>
          <w:sz w:val="20"/>
          <w:szCs w:val="20"/>
        </w:rPr>
        <w:tab/>
        <w:t>The median waiting time is 43 minutes.</w:t>
      </w:r>
    </w:p>
    <w:p w14:paraId="1071B712" w14:textId="7F02EE7F" w:rsidR="004768BE" w:rsidRPr="006B6A89" w:rsidRDefault="004768BE" w:rsidP="00B51074">
      <w:pPr>
        <w:tabs>
          <w:tab w:val="left" w:pos="900"/>
          <w:tab w:val="left" w:pos="1260"/>
        </w:tabs>
        <w:spacing w:before="120" w:after="120" w:line="240" w:lineRule="auto"/>
        <w:ind w:left="1433" w:hanging="713"/>
        <w:rPr>
          <w:sz w:val="20"/>
          <w:szCs w:val="20"/>
        </w:rPr>
      </w:pPr>
      <w:r w:rsidRPr="006B6A89">
        <w:rPr>
          <w:sz w:val="20"/>
          <w:szCs w:val="20"/>
        </w:rPr>
        <w:t>Using Excel and the</w:t>
      </w:r>
      <w:r w:rsidR="00FE70EA" w:rsidRPr="006B6A89">
        <w:rPr>
          <w:sz w:val="20"/>
          <w:szCs w:val="20"/>
        </w:rPr>
        <w:t xml:space="preserve"> file</w:t>
      </w:r>
      <w:r w:rsidRPr="006B6A89">
        <w:rPr>
          <w:sz w:val="20"/>
          <w:szCs w:val="20"/>
        </w:rPr>
        <w:t xml:space="preserve"> </w:t>
      </w:r>
      <w:r w:rsidR="006042F2" w:rsidRPr="006B6A89">
        <w:rPr>
          <w:i/>
          <w:sz w:val="20"/>
          <w:szCs w:val="20"/>
        </w:rPr>
        <w:t>eicu</w:t>
      </w:r>
      <w:r w:rsidRPr="006B6A89">
        <w:rPr>
          <w:sz w:val="20"/>
          <w:szCs w:val="20"/>
        </w:rPr>
        <w:t>: MEDIAN(A2:A41) = 43</w:t>
      </w:r>
    </w:p>
    <w:p w14:paraId="2118B203" w14:textId="4224C86B" w:rsidR="004768BE" w:rsidRPr="006B6A89" w:rsidRDefault="004768BE" w:rsidP="00B51074">
      <w:pPr>
        <w:spacing w:before="120" w:after="120" w:line="240" w:lineRule="auto"/>
        <w:ind w:left="720" w:hanging="360"/>
        <w:rPr>
          <w:sz w:val="20"/>
          <w:szCs w:val="20"/>
        </w:rPr>
      </w:pPr>
      <w:r w:rsidRPr="006B6A89">
        <w:rPr>
          <w:sz w:val="20"/>
          <w:szCs w:val="20"/>
        </w:rPr>
        <w:t>c.</w:t>
      </w:r>
      <w:r w:rsidRPr="006B6A89">
        <w:rPr>
          <w:sz w:val="20"/>
          <w:szCs w:val="20"/>
        </w:rPr>
        <w:tab/>
        <w:t>The mode is 42 minutes.</w:t>
      </w:r>
    </w:p>
    <w:p w14:paraId="6BED3338" w14:textId="0AA5DDAC" w:rsidR="004768BE" w:rsidRPr="006B6A89" w:rsidRDefault="004768BE" w:rsidP="00B51074">
      <w:pPr>
        <w:tabs>
          <w:tab w:val="left" w:pos="900"/>
          <w:tab w:val="left" w:pos="1260"/>
        </w:tabs>
        <w:spacing w:before="120" w:after="120" w:line="240" w:lineRule="auto"/>
        <w:ind w:left="1433" w:hanging="713"/>
        <w:rPr>
          <w:sz w:val="20"/>
          <w:szCs w:val="20"/>
        </w:rPr>
      </w:pPr>
      <w:r w:rsidRPr="006B6A89">
        <w:rPr>
          <w:sz w:val="20"/>
          <w:szCs w:val="20"/>
        </w:rPr>
        <w:t>Using Excel and the</w:t>
      </w:r>
      <w:r w:rsidR="00FE70EA" w:rsidRPr="006B6A89">
        <w:rPr>
          <w:sz w:val="20"/>
          <w:szCs w:val="20"/>
        </w:rPr>
        <w:t xml:space="preserve"> file</w:t>
      </w:r>
      <w:r w:rsidRPr="006B6A89">
        <w:rPr>
          <w:sz w:val="20"/>
          <w:szCs w:val="20"/>
        </w:rPr>
        <w:t xml:space="preserve"> </w:t>
      </w:r>
      <w:r w:rsidRPr="006B6A89">
        <w:rPr>
          <w:i/>
          <w:sz w:val="20"/>
          <w:szCs w:val="20"/>
        </w:rPr>
        <w:t>e</w:t>
      </w:r>
      <w:r w:rsidR="006042F2" w:rsidRPr="006B6A89">
        <w:rPr>
          <w:i/>
          <w:sz w:val="20"/>
          <w:szCs w:val="20"/>
        </w:rPr>
        <w:t>icu</w:t>
      </w:r>
      <w:r w:rsidRPr="006B6A89">
        <w:rPr>
          <w:sz w:val="20"/>
          <w:szCs w:val="20"/>
        </w:rPr>
        <w:t>: MODE.SNGL(A2:A41) = 42</w:t>
      </w:r>
    </w:p>
    <w:p w14:paraId="06A636FE" w14:textId="1FAFC380" w:rsidR="004768BE" w:rsidRPr="006B6A89" w:rsidRDefault="004768BE" w:rsidP="00B51074">
      <w:pPr>
        <w:spacing w:before="120" w:after="120" w:line="240" w:lineRule="auto"/>
        <w:ind w:left="720" w:hanging="360"/>
        <w:rPr>
          <w:noProof/>
          <w:sz w:val="20"/>
          <w:szCs w:val="20"/>
        </w:rPr>
      </w:pPr>
      <w:r w:rsidRPr="006B6A89">
        <w:rPr>
          <w:sz w:val="20"/>
          <w:szCs w:val="20"/>
        </w:rPr>
        <w:t>d.</w:t>
      </w:r>
      <w:r w:rsidRPr="006B6A89">
        <w:rPr>
          <w:sz w:val="20"/>
          <w:szCs w:val="20"/>
        </w:rPr>
        <w:tab/>
      </w: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40+1</m:t>
            </m:r>
          </m:e>
        </m:d>
        <m:r>
          <w:rPr>
            <w:rFonts w:ascii="Cambria Math" w:hAnsi="Cambria Math"/>
            <w:sz w:val="20"/>
            <w:szCs w:val="20"/>
          </w:rPr>
          <m:t>=10.25</m:t>
        </m:r>
      </m:oMath>
    </w:p>
    <w:p w14:paraId="3BC00D62" w14:textId="01A8C968" w:rsidR="004768BE" w:rsidRPr="006B6A89" w:rsidRDefault="004768BE" w:rsidP="00B51074">
      <w:pPr>
        <w:tabs>
          <w:tab w:val="left" w:pos="900"/>
          <w:tab w:val="left" w:pos="1260"/>
        </w:tabs>
        <w:spacing w:before="120" w:after="120" w:line="240" w:lineRule="auto"/>
        <w:ind w:left="1433" w:hanging="713"/>
        <w:rPr>
          <w:noProof/>
          <w:sz w:val="20"/>
          <w:szCs w:val="20"/>
        </w:rPr>
      </w:pPr>
      <w:r w:rsidRPr="006B6A89">
        <w:rPr>
          <w:sz w:val="20"/>
          <w:szCs w:val="20"/>
        </w:rPr>
        <w:t>25th</w:t>
      </w:r>
      <w:r w:rsidRPr="006B6A89">
        <w:rPr>
          <w:noProof/>
          <w:sz w:val="20"/>
          <w:szCs w:val="20"/>
        </w:rPr>
        <w:t xml:space="preserve"> percentile = 41 + </w:t>
      </w:r>
      <w:r w:rsidR="00AD68A9">
        <w:rPr>
          <w:noProof/>
          <w:sz w:val="20"/>
          <w:szCs w:val="20"/>
        </w:rPr>
        <w:t>0</w:t>
      </w:r>
      <w:r w:rsidRPr="006B6A89">
        <w:rPr>
          <w:noProof/>
          <w:sz w:val="20"/>
          <w:szCs w:val="20"/>
        </w:rPr>
        <w:t xml:space="preserve">.25(41 </w:t>
      </w:r>
      <w:r w:rsidR="00223281">
        <w:rPr>
          <w:noProof/>
          <w:sz w:val="20"/>
          <w:szCs w:val="20"/>
        </w:rPr>
        <w:t>–</w:t>
      </w:r>
      <w:r w:rsidRPr="006B6A89">
        <w:rPr>
          <w:noProof/>
          <w:sz w:val="20"/>
          <w:szCs w:val="20"/>
        </w:rPr>
        <w:t xml:space="preserve"> 41) = 41 minutes</w:t>
      </w:r>
    </w:p>
    <w:p w14:paraId="6F3CAD37" w14:textId="2E5325E1" w:rsidR="004768BE" w:rsidRPr="006B6A89" w:rsidRDefault="004768BE" w:rsidP="00B51074">
      <w:pPr>
        <w:tabs>
          <w:tab w:val="left" w:pos="900"/>
          <w:tab w:val="left" w:pos="1260"/>
        </w:tabs>
        <w:spacing w:before="120" w:after="120" w:line="240" w:lineRule="auto"/>
        <w:ind w:left="1433" w:hanging="713"/>
        <w:rPr>
          <w:sz w:val="20"/>
          <w:szCs w:val="20"/>
        </w:rPr>
      </w:pPr>
      <w:r w:rsidRPr="006B6A89">
        <w:rPr>
          <w:sz w:val="20"/>
          <w:szCs w:val="20"/>
        </w:rPr>
        <w:t>Using Excel and the</w:t>
      </w:r>
      <w:r w:rsidR="00FE70EA" w:rsidRPr="006B6A89">
        <w:rPr>
          <w:sz w:val="20"/>
          <w:szCs w:val="20"/>
        </w:rPr>
        <w:t xml:space="preserve"> file</w:t>
      </w:r>
      <w:r w:rsidRPr="006B6A89">
        <w:rPr>
          <w:sz w:val="20"/>
          <w:szCs w:val="20"/>
        </w:rPr>
        <w:t xml:space="preserve"> </w:t>
      </w:r>
      <w:r w:rsidRPr="006B6A89">
        <w:rPr>
          <w:i/>
          <w:sz w:val="20"/>
          <w:szCs w:val="20"/>
        </w:rPr>
        <w:t>e</w:t>
      </w:r>
      <w:r w:rsidR="006042F2" w:rsidRPr="006B6A89">
        <w:rPr>
          <w:i/>
          <w:sz w:val="20"/>
          <w:szCs w:val="20"/>
        </w:rPr>
        <w:t>icu</w:t>
      </w:r>
      <w:r w:rsidRPr="006B6A89">
        <w:rPr>
          <w:sz w:val="20"/>
          <w:szCs w:val="20"/>
        </w:rPr>
        <w:t>: QUARTILE.EXC(A2:A41, 1) = 41 minutes</w:t>
      </w:r>
    </w:p>
    <w:p w14:paraId="4A9F02F6" w14:textId="30619A2B" w:rsidR="004768BE" w:rsidRPr="00FC43E3" w:rsidRDefault="00A85974" w:rsidP="00B51074">
      <w:pPr>
        <w:tabs>
          <w:tab w:val="left" w:pos="900"/>
          <w:tab w:val="left" w:pos="1260"/>
        </w:tabs>
        <w:spacing w:before="120" w:after="120" w:line="240" w:lineRule="auto"/>
        <w:ind w:left="720"/>
        <w:rPr>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75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40+1</m:t>
              </m:r>
            </m:e>
          </m:d>
          <m:r>
            <w:rPr>
              <w:rFonts w:ascii="Cambria Math" w:hAnsi="Cambria Math"/>
              <w:sz w:val="20"/>
              <w:szCs w:val="20"/>
            </w:rPr>
            <m:t>=30.75</m:t>
          </m:r>
        </m:oMath>
      </m:oMathPara>
    </w:p>
    <w:p w14:paraId="5755E7C7" w14:textId="2724F061" w:rsidR="004768BE" w:rsidRPr="006B6A89" w:rsidRDefault="004768BE" w:rsidP="00B51074">
      <w:pPr>
        <w:tabs>
          <w:tab w:val="left" w:pos="900"/>
          <w:tab w:val="left" w:pos="1260"/>
        </w:tabs>
        <w:spacing w:before="120" w:after="120" w:line="240" w:lineRule="auto"/>
        <w:ind w:left="1433" w:hanging="713"/>
        <w:rPr>
          <w:noProof/>
          <w:sz w:val="20"/>
          <w:szCs w:val="20"/>
        </w:rPr>
      </w:pPr>
      <w:r w:rsidRPr="006B6A89">
        <w:rPr>
          <w:noProof/>
          <w:sz w:val="20"/>
          <w:szCs w:val="20"/>
        </w:rPr>
        <w:t xml:space="preserve">75th percentile = 45 + </w:t>
      </w:r>
      <w:r w:rsidR="00AD68A9">
        <w:rPr>
          <w:noProof/>
          <w:sz w:val="20"/>
          <w:szCs w:val="20"/>
        </w:rPr>
        <w:t>0</w:t>
      </w:r>
      <w:r w:rsidRPr="006B6A89">
        <w:rPr>
          <w:noProof/>
          <w:sz w:val="20"/>
          <w:szCs w:val="20"/>
        </w:rPr>
        <w:t xml:space="preserve">.75(46 </w:t>
      </w:r>
      <w:r w:rsidR="00223281">
        <w:rPr>
          <w:noProof/>
          <w:sz w:val="20"/>
          <w:szCs w:val="20"/>
        </w:rPr>
        <w:t>–</w:t>
      </w:r>
      <w:r w:rsidRPr="006B6A89">
        <w:rPr>
          <w:noProof/>
          <w:sz w:val="20"/>
          <w:szCs w:val="20"/>
        </w:rPr>
        <w:t xml:space="preserve"> 45) = 45.75 minutes.</w:t>
      </w:r>
    </w:p>
    <w:p w14:paraId="275C9669" w14:textId="3C76A3DC" w:rsidR="004768BE" w:rsidRPr="006B6A89" w:rsidRDefault="004768BE" w:rsidP="00B51074">
      <w:pPr>
        <w:tabs>
          <w:tab w:val="left" w:pos="900"/>
          <w:tab w:val="left" w:pos="1260"/>
        </w:tabs>
        <w:spacing w:before="120" w:after="120" w:line="240" w:lineRule="auto"/>
        <w:ind w:left="1433" w:hanging="713"/>
        <w:rPr>
          <w:sz w:val="20"/>
          <w:szCs w:val="20"/>
        </w:rPr>
      </w:pPr>
      <w:r w:rsidRPr="006B6A89">
        <w:rPr>
          <w:sz w:val="20"/>
          <w:szCs w:val="20"/>
        </w:rPr>
        <w:t>Using Excel and the</w:t>
      </w:r>
      <w:r w:rsidR="00FE70EA" w:rsidRPr="006B6A89">
        <w:rPr>
          <w:sz w:val="20"/>
          <w:szCs w:val="20"/>
        </w:rPr>
        <w:t xml:space="preserve"> file</w:t>
      </w:r>
      <w:r w:rsidRPr="006B6A89">
        <w:rPr>
          <w:sz w:val="20"/>
          <w:szCs w:val="20"/>
        </w:rPr>
        <w:t xml:space="preserve"> </w:t>
      </w:r>
      <w:r w:rsidR="006042F2" w:rsidRPr="006B6A89">
        <w:rPr>
          <w:i/>
          <w:sz w:val="20"/>
          <w:szCs w:val="20"/>
        </w:rPr>
        <w:t>eicu</w:t>
      </w:r>
      <w:r w:rsidRPr="006B6A89">
        <w:rPr>
          <w:sz w:val="20"/>
          <w:szCs w:val="20"/>
        </w:rPr>
        <w:t>: QUARTILE.EXC(A2:A41, 3) = 45.75 minutes</w:t>
      </w:r>
    </w:p>
    <w:p w14:paraId="37B63462" w14:textId="2CE886AB" w:rsidR="004768BE" w:rsidRPr="00FC43E3" w:rsidRDefault="001014EC" w:rsidP="00223281">
      <w:pPr>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8.</w:t>
      </w:r>
      <w:r w:rsidR="0038603A" w:rsidRPr="006B6A89">
        <w:rPr>
          <w:rFonts w:cs="TimesLTStd-Roman"/>
          <w:sz w:val="20"/>
          <w:szCs w:val="20"/>
          <w:lang w:val="en-IN"/>
        </w:rPr>
        <w:tab/>
      </w:r>
      <w:r w:rsidR="004768BE" w:rsidRPr="006B6A89">
        <w:rPr>
          <w:rFonts w:cs="TimesLTStd-Bold"/>
          <w:b/>
          <w:bCs/>
          <w:sz w:val="20"/>
          <w:szCs w:val="20"/>
          <w:lang w:val="en-IN"/>
        </w:rPr>
        <w:t xml:space="preserve">Middle-Level Manager Salaries. </w:t>
      </w:r>
      <w:r w:rsidR="004768BE" w:rsidRPr="006B6A89">
        <w:rPr>
          <w:rFonts w:cs="TimesLTStd-Roman"/>
          <w:sz w:val="20"/>
          <w:szCs w:val="20"/>
          <w:lang w:val="en-IN"/>
        </w:rPr>
        <w:t>Suppose that an independent study of middlelevel</w:t>
      </w:r>
      <w:r w:rsidR="00FC43E3">
        <w:rPr>
          <w:rFonts w:cs="TimesLTStd-Roman"/>
          <w:sz w:val="20"/>
          <w:szCs w:val="20"/>
          <w:lang w:val="en-IN"/>
        </w:rPr>
        <w:t xml:space="preserve"> </w:t>
      </w:r>
      <w:r w:rsidR="004768BE" w:rsidRPr="006B6A89">
        <w:rPr>
          <w:rFonts w:cs="TimesLTStd-Roman"/>
          <w:sz w:val="20"/>
          <w:szCs w:val="20"/>
          <w:lang w:val="en-IN"/>
        </w:rPr>
        <w:t>managers employed at companies located in Atlanta, Georgia, was conducted to</w:t>
      </w:r>
      <w:r w:rsidR="00FC43E3">
        <w:rPr>
          <w:rFonts w:cs="TimesLTStd-Roman"/>
          <w:sz w:val="20"/>
          <w:szCs w:val="20"/>
          <w:lang w:val="en-IN"/>
        </w:rPr>
        <w:t xml:space="preserve"> </w:t>
      </w:r>
      <w:r w:rsidR="004768BE" w:rsidRPr="006B6A89">
        <w:rPr>
          <w:rFonts w:cs="TimesLTStd-Roman"/>
          <w:sz w:val="20"/>
          <w:szCs w:val="20"/>
          <w:lang w:val="en-IN"/>
        </w:rPr>
        <w:t>compare the salaries of managers working at firms in Atlanta to the salaries of middlelevel</w:t>
      </w:r>
      <w:r w:rsidR="00FC43E3">
        <w:rPr>
          <w:rFonts w:cs="TimesLTStd-Roman"/>
          <w:sz w:val="20"/>
          <w:szCs w:val="20"/>
          <w:lang w:val="en-IN"/>
        </w:rPr>
        <w:t xml:space="preserve"> </w:t>
      </w:r>
      <w:r w:rsidR="004768BE" w:rsidRPr="006B6A89">
        <w:rPr>
          <w:rFonts w:cs="TimesLTStd-Roman"/>
          <w:sz w:val="20"/>
          <w:szCs w:val="20"/>
          <w:lang w:val="en-IN"/>
        </w:rPr>
        <w:t>managers across the nation. The following data show the salary, in thousands of</w:t>
      </w:r>
      <w:r w:rsidR="00FC43E3">
        <w:rPr>
          <w:rFonts w:cs="TimesLTStd-Roman"/>
          <w:sz w:val="20"/>
          <w:szCs w:val="20"/>
          <w:lang w:val="en-IN"/>
        </w:rPr>
        <w:t xml:space="preserve"> </w:t>
      </w:r>
      <w:r w:rsidR="004768BE" w:rsidRPr="006B6A89">
        <w:rPr>
          <w:rFonts w:cs="TimesLTStd-Roman"/>
          <w:sz w:val="20"/>
          <w:szCs w:val="20"/>
          <w:lang w:val="en-IN"/>
        </w:rPr>
        <w:t xml:space="preserve">dollars, for a sample of 15 middle-level managers. </w:t>
      </w:r>
      <w:r w:rsidR="004768BE" w:rsidRPr="00FC43E3">
        <w:rPr>
          <w:rFonts w:eastAsia="Arial" w:cs="Open Sans"/>
          <w:b/>
          <w:bCs/>
          <w:color w:val="D85629"/>
          <w:sz w:val="20"/>
          <w:szCs w:val="20"/>
        </w:rPr>
        <w:t>LO 1, 2</w:t>
      </w:r>
    </w:p>
    <w:p w14:paraId="640459BC" w14:textId="392EDB7C" w:rsidR="004768BE" w:rsidRPr="006B6A89" w:rsidRDefault="004768BE" w:rsidP="00223281">
      <w:pPr>
        <w:tabs>
          <w:tab w:val="left" w:pos="1260"/>
          <w:tab w:val="left" w:pos="1800"/>
          <w:tab w:val="left" w:pos="2340"/>
          <w:tab w:val="left" w:pos="2880"/>
          <w:tab w:val="left" w:pos="3420"/>
          <w:tab w:val="left" w:pos="3960"/>
          <w:tab w:val="left" w:pos="4500"/>
          <w:tab w:val="left" w:pos="5040"/>
          <w:tab w:val="left" w:pos="5580"/>
          <w:tab w:val="left" w:pos="6120"/>
          <w:tab w:val="left" w:pos="6660"/>
          <w:tab w:val="left" w:pos="7200"/>
          <w:tab w:val="left" w:pos="7740"/>
          <w:tab w:val="left" w:pos="8280"/>
        </w:tabs>
        <w:autoSpaceDE w:val="0"/>
        <w:autoSpaceDN w:val="0"/>
        <w:adjustRightInd w:val="0"/>
        <w:spacing w:after="120" w:line="240" w:lineRule="auto"/>
        <w:ind w:left="720"/>
        <w:rPr>
          <w:rFonts w:cs="TimesLTStd-Roman"/>
          <w:sz w:val="20"/>
          <w:szCs w:val="20"/>
          <w:lang w:val="en-IN"/>
        </w:rPr>
      </w:pPr>
      <w:r w:rsidRPr="006B6A89">
        <w:rPr>
          <w:rFonts w:cs="TimesLTStd-Roman"/>
          <w:sz w:val="20"/>
          <w:szCs w:val="20"/>
          <w:lang w:val="en-IN"/>
        </w:rPr>
        <w:t>108</w:t>
      </w:r>
      <w:r w:rsidR="00223281">
        <w:rPr>
          <w:rFonts w:cs="TimesLTStd-Roman"/>
          <w:sz w:val="20"/>
          <w:szCs w:val="20"/>
          <w:lang w:val="en-IN"/>
        </w:rPr>
        <w:tab/>
      </w:r>
      <w:r w:rsidRPr="006B6A89">
        <w:rPr>
          <w:rFonts w:cs="TimesLTStd-Roman"/>
          <w:sz w:val="20"/>
          <w:szCs w:val="20"/>
          <w:lang w:val="en-IN"/>
        </w:rPr>
        <w:t>83</w:t>
      </w:r>
      <w:r w:rsidR="00223281">
        <w:rPr>
          <w:rFonts w:cs="TimesLTStd-Roman"/>
          <w:sz w:val="20"/>
          <w:szCs w:val="20"/>
          <w:lang w:val="en-IN"/>
        </w:rPr>
        <w:tab/>
      </w:r>
      <w:r w:rsidRPr="006B6A89">
        <w:rPr>
          <w:rFonts w:cs="TimesLTStd-Roman"/>
          <w:sz w:val="20"/>
          <w:szCs w:val="20"/>
          <w:lang w:val="en-IN"/>
        </w:rPr>
        <w:t>106</w:t>
      </w:r>
      <w:r w:rsidR="00223281">
        <w:rPr>
          <w:rFonts w:cs="TimesLTStd-Roman"/>
          <w:sz w:val="20"/>
          <w:szCs w:val="20"/>
          <w:lang w:val="en-IN"/>
        </w:rPr>
        <w:tab/>
      </w:r>
      <w:r w:rsidRPr="006B6A89">
        <w:rPr>
          <w:rFonts w:cs="TimesLTStd-Roman"/>
          <w:sz w:val="20"/>
          <w:szCs w:val="20"/>
          <w:lang w:val="en-IN"/>
        </w:rPr>
        <w:t>73</w:t>
      </w:r>
      <w:r w:rsidR="00223281">
        <w:rPr>
          <w:rFonts w:cs="TimesLTStd-Roman"/>
          <w:sz w:val="20"/>
          <w:szCs w:val="20"/>
          <w:lang w:val="en-IN"/>
        </w:rPr>
        <w:tab/>
      </w:r>
      <w:r w:rsidRPr="006B6A89">
        <w:rPr>
          <w:rFonts w:cs="TimesLTStd-Roman"/>
          <w:sz w:val="20"/>
          <w:szCs w:val="20"/>
          <w:lang w:val="en-IN"/>
        </w:rPr>
        <w:t>53</w:t>
      </w:r>
      <w:r w:rsidR="00223281">
        <w:rPr>
          <w:rFonts w:cs="TimesLTStd-Roman"/>
          <w:sz w:val="20"/>
          <w:szCs w:val="20"/>
          <w:lang w:val="en-IN"/>
        </w:rPr>
        <w:tab/>
      </w:r>
      <w:r w:rsidRPr="006B6A89">
        <w:rPr>
          <w:rFonts w:cs="TimesLTStd-Roman"/>
          <w:sz w:val="20"/>
          <w:szCs w:val="20"/>
          <w:lang w:val="en-IN"/>
        </w:rPr>
        <w:t>85</w:t>
      </w:r>
      <w:r w:rsidR="00223281">
        <w:rPr>
          <w:rFonts w:cs="TimesLTStd-Roman"/>
          <w:sz w:val="20"/>
          <w:szCs w:val="20"/>
          <w:lang w:val="en-IN"/>
        </w:rPr>
        <w:tab/>
      </w:r>
      <w:r w:rsidRPr="006B6A89">
        <w:rPr>
          <w:rFonts w:cs="TimesLTStd-Roman"/>
          <w:sz w:val="20"/>
          <w:szCs w:val="20"/>
          <w:lang w:val="en-IN"/>
        </w:rPr>
        <w:t>80</w:t>
      </w:r>
      <w:r w:rsidR="00223281">
        <w:rPr>
          <w:rFonts w:cs="TimesLTStd-Roman"/>
          <w:sz w:val="20"/>
          <w:szCs w:val="20"/>
          <w:lang w:val="en-IN"/>
        </w:rPr>
        <w:tab/>
      </w:r>
      <w:r w:rsidRPr="006B6A89">
        <w:rPr>
          <w:rFonts w:cs="TimesLTStd-Roman"/>
          <w:sz w:val="20"/>
          <w:szCs w:val="20"/>
          <w:lang w:val="en-IN"/>
        </w:rPr>
        <w:t>63</w:t>
      </w:r>
      <w:r w:rsidR="00223281">
        <w:rPr>
          <w:rFonts w:cs="TimesLTStd-Roman"/>
          <w:sz w:val="20"/>
          <w:szCs w:val="20"/>
          <w:lang w:val="en-IN"/>
        </w:rPr>
        <w:tab/>
      </w:r>
      <w:r w:rsidRPr="006B6A89">
        <w:rPr>
          <w:rFonts w:cs="TimesLTStd-Roman"/>
          <w:sz w:val="20"/>
          <w:szCs w:val="20"/>
          <w:lang w:val="en-IN"/>
        </w:rPr>
        <w:t>67</w:t>
      </w:r>
      <w:r w:rsidR="00223281">
        <w:rPr>
          <w:rFonts w:cs="TimesLTStd-Roman"/>
          <w:sz w:val="20"/>
          <w:szCs w:val="20"/>
          <w:lang w:val="en-IN"/>
        </w:rPr>
        <w:tab/>
      </w:r>
      <w:r w:rsidRPr="006B6A89">
        <w:rPr>
          <w:rFonts w:cs="TimesLTStd-Roman"/>
          <w:sz w:val="20"/>
          <w:szCs w:val="20"/>
          <w:lang w:val="en-IN"/>
        </w:rPr>
        <w:t>75</w:t>
      </w:r>
      <w:r w:rsidR="00223281">
        <w:rPr>
          <w:rFonts w:cs="TimesLTStd-Roman"/>
          <w:sz w:val="20"/>
          <w:szCs w:val="20"/>
          <w:lang w:val="en-IN"/>
        </w:rPr>
        <w:tab/>
      </w:r>
      <w:r w:rsidRPr="006B6A89">
        <w:rPr>
          <w:rFonts w:cs="TimesLTStd-Roman"/>
          <w:sz w:val="20"/>
          <w:szCs w:val="20"/>
          <w:lang w:val="en-IN"/>
        </w:rPr>
        <w:t>124</w:t>
      </w:r>
      <w:r w:rsidR="00223281">
        <w:rPr>
          <w:rFonts w:cs="TimesLTStd-Roman"/>
          <w:sz w:val="20"/>
          <w:szCs w:val="20"/>
          <w:lang w:val="en-IN"/>
        </w:rPr>
        <w:tab/>
      </w:r>
      <w:r w:rsidRPr="006B6A89">
        <w:rPr>
          <w:rFonts w:cs="TimesLTStd-Roman"/>
          <w:sz w:val="20"/>
          <w:szCs w:val="20"/>
          <w:lang w:val="en-IN"/>
        </w:rPr>
        <w:t>55</w:t>
      </w:r>
      <w:r w:rsidR="00223281">
        <w:rPr>
          <w:rFonts w:cs="TimesLTStd-Roman"/>
          <w:sz w:val="20"/>
          <w:szCs w:val="20"/>
          <w:lang w:val="en-IN"/>
        </w:rPr>
        <w:tab/>
      </w:r>
      <w:r w:rsidRPr="006B6A89">
        <w:rPr>
          <w:rFonts w:cs="TimesLTStd-Roman"/>
          <w:sz w:val="20"/>
          <w:szCs w:val="20"/>
          <w:lang w:val="en-IN"/>
        </w:rPr>
        <w:t>93</w:t>
      </w:r>
      <w:r w:rsidR="00223281">
        <w:rPr>
          <w:rFonts w:cs="TimesLTStd-Roman"/>
          <w:sz w:val="20"/>
          <w:szCs w:val="20"/>
          <w:lang w:val="en-IN"/>
        </w:rPr>
        <w:tab/>
      </w:r>
      <w:r w:rsidRPr="006B6A89">
        <w:rPr>
          <w:rFonts w:cs="TimesLTStd-Roman"/>
          <w:sz w:val="20"/>
          <w:szCs w:val="20"/>
          <w:lang w:val="en-IN"/>
        </w:rPr>
        <w:t>118</w:t>
      </w:r>
      <w:r w:rsidR="00223281">
        <w:rPr>
          <w:rFonts w:cs="TimesLTStd-Roman"/>
          <w:sz w:val="20"/>
          <w:szCs w:val="20"/>
          <w:lang w:val="en-IN"/>
        </w:rPr>
        <w:tab/>
      </w:r>
      <w:r w:rsidRPr="006B6A89">
        <w:rPr>
          <w:rFonts w:cs="TimesLTStd-Roman"/>
          <w:sz w:val="20"/>
          <w:szCs w:val="20"/>
          <w:lang w:val="en-IN"/>
        </w:rPr>
        <w:t>77</w:t>
      </w:r>
    </w:p>
    <w:p w14:paraId="03C1047C" w14:textId="77777777" w:rsidR="00223281" w:rsidRDefault="004768BE" w:rsidP="00223281">
      <w:pPr>
        <w:spacing w:after="120" w:line="240" w:lineRule="auto"/>
        <w:ind w:left="720" w:hanging="360"/>
        <w:rPr>
          <w:rFonts w:cs="TimesLTStd-Roman"/>
          <w:sz w:val="20"/>
          <w:szCs w:val="20"/>
          <w:lang w:val="en-IN"/>
        </w:rPr>
      </w:pPr>
      <w:r w:rsidRPr="006B6A89">
        <w:rPr>
          <w:rFonts w:cs="TimesLTStd-Roman"/>
          <w:sz w:val="20"/>
          <w:szCs w:val="20"/>
          <w:lang w:val="en-IN"/>
        </w:rPr>
        <w:t>a.</w:t>
      </w:r>
      <w:r w:rsidR="00223281">
        <w:rPr>
          <w:rFonts w:cs="TimesLTStd-Roman"/>
          <w:sz w:val="20"/>
          <w:szCs w:val="20"/>
          <w:lang w:val="en-IN"/>
        </w:rPr>
        <w:tab/>
      </w:r>
      <w:r w:rsidRPr="00223281">
        <w:rPr>
          <w:sz w:val="20"/>
          <w:szCs w:val="20"/>
        </w:rPr>
        <w:t>Compute</w:t>
      </w:r>
      <w:r w:rsidRPr="006B6A89">
        <w:rPr>
          <w:rFonts w:cs="TimesLTStd-Roman"/>
          <w:sz w:val="20"/>
          <w:szCs w:val="20"/>
          <w:lang w:val="en-IN"/>
        </w:rPr>
        <w:t xml:space="preserve"> the median salary for the sample of 15 middle-level managers. Suppose</w:t>
      </w:r>
      <w:r w:rsidR="00223281">
        <w:rPr>
          <w:rFonts w:cs="TimesLTStd-Roman"/>
          <w:sz w:val="20"/>
          <w:szCs w:val="20"/>
          <w:lang w:val="en-IN"/>
        </w:rPr>
        <w:t xml:space="preserve"> </w:t>
      </w:r>
      <w:r w:rsidRPr="006B6A89">
        <w:rPr>
          <w:rFonts w:cs="TimesLTStd-Roman"/>
          <w:sz w:val="20"/>
          <w:szCs w:val="20"/>
          <w:lang w:val="en-IN"/>
        </w:rPr>
        <w:t>the median salary of middle-level managers employed at companies located across</w:t>
      </w:r>
      <w:r w:rsidR="00223281">
        <w:rPr>
          <w:rFonts w:cs="TimesLTStd-Roman"/>
          <w:sz w:val="20"/>
          <w:szCs w:val="20"/>
          <w:lang w:val="en-IN"/>
        </w:rPr>
        <w:t xml:space="preserve"> </w:t>
      </w:r>
      <w:r w:rsidRPr="006B6A89">
        <w:rPr>
          <w:rFonts w:cs="TimesLTStd-Roman"/>
          <w:sz w:val="20"/>
          <w:szCs w:val="20"/>
          <w:lang w:val="en-IN"/>
        </w:rPr>
        <w:t>the nation is $85,000. How does the median for middle-level managers in the</w:t>
      </w:r>
      <w:r w:rsidR="00223281">
        <w:rPr>
          <w:rFonts w:cs="TimesLTStd-Roman"/>
          <w:sz w:val="20"/>
          <w:szCs w:val="20"/>
          <w:lang w:val="en-IN"/>
        </w:rPr>
        <w:t xml:space="preserve"> </w:t>
      </w:r>
      <w:r w:rsidRPr="006B6A89">
        <w:rPr>
          <w:rFonts w:cs="TimesLTStd-Roman"/>
          <w:sz w:val="20"/>
          <w:szCs w:val="20"/>
          <w:lang w:val="en-IN"/>
        </w:rPr>
        <w:t>Atlanta area compare to the median for managers across the nation?</w:t>
      </w:r>
    </w:p>
    <w:p w14:paraId="256158BF" w14:textId="77777777" w:rsidR="00223281" w:rsidRDefault="004768BE" w:rsidP="00223281">
      <w:pPr>
        <w:spacing w:after="120" w:line="240" w:lineRule="auto"/>
        <w:ind w:left="720" w:hanging="360"/>
        <w:rPr>
          <w:rFonts w:cs="TimesLTStd-Roman"/>
          <w:sz w:val="20"/>
          <w:szCs w:val="20"/>
          <w:lang w:val="en-IN"/>
        </w:rPr>
      </w:pPr>
      <w:r w:rsidRPr="006B6A89">
        <w:rPr>
          <w:rFonts w:cs="TimesLTStd-Roman"/>
          <w:sz w:val="20"/>
          <w:szCs w:val="20"/>
          <w:lang w:val="en-IN"/>
        </w:rPr>
        <w:t>b.</w:t>
      </w:r>
      <w:r w:rsidR="00223281">
        <w:rPr>
          <w:rFonts w:cs="TimesLTStd-Roman"/>
          <w:sz w:val="20"/>
          <w:szCs w:val="20"/>
          <w:lang w:val="en-IN"/>
        </w:rPr>
        <w:tab/>
      </w:r>
      <w:r w:rsidRPr="006B6A89">
        <w:rPr>
          <w:rFonts w:cs="TimesLTStd-Roman"/>
          <w:sz w:val="20"/>
          <w:szCs w:val="20"/>
          <w:lang w:val="en-IN"/>
        </w:rPr>
        <w:t>Compute the mean annual salary for managers in the Atlanta area and discuss how</w:t>
      </w:r>
      <w:r w:rsidR="00223281">
        <w:rPr>
          <w:rFonts w:cs="TimesLTStd-Roman"/>
          <w:sz w:val="20"/>
          <w:szCs w:val="20"/>
          <w:lang w:val="en-IN"/>
        </w:rPr>
        <w:t xml:space="preserve"> </w:t>
      </w:r>
      <w:r w:rsidRPr="006B6A89">
        <w:rPr>
          <w:rFonts w:cs="TimesLTStd-Roman"/>
          <w:sz w:val="20"/>
          <w:szCs w:val="20"/>
          <w:lang w:val="en-IN"/>
        </w:rPr>
        <w:t>and why it differs from the median computed in part (a).</w:t>
      </w:r>
    </w:p>
    <w:p w14:paraId="1F545E65" w14:textId="584BE3F2" w:rsidR="004768BE" w:rsidRPr="006B6A89" w:rsidRDefault="004768BE" w:rsidP="00223281">
      <w:pPr>
        <w:spacing w:after="120" w:line="240" w:lineRule="auto"/>
        <w:ind w:left="720" w:hanging="360"/>
        <w:rPr>
          <w:rFonts w:cs="TimesLTStd-Roman"/>
          <w:sz w:val="20"/>
          <w:szCs w:val="20"/>
          <w:lang w:val="en-IN"/>
        </w:rPr>
      </w:pPr>
      <w:r w:rsidRPr="006B6A89">
        <w:rPr>
          <w:rFonts w:cs="TimesLTStd-Roman"/>
          <w:sz w:val="20"/>
          <w:szCs w:val="20"/>
          <w:lang w:val="en-IN"/>
        </w:rPr>
        <w:t>c.</w:t>
      </w:r>
      <w:r w:rsidR="00223281">
        <w:rPr>
          <w:rFonts w:cs="TimesLTStd-Roman"/>
          <w:sz w:val="20"/>
          <w:szCs w:val="20"/>
          <w:lang w:val="en-IN"/>
        </w:rPr>
        <w:tab/>
      </w:r>
      <w:r w:rsidRPr="006B6A89">
        <w:rPr>
          <w:rFonts w:cs="TimesLTStd-Roman"/>
          <w:sz w:val="20"/>
          <w:szCs w:val="20"/>
          <w:lang w:val="en-IN"/>
        </w:rPr>
        <w:t>Compute the first and third quartiles for salaries of middle-level managers in the</w:t>
      </w:r>
      <w:r w:rsidR="00223281">
        <w:rPr>
          <w:rFonts w:cs="TimesLTStd-Roman"/>
          <w:sz w:val="20"/>
          <w:szCs w:val="20"/>
          <w:lang w:val="en-IN"/>
        </w:rPr>
        <w:t xml:space="preserve"> </w:t>
      </w:r>
      <w:r w:rsidRPr="006B6A89">
        <w:rPr>
          <w:rFonts w:cs="TimesLTStd-Roman"/>
          <w:sz w:val="20"/>
          <w:szCs w:val="20"/>
          <w:lang w:val="en-IN"/>
        </w:rPr>
        <w:t>Atlanta area.</w:t>
      </w:r>
    </w:p>
    <w:p w14:paraId="6383EF64" w14:textId="72E3AD7E" w:rsidR="001014EC" w:rsidRPr="00223281" w:rsidRDefault="00495112" w:rsidP="00495112">
      <w:pPr>
        <w:pStyle w:val="Solution"/>
        <w:spacing w:line="240" w:lineRule="auto"/>
        <w:ind w:left="360"/>
        <w:rPr>
          <w:szCs w:val="20"/>
        </w:rPr>
      </w:pPr>
      <w:r w:rsidRPr="00495112">
        <w:rPr>
          <w:rFonts w:ascii="Work Sans" w:hAnsi="Work Sans"/>
          <w:szCs w:val="20"/>
        </w:rPr>
        <w:t>Solutions:</w:t>
      </w:r>
    </w:p>
    <w:p w14:paraId="2F578B21" w14:textId="77777777" w:rsidR="004768BE" w:rsidRPr="006B6A89" w:rsidRDefault="004768BE" w:rsidP="00223281">
      <w:pPr>
        <w:spacing w:after="120" w:line="240" w:lineRule="auto"/>
        <w:ind w:left="720" w:hanging="360"/>
        <w:rPr>
          <w:sz w:val="20"/>
          <w:szCs w:val="20"/>
        </w:rPr>
      </w:pPr>
      <w:r w:rsidRPr="006B6A89">
        <w:rPr>
          <w:sz w:val="20"/>
          <w:szCs w:val="20"/>
        </w:rPr>
        <w:t>a.</w:t>
      </w:r>
      <w:r w:rsidRPr="006B6A89">
        <w:rPr>
          <w:sz w:val="20"/>
          <w:szCs w:val="20"/>
        </w:rPr>
        <w:tab/>
        <w:t xml:space="preserve">Median = 80 or $80,000. The median salary for the sample of 15 middle-level managers working at firms in Atlanta is slightly lower than the median salary reported by </w:t>
      </w:r>
      <w:r w:rsidRPr="006B6A89">
        <w:rPr>
          <w:i/>
          <w:sz w:val="20"/>
          <w:szCs w:val="20"/>
        </w:rPr>
        <w:t>The Wall Street Journal</w:t>
      </w:r>
      <w:r w:rsidRPr="006B6A89">
        <w:rPr>
          <w:sz w:val="20"/>
          <w:szCs w:val="20"/>
        </w:rPr>
        <w:t>.</w:t>
      </w:r>
    </w:p>
    <w:p w14:paraId="15F58624" w14:textId="7E1B5CF2" w:rsidR="004768BE" w:rsidRPr="006B6A89" w:rsidRDefault="004768BE" w:rsidP="00223281">
      <w:pPr>
        <w:spacing w:after="120" w:line="240" w:lineRule="auto"/>
        <w:ind w:left="720" w:hanging="360"/>
        <w:rPr>
          <w:sz w:val="20"/>
          <w:szCs w:val="20"/>
        </w:rPr>
      </w:pPr>
      <w:r w:rsidRPr="006B6A89">
        <w:rPr>
          <w:sz w:val="20"/>
          <w:szCs w:val="20"/>
        </w:rPr>
        <w:t>b.</w:t>
      </w:r>
      <w:r w:rsidRPr="006B6A89">
        <w:rPr>
          <w:sz w:val="20"/>
          <w:szCs w:val="20"/>
        </w:rPr>
        <w:tab/>
      </w:r>
      <w:r w:rsidR="00C11652" w:rsidRPr="00C11652">
        <w:rPr>
          <w:color w:val="000000"/>
          <w:position w:val="-22"/>
          <w:sz w:val="20"/>
          <w:szCs w:val="20"/>
        </w:rPr>
        <w:object w:dxaOrig="1780" w:dyaOrig="560" w14:anchorId="532ED564">
          <v:shape id="_x0000_i1036" type="#_x0000_t75" style="width:88.55pt;height:27.45pt" o:ole="" fillcolor="window">
            <v:imagedata r:id="rId33" o:title=""/>
          </v:shape>
          <o:OLEObject Type="Embed" ProgID="Equation.DSMT4" ShapeID="_x0000_i1036" DrawAspect="Content" ObjectID="_1769430737" r:id="rId34"/>
        </w:object>
      </w:r>
    </w:p>
    <w:p w14:paraId="1CE4BCA8" w14:textId="213AA32F" w:rsidR="004768BE" w:rsidRPr="006B6A89" w:rsidRDefault="004768BE" w:rsidP="00223281">
      <w:pPr>
        <w:spacing w:after="120" w:line="240" w:lineRule="auto"/>
        <w:ind w:left="720" w:hanging="360"/>
        <w:rPr>
          <w:sz w:val="20"/>
          <w:szCs w:val="20"/>
        </w:rPr>
      </w:pPr>
      <w:r w:rsidRPr="006B6A89">
        <w:rPr>
          <w:sz w:val="20"/>
          <w:szCs w:val="20"/>
        </w:rPr>
        <w:tab/>
        <w:t>Mean salary is $84,000. The sample mean salary for the sample of 15 middle-level managers is greater than the median salary. This indicates that the distribution of salaries for middle-level managers working at firms in Atlanta is positively skewed.</w:t>
      </w:r>
    </w:p>
    <w:p w14:paraId="6A8EBD00" w14:textId="06EE1034" w:rsidR="004768BE" w:rsidRPr="006B6A89" w:rsidRDefault="004768BE" w:rsidP="00223281">
      <w:pPr>
        <w:spacing w:after="120" w:line="240" w:lineRule="auto"/>
        <w:ind w:left="720" w:hanging="360"/>
        <w:rPr>
          <w:sz w:val="20"/>
          <w:szCs w:val="20"/>
        </w:rPr>
      </w:pPr>
      <w:r w:rsidRPr="006B6A89">
        <w:rPr>
          <w:sz w:val="20"/>
          <w:szCs w:val="20"/>
        </w:rPr>
        <w:t>c.</w:t>
      </w:r>
      <w:r w:rsidRPr="006B6A89">
        <w:rPr>
          <w:sz w:val="20"/>
          <w:szCs w:val="20"/>
        </w:rPr>
        <w:tab/>
        <w:t>The sorted data are as follows:</w:t>
      </w:r>
    </w:p>
    <w:tbl>
      <w:tblPr>
        <w:tblW w:w="0" w:type="auto"/>
        <w:tblInd w:w="1332" w:type="dxa"/>
        <w:tblLook w:val="04A0" w:firstRow="1" w:lastRow="0" w:firstColumn="1" w:lastColumn="0" w:noHBand="0" w:noVBand="1"/>
      </w:tblPr>
      <w:tblGrid>
        <w:gridCol w:w="449"/>
        <w:gridCol w:w="449"/>
        <w:gridCol w:w="455"/>
        <w:gridCol w:w="450"/>
        <w:gridCol w:w="445"/>
        <w:gridCol w:w="445"/>
        <w:gridCol w:w="441"/>
        <w:gridCol w:w="464"/>
        <w:gridCol w:w="456"/>
        <w:gridCol w:w="456"/>
        <w:gridCol w:w="456"/>
        <w:gridCol w:w="540"/>
        <w:gridCol w:w="542"/>
        <w:gridCol w:w="496"/>
        <w:gridCol w:w="533"/>
      </w:tblGrid>
      <w:tr w:rsidR="004768BE" w:rsidRPr="006B6A89" w14:paraId="05C884A4" w14:textId="77777777" w:rsidTr="00FA6DE4">
        <w:trPr>
          <w:trHeight w:val="312"/>
        </w:trPr>
        <w:tc>
          <w:tcPr>
            <w:tcW w:w="0" w:type="auto"/>
            <w:tcBorders>
              <w:top w:val="nil"/>
              <w:left w:val="nil"/>
              <w:bottom w:val="nil"/>
              <w:right w:val="nil"/>
            </w:tcBorders>
            <w:shd w:val="clear" w:color="auto" w:fill="auto"/>
            <w:noWrap/>
            <w:vAlign w:val="center"/>
            <w:hideMark/>
          </w:tcPr>
          <w:p w14:paraId="66447CCB"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53</w:t>
            </w:r>
          </w:p>
        </w:tc>
        <w:tc>
          <w:tcPr>
            <w:tcW w:w="0" w:type="auto"/>
            <w:tcBorders>
              <w:top w:val="nil"/>
              <w:left w:val="nil"/>
              <w:bottom w:val="nil"/>
              <w:right w:val="nil"/>
            </w:tcBorders>
            <w:shd w:val="clear" w:color="auto" w:fill="auto"/>
            <w:noWrap/>
            <w:vAlign w:val="center"/>
            <w:hideMark/>
          </w:tcPr>
          <w:p w14:paraId="6C7458C7"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55</w:t>
            </w:r>
          </w:p>
        </w:tc>
        <w:tc>
          <w:tcPr>
            <w:tcW w:w="0" w:type="auto"/>
            <w:tcBorders>
              <w:top w:val="nil"/>
              <w:left w:val="nil"/>
              <w:bottom w:val="nil"/>
              <w:right w:val="nil"/>
            </w:tcBorders>
            <w:shd w:val="clear" w:color="auto" w:fill="auto"/>
            <w:noWrap/>
            <w:vAlign w:val="center"/>
            <w:hideMark/>
          </w:tcPr>
          <w:p w14:paraId="467EB836"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63</w:t>
            </w:r>
          </w:p>
        </w:tc>
        <w:tc>
          <w:tcPr>
            <w:tcW w:w="0" w:type="auto"/>
            <w:tcBorders>
              <w:top w:val="nil"/>
              <w:left w:val="nil"/>
              <w:bottom w:val="nil"/>
              <w:right w:val="nil"/>
            </w:tcBorders>
            <w:shd w:val="clear" w:color="auto" w:fill="auto"/>
            <w:noWrap/>
            <w:vAlign w:val="center"/>
            <w:hideMark/>
          </w:tcPr>
          <w:p w14:paraId="066DDB71"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67</w:t>
            </w:r>
          </w:p>
        </w:tc>
        <w:tc>
          <w:tcPr>
            <w:tcW w:w="0" w:type="auto"/>
            <w:tcBorders>
              <w:top w:val="nil"/>
              <w:left w:val="nil"/>
              <w:bottom w:val="nil"/>
              <w:right w:val="nil"/>
            </w:tcBorders>
            <w:shd w:val="clear" w:color="auto" w:fill="auto"/>
            <w:noWrap/>
            <w:vAlign w:val="center"/>
            <w:hideMark/>
          </w:tcPr>
          <w:p w14:paraId="3F884023"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73</w:t>
            </w:r>
          </w:p>
        </w:tc>
        <w:tc>
          <w:tcPr>
            <w:tcW w:w="0" w:type="auto"/>
            <w:tcBorders>
              <w:top w:val="nil"/>
              <w:left w:val="nil"/>
              <w:bottom w:val="nil"/>
              <w:right w:val="nil"/>
            </w:tcBorders>
            <w:shd w:val="clear" w:color="auto" w:fill="auto"/>
            <w:noWrap/>
            <w:vAlign w:val="center"/>
            <w:hideMark/>
          </w:tcPr>
          <w:p w14:paraId="6911607E"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75</w:t>
            </w:r>
          </w:p>
        </w:tc>
        <w:tc>
          <w:tcPr>
            <w:tcW w:w="0" w:type="auto"/>
            <w:tcBorders>
              <w:top w:val="nil"/>
              <w:left w:val="nil"/>
              <w:bottom w:val="nil"/>
              <w:right w:val="nil"/>
            </w:tcBorders>
            <w:shd w:val="clear" w:color="auto" w:fill="auto"/>
            <w:noWrap/>
            <w:vAlign w:val="center"/>
            <w:hideMark/>
          </w:tcPr>
          <w:p w14:paraId="5AAFC38C"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77</w:t>
            </w:r>
          </w:p>
        </w:tc>
        <w:tc>
          <w:tcPr>
            <w:tcW w:w="0" w:type="auto"/>
            <w:tcBorders>
              <w:top w:val="nil"/>
              <w:left w:val="nil"/>
              <w:bottom w:val="nil"/>
              <w:right w:val="nil"/>
            </w:tcBorders>
            <w:shd w:val="clear" w:color="auto" w:fill="auto"/>
            <w:noWrap/>
            <w:vAlign w:val="center"/>
            <w:hideMark/>
          </w:tcPr>
          <w:p w14:paraId="23EDC2C7"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80</w:t>
            </w:r>
          </w:p>
        </w:tc>
        <w:tc>
          <w:tcPr>
            <w:tcW w:w="0" w:type="auto"/>
            <w:tcBorders>
              <w:top w:val="nil"/>
              <w:left w:val="nil"/>
              <w:bottom w:val="nil"/>
              <w:right w:val="nil"/>
            </w:tcBorders>
            <w:shd w:val="clear" w:color="auto" w:fill="auto"/>
            <w:noWrap/>
            <w:vAlign w:val="center"/>
            <w:hideMark/>
          </w:tcPr>
          <w:p w14:paraId="73561BDD"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83</w:t>
            </w:r>
          </w:p>
        </w:tc>
        <w:tc>
          <w:tcPr>
            <w:tcW w:w="0" w:type="auto"/>
            <w:tcBorders>
              <w:top w:val="nil"/>
              <w:left w:val="nil"/>
              <w:bottom w:val="nil"/>
              <w:right w:val="nil"/>
            </w:tcBorders>
            <w:shd w:val="clear" w:color="auto" w:fill="auto"/>
            <w:noWrap/>
            <w:vAlign w:val="center"/>
            <w:hideMark/>
          </w:tcPr>
          <w:p w14:paraId="4977E9BE"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85</w:t>
            </w:r>
          </w:p>
        </w:tc>
        <w:tc>
          <w:tcPr>
            <w:tcW w:w="0" w:type="auto"/>
            <w:tcBorders>
              <w:top w:val="nil"/>
              <w:left w:val="nil"/>
              <w:bottom w:val="nil"/>
              <w:right w:val="nil"/>
            </w:tcBorders>
            <w:shd w:val="clear" w:color="auto" w:fill="auto"/>
            <w:noWrap/>
            <w:vAlign w:val="center"/>
            <w:hideMark/>
          </w:tcPr>
          <w:p w14:paraId="184EECA0"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93</w:t>
            </w:r>
          </w:p>
        </w:tc>
        <w:tc>
          <w:tcPr>
            <w:tcW w:w="0" w:type="auto"/>
            <w:tcBorders>
              <w:top w:val="nil"/>
              <w:left w:val="nil"/>
              <w:bottom w:val="nil"/>
              <w:right w:val="nil"/>
            </w:tcBorders>
            <w:shd w:val="clear" w:color="auto" w:fill="auto"/>
            <w:noWrap/>
            <w:vAlign w:val="center"/>
            <w:hideMark/>
          </w:tcPr>
          <w:p w14:paraId="26D87E5C"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106</w:t>
            </w:r>
          </w:p>
        </w:tc>
        <w:tc>
          <w:tcPr>
            <w:tcW w:w="0" w:type="auto"/>
            <w:tcBorders>
              <w:top w:val="nil"/>
              <w:left w:val="nil"/>
              <w:bottom w:val="nil"/>
              <w:right w:val="nil"/>
            </w:tcBorders>
            <w:shd w:val="clear" w:color="auto" w:fill="auto"/>
            <w:noWrap/>
            <w:vAlign w:val="center"/>
            <w:hideMark/>
          </w:tcPr>
          <w:p w14:paraId="5A7446CB"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108</w:t>
            </w:r>
          </w:p>
        </w:tc>
        <w:tc>
          <w:tcPr>
            <w:tcW w:w="0" w:type="auto"/>
            <w:tcBorders>
              <w:top w:val="nil"/>
              <w:left w:val="nil"/>
              <w:bottom w:val="nil"/>
              <w:right w:val="nil"/>
            </w:tcBorders>
            <w:shd w:val="clear" w:color="auto" w:fill="auto"/>
            <w:noWrap/>
            <w:vAlign w:val="center"/>
            <w:hideMark/>
          </w:tcPr>
          <w:p w14:paraId="39CCBC81"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118</w:t>
            </w:r>
          </w:p>
        </w:tc>
        <w:tc>
          <w:tcPr>
            <w:tcW w:w="0" w:type="auto"/>
            <w:tcBorders>
              <w:top w:val="nil"/>
              <w:left w:val="nil"/>
              <w:bottom w:val="nil"/>
              <w:right w:val="nil"/>
            </w:tcBorders>
            <w:shd w:val="clear" w:color="auto" w:fill="auto"/>
            <w:noWrap/>
            <w:vAlign w:val="center"/>
            <w:hideMark/>
          </w:tcPr>
          <w:p w14:paraId="7E6863C5" w14:textId="77777777" w:rsidR="004768BE" w:rsidRPr="006B6A89" w:rsidRDefault="004768BE" w:rsidP="00223281">
            <w:pPr>
              <w:spacing w:after="120" w:line="240" w:lineRule="auto"/>
              <w:jc w:val="right"/>
              <w:rPr>
                <w:color w:val="000000"/>
                <w:sz w:val="20"/>
                <w:szCs w:val="20"/>
              </w:rPr>
            </w:pPr>
            <w:r w:rsidRPr="006B6A89">
              <w:rPr>
                <w:color w:val="000000"/>
                <w:sz w:val="20"/>
                <w:szCs w:val="20"/>
              </w:rPr>
              <w:t>124</w:t>
            </w:r>
          </w:p>
        </w:tc>
      </w:tr>
    </w:tbl>
    <w:p w14:paraId="0F386313" w14:textId="1EA501B4" w:rsidR="004768BE" w:rsidRPr="006B6A89" w:rsidRDefault="004768BE" w:rsidP="009E77EE">
      <w:pPr>
        <w:tabs>
          <w:tab w:val="left" w:pos="900"/>
          <w:tab w:val="left" w:pos="1260"/>
        </w:tabs>
        <w:spacing w:before="120" w:after="120" w:line="240" w:lineRule="auto"/>
        <w:ind w:left="720"/>
        <w:rPr>
          <w:noProof/>
          <w:sz w:val="20"/>
          <w:szCs w:val="20"/>
        </w:rPr>
      </w:pPr>
      <w:r w:rsidRPr="006B6A89">
        <w:rPr>
          <w:noProof/>
          <w:position w:val="-22"/>
          <w:sz w:val="20"/>
          <w:szCs w:val="20"/>
        </w:rPr>
        <w:object w:dxaOrig="2520" w:dyaOrig="560" w14:anchorId="46BD4747">
          <v:shape id="_x0000_i1037" type="#_x0000_t75" style="width:123.75pt;height:29.25pt" o:ole="">
            <v:imagedata r:id="rId35" o:title=""/>
          </v:shape>
          <o:OLEObject Type="Embed" ProgID="Equation.DSMT4" ShapeID="_x0000_i1037" DrawAspect="Content" ObjectID="_1769430738" r:id="rId36"/>
        </w:object>
      </w:r>
    </w:p>
    <w:p w14:paraId="2E538404" w14:textId="3DAB8FD2" w:rsidR="004768BE" w:rsidRPr="006B6A89" w:rsidRDefault="004768BE" w:rsidP="009E77EE">
      <w:pPr>
        <w:tabs>
          <w:tab w:val="left" w:pos="900"/>
          <w:tab w:val="left" w:pos="1260"/>
        </w:tabs>
        <w:spacing w:after="120" w:line="240" w:lineRule="auto"/>
        <w:ind w:left="720"/>
        <w:rPr>
          <w:noProof/>
          <w:sz w:val="20"/>
          <w:szCs w:val="20"/>
        </w:rPr>
      </w:pPr>
      <w:r w:rsidRPr="006B6A89">
        <w:rPr>
          <w:noProof/>
          <w:sz w:val="20"/>
          <w:szCs w:val="20"/>
        </w:rPr>
        <w:t xml:space="preserve">First quartile or 25th percentile is </w:t>
      </w:r>
      <w:r w:rsidRPr="006B6A89">
        <w:rPr>
          <w:sz w:val="20"/>
          <w:szCs w:val="20"/>
        </w:rPr>
        <w:t>the value in position</w:t>
      </w:r>
      <w:r w:rsidR="006D325B">
        <w:rPr>
          <w:sz w:val="20"/>
          <w:szCs w:val="20"/>
        </w:rPr>
        <w:t xml:space="preserve"> four </w:t>
      </w:r>
      <w:r w:rsidRPr="006B6A89">
        <w:rPr>
          <w:sz w:val="20"/>
          <w:szCs w:val="20"/>
        </w:rPr>
        <w:t>or 67.</w:t>
      </w:r>
    </w:p>
    <w:p w14:paraId="723BC39B" w14:textId="182BDA50" w:rsidR="004768BE" w:rsidRPr="006B6A89" w:rsidRDefault="004768BE" w:rsidP="009E77EE">
      <w:pPr>
        <w:tabs>
          <w:tab w:val="left" w:pos="900"/>
          <w:tab w:val="left" w:pos="1260"/>
        </w:tabs>
        <w:spacing w:before="120" w:after="120" w:line="240" w:lineRule="auto"/>
        <w:ind w:left="720"/>
        <w:rPr>
          <w:noProof/>
          <w:sz w:val="20"/>
          <w:szCs w:val="20"/>
        </w:rPr>
      </w:pPr>
      <w:r w:rsidRPr="006B6A89">
        <w:rPr>
          <w:noProof/>
          <w:position w:val="-22"/>
          <w:sz w:val="20"/>
          <w:szCs w:val="20"/>
        </w:rPr>
        <w:object w:dxaOrig="2600" w:dyaOrig="560" w14:anchorId="6664427C">
          <v:shape id="_x0000_i1038" type="#_x0000_t75" style="width:128.3pt;height:29.25pt" o:ole="">
            <v:imagedata r:id="rId37" o:title=""/>
          </v:shape>
          <o:OLEObject Type="Embed" ProgID="Equation.DSMT4" ShapeID="_x0000_i1038" DrawAspect="Content" ObjectID="_1769430739" r:id="rId38"/>
        </w:object>
      </w:r>
    </w:p>
    <w:p w14:paraId="24024956" w14:textId="36405591" w:rsidR="004768BE" w:rsidRPr="006B6A89" w:rsidRDefault="004768BE" w:rsidP="009E77EE">
      <w:pPr>
        <w:tabs>
          <w:tab w:val="left" w:pos="900"/>
          <w:tab w:val="left" w:pos="1260"/>
        </w:tabs>
        <w:spacing w:before="120" w:after="120" w:line="240" w:lineRule="auto"/>
        <w:ind w:left="720"/>
        <w:rPr>
          <w:noProof/>
          <w:sz w:val="20"/>
          <w:szCs w:val="20"/>
        </w:rPr>
      </w:pPr>
      <w:r w:rsidRPr="006B6A89">
        <w:rPr>
          <w:noProof/>
          <w:sz w:val="20"/>
          <w:szCs w:val="20"/>
        </w:rPr>
        <w:t xml:space="preserve">Third quartile or 75th percentile is </w:t>
      </w:r>
      <w:r w:rsidRPr="006B6A89">
        <w:rPr>
          <w:sz w:val="20"/>
          <w:szCs w:val="20"/>
        </w:rPr>
        <w:t>the value in position 12 or 106.</w:t>
      </w:r>
    </w:p>
    <w:p w14:paraId="2EFDDD30" w14:textId="7E5F02E2" w:rsidR="001014EC" w:rsidRPr="00063A7C" w:rsidRDefault="00C712FB" w:rsidP="004768BE">
      <w:pPr>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 xml:space="preserve">9. </w:t>
      </w:r>
      <w:r w:rsidR="006B0B29" w:rsidRPr="006B6A89">
        <w:rPr>
          <w:rFonts w:cs="TimesLTStd-Roman"/>
          <w:sz w:val="20"/>
          <w:szCs w:val="20"/>
          <w:lang w:val="en-IN"/>
        </w:rPr>
        <w:tab/>
      </w:r>
      <w:r w:rsidR="004768BE" w:rsidRPr="006B6A89">
        <w:rPr>
          <w:rFonts w:cs="TimesLTStd-Bold"/>
          <w:b/>
          <w:bCs/>
          <w:sz w:val="20"/>
          <w:szCs w:val="20"/>
          <w:lang w:val="en-IN"/>
        </w:rPr>
        <w:t xml:space="preserve">Advertising Spending. </w:t>
      </w:r>
      <w:r w:rsidR="004768BE" w:rsidRPr="006B6A89">
        <w:rPr>
          <w:rFonts w:cs="TimesLTStd-Roman"/>
          <w:sz w:val="20"/>
          <w:szCs w:val="20"/>
          <w:lang w:val="en-IN"/>
        </w:rPr>
        <w:t>Which companies spend the most money on advertising?</w:t>
      </w:r>
      <w:r w:rsidR="00063A7C">
        <w:rPr>
          <w:rFonts w:cs="TimesLTStd-Roman"/>
          <w:sz w:val="20"/>
          <w:szCs w:val="20"/>
          <w:lang w:val="en-IN"/>
        </w:rPr>
        <w:t xml:space="preserve"> </w:t>
      </w:r>
      <w:r w:rsidR="004768BE" w:rsidRPr="006B6A89">
        <w:rPr>
          <w:rFonts w:cs="TimesLTStd-Italic"/>
          <w:i/>
          <w:iCs/>
          <w:sz w:val="20"/>
          <w:szCs w:val="20"/>
          <w:lang w:val="en-IN"/>
        </w:rPr>
        <w:t xml:space="preserve">Business Insider </w:t>
      </w:r>
      <w:r w:rsidR="004768BE" w:rsidRPr="006B6A89">
        <w:rPr>
          <w:rFonts w:cs="TimesLTStd-Roman"/>
          <w:sz w:val="20"/>
          <w:szCs w:val="20"/>
          <w:lang w:val="en-IN"/>
        </w:rPr>
        <w:t>maintains a list of the top-spending companies. In 2014, Procter &amp;</w:t>
      </w:r>
      <w:r w:rsidR="00063A7C">
        <w:rPr>
          <w:rFonts w:cs="TimesLTStd-Roman"/>
          <w:sz w:val="20"/>
          <w:szCs w:val="20"/>
          <w:lang w:val="en-IN"/>
        </w:rPr>
        <w:t xml:space="preserve"> </w:t>
      </w:r>
      <w:r w:rsidR="004768BE" w:rsidRPr="006B6A89">
        <w:rPr>
          <w:rFonts w:cs="TimesLTStd-Roman"/>
          <w:sz w:val="20"/>
          <w:szCs w:val="20"/>
          <w:lang w:val="en-IN"/>
        </w:rPr>
        <w:t>Gamble spent more than any other company</w:t>
      </w:r>
      <w:r w:rsidR="00063A7C">
        <w:rPr>
          <w:rFonts w:cs="TimesLTStd-Roman"/>
          <w:sz w:val="20"/>
          <w:szCs w:val="20"/>
          <w:lang w:val="en-IN"/>
        </w:rPr>
        <w:t>,</w:t>
      </w:r>
      <w:r w:rsidR="004768BE" w:rsidRPr="006B6A89">
        <w:rPr>
          <w:rFonts w:cs="TimesLTStd-Roman"/>
          <w:sz w:val="20"/>
          <w:szCs w:val="20"/>
          <w:lang w:val="en-IN"/>
        </w:rPr>
        <w:t xml:space="preserve"> $5 billion. In second place</w:t>
      </w:r>
      <w:r w:rsidR="00063A7C">
        <w:rPr>
          <w:rFonts w:cs="TimesLTStd-Roman"/>
          <w:sz w:val="20"/>
          <w:szCs w:val="20"/>
          <w:lang w:val="en-IN"/>
        </w:rPr>
        <w:t xml:space="preserve"> </w:t>
      </w:r>
      <w:r w:rsidR="004768BE" w:rsidRPr="006B6A89">
        <w:rPr>
          <w:rFonts w:cs="TimesLTStd-Roman"/>
          <w:sz w:val="20"/>
          <w:szCs w:val="20"/>
          <w:lang w:val="en-IN"/>
        </w:rPr>
        <w:t>was Comcast, which spent $3.08 billion (</w:t>
      </w:r>
      <w:r w:rsidR="004768BE" w:rsidRPr="006B6A89">
        <w:rPr>
          <w:rFonts w:cs="TimesLTStd-Italic"/>
          <w:i/>
          <w:iCs/>
          <w:sz w:val="20"/>
          <w:szCs w:val="20"/>
          <w:lang w:val="en-IN"/>
        </w:rPr>
        <w:t xml:space="preserve">Business Insider </w:t>
      </w:r>
      <w:r w:rsidR="004768BE" w:rsidRPr="006B6A89">
        <w:rPr>
          <w:rFonts w:cs="TimesLTStd-Roman"/>
          <w:sz w:val="20"/>
          <w:szCs w:val="20"/>
          <w:lang w:val="en-IN"/>
        </w:rPr>
        <w:t>website). The top 12 companies</w:t>
      </w:r>
      <w:r w:rsidR="00063A7C">
        <w:rPr>
          <w:rFonts w:cs="TimesLTStd-Roman"/>
          <w:sz w:val="20"/>
          <w:szCs w:val="20"/>
          <w:lang w:val="en-IN"/>
        </w:rPr>
        <w:t xml:space="preserve"> </w:t>
      </w:r>
      <w:r w:rsidR="004768BE" w:rsidRPr="006B6A89">
        <w:rPr>
          <w:rFonts w:cs="TimesLTStd-Roman"/>
          <w:sz w:val="20"/>
          <w:szCs w:val="20"/>
          <w:lang w:val="en-IN"/>
        </w:rPr>
        <w:t>and the amount each spent on advertising in billions of dollars are as follows</w:t>
      </w:r>
      <w:r w:rsidR="00495112">
        <w:rPr>
          <w:rFonts w:cs="TimesLTStd-Roman"/>
          <w:sz w:val="20"/>
          <w:szCs w:val="20"/>
          <w:lang w:val="en-IN"/>
        </w:rPr>
        <w:t>.</w:t>
      </w:r>
      <w:r w:rsidR="004768BE" w:rsidRPr="006B6A89">
        <w:rPr>
          <w:rFonts w:cs="TimesLTStd-Roman"/>
          <w:sz w:val="20"/>
          <w:szCs w:val="20"/>
          <w:lang w:val="en-IN"/>
        </w:rPr>
        <w:t xml:space="preserve"> </w:t>
      </w:r>
      <w:r w:rsidR="004768BE" w:rsidRPr="00063A7C">
        <w:rPr>
          <w:rFonts w:eastAsia="Arial" w:cs="Open Sans"/>
          <w:b/>
          <w:bCs/>
          <w:color w:val="D85629"/>
          <w:sz w:val="20"/>
          <w:szCs w:val="20"/>
        </w:rPr>
        <w:t>LO 1, 2</w:t>
      </w:r>
    </w:p>
    <w:tbl>
      <w:tblPr>
        <w:tblStyle w:val="TableGrid"/>
        <w:tblW w:w="7818" w:type="dxa"/>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530"/>
        <w:gridCol w:w="2700"/>
        <w:gridCol w:w="1338"/>
      </w:tblGrid>
      <w:tr w:rsidR="00063A7C" w:rsidRPr="00063A7C" w14:paraId="4A8437A9" w14:textId="77777777" w:rsidTr="00AB4DE1">
        <w:tc>
          <w:tcPr>
            <w:tcW w:w="2250" w:type="dxa"/>
            <w:tcBorders>
              <w:top w:val="single" w:sz="4" w:space="0" w:color="auto"/>
              <w:bottom w:val="single" w:sz="4" w:space="0" w:color="auto"/>
            </w:tcBorders>
            <w:vAlign w:val="bottom"/>
          </w:tcPr>
          <w:p w14:paraId="2E6E9DAF" w14:textId="77777777" w:rsidR="00063A7C" w:rsidRPr="00063A7C" w:rsidRDefault="00063A7C" w:rsidP="006D325B">
            <w:pPr>
              <w:autoSpaceDE w:val="0"/>
              <w:autoSpaceDN w:val="0"/>
              <w:adjustRightInd w:val="0"/>
              <w:spacing w:before="40" w:after="40" w:line="259" w:lineRule="auto"/>
              <w:rPr>
                <w:rFonts w:cs="AvenirLTStd-Heavy"/>
                <w:b/>
                <w:sz w:val="20"/>
                <w:szCs w:val="20"/>
              </w:rPr>
            </w:pPr>
            <w:r w:rsidRPr="00063A7C">
              <w:rPr>
                <w:rFonts w:cs="AvenirLTStd-Heavy"/>
                <w:b/>
                <w:sz w:val="20"/>
                <w:szCs w:val="20"/>
              </w:rPr>
              <w:t>Company</w:t>
            </w:r>
          </w:p>
        </w:tc>
        <w:tc>
          <w:tcPr>
            <w:tcW w:w="1530" w:type="dxa"/>
            <w:tcBorders>
              <w:top w:val="single" w:sz="4" w:space="0" w:color="auto"/>
              <w:bottom w:val="single" w:sz="4" w:space="0" w:color="auto"/>
            </w:tcBorders>
            <w:vAlign w:val="bottom"/>
          </w:tcPr>
          <w:p w14:paraId="64A42195" w14:textId="3D857DA9" w:rsidR="00063A7C" w:rsidRPr="00063A7C" w:rsidRDefault="00063A7C" w:rsidP="006D325B">
            <w:pPr>
              <w:autoSpaceDE w:val="0"/>
              <w:autoSpaceDN w:val="0"/>
              <w:adjustRightInd w:val="0"/>
              <w:spacing w:before="40" w:after="40" w:line="259" w:lineRule="auto"/>
              <w:jc w:val="center"/>
              <w:rPr>
                <w:rFonts w:cs="AvenirLTStd-Heavy"/>
                <w:b/>
                <w:sz w:val="20"/>
                <w:szCs w:val="20"/>
              </w:rPr>
            </w:pPr>
            <w:r w:rsidRPr="00063A7C">
              <w:rPr>
                <w:rFonts w:cs="AvenirLTStd-Heavy"/>
                <w:b/>
                <w:sz w:val="20"/>
                <w:szCs w:val="20"/>
              </w:rPr>
              <w:t>Advertising ($ billions)</w:t>
            </w:r>
          </w:p>
        </w:tc>
        <w:tc>
          <w:tcPr>
            <w:tcW w:w="2700" w:type="dxa"/>
            <w:tcBorders>
              <w:top w:val="single" w:sz="4" w:space="0" w:color="auto"/>
              <w:bottom w:val="single" w:sz="4" w:space="0" w:color="auto"/>
            </w:tcBorders>
            <w:vAlign w:val="bottom"/>
          </w:tcPr>
          <w:p w14:paraId="07A93743" w14:textId="77777777" w:rsidR="00063A7C" w:rsidRPr="00063A7C" w:rsidRDefault="00063A7C" w:rsidP="006D325B">
            <w:pPr>
              <w:autoSpaceDE w:val="0"/>
              <w:autoSpaceDN w:val="0"/>
              <w:adjustRightInd w:val="0"/>
              <w:spacing w:before="40" w:after="40" w:line="259" w:lineRule="auto"/>
              <w:rPr>
                <w:rFonts w:cs="AvenirLTStd-Heavy"/>
                <w:b/>
                <w:sz w:val="20"/>
                <w:szCs w:val="20"/>
              </w:rPr>
            </w:pPr>
            <w:r w:rsidRPr="00063A7C">
              <w:rPr>
                <w:rFonts w:cs="AvenirLTStd-Heavy"/>
                <w:b/>
                <w:sz w:val="20"/>
                <w:szCs w:val="20"/>
              </w:rPr>
              <w:t>Company</w:t>
            </w:r>
          </w:p>
        </w:tc>
        <w:tc>
          <w:tcPr>
            <w:tcW w:w="1338" w:type="dxa"/>
            <w:tcBorders>
              <w:top w:val="single" w:sz="4" w:space="0" w:color="auto"/>
              <w:bottom w:val="single" w:sz="4" w:space="0" w:color="auto"/>
            </w:tcBorders>
            <w:vAlign w:val="bottom"/>
          </w:tcPr>
          <w:p w14:paraId="01B9A88F" w14:textId="77777777" w:rsidR="00063A7C" w:rsidRPr="00063A7C" w:rsidRDefault="00063A7C" w:rsidP="006D325B">
            <w:pPr>
              <w:autoSpaceDE w:val="0"/>
              <w:autoSpaceDN w:val="0"/>
              <w:adjustRightInd w:val="0"/>
              <w:spacing w:before="40" w:after="40" w:line="259" w:lineRule="auto"/>
              <w:jc w:val="center"/>
              <w:rPr>
                <w:rFonts w:cs="AvenirLTStd-Heavy"/>
                <w:b/>
                <w:sz w:val="20"/>
                <w:szCs w:val="20"/>
              </w:rPr>
            </w:pPr>
            <w:r w:rsidRPr="00063A7C">
              <w:rPr>
                <w:rFonts w:cs="AvenirLTStd-Heavy"/>
                <w:b/>
                <w:sz w:val="20"/>
                <w:szCs w:val="20"/>
              </w:rPr>
              <w:t>Advertising ($ billions)</w:t>
            </w:r>
          </w:p>
        </w:tc>
      </w:tr>
      <w:tr w:rsidR="00063A7C" w:rsidRPr="00063A7C" w14:paraId="6DA23163" w14:textId="77777777" w:rsidTr="00AB4DE1">
        <w:tc>
          <w:tcPr>
            <w:tcW w:w="2250" w:type="dxa"/>
            <w:tcBorders>
              <w:top w:val="single" w:sz="4" w:space="0" w:color="auto"/>
            </w:tcBorders>
          </w:tcPr>
          <w:p w14:paraId="4D5833B3"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Procter &amp; Gamble </w:t>
            </w:r>
          </w:p>
        </w:tc>
        <w:tc>
          <w:tcPr>
            <w:tcW w:w="1530" w:type="dxa"/>
            <w:tcBorders>
              <w:top w:val="single" w:sz="4" w:space="0" w:color="auto"/>
            </w:tcBorders>
          </w:tcPr>
          <w:p w14:paraId="4BC43AAF" w14:textId="7767FF51" w:rsidR="00063A7C" w:rsidRPr="00063A7C" w:rsidRDefault="00063A7C" w:rsidP="006D325B">
            <w:pPr>
              <w:autoSpaceDE w:val="0"/>
              <w:autoSpaceDN w:val="0"/>
              <w:adjustRightInd w:val="0"/>
              <w:spacing w:before="40" w:after="40" w:line="259" w:lineRule="auto"/>
              <w:ind w:right="432"/>
              <w:jc w:val="right"/>
              <w:rPr>
                <w:rFonts w:cs="AvenirLTStd-Book"/>
                <w:sz w:val="20"/>
                <w:szCs w:val="20"/>
              </w:rPr>
            </w:pPr>
            <w:r>
              <w:rPr>
                <w:rFonts w:cs="AvenirLTStd-Book"/>
                <w:sz w:val="20"/>
                <w:szCs w:val="20"/>
              </w:rPr>
              <w:t>5.00</w:t>
            </w:r>
          </w:p>
        </w:tc>
        <w:tc>
          <w:tcPr>
            <w:tcW w:w="2700" w:type="dxa"/>
            <w:tcBorders>
              <w:top w:val="single" w:sz="4" w:space="0" w:color="auto"/>
            </w:tcBorders>
          </w:tcPr>
          <w:p w14:paraId="420C318D"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American Express </w:t>
            </w:r>
          </w:p>
        </w:tc>
        <w:tc>
          <w:tcPr>
            <w:tcW w:w="1338" w:type="dxa"/>
            <w:tcBorders>
              <w:top w:val="single" w:sz="4" w:space="0" w:color="auto"/>
            </w:tcBorders>
          </w:tcPr>
          <w:p w14:paraId="68D5D03A" w14:textId="6BBAB937" w:rsidR="00063A7C" w:rsidRPr="00063A7C" w:rsidRDefault="00063A7C" w:rsidP="006D325B">
            <w:pPr>
              <w:autoSpaceDE w:val="0"/>
              <w:autoSpaceDN w:val="0"/>
              <w:adjustRightInd w:val="0"/>
              <w:spacing w:before="40" w:after="40" w:line="259" w:lineRule="auto"/>
              <w:ind w:right="302"/>
              <w:jc w:val="right"/>
              <w:rPr>
                <w:rFonts w:cs="AvenirLTStd-Book"/>
                <w:sz w:val="20"/>
                <w:szCs w:val="20"/>
              </w:rPr>
            </w:pPr>
            <w:r w:rsidRPr="00063A7C">
              <w:rPr>
                <w:rFonts w:cs="AvenirLTStd-Book"/>
                <w:sz w:val="20"/>
                <w:szCs w:val="20"/>
              </w:rPr>
              <w:t>2.19</w:t>
            </w:r>
          </w:p>
        </w:tc>
      </w:tr>
      <w:tr w:rsidR="00063A7C" w:rsidRPr="00063A7C" w14:paraId="36D5FB12" w14:textId="77777777" w:rsidTr="00AB4DE1">
        <w:tc>
          <w:tcPr>
            <w:tcW w:w="2250" w:type="dxa"/>
          </w:tcPr>
          <w:p w14:paraId="024D8786"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Comcast </w:t>
            </w:r>
          </w:p>
        </w:tc>
        <w:tc>
          <w:tcPr>
            <w:tcW w:w="1530" w:type="dxa"/>
          </w:tcPr>
          <w:p w14:paraId="7354CA03" w14:textId="49EF5A04" w:rsidR="00063A7C" w:rsidRPr="00063A7C" w:rsidRDefault="00063A7C" w:rsidP="006D325B">
            <w:pPr>
              <w:autoSpaceDE w:val="0"/>
              <w:autoSpaceDN w:val="0"/>
              <w:adjustRightInd w:val="0"/>
              <w:spacing w:before="40" w:after="40" w:line="259" w:lineRule="auto"/>
              <w:ind w:right="432"/>
              <w:jc w:val="right"/>
              <w:rPr>
                <w:rFonts w:cs="AvenirLTStd-Book"/>
                <w:sz w:val="20"/>
                <w:szCs w:val="20"/>
              </w:rPr>
            </w:pPr>
            <w:r w:rsidRPr="00063A7C">
              <w:rPr>
                <w:rFonts w:cs="AvenirLTStd-Book"/>
                <w:sz w:val="20"/>
                <w:szCs w:val="20"/>
              </w:rPr>
              <w:t>3.08</w:t>
            </w:r>
          </w:p>
        </w:tc>
        <w:tc>
          <w:tcPr>
            <w:tcW w:w="2700" w:type="dxa"/>
          </w:tcPr>
          <w:p w14:paraId="16D6C6FC"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General Motors </w:t>
            </w:r>
          </w:p>
        </w:tc>
        <w:tc>
          <w:tcPr>
            <w:tcW w:w="1338" w:type="dxa"/>
          </w:tcPr>
          <w:p w14:paraId="489C7F8C" w14:textId="77777777" w:rsidR="00063A7C" w:rsidRPr="00063A7C" w:rsidRDefault="00063A7C" w:rsidP="006D325B">
            <w:pPr>
              <w:autoSpaceDE w:val="0"/>
              <w:autoSpaceDN w:val="0"/>
              <w:adjustRightInd w:val="0"/>
              <w:spacing w:before="40" w:after="40" w:line="259" w:lineRule="auto"/>
              <w:ind w:right="302"/>
              <w:jc w:val="right"/>
              <w:rPr>
                <w:rFonts w:cs="AvenirLTStd-Book"/>
                <w:sz w:val="20"/>
                <w:szCs w:val="20"/>
              </w:rPr>
            </w:pPr>
            <w:r w:rsidRPr="00063A7C">
              <w:rPr>
                <w:rFonts w:cs="AvenirLTStd-Book"/>
                <w:sz w:val="20"/>
                <w:szCs w:val="20"/>
              </w:rPr>
              <w:t>2.15</w:t>
            </w:r>
          </w:p>
        </w:tc>
      </w:tr>
      <w:tr w:rsidR="00063A7C" w:rsidRPr="00063A7C" w14:paraId="4BFD7C82" w14:textId="77777777" w:rsidTr="00AB4DE1">
        <w:tc>
          <w:tcPr>
            <w:tcW w:w="2250" w:type="dxa"/>
          </w:tcPr>
          <w:p w14:paraId="4A0DB9E1"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AT&amp;T </w:t>
            </w:r>
          </w:p>
        </w:tc>
        <w:tc>
          <w:tcPr>
            <w:tcW w:w="1530" w:type="dxa"/>
          </w:tcPr>
          <w:p w14:paraId="0BA0CC80" w14:textId="7E5D3672" w:rsidR="00063A7C" w:rsidRPr="00063A7C" w:rsidRDefault="00063A7C" w:rsidP="006D325B">
            <w:pPr>
              <w:autoSpaceDE w:val="0"/>
              <w:autoSpaceDN w:val="0"/>
              <w:adjustRightInd w:val="0"/>
              <w:spacing w:before="40" w:after="40" w:line="259" w:lineRule="auto"/>
              <w:ind w:right="432"/>
              <w:jc w:val="right"/>
              <w:rPr>
                <w:rFonts w:cs="AvenirLTStd-Book"/>
                <w:sz w:val="20"/>
                <w:szCs w:val="20"/>
              </w:rPr>
            </w:pPr>
            <w:r w:rsidRPr="00063A7C">
              <w:rPr>
                <w:rFonts w:cs="AvenirLTStd-Book"/>
                <w:sz w:val="20"/>
                <w:szCs w:val="20"/>
              </w:rPr>
              <w:t>2.91</w:t>
            </w:r>
          </w:p>
        </w:tc>
        <w:tc>
          <w:tcPr>
            <w:tcW w:w="2700" w:type="dxa"/>
          </w:tcPr>
          <w:p w14:paraId="32D20339"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Toyota </w:t>
            </w:r>
          </w:p>
        </w:tc>
        <w:tc>
          <w:tcPr>
            <w:tcW w:w="1338" w:type="dxa"/>
          </w:tcPr>
          <w:p w14:paraId="3DD26871" w14:textId="77777777" w:rsidR="00063A7C" w:rsidRPr="00063A7C" w:rsidRDefault="00063A7C" w:rsidP="006D325B">
            <w:pPr>
              <w:autoSpaceDE w:val="0"/>
              <w:autoSpaceDN w:val="0"/>
              <w:adjustRightInd w:val="0"/>
              <w:spacing w:before="40" w:after="40" w:line="259" w:lineRule="auto"/>
              <w:ind w:right="302"/>
              <w:jc w:val="right"/>
              <w:rPr>
                <w:rFonts w:cs="AvenirLTStd-Book"/>
                <w:sz w:val="20"/>
                <w:szCs w:val="20"/>
              </w:rPr>
            </w:pPr>
            <w:r w:rsidRPr="00063A7C">
              <w:rPr>
                <w:rFonts w:cs="AvenirLTStd-Book"/>
                <w:sz w:val="20"/>
                <w:szCs w:val="20"/>
              </w:rPr>
              <w:t>2.09</w:t>
            </w:r>
          </w:p>
        </w:tc>
      </w:tr>
      <w:tr w:rsidR="00063A7C" w:rsidRPr="00063A7C" w14:paraId="5FD37187" w14:textId="77777777" w:rsidTr="00AB4DE1">
        <w:tc>
          <w:tcPr>
            <w:tcW w:w="2250" w:type="dxa"/>
          </w:tcPr>
          <w:p w14:paraId="569E6FAD"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Ford </w:t>
            </w:r>
          </w:p>
        </w:tc>
        <w:tc>
          <w:tcPr>
            <w:tcW w:w="1530" w:type="dxa"/>
          </w:tcPr>
          <w:p w14:paraId="172F21A2" w14:textId="58FEC24D" w:rsidR="00063A7C" w:rsidRPr="00063A7C" w:rsidRDefault="00063A7C" w:rsidP="006D325B">
            <w:pPr>
              <w:autoSpaceDE w:val="0"/>
              <w:autoSpaceDN w:val="0"/>
              <w:adjustRightInd w:val="0"/>
              <w:spacing w:before="40" w:after="40" w:line="259" w:lineRule="auto"/>
              <w:ind w:right="432"/>
              <w:jc w:val="right"/>
              <w:rPr>
                <w:rFonts w:cs="AvenirLTStd-Book"/>
                <w:sz w:val="20"/>
                <w:szCs w:val="20"/>
              </w:rPr>
            </w:pPr>
            <w:r w:rsidRPr="00063A7C">
              <w:rPr>
                <w:rFonts w:cs="AvenirLTStd-Book"/>
                <w:sz w:val="20"/>
                <w:szCs w:val="20"/>
              </w:rPr>
              <w:t>2.56</w:t>
            </w:r>
          </w:p>
        </w:tc>
        <w:tc>
          <w:tcPr>
            <w:tcW w:w="2700" w:type="dxa"/>
          </w:tcPr>
          <w:p w14:paraId="0629F8E8"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Fiat Chrysler </w:t>
            </w:r>
          </w:p>
        </w:tc>
        <w:tc>
          <w:tcPr>
            <w:tcW w:w="1338" w:type="dxa"/>
          </w:tcPr>
          <w:p w14:paraId="133E807A" w14:textId="77777777" w:rsidR="00063A7C" w:rsidRPr="00063A7C" w:rsidRDefault="00063A7C" w:rsidP="006D325B">
            <w:pPr>
              <w:autoSpaceDE w:val="0"/>
              <w:autoSpaceDN w:val="0"/>
              <w:adjustRightInd w:val="0"/>
              <w:spacing w:before="40" w:after="40" w:line="259" w:lineRule="auto"/>
              <w:ind w:right="302"/>
              <w:jc w:val="right"/>
              <w:rPr>
                <w:rFonts w:cs="AvenirLTStd-Book"/>
                <w:sz w:val="20"/>
                <w:szCs w:val="20"/>
              </w:rPr>
            </w:pPr>
            <w:r w:rsidRPr="00063A7C">
              <w:rPr>
                <w:rFonts w:cs="AvenirLTStd-Book"/>
                <w:sz w:val="20"/>
                <w:szCs w:val="20"/>
              </w:rPr>
              <w:t>1.97</w:t>
            </w:r>
          </w:p>
        </w:tc>
      </w:tr>
      <w:tr w:rsidR="00063A7C" w:rsidRPr="00063A7C" w14:paraId="14FD92AF" w14:textId="77777777" w:rsidTr="00AB4DE1">
        <w:tc>
          <w:tcPr>
            <w:tcW w:w="2250" w:type="dxa"/>
          </w:tcPr>
          <w:p w14:paraId="4DB74480"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Verizon </w:t>
            </w:r>
          </w:p>
        </w:tc>
        <w:tc>
          <w:tcPr>
            <w:tcW w:w="1530" w:type="dxa"/>
          </w:tcPr>
          <w:p w14:paraId="0ACBB107" w14:textId="4070ECCC" w:rsidR="00063A7C" w:rsidRPr="00063A7C" w:rsidRDefault="00063A7C" w:rsidP="006D325B">
            <w:pPr>
              <w:autoSpaceDE w:val="0"/>
              <w:autoSpaceDN w:val="0"/>
              <w:adjustRightInd w:val="0"/>
              <w:spacing w:before="40" w:after="40" w:line="259" w:lineRule="auto"/>
              <w:ind w:right="432"/>
              <w:jc w:val="right"/>
              <w:rPr>
                <w:rFonts w:cs="AvenirLTStd-Book"/>
                <w:sz w:val="20"/>
                <w:szCs w:val="20"/>
              </w:rPr>
            </w:pPr>
            <w:r w:rsidRPr="00063A7C">
              <w:rPr>
                <w:rFonts w:cs="AvenirLTStd-Book"/>
                <w:sz w:val="20"/>
                <w:szCs w:val="20"/>
              </w:rPr>
              <w:t>2.44</w:t>
            </w:r>
          </w:p>
        </w:tc>
        <w:tc>
          <w:tcPr>
            <w:tcW w:w="2700" w:type="dxa"/>
          </w:tcPr>
          <w:p w14:paraId="43531ACE"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Walt Disney Company </w:t>
            </w:r>
          </w:p>
        </w:tc>
        <w:tc>
          <w:tcPr>
            <w:tcW w:w="1338" w:type="dxa"/>
          </w:tcPr>
          <w:p w14:paraId="663832B1" w14:textId="77777777" w:rsidR="00063A7C" w:rsidRPr="00063A7C" w:rsidRDefault="00063A7C" w:rsidP="006D325B">
            <w:pPr>
              <w:autoSpaceDE w:val="0"/>
              <w:autoSpaceDN w:val="0"/>
              <w:adjustRightInd w:val="0"/>
              <w:spacing w:before="40" w:after="40" w:line="259" w:lineRule="auto"/>
              <w:ind w:right="302"/>
              <w:jc w:val="right"/>
              <w:rPr>
                <w:rFonts w:cs="AvenirLTStd-Book"/>
                <w:sz w:val="20"/>
                <w:szCs w:val="20"/>
              </w:rPr>
            </w:pPr>
            <w:r w:rsidRPr="00063A7C">
              <w:rPr>
                <w:rFonts w:cs="AvenirLTStd-Book"/>
                <w:sz w:val="20"/>
                <w:szCs w:val="20"/>
              </w:rPr>
              <w:t>1.96</w:t>
            </w:r>
          </w:p>
        </w:tc>
      </w:tr>
      <w:tr w:rsidR="00063A7C" w:rsidRPr="00063A7C" w14:paraId="438913AB" w14:textId="77777777" w:rsidTr="00AB4DE1">
        <w:tc>
          <w:tcPr>
            <w:tcW w:w="2250" w:type="dxa"/>
            <w:tcBorders>
              <w:bottom w:val="single" w:sz="4" w:space="0" w:color="auto"/>
            </w:tcBorders>
          </w:tcPr>
          <w:p w14:paraId="5EF10A01" w14:textId="7777777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 xml:space="preserve">L’Oreal </w:t>
            </w:r>
          </w:p>
        </w:tc>
        <w:tc>
          <w:tcPr>
            <w:tcW w:w="1530" w:type="dxa"/>
            <w:tcBorders>
              <w:bottom w:val="single" w:sz="4" w:space="0" w:color="auto"/>
            </w:tcBorders>
          </w:tcPr>
          <w:p w14:paraId="6019BEAC" w14:textId="47392C5E" w:rsidR="00063A7C" w:rsidRPr="00063A7C" w:rsidRDefault="00063A7C" w:rsidP="006D325B">
            <w:pPr>
              <w:autoSpaceDE w:val="0"/>
              <w:autoSpaceDN w:val="0"/>
              <w:adjustRightInd w:val="0"/>
              <w:spacing w:before="40" w:after="40" w:line="259" w:lineRule="auto"/>
              <w:ind w:right="432"/>
              <w:jc w:val="right"/>
              <w:rPr>
                <w:rFonts w:cs="AvenirLTStd-Book"/>
                <w:sz w:val="20"/>
                <w:szCs w:val="20"/>
              </w:rPr>
            </w:pPr>
            <w:r w:rsidRPr="00063A7C">
              <w:rPr>
                <w:rFonts w:cs="AvenirLTStd-Book"/>
                <w:sz w:val="20"/>
                <w:szCs w:val="20"/>
              </w:rPr>
              <w:t>2.34</w:t>
            </w:r>
          </w:p>
        </w:tc>
        <w:tc>
          <w:tcPr>
            <w:tcW w:w="2700" w:type="dxa"/>
            <w:tcBorders>
              <w:bottom w:val="single" w:sz="4" w:space="0" w:color="auto"/>
            </w:tcBorders>
          </w:tcPr>
          <w:p w14:paraId="56B4C56B" w14:textId="401F58A7" w:rsidR="00063A7C" w:rsidRPr="00063A7C" w:rsidRDefault="00063A7C" w:rsidP="006D325B">
            <w:pPr>
              <w:autoSpaceDE w:val="0"/>
              <w:autoSpaceDN w:val="0"/>
              <w:adjustRightInd w:val="0"/>
              <w:spacing w:before="40" w:after="40" w:line="259" w:lineRule="auto"/>
              <w:rPr>
                <w:rFonts w:cs="AvenirLTStd-Book"/>
                <w:sz w:val="20"/>
                <w:szCs w:val="20"/>
              </w:rPr>
            </w:pPr>
            <w:r w:rsidRPr="00063A7C">
              <w:rPr>
                <w:rFonts w:cs="AvenirLTStd-Book"/>
                <w:sz w:val="20"/>
                <w:szCs w:val="20"/>
              </w:rPr>
              <w:t>JPMorgan</w:t>
            </w:r>
          </w:p>
        </w:tc>
        <w:tc>
          <w:tcPr>
            <w:tcW w:w="1338" w:type="dxa"/>
            <w:tcBorders>
              <w:bottom w:val="single" w:sz="4" w:space="0" w:color="auto"/>
            </w:tcBorders>
          </w:tcPr>
          <w:p w14:paraId="70067A27" w14:textId="77777777" w:rsidR="00063A7C" w:rsidRPr="00063A7C" w:rsidRDefault="00063A7C" w:rsidP="006D325B">
            <w:pPr>
              <w:autoSpaceDE w:val="0"/>
              <w:autoSpaceDN w:val="0"/>
              <w:adjustRightInd w:val="0"/>
              <w:spacing w:before="40" w:after="40" w:line="259" w:lineRule="auto"/>
              <w:ind w:right="302"/>
              <w:jc w:val="right"/>
              <w:rPr>
                <w:rFonts w:cs="TimesLTStd-Roman"/>
                <w:sz w:val="20"/>
                <w:szCs w:val="20"/>
                <w:lang w:val="en-IN"/>
              </w:rPr>
            </w:pPr>
            <w:r w:rsidRPr="00063A7C">
              <w:rPr>
                <w:rFonts w:cs="AvenirLTStd-Book"/>
                <w:sz w:val="20"/>
                <w:szCs w:val="20"/>
              </w:rPr>
              <w:t>1.88</w:t>
            </w:r>
          </w:p>
        </w:tc>
      </w:tr>
    </w:tbl>
    <w:p w14:paraId="60179681" w14:textId="0190BC4B" w:rsidR="00FA6DE4" w:rsidRPr="006B6A89" w:rsidRDefault="00FA6DE4" w:rsidP="006B2424">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a.</w:t>
      </w:r>
      <w:r w:rsidR="00193B30">
        <w:rPr>
          <w:rFonts w:cs="TimesLTStd-Roman"/>
          <w:sz w:val="20"/>
          <w:szCs w:val="20"/>
          <w:lang w:val="en-IN"/>
        </w:rPr>
        <w:tab/>
      </w:r>
      <w:r w:rsidRPr="006B6A89">
        <w:rPr>
          <w:rFonts w:cs="TimesLTStd-Roman"/>
          <w:sz w:val="20"/>
          <w:szCs w:val="20"/>
          <w:lang w:val="en-IN"/>
        </w:rPr>
        <w:t>What is the mean amount spent on advertising?</w:t>
      </w:r>
    </w:p>
    <w:p w14:paraId="03F5C49C" w14:textId="5B93C3BD" w:rsidR="00FA6DE4" w:rsidRPr="006B6A89" w:rsidRDefault="00FA6DE4" w:rsidP="00193B30">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193B30">
        <w:rPr>
          <w:rFonts w:cs="TimesLTStd-Roman"/>
          <w:sz w:val="20"/>
          <w:szCs w:val="20"/>
          <w:lang w:val="en-IN"/>
        </w:rPr>
        <w:tab/>
      </w:r>
      <w:r w:rsidRPr="006B6A89">
        <w:rPr>
          <w:rFonts w:cs="TimesLTStd-Roman"/>
          <w:sz w:val="20"/>
          <w:szCs w:val="20"/>
          <w:lang w:val="en-IN"/>
        </w:rPr>
        <w:t>What is the median amount spent on advertising?</w:t>
      </w:r>
    </w:p>
    <w:p w14:paraId="7763BC0C" w14:textId="12D58D69" w:rsidR="00FA6DE4" w:rsidRPr="006B6A89" w:rsidRDefault="00FA6DE4" w:rsidP="00193B30">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c.</w:t>
      </w:r>
      <w:r w:rsidR="00193B30">
        <w:rPr>
          <w:rFonts w:cs="TimesLTStd-Roman"/>
          <w:sz w:val="20"/>
          <w:szCs w:val="20"/>
          <w:lang w:val="en-IN"/>
        </w:rPr>
        <w:tab/>
      </w:r>
      <w:r w:rsidRPr="006B6A89">
        <w:rPr>
          <w:rFonts w:cs="TimesLTStd-Roman"/>
          <w:sz w:val="20"/>
          <w:szCs w:val="20"/>
          <w:lang w:val="en-IN"/>
        </w:rPr>
        <w:t>What are the first and third quartiles?</w:t>
      </w:r>
    </w:p>
    <w:p w14:paraId="6393C307" w14:textId="0C953E01" w:rsidR="00C712FB" w:rsidRPr="006B6A89" w:rsidRDefault="00495112" w:rsidP="00495112">
      <w:pPr>
        <w:tabs>
          <w:tab w:val="left" w:pos="900"/>
          <w:tab w:val="left" w:pos="1260"/>
        </w:tabs>
        <w:spacing w:after="0" w:line="240" w:lineRule="auto"/>
        <w:ind w:left="360"/>
        <w:rPr>
          <w:b/>
          <w:sz w:val="20"/>
          <w:szCs w:val="20"/>
        </w:rPr>
      </w:pPr>
      <w:r w:rsidRPr="00495112">
        <w:rPr>
          <w:rFonts w:ascii="Work Sans" w:hAnsi="Work Sans"/>
          <w:b/>
          <w:sz w:val="20"/>
          <w:szCs w:val="20"/>
        </w:rPr>
        <w:t>Solutions:</w:t>
      </w:r>
    </w:p>
    <w:p w14:paraId="4A4D20CB" w14:textId="77777777" w:rsidR="00FA6DE4" w:rsidRPr="006B6A89" w:rsidRDefault="00FA6DE4" w:rsidP="0042299B">
      <w:pPr>
        <w:tabs>
          <w:tab w:val="left" w:pos="-936"/>
          <w:tab w:val="left" w:pos="-270"/>
          <w:tab w:val="left" w:pos="-216"/>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Pr="006B6A89">
        <w:rPr>
          <w:color w:val="000000"/>
          <w:position w:val="-22"/>
          <w:sz w:val="20"/>
          <w:szCs w:val="20"/>
        </w:rPr>
        <w:object w:dxaOrig="1939" w:dyaOrig="560" w14:anchorId="58027205">
          <v:shape id="_x0000_i1039" type="#_x0000_t75" style="width:96pt;height:27.75pt" o:ole="" fillcolor="window">
            <v:imagedata r:id="rId39" o:title=""/>
          </v:shape>
          <o:OLEObject Type="Embed" ProgID="Equation.DSMT4" ShapeID="_x0000_i1039" DrawAspect="Content" ObjectID="_1769430740" r:id="rId40"/>
        </w:object>
      </w:r>
    </w:p>
    <w:p w14:paraId="0E21F357" w14:textId="2CDE69DE" w:rsidR="00FA6DE4" w:rsidRPr="006B6A89" w:rsidRDefault="00FA6DE4" w:rsidP="009E77EE">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Using Excel and the</w:t>
      </w:r>
      <w:r w:rsidR="00A3791E" w:rsidRPr="006B6A89">
        <w:rPr>
          <w:sz w:val="20"/>
          <w:szCs w:val="20"/>
        </w:rPr>
        <w:t xml:space="preserve"> file</w:t>
      </w:r>
      <w:r w:rsidRPr="006B6A89">
        <w:rPr>
          <w:color w:val="000000"/>
          <w:sz w:val="20"/>
          <w:szCs w:val="20"/>
        </w:rPr>
        <w:t xml:space="preserve"> </w:t>
      </w:r>
      <w:r w:rsidR="006042F2" w:rsidRPr="006B6A89">
        <w:rPr>
          <w:i/>
          <w:color w:val="000000"/>
          <w:sz w:val="20"/>
          <w:szCs w:val="20"/>
        </w:rPr>
        <w:t>advertising</w:t>
      </w:r>
      <w:r w:rsidR="006042F2">
        <w:rPr>
          <w:i/>
          <w:color w:val="000000"/>
          <w:sz w:val="20"/>
          <w:szCs w:val="20"/>
        </w:rPr>
        <w:t>s</w:t>
      </w:r>
      <w:r w:rsidR="006042F2" w:rsidRPr="006B6A89">
        <w:rPr>
          <w:i/>
          <w:color w:val="000000"/>
          <w:sz w:val="20"/>
          <w:szCs w:val="20"/>
        </w:rPr>
        <w:t>pend</w:t>
      </w:r>
      <w:r w:rsidRPr="006B6A89">
        <w:rPr>
          <w:color w:val="000000"/>
          <w:sz w:val="20"/>
          <w:szCs w:val="20"/>
        </w:rPr>
        <w:t>: AVERAGE(B2:B13) = 2.55</w:t>
      </w:r>
    </w:p>
    <w:p w14:paraId="3A83B6F1" w14:textId="60E8AB4A" w:rsidR="00FA6DE4" w:rsidRPr="006B6A89" w:rsidRDefault="00FA6DE4" w:rsidP="00C11652">
      <w:pPr>
        <w:tabs>
          <w:tab w:val="left" w:pos="-936"/>
          <w:tab w:val="left" w:pos="-270"/>
          <w:tab w:val="left" w:pos="-216"/>
        </w:tabs>
        <w:spacing w:after="0" w:line="240" w:lineRule="auto"/>
        <w:ind w:left="720" w:hanging="360"/>
        <w:rPr>
          <w:color w:val="000000"/>
          <w:sz w:val="20"/>
          <w:szCs w:val="20"/>
        </w:rPr>
      </w:pPr>
      <w:r w:rsidRPr="006B6A89">
        <w:rPr>
          <w:color w:val="000000"/>
          <w:sz w:val="20"/>
          <w:szCs w:val="20"/>
        </w:rPr>
        <w:t>b.</w:t>
      </w:r>
      <w:r w:rsidRPr="006B6A89">
        <w:rPr>
          <w:color w:val="000000"/>
          <w:sz w:val="20"/>
          <w:szCs w:val="20"/>
        </w:rPr>
        <w:tab/>
        <w:t>Order the data from low 1.88 to high 5.00</w:t>
      </w:r>
    </w:p>
    <w:p w14:paraId="6A0E0833" w14:textId="73DACD31" w:rsidR="00FA6DE4" w:rsidRPr="006B6A89" w:rsidRDefault="00FA6DE4" w:rsidP="009E77EE">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Use 6th and 7th positions.</w:t>
      </w:r>
    </w:p>
    <w:p w14:paraId="19E15FA3" w14:textId="6A657C5E" w:rsidR="00FA6DE4" w:rsidRPr="006B6A89" w:rsidRDefault="00FA6DE4" w:rsidP="009E77EE">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20"/>
          <w:sz w:val="20"/>
          <w:szCs w:val="20"/>
        </w:rPr>
        <w:object w:dxaOrig="2480" w:dyaOrig="540" w14:anchorId="70DD04C7">
          <v:shape id="_x0000_i1040" type="#_x0000_t75" style="width:123pt;height:27.75pt" o:ole="" fillcolor="window">
            <v:imagedata r:id="rId41" o:title=""/>
          </v:shape>
          <o:OLEObject Type="Embed" ProgID="Equation.DSMT4" ShapeID="_x0000_i1040" DrawAspect="Content" ObjectID="_1769430741" r:id="rId42"/>
        </w:object>
      </w:r>
    </w:p>
    <w:p w14:paraId="105AF066" w14:textId="6C7AFD39" w:rsidR="00FA6DE4" w:rsidRPr="006B6A89" w:rsidRDefault="00FA6DE4" w:rsidP="009E77EE">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Using Excel and the</w:t>
      </w:r>
      <w:r w:rsidR="00A3791E" w:rsidRPr="006B6A89">
        <w:rPr>
          <w:sz w:val="20"/>
          <w:szCs w:val="20"/>
        </w:rPr>
        <w:t xml:space="preserve"> file</w:t>
      </w:r>
      <w:r w:rsidRPr="006B6A89">
        <w:rPr>
          <w:color w:val="000000"/>
          <w:sz w:val="20"/>
          <w:szCs w:val="20"/>
        </w:rPr>
        <w:t xml:space="preserve"> </w:t>
      </w:r>
      <w:r w:rsidR="006042F2" w:rsidRPr="006B6A89">
        <w:rPr>
          <w:i/>
          <w:color w:val="000000"/>
          <w:sz w:val="20"/>
          <w:szCs w:val="20"/>
        </w:rPr>
        <w:t>advertising</w:t>
      </w:r>
      <w:r w:rsidR="006042F2">
        <w:rPr>
          <w:i/>
          <w:color w:val="000000"/>
          <w:sz w:val="20"/>
          <w:szCs w:val="20"/>
        </w:rPr>
        <w:t>s</w:t>
      </w:r>
      <w:r w:rsidR="006042F2" w:rsidRPr="006B6A89">
        <w:rPr>
          <w:i/>
          <w:color w:val="000000"/>
          <w:sz w:val="20"/>
          <w:szCs w:val="20"/>
        </w:rPr>
        <w:t>pend</w:t>
      </w:r>
      <w:r w:rsidRPr="006B6A89">
        <w:rPr>
          <w:color w:val="000000"/>
          <w:sz w:val="20"/>
          <w:szCs w:val="20"/>
        </w:rPr>
        <w:t>: MEDIAN(B2:B13) = 2.265</w:t>
      </w:r>
    </w:p>
    <w:p w14:paraId="274723B3" w14:textId="6205C506" w:rsidR="00FA6DE4" w:rsidRPr="006B6A89" w:rsidRDefault="00FA6DE4" w:rsidP="00F76158">
      <w:pPr>
        <w:tabs>
          <w:tab w:val="left" w:pos="-936"/>
          <w:tab w:val="left" w:pos="-270"/>
          <w:tab w:val="left" w:pos="-216"/>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r>
      <w:r w:rsidR="00D971F2" w:rsidRPr="006B6A89">
        <w:rPr>
          <w:color w:val="000000"/>
          <w:position w:val="-24"/>
          <w:sz w:val="20"/>
          <w:szCs w:val="20"/>
        </w:rPr>
        <w:object w:dxaOrig="2299" w:dyaOrig="580" w14:anchorId="6A0D33C3">
          <v:shape id="_x0000_i1041" type="#_x0000_t75" style="width:113.9pt;height:29.25pt" o:ole="" fillcolor="window">
            <v:imagedata r:id="rId43" o:title=""/>
          </v:shape>
          <o:OLEObject Type="Embed" ProgID="Equation.DSMT4" ShapeID="_x0000_i1041" DrawAspect="Content" ObjectID="_1769430742" r:id="rId44"/>
        </w:object>
      </w:r>
      <w:r w:rsidRPr="006B6A89">
        <w:rPr>
          <w:color w:val="000000"/>
          <w:sz w:val="20"/>
          <w:szCs w:val="20"/>
        </w:rPr>
        <w:t xml:space="preserve">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1.97 + </w:t>
      </w:r>
      <w:r w:rsidR="00F76158">
        <w:rPr>
          <w:color w:val="000000"/>
          <w:sz w:val="20"/>
          <w:szCs w:val="20"/>
        </w:rPr>
        <w:t>0</w:t>
      </w:r>
      <w:r w:rsidRPr="006B6A89">
        <w:rPr>
          <w:color w:val="000000"/>
          <w:sz w:val="20"/>
          <w:szCs w:val="20"/>
        </w:rPr>
        <w:t>.25(2.09 – 1.97) = 2.0</w:t>
      </w:r>
    </w:p>
    <w:p w14:paraId="5224EC19" w14:textId="418EA072" w:rsidR="00FA6DE4" w:rsidRPr="006B6A89" w:rsidRDefault="00FA6DE4" w:rsidP="009E77EE">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Using Excel and the</w:t>
      </w:r>
      <w:r w:rsidR="00A3791E" w:rsidRPr="006B6A89">
        <w:rPr>
          <w:sz w:val="20"/>
          <w:szCs w:val="20"/>
        </w:rPr>
        <w:t xml:space="preserve"> file</w:t>
      </w:r>
      <w:r w:rsidRPr="006B6A89">
        <w:rPr>
          <w:color w:val="000000"/>
          <w:sz w:val="20"/>
          <w:szCs w:val="20"/>
        </w:rPr>
        <w:t xml:space="preserve"> </w:t>
      </w:r>
      <w:r w:rsidR="006042F2" w:rsidRPr="006B6A89">
        <w:rPr>
          <w:i/>
          <w:color w:val="000000"/>
          <w:sz w:val="20"/>
          <w:szCs w:val="20"/>
        </w:rPr>
        <w:t>advertising</w:t>
      </w:r>
      <w:r w:rsidR="006042F2">
        <w:rPr>
          <w:i/>
          <w:color w:val="000000"/>
          <w:sz w:val="20"/>
          <w:szCs w:val="20"/>
        </w:rPr>
        <w:t>s</w:t>
      </w:r>
      <w:r w:rsidR="006042F2" w:rsidRPr="006B6A89">
        <w:rPr>
          <w:i/>
          <w:color w:val="000000"/>
          <w:sz w:val="20"/>
          <w:szCs w:val="20"/>
        </w:rPr>
        <w:t>pend</w:t>
      </w:r>
      <w:r w:rsidRPr="006B6A89">
        <w:rPr>
          <w:color w:val="000000"/>
          <w:sz w:val="20"/>
          <w:szCs w:val="20"/>
        </w:rPr>
        <w:t>: QUARTILE.EXC(B2:B13, 1) = 2</w:t>
      </w:r>
    </w:p>
    <w:p w14:paraId="3F310EAE" w14:textId="12646A1F" w:rsidR="00FA6DE4" w:rsidRPr="006B6A89" w:rsidRDefault="00D971F2" w:rsidP="009E77EE">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24"/>
          <w:sz w:val="20"/>
          <w:szCs w:val="20"/>
        </w:rPr>
        <w:object w:dxaOrig="2299" w:dyaOrig="580" w14:anchorId="1787A838">
          <v:shape id="_x0000_i1042" type="#_x0000_t75" style="width:113.9pt;height:29.25pt" o:ole="" fillcolor="window">
            <v:imagedata r:id="rId45" o:title=""/>
          </v:shape>
          <o:OLEObject Type="Embed" ProgID="Equation.DSMT4" ShapeID="_x0000_i1042" DrawAspect="Content" ObjectID="_1769430743" r:id="rId46"/>
        </w:object>
      </w:r>
      <w:r w:rsidR="00FA6DE4" w:rsidRPr="006B6A89">
        <w:rPr>
          <w:color w:val="000000"/>
          <w:sz w:val="20"/>
          <w:szCs w:val="20"/>
        </w:rPr>
        <w:t xml:space="preserve">   </w:t>
      </w:r>
      <w:r w:rsidR="00FA6DE4" w:rsidRPr="006B6A89">
        <w:rPr>
          <w:i/>
          <w:color w:val="000000"/>
          <w:sz w:val="20"/>
          <w:szCs w:val="20"/>
        </w:rPr>
        <w:t>Q</w:t>
      </w:r>
      <w:r w:rsidR="00FA6DE4" w:rsidRPr="006B6A89">
        <w:rPr>
          <w:color w:val="000000"/>
          <w:sz w:val="20"/>
          <w:szCs w:val="20"/>
          <w:vertAlign w:val="subscript"/>
        </w:rPr>
        <w:t>3</w:t>
      </w:r>
      <w:r w:rsidR="00FA6DE4" w:rsidRPr="006B6A89">
        <w:rPr>
          <w:color w:val="000000"/>
          <w:sz w:val="20"/>
          <w:szCs w:val="20"/>
        </w:rPr>
        <w:t xml:space="preserve"> = 2.56 + </w:t>
      </w:r>
      <w:r w:rsidR="00F76158">
        <w:rPr>
          <w:color w:val="000000"/>
          <w:sz w:val="20"/>
          <w:szCs w:val="20"/>
        </w:rPr>
        <w:t>0</w:t>
      </w:r>
      <w:r w:rsidR="00FA6DE4" w:rsidRPr="006B6A89">
        <w:rPr>
          <w:color w:val="000000"/>
          <w:sz w:val="20"/>
          <w:szCs w:val="20"/>
        </w:rPr>
        <w:t>.75(2.91 – 2.56) = 2.8225</w:t>
      </w:r>
    </w:p>
    <w:p w14:paraId="0343FD8A" w14:textId="3FD74753" w:rsidR="00FA6DE4" w:rsidRPr="006B6A89" w:rsidRDefault="00FA6DE4" w:rsidP="009E77EE">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Using Excel and the</w:t>
      </w:r>
      <w:r w:rsidR="00A3791E" w:rsidRPr="006B6A89">
        <w:rPr>
          <w:sz w:val="20"/>
          <w:szCs w:val="20"/>
        </w:rPr>
        <w:t xml:space="preserve"> file</w:t>
      </w:r>
      <w:r w:rsidRPr="006B6A89">
        <w:rPr>
          <w:color w:val="000000"/>
          <w:sz w:val="20"/>
          <w:szCs w:val="20"/>
        </w:rPr>
        <w:t xml:space="preserve"> </w:t>
      </w:r>
      <w:r w:rsidR="006042F2" w:rsidRPr="006B6A89">
        <w:rPr>
          <w:i/>
          <w:color w:val="000000"/>
          <w:sz w:val="20"/>
          <w:szCs w:val="20"/>
        </w:rPr>
        <w:t>advertising</w:t>
      </w:r>
      <w:r w:rsidR="006042F2">
        <w:rPr>
          <w:i/>
          <w:color w:val="000000"/>
          <w:sz w:val="20"/>
          <w:szCs w:val="20"/>
        </w:rPr>
        <w:t>s</w:t>
      </w:r>
      <w:r w:rsidR="006042F2" w:rsidRPr="006B6A89">
        <w:rPr>
          <w:i/>
          <w:color w:val="000000"/>
          <w:sz w:val="20"/>
          <w:szCs w:val="20"/>
        </w:rPr>
        <w:t>pend</w:t>
      </w:r>
      <w:r w:rsidRPr="006B6A89">
        <w:rPr>
          <w:color w:val="000000"/>
          <w:sz w:val="20"/>
          <w:szCs w:val="20"/>
        </w:rPr>
        <w:t>: QUARTILE.EXC(B2:B13, 3) = 2.8225</w:t>
      </w:r>
    </w:p>
    <w:p w14:paraId="16098771" w14:textId="6446465C" w:rsidR="00FA6DE4" w:rsidRPr="006B6A89" w:rsidRDefault="00C712FB" w:rsidP="009946A0">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10.</w:t>
      </w:r>
      <w:r w:rsidR="0038603A" w:rsidRPr="006B6A89">
        <w:rPr>
          <w:rFonts w:cs="TimesLTStd-Roman"/>
          <w:sz w:val="20"/>
          <w:szCs w:val="20"/>
          <w:lang w:val="en-IN"/>
        </w:rPr>
        <w:tab/>
      </w:r>
      <w:r w:rsidR="00FA6DE4" w:rsidRPr="006B6A89">
        <w:rPr>
          <w:rFonts w:cs="TimesLTStd-Bold"/>
          <w:b/>
          <w:bCs/>
          <w:sz w:val="20"/>
          <w:szCs w:val="20"/>
          <w:lang w:val="en-IN"/>
        </w:rPr>
        <w:t xml:space="preserve">Hardshell Jacket Ratings. </w:t>
      </w:r>
      <w:r w:rsidR="00FA6DE4" w:rsidRPr="006B6A89">
        <w:rPr>
          <w:rFonts w:cs="TimesLTStd-Roman"/>
          <w:sz w:val="20"/>
          <w:szCs w:val="20"/>
          <w:lang w:val="en-IN"/>
        </w:rPr>
        <w:t>OutdoorGearLab is an organization that tests outdoor gear</w:t>
      </w:r>
      <w:r w:rsidR="009946A0">
        <w:rPr>
          <w:rFonts w:cs="TimesLTStd-Roman"/>
          <w:sz w:val="20"/>
          <w:szCs w:val="20"/>
          <w:lang w:val="en-IN"/>
        </w:rPr>
        <w:t xml:space="preserve"> </w:t>
      </w:r>
      <w:r w:rsidR="00FA6DE4" w:rsidRPr="006B6A89">
        <w:rPr>
          <w:rFonts w:cs="TimesLTStd-Roman"/>
          <w:sz w:val="20"/>
          <w:szCs w:val="20"/>
          <w:lang w:val="en-IN"/>
        </w:rPr>
        <w:t>used for climbing, camping, mountaineering, and backpacking. Suppose that the following</w:t>
      </w:r>
      <w:r w:rsidR="009946A0">
        <w:rPr>
          <w:rFonts w:cs="TimesLTStd-Roman"/>
          <w:sz w:val="20"/>
          <w:szCs w:val="20"/>
          <w:lang w:val="en-IN"/>
        </w:rPr>
        <w:t xml:space="preserve"> </w:t>
      </w:r>
      <w:r w:rsidR="00FA6DE4" w:rsidRPr="006B6A89">
        <w:rPr>
          <w:rFonts w:cs="TimesLTStd-Roman"/>
          <w:sz w:val="20"/>
          <w:szCs w:val="20"/>
          <w:lang w:val="en-IN"/>
        </w:rPr>
        <w:t>data show the ratings of hardshell jackets based on the breathability, durability,</w:t>
      </w:r>
      <w:r w:rsidR="009946A0">
        <w:rPr>
          <w:rFonts w:cs="TimesLTStd-Roman"/>
          <w:sz w:val="20"/>
          <w:szCs w:val="20"/>
          <w:lang w:val="en-IN"/>
        </w:rPr>
        <w:t xml:space="preserve"> </w:t>
      </w:r>
      <w:r w:rsidR="00FA6DE4" w:rsidRPr="006B6A89">
        <w:rPr>
          <w:rFonts w:cs="TimesLTStd-Roman"/>
          <w:sz w:val="20"/>
          <w:szCs w:val="20"/>
          <w:lang w:val="en-IN"/>
        </w:rPr>
        <w:t>versatility, features, mobility, and weight of each jacket. The ratings range from</w:t>
      </w:r>
      <w:r w:rsidR="006D325B">
        <w:rPr>
          <w:rFonts w:cs="TimesLTStd-Roman"/>
          <w:sz w:val="20"/>
          <w:szCs w:val="20"/>
          <w:lang w:val="en-IN"/>
        </w:rPr>
        <w:t xml:space="preserve"> zero </w:t>
      </w:r>
      <w:r w:rsidR="00FA6DE4" w:rsidRPr="006B6A89">
        <w:rPr>
          <w:rFonts w:cs="TimesLTStd-Roman"/>
          <w:sz w:val="20"/>
          <w:szCs w:val="20"/>
          <w:lang w:val="en-IN"/>
        </w:rPr>
        <w:t>(lowest) to 100 (highest).</w:t>
      </w:r>
      <w:r w:rsidR="009946A0">
        <w:rPr>
          <w:rFonts w:cs="TimesLTStd-Roman"/>
          <w:sz w:val="20"/>
          <w:szCs w:val="20"/>
          <w:lang w:val="en-IN"/>
        </w:rPr>
        <w:t xml:space="preserve"> </w:t>
      </w:r>
      <w:r w:rsidR="009946A0" w:rsidRPr="009946A0">
        <w:rPr>
          <w:rFonts w:eastAsia="Arial" w:cs="Open Sans"/>
          <w:b/>
          <w:bCs/>
          <w:color w:val="D85629"/>
          <w:sz w:val="20"/>
          <w:szCs w:val="20"/>
        </w:rPr>
        <w:t>LO 1, 2</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20"/>
        <w:gridCol w:w="720"/>
        <w:gridCol w:w="720"/>
        <w:gridCol w:w="720"/>
        <w:gridCol w:w="720"/>
        <w:gridCol w:w="720"/>
        <w:gridCol w:w="720"/>
        <w:gridCol w:w="720"/>
        <w:gridCol w:w="720"/>
      </w:tblGrid>
      <w:tr w:rsidR="009946A0" w:rsidRPr="009946A0" w14:paraId="002E58B8" w14:textId="77777777" w:rsidTr="009946A0">
        <w:tc>
          <w:tcPr>
            <w:tcW w:w="720" w:type="dxa"/>
          </w:tcPr>
          <w:p w14:paraId="0763B4DC"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42</w:t>
            </w:r>
          </w:p>
        </w:tc>
        <w:tc>
          <w:tcPr>
            <w:tcW w:w="720" w:type="dxa"/>
          </w:tcPr>
          <w:p w14:paraId="171E19F7"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66</w:t>
            </w:r>
          </w:p>
        </w:tc>
        <w:tc>
          <w:tcPr>
            <w:tcW w:w="720" w:type="dxa"/>
          </w:tcPr>
          <w:p w14:paraId="78D6DB7D"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67</w:t>
            </w:r>
          </w:p>
        </w:tc>
        <w:tc>
          <w:tcPr>
            <w:tcW w:w="720" w:type="dxa"/>
          </w:tcPr>
          <w:p w14:paraId="65AF448B"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71</w:t>
            </w:r>
          </w:p>
        </w:tc>
        <w:tc>
          <w:tcPr>
            <w:tcW w:w="720" w:type="dxa"/>
          </w:tcPr>
          <w:p w14:paraId="0FE56530"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78</w:t>
            </w:r>
          </w:p>
        </w:tc>
        <w:tc>
          <w:tcPr>
            <w:tcW w:w="720" w:type="dxa"/>
          </w:tcPr>
          <w:p w14:paraId="6E6789FF"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62</w:t>
            </w:r>
          </w:p>
        </w:tc>
        <w:tc>
          <w:tcPr>
            <w:tcW w:w="720" w:type="dxa"/>
          </w:tcPr>
          <w:p w14:paraId="1525F83F"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61</w:t>
            </w:r>
          </w:p>
        </w:tc>
        <w:tc>
          <w:tcPr>
            <w:tcW w:w="720" w:type="dxa"/>
          </w:tcPr>
          <w:p w14:paraId="6CB13F0F"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76</w:t>
            </w:r>
          </w:p>
        </w:tc>
        <w:tc>
          <w:tcPr>
            <w:tcW w:w="720" w:type="dxa"/>
          </w:tcPr>
          <w:p w14:paraId="66CD08CD"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71</w:t>
            </w:r>
          </w:p>
        </w:tc>
        <w:tc>
          <w:tcPr>
            <w:tcW w:w="720" w:type="dxa"/>
          </w:tcPr>
          <w:p w14:paraId="62D77EF5"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67</w:t>
            </w:r>
          </w:p>
        </w:tc>
      </w:tr>
      <w:tr w:rsidR="009946A0" w:rsidRPr="009946A0" w14:paraId="168FA20A" w14:textId="77777777" w:rsidTr="009946A0">
        <w:tc>
          <w:tcPr>
            <w:tcW w:w="720" w:type="dxa"/>
          </w:tcPr>
          <w:p w14:paraId="0D0E4AE9"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61</w:t>
            </w:r>
          </w:p>
        </w:tc>
        <w:tc>
          <w:tcPr>
            <w:tcW w:w="720" w:type="dxa"/>
          </w:tcPr>
          <w:p w14:paraId="785C8BBC"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64</w:t>
            </w:r>
          </w:p>
        </w:tc>
        <w:tc>
          <w:tcPr>
            <w:tcW w:w="720" w:type="dxa"/>
          </w:tcPr>
          <w:p w14:paraId="11699145"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61</w:t>
            </w:r>
          </w:p>
        </w:tc>
        <w:tc>
          <w:tcPr>
            <w:tcW w:w="720" w:type="dxa"/>
          </w:tcPr>
          <w:p w14:paraId="19F6B080"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54</w:t>
            </w:r>
          </w:p>
        </w:tc>
        <w:tc>
          <w:tcPr>
            <w:tcW w:w="720" w:type="dxa"/>
          </w:tcPr>
          <w:p w14:paraId="27DDED54"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83</w:t>
            </w:r>
          </w:p>
        </w:tc>
        <w:tc>
          <w:tcPr>
            <w:tcW w:w="720" w:type="dxa"/>
          </w:tcPr>
          <w:p w14:paraId="07E6664B"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63</w:t>
            </w:r>
          </w:p>
        </w:tc>
        <w:tc>
          <w:tcPr>
            <w:tcW w:w="720" w:type="dxa"/>
          </w:tcPr>
          <w:p w14:paraId="2CEEF642"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68</w:t>
            </w:r>
          </w:p>
        </w:tc>
        <w:tc>
          <w:tcPr>
            <w:tcW w:w="720" w:type="dxa"/>
          </w:tcPr>
          <w:p w14:paraId="6669FF7E"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69</w:t>
            </w:r>
          </w:p>
        </w:tc>
        <w:tc>
          <w:tcPr>
            <w:tcW w:w="720" w:type="dxa"/>
          </w:tcPr>
          <w:p w14:paraId="0B7B637D"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81</w:t>
            </w:r>
          </w:p>
        </w:tc>
        <w:tc>
          <w:tcPr>
            <w:tcW w:w="720" w:type="dxa"/>
          </w:tcPr>
          <w:p w14:paraId="17A4564E" w14:textId="77777777" w:rsidR="009946A0" w:rsidRPr="009946A0" w:rsidRDefault="009946A0" w:rsidP="009946A0">
            <w:pPr>
              <w:autoSpaceDE w:val="0"/>
              <w:autoSpaceDN w:val="0"/>
              <w:adjustRightInd w:val="0"/>
              <w:spacing w:before="40" w:after="40"/>
              <w:rPr>
                <w:rFonts w:cs="TimesLTStd-Roman"/>
                <w:sz w:val="20"/>
                <w:szCs w:val="20"/>
                <w:lang w:val="en-IN"/>
              </w:rPr>
            </w:pPr>
            <w:r w:rsidRPr="009946A0">
              <w:rPr>
                <w:rFonts w:cs="TimesLTStd-Roman"/>
                <w:sz w:val="20"/>
                <w:szCs w:val="20"/>
                <w:lang w:val="en-IN"/>
              </w:rPr>
              <w:t>53</w:t>
            </w:r>
          </w:p>
        </w:tc>
      </w:tr>
    </w:tbl>
    <w:p w14:paraId="1EBA99BA" w14:textId="71F50A60" w:rsidR="00FA6DE4" w:rsidRPr="006B6A89" w:rsidRDefault="00FA6DE4" w:rsidP="00B51074">
      <w:pPr>
        <w:autoSpaceDE w:val="0"/>
        <w:autoSpaceDN w:val="0"/>
        <w:adjustRightInd w:val="0"/>
        <w:spacing w:before="120" w:after="120" w:line="240" w:lineRule="auto"/>
        <w:ind w:left="360"/>
        <w:rPr>
          <w:rFonts w:cs="TimesLTStd-Roman"/>
          <w:sz w:val="20"/>
          <w:szCs w:val="20"/>
          <w:lang w:val="en-IN"/>
        </w:rPr>
      </w:pPr>
      <w:r w:rsidRPr="006B6A89">
        <w:rPr>
          <w:rFonts w:cs="TimesLTStd-Roman"/>
          <w:sz w:val="20"/>
          <w:szCs w:val="20"/>
          <w:lang w:val="en-IN"/>
        </w:rPr>
        <w:t>a.</w:t>
      </w:r>
      <w:r w:rsidR="00B51074">
        <w:rPr>
          <w:rFonts w:cs="TimesLTStd-Roman"/>
          <w:sz w:val="20"/>
          <w:szCs w:val="20"/>
          <w:lang w:val="en-IN"/>
        </w:rPr>
        <w:tab/>
      </w:r>
      <w:r w:rsidRPr="006B6A89">
        <w:rPr>
          <w:rFonts w:cs="TimesLTStd-Roman"/>
          <w:sz w:val="20"/>
          <w:szCs w:val="20"/>
          <w:lang w:val="en-IN"/>
        </w:rPr>
        <w:t>Compute the mean, median, and mode.</w:t>
      </w:r>
    </w:p>
    <w:p w14:paraId="77A825F2" w14:textId="5C4AC422" w:rsidR="00FA6DE4" w:rsidRPr="006B6A89" w:rsidRDefault="00FA6DE4" w:rsidP="00B51074">
      <w:pPr>
        <w:autoSpaceDE w:val="0"/>
        <w:autoSpaceDN w:val="0"/>
        <w:adjustRightInd w:val="0"/>
        <w:spacing w:before="120" w:after="120" w:line="240" w:lineRule="auto"/>
        <w:ind w:left="360"/>
        <w:rPr>
          <w:rFonts w:cs="TimesLTStd-Roman"/>
          <w:sz w:val="20"/>
          <w:szCs w:val="20"/>
          <w:lang w:val="en-IN"/>
        </w:rPr>
      </w:pPr>
      <w:r w:rsidRPr="006B6A89">
        <w:rPr>
          <w:rFonts w:cs="TimesLTStd-Roman"/>
          <w:sz w:val="20"/>
          <w:szCs w:val="20"/>
          <w:lang w:val="en-IN"/>
        </w:rPr>
        <w:t>b.</w:t>
      </w:r>
      <w:r w:rsidR="00B51074">
        <w:rPr>
          <w:rFonts w:cs="TimesLTStd-Roman"/>
          <w:sz w:val="20"/>
          <w:szCs w:val="20"/>
          <w:lang w:val="en-IN"/>
        </w:rPr>
        <w:tab/>
      </w:r>
      <w:r w:rsidRPr="006B6A89">
        <w:rPr>
          <w:rFonts w:cs="TimesLTStd-Roman"/>
          <w:sz w:val="20"/>
          <w:szCs w:val="20"/>
          <w:lang w:val="en-IN"/>
        </w:rPr>
        <w:t>Compute the first and third quartiles.</w:t>
      </w:r>
    </w:p>
    <w:p w14:paraId="1F6B38C6" w14:textId="049BA18C" w:rsidR="00C712FB" w:rsidRPr="006B6A89" w:rsidRDefault="00FA6DE4" w:rsidP="00B51074">
      <w:pPr>
        <w:autoSpaceDE w:val="0"/>
        <w:autoSpaceDN w:val="0"/>
        <w:adjustRightInd w:val="0"/>
        <w:spacing w:before="120" w:after="120" w:line="240" w:lineRule="auto"/>
        <w:ind w:left="360"/>
        <w:rPr>
          <w:rFonts w:cs="TimesLTStd-Roman"/>
          <w:sz w:val="20"/>
          <w:szCs w:val="20"/>
          <w:lang w:val="en-IN"/>
        </w:rPr>
      </w:pPr>
      <w:r w:rsidRPr="006B6A89">
        <w:rPr>
          <w:rFonts w:cs="TimesLTStd-Roman"/>
          <w:sz w:val="20"/>
          <w:szCs w:val="20"/>
          <w:lang w:val="en-IN"/>
        </w:rPr>
        <w:t>c.</w:t>
      </w:r>
      <w:r w:rsidR="00B51074">
        <w:rPr>
          <w:rFonts w:cs="TimesLTStd-Roman"/>
          <w:sz w:val="20"/>
          <w:szCs w:val="20"/>
          <w:lang w:val="en-IN"/>
        </w:rPr>
        <w:tab/>
      </w:r>
      <w:r w:rsidRPr="006B6A89">
        <w:rPr>
          <w:rFonts w:cs="TimesLTStd-Roman"/>
          <w:sz w:val="20"/>
          <w:szCs w:val="20"/>
          <w:lang w:val="en-IN"/>
        </w:rPr>
        <w:t>Compute and interpret the 90th percentile.</w:t>
      </w:r>
    </w:p>
    <w:p w14:paraId="015068A2" w14:textId="2C79C4D1" w:rsidR="00C712FB" w:rsidRPr="006B6A89" w:rsidRDefault="00495112" w:rsidP="00495112">
      <w:pPr>
        <w:tabs>
          <w:tab w:val="left" w:pos="900"/>
          <w:tab w:val="left" w:pos="1260"/>
        </w:tabs>
        <w:spacing w:after="0" w:line="240" w:lineRule="auto"/>
        <w:ind w:left="360"/>
        <w:rPr>
          <w:b/>
          <w:sz w:val="20"/>
          <w:szCs w:val="20"/>
        </w:rPr>
      </w:pPr>
      <w:r w:rsidRPr="00495112">
        <w:rPr>
          <w:rFonts w:ascii="Work Sans" w:hAnsi="Work Sans"/>
          <w:b/>
          <w:sz w:val="20"/>
          <w:szCs w:val="20"/>
        </w:rPr>
        <w:t>Solutions:</w:t>
      </w:r>
    </w:p>
    <w:p w14:paraId="7766BA48" w14:textId="77777777" w:rsidR="00FA6DE4" w:rsidRPr="006B6A89" w:rsidRDefault="00FA6DE4" w:rsidP="00AB4DE1">
      <w:pPr>
        <w:tabs>
          <w:tab w:val="left" w:pos="720"/>
        </w:tabs>
        <w:spacing w:after="120" w:line="240" w:lineRule="auto"/>
        <w:ind w:left="360"/>
        <w:rPr>
          <w:sz w:val="20"/>
          <w:szCs w:val="20"/>
        </w:rPr>
      </w:pPr>
      <w:r w:rsidRPr="006B6A89">
        <w:rPr>
          <w:color w:val="000000"/>
          <w:sz w:val="20"/>
          <w:szCs w:val="20"/>
        </w:rPr>
        <w:t>a.</w:t>
      </w:r>
      <w:r w:rsidRPr="006B6A89">
        <w:rPr>
          <w:color w:val="000000"/>
          <w:sz w:val="20"/>
          <w:szCs w:val="20"/>
        </w:rPr>
        <w:tab/>
      </w:r>
      <w:r w:rsidR="00F76158" w:rsidRPr="00F76158">
        <w:rPr>
          <w:position w:val="-22"/>
          <w:sz w:val="20"/>
          <w:szCs w:val="20"/>
        </w:rPr>
        <w:object w:dxaOrig="2040" w:dyaOrig="600" w14:anchorId="79B0F143">
          <v:shape id="_x0000_i1043" type="#_x0000_t75" style="width:102.8pt;height:30.25pt" o:ole="">
            <v:imagedata r:id="rId47" o:title=""/>
          </v:shape>
          <o:OLEObject Type="Embed" ProgID="Equation.DSMT4" ShapeID="_x0000_i1043" DrawAspect="Content" ObjectID="_1769430744" r:id="rId48"/>
        </w:object>
      </w:r>
    </w:p>
    <w:p w14:paraId="57700A45" w14:textId="70AFF9D4" w:rsidR="00FA6DE4" w:rsidRPr="006B6A89" w:rsidRDefault="00FA6DE4" w:rsidP="00AB4DE1">
      <w:pPr>
        <w:tabs>
          <w:tab w:val="left" w:pos="-936"/>
          <w:tab w:val="left" w:pos="-270"/>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Using Excel and the</w:t>
      </w:r>
      <w:r w:rsidR="00887CE3" w:rsidRPr="006B6A89">
        <w:rPr>
          <w:sz w:val="20"/>
          <w:szCs w:val="20"/>
        </w:rPr>
        <w:t xml:space="preserve"> file</w:t>
      </w:r>
      <w:r w:rsidRPr="006B6A89">
        <w:rPr>
          <w:color w:val="000000"/>
          <w:sz w:val="20"/>
          <w:szCs w:val="20"/>
        </w:rPr>
        <w:t xml:space="preserve"> </w:t>
      </w:r>
      <w:r w:rsidR="006042F2" w:rsidRPr="006B6A89">
        <w:rPr>
          <w:i/>
          <w:color w:val="000000"/>
          <w:sz w:val="20"/>
          <w:szCs w:val="20"/>
        </w:rPr>
        <w:t>jacketratings</w:t>
      </w:r>
      <w:r w:rsidRPr="006B6A89">
        <w:rPr>
          <w:color w:val="000000"/>
          <w:sz w:val="20"/>
          <w:szCs w:val="20"/>
        </w:rPr>
        <w:t>: AVERAGE(A2:A21) = 65.9</w:t>
      </w:r>
    </w:p>
    <w:p w14:paraId="3C62CE6C" w14:textId="2E43485B" w:rsidR="00FA6DE4" w:rsidRPr="006B6A89" w:rsidRDefault="00FA6DE4" w:rsidP="00AB4DE1">
      <w:pPr>
        <w:tabs>
          <w:tab w:val="left" w:pos="900"/>
          <w:tab w:val="left" w:pos="1260"/>
        </w:tabs>
        <w:spacing w:after="120" w:line="240" w:lineRule="auto"/>
        <w:ind w:left="720"/>
        <w:rPr>
          <w:sz w:val="20"/>
          <w:szCs w:val="20"/>
        </w:rPr>
      </w:pPr>
      <w:r w:rsidRPr="006B6A89">
        <w:rPr>
          <w:sz w:val="20"/>
          <w:szCs w:val="20"/>
        </w:rPr>
        <w:t>Order the data from the lowest rating (42) to the highest rating (83)</w:t>
      </w:r>
    </w:p>
    <w:tbl>
      <w:tblPr>
        <w:tblW w:w="4760" w:type="dxa"/>
        <w:tblInd w:w="1332" w:type="dxa"/>
        <w:tblLook w:val="04A0" w:firstRow="1" w:lastRow="0" w:firstColumn="1" w:lastColumn="0" w:noHBand="0" w:noVBand="1"/>
      </w:tblPr>
      <w:tblGrid>
        <w:gridCol w:w="1060"/>
        <w:gridCol w:w="1060"/>
        <w:gridCol w:w="520"/>
        <w:gridCol w:w="1060"/>
        <w:gridCol w:w="1060"/>
      </w:tblGrid>
      <w:tr w:rsidR="00FA6DE4" w:rsidRPr="006B6A89" w14:paraId="06DF22F0" w14:textId="77777777" w:rsidTr="003D072B">
        <w:trPr>
          <w:trHeight w:val="312"/>
        </w:trPr>
        <w:tc>
          <w:tcPr>
            <w:tcW w:w="1060" w:type="dxa"/>
            <w:tcBorders>
              <w:top w:val="single" w:sz="4" w:space="0" w:color="auto"/>
              <w:left w:val="nil"/>
              <w:bottom w:val="single" w:sz="4" w:space="0" w:color="auto"/>
              <w:right w:val="nil"/>
            </w:tcBorders>
            <w:shd w:val="clear" w:color="auto" w:fill="auto"/>
            <w:noWrap/>
            <w:vAlign w:val="bottom"/>
            <w:hideMark/>
          </w:tcPr>
          <w:p w14:paraId="50B8A62D" w14:textId="77777777" w:rsidR="00FA6DE4" w:rsidRPr="006B6A89" w:rsidRDefault="00FA6DE4" w:rsidP="009E77EE">
            <w:pPr>
              <w:spacing w:before="40" w:after="40" w:line="240" w:lineRule="auto"/>
              <w:jc w:val="right"/>
              <w:rPr>
                <w:b/>
                <w:bCs/>
                <w:color w:val="000000"/>
                <w:sz w:val="20"/>
                <w:szCs w:val="20"/>
              </w:rPr>
            </w:pPr>
            <w:r w:rsidRPr="006B6A89">
              <w:rPr>
                <w:b/>
                <w:bCs/>
                <w:color w:val="000000"/>
                <w:sz w:val="20"/>
                <w:szCs w:val="20"/>
              </w:rPr>
              <w:t>Position</w:t>
            </w:r>
          </w:p>
        </w:tc>
        <w:tc>
          <w:tcPr>
            <w:tcW w:w="1060" w:type="dxa"/>
            <w:tcBorders>
              <w:top w:val="single" w:sz="4" w:space="0" w:color="auto"/>
              <w:left w:val="nil"/>
              <w:bottom w:val="single" w:sz="4" w:space="0" w:color="auto"/>
              <w:right w:val="nil"/>
            </w:tcBorders>
            <w:shd w:val="clear" w:color="auto" w:fill="auto"/>
            <w:noWrap/>
            <w:vAlign w:val="bottom"/>
            <w:hideMark/>
          </w:tcPr>
          <w:p w14:paraId="56CBF399" w14:textId="77777777" w:rsidR="00FA6DE4" w:rsidRPr="006B6A89" w:rsidRDefault="00FA6DE4" w:rsidP="009E77EE">
            <w:pPr>
              <w:spacing w:before="40" w:after="40" w:line="240" w:lineRule="auto"/>
              <w:jc w:val="center"/>
              <w:rPr>
                <w:b/>
                <w:bCs/>
                <w:color w:val="000000"/>
                <w:sz w:val="20"/>
                <w:szCs w:val="20"/>
              </w:rPr>
            </w:pPr>
            <w:r w:rsidRPr="006B6A89">
              <w:rPr>
                <w:b/>
                <w:bCs/>
                <w:color w:val="000000"/>
                <w:sz w:val="20"/>
                <w:szCs w:val="20"/>
              </w:rPr>
              <w:t>Rating</w:t>
            </w:r>
          </w:p>
        </w:tc>
        <w:tc>
          <w:tcPr>
            <w:tcW w:w="520" w:type="dxa"/>
            <w:tcBorders>
              <w:top w:val="single" w:sz="4" w:space="0" w:color="auto"/>
              <w:left w:val="nil"/>
              <w:bottom w:val="single" w:sz="4" w:space="0" w:color="auto"/>
              <w:right w:val="nil"/>
            </w:tcBorders>
            <w:shd w:val="clear" w:color="auto" w:fill="auto"/>
            <w:noWrap/>
            <w:vAlign w:val="bottom"/>
            <w:hideMark/>
          </w:tcPr>
          <w:p w14:paraId="694D19F5" w14:textId="77777777" w:rsidR="00FA6DE4" w:rsidRPr="006B6A89" w:rsidRDefault="00FA6DE4" w:rsidP="009E77EE">
            <w:pPr>
              <w:spacing w:before="40" w:after="40" w:line="240" w:lineRule="auto"/>
              <w:jc w:val="center"/>
              <w:rPr>
                <w:b/>
                <w:bCs/>
                <w:color w:val="000000"/>
                <w:sz w:val="20"/>
                <w:szCs w:val="20"/>
              </w:rPr>
            </w:pPr>
          </w:p>
        </w:tc>
        <w:tc>
          <w:tcPr>
            <w:tcW w:w="1060" w:type="dxa"/>
            <w:tcBorders>
              <w:top w:val="single" w:sz="4" w:space="0" w:color="auto"/>
              <w:left w:val="nil"/>
              <w:bottom w:val="single" w:sz="4" w:space="0" w:color="auto"/>
              <w:right w:val="nil"/>
            </w:tcBorders>
            <w:shd w:val="clear" w:color="auto" w:fill="auto"/>
            <w:noWrap/>
            <w:vAlign w:val="bottom"/>
            <w:hideMark/>
          </w:tcPr>
          <w:p w14:paraId="4DE9C2FD" w14:textId="77777777" w:rsidR="00FA6DE4" w:rsidRPr="006B6A89" w:rsidRDefault="00FA6DE4" w:rsidP="009E77EE">
            <w:pPr>
              <w:spacing w:before="40" w:after="40" w:line="240" w:lineRule="auto"/>
              <w:jc w:val="right"/>
              <w:rPr>
                <w:b/>
                <w:bCs/>
                <w:color w:val="000000"/>
                <w:sz w:val="20"/>
                <w:szCs w:val="20"/>
              </w:rPr>
            </w:pPr>
            <w:r w:rsidRPr="006B6A89">
              <w:rPr>
                <w:b/>
                <w:bCs/>
                <w:color w:val="000000"/>
                <w:sz w:val="20"/>
                <w:szCs w:val="20"/>
              </w:rPr>
              <w:t>Position</w:t>
            </w:r>
          </w:p>
        </w:tc>
        <w:tc>
          <w:tcPr>
            <w:tcW w:w="1060" w:type="dxa"/>
            <w:tcBorders>
              <w:top w:val="single" w:sz="4" w:space="0" w:color="auto"/>
              <w:left w:val="nil"/>
              <w:bottom w:val="single" w:sz="4" w:space="0" w:color="auto"/>
              <w:right w:val="nil"/>
            </w:tcBorders>
            <w:shd w:val="clear" w:color="auto" w:fill="auto"/>
            <w:noWrap/>
            <w:vAlign w:val="bottom"/>
            <w:hideMark/>
          </w:tcPr>
          <w:p w14:paraId="1BEA4ED6" w14:textId="77777777" w:rsidR="00FA6DE4" w:rsidRPr="006B6A89" w:rsidRDefault="00FA6DE4" w:rsidP="009E77EE">
            <w:pPr>
              <w:spacing w:before="40" w:after="40" w:line="240" w:lineRule="auto"/>
              <w:jc w:val="center"/>
              <w:rPr>
                <w:b/>
                <w:bCs/>
                <w:color w:val="000000"/>
                <w:sz w:val="20"/>
                <w:szCs w:val="20"/>
              </w:rPr>
            </w:pPr>
            <w:r w:rsidRPr="006B6A89">
              <w:rPr>
                <w:b/>
                <w:bCs/>
                <w:color w:val="000000"/>
                <w:sz w:val="20"/>
                <w:szCs w:val="20"/>
              </w:rPr>
              <w:t>Rating</w:t>
            </w:r>
          </w:p>
        </w:tc>
      </w:tr>
      <w:tr w:rsidR="00FA6DE4" w:rsidRPr="006B6A89" w14:paraId="672B80B2" w14:textId="77777777" w:rsidTr="00FA6DE4">
        <w:trPr>
          <w:trHeight w:val="312"/>
        </w:trPr>
        <w:tc>
          <w:tcPr>
            <w:tcW w:w="1060" w:type="dxa"/>
            <w:tcBorders>
              <w:top w:val="single" w:sz="4" w:space="0" w:color="auto"/>
              <w:left w:val="nil"/>
              <w:bottom w:val="nil"/>
              <w:right w:val="nil"/>
            </w:tcBorders>
            <w:shd w:val="clear" w:color="auto" w:fill="auto"/>
            <w:noWrap/>
            <w:vAlign w:val="bottom"/>
            <w:hideMark/>
          </w:tcPr>
          <w:p w14:paraId="394C17B2"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w:t>
            </w:r>
          </w:p>
        </w:tc>
        <w:tc>
          <w:tcPr>
            <w:tcW w:w="1060" w:type="dxa"/>
            <w:tcBorders>
              <w:top w:val="single" w:sz="4" w:space="0" w:color="auto"/>
              <w:left w:val="nil"/>
              <w:bottom w:val="nil"/>
              <w:right w:val="nil"/>
            </w:tcBorders>
            <w:shd w:val="clear" w:color="auto" w:fill="auto"/>
            <w:noWrap/>
            <w:vAlign w:val="bottom"/>
            <w:hideMark/>
          </w:tcPr>
          <w:p w14:paraId="3735DE95"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42</w:t>
            </w:r>
          </w:p>
        </w:tc>
        <w:tc>
          <w:tcPr>
            <w:tcW w:w="520" w:type="dxa"/>
            <w:tcBorders>
              <w:top w:val="single" w:sz="4" w:space="0" w:color="auto"/>
              <w:left w:val="nil"/>
              <w:bottom w:val="nil"/>
              <w:right w:val="nil"/>
            </w:tcBorders>
            <w:shd w:val="clear" w:color="auto" w:fill="auto"/>
            <w:noWrap/>
            <w:vAlign w:val="bottom"/>
            <w:hideMark/>
          </w:tcPr>
          <w:p w14:paraId="28A8C895" w14:textId="77777777" w:rsidR="00FA6DE4" w:rsidRPr="006B6A89" w:rsidRDefault="00FA6DE4" w:rsidP="009E77EE">
            <w:pPr>
              <w:spacing w:before="40" w:after="40" w:line="240" w:lineRule="auto"/>
              <w:jc w:val="center"/>
              <w:rPr>
                <w:color w:val="000000"/>
                <w:sz w:val="20"/>
                <w:szCs w:val="20"/>
              </w:rPr>
            </w:pPr>
          </w:p>
        </w:tc>
        <w:tc>
          <w:tcPr>
            <w:tcW w:w="1060" w:type="dxa"/>
            <w:tcBorders>
              <w:top w:val="single" w:sz="4" w:space="0" w:color="auto"/>
              <w:left w:val="nil"/>
              <w:bottom w:val="nil"/>
              <w:right w:val="nil"/>
            </w:tcBorders>
            <w:shd w:val="clear" w:color="auto" w:fill="auto"/>
            <w:noWrap/>
            <w:vAlign w:val="bottom"/>
            <w:hideMark/>
          </w:tcPr>
          <w:p w14:paraId="6E23B66C"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11</w:t>
            </w:r>
          </w:p>
        </w:tc>
        <w:tc>
          <w:tcPr>
            <w:tcW w:w="1060" w:type="dxa"/>
            <w:tcBorders>
              <w:top w:val="single" w:sz="4" w:space="0" w:color="auto"/>
              <w:left w:val="nil"/>
              <w:bottom w:val="nil"/>
              <w:right w:val="nil"/>
            </w:tcBorders>
            <w:shd w:val="clear" w:color="auto" w:fill="auto"/>
            <w:noWrap/>
            <w:vAlign w:val="bottom"/>
            <w:hideMark/>
          </w:tcPr>
          <w:p w14:paraId="6B1A3336"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67</w:t>
            </w:r>
          </w:p>
        </w:tc>
      </w:tr>
      <w:tr w:rsidR="00FA6DE4" w:rsidRPr="006B6A89" w14:paraId="7B53F967" w14:textId="77777777" w:rsidTr="00FA6DE4">
        <w:trPr>
          <w:trHeight w:val="312"/>
        </w:trPr>
        <w:tc>
          <w:tcPr>
            <w:tcW w:w="1060" w:type="dxa"/>
            <w:tcBorders>
              <w:top w:val="nil"/>
              <w:left w:val="nil"/>
              <w:bottom w:val="nil"/>
              <w:right w:val="nil"/>
            </w:tcBorders>
            <w:shd w:val="clear" w:color="auto" w:fill="auto"/>
            <w:noWrap/>
            <w:vAlign w:val="bottom"/>
            <w:hideMark/>
          </w:tcPr>
          <w:p w14:paraId="0AF52407"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2</w:t>
            </w:r>
          </w:p>
        </w:tc>
        <w:tc>
          <w:tcPr>
            <w:tcW w:w="1060" w:type="dxa"/>
            <w:tcBorders>
              <w:top w:val="nil"/>
              <w:left w:val="nil"/>
              <w:bottom w:val="nil"/>
              <w:right w:val="nil"/>
            </w:tcBorders>
            <w:shd w:val="clear" w:color="auto" w:fill="auto"/>
            <w:noWrap/>
            <w:vAlign w:val="bottom"/>
            <w:hideMark/>
          </w:tcPr>
          <w:p w14:paraId="7973E194"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53</w:t>
            </w:r>
          </w:p>
        </w:tc>
        <w:tc>
          <w:tcPr>
            <w:tcW w:w="520" w:type="dxa"/>
            <w:tcBorders>
              <w:top w:val="nil"/>
              <w:left w:val="nil"/>
              <w:bottom w:val="nil"/>
              <w:right w:val="nil"/>
            </w:tcBorders>
            <w:shd w:val="clear" w:color="auto" w:fill="auto"/>
            <w:noWrap/>
            <w:vAlign w:val="bottom"/>
            <w:hideMark/>
          </w:tcPr>
          <w:p w14:paraId="6DA1DE14"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nil"/>
              <w:right w:val="nil"/>
            </w:tcBorders>
            <w:shd w:val="clear" w:color="auto" w:fill="auto"/>
            <w:noWrap/>
            <w:vAlign w:val="bottom"/>
            <w:hideMark/>
          </w:tcPr>
          <w:p w14:paraId="75D19415"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12</w:t>
            </w:r>
          </w:p>
        </w:tc>
        <w:tc>
          <w:tcPr>
            <w:tcW w:w="1060" w:type="dxa"/>
            <w:tcBorders>
              <w:top w:val="nil"/>
              <w:left w:val="nil"/>
              <w:bottom w:val="nil"/>
              <w:right w:val="nil"/>
            </w:tcBorders>
            <w:shd w:val="clear" w:color="auto" w:fill="auto"/>
            <w:noWrap/>
            <w:vAlign w:val="bottom"/>
            <w:hideMark/>
          </w:tcPr>
          <w:p w14:paraId="042ADC59"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67</w:t>
            </w:r>
          </w:p>
        </w:tc>
      </w:tr>
      <w:tr w:rsidR="00FA6DE4" w:rsidRPr="006B6A89" w14:paraId="386EEF9D" w14:textId="77777777" w:rsidTr="00FA6DE4">
        <w:trPr>
          <w:trHeight w:val="312"/>
        </w:trPr>
        <w:tc>
          <w:tcPr>
            <w:tcW w:w="1060" w:type="dxa"/>
            <w:tcBorders>
              <w:top w:val="nil"/>
              <w:left w:val="nil"/>
              <w:bottom w:val="nil"/>
              <w:right w:val="nil"/>
            </w:tcBorders>
            <w:shd w:val="clear" w:color="auto" w:fill="auto"/>
            <w:noWrap/>
            <w:vAlign w:val="bottom"/>
            <w:hideMark/>
          </w:tcPr>
          <w:p w14:paraId="5F93D1A9"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3</w:t>
            </w:r>
          </w:p>
        </w:tc>
        <w:tc>
          <w:tcPr>
            <w:tcW w:w="1060" w:type="dxa"/>
            <w:tcBorders>
              <w:top w:val="nil"/>
              <w:left w:val="nil"/>
              <w:bottom w:val="nil"/>
              <w:right w:val="nil"/>
            </w:tcBorders>
            <w:shd w:val="clear" w:color="auto" w:fill="auto"/>
            <w:noWrap/>
            <w:vAlign w:val="bottom"/>
            <w:hideMark/>
          </w:tcPr>
          <w:p w14:paraId="44DF3A4E"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54</w:t>
            </w:r>
          </w:p>
        </w:tc>
        <w:tc>
          <w:tcPr>
            <w:tcW w:w="520" w:type="dxa"/>
            <w:tcBorders>
              <w:top w:val="nil"/>
              <w:left w:val="nil"/>
              <w:bottom w:val="nil"/>
              <w:right w:val="nil"/>
            </w:tcBorders>
            <w:shd w:val="clear" w:color="auto" w:fill="auto"/>
            <w:noWrap/>
            <w:vAlign w:val="bottom"/>
            <w:hideMark/>
          </w:tcPr>
          <w:p w14:paraId="42CC8A1E"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nil"/>
              <w:right w:val="nil"/>
            </w:tcBorders>
            <w:shd w:val="clear" w:color="auto" w:fill="auto"/>
            <w:noWrap/>
            <w:vAlign w:val="bottom"/>
            <w:hideMark/>
          </w:tcPr>
          <w:p w14:paraId="3BDB7B30"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13</w:t>
            </w:r>
          </w:p>
        </w:tc>
        <w:tc>
          <w:tcPr>
            <w:tcW w:w="1060" w:type="dxa"/>
            <w:tcBorders>
              <w:top w:val="nil"/>
              <w:left w:val="nil"/>
              <w:bottom w:val="nil"/>
              <w:right w:val="nil"/>
            </w:tcBorders>
            <w:shd w:val="clear" w:color="auto" w:fill="auto"/>
            <w:noWrap/>
            <w:vAlign w:val="bottom"/>
            <w:hideMark/>
          </w:tcPr>
          <w:p w14:paraId="6E11B58E"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68</w:t>
            </w:r>
          </w:p>
        </w:tc>
      </w:tr>
      <w:tr w:rsidR="00FA6DE4" w:rsidRPr="006B6A89" w14:paraId="2BEB12FC" w14:textId="77777777" w:rsidTr="00FA6DE4">
        <w:trPr>
          <w:trHeight w:val="312"/>
        </w:trPr>
        <w:tc>
          <w:tcPr>
            <w:tcW w:w="1060" w:type="dxa"/>
            <w:tcBorders>
              <w:top w:val="nil"/>
              <w:left w:val="nil"/>
              <w:bottom w:val="nil"/>
              <w:right w:val="nil"/>
            </w:tcBorders>
            <w:shd w:val="clear" w:color="auto" w:fill="auto"/>
            <w:noWrap/>
            <w:vAlign w:val="bottom"/>
            <w:hideMark/>
          </w:tcPr>
          <w:p w14:paraId="12EB2A96"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4</w:t>
            </w:r>
          </w:p>
        </w:tc>
        <w:tc>
          <w:tcPr>
            <w:tcW w:w="1060" w:type="dxa"/>
            <w:tcBorders>
              <w:top w:val="nil"/>
              <w:left w:val="nil"/>
              <w:bottom w:val="nil"/>
              <w:right w:val="nil"/>
            </w:tcBorders>
            <w:shd w:val="clear" w:color="auto" w:fill="auto"/>
            <w:noWrap/>
            <w:vAlign w:val="bottom"/>
            <w:hideMark/>
          </w:tcPr>
          <w:p w14:paraId="62CD7A15"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61</w:t>
            </w:r>
          </w:p>
        </w:tc>
        <w:tc>
          <w:tcPr>
            <w:tcW w:w="520" w:type="dxa"/>
            <w:tcBorders>
              <w:top w:val="nil"/>
              <w:left w:val="nil"/>
              <w:bottom w:val="nil"/>
              <w:right w:val="nil"/>
            </w:tcBorders>
            <w:shd w:val="clear" w:color="auto" w:fill="auto"/>
            <w:noWrap/>
            <w:vAlign w:val="bottom"/>
            <w:hideMark/>
          </w:tcPr>
          <w:p w14:paraId="7FD15D4E"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nil"/>
              <w:right w:val="nil"/>
            </w:tcBorders>
            <w:shd w:val="clear" w:color="auto" w:fill="auto"/>
            <w:noWrap/>
            <w:vAlign w:val="bottom"/>
            <w:hideMark/>
          </w:tcPr>
          <w:p w14:paraId="1DF565D6"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14</w:t>
            </w:r>
          </w:p>
        </w:tc>
        <w:tc>
          <w:tcPr>
            <w:tcW w:w="1060" w:type="dxa"/>
            <w:tcBorders>
              <w:top w:val="nil"/>
              <w:left w:val="nil"/>
              <w:bottom w:val="nil"/>
              <w:right w:val="nil"/>
            </w:tcBorders>
            <w:shd w:val="clear" w:color="auto" w:fill="auto"/>
            <w:noWrap/>
            <w:vAlign w:val="bottom"/>
            <w:hideMark/>
          </w:tcPr>
          <w:p w14:paraId="6A5076D1"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69</w:t>
            </w:r>
          </w:p>
        </w:tc>
      </w:tr>
      <w:tr w:rsidR="00FA6DE4" w:rsidRPr="006B6A89" w14:paraId="41C8F946" w14:textId="77777777" w:rsidTr="00FA6DE4">
        <w:trPr>
          <w:trHeight w:val="312"/>
        </w:trPr>
        <w:tc>
          <w:tcPr>
            <w:tcW w:w="1060" w:type="dxa"/>
            <w:tcBorders>
              <w:top w:val="nil"/>
              <w:left w:val="nil"/>
              <w:bottom w:val="nil"/>
              <w:right w:val="nil"/>
            </w:tcBorders>
            <w:shd w:val="clear" w:color="auto" w:fill="auto"/>
            <w:noWrap/>
            <w:vAlign w:val="bottom"/>
            <w:hideMark/>
          </w:tcPr>
          <w:p w14:paraId="744405F7"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5</w:t>
            </w:r>
          </w:p>
        </w:tc>
        <w:tc>
          <w:tcPr>
            <w:tcW w:w="1060" w:type="dxa"/>
            <w:tcBorders>
              <w:top w:val="nil"/>
              <w:left w:val="nil"/>
              <w:bottom w:val="nil"/>
              <w:right w:val="nil"/>
            </w:tcBorders>
            <w:shd w:val="clear" w:color="auto" w:fill="auto"/>
            <w:noWrap/>
            <w:vAlign w:val="bottom"/>
            <w:hideMark/>
          </w:tcPr>
          <w:p w14:paraId="70A5CC50"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61</w:t>
            </w:r>
          </w:p>
        </w:tc>
        <w:tc>
          <w:tcPr>
            <w:tcW w:w="520" w:type="dxa"/>
            <w:tcBorders>
              <w:top w:val="nil"/>
              <w:left w:val="nil"/>
              <w:bottom w:val="nil"/>
              <w:right w:val="nil"/>
            </w:tcBorders>
            <w:shd w:val="clear" w:color="auto" w:fill="auto"/>
            <w:noWrap/>
            <w:vAlign w:val="bottom"/>
            <w:hideMark/>
          </w:tcPr>
          <w:p w14:paraId="239C155F"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nil"/>
              <w:right w:val="nil"/>
            </w:tcBorders>
            <w:shd w:val="clear" w:color="auto" w:fill="auto"/>
            <w:noWrap/>
            <w:vAlign w:val="bottom"/>
            <w:hideMark/>
          </w:tcPr>
          <w:p w14:paraId="35EC9E2D"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15</w:t>
            </w:r>
          </w:p>
        </w:tc>
        <w:tc>
          <w:tcPr>
            <w:tcW w:w="1060" w:type="dxa"/>
            <w:tcBorders>
              <w:top w:val="nil"/>
              <w:left w:val="nil"/>
              <w:bottom w:val="nil"/>
              <w:right w:val="nil"/>
            </w:tcBorders>
            <w:shd w:val="clear" w:color="auto" w:fill="auto"/>
            <w:noWrap/>
            <w:vAlign w:val="bottom"/>
            <w:hideMark/>
          </w:tcPr>
          <w:p w14:paraId="517CF4D2"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71</w:t>
            </w:r>
          </w:p>
        </w:tc>
      </w:tr>
      <w:tr w:rsidR="00FA6DE4" w:rsidRPr="006B6A89" w14:paraId="3CFA67F5" w14:textId="77777777" w:rsidTr="00FA6DE4">
        <w:trPr>
          <w:trHeight w:val="312"/>
        </w:trPr>
        <w:tc>
          <w:tcPr>
            <w:tcW w:w="1060" w:type="dxa"/>
            <w:tcBorders>
              <w:top w:val="nil"/>
              <w:left w:val="nil"/>
              <w:bottom w:val="nil"/>
              <w:right w:val="nil"/>
            </w:tcBorders>
            <w:shd w:val="clear" w:color="auto" w:fill="auto"/>
            <w:noWrap/>
            <w:vAlign w:val="bottom"/>
            <w:hideMark/>
          </w:tcPr>
          <w:p w14:paraId="560FDC3A"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6</w:t>
            </w:r>
          </w:p>
        </w:tc>
        <w:tc>
          <w:tcPr>
            <w:tcW w:w="1060" w:type="dxa"/>
            <w:tcBorders>
              <w:top w:val="nil"/>
              <w:left w:val="nil"/>
              <w:bottom w:val="nil"/>
              <w:right w:val="nil"/>
            </w:tcBorders>
            <w:shd w:val="clear" w:color="auto" w:fill="auto"/>
            <w:noWrap/>
            <w:vAlign w:val="bottom"/>
            <w:hideMark/>
          </w:tcPr>
          <w:p w14:paraId="39808931"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61</w:t>
            </w:r>
          </w:p>
        </w:tc>
        <w:tc>
          <w:tcPr>
            <w:tcW w:w="520" w:type="dxa"/>
            <w:tcBorders>
              <w:top w:val="nil"/>
              <w:left w:val="nil"/>
              <w:bottom w:val="nil"/>
              <w:right w:val="nil"/>
            </w:tcBorders>
            <w:shd w:val="clear" w:color="auto" w:fill="auto"/>
            <w:noWrap/>
            <w:vAlign w:val="bottom"/>
            <w:hideMark/>
          </w:tcPr>
          <w:p w14:paraId="131BFAC4"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nil"/>
              <w:right w:val="nil"/>
            </w:tcBorders>
            <w:shd w:val="clear" w:color="auto" w:fill="auto"/>
            <w:noWrap/>
            <w:vAlign w:val="bottom"/>
            <w:hideMark/>
          </w:tcPr>
          <w:p w14:paraId="336FDC23"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16</w:t>
            </w:r>
          </w:p>
        </w:tc>
        <w:tc>
          <w:tcPr>
            <w:tcW w:w="1060" w:type="dxa"/>
            <w:tcBorders>
              <w:top w:val="nil"/>
              <w:left w:val="nil"/>
              <w:bottom w:val="nil"/>
              <w:right w:val="nil"/>
            </w:tcBorders>
            <w:shd w:val="clear" w:color="auto" w:fill="auto"/>
            <w:noWrap/>
            <w:vAlign w:val="bottom"/>
            <w:hideMark/>
          </w:tcPr>
          <w:p w14:paraId="655D07A0"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71</w:t>
            </w:r>
          </w:p>
        </w:tc>
      </w:tr>
      <w:tr w:rsidR="00FA6DE4" w:rsidRPr="006B6A89" w14:paraId="5B0ECAFE" w14:textId="77777777" w:rsidTr="00FA6DE4">
        <w:trPr>
          <w:trHeight w:val="312"/>
        </w:trPr>
        <w:tc>
          <w:tcPr>
            <w:tcW w:w="1060" w:type="dxa"/>
            <w:tcBorders>
              <w:top w:val="nil"/>
              <w:left w:val="nil"/>
              <w:bottom w:val="nil"/>
              <w:right w:val="nil"/>
            </w:tcBorders>
            <w:shd w:val="clear" w:color="auto" w:fill="auto"/>
            <w:noWrap/>
            <w:vAlign w:val="bottom"/>
            <w:hideMark/>
          </w:tcPr>
          <w:p w14:paraId="6D72EBE1"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7</w:t>
            </w:r>
          </w:p>
        </w:tc>
        <w:tc>
          <w:tcPr>
            <w:tcW w:w="1060" w:type="dxa"/>
            <w:tcBorders>
              <w:top w:val="nil"/>
              <w:left w:val="nil"/>
              <w:bottom w:val="nil"/>
              <w:right w:val="nil"/>
            </w:tcBorders>
            <w:shd w:val="clear" w:color="auto" w:fill="auto"/>
            <w:noWrap/>
            <w:vAlign w:val="bottom"/>
            <w:hideMark/>
          </w:tcPr>
          <w:p w14:paraId="6CD01AAF"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62</w:t>
            </w:r>
          </w:p>
        </w:tc>
        <w:tc>
          <w:tcPr>
            <w:tcW w:w="520" w:type="dxa"/>
            <w:tcBorders>
              <w:top w:val="nil"/>
              <w:left w:val="nil"/>
              <w:bottom w:val="nil"/>
              <w:right w:val="nil"/>
            </w:tcBorders>
            <w:shd w:val="clear" w:color="auto" w:fill="auto"/>
            <w:noWrap/>
            <w:vAlign w:val="bottom"/>
            <w:hideMark/>
          </w:tcPr>
          <w:p w14:paraId="069CA6D6"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nil"/>
              <w:right w:val="nil"/>
            </w:tcBorders>
            <w:shd w:val="clear" w:color="auto" w:fill="auto"/>
            <w:noWrap/>
            <w:vAlign w:val="bottom"/>
            <w:hideMark/>
          </w:tcPr>
          <w:p w14:paraId="42B90B93"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17</w:t>
            </w:r>
          </w:p>
        </w:tc>
        <w:tc>
          <w:tcPr>
            <w:tcW w:w="1060" w:type="dxa"/>
            <w:tcBorders>
              <w:top w:val="nil"/>
              <w:left w:val="nil"/>
              <w:bottom w:val="nil"/>
              <w:right w:val="nil"/>
            </w:tcBorders>
            <w:shd w:val="clear" w:color="auto" w:fill="auto"/>
            <w:noWrap/>
            <w:vAlign w:val="bottom"/>
            <w:hideMark/>
          </w:tcPr>
          <w:p w14:paraId="4FFDEA35"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76</w:t>
            </w:r>
          </w:p>
        </w:tc>
      </w:tr>
      <w:tr w:rsidR="00FA6DE4" w:rsidRPr="006B6A89" w14:paraId="4E1E6B22" w14:textId="77777777" w:rsidTr="00FA6DE4">
        <w:trPr>
          <w:trHeight w:val="312"/>
        </w:trPr>
        <w:tc>
          <w:tcPr>
            <w:tcW w:w="1060" w:type="dxa"/>
            <w:tcBorders>
              <w:top w:val="nil"/>
              <w:left w:val="nil"/>
              <w:bottom w:val="nil"/>
              <w:right w:val="nil"/>
            </w:tcBorders>
            <w:shd w:val="clear" w:color="auto" w:fill="auto"/>
            <w:noWrap/>
            <w:vAlign w:val="bottom"/>
            <w:hideMark/>
          </w:tcPr>
          <w:p w14:paraId="618E6703"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8</w:t>
            </w:r>
          </w:p>
        </w:tc>
        <w:tc>
          <w:tcPr>
            <w:tcW w:w="1060" w:type="dxa"/>
            <w:tcBorders>
              <w:top w:val="nil"/>
              <w:left w:val="nil"/>
              <w:bottom w:val="nil"/>
              <w:right w:val="nil"/>
            </w:tcBorders>
            <w:shd w:val="clear" w:color="auto" w:fill="auto"/>
            <w:noWrap/>
            <w:vAlign w:val="bottom"/>
            <w:hideMark/>
          </w:tcPr>
          <w:p w14:paraId="2F12B7C8"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63</w:t>
            </w:r>
          </w:p>
        </w:tc>
        <w:tc>
          <w:tcPr>
            <w:tcW w:w="520" w:type="dxa"/>
            <w:tcBorders>
              <w:top w:val="nil"/>
              <w:left w:val="nil"/>
              <w:bottom w:val="nil"/>
              <w:right w:val="nil"/>
            </w:tcBorders>
            <w:shd w:val="clear" w:color="auto" w:fill="auto"/>
            <w:noWrap/>
            <w:vAlign w:val="bottom"/>
            <w:hideMark/>
          </w:tcPr>
          <w:p w14:paraId="7C213763"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nil"/>
              <w:right w:val="nil"/>
            </w:tcBorders>
            <w:shd w:val="clear" w:color="auto" w:fill="auto"/>
            <w:noWrap/>
            <w:vAlign w:val="bottom"/>
            <w:hideMark/>
          </w:tcPr>
          <w:p w14:paraId="2156D8F6"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18</w:t>
            </w:r>
          </w:p>
        </w:tc>
        <w:tc>
          <w:tcPr>
            <w:tcW w:w="1060" w:type="dxa"/>
            <w:tcBorders>
              <w:top w:val="nil"/>
              <w:left w:val="nil"/>
              <w:bottom w:val="nil"/>
              <w:right w:val="nil"/>
            </w:tcBorders>
            <w:shd w:val="clear" w:color="auto" w:fill="auto"/>
            <w:noWrap/>
            <w:vAlign w:val="bottom"/>
            <w:hideMark/>
          </w:tcPr>
          <w:p w14:paraId="1BCE22EC"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78</w:t>
            </w:r>
          </w:p>
        </w:tc>
      </w:tr>
      <w:tr w:rsidR="00FA6DE4" w:rsidRPr="006B6A89" w14:paraId="067CD341" w14:textId="77777777" w:rsidTr="003D072B">
        <w:trPr>
          <w:trHeight w:val="312"/>
        </w:trPr>
        <w:tc>
          <w:tcPr>
            <w:tcW w:w="1060" w:type="dxa"/>
            <w:tcBorders>
              <w:top w:val="nil"/>
              <w:left w:val="nil"/>
              <w:right w:val="nil"/>
            </w:tcBorders>
            <w:shd w:val="clear" w:color="auto" w:fill="auto"/>
            <w:noWrap/>
            <w:vAlign w:val="bottom"/>
            <w:hideMark/>
          </w:tcPr>
          <w:p w14:paraId="0000E86C"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9</w:t>
            </w:r>
          </w:p>
        </w:tc>
        <w:tc>
          <w:tcPr>
            <w:tcW w:w="1060" w:type="dxa"/>
            <w:tcBorders>
              <w:top w:val="nil"/>
              <w:left w:val="nil"/>
              <w:right w:val="nil"/>
            </w:tcBorders>
            <w:shd w:val="clear" w:color="auto" w:fill="auto"/>
            <w:noWrap/>
            <w:vAlign w:val="bottom"/>
            <w:hideMark/>
          </w:tcPr>
          <w:p w14:paraId="3DE12E62"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64</w:t>
            </w:r>
          </w:p>
        </w:tc>
        <w:tc>
          <w:tcPr>
            <w:tcW w:w="520" w:type="dxa"/>
            <w:tcBorders>
              <w:top w:val="nil"/>
              <w:left w:val="nil"/>
              <w:right w:val="nil"/>
            </w:tcBorders>
            <w:shd w:val="clear" w:color="auto" w:fill="auto"/>
            <w:noWrap/>
            <w:vAlign w:val="bottom"/>
            <w:hideMark/>
          </w:tcPr>
          <w:p w14:paraId="02BD3375"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right w:val="nil"/>
            </w:tcBorders>
            <w:shd w:val="clear" w:color="auto" w:fill="auto"/>
            <w:noWrap/>
            <w:vAlign w:val="bottom"/>
            <w:hideMark/>
          </w:tcPr>
          <w:p w14:paraId="2F6BC634"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19</w:t>
            </w:r>
          </w:p>
        </w:tc>
        <w:tc>
          <w:tcPr>
            <w:tcW w:w="1060" w:type="dxa"/>
            <w:tcBorders>
              <w:top w:val="nil"/>
              <w:left w:val="nil"/>
              <w:right w:val="nil"/>
            </w:tcBorders>
            <w:shd w:val="clear" w:color="auto" w:fill="auto"/>
            <w:noWrap/>
            <w:vAlign w:val="bottom"/>
            <w:hideMark/>
          </w:tcPr>
          <w:p w14:paraId="549F834C"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81</w:t>
            </w:r>
          </w:p>
        </w:tc>
      </w:tr>
      <w:tr w:rsidR="00FA6DE4" w:rsidRPr="006B6A89" w14:paraId="7EA6EF18" w14:textId="77777777" w:rsidTr="003D072B">
        <w:trPr>
          <w:trHeight w:val="312"/>
        </w:trPr>
        <w:tc>
          <w:tcPr>
            <w:tcW w:w="1060" w:type="dxa"/>
            <w:tcBorders>
              <w:top w:val="nil"/>
              <w:left w:val="nil"/>
              <w:bottom w:val="single" w:sz="4" w:space="0" w:color="auto"/>
              <w:right w:val="nil"/>
            </w:tcBorders>
            <w:shd w:val="clear" w:color="auto" w:fill="auto"/>
            <w:noWrap/>
            <w:vAlign w:val="bottom"/>
            <w:hideMark/>
          </w:tcPr>
          <w:p w14:paraId="7DC11384"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10</w:t>
            </w:r>
          </w:p>
        </w:tc>
        <w:tc>
          <w:tcPr>
            <w:tcW w:w="1060" w:type="dxa"/>
            <w:tcBorders>
              <w:top w:val="nil"/>
              <w:left w:val="nil"/>
              <w:bottom w:val="single" w:sz="4" w:space="0" w:color="auto"/>
              <w:right w:val="nil"/>
            </w:tcBorders>
            <w:shd w:val="clear" w:color="auto" w:fill="auto"/>
            <w:noWrap/>
            <w:vAlign w:val="bottom"/>
            <w:hideMark/>
          </w:tcPr>
          <w:p w14:paraId="7316A3EA"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66</w:t>
            </w:r>
          </w:p>
        </w:tc>
        <w:tc>
          <w:tcPr>
            <w:tcW w:w="520" w:type="dxa"/>
            <w:tcBorders>
              <w:top w:val="nil"/>
              <w:left w:val="nil"/>
              <w:bottom w:val="single" w:sz="4" w:space="0" w:color="auto"/>
              <w:right w:val="nil"/>
            </w:tcBorders>
            <w:shd w:val="clear" w:color="auto" w:fill="auto"/>
            <w:noWrap/>
            <w:vAlign w:val="bottom"/>
            <w:hideMark/>
          </w:tcPr>
          <w:p w14:paraId="469B36AD" w14:textId="77777777" w:rsidR="00FA6DE4" w:rsidRPr="006B6A89" w:rsidRDefault="00FA6DE4" w:rsidP="009E77EE">
            <w:pPr>
              <w:spacing w:before="40" w:after="40" w:line="240" w:lineRule="auto"/>
              <w:jc w:val="center"/>
              <w:rPr>
                <w:color w:val="000000"/>
                <w:sz w:val="20"/>
                <w:szCs w:val="20"/>
              </w:rPr>
            </w:pPr>
          </w:p>
        </w:tc>
        <w:tc>
          <w:tcPr>
            <w:tcW w:w="1060" w:type="dxa"/>
            <w:tcBorders>
              <w:top w:val="nil"/>
              <w:left w:val="nil"/>
              <w:bottom w:val="single" w:sz="4" w:space="0" w:color="auto"/>
              <w:right w:val="nil"/>
            </w:tcBorders>
            <w:shd w:val="clear" w:color="auto" w:fill="auto"/>
            <w:noWrap/>
            <w:vAlign w:val="bottom"/>
            <w:hideMark/>
          </w:tcPr>
          <w:p w14:paraId="4B8D6FA0" w14:textId="77777777" w:rsidR="00FA6DE4" w:rsidRPr="006B6A89" w:rsidRDefault="00FA6DE4" w:rsidP="009E77EE">
            <w:pPr>
              <w:spacing w:before="40" w:after="40" w:line="240" w:lineRule="auto"/>
              <w:jc w:val="right"/>
              <w:rPr>
                <w:color w:val="000000"/>
                <w:sz w:val="20"/>
                <w:szCs w:val="20"/>
              </w:rPr>
            </w:pPr>
            <w:r w:rsidRPr="006B6A89">
              <w:rPr>
                <w:color w:val="000000"/>
                <w:sz w:val="20"/>
                <w:szCs w:val="20"/>
              </w:rPr>
              <w:t>20</w:t>
            </w:r>
          </w:p>
        </w:tc>
        <w:tc>
          <w:tcPr>
            <w:tcW w:w="1060" w:type="dxa"/>
            <w:tcBorders>
              <w:top w:val="nil"/>
              <w:left w:val="nil"/>
              <w:bottom w:val="single" w:sz="4" w:space="0" w:color="auto"/>
              <w:right w:val="nil"/>
            </w:tcBorders>
            <w:shd w:val="clear" w:color="auto" w:fill="auto"/>
            <w:noWrap/>
            <w:vAlign w:val="bottom"/>
            <w:hideMark/>
          </w:tcPr>
          <w:p w14:paraId="0C0032BB" w14:textId="77777777" w:rsidR="00FA6DE4" w:rsidRPr="006B6A89" w:rsidRDefault="00FA6DE4" w:rsidP="009E77EE">
            <w:pPr>
              <w:spacing w:before="40" w:after="40" w:line="240" w:lineRule="auto"/>
              <w:jc w:val="center"/>
              <w:rPr>
                <w:color w:val="000000"/>
                <w:sz w:val="20"/>
                <w:szCs w:val="20"/>
              </w:rPr>
            </w:pPr>
            <w:r w:rsidRPr="006B6A89">
              <w:rPr>
                <w:color w:val="000000"/>
                <w:sz w:val="20"/>
                <w:szCs w:val="20"/>
              </w:rPr>
              <w:t>83</w:t>
            </w:r>
          </w:p>
        </w:tc>
      </w:tr>
    </w:tbl>
    <w:p w14:paraId="68012668" w14:textId="2C1F6041" w:rsidR="00FA6DE4" w:rsidRPr="006B6A89" w:rsidRDefault="00FA6DE4" w:rsidP="00A664CA">
      <w:pPr>
        <w:tabs>
          <w:tab w:val="left" w:pos="900"/>
          <w:tab w:val="left" w:pos="1260"/>
        </w:tabs>
        <w:spacing w:before="120" w:after="120" w:line="240" w:lineRule="auto"/>
        <w:ind w:left="720"/>
        <w:rPr>
          <w:noProof/>
          <w:sz w:val="20"/>
          <w:szCs w:val="20"/>
        </w:rPr>
      </w:pPr>
      <w:r w:rsidRPr="006B6A89">
        <w:rPr>
          <w:noProof/>
          <w:position w:val="-20"/>
          <w:sz w:val="20"/>
          <w:szCs w:val="20"/>
        </w:rPr>
        <w:object w:dxaOrig="3000" w:dyaOrig="520" w14:anchorId="142498BE">
          <v:shape id="_x0000_i1044" type="#_x0000_t75" style="width:150.75pt;height:25.5pt" o:ole="">
            <v:imagedata r:id="rId49" o:title=""/>
          </v:shape>
          <o:OLEObject Type="Embed" ProgID="Equation.DSMT4" ShapeID="_x0000_i1044" DrawAspect="Content" ObjectID="_1769430745" r:id="rId50"/>
        </w:object>
      </w:r>
    </w:p>
    <w:p w14:paraId="0C4347C5" w14:textId="083F1998" w:rsidR="00FA6DE4" w:rsidRPr="006B6A89" w:rsidRDefault="00FA6DE4" w:rsidP="00A664CA">
      <w:pPr>
        <w:tabs>
          <w:tab w:val="left" w:pos="900"/>
          <w:tab w:val="left" w:pos="1260"/>
        </w:tabs>
        <w:spacing w:after="120" w:line="240" w:lineRule="auto"/>
        <w:ind w:left="720"/>
        <w:rPr>
          <w:noProof/>
          <w:sz w:val="20"/>
          <w:szCs w:val="20"/>
        </w:rPr>
      </w:pPr>
      <w:r w:rsidRPr="006B6A89">
        <w:rPr>
          <w:noProof/>
          <w:sz w:val="20"/>
          <w:szCs w:val="20"/>
        </w:rPr>
        <w:t xml:space="preserve">Median or 50th percentile = 66 + </w:t>
      </w:r>
      <w:r w:rsidR="009E77EE" w:rsidRPr="00F76158">
        <w:rPr>
          <w:noProof/>
          <w:sz w:val="20"/>
          <w:szCs w:val="20"/>
        </w:rPr>
        <w:t>0</w:t>
      </w:r>
      <w:r w:rsidRPr="00F76158">
        <w:rPr>
          <w:noProof/>
          <w:sz w:val="20"/>
          <w:szCs w:val="20"/>
        </w:rPr>
        <w:t>.5(</w:t>
      </w:r>
      <w:r w:rsidRPr="006B6A89">
        <w:rPr>
          <w:noProof/>
          <w:sz w:val="20"/>
          <w:szCs w:val="20"/>
        </w:rPr>
        <w:t>67</w:t>
      </w:r>
      <w:r w:rsidR="009E77EE">
        <w:rPr>
          <w:noProof/>
          <w:sz w:val="20"/>
          <w:szCs w:val="20"/>
        </w:rPr>
        <w:t xml:space="preserve"> – </w:t>
      </w:r>
      <w:r w:rsidRPr="006B6A89">
        <w:rPr>
          <w:noProof/>
          <w:sz w:val="20"/>
          <w:szCs w:val="20"/>
        </w:rPr>
        <w:t>66) = 66.5</w:t>
      </w:r>
    </w:p>
    <w:p w14:paraId="02585456" w14:textId="2E7BDE82" w:rsidR="00FA6DE4" w:rsidRPr="006B6A89" w:rsidRDefault="00FA6DE4" w:rsidP="00A664CA">
      <w:pPr>
        <w:tabs>
          <w:tab w:val="left" w:pos="900"/>
          <w:tab w:val="left" w:pos="1260"/>
        </w:tabs>
        <w:spacing w:after="120" w:line="240" w:lineRule="auto"/>
        <w:ind w:left="720"/>
        <w:rPr>
          <w:noProof/>
          <w:sz w:val="20"/>
          <w:szCs w:val="20"/>
        </w:rPr>
      </w:pPr>
      <w:r w:rsidRPr="006B6A89">
        <w:rPr>
          <w:color w:val="000000"/>
          <w:sz w:val="20"/>
          <w:szCs w:val="20"/>
        </w:rPr>
        <w:t>Using Excel and the</w:t>
      </w:r>
      <w:r w:rsidR="00887CE3" w:rsidRPr="006B6A89">
        <w:rPr>
          <w:sz w:val="20"/>
          <w:szCs w:val="20"/>
        </w:rPr>
        <w:t xml:space="preserve"> file</w:t>
      </w:r>
      <w:r w:rsidRPr="006B6A89">
        <w:rPr>
          <w:color w:val="000000"/>
          <w:sz w:val="20"/>
          <w:szCs w:val="20"/>
        </w:rPr>
        <w:t xml:space="preserve"> </w:t>
      </w:r>
      <w:r w:rsidR="006042F2" w:rsidRPr="006B6A89">
        <w:rPr>
          <w:i/>
          <w:color w:val="000000"/>
          <w:sz w:val="20"/>
          <w:szCs w:val="20"/>
        </w:rPr>
        <w:t>jacketratings</w:t>
      </w:r>
      <w:r w:rsidRPr="006B6A89">
        <w:rPr>
          <w:color w:val="000000"/>
          <w:sz w:val="20"/>
          <w:szCs w:val="20"/>
        </w:rPr>
        <w:t>: MEDIAN(A2:A21) = 66.5</w:t>
      </w:r>
    </w:p>
    <w:p w14:paraId="7A26EA3B" w14:textId="7942D007" w:rsidR="00FA6DE4" w:rsidRPr="006B6A89" w:rsidRDefault="00FA6DE4" w:rsidP="00A664CA">
      <w:pPr>
        <w:tabs>
          <w:tab w:val="left" w:pos="900"/>
          <w:tab w:val="left" w:pos="1260"/>
        </w:tabs>
        <w:spacing w:after="120" w:line="240" w:lineRule="auto"/>
        <w:ind w:left="720"/>
        <w:rPr>
          <w:sz w:val="20"/>
          <w:szCs w:val="20"/>
        </w:rPr>
      </w:pPr>
      <w:r w:rsidRPr="006B6A89">
        <w:rPr>
          <w:sz w:val="20"/>
          <w:szCs w:val="20"/>
        </w:rPr>
        <w:t>Mode is 61.</w:t>
      </w:r>
    </w:p>
    <w:p w14:paraId="65C1BCD4" w14:textId="7895AA0D" w:rsidR="00FA6DE4" w:rsidRPr="006B6A89" w:rsidRDefault="00FA6DE4" w:rsidP="00A664CA">
      <w:pPr>
        <w:tabs>
          <w:tab w:val="left" w:pos="900"/>
          <w:tab w:val="left" w:pos="1260"/>
        </w:tabs>
        <w:spacing w:after="120" w:line="240" w:lineRule="auto"/>
        <w:ind w:left="720"/>
        <w:rPr>
          <w:sz w:val="20"/>
          <w:szCs w:val="20"/>
        </w:rPr>
      </w:pPr>
      <w:r w:rsidRPr="006B6A89">
        <w:rPr>
          <w:color w:val="000000"/>
          <w:sz w:val="20"/>
          <w:szCs w:val="20"/>
        </w:rPr>
        <w:t>Using Excel and the</w:t>
      </w:r>
      <w:r w:rsidR="00887CE3" w:rsidRPr="006B6A89">
        <w:rPr>
          <w:sz w:val="20"/>
          <w:szCs w:val="20"/>
        </w:rPr>
        <w:t xml:space="preserve"> file</w:t>
      </w:r>
      <w:r w:rsidRPr="006B6A89">
        <w:rPr>
          <w:color w:val="000000"/>
          <w:sz w:val="20"/>
          <w:szCs w:val="20"/>
        </w:rPr>
        <w:t xml:space="preserve"> </w:t>
      </w:r>
      <w:r w:rsidR="006042F2" w:rsidRPr="006B6A89">
        <w:rPr>
          <w:i/>
          <w:color w:val="000000"/>
          <w:sz w:val="20"/>
          <w:szCs w:val="20"/>
        </w:rPr>
        <w:t>jacketratings</w:t>
      </w:r>
      <w:r w:rsidRPr="006B6A89">
        <w:rPr>
          <w:color w:val="000000"/>
          <w:sz w:val="20"/>
          <w:szCs w:val="20"/>
        </w:rPr>
        <w:t>: MODE.SNGL(A2:A21) = 61</w:t>
      </w:r>
    </w:p>
    <w:p w14:paraId="4B693D9A" w14:textId="47C0F4CF" w:rsidR="00FA6DE4" w:rsidRPr="006B6A89" w:rsidRDefault="00FA6DE4" w:rsidP="00AB4DE1">
      <w:pPr>
        <w:tabs>
          <w:tab w:val="left" w:pos="1260"/>
        </w:tabs>
        <w:spacing w:after="120" w:line="240" w:lineRule="auto"/>
        <w:ind w:left="720" w:hanging="360"/>
        <w:rPr>
          <w:noProof/>
          <w:sz w:val="20"/>
          <w:szCs w:val="20"/>
        </w:rPr>
      </w:pPr>
      <w:r w:rsidRPr="006B6A89">
        <w:rPr>
          <w:sz w:val="20"/>
          <w:szCs w:val="20"/>
        </w:rPr>
        <w:t>b.</w:t>
      </w:r>
      <w:r w:rsidRPr="006B6A89">
        <w:rPr>
          <w:sz w:val="20"/>
          <w:szCs w:val="20"/>
        </w:rPr>
        <w:tab/>
      </w:r>
      <w:r w:rsidRPr="006B6A89">
        <w:rPr>
          <w:noProof/>
          <w:position w:val="-20"/>
          <w:sz w:val="20"/>
          <w:szCs w:val="20"/>
        </w:rPr>
        <w:object w:dxaOrig="3000" w:dyaOrig="520" w14:anchorId="5B047F2C">
          <v:shape id="_x0000_i1045" type="#_x0000_t75" style="width:148.5pt;height:25.5pt" o:ole="">
            <v:imagedata r:id="rId51" o:title=""/>
          </v:shape>
          <o:OLEObject Type="Embed" ProgID="Equation.DSMT4" ShapeID="_x0000_i1045" DrawAspect="Content" ObjectID="_1769430746" r:id="rId52"/>
        </w:object>
      </w:r>
    </w:p>
    <w:p w14:paraId="350D65D7" w14:textId="53B62890" w:rsidR="00FA6DE4" w:rsidRPr="006B6A89" w:rsidRDefault="00FA6DE4" w:rsidP="00AB4DE1">
      <w:pPr>
        <w:tabs>
          <w:tab w:val="left" w:pos="900"/>
          <w:tab w:val="left" w:pos="1260"/>
        </w:tabs>
        <w:spacing w:after="120" w:line="240" w:lineRule="auto"/>
        <w:ind w:left="1433" w:hanging="713"/>
        <w:rPr>
          <w:noProof/>
          <w:sz w:val="20"/>
          <w:szCs w:val="20"/>
        </w:rPr>
      </w:pPr>
      <w:r w:rsidRPr="006B6A89">
        <w:rPr>
          <w:noProof/>
          <w:sz w:val="20"/>
          <w:szCs w:val="20"/>
        </w:rPr>
        <w:t>First quartile or 25th percentile = 61</w:t>
      </w:r>
    </w:p>
    <w:p w14:paraId="126AA13C" w14:textId="43922A82" w:rsidR="00FA6DE4" w:rsidRPr="006B6A89" w:rsidRDefault="00FA6DE4" w:rsidP="00AB4DE1">
      <w:pPr>
        <w:tabs>
          <w:tab w:val="left" w:pos="900"/>
          <w:tab w:val="left" w:pos="1260"/>
        </w:tabs>
        <w:spacing w:after="120" w:line="240" w:lineRule="auto"/>
        <w:ind w:left="1433" w:hanging="713"/>
        <w:rPr>
          <w:noProof/>
          <w:sz w:val="20"/>
          <w:szCs w:val="20"/>
        </w:rPr>
      </w:pPr>
      <w:r w:rsidRPr="006B6A89">
        <w:rPr>
          <w:color w:val="000000"/>
          <w:sz w:val="20"/>
          <w:szCs w:val="20"/>
        </w:rPr>
        <w:t>Using Excel and the</w:t>
      </w:r>
      <w:r w:rsidR="00887CE3" w:rsidRPr="006B6A89">
        <w:rPr>
          <w:sz w:val="20"/>
          <w:szCs w:val="20"/>
        </w:rPr>
        <w:t xml:space="preserve"> file</w:t>
      </w:r>
      <w:r w:rsidRPr="006B6A89">
        <w:rPr>
          <w:color w:val="000000"/>
          <w:sz w:val="20"/>
          <w:szCs w:val="20"/>
        </w:rPr>
        <w:t xml:space="preserve"> </w:t>
      </w:r>
      <w:r w:rsidR="006042F2" w:rsidRPr="006B6A89">
        <w:rPr>
          <w:i/>
          <w:color w:val="000000"/>
          <w:sz w:val="20"/>
          <w:szCs w:val="20"/>
        </w:rPr>
        <w:t>jacketratings</w:t>
      </w:r>
      <w:r w:rsidRPr="006B6A89">
        <w:rPr>
          <w:color w:val="000000"/>
          <w:sz w:val="20"/>
          <w:szCs w:val="20"/>
        </w:rPr>
        <w:t>: QUARTILE.EXC(A2:A21, 1) = 61</w:t>
      </w:r>
    </w:p>
    <w:p w14:paraId="7832E0D5" w14:textId="5ADC1773" w:rsidR="00FA6DE4" w:rsidRPr="006B6A89" w:rsidRDefault="00FA6DE4" w:rsidP="00AB4DE1">
      <w:pPr>
        <w:tabs>
          <w:tab w:val="left" w:pos="900"/>
          <w:tab w:val="left" w:pos="1260"/>
        </w:tabs>
        <w:spacing w:after="120" w:line="240" w:lineRule="auto"/>
        <w:ind w:left="1433" w:hanging="713"/>
        <w:rPr>
          <w:noProof/>
          <w:sz w:val="20"/>
          <w:szCs w:val="20"/>
        </w:rPr>
      </w:pPr>
      <w:r w:rsidRPr="006B6A89">
        <w:rPr>
          <w:noProof/>
          <w:position w:val="-20"/>
          <w:sz w:val="20"/>
          <w:szCs w:val="20"/>
        </w:rPr>
        <w:object w:dxaOrig="3100" w:dyaOrig="520" w14:anchorId="568FA621">
          <v:shape id="_x0000_i1046" type="#_x0000_t75" style="width:152.2pt;height:25.5pt" o:ole="">
            <v:imagedata r:id="rId53" o:title=""/>
          </v:shape>
          <o:OLEObject Type="Embed" ProgID="Equation.DSMT4" ShapeID="_x0000_i1046" DrawAspect="Content" ObjectID="_1769430747" r:id="rId54"/>
        </w:object>
      </w:r>
    </w:p>
    <w:p w14:paraId="317529CF" w14:textId="763BBF29" w:rsidR="00FA6DE4" w:rsidRPr="006B6A89" w:rsidRDefault="00FA6DE4" w:rsidP="00AB4DE1">
      <w:pPr>
        <w:tabs>
          <w:tab w:val="left" w:pos="900"/>
          <w:tab w:val="left" w:pos="1260"/>
        </w:tabs>
        <w:spacing w:after="120" w:line="240" w:lineRule="auto"/>
        <w:ind w:left="1433" w:hanging="713"/>
        <w:rPr>
          <w:noProof/>
          <w:sz w:val="20"/>
          <w:szCs w:val="20"/>
        </w:rPr>
      </w:pPr>
      <w:r w:rsidRPr="006B6A89">
        <w:rPr>
          <w:noProof/>
          <w:sz w:val="20"/>
          <w:szCs w:val="20"/>
        </w:rPr>
        <w:t xml:space="preserve">Third quartile or 75th </w:t>
      </w:r>
      <w:r w:rsidRPr="009E77EE">
        <w:rPr>
          <w:color w:val="000000"/>
          <w:sz w:val="20"/>
          <w:szCs w:val="20"/>
        </w:rPr>
        <w:t>percentile</w:t>
      </w:r>
      <w:r w:rsidRPr="006B6A89">
        <w:rPr>
          <w:noProof/>
          <w:sz w:val="20"/>
          <w:szCs w:val="20"/>
        </w:rPr>
        <w:t xml:space="preserve"> = 71</w:t>
      </w:r>
    </w:p>
    <w:p w14:paraId="6829A780" w14:textId="71B3A38C" w:rsidR="00FA6DE4" w:rsidRDefault="00FA6DE4" w:rsidP="00AB4DE1">
      <w:pPr>
        <w:tabs>
          <w:tab w:val="left" w:pos="900"/>
          <w:tab w:val="left" w:pos="1260"/>
        </w:tabs>
        <w:spacing w:after="120" w:line="240" w:lineRule="auto"/>
        <w:ind w:left="1433" w:hanging="713"/>
        <w:rPr>
          <w:color w:val="000000"/>
          <w:sz w:val="20"/>
          <w:szCs w:val="20"/>
        </w:rPr>
      </w:pPr>
      <w:r w:rsidRPr="006B6A89">
        <w:rPr>
          <w:color w:val="000000"/>
          <w:sz w:val="20"/>
          <w:szCs w:val="20"/>
        </w:rPr>
        <w:t>Using Excel and the</w:t>
      </w:r>
      <w:r w:rsidR="00887CE3" w:rsidRPr="006B6A89">
        <w:rPr>
          <w:sz w:val="20"/>
          <w:szCs w:val="20"/>
        </w:rPr>
        <w:t xml:space="preserve"> file</w:t>
      </w:r>
      <w:r w:rsidRPr="006B6A89">
        <w:rPr>
          <w:color w:val="000000"/>
          <w:sz w:val="20"/>
          <w:szCs w:val="20"/>
        </w:rPr>
        <w:t xml:space="preserve"> </w:t>
      </w:r>
      <w:r w:rsidR="006042F2" w:rsidRPr="006B6A89">
        <w:rPr>
          <w:i/>
          <w:color w:val="000000"/>
          <w:sz w:val="20"/>
          <w:szCs w:val="20"/>
        </w:rPr>
        <w:t>jacketratings</w:t>
      </w:r>
      <w:r w:rsidRPr="006B6A89">
        <w:rPr>
          <w:color w:val="000000"/>
          <w:sz w:val="20"/>
          <w:szCs w:val="20"/>
        </w:rPr>
        <w:t>: QUARTILE.EXC(A2:A21, 3) = 71</w:t>
      </w:r>
    </w:p>
    <w:p w14:paraId="5D9D6C38" w14:textId="34C97C02" w:rsidR="00FA6DE4" w:rsidRPr="006B6A89" w:rsidRDefault="00FA6DE4" w:rsidP="00AB4DE1">
      <w:pPr>
        <w:tabs>
          <w:tab w:val="left" w:pos="900"/>
          <w:tab w:val="left" w:pos="1260"/>
        </w:tabs>
        <w:spacing w:after="120" w:line="240" w:lineRule="auto"/>
        <w:ind w:left="720" w:hanging="360"/>
        <w:rPr>
          <w:noProof/>
          <w:sz w:val="20"/>
          <w:szCs w:val="20"/>
        </w:rPr>
      </w:pPr>
      <w:r w:rsidRPr="006B6A89">
        <w:rPr>
          <w:sz w:val="20"/>
          <w:szCs w:val="20"/>
        </w:rPr>
        <w:t>c.</w:t>
      </w:r>
      <w:r w:rsidRPr="006B6A89">
        <w:rPr>
          <w:sz w:val="20"/>
          <w:szCs w:val="20"/>
        </w:rPr>
        <w:tab/>
      </w:r>
      <w:r w:rsidRPr="006B6A89">
        <w:rPr>
          <w:noProof/>
          <w:position w:val="-20"/>
          <w:sz w:val="20"/>
          <w:szCs w:val="20"/>
        </w:rPr>
        <w:object w:dxaOrig="3000" w:dyaOrig="520" w14:anchorId="5FE53673">
          <v:shape id="_x0000_i1047" type="#_x0000_t75" style="width:148.5pt;height:25.5pt" o:ole="">
            <v:imagedata r:id="rId55" o:title=""/>
          </v:shape>
          <o:OLEObject Type="Embed" ProgID="Equation.DSMT4" ShapeID="_x0000_i1047" DrawAspect="Content" ObjectID="_1769430748" r:id="rId56"/>
        </w:object>
      </w:r>
    </w:p>
    <w:p w14:paraId="66D3A90E" w14:textId="22EF668E" w:rsidR="00FA6DE4" w:rsidRPr="006B6A89" w:rsidRDefault="00FA6DE4" w:rsidP="00AB4DE1">
      <w:pPr>
        <w:tabs>
          <w:tab w:val="left" w:pos="900"/>
          <w:tab w:val="left" w:pos="1260"/>
        </w:tabs>
        <w:spacing w:after="120" w:line="240" w:lineRule="auto"/>
        <w:ind w:left="1433" w:hanging="713"/>
        <w:rPr>
          <w:noProof/>
          <w:sz w:val="20"/>
          <w:szCs w:val="20"/>
        </w:rPr>
      </w:pPr>
      <w:r w:rsidRPr="006B6A89">
        <w:rPr>
          <w:noProof/>
          <w:sz w:val="20"/>
          <w:szCs w:val="20"/>
        </w:rPr>
        <w:t xml:space="preserve">90th percentile = 78 + </w:t>
      </w:r>
      <w:r w:rsidR="00AD68A9">
        <w:rPr>
          <w:noProof/>
          <w:sz w:val="20"/>
          <w:szCs w:val="20"/>
        </w:rPr>
        <w:t>0</w:t>
      </w:r>
      <w:r w:rsidRPr="006B6A89">
        <w:rPr>
          <w:noProof/>
          <w:sz w:val="20"/>
          <w:szCs w:val="20"/>
        </w:rPr>
        <w:t>.9(81</w:t>
      </w:r>
      <w:r w:rsidR="00611B78">
        <w:rPr>
          <w:noProof/>
          <w:sz w:val="20"/>
          <w:szCs w:val="20"/>
        </w:rPr>
        <w:t xml:space="preserve"> – </w:t>
      </w:r>
      <w:r w:rsidRPr="006B6A89">
        <w:rPr>
          <w:noProof/>
          <w:sz w:val="20"/>
          <w:szCs w:val="20"/>
        </w:rPr>
        <w:t>78) = 80.7</w:t>
      </w:r>
    </w:p>
    <w:p w14:paraId="4005DF2E" w14:textId="0D3942B8" w:rsidR="00FA6DE4" w:rsidRPr="006B6A89" w:rsidRDefault="00FA6DE4" w:rsidP="00AB4DE1">
      <w:pPr>
        <w:tabs>
          <w:tab w:val="left" w:pos="900"/>
          <w:tab w:val="left" w:pos="1260"/>
        </w:tabs>
        <w:spacing w:after="120" w:line="240" w:lineRule="auto"/>
        <w:ind w:left="1433" w:hanging="713"/>
        <w:rPr>
          <w:noProof/>
          <w:sz w:val="20"/>
          <w:szCs w:val="20"/>
        </w:rPr>
      </w:pPr>
      <w:r w:rsidRPr="006B6A89">
        <w:rPr>
          <w:color w:val="000000"/>
          <w:sz w:val="20"/>
          <w:szCs w:val="20"/>
        </w:rPr>
        <w:t>Using Excel and the</w:t>
      </w:r>
      <w:r w:rsidR="00887CE3" w:rsidRPr="006B6A89">
        <w:rPr>
          <w:sz w:val="20"/>
          <w:szCs w:val="20"/>
        </w:rPr>
        <w:t xml:space="preserve"> file</w:t>
      </w:r>
      <w:r w:rsidRPr="006B6A89">
        <w:rPr>
          <w:color w:val="000000"/>
          <w:sz w:val="20"/>
          <w:szCs w:val="20"/>
        </w:rPr>
        <w:t xml:space="preserve"> </w:t>
      </w:r>
      <w:r w:rsidR="006042F2" w:rsidRPr="006B6A89">
        <w:rPr>
          <w:i/>
          <w:color w:val="000000"/>
          <w:sz w:val="20"/>
          <w:szCs w:val="20"/>
        </w:rPr>
        <w:t>jacketratings</w:t>
      </w:r>
      <w:r w:rsidRPr="006B6A89">
        <w:rPr>
          <w:color w:val="000000"/>
          <w:sz w:val="20"/>
          <w:szCs w:val="20"/>
        </w:rPr>
        <w:t xml:space="preserve">: PERCENTILE.EXC(A2:A21, </w:t>
      </w:r>
      <w:r w:rsidR="00AD68A9">
        <w:rPr>
          <w:color w:val="000000"/>
          <w:sz w:val="20"/>
          <w:szCs w:val="20"/>
        </w:rPr>
        <w:t>0</w:t>
      </w:r>
      <w:r w:rsidRPr="006B6A89">
        <w:rPr>
          <w:color w:val="000000"/>
          <w:sz w:val="20"/>
          <w:szCs w:val="20"/>
        </w:rPr>
        <w:t>.9) = 80.7</w:t>
      </w:r>
    </w:p>
    <w:p w14:paraId="5CEEB6CE" w14:textId="129EF8EA" w:rsidR="00FA6DE4" w:rsidRPr="006B6A89" w:rsidRDefault="00FA6DE4" w:rsidP="00AB4DE1">
      <w:pPr>
        <w:tabs>
          <w:tab w:val="left" w:pos="900"/>
          <w:tab w:val="left" w:pos="1260"/>
        </w:tabs>
        <w:spacing w:after="120" w:line="240" w:lineRule="auto"/>
        <w:ind w:left="1433" w:hanging="713"/>
        <w:rPr>
          <w:sz w:val="20"/>
          <w:szCs w:val="20"/>
        </w:rPr>
      </w:pPr>
      <w:r w:rsidRPr="006B6A89">
        <w:rPr>
          <w:sz w:val="20"/>
          <w:szCs w:val="20"/>
        </w:rPr>
        <w:t>90% of the ratings are 80.7 or less; 10% of the ratings are 80.7 or greater.</w:t>
      </w:r>
    </w:p>
    <w:p w14:paraId="3123D7F6" w14:textId="05929832" w:rsidR="009E77EE" w:rsidRDefault="00C712FB" w:rsidP="00FA6DE4">
      <w:pPr>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11.</w:t>
      </w:r>
      <w:r w:rsidR="009E77EE">
        <w:rPr>
          <w:rFonts w:cs="TimesLTStd-Roman"/>
          <w:sz w:val="20"/>
          <w:szCs w:val="20"/>
          <w:lang w:val="en-IN"/>
        </w:rPr>
        <w:tab/>
      </w:r>
      <w:r w:rsidR="009E77EE" w:rsidRPr="002041C5">
        <w:rPr>
          <w:rFonts w:cs="TimesLTStd-Roman"/>
          <w:b/>
          <w:sz w:val="20"/>
          <w:szCs w:val="20"/>
          <w:lang w:val="en-IN"/>
        </w:rPr>
        <w:t>Time Spent Watching Video on Electronic Devices.</w:t>
      </w:r>
      <w:r w:rsidR="009E77EE" w:rsidRPr="009E77EE">
        <w:rPr>
          <w:rFonts w:cs="TimesLTStd-Roman"/>
          <w:sz w:val="20"/>
          <w:szCs w:val="20"/>
          <w:lang w:val="en-IN"/>
        </w:rPr>
        <w:t xml:space="preserve"> The company Nielsen estimates that consumers spent an average of five hours and 43 minutes per day on their devices watching video in 2020. The devices used to watch video include televisions, computers, smartphones, and tablets. Suppose that the following data represent the amount of time spent watching video on their devices during a day for a sample of 28 consumers aged </w:t>
      </w:r>
      <w:r w:rsidR="002041C5">
        <w:rPr>
          <w:rFonts w:cs="TimesLTStd-Roman"/>
          <w:sz w:val="20"/>
          <w:szCs w:val="20"/>
          <w:lang w:val="en-IN"/>
        </w:rPr>
        <w:br/>
      </w:r>
      <w:r w:rsidR="009E77EE" w:rsidRPr="009E77EE">
        <w:rPr>
          <w:rFonts w:cs="TimesLTStd-Roman"/>
          <w:sz w:val="20"/>
          <w:szCs w:val="20"/>
          <w:lang w:val="en-IN"/>
        </w:rPr>
        <w:t>18</w:t>
      </w:r>
      <w:r w:rsidR="002041C5">
        <w:rPr>
          <w:rFonts w:cs="TimesLTStd-Roman"/>
          <w:sz w:val="20"/>
          <w:szCs w:val="20"/>
          <w:lang w:val="en-IN"/>
        </w:rPr>
        <w:t>–</w:t>
      </w:r>
      <w:r w:rsidR="009E77EE" w:rsidRPr="009E77EE">
        <w:rPr>
          <w:rFonts w:cs="TimesLTStd-Roman"/>
          <w:sz w:val="20"/>
          <w:szCs w:val="20"/>
          <w:lang w:val="en-IN"/>
        </w:rPr>
        <w:t>29 and a sample of 33 consumers aged 30</w:t>
      </w:r>
      <w:r w:rsidR="002041C5">
        <w:rPr>
          <w:rFonts w:cs="TimesLTStd-Roman"/>
          <w:sz w:val="20"/>
          <w:szCs w:val="20"/>
          <w:lang w:val="en-IN"/>
        </w:rPr>
        <w:t>–</w:t>
      </w:r>
      <w:r w:rsidR="009E77EE" w:rsidRPr="009E77EE">
        <w:rPr>
          <w:rFonts w:cs="TimesLTStd-Roman"/>
          <w:sz w:val="20"/>
          <w:szCs w:val="20"/>
          <w:lang w:val="en-IN"/>
        </w:rPr>
        <w:t>45.</w:t>
      </w:r>
      <w:r w:rsidR="009E77EE">
        <w:rPr>
          <w:color w:val="4E2A00"/>
          <w:sz w:val="18"/>
          <w:szCs w:val="18"/>
        </w:rPr>
        <w:t xml:space="preserve"> </w:t>
      </w:r>
      <w:r w:rsidR="009E77EE" w:rsidRPr="009E77EE">
        <w:rPr>
          <w:rFonts w:eastAsia="Arial" w:cs="Open Sans"/>
          <w:b/>
          <w:bCs/>
          <w:color w:val="D85629"/>
          <w:sz w:val="20"/>
          <w:szCs w:val="20"/>
        </w:rPr>
        <w:t>LO 1, 2</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00"/>
        <w:gridCol w:w="1620"/>
        <w:gridCol w:w="1530"/>
      </w:tblGrid>
      <w:tr w:rsidR="009E77EE" w:rsidRPr="009E77EE" w14:paraId="1552F60B" w14:textId="77777777" w:rsidTr="00093879">
        <w:tc>
          <w:tcPr>
            <w:tcW w:w="6588" w:type="dxa"/>
            <w:gridSpan w:val="4"/>
            <w:tcBorders>
              <w:top w:val="single" w:sz="4" w:space="0" w:color="auto"/>
              <w:bottom w:val="single" w:sz="4" w:space="0" w:color="auto"/>
            </w:tcBorders>
          </w:tcPr>
          <w:p w14:paraId="47D6C511" w14:textId="36712683" w:rsidR="009E77EE" w:rsidRPr="009E77EE" w:rsidRDefault="009E77EE" w:rsidP="00093879">
            <w:pPr>
              <w:autoSpaceDE w:val="0"/>
              <w:autoSpaceDN w:val="0"/>
              <w:adjustRightInd w:val="0"/>
              <w:spacing w:before="40" w:after="40"/>
              <w:ind w:left="360" w:hanging="360"/>
              <w:jc w:val="center"/>
              <w:rPr>
                <w:rFonts w:cs="TimesLTStd-Roman"/>
                <w:b/>
                <w:sz w:val="20"/>
                <w:szCs w:val="20"/>
                <w:lang w:val="en-IN"/>
              </w:rPr>
            </w:pPr>
            <w:r w:rsidRPr="009E77EE">
              <w:rPr>
                <w:rFonts w:cs="TimesLTStd-Roman"/>
                <w:b/>
                <w:sz w:val="20"/>
                <w:szCs w:val="20"/>
                <w:lang w:val="en-IN"/>
              </w:rPr>
              <w:t>Hours Spent Watching Video</w:t>
            </w:r>
          </w:p>
        </w:tc>
      </w:tr>
      <w:tr w:rsidR="009E77EE" w:rsidRPr="009E77EE" w14:paraId="06A7E684" w14:textId="77777777" w:rsidTr="00093879">
        <w:tc>
          <w:tcPr>
            <w:tcW w:w="1638" w:type="dxa"/>
            <w:tcBorders>
              <w:top w:val="single" w:sz="4" w:space="0" w:color="auto"/>
              <w:bottom w:val="single" w:sz="4" w:space="0" w:color="auto"/>
            </w:tcBorders>
          </w:tcPr>
          <w:p w14:paraId="58C9F262" w14:textId="7101A20B" w:rsidR="009E77EE" w:rsidRPr="009E77EE" w:rsidRDefault="009E77EE" w:rsidP="00093879">
            <w:pPr>
              <w:autoSpaceDE w:val="0"/>
              <w:autoSpaceDN w:val="0"/>
              <w:adjustRightInd w:val="0"/>
              <w:spacing w:before="40" w:after="40"/>
              <w:jc w:val="center"/>
              <w:rPr>
                <w:rFonts w:cs="TimesLTStd-Roman"/>
                <w:b/>
                <w:sz w:val="20"/>
                <w:szCs w:val="20"/>
                <w:lang w:val="en-IN"/>
              </w:rPr>
            </w:pPr>
            <w:r w:rsidRPr="009E77EE">
              <w:rPr>
                <w:rFonts w:cs="TimesLTStd-Roman"/>
                <w:b/>
                <w:sz w:val="20"/>
                <w:szCs w:val="20"/>
                <w:lang w:val="en-IN"/>
              </w:rPr>
              <w:t xml:space="preserve">Consumers </w:t>
            </w:r>
            <w:r>
              <w:rPr>
                <w:rFonts w:cs="TimesLTStd-Roman"/>
                <w:b/>
                <w:sz w:val="20"/>
                <w:szCs w:val="20"/>
                <w:lang w:val="en-IN"/>
              </w:rPr>
              <w:br/>
            </w:r>
            <w:r w:rsidRPr="009E77EE">
              <w:rPr>
                <w:rFonts w:cs="TimesLTStd-Roman"/>
                <w:b/>
                <w:sz w:val="20"/>
                <w:szCs w:val="20"/>
                <w:lang w:val="en-IN"/>
              </w:rPr>
              <w:t>Aged 18</w:t>
            </w:r>
            <w:r w:rsidR="002041C5">
              <w:rPr>
                <w:rFonts w:cs="TimesLTStd-Roman"/>
                <w:b/>
                <w:sz w:val="20"/>
                <w:szCs w:val="20"/>
                <w:lang w:val="en-IN"/>
              </w:rPr>
              <w:t>–</w:t>
            </w:r>
            <w:r w:rsidRPr="009E77EE">
              <w:rPr>
                <w:rFonts w:cs="TimesLTStd-Roman"/>
                <w:b/>
                <w:sz w:val="20"/>
                <w:szCs w:val="20"/>
                <w:lang w:val="en-IN"/>
              </w:rPr>
              <w:t>29</w:t>
            </w:r>
          </w:p>
        </w:tc>
        <w:tc>
          <w:tcPr>
            <w:tcW w:w="1800" w:type="dxa"/>
            <w:tcBorders>
              <w:top w:val="single" w:sz="4" w:space="0" w:color="auto"/>
              <w:bottom w:val="single" w:sz="4" w:space="0" w:color="auto"/>
            </w:tcBorders>
          </w:tcPr>
          <w:p w14:paraId="56647564" w14:textId="6782C691" w:rsidR="009E77EE" w:rsidRPr="009E77EE" w:rsidRDefault="009E77EE" w:rsidP="00093879">
            <w:pPr>
              <w:autoSpaceDE w:val="0"/>
              <w:autoSpaceDN w:val="0"/>
              <w:adjustRightInd w:val="0"/>
              <w:spacing w:before="40" w:after="40"/>
              <w:jc w:val="center"/>
              <w:rPr>
                <w:rFonts w:cs="TimesLTStd-Roman"/>
                <w:b/>
                <w:sz w:val="20"/>
                <w:szCs w:val="20"/>
                <w:lang w:val="en-IN"/>
              </w:rPr>
            </w:pPr>
            <w:r w:rsidRPr="009E77EE">
              <w:rPr>
                <w:rFonts w:cs="TimesLTStd-Roman"/>
                <w:b/>
                <w:sz w:val="20"/>
                <w:szCs w:val="20"/>
                <w:lang w:val="en-IN"/>
              </w:rPr>
              <w:t xml:space="preserve">Consumers </w:t>
            </w:r>
            <w:r>
              <w:rPr>
                <w:rFonts w:cs="TimesLTStd-Roman"/>
                <w:b/>
                <w:sz w:val="20"/>
                <w:szCs w:val="20"/>
                <w:lang w:val="en-IN"/>
              </w:rPr>
              <w:br/>
            </w:r>
            <w:r w:rsidRPr="009E77EE">
              <w:rPr>
                <w:rFonts w:cs="TimesLTStd-Roman"/>
                <w:b/>
                <w:sz w:val="20"/>
                <w:szCs w:val="20"/>
                <w:lang w:val="en-IN"/>
              </w:rPr>
              <w:t>Aged 30</w:t>
            </w:r>
            <w:r w:rsidR="002041C5">
              <w:rPr>
                <w:rFonts w:cs="TimesLTStd-Roman"/>
                <w:b/>
                <w:sz w:val="20"/>
                <w:szCs w:val="20"/>
                <w:lang w:val="en-IN"/>
              </w:rPr>
              <w:t>–</w:t>
            </w:r>
            <w:r w:rsidRPr="009E77EE">
              <w:rPr>
                <w:rFonts w:cs="TimesLTStd-Roman"/>
                <w:b/>
                <w:sz w:val="20"/>
                <w:szCs w:val="20"/>
                <w:lang w:val="en-IN"/>
              </w:rPr>
              <w:t>45</w:t>
            </w:r>
          </w:p>
        </w:tc>
        <w:tc>
          <w:tcPr>
            <w:tcW w:w="1620" w:type="dxa"/>
            <w:tcBorders>
              <w:top w:val="single" w:sz="4" w:space="0" w:color="auto"/>
              <w:bottom w:val="single" w:sz="4" w:space="0" w:color="auto"/>
            </w:tcBorders>
          </w:tcPr>
          <w:p w14:paraId="66F85B5C" w14:textId="289184F1" w:rsidR="009E77EE" w:rsidRPr="009E77EE" w:rsidRDefault="009E77EE" w:rsidP="00093879">
            <w:pPr>
              <w:autoSpaceDE w:val="0"/>
              <w:autoSpaceDN w:val="0"/>
              <w:adjustRightInd w:val="0"/>
              <w:spacing w:before="40" w:after="40"/>
              <w:jc w:val="center"/>
              <w:rPr>
                <w:rFonts w:cs="TimesLTStd-Roman"/>
                <w:b/>
                <w:sz w:val="20"/>
                <w:szCs w:val="20"/>
                <w:lang w:val="en-IN"/>
              </w:rPr>
            </w:pPr>
            <w:r w:rsidRPr="009E77EE">
              <w:rPr>
                <w:rFonts w:cs="TimesLTStd-Roman"/>
                <w:b/>
                <w:sz w:val="20"/>
                <w:szCs w:val="20"/>
                <w:lang w:val="en-IN"/>
              </w:rPr>
              <w:t xml:space="preserve">Consumers </w:t>
            </w:r>
            <w:r>
              <w:rPr>
                <w:rFonts w:cs="TimesLTStd-Roman"/>
                <w:b/>
                <w:sz w:val="20"/>
                <w:szCs w:val="20"/>
                <w:lang w:val="en-IN"/>
              </w:rPr>
              <w:br/>
            </w:r>
            <w:r w:rsidRPr="009E77EE">
              <w:rPr>
                <w:rFonts w:cs="TimesLTStd-Roman"/>
                <w:b/>
                <w:sz w:val="20"/>
                <w:szCs w:val="20"/>
                <w:lang w:val="en-IN"/>
              </w:rPr>
              <w:t>Aged 18</w:t>
            </w:r>
            <w:r w:rsidR="002041C5">
              <w:rPr>
                <w:rFonts w:cs="TimesLTStd-Roman"/>
                <w:b/>
                <w:sz w:val="20"/>
                <w:szCs w:val="20"/>
                <w:lang w:val="en-IN"/>
              </w:rPr>
              <w:t>–</w:t>
            </w:r>
            <w:r w:rsidRPr="009E77EE">
              <w:rPr>
                <w:rFonts w:cs="TimesLTStd-Roman"/>
                <w:b/>
                <w:sz w:val="20"/>
                <w:szCs w:val="20"/>
                <w:lang w:val="en-IN"/>
              </w:rPr>
              <w:t>29</w:t>
            </w:r>
          </w:p>
        </w:tc>
        <w:tc>
          <w:tcPr>
            <w:tcW w:w="1530" w:type="dxa"/>
            <w:tcBorders>
              <w:top w:val="single" w:sz="4" w:space="0" w:color="auto"/>
              <w:bottom w:val="single" w:sz="4" w:space="0" w:color="auto"/>
            </w:tcBorders>
          </w:tcPr>
          <w:p w14:paraId="60D5D70D" w14:textId="00B80162" w:rsidR="009E77EE" w:rsidRPr="009E77EE" w:rsidRDefault="009E77EE" w:rsidP="00093879">
            <w:pPr>
              <w:autoSpaceDE w:val="0"/>
              <w:autoSpaceDN w:val="0"/>
              <w:adjustRightInd w:val="0"/>
              <w:spacing w:before="40" w:after="40"/>
              <w:jc w:val="center"/>
              <w:rPr>
                <w:rFonts w:cs="TimesLTStd-Roman"/>
                <w:b/>
                <w:sz w:val="20"/>
                <w:szCs w:val="20"/>
                <w:lang w:val="en-IN"/>
              </w:rPr>
            </w:pPr>
            <w:r w:rsidRPr="009E77EE">
              <w:rPr>
                <w:rFonts w:cs="TimesLTStd-Roman"/>
                <w:b/>
                <w:sz w:val="20"/>
                <w:szCs w:val="20"/>
                <w:lang w:val="en-IN"/>
              </w:rPr>
              <w:t xml:space="preserve">Consumers </w:t>
            </w:r>
            <w:r>
              <w:rPr>
                <w:rFonts w:cs="TimesLTStd-Roman"/>
                <w:b/>
                <w:sz w:val="20"/>
                <w:szCs w:val="20"/>
                <w:lang w:val="en-IN"/>
              </w:rPr>
              <w:br/>
            </w:r>
            <w:r w:rsidRPr="009E77EE">
              <w:rPr>
                <w:rFonts w:cs="TimesLTStd-Roman"/>
                <w:b/>
                <w:sz w:val="20"/>
                <w:szCs w:val="20"/>
                <w:lang w:val="en-IN"/>
              </w:rPr>
              <w:t>Aged 30</w:t>
            </w:r>
            <w:r w:rsidR="002041C5">
              <w:rPr>
                <w:rFonts w:cs="TimesLTStd-Roman"/>
                <w:b/>
                <w:sz w:val="20"/>
                <w:szCs w:val="20"/>
                <w:lang w:val="en-IN"/>
              </w:rPr>
              <w:t>–</w:t>
            </w:r>
            <w:r w:rsidRPr="009E77EE">
              <w:rPr>
                <w:rFonts w:cs="TimesLTStd-Roman"/>
                <w:b/>
                <w:sz w:val="20"/>
                <w:szCs w:val="20"/>
                <w:lang w:val="en-IN"/>
              </w:rPr>
              <w:t>45</w:t>
            </w:r>
          </w:p>
        </w:tc>
      </w:tr>
      <w:tr w:rsidR="009E77EE" w:rsidRPr="009E77EE" w14:paraId="44182DED" w14:textId="77777777" w:rsidTr="00093879">
        <w:tc>
          <w:tcPr>
            <w:tcW w:w="1638" w:type="dxa"/>
            <w:tcBorders>
              <w:top w:val="single" w:sz="4" w:space="0" w:color="auto"/>
            </w:tcBorders>
          </w:tcPr>
          <w:p w14:paraId="2AB5C7CF"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5.2</w:t>
            </w:r>
          </w:p>
        </w:tc>
        <w:tc>
          <w:tcPr>
            <w:tcW w:w="1800" w:type="dxa"/>
            <w:tcBorders>
              <w:top w:val="single" w:sz="4" w:space="0" w:color="auto"/>
            </w:tcBorders>
          </w:tcPr>
          <w:p w14:paraId="1ABF1270"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4.8</w:t>
            </w:r>
          </w:p>
        </w:tc>
        <w:tc>
          <w:tcPr>
            <w:tcW w:w="1620" w:type="dxa"/>
            <w:tcBorders>
              <w:top w:val="single" w:sz="4" w:space="0" w:color="auto"/>
            </w:tcBorders>
          </w:tcPr>
          <w:p w14:paraId="2F331C0B"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6.4</w:t>
            </w:r>
          </w:p>
        </w:tc>
        <w:tc>
          <w:tcPr>
            <w:tcW w:w="1530" w:type="dxa"/>
            <w:tcBorders>
              <w:top w:val="single" w:sz="4" w:space="0" w:color="auto"/>
            </w:tcBorders>
          </w:tcPr>
          <w:p w14:paraId="56C7A52A"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7.1</w:t>
            </w:r>
          </w:p>
        </w:tc>
      </w:tr>
      <w:tr w:rsidR="009E77EE" w:rsidRPr="009E77EE" w14:paraId="532E4C4A" w14:textId="77777777" w:rsidTr="00093879">
        <w:tc>
          <w:tcPr>
            <w:tcW w:w="1638" w:type="dxa"/>
          </w:tcPr>
          <w:p w14:paraId="6EA6A5A0"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4.7</w:t>
            </w:r>
          </w:p>
        </w:tc>
        <w:tc>
          <w:tcPr>
            <w:tcW w:w="1800" w:type="dxa"/>
          </w:tcPr>
          <w:p w14:paraId="0A2CE4BD"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5.1</w:t>
            </w:r>
          </w:p>
        </w:tc>
        <w:tc>
          <w:tcPr>
            <w:tcW w:w="1620" w:type="dxa"/>
          </w:tcPr>
          <w:p w14:paraId="774FD2A4"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3.8</w:t>
            </w:r>
          </w:p>
        </w:tc>
        <w:tc>
          <w:tcPr>
            <w:tcW w:w="1530" w:type="dxa"/>
          </w:tcPr>
          <w:p w14:paraId="4C50CF52"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3.2</w:t>
            </w:r>
          </w:p>
        </w:tc>
      </w:tr>
      <w:tr w:rsidR="009E77EE" w:rsidRPr="009E77EE" w14:paraId="222E52F8" w14:textId="77777777" w:rsidTr="00093879">
        <w:tc>
          <w:tcPr>
            <w:tcW w:w="1638" w:type="dxa"/>
          </w:tcPr>
          <w:p w14:paraId="32318202"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6.8</w:t>
            </w:r>
          </w:p>
        </w:tc>
        <w:tc>
          <w:tcPr>
            <w:tcW w:w="1800" w:type="dxa"/>
          </w:tcPr>
          <w:p w14:paraId="30555960"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5.8</w:t>
            </w:r>
          </w:p>
        </w:tc>
        <w:tc>
          <w:tcPr>
            <w:tcW w:w="1620" w:type="dxa"/>
          </w:tcPr>
          <w:p w14:paraId="555278C3"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7.5</w:t>
            </w:r>
          </w:p>
        </w:tc>
        <w:tc>
          <w:tcPr>
            <w:tcW w:w="1530" w:type="dxa"/>
          </w:tcPr>
          <w:p w14:paraId="57EFB637"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4.9</w:t>
            </w:r>
          </w:p>
        </w:tc>
      </w:tr>
      <w:tr w:rsidR="009E77EE" w:rsidRPr="009E77EE" w14:paraId="5BC9AB06" w14:textId="77777777" w:rsidTr="00093879">
        <w:tc>
          <w:tcPr>
            <w:tcW w:w="1638" w:type="dxa"/>
          </w:tcPr>
          <w:p w14:paraId="6631B8A7"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5.2</w:t>
            </w:r>
          </w:p>
        </w:tc>
        <w:tc>
          <w:tcPr>
            <w:tcW w:w="1800" w:type="dxa"/>
          </w:tcPr>
          <w:p w14:paraId="1C85C03A"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6.2</w:t>
            </w:r>
          </w:p>
        </w:tc>
        <w:tc>
          <w:tcPr>
            <w:tcW w:w="1620" w:type="dxa"/>
          </w:tcPr>
          <w:p w14:paraId="522C3794"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5.2</w:t>
            </w:r>
          </w:p>
        </w:tc>
        <w:tc>
          <w:tcPr>
            <w:tcW w:w="1530" w:type="dxa"/>
          </w:tcPr>
          <w:p w14:paraId="055CFFB0"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5.7</w:t>
            </w:r>
          </w:p>
        </w:tc>
      </w:tr>
      <w:tr w:rsidR="009E77EE" w:rsidRPr="009E77EE" w14:paraId="6263F35B" w14:textId="77777777" w:rsidTr="00093879">
        <w:tc>
          <w:tcPr>
            <w:tcW w:w="1638" w:type="dxa"/>
          </w:tcPr>
          <w:p w14:paraId="62B2E5D6"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4.1</w:t>
            </w:r>
          </w:p>
        </w:tc>
        <w:tc>
          <w:tcPr>
            <w:tcW w:w="1800" w:type="dxa"/>
          </w:tcPr>
          <w:p w14:paraId="042828B9"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2.8</w:t>
            </w:r>
          </w:p>
        </w:tc>
        <w:tc>
          <w:tcPr>
            <w:tcW w:w="1620" w:type="dxa"/>
          </w:tcPr>
          <w:p w14:paraId="13AEFCDA"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4.9</w:t>
            </w:r>
          </w:p>
        </w:tc>
        <w:tc>
          <w:tcPr>
            <w:tcW w:w="1530" w:type="dxa"/>
          </w:tcPr>
          <w:p w14:paraId="3B270126"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5.1</w:t>
            </w:r>
          </w:p>
        </w:tc>
      </w:tr>
      <w:tr w:rsidR="009E77EE" w:rsidRPr="009E77EE" w14:paraId="48F8E161" w14:textId="77777777" w:rsidTr="00093879">
        <w:tc>
          <w:tcPr>
            <w:tcW w:w="1638" w:type="dxa"/>
          </w:tcPr>
          <w:p w14:paraId="2F7BE11F"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6.3</w:t>
            </w:r>
          </w:p>
        </w:tc>
        <w:tc>
          <w:tcPr>
            <w:tcW w:w="1800" w:type="dxa"/>
          </w:tcPr>
          <w:p w14:paraId="3E782DCA"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3.1</w:t>
            </w:r>
          </w:p>
        </w:tc>
        <w:tc>
          <w:tcPr>
            <w:tcW w:w="1620" w:type="dxa"/>
          </w:tcPr>
          <w:p w14:paraId="23817BD2"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6.7</w:t>
            </w:r>
          </w:p>
        </w:tc>
        <w:tc>
          <w:tcPr>
            <w:tcW w:w="1530" w:type="dxa"/>
          </w:tcPr>
          <w:p w14:paraId="3977EE2C"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6.1</w:t>
            </w:r>
          </w:p>
        </w:tc>
      </w:tr>
      <w:tr w:rsidR="009E77EE" w:rsidRPr="009E77EE" w14:paraId="08190D65" w14:textId="77777777" w:rsidTr="00093879">
        <w:tc>
          <w:tcPr>
            <w:tcW w:w="1638" w:type="dxa"/>
          </w:tcPr>
          <w:p w14:paraId="0EEB2673"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7.2</w:t>
            </w:r>
          </w:p>
        </w:tc>
        <w:tc>
          <w:tcPr>
            <w:tcW w:w="1800" w:type="dxa"/>
          </w:tcPr>
          <w:p w14:paraId="6E2EC5F1"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7.5</w:t>
            </w:r>
          </w:p>
        </w:tc>
        <w:tc>
          <w:tcPr>
            <w:tcW w:w="1620" w:type="dxa"/>
          </w:tcPr>
          <w:p w14:paraId="136CA949"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6.1</w:t>
            </w:r>
          </w:p>
        </w:tc>
        <w:tc>
          <w:tcPr>
            <w:tcW w:w="1530" w:type="dxa"/>
          </w:tcPr>
          <w:p w14:paraId="4AA71D3A"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4.7</w:t>
            </w:r>
          </w:p>
        </w:tc>
      </w:tr>
      <w:tr w:rsidR="009E77EE" w:rsidRPr="009E77EE" w14:paraId="5DCFC2DA" w14:textId="77777777" w:rsidTr="00093879">
        <w:tc>
          <w:tcPr>
            <w:tcW w:w="1638" w:type="dxa"/>
          </w:tcPr>
          <w:p w14:paraId="44238E91"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5.1</w:t>
            </w:r>
          </w:p>
        </w:tc>
        <w:tc>
          <w:tcPr>
            <w:tcW w:w="1800" w:type="dxa"/>
          </w:tcPr>
          <w:p w14:paraId="23213754"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3.8</w:t>
            </w:r>
          </w:p>
        </w:tc>
        <w:tc>
          <w:tcPr>
            <w:tcW w:w="1620" w:type="dxa"/>
          </w:tcPr>
          <w:p w14:paraId="4C546583"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6.1</w:t>
            </w:r>
          </w:p>
        </w:tc>
        <w:tc>
          <w:tcPr>
            <w:tcW w:w="1530" w:type="dxa"/>
          </w:tcPr>
          <w:p w14:paraId="5CC71DD1"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4.6</w:t>
            </w:r>
          </w:p>
        </w:tc>
      </w:tr>
      <w:tr w:rsidR="009E77EE" w:rsidRPr="009E77EE" w14:paraId="0BB760DF" w14:textId="77777777" w:rsidTr="00093879">
        <w:tc>
          <w:tcPr>
            <w:tcW w:w="1638" w:type="dxa"/>
          </w:tcPr>
          <w:p w14:paraId="0672FC91"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6.9</w:t>
            </w:r>
          </w:p>
        </w:tc>
        <w:tc>
          <w:tcPr>
            <w:tcW w:w="1800" w:type="dxa"/>
          </w:tcPr>
          <w:p w14:paraId="044FF237"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4.4</w:t>
            </w:r>
          </w:p>
        </w:tc>
        <w:tc>
          <w:tcPr>
            <w:tcW w:w="1620" w:type="dxa"/>
          </w:tcPr>
          <w:p w14:paraId="0A0BC98D"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7.2</w:t>
            </w:r>
          </w:p>
        </w:tc>
        <w:tc>
          <w:tcPr>
            <w:tcW w:w="1530" w:type="dxa"/>
          </w:tcPr>
          <w:p w14:paraId="013FE817"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5.8</w:t>
            </w:r>
          </w:p>
        </w:tc>
      </w:tr>
      <w:tr w:rsidR="009E77EE" w:rsidRPr="009E77EE" w14:paraId="73C1EF81" w14:textId="77777777" w:rsidTr="00093879">
        <w:tc>
          <w:tcPr>
            <w:tcW w:w="1638" w:type="dxa"/>
          </w:tcPr>
          <w:p w14:paraId="150C0C6E"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4.9</w:t>
            </w:r>
          </w:p>
        </w:tc>
        <w:tc>
          <w:tcPr>
            <w:tcW w:w="1800" w:type="dxa"/>
          </w:tcPr>
          <w:p w14:paraId="0A458688"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7.2</w:t>
            </w:r>
          </w:p>
        </w:tc>
        <w:tc>
          <w:tcPr>
            <w:tcW w:w="1620" w:type="dxa"/>
          </w:tcPr>
          <w:p w14:paraId="2846D1D5"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5.9</w:t>
            </w:r>
          </w:p>
        </w:tc>
        <w:tc>
          <w:tcPr>
            <w:tcW w:w="1530" w:type="dxa"/>
          </w:tcPr>
          <w:p w14:paraId="3FEC9FF9"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5.9</w:t>
            </w:r>
          </w:p>
        </w:tc>
      </w:tr>
      <w:tr w:rsidR="009E77EE" w:rsidRPr="009E77EE" w14:paraId="512FFFAE" w14:textId="77777777" w:rsidTr="00093879">
        <w:tc>
          <w:tcPr>
            <w:tcW w:w="1638" w:type="dxa"/>
          </w:tcPr>
          <w:p w14:paraId="720E1A80"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5.5</w:t>
            </w:r>
          </w:p>
        </w:tc>
        <w:tc>
          <w:tcPr>
            <w:tcW w:w="1800" w:type="dxa"/>
          </w:tcPr>
          <w:p w14:paraId="221B9D42"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6.1</w:t>
            </w:r>
          </w:p>
        </w:tc>
        <w:tc>
          <w:tcPr>
            <w:tcW w:w="1620" w:type="dxa"/>
          </w:tcPr>
          <w:p w14:paraId="186CB117"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5.8</w:t>
            </w:r>
          </w:p>
        </w:tc>
        <w:tc>
          <w:tcPr>
            <w:tcW w:w="1530" w:type="dxa"/>
          </w:tcPr>
          <w:p w14:paraId="1CD2771B"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6.1</w:t>
            </w:r>
          </w:p>
        </w:tc>
      </w:tr>
      <w:tr w:rsidR="009E77EE" w:rsidRPr="009E77EE" w14:paraId="45F517DA" w14:textId="77777777" w:rsidTr="00093879">
        <w:tc>
          <w:tcPr>
            <w:tcW w:w="1638" w:type="dxa"/>
          </w:tcPr>
          <w:p w14:paraId="39708AE1"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5.7</w:t>
            </w:r>
          </w:p>
        </w:tc>
        <w:tc>
          <w:tcPr>
            <w:tcW w:w="1800" w:type="dxa"/>
          </w:tcPr>
          <w:p w14:paraId="2D8CBD52"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5.2</w:t>
            </w:r>
          </w:p>
        </w:tc>
        <w:tc>
          <w:tcPr>
            <w:tcW w:w="1620" w:type="dxa"/>
          </w:tcPr>
          <w:p w14:paraId="0B47B5A1" w14:textId="77777777" w:rsidR="009E77EE" w:rsidRPr="009E77EE" w:rsidRDefault="009E77EE" w:rsidP="00093879">
            <w:pPr>
              <w:autoSpaceDE w:val="0"/>
              <w:autoSpaceDN w:val="0"/>
              <w:adjustRightInd w:val="0"/>
              <w:spacing w:before="40" w:after="40"/>
              <w:jc w:val="center"/>
              <w:rPr>
                <w:rFonts w:cs="TimesLTStd-Roman"/>
                <w:sz w:val="20"/>
                <w:szCs w:val="20"/>
                <w:lang w:val="en-IN"/>
              </w:rPr>
            </w:pPr>
          </w:p>
        </w:tc>
        <w:tc>
          <w:tcPr>
            <w:tcW w:w="1530" w:type="dxa"/>
          </w:tcPr>
          <w:p w14:paraId="590F95DD"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4.2</w:t>
            </w:r>
          </w:p>
        </w:tc>
      </w:tr>
      <w:tr w:rsidR="009E77EE" w:rsidRPr="009E77EE" w14:paraId="04AD4639" w14:textId="77777777" w:rsidTr="00093879">
        <w:tc>
          <w:tcPr>
            <w:tcW w:w="1638" w:type="dxa"/>
          </w:tcPr>
          <w:p w14:paraId="66A0D47E"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6.2</w:t>
            </w:r>
          </w:p>
        </w:tc>
        <w:tc>
          <w:tcPr>
            <w:tcW w:w="1800" w:type="dxa"/>
          </w:tcPr>
          <w:p w14:paraId="4304DEDC"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5.4</w:t>
            </w:r>
          </w:p>
        </w:tc>
        <w:tc>
          <w:tcPr>
            <w:tcW w:w="1620" w:type="dxa"/>
          </w:tcPr>
          <w:p w14:paraId="2CE665C8" w14:textId="77777777" w:rsidR="009E77EE" w:rsidRPr="009E77EE" w:rsidRDefault="009E77EE" w:rsidP="00093879">
            <w:pPr>
              <w:autoSpaceDE w:val="0"/>
              <w:autoSpaceDN w:val="0"/>
              <w:adjustRightInd w:val="0"/>
              <w:spacing w:before="40" w:after="40"/>
              <w:jc w:val="center"/>
              <w:rPr>
                <w:rFonts w:cs="TimesLTStd-Roman"/>
                <w:sz w:val="20"/>
                <w:szCs w:val="20"/>
                <w:lang w:val="en-IN"/>
              </w:rPr>
            </w:pPr>
          </w:p>
        </w:tc>
        <w:tc>
          <w:tcPr>
            <w:tcW w:w="1530" w:type="dxa"/>
          </w:tcPr>
          <w:p w14:paraId="1DDB648D"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4.8</w:t>
            </w:r>
          </w:p>
        </w:tc>
      </w:tr>
      <w:tr w:rsidR="009E77EE" w:rsidRPr="009E77EE" w14:paraId="659B0FDB" w14:textId="77777777" w:rsidTr="00093879">
        <w:tc>
          <w:tcPr>
            <w:tcW w:w="1638" w:type="dxa"/>
          </w:tcPr>
          <w:p w14:paraId="066BB9C0"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6.4</w:t>
            </w:r>
          </w:p>
        </w:tc>
        <w:tc>
          <w:tcPr>
            <w:tcW w:w="1800" w:type="dxa"/>
          </w:tcPr>
          <w:p w14:paraId="6DC1A156"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6.8</w:t>
            </w:r>
          </w:p>
        </w:tc>
        <w:tc>
          <w:tcPr>
            <w:tcW w:w="1620" w:type="dxa"/>
          </w:tcPr>
          <w:p w14:paraId="38574EFD" w14:textId="77777777" w:rsidR="009E77EE" w:rsidRPr="009E77EE" w:rsidRDefault="009E77EE" w:rsidP="00093879">
            <w:pPr>
              <w:autoSpaceDE w:val="0"/>
              <w:autoSpaceDN w:val="0"/>
              <w:adjustRightInd w:val="0"/>
              <w:spacing w:before="40" w:after="40"/>
              <w:jc w:val="center"/>
              <w:rPr>
                <w:rFonts w:cs="TimesLTStd-Roman"/>
                <w:sz w:val="20"/>
                <w:szCs w:val="20"/>
                <w:lang w:val="en-IN"/>
              </w:rPr>
            </w:pPr>
          </w:p>
        </w:tc>
        <w:tc>
          <w:tcPr>
            <w:tcW w:w="1530" w:type="dxa"/>
          </w:tcPr>
          <w:p w14:paraId="087E0539"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6.3</w:t>
            </w:r>
          </w:p>
        </w:tc>
      </w:tr>
      <w:tr w:rsidR="009E77EE" w:rsidRPr="009E77EE" w14:paraId="1999E1AD" w14:textId="77777777" w:rsidTr="00093879">
        <w:tc>
          <w:tcPr>
            <w:tcW w:w="1638" w:type="dxa"/>
          </w:tcPr>
          <w:p w14:paraId="08BC2E96"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8.2</w:t>
            </w:r>
          </w:p>
        </w:tc>
        <w:tc>
          <w:tcPr>
            <w:tcW w:w="1800" w:type="dxa"/>
          </w:tcPr>
          <w:p w14:paraId="3653E4CB"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7.1</w:t>
            </w:r>
          </w:p>
        </w:tc>
        <w:tc>
          <w:tcPr>
            <w:tcW w:w="1620" w:type="dxa"/>
          </w:tcPr>
          <w:p w14:paraId="4B7D1158" w14:textId="77777777" w:rsidR="009E77EE" w:rsidRPr="009E77EE" w:rsidRDefault="009E77EE" w:rsidP="00093879">
            <w:pPr>
              <w:autoSpaceDE w:val="0"/>
              <w:autoSpaceDN w:val="0"/>
              <w:adjustRightInd w:val="0"/>
              <w:spacing w:before="40" w:after="40"/>
              <w:jc w:val="center"/>
              <w:rPr>
                <w:rFonts w:cs="TimesLTStd-Roman"/>
                <w:sz w:val="20"/>
                <w:szCs w:val="20"/>
                <w:lang w:val="en-IN"/>
              </w:rPr>
            </w:pPr>
          </w:p>
        </w:tc>
        <w:tc>
          <w:tcPr>
            <w:tcW w:w="1530" w:type="dxa"/>
          </w:tcPr>
          <w:p w14:paraId="180F2F65"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5.7</w:t>
            </w:r>
          </w:p>
        </w:tc>
      </w:tr>
      <w:tr w:rsidR="009E77EE" w:rsidRPr="009E77EE" w14:paraId="365C433F" w14:textId="77777777" w:rsidTr="00093879">
        <w:tc>
          <w:tcPr>
            <w:tcW w:w="1638" w:type="dxa"/>
          </w:tcPr>
          <w:p w14:paraId="3F73753A"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3.9</w:t>
            </w:r>
          </w:p>
        </w:tc>
        <w:tc>
          <w:tcPr>
            <w:tcW w:w="1800" w:type="dxa"/>
          </w:tcPr>
          <w:p w14:paraId="4B650192"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2.1</w:t>
            </w:r>
          </w:p>
        </w:tc>
        <w:tc>
          <w:tcPr>
            <w:tcW w:w="1620" w:type="dxa"/>
          </w:tcPr>
          <w:p w14:paraId="7CFA0D29" w14:textId="77777777" w:rsidR="009E77EE" w:rsidRPr="009E77EE" w:rsidRDefault="009E77EE" w:rsidP="00093879">
            <w:pPr>
              <w:autoSpaceDE w:val="0"/>
              <w:autoSpaceDN w:val="0"/>
              <w:adjustRightInd w:val="0"/>
              <w:spacing w:before="40" w:after="40"/>
              <w:jc w:val="center"/>
              <w:rPr>
                <w:rFonts w:cs="TimesLTStd-Roman"/>
                <w:sz w:val="20"/>
                <w:szCs w:val="20"/>
                <w:lang w:val="en-IN"/>
              </w:rPr>
            </w:pPr>
          </w:p>
        </w:tc>
        <w:tc>
          <w:tcPr>
            <w:tcW w:w="1530" w:type="dxa"/>
          </w:tcPr>
          <w:p w14:paraId="1FD7D6E8"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5.1</w:t>
            </w:r>
          </w:p>
        </w:tc>
      </w:tr>
      <w:tr w:rsidR="009E77EE" w:rsidRPr="009E77EE" w14:paraId="1BF73CC5" w14:textId="77777777" w:rsidTr="00093879">
        <w:tc>
          <w:tcPr>
            <w:tcW w:w="1638" w:type="dxa"/>
            <w:tcBorders>
              <w:bottom w:val="single" w:sz="4" w:space="0" w:color="auto"/>
            </w:tcBorders>
          </w:tcPr>
          <w:p w14:paraId="0C8C8DE0"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5.8</w:t>
            </w:r>
          </w:p>
        </w:tc>
        <w:tc>
          <w:tcPr>
            <w:tcW w:w="1800" w:type="dxa"/>
            <w:tcBorders>
              <w:bottom w:val="single" w:sz="4" w:space="0" w:color="auto"/>
            </w:tcBorders>
          </w:tcPr>
          <w:p w14:paraId="072B7084" w14:textId="77777777" w:rsidR="009E77EE" w:rsidRPr="009E77EE" w:rsidRDefault="009E77EE" w:rsidP="00093879">
            <w:pPr>
              <w:autoSpaceDE w:val="0"/>
              <w:autoSpaceDN w:val="0"/>
              <w:adjustRightInd w:val="0"/>
              <w:spacing w:before="40" w:after="40"/>
              <w:jc w:val="center"/>
              <w:rPr>
                <w:rFonts w:cs="TimesLTStd-Roman"/>
                <w:sz w:val="20"/>
                <w:szCs w:val="20"/>
                <w:lang w:val="en-IN"/>
              </w:rPr>
            </w:pPr>
            <w:r w:rsidRPr="009E77EE">
              <w:rPr>
                <w:rFonts w:cs="TimesLTStd-Roman"/>
                <w:sz w:val="20"/>
                <w:szCs w:val="20"/>
                <w:lang w:val="en-IN"/>
              </w:rPr>
              <w:t>6.2</w:t>
            </w:r>
          </w:p>
        </w:tc>
        <w:tc>
          <w:tcPr>
            <w:tcW w:w="1620" w:type="dxa"/>
            <w:tcBorders>
              <w:bottom w:val="single" w:sz="4" w:space="0" w:color="auto"/>
            </w:tcBorders>
          </w:tcPr>
          <w:p w14:paraId="28883CE4" w14:textId="77777777" w:rsidR="009E77EE" w:rsidRPr="009E77EE" w:rsidRDefault="009E77EE" w:rsidP="00093879">
            <w:pPr>
              <w:autoSpaceDE w:val="0"/>
              <w:autoSpaceDN w:val="0"/>
              <w:adjustRightInd w:val="0"/>
              <w:spacing w:before="40" w:after="40"/>
              <w:jc w:val="center"/>
              <w:rPr>
                <w:rFonts w:cs="TimesLTStd-Roman"/>
                <w:sz w:val="20"/>
                <w:szCs w:val="20"/>
                <w:lang w:val="en-IN"/>
              </w:rPr>
            </w:pPr>
          </w:p>
        </w:tc>
        <w:tc>
          <w:tcPr>
            <w:tcW w:w="1530" w:type="dxa"/>
            <w:tcBorders>
              <w:bottom w:val="single" w:sz="4" w:space="0" w:color="auto"/>
            </w:tcBorders>
          </w:tcPr>
          <w:p w14:paraId="0D94AE81" w14:textId="77777777" w:rsidR="009E77EE" w:rsidRPr="009E77EE" w:rsidRDefault="009E77EE" w:rsidP="00093879">
            <w:pPr>
              <w:autoSpaceDE w:val="0"/>
              <w:autoSpaceDN w:val="0"/>
              <w:adjustRightInd w:val="0"/>
              <w:spacing w:before="40" w:after="40"/>
              <w:jc w:val="center"/>
              <w:rPr>
                <w:rFonts w:cs="TimesLTStd-Roman"/>
                <w:sz w:val="20"/>
                <w:szCs w:val="20"/>
                <w:lang w:val="en-IN"/>
              </w:rPr>
            </w:pPr>
          </w:p>
        </w:tc>
      </w:tr>
    </w:tbl>
    <w:p w14:paraId="446AFE7C" w14:textId="14B8E175" w:rsidR="00C712FB" w:rsidRPr="006B6A89" w:rsidRDefault="00495112" w:rsidP="00495112">
      <w:pPr>
        <w:tabs>
          <w:tab w:val="left" w:pos="900"/>
          <w:tab w:val="left" w:pos="1260"/>
        </w:tabs>
        <w:spacing w:before="120" w:after="0" w:line="240" w:lineRule="auto"/>
        <w:ind w:left="360"/>
        <w:rPr>
          <w:b/>
          <w:sz w:val="20"/>
          <w:szCs w:val="20"/>
        </w:rPr>
      </w:pPr>
      <w:r w:rsidRPr="00495112">
        <w:rPr>
          <w:rFonts w:ascii="Work Sans" w:hAnsi="Work Sans"/>
          <w:b/>
          <w:sz w:val="20"/>
          <w:szCs w:val="20"/>
        </w:rPr>
        <w:t>Solutions:</w:t>
      </w:r>
    </w:p>
    <w:p w14:paraId="5DE6F383" w14:textId="77777777" w:rsidR="00FA6DE4" w:rsidRPr="006B6A89" w:rsidRDefault="00FA6DE4" w:rsidP="003E5503">
      <w:pPr>
        <w:tabs>
          <w:tab w:val="left" w:pos="900"/>
          <w:tab w:val="left" w:pos="1260"/>
        </w:tabs>
        <w:spacing w:after="120" w:line="240" w:lineRule="auto"/>
        <w:ind w:left="720" w:hanging="360"/>
        <w:rPr>
          <w:sz w:val="20"/>
          <w:szCs w:val="20"/>
        </w:rPr>
      </w:pPr>
      <w:r w:rsidRPr="006B6A89">
        <w:rPr>
          <w:sz w:val="20"/>
          <w:szCs w:val="20"/>
        </w:rPr>
        <w:t>a.</w:t>
      </w:r>
      <w:r w:rsidRPr="006B6A89">
        <w:rPr>
          <w:sz w:val="20"/>
          <w:szCs w:val="20"/>
        </w:rPr>
        <w:tab/>
        <w:t xml:space="preserve">The mean </w:t>
      </w:r>
      <w:r w:rsidRPr="006B6A89">
        <w:rPr>
          <w:noProof/>
          <w:sz w:val="20"/>
          <w:szCs w:val="20"/>
        </w:rPr>
        <w:t>hours</w:t>
      </w:r>
      <w:r w:rsidRPr="006B6A89">
        <w:rPr>
          <w:sz w:val="20"/>
          <w:szCs w:val="20"/>
        </w:rPr>
        <w:t xml:space="preserve"> viewed by consumers aged 18–29 is 5.95; the median hours viewed by consumers aged 18–29 is 5.85.</w:t>
      </w:r>
    </w:p>
    <w:p w14:paraId="0018C8BA" w14:textId="77777777" w:rsidR="00FA6DE4" w:rsidRPr="006B6A89" w:rsidRDefault="00FA6DE4" w:rsidP="003E5503">
      <w:pPr>
        <w:tabs>
          <w:tab w:val="left" w:pos="900"/>
          <w:tab w:val="left" w:pos="1260"/>
        </w:tabs>
        <w:spacing w:after="120" w:line="240" w:lineRule="auto"/>
        <w:ind w:left="720" w:hanging="360"/>
        <w:rPr>
          <w:sz w:val="20"/>
          <w:szCs w:val="20"/>
        </w:rPr>
      </w:pPr>
      <w:r w:rsidRPr="006B6A89">
        <w:rPr>
          <w:sz w:val="20"/>
          <w:szCs w:val="20"/>
        </w:rPr>
        <w:t>b.</w:t>
      </w:r>
      <w:r w:rsidRPr="006B6A89">
        <w:rPr>
          <w:sz w:val="20"/>
          <w:szCs w:val="20"/>
        </w:rPr>
        <w:tab/>
      </w:r>
      <w:r w:rsidRPr="006B6A89">
        <w:rPr>
          <w:noProof/>
          <w:sz w:val="20"/>
          <w:szCs w:val="20"/>
        </w:rPr>
        <w:t>The</w:t>
      </w:r>
      <w:r w:rsidRPr="006B6A89">
        <w:rPr>
          <w:sz w:val="20"/>
          <w:szCs w:val="20"/>
        </w:rPr>
        <w:t xml:space="preserve"> mean hours viewed by consumers aged 30–45 is 5.30; the median hours viewed by consumers aged 30–45 is 5.40.</w:t>
      </w:r>
    </w:p>
    <w:p w14:paraId="51D93CC5" w14:textId="77777777" w:rsidR="00FA6DE4" w:rsidRPr="006B6A89" w:rsidRDefault="00FA6DE4" w:rsidP="003E5503">
      <w:pPr>
        <w:tabs>
          <w:tab w:val="left" w:pos="900"/>
          <w:tab w:val="left" w:pos="1260"/>
        </w:tabs>
        <w:spacing w:after="120" w:line="240" w:lineRule="auto"/>
        <w:ind w:left="720" w:hanging="360"/>
        <w:rPr>
          <w:sz w:val="20"/>
          <w:szCs w:val="20"/>
        </w:rPr>
      </w:pPr>
      <w:r w:rsidRPr="006B6A89">
        <w:rPr>
          <w:sz w:val="20"/>
          <w:szCs w:val="20"/>
        </w:rPr>
        <w:t>c.</w:t>
      </w:r>
      <w:r w:rsidRPr="006B6A89">
        <w:rPr>
          <w:sz w:val="20"/>
          <w:szCs w:val="20"/>
        </w:rPr>
        <w:tab/>
      </w:r>
      <w:r w:rsidRPr="006B6A89">
        <w:rPr>
          <w:noProof/>
          <w:sz w:val="20"/>
          <w:szCs w:val="20"/>
        </w:rPr>
        <w:t>The</w:t>
      </w:r>
      <w:r w:rsidRPr="006B6A89">
        <w:rPr>
          <w:sz w:val="20"/>
          <w:szCs w:val="20"/>
        </w:rPr>
        <w:t xml:space="preserve"> 80th percentile of hours viewed by consumers aged 18-29 is 6.82. The 80th percentile of hours viewed by consumers aged 30–45 is 6.22.</w:t>
      </w:r>
    </w:p>
    <w:p w14:paraId="15FD2A10" w14:textId="4916172E" w:rsidR="00FA6DE4" w:rsidRPr="006B6A89" w:rsidRDefault="00FA6DE4" w:rsidP="00A664CA">
      <w:pPr>
        <w:tabs>
          <w:tab w:val="left" w:pos="900"/>
          <w:tab w:val="left" w:pos="1260"/>
        </w:tabs>
        <w:spacing w:after="120" w:line="240" w:lineRule="auto"/>
        <w:ind w:left="720" w:hanging="360"/>
        <w:rPr>
          <w:sz w:val="20"/>
        </w:rPr>
      </w:pPr>
      <w:r w:rsidRPr="006B6A89">
        <w:rPr>
          <w:sz w:val="20"/>
        </w:rPr>
        <w:t>d.</w:t>
      </w:r>
      <w:r w:rsidR="00A664CA">
        <w:rPr>
          <w:sz w:val="20"/>
        </w:rPr>
        <w:tab/>
      </w:r>
      <w:r w:rsidRPr="00A664CA">
        <w:rPr>
          <w:sz w:val="20"/>
          <w:szCs w:val="20"/>
        </w:rPr>
        <w:t>The</w:t>
      </w:r>
      <w:r w:rsidRPr="006B6A89">
        <w:rPr>
          <w:sz w:val="20"/>
        </w:rPr>
        <w:t xml:space="preserve"> mean, median and 80th percentile of hours viewed is larger for consumers aged 18–29 than for consumers aged 30–45. This indicates that, in general, younger consumers are viewing more video. We also note that for consumers aged 18–29 that the mean is larger than the median, while for consumers aged 30–45 that the mean is smaller than the median. This can indicate that a few large values for the younger consumers is pushing the mean values larger. And we can see that one of the observations for consumers aged 18–29 is 10.2 hours, which is considerably larger than other observations for either group.</w:t>
      </w:r>
    </w:p>
    <w:p w14:paraId="3EF7CB01" w14:textId="7212CF6D" w:rsidR="00C712FB" w:rsidRDefault="00C756C2" w:rsidP="00A664CA">
      <w:pPr>
        <w:autoSpaceDE w:val="0"/>
        <w:autoSpaceDN w:val="0"/>
        <w:adjustRightInd w:val="0"/>
        <w:spacing w:after="120" w:line="240" w:lineRule="auto"/>
        <w:ind w:left="360" w:hanging="360"/>
        <w:rPr>
          <w:rFonts w:eastAsia="Arial" w:cs="Open Sans"/>
          <w:b/>
          <w:bCs/>
          <w:color w:val="D85629"/>
          <w:sz w:val="20"/>
          <w:szCs w:val="20"/>
        </w:rPr>
      </w:pPr>
      <w:r>
        <w:rPr>
          <w:rFonts w:cs="TimesLTStd-Roman"/>
          <w:color w:val="000000"/>
          <w:sz w:val="20"/>
          <w:szCs w:val="20"/>
          <w:lang w:val="en-IN"/>
        </w:rPr>
        <w:t>12.</w:t>
      </w:r>
      <w:r w:rsidR="00AD5136" w:rsidRPr="006B6A89">
        <w:rPr>
          <w:rFonts w:cs="TimesLTStd-Roman"/>
          <w:color w:val="000000"/>
          <w:sz w:val="20"/>
          <w:szCs w:val="20"/>
          <w:lang w:val="en-IN"/>
        </w:rPr>
        <w:tab/>
      </w:r>
      <w:r w:rsidR="00FA6DE4" w:rsidRPr="006B6A89">
        <w:rPr>
          <w:rFonts w:cs="TimesLTStd-Bold"/>
          <w:b/>
          <w:bCs/>
          <w:sz w:val="20"/>
          <w:szCs w:val="20"/>
          <w:lang w:val="en-IN"/>
        </w:rPr>
        <w:t xml:space="preserve">Online Multiplayer Game Downloads. </w:t>
      </w:r>
      <w:r w:rsidR="00FA6DE4" w:rsidRPr="006B6A89">
        <w:rPr>
          <w:rFonts w:cs="TimesLTStd-Roman"/>
          <w:sz w:val="20"/>
          <w:szCs w:val="20"/>
          <w:lang w:val="en-IN"/>
        </w:rPr>
        <w:t>The creator of a new online multiplayer</w:t>
      </w:r>
      <w:r w:rsidR="00A664CA">
        <w:rPr>
          <w:rFonts w:cs="TimesLTStd-Roman"/>
          <w:sz w:val="20"/>
          <w:szCs w:val="20"/>
          <w:lang w:val="en-IN"/>
        </w:rPr>
        <w:t xml:space="preserve"> </w:t>
      </w:r>
      <w:r w:rsidR="00FA6DE4" w:rsidRPr="006B6A89">
        <w:rPr>
          <w:rFonts w:cs="TimesLTStd-Roman"/>
          <w:sz w:val="20"/>
          <w:szCs w:val="20"/>
          <w:lang w:val="en-IN"/>
        </w:rPr>
        <w:t>survival game has been tracking the monthly downloads of the game. The following</w:t>
      </w:r>
      <w:r w:rsidR="00A664CA">
        <w:rPr>
          <w:rFonts w:cs="TimesLTStd-Roman"/>
          <w:sz w:val="20"/>
          <w:szCs w:val="20"/>
          <w:lang w:val="en-IN"/>
        </w:rPr>
        <w:t xml:space="preserve"> </w:t>
      </w:r>
      <w:r w:rsidR="00FA6DE4" w:rsidRPr="006B6A89">
        <w:rPr>
          <w:rFonts w:cs="TimesLTStd-Roman"/>
          <w:sz w:val="20"/>
          <w:szCs w:val="20"/>
          <w:lang w:val="en-IN"/>
        </w:rPr>
        <w:t xml:space="preserve">table </w:t>
      </w:r>
      <w:r w:rsidR="00A664CA">
        <w:rPr>
          <w:rFonts w:cs="TimesLTStd-Roman"/>
          <w:sz w:val="20"/>
          <w:szCs w:val="20"/>
          <w:lang w:val="en-IN"/>
        </w:rPr>
        <w:br/>
      </w:r>
      <w:r w:rsidR="00FA6DE4" w:rsidRPr="006B6A89">
        <w:rPr>
          <w:rFonts w:cs="TimesLTStd-Roman"/>
          <w:sz w:val="20"/>
          <w:szCs w:val="20"/>
          <w:lang w:val="en-IN"/>
        </w:rPr>
        <w:t>shows the monthly downloads (in 1,000s) for each month of the current and</w:t>
      </w:r>
      <w:r w:rsidR="00A664CA">
        <w:rPr>
          <w:rFonts w:cs="TimesLTStd-Roman"/>
          <w:sz w:val="20"/>
          <w:szCs w:val="20"/>
          <w:lang w:val="en-IN"/>
        </w:rPr>
        <w:t xml:space="preserve"> </w:t>
      </w:r>
      <w:r w:rsidR="00FA6DE4" w:rsidRPr="006B6A89">
        <w:rPr>
          <w:rFonts w:cs="TimesLTStd-Roman"/>
          <w:sz w:val="20"/>
          <w:szCs w:val="20"/>
          <w:lang w:val="en-IN"/>
        </w:rPr>
        <w:t xml:space="preserve">previous year. </w:t>
      </w:r>
      <w:r w:rsidR="00FA6DE4" w:rsidRPr="00A664CA">
        <w:rPr>
          <w:rFonts w:eastAsia="Arial" w:cs="Open Sans"/>
          <w:b/>
          <w:bCs/>
          <w:color w:val="D85629"/>
          <w:sz w:val="20"/>
          <w:szCs w:val="20"/>
        </w:rPr>
        <w:t>LO 1, 2</w:t>
      </w:r>
    </w:p>
    <w:tbl>
      <w:tblPr>
        <w:tblStyle w:val="TableGrid"/>
        <w:tblW w:w="657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1530"/>
        <w:gridCol w:w="1620"/>
        <w:gridCol w:w="1620"/>
      </w:tblGrid>
      <w:tr w:rsidR="00A664CA" w:rsidRPr="00984344" w14:paraId="7E7D1E3A" w14:textId="77777777" w:rsidTr="00A664CA">
        <w:tc>
          <w:tcPr>
            <w:tcW w:w="1800" w:type="dxa"/>
            <w:tcBorders>
              <w:top w:val="single" w:sz="4" w:space="0" w:color="auto"/>
              <w:bottom w:val="single" w:sz="4" w:space="0" w:color="auto"/>
            </w:tcBorders>
          </w:tcPr>
          <w:p w14:paraId="194A9E6A" w14:textId="77777777" w:rsidR="00A664CA" w:rsidRPr="00984344" w:rsidRDefault="00A664CA" w:rsidP="00A664CA">
            <w:pPr>
              <w:autoSpaceDE w:val="0"/>
              <w:autoSpaceDN w:val="0"/>
              <w:adjustRightInd w:val="0"/>
              <w:spacing w:before="40" w:after="40"/>
              <w:rPr>
                <w:rFonts w:cs="AvenirLTStd-Heavy"/>
                <w:b/>
                <w:sz w:val="20"/>
                <w:szCs w:val="20"/>
              </w:rPr>
            </w:pPr>
            <w:r w:rsidRPr="00984344">
              <w:rPr>
                <w:rFonts w:cs="AvenirLTStd-Heavy"/>
                <w:b/>
                <w:sz w:val="20"/>
                <w:szCs w:val="20"/>
              </w:rPr>
              <w:t>Month (previous year)</w:t>
            </w:r>
          </w:p>
        </w:tc>
        <w:tc>
          <w:tcPr>
            <w:tcW w:w="1530" w:type="dxa"/>
            <w:tcBorders>
              <w:top w:val="single" w:sz="4" w:space="0" w:color="auto"/>
              <w:bottom w:val="single" w:sz="4" w:space="0" w:color="auto"/>
            </w:tcBorders>
          </w:tcPr>
          <w:p w14:paraId="5EAC0460" w14:textId="77777777" w:rsidR="00A664CA" w:rsidRPr="00984344" w:rsidRDefault="00A664CA" w:rsidP="00B34045">
            <w:pPr>
              <w:autoSpaceDE w:val="0"/>
              <w:autoSpaceDN w:val="0"/>
              <w:adjustRightInd w:val="0"/>
              <w:spacing w:before="40" w:after="40"/>
              <w:jc w:val="center"/>
              <w:rPr>
                <w:rFonts w:cs="TimesLTStd-Roman"/>
                <w:b/>
                <w:sz w:val="20"/>
                <w:szCs w:val="20"/>
                <w:lang w:val="en-IN"/>
              </w:rPr>
            </w:pPr>
            <w:r w:rsidRPr="00984344">
              <w:rPr>
                <w:rFonts w:cs="AvenirLTStd-Heavy"/>
                <w:b/>
                <w:sz w:val="20"/>
                <w:szCs w:val="20"/>
              </w:rPr>
              <w:t>Downloads (</w:t>
            </w:r>
            <w:r w:rsidRPr="00984344">
              <w:rPr>
                <w:rFonts w:cs="TimesLTStd-Roman"/>
                <w:b/>
                <w:sz w:val="20"/>
                <w:szCs w:val="20"/>
                <w:lang w:val="en-IN"/>
              </w:rPr>
              <w:t>1,000s)</w:t>
            </w:r>
          </w:p>
        </w:tc>
        <w:tc>
          <w:tcPr>
            <w:tcW w:w="1620" w:type="dxa"/>
            <w:tcBorders>
              <w:top w:val="single" w:sz="4" w:space="0" w:color="auto"/>
              <w:bottom w:val="single" w:sz="4" w:space="0" w:color="auto"/>
            </w:tcBorders>
          </w:tcPr>
          <w:p w14:paraId="0830B5BD" w14:textId="77777777" w:rsidR="00A664CA" w:rsidRPr="00984344" w:rsidRDefault="00A664CA" w:rsidP="00A664CA">
            <w:pPr>
              <w:autoSpaceDE w:val="0"/>
              <w:autoSpaceDN w:val="0"/>
              <w:adjustRightInd w:val="0"/>
              <w:spacing w:before="40" w:after="40"/>
              <w:rPr>
                <w:rFonts w:cs="AvenirLTStd-Heavy"/>
                <w:b/>
                <w:sz w:val="20"/>
                <w:szCs w:val="20"/>
              </w:rPr>
            </w:pPr>
            <w:r w:rsidRPr="00984344">
              <w:rPr>
                <w:rFonts w:cs="AvenirLTStd-Heavy"/>
                <w:b/>
                <w:sz w:val="20"/>
                <w:szCs w:val="20"/>
              </w:rPr>
              <w:t>Month (current year)</w:t>
            </w:r>
          </w:p>
        </w:tc>
        <w:tc>
          <w:tcPr>
            <w:tcW w:w="1620" w:type="dxa"/>
            <w:tcBorders>
              <w:top w:val="single" w:sz="4" w:space="0" w:color="auto"/>
              <w:bottom w:val="single" w:sz="4" w:space="0" w:color="auto"/>
            </w:tcBorders>
          </w:tcPr>
          <w:p w14:paraId="4FB8C57D" w14:textId="77777777" w:rsidR="00A664CA" w:rsidRPr="00984344" w:rsidRDefault="00A664CA" w:rsidP="00B34045">
            <w:pPr>
              <w:autoSpaceDE w:val="0"/>
              <w:autoSpaceDN w:val="0"/>
              <w:adjustRightInd w:val="0"/>
              <w:spacing w:before="40" w:after="40"/>
              <w:jc w:val="center"/>
              <w:rPr>
                <w:rFonts w:cs="AvenirLTStd-Heavy"/>
                <w:b/>
                <w:sz w:val="20"/>
                <w:szCs w:val="20"/>
              </w:rPr>
            </w:pPr>
            <w:r w:rsidRPr="00984344">
              <w:rPr>
                <w:rFonts w:cs="AvenirLTStd-Heavy"/>
                <w:b/>
                <w:sz w:val="20"/>
                <w:szCs w:val="20"/>
              </w:rPr>
              <w:t>Downloads (</w:t>
            </w:r>
            <w:r w:rsidRPr="00984344">
              <w:rPr>
                <w:rFonts w:cs="TimesLTStd-Roman"/>
                <w:b/>
                <w:sz w:val="20"/>
                <w:szCs w:val="20"/>
                <w:lang w:val="en-IN"/>
              </w:rPr>
              <w:t>1,000s</w:t>
            </w:r>
            <w:r w:rsidRPr="00984344">
              <w:rPr>
                <w:rFonts w:cs="AvenirLTStd-Heavy"/>
                <w:b/>
                <w:sz w:val="20"/>
                <w:szCs w:val="20"/>
              </w:rPr>
              <w:t>)</w:t>
            </w:r>
          </w:p>
        </w:tc>
      </w:tr>
      <w:tr w:rsidR="00A664CA" w:rsidRPr="00A664CA" w14:paraId="5F5DB777" w14:textId="77777777" w:rsidTr="00A664CA">
        <w:tc>
          <w:tcPr>
            <w:tcW w:w="1800" w:type="dxa"/>
            <w:tcBorders>
              <w:top w:val="single" w:sz="4" w:space="0" w:color="auto"/>
            </w:tcBorders>
          </w:tcPr>
          <w:p w14:paraId="20FDA4C3"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February </w:t>
            </w:r>
          </w:p>
        </w:tc>
        <w:tc>
          <w:tcPr>
            <w:tcW w:w="1530" w:type="dxa"/>
            <w:tcBorders>
              <w:top w:val="single" w:sz="4" w:space="0" w:color="auto"/>
            </w:tcBorders>
          </w:tcPr>
          <w:p w14:paraId="3DA692E6" w14:textId="78302B4F"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33.0</w:t>
            </w:r>
          </w:p>
        </w:tc>
        <w:tc>
          <w:tcPr>
            <w:tcW w:w="1620" w:type="dxa"/>
            <w:tcBorders>
              <w:top w:val="single" w:sz="4" w:space="0" w:color="auto"/>
            </w:tcBorders>
          </w:tcPr>
          <w:p w14:paraId="3A5E5507"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January </w:t>
            </w:r>
          </w:p>
        </w:tc>
        <w:tc>
          <w:tcPr>
            <w:tcW w:w="1620" w:type="dxa"/>
            <w:tcBorders>
              <w:top w:val="single" w:sz="4" w:space="0" w:color="auto"/>
            </w:tcBorders>
          </w:tcPr>
          <w:p w14:paraId="4FF0AE5B"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37.0</w:t>
            </w:r>
          </w:p>
        </w:tc>
      </w:tr>
      <w:tr w:rsidR="00A664CA" w:rsidRPr="00A664CA" w14:paraId="352D6D3A" w14:textId="77777777" w:rsidTr="00A664CA">
        <w:tc>
          <w:tcPr>
            <w:tcW w:w="1800" w:type="dxa"/>
          </w:tcPr>
          <w:p w14:paraId="29544B57"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March </w:t>
            </w:r>
          </w:p>
        </w:tc>
        <w:tc>
          <w:tcPr>
            <w:tcW w:w="1530" w:type="dxa"/>
          </w:tcPr>
          <w:p w14:paraId="21DB0CCB" w14:textId="6AFA64D1"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34.0</w:t>
            </w:r>
          </w:p>
        </w:tc>
        <w:tc>
          <w:tcPr>
            <w:tcW w:w="1620" w:type="dxa"/>
          </w:tcPr>
          <w:p w14:paraId="6B868675"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February </w:t>
            </w:r>
          </w:p>
        </w:tc>
        <w:tc>
          <w:tcPr>
            <w:tcW w:w="1620" w:type="dxa"/>
          </w:tcPr>
          <w:p w14:paraId="22E137FB"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37.0</w:t>
            </w:r>
          </w:p>
        </w:tc>
      </w:tr>
      <w:tr w:rsidR="00A664CA" w:rsidRPr="00A664CA" w14:paraId="64AE328C" w14:textId="77777777" w:rsidTr="00A664CA">
        <w:tc>
          <w:tcPr>
            <w:tcW w:w="1800" w:type="dxa"/>
          </w:tcPr>
          <w:p w14:paraId="2AC42A21"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April </w:t>
            </w:r>
          </w:p>
        </w:tc>
        <w:tc>
          <w:tcPr>
            <w:tcW w:w="1530" w:type="dxa"/>
          </w:tcPr>
          <w:p w14:paraId="42910895" w14:textId="22FA8E2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34.0</w:t>
            </w:r>
          </w:p>
        </w:tc>
        <w:tc>
          <w:tcPr>
            <w:tcW w:w="1620" w:type="dxa"/>
          </w:tcPr>
          <w:p w14:paraId="510318BD"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March </w:t>
            </w:r>
          </w:p>
        </w:tc>
        <w:tc>
          <w:tcPr>
            <w:tcW w:w="1620" w:type="dxa"/>
          </w:tcPr>
          <w:p w14:paraId="7ED8F7FA"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37.0</w:t>
            </w:r>
          </w:p>
        </w:tc>
      </w:tr>
      <w:tr w:rsidR="00A664CA" w:rsidRPr="00A664CA" w14:paraId="003F60DB" w14:textId="77777777" w:rsidTr="00A664CA">
        <w:tc>
          <w:tcPr>
            <w:tcW w:w="1800" w:type="dxa"/>
          </w:tcPr>
          <w:p w14:paraId="09D600F3"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May </w:t>
            </w:r>
          </w:p>
        </w:tc>
        <w:tc>
          <w:tcPr>
            <w:tcW w:w="1530" w:type="dxa"/>
          </w:tcPr>
          <w:p w14:paraId="71EF26D1" w14:textId="012C3B20"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32.0</w:t>
            </w:r>
          </w:p>
        </w:tc>
        <w:tc>
          <w:tcPr>
            <w:tcW w:w="1620" w:type="dxa"/>
          </w:tcPr>
          <w:p w14:paraId="7EB11722"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April </w:t>
            </w:r>
          </w:p>
        </w:tc>
        <w:tc>
          <w:tcPr>
            <w:tcW w:w="1620" w:type="dxa"/>
          </w:tcPr>
          <w:p w14:paraId="6AD17340"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38.0</w:t>
            </w:r>
          </w:p>
        </w:tc>
      </w:tr>
      <w:tr w:rsidR="00A664CA" w:rsidRPr="00A664CA" w14:paraId="74E35358" w14:textId="77777777" w:rsidTr="00A664CA">
        <w:tc>
          <w:tcPr>
            <w:tcW w:w="1800" w:type="dxa"/>
          </w:tcPr>
          <w:p w14:paraId="1A7355C0"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June </w:t>
            </w:r>
          </w:p>
        </w:tc>
        <w:tc>
          <w:tcPr>
            <w:tcW w:w="1530" w:type="dxa"/>
          </w:tcPr>
          <w:p w14:paraId="55AD7653" w14:textId="18E4DCA5"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32.0</w:t>
            </w:r>
          </w:p>
        </w:tc>
        <w:tc>
          <w:tcPr>
            <w:tcW w:w="1620" w:type="dxa"/>
          </w:tcPr>
          <w:p w14:paraId="7AA1329C"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May </w:t>
            </w:r>
          </w:p>
        </w:tc>
        <w:tc>
          <w:tcPr>
            <w:tcW w:w="1620" w:type="dxa"/>
          </w:tcPr>
          <w:p w14:paraId="151F82A3"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37.0</w:t>
            </w:r>
          </w:p>
        </w:tc>
      </w:tr>
      <w:tr w:rsidR="00A664CA" w:rsidRPr="00A664CA" w14:paraId="68994A09" w14:textId="77777777" w:rsidTr="00A664CA">
        <w:tc>
          <w:tcPr>
            <w:tcW w:w="1800" w:type="dxa"/>
          </w:tcPr>
          <w:p w14:paraId="500156A5"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July </w:t>
            </w:r>
          </w:p>
        </w:tc>
        <w:tc>
          <w:tcPr>
            <w:tcW w:w="1530" w:type="dxa"/>
          </w:tcPr>
          <w:p w14:paraId="5E65E58F" w14:textId="1EF16B41"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35.0</w:t>
            </w:r>
          </w:p>
        </w:tc>
        <w:tc>
          <w:tcPr>
            <w:tcW w:w="1620" w:type="dxa"/>
          </w:tcPr>
          <w:p w14:paraId="06249531"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June </w:t>
            </w:r>
          </w:p>
        </w:tc>
        <w:tc>
          <w:tcPr>
            <w:tcW w:w="1620" w:type="dxa"/>
          </w:tcPr>
          <w:p w14:paraId="447C1E0A"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36.0</w:t>
            </w:r>
          </w:p>
        </w:tc>
      </w:tr>
      <w:tr w:rsidR="00A664CA" w:rsidRPr="00A664CA" w14:paraId="7B696DD4" w14:textId="77777777" w:rsidTr="00A664CA">
        <w:tc>
          <w:tcPr>
            <w:tcW w:w="1800" w:type="dxa"/>
          </w:tcPr>
          <w:p w14:paraId="5BBA2464"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August </w:t>
            </w:r>
          </w:p>
        </w:tc>
        <w:tc>
          <w:tcPr>
            <w:tcW w:w="1530" w:type="dxa"/>
          </w:tcPr>
          <w:p w14:paraId="0F130A77" w14:textId="2EAC5C44"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34.0</w:t>
            </w:r>
          </w:p>
        </w:tc>
        <w:tc>
          <w:tcPr>
            <w:tcW w:w="1620" w:type="dxa"/>
          </w:tcPr>
          <w:p w14:paraId="68852D8D"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July </w:t>
            </w:r>
          </w:p>
        </w:tc>
        <w:tc>
          <w:tcPr>
            <w:tcW w:w="1620" w:type="dxa"/>
          </w:tcPr>
          <w:p w14:paraId="58316E83"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37.0</w:t>
            </w:r>
          </w:p>
        </w:tc>
      </w:tr>
      <w:tr w:rsidR="00A664CA" w:rsidRPr="00A664CA" w14:paraId="00DE3456" w14:textId="77777777" w:rsidTr="00A664CA">
        <w:tc>
          <w:tcPr>
            <w:tcW w:w="1800" w:type="dxa"/>
          </w:tcPr>
          <w:p w14:paraId="16A760D8"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September </w:t>
            </w:r>
          </w:p>
        </w:tc>
        <w:tc>
          <w:tcPr>
            <w:tcW w:w="1530" w:type="dxa"/>
          </w:tcPr>
          <w:p w14:paraId="2E3AF77E" w14:textId="255C6F04"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37.0</w:t>
            </w:r>
          </w:p>
        </w:tc>
        <w:tc>
          <w:tcPr>
            <w:tcW w:w="1620" w:type="dxa"/>
          </w:tcPr>
          <w:p w14:paraId="27355905"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August </w:t>
            </w:r>
          </w:p>
        </w:tc>
        <w:tc>
          <w:tcPr>
            <w:tcW w:w="1620" w:type="dxa"/>
          </w:tcPr>
          <w:p w14:paraId="44A4C9CA"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35.0</w:t>
            </w:r>
          </w:p>
        </w:tc>
      </w:tr>
      <w:tr w:rsidR="00A664CA" w:rsidRPr="00A664CA" w14:paraId="1B52D3EF" w14:textId="77777777" w:rsidTr="00A664CA">
        <w:tc>
          <w:tcPr>
            <w:tcW w:w="1800" w:type="dxa"/>
          </w:tcPr>
          <w:p w14:paraId="678A7492"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October </w:t>
            </w:r>
          </w:p>
        </w:tc>
        <w:tc>
          <w:tcPr>
            <w:tcW w:w="1530" w:type="dxa"/>
          </w:tcPr>
          <w:p w14:paraId="45A7011F" w14:textId="661BA12A"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37.0</w:t>
            </w:r>
          </w:p>
        </w:tc>
        <w:tc>
          <w:tcPr>
            <w:tcW w:w="1620" w:type="dxa"/>
          </w:tcPr>
          <w:p w14:paraId="32E2DFC6"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September </w:t>
            </w:r>
          </w:p>
        </w:tc>
        <w:tc>
          <w:tcPr>
            <w:tcW w:w="1620" w:type="dxa"/>
          </w:tcPr>
          <w:p w14:paraId="44AF7CC8"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33.0</w:t>
            </w:r>
          </w:p>
        </w:tc>
      </w:tr>
      <w:tr w:rsidR="00A664CA" w:rsidRPr="00A664CA" w14:paraId="1D785AC6" w14:textId="77777777" w:rsidTr="00A664CA">
        <w:tc>
          <w:tcPr>
            <w:tcW w:w="1800" w:type="dxa"/>
          </w:tcPr>
          <w:p w14:paraId="5399320B"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November </w:t>
            </w:r>
          </w:p>
        </w:tc>
        <w:tc>
          <w:tcPr>
            <w:tcW w:w="1530" w:type="dxa"/>
          </w:tcPr>
          <w:p w14:paraId="3721AF02" w14:textId="4D02AD00"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35.0</w:t>
            </w:r>
          </w:p>
        </w:tc>
        <w:tc>
          <w:tcPr>
            <w:tcW w:w="1620" w:type="dxa"/>
          </w:tcPr>
          <w:p w14:paraId="22439F7E"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October </w:t>
            </w:r>
          </w:p>
        </w:tc>
        <w:tc>
          <w:tcPr>
            <w:tcW w:w="1620" w:type="dxa"/>
          </w:tcPr>
          <w:p w14:paraId="174A6E5B" w14:textId="77777777" w:rsidR="00A664CA" w:rsidRPr="00A664CA" w:rsidRDefault="00A664CA" w:rsidP="00B34045">
            <w:pPr>
              <w:autoSpaceDE w:val="0"/>
              <w:autoSpaceDN w:val="0"/>
              <w:adjustRightInd w:val="0"/>
              <w:spacing w:before="40" w:after="40"/>
              <w:jc w:val="center"/>
              <w:rPr>
                <w:rFonts w:eastAsia="Arial" w:cs="Open Sans"/>
                <w:b/>
                <w:bCs/>
                <w:sz w:val="20"/>
                <w:szCs w:val="20"/>
              </w:rPr>
            </w:pPr>
            <w:r w:rsidRPr="00A664CA">
              <w:rPr>
                <w:rFonts w:cs="AvenirLTStd-Book"/>
                <w:sz w:val="20"/>
                <w:szCs w:val="20"/>
              </w:rPr>
              <w:t>32.0</w:t>
            </w:r>
          </w:p>
        </w:tc>
      </w:tr>
      <w:tr w:rsidR="00A664CA" w:rsidRPr="00A664CA" w14:paraId="07F31410" w14:textId="77777777" w:rsidTr="00A664CA">
        <w:tc>
          <w:tcPr>
            <w:tcW w:w="1800" w:type="dxa"/>
            <w:tcBorders>
              <w:bottom w:val="single" w:sz="4" w:space="0" w:color="auto"/>
            </w:tcBorders>
          </w:tcPr>
          <w:p w14:paraId="2D3F1CDF" w14:textId="77777777" w:rsidR="00A664CA" w:rsidRPr="00A664CA" w:rsidRDefault="00A664CA" w:rsidP="00A664CA">
            <w:pPr>
              <w:autoSpaceDE w:val="0"/>
              <w:autoSpaceDN w:val="0"/>
              <w:adjustRightInd w:val="0"/>
              <w:spacing w:before="40" w:after="40"/>
              <w:rPr>
                <w:rFonts w:cs="AvenirLTStd-Book"/>
                <w:sz w:val="20"/>
                <w:szCs w:val="20"/>
              </w:rPr>
            </w:pPr>
            <w:r w:rsidRPr="00A664CA">
              <w:rPr>
                <w:rFonts w:cs="AvenirLTStd-Book"/>
                <w:sz w:val="20"/>
                <w:szCs w:val="20"/>
              </w:rPr>
              <w:t xml:space="preserve">December </w:t>
            </w:r>
          </w:p>
        </w:tc>
        <w:tc>
          <w:tcPr>
            <w:tcW w:w="1530" w:type="dxa"/>
            <w:tcBorders>
              <w:bottom w:val="single" w:sz="4" w:space="0" w:color="auto"/>
            </w:tcBorders>
          </w:tcPr>
          <w:p w14:paraId="694360AA" w14:textId="77777777" w:rsidR="00A664CA" w:rsidRPr="00A664CA" w:rsidRDefault="00A664CA" w:rsidP="00B34045">
            <w:pPr>
              <w:autoSpaceDE w:val="0"/>
              <w:autoSpaceDN w:val="0"/>
              <w:adjustRightInd w:val="0"/>
              <w:spacing w:before="40" w:after="40"/>
              <w:jc w:val="center"/>
              <w:rPr>
                <w:rFonts w:cs="AvenirLTStd-Book"/>
                <w:sz w:val="20"/>
                <w:szCs w:val="20"/>
              </w:rPr>
            </w:pPr>
            <w:r w:rsidRPr="00A664CA">
              <w:rPr>
                <w:rFonts w:cs="AvenirLTStd-Book"/>
                <w:sz w:val="20"/>
                <w:szCs w:val="20"/>
              </w:rPr>
              <w:t>33.0</w:t>
            </w:r>
          </w:p>
        </w:tc>
        <w:tc>
          <w:tcPr>
            <w:tcW w:w="1620" w:type="dxa"/>
            <w:tcBorders>
              <w:bottom w:val="single" w:sz="4" w:space="0" w:color="auto"/>
            </w:tcBorders>
          </w:tcPr>
          <w:p w14:paraId="58E048CD" w14:textId="77777777" w:rsidR="00A664CA" w:rsidRPr="00A664CA" w:rsidRDefault="00A664CA" w:rsidP="00A664CA">
            <w:pPr>
              <w:autoSpaceDE w:val="0"/>
              <w:autoSpaceDN w:val="0"/>
              <w:adjustRightInd w:val="0"/>
              <w:spacing w:before="40" w:after="40"/>
              <w:rPr>
                <w:rFonts w:cs="AvenirLTStd-Book"/>
                <w:sz w:val="20"/>
                <w:szCs w:val="20"/>
              </w:rPr>
            </w:pPr>
          </w:p>
        </w:tc>
        <w:tc>
          <w:tcPr>
            <w:tcW w:w="1620" w:type="dxa"/>
            <w:tcBorders>
              <w:bottom w:val="single" w:sz="4" w:space="0" w:color="auto"/>
            </w:tcBorders>
          </w:tcPr>
          <w:p w14:paraId="2F55C1A8" w14:textId="77777777" w:rsidR="00A664CA" w:rsidRPr="00A664CA" w:rsidRDefault="00A664CA" w:rsidP="00B34045">
            <w:pPr>
              <w:autoSpaceDE w:val="0"/>
              <w:autoSpaceDN w:val="0"/>
              <w:adjustRightInd w:val="0"/>
              <w:spacing w:before="40" w:after="40"/>
              <w:jc w:val="center"/>
              <w:rPr>
                <w:rFonts w:cs="AvenirLTStd-Book"/>
                <w:sz w:val="20"/>
                <w:szCs w:val="20"/>
              </w:rPr>
            </w:pPr>
          </w:p>
        </w:tc>
      </w:tr>
    </w:tbl>
    <w:p w14:paraId="2DCF6C01" w14:textId="1159EA7B" w:rsidR="00FA6DE4" w:rsidRPr="00C756C2" w:rsidRDefault="00FA6DE4" w:rsidP="00C756C2">
      <w:pPr>
        <w:pStyle w:val="ListParagraph"/>
        <w:numPr>
          <w:ilvl w:val="0"/>
          <w:numId w:val="9"/>
        </w:numPr>
        <w:tabs>
          <w:tab w:val="left" w:pos="900"/>
          <w:tab w:val="left" w:pos="1260"/>
        </w:tabs>
        <w:autoSpaceDE w:val="0"/>
        <w:autoSpaceDN w:val="0"/>
        <w:adjustRightInd w:val="0"/>
        <w:spacing w:before="120" w:after="120" w:line="240" w:lineRule="auto"/>
        <w:contextualSpacing w:val="0"/>
        <w:rPr>
          <w:rFonts w:cs="TimesLTStd-Roman"/>
          <w:sz w:val="20"/>
          <w:szCs w:val="20"/>
          <w:lang w:val="en-IN"/>
        </w:rPr>
      </w:pPr>
      <w:r w:rsidRPr="00C756C2">
        <w:rPr>
          <w:sz w:val="20"/>
        </w:rPr>
        <w:t>Compute</w:t>
      </w:r>
      <w:r w:rsidRPr="00C756C2">
        <w:rPr>
          <w:rFonts w:cs="TimesLTStd-Roman"/>
          <w:sz w:val="20"/>
          <w:szCs w:val="20"/>
          <w:lang w:val="en-IN"/>
        </w:rPr>
        <w:t xml:space="preserve"> the mean, median, and mode for number of downloads in the</w:t>
      </w:r>
      <w:r w:rsidR="00C756C2" w:rsidRPr="00C756C2">
        <w:rPr>
          <w:rFonts w:cs="TimesLTStd-Roman"/>
          <w:sz w:val="20"/>
          <w:szCs w:val="20"/>
          <w:lang w:val="en-IN"/>
        </w:rPr>
        <w:t xml:space="preserve"> </w:t>
      </w:r>
      <w:r w:rsidRPr="00C756C2">
        <w:rPr>
          <w:rFonts w:cs="TimesLTStd-Roman"/>
          <w:sz w:val="20"/>
          <w:szCs w:val="20"/>
          <w:lang w:val="en-IN"/>
        </w:rPr>
        <w:t>previous year.</w:t>
      </w:r>
    </w:p>
    <w:p w14:paraId="0A1DB74F" w14:textId="5B99520D" w:rsidR="00FA6DE4" w:rsidRPr="00C756C2" w:rsidRDefault="00FA6DE4" w:rsidP="00C756C2">
      <w:pPr>
        <w:pStyle w:val="ListParagraph"/>
        <w:numPr>
          <w:ilvl w:val="0"/>
          <w:numId w:val="9"/>
        </w:numPr>
        <w:tabs>
          <w:tab w:val="left" w:pos="900"/>
          <w:tab w:val="left" w:pos="1260"/>
        </w:tabs>
        <w:autoSpaceDE w:val="0"/>
        <w:autoSpaceDN w:val="0"/>
        <w:adjustRightInd w:val="0"/>
        <w:spacing w:before="120" w:after="120" w:line="240" w:lineRule="auto"/>
        <w:contextualSpacing w:val="0"/>
        <w:rPr>
          <w:rFonts w:cs="TimesLTStd-Roman"/>
          <w:sz w:val="20"/>
          <w:szCs w:val="20"/>
          <w:lang w:val="en-IN"/>
        </w:rPr>
      </w:pPr>
      <w:r w:rsidRPr="00C756C2">
        <w:rPr>
          <w:sz w:val="20"/>
        </w:rPr>
        <w:t>Compute</w:t>
      </w:r>
      <w:r w:rsidRPr="00C756C2">
        <w:rPr>
          <w:rFonts w:cs="TimesLTStd-Roman"/>
          <w:sz w:val="20"/>
          <w:szCs w:val="20"/>
          <w:lang w:val="en-IN"/>
        </w:rPr>
        <w:t xml:space="preserve"> the mean, median, and mode for number of downloads in the</w:t>
      </w:r>
      <w:r w:rsidR="00C756C2" w:rsidRPr="00C756C2">
        <w:rPr>
          <w:rFonts w:cs="TimesLTStd-Roman"/>
          <w:sz w:val="20"/>
          <w:szCs w:val="20"/>
          <w:lang w:val="en-IN"/>
        </w:rPr>
        <w:t xml:space="preserve"> </w:t>
      </w:r>
      <w:r w:rsidRPr="00C756C2">
        <w:rPr>
          <w:rFonts w:cs="TimesLTStd-Roman"/>
          <w:sz w:val="20"/>
          <w:szCs w:val="20"/>
          <w:lang w:val="en-IN"/>
        </w:rPr>
        <w:t>current year.</w:t>
      </w:r>
    </w:p>
    <w:p w14:paraId="310E0E2B" w14:textId="7133B040" w:rsidR="00FA6DE4" w:rsidRPr="006B6A89" w:rsidRDefault="00FA6DE4" w:rsidP="00C756C2">
      <w:pPr>
        <w:tabs>
          <w:tab w:val="left" w:pos="900"/>
          <w:tab w:val="left" w:pos="1260"/>
        </w:tabs>
        <w:spacing w:before="120" w:after="120" w:line="240" w:lineRule="auto"/>
        <w:ind w:left="720" w:hanging="360"/>
        <w:rPr>
          <w:rFonts w:cs="TimesLTStd-Roman"/>
          <w:sz w:val="20"/>
          <w:szCs w:val="20"/>
          <w:lang w:val="en-IN"/>
        </w:rPr>
      </w:pPr>
      <w:r w:rsidRPr="006B6A89">
        <w:rPr>
          <w:rFonts w:cs="TimesLTStd-Roman"/>
          <w:sz w:val="20"/>
          <w:szCs w:val="20"/>
          <w:lang w:val="en-IN"/>
        </w:rPr>
        <w:t>c.</w:t>
      </w:r>
      <w:r w:rsidR="00C756C2">
        <w:rPr>
          <w:rFonts w:cs="TimesLTStd-Roman"/>
          <w:sz w:val="20"/>
          <w:szCs w:val="20"/>
          <w:lang w:val="en-IN"/>
        </w:rPr>
        <w:tab/>
      </w:r>
      <w:r w:rsidRPr="00C756C2">
        <w:rPr>
          <w:sz w:val="20"/>
        </w:rPr>
        <w:t>Compute</w:t>
      </w:r>
      <w:r w:rsidRPr="006B6A89">
        <w:rPr>
          <w:rFonts w:cs="TimesLTStd-Roman"/>
          <w:sz w:val="20"/>
          <w:szCs w:val="20"/>
          <w:lang w:val="en-IN"/>
        </w:rPr>
        <w:t xml:space="preserve"> the first and third quartiles for downloads in the previous year.</w:t>
      </w:r>
    </w:p>
    <w:p w14:paraId="03425181" w14:textId="275EFD99" w:rsidR="00FA6DE4" w:rsidRPr="006B6A89" w:rsidRDefault="00FA6DE4" w:rsidP="00C756C2">
      <w:pPr>
        <w:tabs>
          <w:tab w:val="left" w:pos="900"/>
          <w:tab w:val="left" w:pos="1260"/>
        </w:tabs>
        <w:spacing w:before="120" w:after="120" w:line="240" w:lineRule="auto"/>
        <w:ind w:left="720" w:hanging="360"/>
        <w:rPr>
          <w:rFonts w:cs="TimesLTStd-Roman"/>
          <w:sz w:val="20"/>
          <w:szCs w:val="20"/>
          <w:lang w:val="en-IN"/>
        </w:rPr>
      </w:pPr>
      <w:r w:rsidRPr="006B6A89">
        <w:rPr>
          <w:rFonts w:cs="TimesLTStd-Roman"/>
          <w:sz w:val="20"/>
          <w:szCs w:val="20"/>
          <w:lang w:val="en-IN"/>
        </w:rPr>
        <w:t>d.</w:t>
      </w:r>
      <w:r w:rsidR="00C756C2">
        <w:rPr>
          <w:rFonts w:cs="TimesLTStd-Roman"/>
          <w:sz w:val="20"/>
          <w:szCs w:val="20"/>
          <w:lang w:val="en-IN"/>
        </w:rPr>
        <w:tab/>
      </w:r>
      <w:r w:rsidRPr="006B6A89">
        <w:rPr>
          <w:rFonts w:cs="TimesLTStd-Roman"/>
          <w:sz w:val="20"/>
          <w:szCs w:val="20"/>
          <w:lang w:val="en-IN"/>
        </w:rPr>
        <w:t>Compute the first and third quartiles for downloads in the current year.</w:t>
      </w:r>
    </w:p>
    <w:p w14:paraId="3A2C0B11" w14:textId="7FAB93BD" w:rsidR="00FA6DE4" w:rsidRPr="006B6A89" w:rsidRDefault="00FA6DE4" w:rsidP="00C756C2">
      <w:pPr>
        <w:tabs>
          <w:tab w:val="left" w:pos="900"/>
          <w:tab w:val="left" w:pos="1260"/>
        </w:tabs>
        <w:spacing w:before="120" w:after="120" w:line="240" w:lineRule="auto"/>
        <w:ind w:left="720" w:hanging="360"/>
        <w:rPr>
          <w:rFonts w:cs="TimesLTStd-Roman"/>
          <w:color w:val="000000"/>
          <w:sz w:val="20"/>
          <w:szCs w:val="20"/>
          <w:lang w:val="en-IN"/>
        </w:rPr>
      </w:pPr>
      <w:r w:rsidRPr="006B6A89">
        <w:rPr>
          <w:rFonts w:cs="TimesLTStd-Roman"/>
          <w:sz w:val="20"/>
          <w:szCs w:val="20"/>
          <w:lang w:val="en-IN"/>
        </w:rPr>
        <w:t>e.</w:t>
      </w:r>
      <w:r w:rsidR="00C756C2">
        <w:rPr>
          <w:rFonts w:cs="TimesLTStd-Roman"/>
          <w:sz w:val="20"/>
          <w:szCs w:val="20"/>
          <w:lang w:val="en-IN"/>
        </w:rPr>
        <w:tab/>
      </w:r>
      <w:r w:rsidRPr="00C756C2">
        <w:rPr>
          <w:sz w:val="20"/>
        </w:rPr>
        <w:t>Compare</w:t>
      </w:r>
      <w:r w:rsidRPr="006B6A89">
        <w:rPr>
          <w:rFonts w:cs="TimesLTStd-Roman"/>
          <w:sz w:val="20"/>
          <w:szCs w:val="20"/>
          <w:lang w:val="en-IN"/>
        </w:rPr>
        <w:t xml:space="preserve"> </w:t>
      </w:r>
      <w:r w:rsidRPr="00C756C2">
        <w:rPr>
          <w:sz w:val="20"/>
        </w:rPr>
        <w:t>the values calculated in parts (a) through (d) for the previous and current</w:t>
      </w:r>
      <w:r w:rsidR="00C756C2">
        <w:rPr>
          <w:sz w:val="20"/>
        </w:rPr>
        <w:t xml:space="preserve"> </w:t>
      </w:r>
      <w:r w:rsidRPr="00C756C2">
        <w:rPr>
          <w:sz w:val="20"/>
        </w:rPr>
        <w:t>years. What</w:t>
      </w:r>
      <w:r w:rsidRPr="006B6A89">
        <w:rPr>
          <w:rFonts w:cs="TimesLTStd-Roman"/>
          <w:sz w:val="20"/>
          <w:szCs w:val="20"/>
          <w:lang w:val="en-IN"/>
        </w:rPr>
        <w:t xml:space="preserve"> does this tell you about the downloads of the game in the current year</w:t>
      </w:r>
      <w:r w:rsidR="00C756C2">
        <w:rPr>
          <w:rFonts w:cs="TimesLTStd-Roman"/>
          <w:sz w:val="20"/>
          <w:szCs w:val="20"/>
          <w:lang w:val="en-IN"/>
        </w:rPr>
        <w:t xml:space="preserve"> </w:t>
      </w:r>
      <w:r w:rsidRPr="006B6A89">
        <w:rPr>
          <w:rFonts w:cs="TimesLTStd-Roman"/>
          <w:sz w:val="20"/>
          <w:szCs w:val="20"/>
          <w:lang w:val="en-IN"/>
        </w:rPr>
        <w:t>compared to the previous year?</w:t>
      </w:r>
    </w:p>
    <w:p w14:paraId="12B52427" w14:textId="15BF5524" w:rsidR="00C712FB" w:rsidRPr="006B6A89" w:rsidRDefault="00495112"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495112">
        <w:rPr>
          <w:rFonts w:ascii="Work Sans" w:hAnsi="Work Sans"/>
          <w:b/>
          <w:sz w:val="20"/>
          <w:szCs w:val="20"/>
        </w:rPr>
        <w:t>Solutions:</w:t>
      </w:r>
    </w:p>
    <w:p w14:paraId="2A9CCFCD" w14:textId="77777777" w:rsidR="00FA6DE4" w:rsidRPr="006B6A89" w:rsidRDefault="00FA6DE4" w:rsidP="00495112">
      <w:pPr>
        <w:tabs>
          <w:tab w:val="left" w:pos="900"/>
          <w:tab w:val="left" w:pos="1260"/>
        </w:tabs>
        <w:spacing w:after="120" w:line="240" w:lineRule="auto"/>
        <w:ind w:left="720" w:hanging="360"/>
        <w:rPr>
          <w:sz w:val="20"/>
          <w:szCs w:val="20"/>
        </w:rPr>
      </w:pPr>
      <w:r w:rsidRPr="006B6A89">
        <w:rPr>
          <w:sz w:val="20"/>
          <w:szCs w:val="20"/>
        </w:rPr>
        <w:t>a.</w:t>
      </w:r>
      <w:r w:rsidRPr="006B6A89">
        <w:rPr>
          <w:sz w:val="20"/>
          <w:szCs w:val="20"/>
        </w:rPr>
        <w:tab/>
        <w:t xml:space="preserve">The </w:t>
      </w:r>
      <w:r w:rsidRPr="0012055A">
        <w:rPr>
          <w:sz w:val="20"/>
        </w:rPr>
        <w:t>mean</w:t>
      </w:r>
      <w:r w:rsidRPr="006B6A89">
        <w:rPr>
          <w:sz w:val="20"/>
          <w:szCs w:val="20"/>
        </w:rPr>
        <w:t xml:space="preserve"> for the previous year is 34,182; the median for the previous year is 34,000; the mode for the previous year is 34,000.</w:t>
      </w:r>
    </w:p>
    <w:p w14:paraId="1B7C2BE5" w14:textId="6ECC0B5B" w:rsidR="00FA6DE4" w:rsidRPr="006B6A89" w:rsidRDefault="00FA6DE4" w:rsidP="0012055A">
      <w:pPr>
        <w:tabs>
          <w:tab w:val="left" w:pos="900"/>
          <w:tab w:val="left" w:pos="1260"/>
        </w:tabs>
        <w:spacing w:before="120" w:after="120" w:line="240" w:lineRule="auto"/>
        <w:ind w:left="720" w:hanging="360"/>
        <w:rPr>
          <w:sz w:val="20"/>
          <w:szCs w:val="20"/>
        </w:rPr>
      </w:pPr>
      <w:r w:rsidRPr="006B6A89">
        <w:rPr>
          <w:sz w:val="20"/>
          <w:szCs w:val="20"/>
        </w:rPr>
        <w:t>b.</w:t>
      </w:r>
      <w:r w:rsidRPr="006B6A89">
        <w:rPr>
          <w:sz w:val="20"/>
          <w:szCs w:val="20"/>
        </w:rPr>
        <w:tab/>
        <w:t>The mean for the current year is 35,900; the median for the current year is 37,000; the mode for the current year is 37,000.</w:t>
      </w:r>
    </w:p>
    <w:p w14:paraId="4B8E231A" w14:textId="24DC9A2C" w:rsidR="00FA6DE4" w:rsidRPr="006B6A89" w:rsidRDefault="00FA6DE4" w:rsidP="0012055A">
      <w:pPr>
        <w:tabs>
          <w:tab w:val="left" w:pos="900"/>
          <w:tab w:val="left" w:pos="1260"/>
        </w:tabs>
        <w:spacing w:before="120" w:after="120" w:line="240" w:lineRule="auto"/>
        <w:ind w:left="720" w:hanging="360"/>
        <w:rPr>
          <w:sz w:val="20"/>
          <w:szCs w:val="20"/>
        </w:rPr>
      </w:pPr>
      <w:r w:rsidRPr="006B6A89">
        <w:rPr>
          <w:sz w:val="20"/>
          <w:szCs w:val="20"/>
        </w:rPr>
        <w:t>c.</w:t>
      </w:r>
      <w:r w:rsidRPr="006B6A89">
        <w:rPr>
          <w:sz w:val="20"/>
          <w:szCs w:val="20"/>
        </w:rPr>
        <w:tab/>
        <w:t>The data are first arranged in ascending order.</w:t>
      </w:r>
    </w:p>
    <w:p w14:paraId="4D78CEDC" w14:textId="04269E2A" w:rsidR="00FA6DE4" w:rsidRPr="0012055A" w:rsidRDefault="00A85974" w:rsidP="0012055A">
      <w:pPr>
        <w:tabs>
          <w:tab w:val="left" w:pos="900"/>
          <w:tab w:val="left" w:pos="1260"/>
        </w:tabs>
        <w:spacing w:before="120" w:after="120" w:line="240" w:lineRule="auto"/>
        <w:ind w:left="720"/>
        <w:rPr>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11+1</m:t>
              </m:r>
            </m:e>
          </m:d>
          <m:r>
            <w:rPr>
              <w:rFonts w:ascii="Cambria Math" w:hAnsi="Cambria Math"/>
              <w:sz w:val="20"/>
              <w:szCs w:val="20"/>
            </w:rPr>
            <m:t>=3</m:t>
          </m:r>
        </m:oMath>
      </m:oMathPara>
    </w:p>
    <w:p w14:paraId="012E8E33" w14:textId="4021B121" w:rsidR="00FA6DE4" w:rsidRPr="006B6A89" w:rsidRDefault="00FA6DE4" w:rsidP="0012055A">
      <w:pPr>
        <w:tabs>
          <w:tab w:val="left" w:pos="900"/>
          <w:tab w:val="left" w:pos="1260"/>
        </w:tabs>
        <w:spacing w:before="120" w:after="120" w:line="240" w:lineRule="auto"/>
        <w:ind w:left="720"/>
        <w:rPr>
          <w:sz w:val="20"/>
          <w:szCs w:val="20"/>
        </w:rPr>
      </w:pPr>
      <w:r w:rsidRPr="006B6A89">
        <w:rPr>
          <w:noProof/>
          <w:sz w:val="20"/>
          <w:szCs w:val="20"/>
        </w:rPr>
        <w:t>25th percentile = 33 (or 33,000)</w:t>
      </w:r>
    </w:p>
    <w:p w14:paraId="36CD180D" w14:textId="13F87D04" w:rsidR="00FA6DE4" w:rsidRPr="0012055A" w:rsidRDefault="00A85974" w:rsidP="0012055A">
      <w:pPr>
        <w:tabs>
          <w:tab w:val="left" w:pos="900"/>
          <w:tab w:val="left" w:pos="1260"/>
        </w:tabs>
        <w:spacing w:before="120" w:after="120" w:line="240" w:lineRule="auto"/>
        <w:ind w:left="720"/>
        <w:rPr>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75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11+1</m:t>
              </m:r>
            </m:e>
          </m:d>
          <m:r>
            <w:rPr>
              <w:rFonts w:ascii="Cambria Math" w:hAnsi="Cambria Math"/>
              <w:sz w:val="20"/>
              <w:szCs w:val="20"/>
            </w:rPr>
            <m:t>=9</m:t>
          </m:r>
        </m:oMath>
      </m:oMathPara>
    </w:p>
    <w:p w14:paraId="7BB2982C" w14:textId="4F1A6CD6" w:rsidR="00FA6DE4" w:rsidRPr="006B6A89" w:rsidRDefault="00FA6DE4" w:rsidP="0012055A">
      <w:pPr>
        <w:tabs>
          <w:tab w:val="left" w:pos="900"/>
          <w:tab w:val="left" w:pos="1260"/>
        </w:tabs>
        <w:spacing w:before="120" w:after="120" w:line="240" w:lineRule="auto"/>
        <w:ind w:left="720"/>
        <w:rPr>
          <w:noProof/>
          <w:sz w:val="20"/>
          <w:szCs w:val="20"/>
        </w:rPr>
      </w:pPr>
      <w:r w:rsidRPr="006B6A89">
        <w:rPr>
          <w:noProof/>
          <w:sz w:val="20"/>
          <w:szCs w:val="20"/>
        </w:rPr>
        <w:t>75th percentile = 35 (or 35,000)</w:t>
      </w:r>
    </w:p>
    <w:p w14:paraId="383CB554" w14:textId="6614A23A" w:rsidR="00FA6DE4" w:rsidRPr="006B6A89" w:rsidRDefault="00FA6DE4" w:rsidP="0012055A">
      <w:pPr>
        <w:tabs>
          <w:tab w:val="left" w:pos="900"/>
          <w:tab w:val="left" w:pos="1260"/>
        </w:tabs>
        <w:spacing w:before="120" w:after="120" w:line="240" w:lineRule="auto"/>
        <w:ind w:left="720" w:hanging="360"/>
        <w:rPr>
          <w:sz w:val="20"/>
          <w:szCs w:val="20"/>
        </w:rPr>
      </w:pPr>
      <w:r w:rsidRPr="006B6A89">
        <w:rPr>
          <w:sz w:val="20"/>
          <w:szCs w:val="20"/>
        </w:rPr>
        <w:t>d.</w:t>
      </w:r>
      <w:r w:rsidRPr="006B6A89">
        <w:rPr>
          <w:sz w:val="20"/>
          <w:szCs w:val="20"/>
        </w:rPr>
        <w:tab/>
        <w:t>The data are first arranged in ascending order.</w:t>
      </w:r>
    </w:p>
    <w:p w14:paraId="3B8E80E6" w14:textId="379694BA" w:rsidR="00FA6DE4" w:rsidRPr="0012055A" w:rsidRDefault="00A85974" w:rsidP="0012055A">
      <w:pPr>
        <w:spacing w:before="120" w:after="120" w:line="240" w:lineRule="auto"/>
        <w:ind w:left="720"/>
        <w:rPr>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10+1</m:t>
              </m:r>
            </m:e>
          </m:d>
          <m:r>
            <w:rPr>
              <w:rFonts w:ascii="Cambria Math" w:hAnsi="Cambria Math"/>
              <w:sz w:val="20"/>
              <w:szCs w:val="20"/>
            </w:rPr>
            <m:t>=2.75</m:t>
          </m:r>
        </m:oMath>
      </m:oMathPara>
    </w:p>
    <w:p w14:paraId="77FFC982" w14:textId="1D33757B" w:rsidR="00FA6DE4" w:rsidRPr="006B6A89" w:rsidRDefault="00FA6DE4" w:rsidP="0012055A">
      <w:pPr>
        <w:tabs>
          <w:tab w:val="left" w:pos="900"/>
          <w:tab w:val="left" w:pos="1260"/>
        </w:tabs>
        <w:spacing w:before="120" w:after="120" w:line="240" w:lineRule="auto"/>
        <w:ind w:left="720"/>
        <w:rPr>
          <w:sz w:val="20"/>
          <w:szCs w:val="20"/>
        </w:rPr>
      </w:pPr>
      <w:r w:rsidRPr="006B6A89">
        <w:rPr>
          <w:noProof/>
          <w:sz w:val="20"/>
          <w:szCs w:val="20"/>
        </w:rPr>
        <w:t xml:space="preserve">25th percentile = 33 + </w:t>
      </w:r>
      <w:r w:rsidR="00F76158">
        <w:rPr>
          <w:noProof/>
          <w:sz w:val="20"/>
          <w:szCs w:val="20"/>
        </w:rPr>
        <w:t>0</w:t>
      </w:r>
      <w:r w:rsidRPr="006B6A89">
        <w:rPr>
          <w:noProof/>
          <w:sz w:val="20"/>
          <w:szCs w:val="20"/>
        </w:rPr>
        <w:t>.75(35 – 33) = 34.5 (or 34,500)</w:t>
      </w:r>
    </w:p>
    <w:p w14:paraId="4CFE7DF3" w14:textId="3A8F8528" w:rsidR="00FA6DE4" w:rsidRPr="0012055A" w:rsidRDefault="00A85974" w:rsidP="0012055A">
      <w:pPr>
        <w:spacing w:before="120" w:after="120" w:line="240" w:lineRule="auto"/>
        <w:ind w:left="720"/>
        <w:rPr>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75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10+1</m:t>
              </m:r>
            </m:e>
          </m:d>
          <m:r>
            <w:rPr>
              <w:rFonts w:ascii="Cambria Math" w:hAnsi="Cambria Math"/>
              <w:sz w:val="20"/>
              <w:szCs w:val="20"/>
            </w:rPr>
            <m:t>=8.25</m:t>
          </m:r>
        </m:oMath>
      </m:oMathPara>
    </w:p>
    <w:p w14:paraId="63E3582F" w14:textId="5A2EA70E" w:rsidR="00FA6DE4" w:rsidRPr="006B6A89" w:rsidRDefault="00FA6DE4" w:rsidP="0012055A">
      <w:pPr>
        <w:tabs>
          <w:tab w:val="left" w:pos="900"/>
          <w:tab w:val="left" w:pos="1260"/>
        </w:tabs>
        <w:spacing w:before="120" w:after="120" w:line="240" w:lineRule="auto"/>
        <w:ind w:left="720"/>
        <w:rPr>
          <w:noProof/>
          <w:sz w:val="20"/>
          <w:szCs w:val="20"/>
        </w:rPr>
      </w:pPr>
      <w:r w:rsidRPr="006B6A89">
        <w:rPr>
          <w:noProof/>
          <w:sz w:val="20"/>
          <w:szCs w:val="20"/>
        </w:rPr>
        <w:t xml:space="preserve">75th percentile = 37 + </w:t>
      </w:r>
      <w:r w:rsidR="00F76158">
        <w:rPr>
          <w:noProof/>
          <w:sz w:val="20"/>
          <w:szCs w:val="20"/>
        </w:rPr>
        <w:t>0</w:t>
      </w:r>
      <w:r w:rsidRPr="006B6A89">
        <w:rPr>
          <w:noProof/>
          <w:sz w:val="20"/>
          <w:szCs w:val="20"/>
        </w:rPr>
        <w:t>.25(37</w:t>
      </w:r>
      <w:r w:rsidR="00611B78">
        <w:rPr>
          <w:noProof/>
          <w:sz w:val="20"/>
          <w:szCs w:val="20"/>
        </w:rPr>
        <w:t xml:space="preserve"> – </w:t>
      </w:r>
      <w:r w:rsidRPr="006B6A89">
        <w:rPr>
          <w:noProof/>
          <w:sz w:val="20"/>
          <w:szCs w:val="20"/>
        </w:rPr>
        <w:t>37) = 37 (or 37,000).</w:t>
      </w:r>
    </w:p>
    <w:p w14:paraId="5374A646" w14:textId="24D7259D" w:rsidR="00FA6DE4" w:rsidRPr="006B6A89" w:rsidRDefault="00FA6DE4" w:rsidP="0012055A">
      <w:pPr>
        <w:tabs>
          <w:tab w:val="left" w:pos="900"/>
          <w:tab w:val="left" w:pos="1260"/>
        </w:tabs>
        <w:spacing w:before="120" w:after="120" w:line="240" w:lineRule="auto"/>
        <w:ind w:left="720" w:hanging="360"/>
        <w:rPr>
          <w:noProof/>
          <w:sz w:val="20"/>
          <w:szCs w:val="20"/>
        </w:rPr>
      </w:pPr>
      <w:r w:rsidRPr="006B6A89">
        <w:rPr>
          <w:noProof/>
          <w:sz w:val="20"/>
          <w:szCs w:val="20"/>
        </w:rPr>
        <w:t>e.</w:t>
      </w:r>
      <w:r w:rsidRPr="006B6A89">
        <w:rPr>
          <w:noProof/>
          <w:sz w:val="20"/>
          <w:szCs w:val="20"/>
        </w:rPr>
        <w:tab/>
        <w:t>The mean, median, mode Q1 and Q3 values are all larger for the current year than for the previous year. This indicates that there have been consistently more downloads in the current year compared to the previous year.</w:t>
      </w:r>
    </w:p>
    <w:p w14:paraId="347D0A70" w14:textId="71D10CD2" w:rsidR="00FA6DE4" w:rsidRPr="006B6A89" w:rsidRDefault="001324F0" w:rsidP="0012055A">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13.</w:t>
      </w:r>
      <w:r w:rsidR="0012055A">
        <w:rPr>
          <w:rFonts w:cs="TimesLTStd-Roman"/>
          <w:sz w:val="20"/>
          <w:szCs w:val="20"/>
          <w:lang w:val="en-IN"/>
        </w:rPr>
        <w:tab/>
      </w:r>
      <w:r w:rsidR="00FA6DE4" w:rsidRPr="006B6A89">
        <w:rPr>
          <w:rFonts w:cs="TimesLTStd-Bold"/>
          <w:b/>
          <w:bCs/>
          <w:sz w:val="20"/>
          <w:szCs w:val="20"/>
          <w:lang w:val="en-IN"/>
        </w:rPr>
        <w:t xml:space="preserve">Automobile Fuel Efficiencies. </w:t>
      </w:r>
      <w:r w:rsidR="00FA6DE4" w:rsidRPr="006B6A89">
        <w:rPr>
          <w:rFonts w:cs="TimesLTStd-Roman"/>
          <w:sz w:val="20"/>
          <w:szCs w:val="20"/>
          <w:lang w:val="en-IN"/>
        </w:rPr>
        <w:t>In automobile mileage and gasoline-consumption</w:t>
      </w:r>
      <w:r w:rsidR="0012055A">
        <w:rPr>
          <w:rFonts w:cs="TimesLTStd-Roman"/>
          <w:sz w:val="20"/>
          <w:szCs w:val="20"/>
          <w:lang w:val="en-IN"/>
        </w:rPr>
        <w:t xml:space="preserve"> </w:t>
      </w:r>
      <w:r w:rsidR="00FA6DE4" w:rsidRPr="006B6A89">
        <w:rPr>
          <w:rFonts w:cs="TimesLTStd-Roman"/>
          <w:sz w:val="20"/>
          <w:szCs w:val="20"/>
          <w:lang w:val="en-IN"/>
        </w:rPr>
        <w:t>testing, 13 automobiles were road tested for 300 miles in both city and highway</w:t>
      </w:r>
      <w:r w:rsidR="0012055A">
        <w:rPr>
          <w:rFonts w:cs="TimesLTStd-Roman"/>
          <w:sz w:val="20"/>
          <w:szCs w:val="20"/>
          <w:lang w:val="en-IN"/>
        </w:rPr>
        <w:t xml:space="preserve"> </w:t>
      </w:r>
      <w:r w:rsidR="00FA6DE4" w:rsidRPr="006B6A89">
        <w:rPr>
          <w:rFonts w:cs="TimesLTStd-Roman"/>
          <w:sz w:val="20"/>
          <w:szCs w:val="20"/>
          <w:lang w:val="en-IN"/>
        </w:rPr>
        <w:t>driving conditions. The following data were recorded for miles-per-gallon</w:t>
      </w:r>
      <w:r w:rsidR="0012055A">
        <w:rPr>
          <w:rFonts w:cs="TimesLTStd-Roman"/>
          <w:sz w:val="20"/>
          <w:szCs w:val="20"/>
          <w:lang w:val="en-IN"/>
        </w:rPr>
        <w:t xml:space="preserve"> </w:t>
      </w:r>
      <w:r w:rsidR="00FA6DE4" w:rsidRPr="006B6A89">
        <w:rPr>
          <w:rFonts w:cs="TimesLTStd-Roman"/>
          <w:sz w:val="20"/>
          <w:szCs w:val="20"/>
          <w:lang w:val="en-IN"/>
        </w:rPr>
        <w:t>performance.</w:t>
      </w:r>
    </w:p>
    <w:tbl>
      <w:tblPr>
        <w:tblStyle w:val="TableGrid"/>
        <w:tblW w:w="95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652"/>
        <w:gridCol w:w="666"/>
        <w:gridCol w:w="650"/>
        <w:gridCol w:w="652"/>
        <w:gridCol w:w="651"/>
        <w:gridCol w:w="649"/>
        <w:gridCol w:w="652"/>
        <w:gridCol w:w="653"/>
        <w:gridCol w:w="653"/>
        <w:gridCol w:w="648"/>
        <w:gridCol w:w="652"/>
        <w:gridCol w:w="650"/>
        <w:gridCol w:w="650"/>
      </w:tblGrid>
      <w:tr w:rsidR="0012055A" w:rsidRPr="0012055A" w14:paraId="65E87D85" w14:textId="77777777" w:rsidTr="0012055A">
        <w:trPr>
          <w:jc w:val="center"/>
        </w:trPr>
        <w:tc>
          <w:tcPr>
            <w:tcW w:w="1098" w:type="dxa"/>
          </w:tcPr>
          <w:p w14:paraId="79AF81BD" w14:textId="77777777" w:rsidR="0012055A" w:rsidRPr="0012055A" w:rsidRDefault="0012055A" w:rsidP="000A4506">
            <w:pPr>
              <w:autoSpaceDE w:val="0"/>
              <w:autoSpaceDN w:val="0"/>
              <w:adjustRightInd w:val="0"/>
              <w:rPr>
                <w:rFonts w:cs="TimesLTStd-Italic"/>
                <w:i/>
                <w:iCs/>
                <w:sz w:val="20"/>
                <w:szCs w:val="20"/>
                <w:lang w:val="en-IN"/>
              </w:rPr>
            </w:pPr>
            <w:r w:rsidRPr="0012055A">
              <w:rPr>
                <w:rFonts w:cs="TimesLTStd-Italic"/>
                <w:i/>
                <w:iCs/>
                <w:sz w:val="20"/>
                <w:szCs w:val="20"/>
                <w:lang w:val="en-IN"/>
              </w:rPr>
              <w:t>City:</w:t>
            </w:r>
          </w:p>
        </w:tc>
        <w:tc>
          <w:tcPr>
            <w:tcW w:w="652" w:type="dxa"/>
          </w:tcPr>
          <w:p w14:paraId="5D1134BB"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16.2</w:t>
            </w:r>
          </w:p>
        </w:tc>
        <w:tc>
          <w:tcPr>
            <w:tcW w:w="666" w:type="dxa"/>
          </w:tcPr>
          <w:p w14:paraId="7820DA8C"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16.7</w:t>
            </w:r>
          </w:p>
        </w:tc>
        <w:tc>
          <w:tcPr>
            <w:tcW w:w="650" w:type="dxa"/>
          </w:tcPr>
          <w:p w14:paraId="1F6D2D4A"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15.9</w:t>
            </w:r>
          </w:p>
        </w:tc>
        <w:tc>
          <w:tcPr>
            <w:tcW w:w="652" w:type="dxa"/>
          </w:tcPr>
          <w:p w14:paraId="3A6F3019"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14.4</w:t>
            </w:r>
          </w:p>
        </w:tc>
        <w:tc>
          <w:tcPr>
            <w:tcW w:w="651" w:type="dxa"/>
          </w:tcPr>
          <w:p w14:paraId="5694FC1B"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13.2</w:t>
            </w:r>
          </w:p>
        </w:tc>
        <w:tc>
          <w:tcPr>
            <w:tcW w:w="649" w:type="dxa"/>
          </w:tcPr>
          <w:p w14:paraId="2C988D86"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15.3</w:t>
            </w:r>
          </w:p>
        </w:tc>
        <w:tc>
          <w:tcPr>
            <w:tcW w:w="652" w:type="dxa"/>
          </w:tcPr>
          <w:p w14:paraId="737A0EDD"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16.8</w:t>
            </w:r>
          </w:p>
        </w:tc>
        <w:tc>
          <w:tcPr>
            <w:tcW w:w="653" w:type="dxa"/>
          </w:tcPr>
          <w:p w14:paraId="2C99358A"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16.0</w:t>
            </w:r>
          </w:p>
        </w:tc>
        <w:tc>
          <w:tcPr>
            <w:tcW w:w="653" w:type="dxa"/>
          </w:tcPr>
          <w:p w14:paraId="0CA7AF5A"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16.1</w:t>
            </w:r>
          </w:p>
        </w:tc>
        <w:tc>
          <w:tcPr>
            <w:tcW w:w="648" w:type="dxa"/>
          </w:tcPr>
          <w:p w14:paraId="17FEB65C"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15.3</w:t>
            </w:r>
          </w:p>
        </w:tc>
        <w:tc>
          <w:tcPr>
            <w:tcW w:w="652" w:type="dxa"/>
          </w:tcPr>
          <w:p w14:paraId="21A6B6C6"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15.2</w:t>
            </w:r>
          </w:p>
        </w:tc>
        <w:tc>
          <w:tcPr>
            <w:tcW w:w="650" w:type="dxa"/>
          </w:tcPr>
          <w:p w14:paraId="13BE8B1F"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15.3</w:t>
            </w:r>
          </w:p>
        </w:tc>
        <w:tc>
          <w:tcPr>
            <w:tcW w:w="650" w:type="dxa"/>
          </w:tcPr>
          <w:p w14:paraId="0FEBD8CA"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16.2</w:t>
            </w:r>
          </w:p>
        </w:tc>
      </w:tr>
      <w:tr w:rsidR="0012055A" w:rsidRPr="0012055A" w14:paraId="77218D84" w14:textId="77777777" w:rsidTr="0012055A">
        <w:trPr>
          <w:jc w:val="center"/>
        </w:trPr>
        <w:tc>
          <w:tcPr>
            <w:tcW w:w="1098" w:type="dxa"/>
          </w:tcPr>
          <w:p w14:paraId="232443BD" w14:textId="77777777" w:rsidR="0012055A" w:rsidRPr="0012055A" w:rsidRDefault="0012055A" w:rsidP="000A4506">
            <w:pPr>
              <w:autoSpaceDE w:val="0"/>
              <w:autoSpaceDN w:val="0"/>
              <w:adjustRightInd w:val="0"/>
              <w:rPr>
                <w:rFonts w:cs="TimesLTStd-Italic"/>
                <w:i/>
                <w:iCs/>
                <w:sz w:val="20"/>
                <w:szCs w:val="20"/>
                <w:lang w:val="en-IN"/>
              </w:rPr>
            </w:pPr>
            <w:r w:rsidRPr="0012055A">
              <w:rPr>
                <w:rFonts w:cs="TimesLTStd-Italic"/>
                <w:i/>
                <w:iCs/>
                <w:sz w:val="20"/>
                <w:szCs w:val="20"/>
                <w:lang w:val="en-IN"/>
              </w:rPr>
              <w:t>Highway:</w:t>
            </w:r>
          </w:p>
        </w:tc>
        <w:tc>
          <w:tcPr>
            <w:tcW w:w="652" w:type="dxa"/>
          </w:tcPr>
          <w:p w14:paraId="41477D21"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19.4</w:t>
            </w:r>
          </w:p>
        </w:tc>
        <w:tc>
          <w:tcPr>
            <w:tcW w:w="666" w:type="dxa"/>
          </w:tcPr>
          <w:p w14:paraId="6E984229"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20.6</w:t>
            </w:r>
          </w:p>
        </w:tc>
        <w:tc>
          <w:tcPr>
            <w:tcW w:w="650" w:type="dxa"/>
          </w:tcPr>
          <w:p w14:paraId="622F23AA"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18.3</w:t>
            </w:r>
          </w:p>
        </w:tc>
        <w:tc>
          <w:tcPr>
            <w:tcW w:w="652" w:type="dxa"/>
          </w:tcPr>
          <w:p w14:paraId="45782BDD"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18.6</w:t>
            </w:r>
          </w:p>
        </w:tc>
        <w:tc>
          <w:tcPr>
            <w:tcW w:w="651" w:type="dxa"/>
          </w:tcPr>
          <w:p w14:paraId="2E37A7D6"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19.2</w:t>
            </w:r>
          </w:p>
        </w:tc>
        <w:tc>
          <w:tcPr>
            <w:tcW w:w="649" w:type="dxa"/>
          </w:tcPr>
          <w:p w14:paraId="282E7B75"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17.4</w:t>
            </w:r>
          </w:p>
        </w:tc>
        <w:tc>
          <w:tcPr>
            <w:tcW w:w="652" w:type="dxa"/>
          </w:tcPr>
          <w:p w14:paraId="1A43129F"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17.2</w:t>
            </w:r>
          </w:p>
        </w:tc>
        <w:tc>
          <w:tcPr>
            <w:tcW w:w="653" w:type="dxa"/>
          </w:tcPr>
          <w:p w14:paraId="1A2E0C72"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18.6</w:t>
            </w:r>
          </w:p>
        </w:tc>
        <w:tc>
          <w:tcPr>
            <w:tcW w:w="653" w:type="dxa"/>
          </w:tcPr>
          <w:p w14:paraId="73A02B1B"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19.0</w:t>
            </w:r>
          </w:p>
        </w:tc>
        <w:tc>
          <w:tcPr>
            <w:tcW w:w="648" w:type="dxa"/>
          </w:tcPr>
          <w:p w14:paraId="62A2A5C4"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21.1</w:t>
            </w:r>
          </w:p>
        </w:tc>
        <w:tc>
          <w:tcPr>
            <w:tcW w:w="652" w:type="dxa"/>
          </w:tcPr>
          <w:p w14:paraId="14BE2CE4"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19.4</w:t>
            </w:r>
          </w:p>
        </w:tc>
        <w:tc>
          <w:tcPr>
            <w:tcW w:w="650" w:type="dxa"/>
          </w:tcPr>
          <w:p w14:paraId="5ECCF4C1"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18.5</w:t>
            </w:r>
          </w:p>
        </w:tc>
        <w:tc>
          <w:tcPr>
            <w:tcW w:w="650" w:type="dxa"/>
          </w:tcPr>
          <w:p w14:paraId="77D6665A" w14:textId="77777777" w:rsidR="0012055A" w:rsidRPr="0012055A" w:rsidRDefault="0012055A" w:rsidP="000A4506">
            <w:pPr>
              <w:autoSpaceDE w:val="0"/>
              <w:autoSpaceDN w:val="0"/>
              <w:adjustRightInd w:val="0"/>
              <w:rPr>
                <w:rFonts w:cs="TimesLTStd-Roman"/>
                <w:sz w:val="20"/>
                <w:szCs w:val="20"/>
                <w:lang w:val="en-IN"/>
              </w:rPr>
            </w:pPr>
            <w:r w:rsidRPr="0012055A">
              <w:rPr>
                <w:rFonts w:cs="TimesLTStd-Roman"/>
                <w:sz w:val="20"/>
                <w:szCs w:val="20"/>
                <w:lang w:val="en-IN"/>
              </w:rPr>
              <w:t>18.7</w:t>
            </w:r>
          </w:p>
        </w:tc>
      </w:tr>
    </w:tbl>
    <w:p w14:paraId="05C2C0FD" w14:textId="179D1A48" w:rsidR="00C712FB" w:rsidRPr="006B6A89" w:rsidRDefault="00FA6DE4" w:rsidP="0012055A">
      <w:pPr>
        <w:autoSpaceDE w:val="0"/>
        <w:autoSpaceDN w:val="0"/>
        <w:adjustRightInd w:val="0"/>
        <w:spacing w:before="120" w:after="120" w:line="240" w:lineRule="auto"/>
        <w:ind w:left="360"/>
        <w:rPr>
          <w:rFonts w:cs="TimesLTStd-Roman"/>
          <w:sz w:val="20"/>
          <w:szCs w:val="20"/>
          <w:lang w:val="en-IN"/>
        </w:rPr>
      </w:pPr>
      <w:r w:rsidRPr="006B6A89">
        <w:rPr>
          <w:rFonts w:cs="TimesLTStd-Roman"/>
          <w:sz w:val="20"/>
          <w:szCs w:val="20"/>
          <w:lang w:val="en-IN"/>
        </w:rPr>
        <w:t>Use the mean, median, and mode to make a statement about the difference in performance</w:t>
      </w:r>
      <w:r w:rsidR="0012055A">
        <w:rPr>
          <w:rFonts w:cs="TimesLTStd-Roman"/>
          <w:sz w:val="20"/>
          <w:szCs w:val="20"/>
          <w:lang w:val="en-IN"/>
        </w:rPr>
        <w:t xml:space="preserve"> </w:t>
      </w:r>
      <w:r w:rsidRPr="006B6A89">
        <w:rPr>
          <w:rFonts w:cs="TimesLTStd-Roman"/>
          <w:sz w:val="20"/>
          <w:szCs w:val="20"/>
          <w:lang w:val="en-IN"/>
        </w:rPr>
        <w:t xml:space="preserve">for city and highway driving. </w:t>
      </w:r>
      <w:r w:rsidRPr="0012055A">
        <w:rPr>
          <w:rFonts w:eastAsia="Arial" w:cs="Open Sans"/>
          <w:b/>
          <w:bCs/>
          <w:color w:val="D85629"/>
          <w:sz w:val="20"/>
          <w:szCs w:val="20"/>
        </w:rPr>
        <w:t>LO 1</w:t>
      </w:r>
    </w:p>
    <w:p w14:paraId="3E7ADAEB" w14:textId="7051F6F5" w:rsidR="001324F0" w:rsidRPr="006B6A89"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sidRPr="006B6A89">
        <w:rPr>
          <w:b/>
          <w:sz w:val="20"/>
          <w:szCs w:val="20"/>
        </w:rPr>
        <w:t>Solutions:</w:t>
      </w:r>
    </w:p>
    <w:p w14:paraId="3B718F62" w14:textId="4AFC3223" w:rsidR="00FA6DE4" w:rsidRPr="006B6A89" w:rsidRDefault="00FA6DE4" w:rsidP="00BE1D5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 xml:space="preserve">Using the mean, we get </w:t>
      </w:r>
      <w:r w:rsidR="00212EE6" w:rsidRPr="00212EE6">
        <w:rPr>
          <w:color w:val="000000"/>
          <w:position w:val="-12"/>
          <w:sz w:val="20"/>
          <w:szCs w:val="20"/>
        </w:rPr>
        <w:object w:dxaOrig="360" w:dyaOrig="320" w14:anchorId="203FCF30">
          <v:shape id="_x0000_i1048" type="#_x0000_t75" style="width:18.4pt;height:15.9pt" o:ole="">
            <v:imagedata r:id="rId57" o:title=""/>
          </v:shape>
          <o:OLEObject Type="Embed" ProgID="Equation.DSMT4" ShapeID="_x0000_i1048" DrawAspect="Content" ObjectID="_1769430749" r:id="rId58"/>
        </w:object>
      </w:r>
      <w:r w:rsidR="00212EE6">
        <w:rPr>
          <w:color w:val="000000"/>
          <w:sz w:val="20"/>
          <w:szCs w:val="20"/>
        </w:rPr>
        <w:t xml:space="preserve"> </w:t>
      </w:r>
      <w:r w:rsidRPr="006B6A89">
        <w:rPr>
          <w:color w:val="000000"/>
          <w:sz w:val="20"/>
          <w:szCs w:val="20"/>
        </w:rPr>
        <w:t xml:space="preserve">=15.58, </w:t>
      </w:r>
      <w:r w:rsidRPr="006B6A89">
        <w:rPr>
          <w:color w:val="000000"/>
          <w:position w:val="-12"/>
          <w:sz w:val="20"/>
          <w:szCs w:val="20"/>
        </w:rPr>
        <w:object w:dxaOrig="580" w:dyaOrig="320" w14:anchorId="46B2263B">
          <v:shape id="_x0000_i1049" type="#_x0000_t75" style="width:29.3pt;height:16.75pt" o:ole="" fillcolor="window">
            <v:imagedata r:id="rId59" o:title=""/>
          </v:shape>
          <o:OLEObject Type="Embed" ProgID="Equation.DSMT4" ShapeID="_x0000_i1049" DrawAspect="Content" ObjectID="_1769430750" r:id="rId60"/>
        </w:object>
      </w:r>
      <w:r w:rsidRPr="006B6A89">
        <w:rPr>
          <w:color w:val="000000"/>
          <w:sz w:val="20"/>
          <w:szCs w:val="20"/>
        </w:rPr>
        <w:t>= 18.92</w:t>
      </w:r>
    </w:p>
    <w:p w14:paraId="3D451754" w14:textId="69C98812" w:rsidR="00FA6DE4" w:rsidRPr="006B6A89" w:rsidRDefault="00FA6DE4" w:rsidP="00BE1D5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For the samples we see that the mean mileage is better on the highway than in the city.</w:t>
      </w:r>
    </w:p>
    <w:p w14:paraId="7F07412D" w14:textId="03B10BD0" w:rsidR="00FA6DE4" w:rsidRPr="006B6A89" w:rsidRDefault="00FA6DE4" w:rsidP="00BE1D5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u w:val="single"/>
        </w:rPr>
      </w:pPr>
      <w:r w:rsidRPr="006B6A89">
        <w:rPr>
          <w:color w:val="000000"/>
          <w:sz w:val="20"/>
          <w:szCs w:val="20"/>
          <w:u w:val="single"/>
        </w:rPr>
        <w:t>City</w:t>
      </w:r>
    </w:p>
    <w:p w14:paraId="771CB75D" w14:textId="77777777" w:rsidR="00FA6DE4" w:rsidRPr="006B6A89" w:rsidRDefault="00FA6DE4" w:rsidP="00BE1D59">
      <w:pPr>
        <w:spacing w:after="120" w:line="240" w:lineRule="auto"/>
        <w:jc w:val="center"/>
        <w:rPr>
          <w:color w:val="000000"/>
          <w:sz w:val="20"/>
          <w:szCs w:val="20"/>
        </w:rPr>
      </w:pPr>
      <w:r w:rsidRPr="006B6A89">
        <w:rPr>
          <w:color w:val="000000"/>
          <w:sz w:val="20"/>
          <w:szCs w:val="20"/>
        </w:rPr>
        <w:t>13.2  14.4  15.2  15.3  15.3  15.3  15.9  16  16.1  16.2  16.2  16.7  16.8</w:t>
      </w:r>
    </w:p>
    <w:p w14:paraId="23B3527D" w14:textId="66B65F11" w:rsidR="00FA6DE4" w:rsidRPr="006B6A89" w:rsidRDefault="00FA6DE4" w:rsidP="00BE1D59">
      <w:pPr>
        <w:spacing w:after="120" w:line="240" w:lineRule="auto"/>
        <w:jc w:val="center"/>
        <w:rPr>
          <w:color w:val="000000"/>
          <w:sz w:val="20"/>
          <w:szCs w:val="20"/>
        </w:rPr>
      </w:pPr>
      <w:r w:rsidRPr="006B6A89">
        <w:rPr>
          <w:color w:val="000000"/>
          <w:sz w:val="20"/>
          <w:szCs w:val="20"/>
        </w:rPr>
        <w:sym w:font="Symbol" w:char="F0AD"/>
      </w:r>
    </w:p>
    <w:p w14:paraId="317047DF" w14:textId="4C00D838" w:rsidR="00FA6DE4" w:rsidRPr="006B6A89" w:rsidRDefault="00FA6DE4" w:rsidP="00BE1D59">
      <w:pPr>
        <w:spacing w:after="120" w:line="240" w:lineRule="auto"/>
        <w:jc w:val="center"/>
        <w:rPr>
          <w:color w:val="000000"/>
          <w:sz w:val="20"/>
          <w:szCs w:val="20"/>
        </w:rPr>
      </w:pPr>
      <w:r w:rsidRPr="006B6A89">
        <w:rPr>
          <w:color w:val="000000"/>
          <w:sz w:val="20"/>
          <w:szCs w:val="20"/>
        </w:rPr>
        <w:t>Median</w:t>
      </w:r>
    </w:p>
    <w:p w14:paraId="3B821446" w14:textId="31E0CC5B" w:rsidR="00FA6DE4" w:rsidRPr="006B6A89" w:rsidRDefault="00FA6DE4" w:rsidP="00BE1D5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6B6A89">
        <w:rPr>
          <w:color w:val="000000"/>
          <w:sz w:val="20"/>
          <w:szCs w:val="20"/>
        </w:rPr>
        <w:t>Mode: 15.3</w:t>
      </w:r>
    </w:p>
    <w:p w14:paraId="14875897" w14:textId="37079914" w:rsidR="00FA6DE4" w:rsidRPr="006B6A89" w:rsidRDefault="00FA6DE4" w:rsidP="00BE1D5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u w:val="single"/>
        </w:rPr>
      </w:pPr>
      <w:r w:rsidRPr="006B6A89">
        <w:rPr>
          <w:color w:val="000000"/>
          <w:sz w:val="20"/>
          <w:szCs w:val="20"/>
          <w:u w:val="single"/>
        </w:rPr>
        <w:t>Highway</w:t>
      </w:r>
    </w:p>
    <w:p w14:paraId="69359871" w14:textId="77777777" w:rsidR="00FA6DE4" w:rsidRPr="006B6A89" w:rsidRDefault="00FA6DE4" w:rsidP="00BE1D59">
      <w:pPr>
        <w:spacing w:after="120" w:line="240" w:lineRule="auto"/>
        <w:jc w:val="center"/>
        <w:rPr>
          <w:color w:val="000000"/>
          <w:sz w:val="20"/>
          <w:szCs w:val="20"/>
        </w:rPr>
      </w:pPr>
      <w:r w:rsidRPr="006B6A89">
        <w:rPr>
          <w:color w:val="000000"/>
          <w:sz w:val="20"/>
          <w:szCs w:val="20"/>
        </w:rPr>
        <w:t>17.2  17.4  18.3  18.5  18.6  18.6  18.7  19.0  19.2  19.4  19.4  20.6  21.1</w:t>
      </w:r>
    </w:p>
    <w:p w14:paraId="4826254E" w14:textId="7D69EAE2" w:rsidR="00FA6DE4" w:rsidRPr="006B6A89" w:rsidRDefault="00FA6DE4" w:rsidP="00BE1D59">
      <w:pPr>
        <w:spacing w:after="120" w:line="240" w:lineRule="auto"/>
        <w:jc w:val="center"/>
        <w:rPr>
          <w:color w:val="000000"/>
          <w:sz w:val="20"/>
          <w:szCs w:val="20"/>
        </w:rPr>
      </w:pPr>
      <w:r w:rsidRPr="006B6A89">
        <w:rPr>
          <w:color w:val="000000"/>
          <w:sz w:val="20"/>
          <w:szCs w:val="20"/>
        </w:rPr>
        <w:sym w:font="Symbol" w:char="F0AD"/>
      </w:r>
    </w:p>
    <w:p w14:paraId="7A71FDA5" w14:textId="5773B43C" w:rsidR="00FA6DE4" w:rsidRPr="006B6A89" w:rsidRDefault="00FA6DE4" w:rsidP="00BE1D59">
      <w:pPr>
        <w:spacing w:after="120" w:line="240" w:lineRule="auto"/>
        <w:jc w:val="center"/>
        <w:rPr>
          <w:color w:val="000000"/>
          <w:sz w:val="20"/>
          <w:szCs w:val="20"/>
        </w:rPr>
      </w:pPr>
      <w:r w:rsidRPr="006B6A89">
        <w:rPr>
          <w:color w:val="000000"/>
          <w:sz w:val="20"/>
          <w:szCs w:val="20"/>
        </w:rPr>
        <w:t>Median</w:t>
      </w:r>
    </w:p>
    <w:p w14:paraId="021C9AC1" w14:textId="2FCB8A56" w:rsidR="00FA6DE4" w:rsidRPr="006B6A89" w:rsidRDefault="00FA6DE4" w:rsidP="00BE1D5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6B6A89">
        <w:rPr>
          <w:color w:val="000000"/>
          <w:sz w:val="20"/>
          <w:szCs w:val="20"/>
        </w:rPr>
        <w:t>Mode: 18.6, 19.4</w:t>
      </w:r>
    </w:p>
    <w:p w14:paraId="5592820B" w14:textId="07233A90" w:rsidR="00FA6DE4" w:rsidRPr="006B6A89" w:rsidRDefault="00FA6DE4" w:rsidP="00BE1D5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6B6A89">
        <w:rPr>
          <w:color w:val="000000"/>
          <w:sz w:val="20"/>
          <w:szCs w:val="20"/>
        </w:rPr>
        <w:t>The median and modal mileages are also better on the highway than in the city.</w:t>
      </w:r>
    </w:p>
    <w:p w14:paraId="691B87EE" w14:textId="612BC72B" w:rsidR="0012055A" w:rsidRDefault="001324F0" w:rsidP="0012055A">
      <w:pPr>
        <w:keepNext/>
        <w:keepLines/>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 xml:space="preserve">14. </w:t>
      </w:r>
      <w:r w:rsidR="006B0B29" w:rsidRPr="006B6A89">
        <w:rPr>
          <w:rFonts w:cs="TimesLTStd-Roman"/>
          <w:sz w:val="20"/>
          <w:szCs w:val="20"/>
          <w:lang w:val="en-IN"/>
        </w:rPr>
        <w:tab/>
      </w:r>
      <w:r w:rsidR="00FA6DE4" w:rsidRPr="006B6A89">
        <w:rPr>
          <w:rFonts w:cs="TimesLTStd-Bold"/>
          <w:b/>
          <w:bCs/>
          <w:sz w:val="20"/>
          <w:szCs w:val="20"/>
          <w:lang w:val="en-IN"/>
        </w:rPr>
        <w:t xml:space="preserve">Unemployment Rates by State. </w:t>
      </w:r>
      <w:r w:rsidR="00FA6DE4" w:rsidRPr="006B6A89">
        <w:rPr>
          <w:rFonts w:cs="TimesLTStd-Roman"/>
          <w:sz w:val="20"/>
          <w:szCs w:val="20"/>
          <w:lang w:val="en-IN"/>
        </w:rPr>
        <w:t>The U.S. Bureau of Labor Statistics collects</w:t>
      </w:r>
      <w:r w:rsidR="0012055A">
        <w:rPr>
          <w:rFonts w:cs="TimesLTStd-Roman"/>
          <w:sz w:val="20"/>
          <w:szCs w:val="20"/>
          <w:lang w:val="en-IN"/>
        </w:rPr>
        <w:t xml:space="preserve"> </w:t>
      </w:r>
      <w:r w:rsidR="00FA6DE4" w:rsidRPr="006B6A89">
        <w:rPr>
          <w:rFonts w:cs="TimesLTStd-Roman"/>
          <w:sz w:val="20"/>
          <w:szCs w:val="20"/>
          <w:lang w:val="en-IN"/>
        </w:rPr>
        <w:t>data on</w:t>
      </w:r>
      <w:r w:rsidR="0012055A">
        <w:rPr>
          <w:rFonts w:cs="TimesLTStd-Roman"/>
          <w:sz w:val="20"/>
          <w:szCs w:val="20"/>
          <w:lang w:val="en-IN"/>
        </w:rPr>
        <w:t xml:space="preserve"> </w:t>
      </w:r>
      <w:r w:rsidR="00FA6DE4" w:rsidRPr="006B6A89">
        <w:rPr>
          <w:rFonts w:cs="TimesLTStd-Roman"/>
          <w:sz w:val="20"/>
          <w:szCs w:val="20"/>
          <w:lang w:val="en-IN"/>
        </w:rPr>
        <w:t xml:space="preserve">unemployment rates in each state. The data contained in the file </w:t>
      </w:r>
      <w:r w:rsidR="00FA6DE4" w:rsidRPr="006B6A89">
        <w:rPr>
          <w:rFonts w:cs="TimesLTStd-Italic"/>
          <w:i/>
          <w:iCs/>
          <w:sz w:val="20"/>
          <w:szCs w:val="20"/>
          <w:lang w:val="en-IN"/>
        </w:rPr>
        <w:t>unemployment_rates</w:t>
      </w:r>
      <w:r w:rsidR="0012055A">
        <w:rPr>
          <w:rFonts w:cs="TimesLTStd-Italic"/>
          <w:i/>
          <w:iCs/>
          <w:sz w:val="20"/>
          <w:szCs w:val="20"/>
          <w:lang w:val="en-IN"/>
        </w:rPr>
        <w:t xml:space="preserve"> </w:t>
      </w:r>
      <w:r w:rsidR="00FA6DE4" w:rsidRPr="006B6A89">
        <w:rPr>
          <w:rFonts w:cs="TimesLTStd-Roman"/>
          <w:sz w:val="20"/>
          <w:szCs w:val="20"/>
          <w:lang w:val="en-IN"/>
        </w:rPr>
        <w:t>show the unemployment rate for every st</w:t>
      </w:r>
      <w:r w:rsidR="0012055A">
        <w:rPr>
          <w:rFonts w:cs="TimesLTStd-Roman"/>
          <w:sz w:val="20"/>
          <w:szCs w:val="20"/>
          <w:lang w:val="en-IN"/>
        </w:rPr>
        <w:t>ate over two consecutive years.</w:t>
      </w:r>
      <w:r w:rsidR="0012055A" w:rsidRPr="001C3E66">
        <w:rPr>
          <w:rFonts w:cs="TimesLTStd-Roman"/>
          <w:sz w:val="20"/>
          <w:szCs w:val="20"/>
          <w:lang w:val="en-IN"/>
        </w:rPr>
        <w:t xml:space="preserve"> </w:t>
      </w:r>
      <w:r w:rsidR="0012055A" w:rsidRPr="0012055A">
        <w:rPr>
          <w:rFonts w:eastAsia="Arial" w:cs="Open Sans"/>
          <w:b/>
          <w:bCs/>
          <w:color w:val="D85629"/>
          <w:sz w:val="20"/>
          <w:szCs w:val="20"/>
        </w:rPr>
        <w:t>LO 1, 2</w:t>
      </w:r>
    </w:p>
    <w:p w14:paraId="78FAAA19" w14:textId="427238B8" w:rsidR="00FA6DE4" w:rsidRPr="006B6A89" w:rsidRDefault="0012055A" w:rsidP="0012055A">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r>
      <w:r w:rsidR="00FA6DE4" w:rsidRPr="006B6A89">
        <w:rPr>
          <w:rFonts w:cs="TimesLTStd-Roman"/>
          <w:sz w:val="20"/>
          <w:szCs w:val="20"/>
          <w:lang w:val="en-IN"/>
        </w:rPr>
        <w:t>To compare</w:t>
      </w:r>
      <w:r>
        <w:rPr>
          <w:rFonts w:cs="TimesLTStd-Roman"/>
          <w:sz w:val="20"/>
          <w:szCs w:val="20"/>
          <w:lang w:val="en-IN"/>
        </w:rPr>
        <w:t xml:space="preserve"> </w:t>
      </w:r>
      <w:r w:rsidR="00FA6DE4" w:rsidRPr="006B6A89">
        <w:rPr>
          <w:rFonts w:cs="TimesLTStd-Roman"/>
          <w:sz w:val="20"/>
          <w:szCs w:val="20"/>
          <w:lang w:val="en-IN"/>
        </w:rPr>
        <w:t>unemployment rates for the previous</w:t>
      </w:r>
      <w:r>
        <w:rPr>
          <w:rFonts w:cs="TimesLTStd-Roman"/>
          <w:sz w:val="20"/>
          <w:szCs w:val="20"/>
          <w:lang w:val="en-IN"/>
        </w:rPr>
        <w:t xml:space="preserve"> </w:t>
      </w:r>
      <w:r w:rsidR="00FA6DE4" w:rsidRPr="006B6A89">
        <w:rPr>
          <w:rFonts w:cs="TimesLTStd-Roman"/>
          <w:sz w:val="20"/>
          <w:szCs w:val="20"/>
          <w:lang w:val="en-IN"/>
        </w:rPr>
        <w:t>year with unemployment rates for the current</w:t>
      </w:r>
      <w:r>
        <w:rPr>
          <w:rFonts w:cs="TimesLTStd-Roman"/>
          <w:sz w:val="20"/>
          <w:szCs w:val="20"/>
          <w:lang w:val="en-IN"/>
        </w:rPr>
        <w:t xml:space="preserve"> </w:t>
      </w:r>
      <w:r w:rsidR="00FA6DE4" w:rsidRPr="006B6A89">
        <w:rPr>
          <w:rFonts w:cs="TimesLTStd-Roman"/>
          <w:sz w:val="20"/>
          <w:szCs w:val="20"/>
          <w:lang w:val="en-IN"/>
        </w:rPr>
        <w:t>year, compute the first quartile, the median, and the third quartile for the previous year</w:t>
      </w:r>
      <w:r>
        <w:rPr>
          <w:rFonts w:cs="TimesLTStd-Roman"/>
          <w:sz w:val="20"/>
          <w:szCs w:val="20"/>
          <w:lang w:val="en-IN"/>
        </w:rPr>
        <w:t xml:space="preserve"> </w:t>
      </w:r>
      <w:r w:rsidR="00FA6DE4" w:rsidRPr="006B6A89">
        <w:rPr>
          <w:rFonts w:cs="TimesLTStd-Roman"/>
          <w:sz w:val="20"/>
          <w:szCs w:val="20"/>
          <w:lang w:val="en-IN"/>
        </w:rPr>
        <w:t>unemployment data and the current year unemployment data.</w:t>
      </w:r>
    </w:p>
    <w:p w14:paraId="3E2F7647" w14:textId="0975C429" w:rsidR="001324F0" w:rsidRPr="006B6A89" w:rsidRDefault="0012055A" w:rsidP="0012055A">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r>
      <w:r w:rsidR="00FA6DE4" w:rsidRPr="006B6A89">
        <w:rPr>
          <w:rFonts w:cs="TimesLTStd-Roman"/>
          <w:sz w:val="20"/>
          <w:szCs w:val="20"/>
          <w:lang w:val="en-IN"/>
        </w:rPr>
        <w:t>What do these statistics</w:t>
      </w:r>
      <w:r>
        <w:rPr>
          <w:rFonts w:cs="TimesLTStd-Roman"/>
          <w:sz w:val="20"/>
          <w:szCs w:val="20"/>
          <w:lang w:val="en-IN"/>
        </w:rPr>
        <w:t xml:space="preserve"> </w:t>
      </w:r>
      <w:r w:rsidR="00FA6DE4" w:rsidRPr="006B6A89">
        <w:rPr>
          <w:rFonts w:cs="TimesLTStd-Roman"/>
          <w:sz w:val="20"/>
          <w:szCs w:val="20"/>
          <w:lang w:val="en-IN"/>
        </w:rPr>
        <w:t>suggest about the change in unemployment rates across the states over these</w:t>
      </w:r>
      <w:r>
        <w:rPr>
          <w:rFonts w:cs="TimesLTStd-Roman"/>
          <w:sz w:val="20"/>
          <w:szCs w:val="20"/>
          <w:lang w:val="en-IN"/>
        </w:rPr>
        <w:t xml:space="preserve"> </w:t>
      </w:r>
      <w:r w:rsidR="00FA6DE4" w:rsidRPr="006B6A89">
        <w:rPr>
          <w:rFonts w:cs="TimesLTStd-Roman"/>
          <w:sz w:val="20"/>
          <w:szCs w:val="20"/>
          <w:lang w:val="en-IN"/>
        </w:rPr>
        <w:t>two years?</w:t>
      </w:r>
    </w:p>
    <w:p w14:paraId="1357282A" w14:textId="5C0EA8D6" w:rsidR="001324F0"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0589CF47" w14:textId="77777777" w:rsidR="00FA6DE4" w:rsidRPr="006B6A89" w:rsidRDefault="00FA6DE4" w:rsidP="0012055A">
      <w:pPr>
        <w:tabs>
          <w:tab w:val="left" w:pos="900"/>
          <w:tab w:val="left" w:pos="1260"/>
        </w:tabs>
        <w:spacing w:after="120" w:line="240" w:lineRule="auto"/>
        <w:ind w:left="1080" w:hanging="720"/>
        <w:rPr>
          <w:sz w:val="20"/>
          <w:szCs w:val="20"/>
        </w:rPr>
      </w:pPr>
      <w:r w:rsidRPr="006B6A89">
        <w:rPr>
          <w:sz w:val="20"/>
          <w:szCs w:val="20"/>
        </w:rPr>
        <w:t>For the Previous Year:</w:t>
      </w:r>
    </w:p>
    <w:p w14:paraId="70CA5303" w14:textId="1C5BCCA3"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position w:val="-20"/>
          <w:sz w:val="20"/>
          <w:szCs w:val="20"/>
        </w:rPr>
        <w:object w:dxaOrig="3100" w:dyaOrig="520" w14:anchorId="2867940A">
          <v:shape id="_x0000_i1050" type="#_x0000_t75" style="width:152.35pt;height:25.1pt" o:ole="">
            <v:imagedata r:id="rId61" o:title=""/>
          </v:shape>
          <o:OLEObject Type="Embed" ProgID="Equation.DSMT4" ShapeID="_x0000_i1050" DrawAspect="Content" ObjectID="_1769430751" r:id="rId62"/>
        </w:object>
      </w:r>
    </w:p>
    <w:p w14:paraId="4865CA0C" w14:textId="4ACBA6D7"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sz w:val="20"/>
          <w:szCs w:val="20"/>
        </w:rPr>
        <w:t xml:space="preserve">First quartile or 25th percentile = 6.8 + </w:t>
      </w:r>
      <w:r w:rsidR="00F76158">
        <w:rPr>
          <w:noProof/>
          <w:sz w:val="20"/>
          <w:szCs w:val="20"/>
        </w:rPr>
        <w:t>0</w:t>
      </w:r>
      <w:r w:rsidRPr="006B6A89">
        <w:rPr>
          <w:noProof/>
          <w:sz w:val="20"/>
          <w:szCs w:val="20"/>
        </w:rPr>
        <w:t xml:space="preserve">.75(6.8 </w:t>
      </w:r>
      <w:r w:rsidR="00DC4947">
        <w:rPr>
          <w:noProof/>
          <w:sz w:val="20"/>
          <w:szCs w:val="20"/>
        </w:rPr>
        <w:t>–</w:t>
      </w:r>
      <w:r w:rsidRPr="006B6A89">
        <w:rPr>
          <w:noProof/>
          <w:sz w:val="20"/>
          <w:szCs w:val="20"/>
        </w:rPr>
        <w:t xml:space="preserve"> 6.8) = 6.8</w:t>
      </w:r>
    </w:p>
    <w:p w14:paraId="4E4F52C3" w14:textId="4E5C6C96"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position w:val="-20"/>
          <w:sz w:val="20"/>
          <w:szCs w:val="20"/>
        </w:rPr>
        <w:object w:dxaOrig="3000" w:dyaOrig="520" w14:anchorId="28A70473">
          <v:shape id="_x0000_i1051" type="#_x0000_t75" style="width:148.2pt;height:25.1pt" o:ole="">
            <v:imagedata r:id="rId63" o:title=""/>
          </v:shape>
          <o:OLEObject Type="Embed" ProgID="Equation.DSMT4" ShapeID="_x0000_i1051" DrawAspect="Content" ObjectID="_1769430752" r:id="rId64"/>
        </w:object>
      </w:r>
    </w:p>
    <w:p w14:paraId="72516C5B" w14:textId="01CC6F62"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sz w:val="20"/>
          <w:szCs w:val="20"/>
        </w:rPr>
        <w:t xml:space="preserve">Second quartile or median = 8 + </w:t>
      </w:r>
      <w:r w:rsidR="00F76158">
        <w:rPr>
          <w:noProof/>
          <w:sz w:val="20"/>
          <w:szCs w:val="20"/>
        </w:rPr>
        <w:t>0</w:t>
      </w:r>
      <w:r w:rsidRPr="006B6A89">
        <w:rPr>
          <w:noProof/>
          <w:sz w:val="20"/>
          <w:szCs w:val="20"/>
        </w:rPr>
        <w:t xml:space="preserve">.5(8 </w:t>
      </w:r>
      <w:r w:rsidR="00DC4947">
        <w:rPr>
          <w:noProof/>
          <w:sz w:val="20"/>
          <w:szCs w:val="20"/>
        </w:rPr>
        <w:t>–</w:t>
      </w:r>
      <w:r w:rsidRPr="006B6A89">
        <w:rPr>
          <w:noProof/>
          <w:sz w:val="20"/>
          <w:szCs w:val="20"/>
        </w:rPr>
        <w:t xml:space="preserve"> 8) = 8</w:t>
      </w:r>
    </w:p>
    <w:p w14:paraId="56307218" w14:textId="6543227A"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position w:val="-20"/>
          <w:sz w:val="20"/>
          <w:szCs w:val="20"/>
        </w:rPr>
        <w:object w:dxaOrig="3100" w:dyaOrig="520" w14:anchorId="2A6267D3">
          <v:shape id="_x0000_i1052" type="#_x0000_t75" style="width:152.35pt;height:25.1pt" o:ole="">
            <v:imagedata r:id="rId65" o:title=""/>
          </v:shape>
          <o:OLEObject Type="Embed" ProgID="Equation.DSMT4" ShapeID="_x0000_i1052" DrawAspect="Content" ObjectID="_1769430753" r:id="rId66"/>
        </w:object>
      </w:r>
    </w:p>
    <w:p w14:paraId="61A52FD0" w14:textId="2E58C15D"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sz w:val="20"/>
          <w:szCs w:val="20"/>
        </w:rPr>
        <w:t xml:space="preserve">Third quartile or 75th percentile = 9.4 + </w:t>
      </w:r>
      <w:r w:rsidR="00F76158">
        <w:rPr>
          <w:noProof/>
          <w:sz w:val="20"/>
          <w:szCs w:val="20"/>
        </w:rPr>
        <w:t>0</w:t>
      </w:r>
      <w:r w:rsidRPr="006B6A89">
        <w:rPr>
          <w:noProof/>
          <w:sz w:val="20"/>
          <w:szCs w:val="20"/>
        </w:rPr>
        <w:t>.25(9.6</w:t>
      </w:r>
      <w:r w:rsidR="00611B78">
        <w:rPr>
          <w:noProof/>
          <w:sz w:val="20"/>
          <w:szCs w:val="20"/>
        </w:rPr>
        <w:t xml:space="preserve"> – </w:t>
      </w:r>
      <w:r w:rsidRPr="006B6A89">
        <w:rPr>
          <w:noProof/>
          <w:sz w:val="20"/>
          <w:szCs w:val="20"/>
        </w:rPr>
        <w:t>9.4) = 9.45</w:t>
      </w:r>
    </w:p>
    <w:p w14:paraId="375E9DFD" w14:textId="52F6D8B3" w:rsidR="00FA6DE4" w:rsidRPr="006B6A89" w:rsidRDefault="00FA6DE4" w:rsidP="0012055A">
      <w:pPr>
        <w:tabs>
          <w:tab w:val="left" w:pos="900"/>
          <w:tab w:val="left" w:pos="1260"/>
        </w:tabs>
        <w:spacing w:after="120" w:line="240" w:lineRule="auto"/>
        <w:ind w:left="1073" w:hanging="713"/>
        <w:rPr>
          <w:sz w:val="20"/>
          <w:szCs w:val="20"/>
        </w:rPr>
      </w:pPr>
      <w:r w:rsidRPr="006B6A89">
        <w:rPr>
          <w:sz w:val="20"/>
          <w:szCs w:val="20"/>
        </w:rPr>
        <w:t>For the Current Year:</w:t>
      </w:r>
    </w:p>
    <w:p w14:paraId="7B265A46" w14:textId="62E43559"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position w:val="-20"/>
          <w:sz w:val="20"/>
          <w:szCs w:val="20"/>
        </w:rPr>
        <w:object w:dxaOrig="3100" w:dyaOrig="520" w14:anchorId="1C35DE66">
          <v:shape id="_x0000_i1053" type="#_x0000_t75" style="width:152.35pt;height:25.1pt" o:ole="">
            <v:imagedata r:id="rId61" o:title=""/>
          </v:shape>
          <o:OLEObject Type="Embed" ProgID="Equation.DSMT4" ShapeID="_x0000_i1053" DrawAspect="Content" ObjectID="_1769430754" r:id="rId67"/>
        </w:object>
      </w:r>
    </w:p>
    <w:p w14:paraId="14F5A09B" w14:textId="1DFECC1A"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sz w:val="20"/>
          <w:szCs w:val="20"/>
        </w:rPr>
        <w:t xml:space="preserve">First quartile or 25th percentile = 6.2 + </w:t>
      </w:r>
      <w:r w:rsidR="00F76158">
        <w:rPr>
          <w:noProof/>
          <w:sz w:val="20"/>
          <w:szCs w:val="20"/>
        </w:rPr>
        <w:t>0</w:t>
      </w:r>
      <w:r w:rsidRPr="006B6A89">
        <w:rPr>
          <w:noProof/>
          <w:sz w:val="20"/>
          <w:szCs w:val="20"/>
        </w:rPr>
        <w:t xml:space="preserve">.75(6.2 </w:t>
      </w:r>
      <w:r w:rsidR="00253EB9">
        <w:rPr>
          <w:noProof/>
          <w:sz w:val="20"/>
          <w:szCs w:val="20"/>
        </w:rPr>
        <w:t>–</w:t>
      </w:r>
      <w:r w:rsidRPr="006B6A89">
        <w:rPr>
          <w:noProof/>
          <w:sz w:val="20"/>
          <w:szCs w:val="20"/>
        </w:rPr>
        <w:t xml:space="preserve"> 6.2) = 6.2</w:t>
      </w:r>
    </w:p>
    <w:p w14:paraId="7B3DA8B6" w14:textId="06526521"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position w:val="-20"/>
          <w:sz w:val="20"/>
          <w:szCs w:val="20"/>
        </w:rPr>
        <w:object w:dxaOrig="3000" w:dyaOrig="520" w14:anchorId="59A1B33D">
          <v:shape id="_x0000_i1054" type="#_x0000_t75" style="width:148.2pt;height:25.1pt" o:ole="">
            <v:imagedata r:id="rId63" o:title=""/>
          </v:shape>
          <o:OLEObject Type="Embed" ProgID="Equation.DSMT4" ShapeID="_x0000_i1054" DrawAspect="Content" ObjectID="_1769430755" r:id="rId68"/>
        </w:object>
      </w:r>
    </w:p>
    <w:p w14:paraId="113C6C3C" w14:textId="52E8C794"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sz w:val="20"/>
          <w:szCs w:val="20"/>
        </w:rPr>
        <w:t xml:space="preserve">Second quartile or median = 7.3 + </w:t>
      </w:r>
      <w:r w:rsidR="00F76158">
        <w:rPr>
          <w:noProof/>
          <w:sz w:val="20"/>
          <w:szCs w:val="20"/>
        </w:rPr>
        <w:t>0</w:t>
      </w:r>
      <w:r w:rsidRPr="006B6A89">
        <w:rPr>
          <w:noProof/>
          <w:sz w:val="20"/>
          <w:szCs w:val="20"/>
        </w:rPr>
        <w:t xml:space="preserve">.5(7.4 </w:t>
      </w:r>
      <w:r w:rsidR="0012055A">
        <w:rPr>
          <w:noProof/>
          <w:sz w:val="20"/>
          <w:szCs w:val="20"/>
        </w:rPr>
        <w:t>–</w:t>
      </w:r>
      <w:r w:rsidRPr="006B6A89">
        <w:rPr>
          <w:noProof/>
          <w:sz w:val="20"/>
          <w:szCs w:val="20"/>
        </w:rPr>
        <w:t xml:space="preserve"> 7.3) = 7.35</w:t>
      </w:r>
    </w:p>
    <w:p w14:paraId="63B5F93A" w14:textId="3464CF1F"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position w:val="-20"/>
          <w:sz w:val="20"/>
          <w:szCs w:val="20"/>
        </w:rPr>
        <w:object w:dxaOrig="3100" w:dyaOrig="520" w14:anchorId="2B66103D">
          <v:shape id="_x0000_i1055" type="#_x0000_t75" style="width:152.35pt;height:25.1pt" o:ole="">
            <v:imagedata r:id="rId65" o:title=""/>
          </v:shape>
          <o:OLEObject Type="Embed" ProgID="Equation.DSMT4" ShapeID="_x0000_i1055" DrawAspect="Content" ObjectID="_1769430756" r:id="rId69"/>
        </w:object>
      </w:r>
    </w:p>
    <w:p w14:paraId="11DA954A" w14:textId="16ADD4F3" w:rsidR="00FA6DE4" w:rsidRPr="006B6A89" w:rsidRDefault="00FA6DE4" w:rsidP="0012055A">
      <w:pPr>
        <w:tabs>
          <w:tab w:val="left" w:pos="900"/>
          <w:tab w:val="left" w:pos="1260"/>
        </w:tabs>
        <w:spacing w:after="120" w:line="240" w:lineRule="auto"/>
        <w:ind w:left="1073" w:hanging="713"/>
        <w:rPr>
          <w:noProof/>
          <w:sz w:val="20"/>
          <w:szCs w:val="20"/>
        </w:rPr>
      </w:pPr>
      <w:r w:rsidRPr="006B6A89">
        <w:rPr>
          <w:noProof/>
          <w:sz w:val="20"/>
          <w:szCs w:val="20"/>
        </w:rPr>
        <w:t xml:space="preserve">Third quartile or 75th percentile = 8.6 + </w:t>
      </w:r>
      <w:r w:rsidR="00F76158">
        <w:rPr>
          <w:noProof/>
          <w:sz w:val="20"/>
          <w:szCs w:val="20"/>
        </w:rPr>
        <w:t>0</w:t>
      </w:r>
      <w:r w:rsidRPr="006B6A89">
        <w:rPr>
          <w:noProof/>
          <w:sz w:val="20"/>
          <w:szCs w:val="20"/>
        </w:rPr>
        <w:t xml:space="preserve">.25(8.6 </w:t>
      </w:r>
      <w:r w:rsidR="0012055A">
        <w:rPr>
          <w:noProof/>
          <w:sz w:val="20"/>
          <w:szCs w:val="20"/>
        </w:rPr>
        <w:t xml:space="preserve">– </w:t>
      </w:r>
      <w:r w:rsidRPr="006B6A89">
        <w:rPr>
          <w:noProof/>
          <w:sz w:val="20"/>
          <w:szCs w:val="20"/>
        </w:rPr>
        <w:t>8.6) = 8.6</w:t>
      </w:r>
    </w:p>
    <w:p w14:paraId="0ACB150E" w14:textId="073A23E9" w:rsidR="00FA6DE4" w:rsidRPr="006B6A89" w:rsidRDefault="00FA6DE4" w:rsidP="0012055A">
      <w:pPr>
        <w:tabs>
          <w:tab w:val="left" w:pos="900"/>
          <w:tab w:val="left" w:pos="1260"/>
        </w:tabs>
        <w:spacing w:after="120" w:line="240" w:lineRule="auto"/>
        <w:ind w:left="1073" w:hanging="713"/>
        <w:rPr>
          <w:sz w:val="20"/>
          <w:szCs w:val="20"/>
        </w:rPr>
      </w:pPr>
      <w:r w:rsidRPr="006B6A89">
        <w:rPr>
          <w:sz w:val="20"/>
          <w:szCs w:val="20"/>
        </w:rPr>
        <w:t>It may be easier to compare these results if we place them in a table.</w:t>
      </w:r>
    </w:p>
    <w:tbl>
      <w:tblPr>
        <w:tblW w:w="0" w:type="auto"/>
        <w:tblInd w:w="1368" w:type="dxa"/>
        <w:tblLook w:val="04A0" w:firstRow="1" w:lastRow="0" w:firstColumn="1" w:lastColumn="0" w:noHBand="0" w:noVBand="1"/>
      </w:tblPr>
      <w:tblGrid>
        <w:gridCol w:w="2358"/>
        <w:gridCol w:w="1890"/>
        <w:gridCol w:w="1853"/>
      </w:tblGrid>
      <w:tr w:rsidR="00FA6DE4" w:rsidRPr="006B6A89" w14:paraId="426F0A41" w14:textId="77777777" w:rsidTr="00095C81">
        <w:tc>
          <w:tcPr>
            <w:tcW w:w="2358" w:type="dxa"/>
            <w:tcBorders>
              <w:top w:val="single" w:sz="4" w:space="0" w:color="auto"/>
              <w:bottom w:val="single" w:sz="4" w:space="0" w:color="auto"/>
            </w:tcBorders>
            <w:shd w:val="clear" w:color="auto" w:fill="auto"/>
          </w:tcPr>
          <w:p w14:paraId="3396EC4E" w14:textId="77777777" w:rsidR="00FA6DE4" w:rsidRPr="006B6A89" w:rsidRDefault="00FA6DE4" w:rsidP="00E77A5E">
            <w:pPr>
              <w:tabs>
                <w:tab w:val="left" w:pos="900"/>
                <w:tab w:val="left" w:pos="1260"/>
              </w:tabs>
              <w:spacing w:before="40" w:after="40" w:line="240" w:lineRule="auto"/>
              <w:ind w:left="1260" w:hanging="720"/>
              <w:rPr>
                <w:sz w:val="20"/>
                <w:szCs w:val="20"/>
              </w:rPr>
            </w:pPr>
          </w:p>
        </w:tc>
        <w:tc>
          <w:tcPr>
            <w:tcW w:w="1890" w:type="dxa"/>
            <w:tcBorders>
              <w:top w:val="single" w:sz="4" w:space="0" w:color="auto"/>
              <w:bottom w:val="single" w:sz="4" w:space="0" w:color="auto"/>
            </w:tcBorders>
            <w:shd w:val="clear" w:color="auto" w:fill="auto"/>
          </w:tcPr>
          <w:p w14:paraId="3FF44833" w14:textId="77777777" w:rsidR="00FA6DE4" w:rsidRPr="006B6A89" w:rsidRDefault="00FA6DE4" w:rsidP="00E77A5E">
            <w:pPr>
              <w:tabs>
                <w:tab w:val="left" w:pos="900"/>
                <w:tab w:val="left" w:pos="1260"/>
              </w:tabs>
              <w:spacing w:before="40" w:after="40" w:line="240" w:lineRule="auto"/>
              <w:jc w:val="center"/>
              <w:rPr>
                <w:b/>
                <w:sz w:val="20"/>
                <w:szCs w:val="20"/>
              </w:rPr>
            </w:pPr>
            <w:r w:rsidRPr="006B6A89">
              <w:rPr>
                <w:b/>
                <w:sz w:val="20"/>
                <w:szCs w:val="20"/>
              </w:rPr>
              <w:t>Previous Year</w:t>
            </w:r>
          </w:p>
        </w:tc>
        <w:tc>
          <w:tcPr>
            <w:tcW w:w="1853" w:type="dxa"/>
            <w:tcBorders>
              <w:top w:val="single" w:sz="4" w:space="0" w:color="auto"/>
              <w:bottom w:val="single" w:sz="4" w:space="0" w:color="auto"/>
            </w:tcBorders>
            <w:shd w:val="clear" w:color="auto" w:fill="auto"/>
          </w:tcPr>
          <w:p w14:paraId="19829A88" w14:textId="77777777" w:rsidR="00FA6DE4" w:rsidRPr="006B6A89" w:rsidRDefault="00FA6DE4" w:rsidP="00E77A5E">
            <w:pPr>
              <w:tabs>
                <w:tab w:val="left" w:pos="900"/>
                <w:tab w:val="left" w:pos="1260"/>
              </w:tabs>
              <w:spacing w:before="40" w:after="40" w:line="240" w:lineRule="auto"/>
              <w:jc w:val="center"/>
              <w:rPr>
                <w:b/>
                <w:sz w:val="20"/>
                <w:szCs w:val="20"/>
              </w:rPr>
            </w:pPr>
            <w:r w:rsidRPr="006B6A89">
              <w:rPr>
                <w:b/>
                <w:sz w:val="20"/>
                <w:szCs w:val="20"/>
              </w:rPr>
              <w:t>Current Year</w:t>
            </w:r>
          </w:p>
        </w:tc>
      </w:tr>
      <w:tr w:rsidR="00FA6DE4" w:rsidRPr="006B6A89" w14:paraId="3043B6D0" w14:textId="77777777" w:rsidTr="00095C81">
        <w:tc>
          <w:tcPr>
            <w:tcW w:w="2358" w:type="dxa"/>
            <w:tcBorders>
              <w:top w:val="single" w:sz="4" w:space="0" w:color="auto"/>
            </w:tcBorders>
            <w:shd w:val="clear" w:color="auto" w:fill="auto"/>
          </w:tcPr>
          <w:p w14:paraId="38E937F4" w14:textId="77777777" w:rsidR="00FA6DE4" w:rsidRPr="006B6A89" w:rsidRDefault="00FA6DE4" w:rsidP="00095C81">
            <w:pPr>
              <w:tabs>
                <w:tab w:val="left" w:pos="900"/>
                <w:tab w:val="left" w:pos="1260"/>
              </w:tabs>
              <w:spacing w:before="40" w:after="40" w:line="240" w:lineRule="auto"/>
              <w:ind w:left="720" w:hanging="720"/>
              <w:rPr>
                <w:sz w:val="20"/>
                <w:szCs w:val="20"/>
              </w:rPr>
            </w:pPr>
            <w:r w:rsidRPr="006B6A89">
              <w:rPr>
                <w:sz w:val="20"/>
                <w:szCs w:val="20"/>
              </w:rPr>
              <w:t>First Quartile</w:t>
            </w:r>
          </w:p>
        </w:tc>
        <w:tc>
          <w:tcPr>
            <w:tcW w:w="1890" w:type="dxa"/>
            <w:shd w:val="clear" w:color="auto" w:fill="auto"/>
          </w:tcPr>
          <w:p w14:paraId="66146B66" w14:textId="77777777" w:rsidR="00FA6DE4" w:rsidRPr="006B6A89" w:rsidRDefault="00FA6DE4" w:rsidP="00E77A5E">
            <w:pPr>
              <w:tabs>
                <w:tab w:val="left" w:pos="900"/>
                <w:tab w:val="left" w:pos="1260"/>
              </w:tabs>
              <w:spacing w:before="40" w:after="40" w:line="240" w:lineRule="auto"/>
              <w:ind w:left="1260" w:right="674" w:hanging="720"/>
              <w:jc w:val="center"/>
              <w:rPr>
                <w:sz w:val="20"/>
                <w:szCs w:val="20"/>
              </w:rPr>
            </w:pPr>
            <w:r w:rsidRPr="006B6A89">
              <w:rPr>
                <w:sz w:val="20"/>
                <w:szCs w:val="20"/>
              </w:rPr>
              <w:t>6.80</w:t>
            </w:r>
          </w:p>
        </w:tc>
        <w:tc>
          <w:tcPr>
            <w:tcW w:w="1853" w:type="dxa"/>
            <w:shd w:val="clear" w:color="auto" w:fill="auto"/>
          </w:tcPr>
          <w:p w14:paraId="38690724" w14:textId="77777777" w:rsidR="00FA6DE4" w:rsidRPr="006B6A89" w:rsidRDefault="00FA6DE4" w:rsidP="00E77A5E">
            <w:pPr>
              <w:tabs>
                <w:tab w:val="left" w:pos="900"/>
                <w:tab w:val="left" w:pos="1260"/>
              </w:tabs>
              <w:spacing w:before="40" w:after="40" w:line="240" w:lineRule="auto"/>
              <w:ind w:left="1260" w:right="674" w:hanging="720"/>
              <w:jc w:val="center"/>
              <w:rPr>
                <w:sz w:val="20"/>
                <w:szCs w:val="20"/>
              </w:rPr>
            </w:pPr>
            <w:r w:rsidRPr="006B6A89">
              <w:rPr>
                <w:sz w:val="20"/>
                <w:szCs w:val="20"/>
              </w:rPr>
              <w:t>6.20</w:t>
            </w:r>
          </w:p>
        </w:tc>
      </w:tr>
      <w:tr w:rsidR="00FA6DE4" w:rsidRPr="006B6A89" w14:paraId="6E932D75" w14:textId="77777777" w:rsidTr="00095C81">
        <w:tc>
          <w:tcPr>
            <w:tcW w:w="2358" w:type="dxa"/>
            <w:shd w:val="clear" w:color="auto" w:fill="auto"/>
          </w:tcPr>
          <w:p w14:paraId="30C90F06" w14:textId="77777777" w:rsidR="00FA6DE4" w:rsidRPr="006B6A89" w:rsidRDefault="00FA6DE4" w:rsidP="00095C81">
            <w:pPr>
              <w:tabs>
                <w:tab w:val="left" w:pos="900"/>
                <w:tab w:val="left" w:pos="1260"/>
              </w:tabs>
              <w:spacing w:before="40" w:after="40" w:line="240" w:lineRule="auto"/>
              <w:ind w:left="720" w:hanging="720"/>
              <w:rPr>
                <w:sz w:val="20"/>
                <w:szCs w:val="20"/>
              </w:rPr>
            </w:pPr>
            <w:r w:rsidRPr="006B6A89">
              <w:rPr>
                <w:sz w:val="20"/>
                <w:szCs w:val="20"/>
              </w:rPr>
              <w:t>Median</w:t>
            </w:r>
          </w:p>
        </w:tc>
        <w:tc>
          <w:tcPr>
            <w:tcW w:w="1890" w:type="dxa"/>
            <w:shd w:val="clear" w:color="auto" w:fill="auto"/>
          </w:tcPr>
          <w:p w14:paraId="2C521B45" w14:textId="77777777" w:rsidR="00FA6DE4" w:rsidRPr="006B6A89" w:rsidRDefault="00FA6DE4" w:rsidP="00E77A5E">
            <w:pPr>
              <w:tabs>
                <w:tab w:val="left" w:pos="900"/>
                <w:tab w:val="left" w:pos="1260"/>
              </w:tabs>
              <w:spacing w:before="40" w:after="40" w:line="240" w:lineRule="auto"/>
              <w:ind w:left="1260" w:right="674" w:hanging="720"/>
              <w:jc w:val="center"/>
              <w:rPr>
                <w:sz w:val="20"/>
                <w:szCs w:val="20"/>
              </w:rPr>
            </w:pPr>
            <w:r w:rsidRPr="006B6A89">
              <w:rPr>
                <w:sz w:val="20"/>
                <w:szCs w:val="20"/>
              </w:rPr>
              <w:t>8.00</w:t>
            </w:r>
          </w:p>
        </w:tc>
        <w:tc>
          <w:tcPr>
            <w:tcW w:w="1853" w:type="dxa"/>
            <w:shd w:val="clear" w:color="auto" w:fill="auto"/>
          </w:tcPr>
          <w:p w14:paraId="64ECE17C" w14:textId="77777777" w:rsidR="00FA6DE4" w:rsidRPr="006B6A89" w:rsidRDefault="00FA6DE4" w:rsidP="00E77A5E">
            <w:pPr>
              <w:tabs>
                <w:tab w:val="left" w:pos="900"/>
                <w:tab w:val="left" w:pos="1260"/>
              </w:tabs>
              <w:spacing w:before="40" w:after="40" w:line="240" w:lineRule="auto"/>
              <w:ind w:left="1260" w:right="674" w:hanging="720"/>
              <w:jc w:val="center"/>
              <w:rPr>
                <w:sz w:val="20"/>
                <w:szCs w:val="20"/>
              </w:rPr>
            </w:pPr>
            <w:r w:rsidRPr="006B6A89">
              <w:rPr>
                <w:sz w:val="20"/>
                <w:szCs w:val="20"/>
              </w:rPr>
              <w:t>7.35</w:t>
            </w:r>
          </w:p>
        </w:tc>
      </w:tr>
      <w:tr w:rsidR="00FA6DE4" w:rsidRPr="006B6A89" w14:paraId="4C7B8CA9" w14:textId="77777777" w:rsidTr="00095C81">
        <w:tc>
          <w:tcPr>
            <w:tcW w:w="2358" w:type="dxa"/>
            <w:tcBorders>
              <w:bottom w:val="single" w:sz="4" w:space="0" w:color="auto"/>
            </w:tcBorders>
            <w:shd w:val="clear" w:color="auto" w:fill="auto"/>
          </w:tcPr>
          <w:p w14:paraId="1F43D26C" w14:textId="77777777" w:rsidR="00FA6DE4" w:rsidRPr="006B6A89" w:rsidRDefault="00FA6DE4" w:rsidP="00095C81">
            <w:pPr>
              <w:tabs>
                <w:tab w:val="left" w:pos="900"/>
                <w:tab w:val="left" w:pos="1260"/>
              </w:tabs>
              <w:spacing w:before="40" w:after="40" w:line="240" w:lineRule="auto"/>
              <w:ind w:left="720" w:hanging="720"/>
              <w:rPr>
                <w:sz w:val="20"/>
                <w:szCs w:val="20"/>
              </w:rPr>
            </w:pPr>
            <w:r w:rsidRPr="006B6A89">
              <w:rPr>
                <w:sz w:val="20"/>
                <w:szCs w:val="20"/>
              </w:rPr>
              <w:t>Third Quartile</w:t>
            </w:r>
          </w:p>
        </w:tc>
        <w:tc>
          <w:tcPr>
            <w:tcW w:w="1890" w:type="dxa"/>
            <w:tcBorders>
              <w:bottom w:val="single" w:sz="4" w:space="0" w:color="auto"/>
            </w:tcBorders>
            <w:shd w:val="clear" w:color="auto" w:fill="auto"/>
          </w:tcPr>
          <w:p w14:paraId="07EC48E3" w14:textId="77777777" w:rsidR="00FA6DE4" w:rsidRPr="006B6A89" w:rsidRDefault="00FA6DE4" w:rsidP="00E77A5E">
            <w:pPr>
              <w:tabs>
                <w:tab w:val="left" w:pos="900"/>
                <w:tab w:val="left" w:pos="1260"/>
              </w:tabs>
              <w:spacing w:before="40" w:after="40" w:line="240" w:lineRule="auto"/>
              <w:ind w:left="1260" w:right="674" w:hanging="720"/>
              <w:jc w:val="center"/>
              <w:rPr>
                <w:sz w:val="20"/>
                <w:szCs w:val="20"/>
              </w:rPr>
            </w:pPr>
            <w:r w:rsidRPr="006B6A89">
              <w:rPr>
                <w:sz w:val="20"/>
                <w:szCs w:val="20"/>
              </w:rPr>
              <w:t>9.45</w:t>
            </w:r>
          </w:p>
        </w:tc>
        <w:tc>
          <w:tcPr>
            <w:tcW w:w="1853" w:type="dxa"/>
            <w:tcBorders>
              <w:bottom w:val="single" w:sz="4" w:space="0" w:color="auto"/>
            </w:tcBorders>
            <w:shd w:val="clear" w:color="auto" w:fill="auto"/>
          </w:tcPr>
          <w:p w14:paraId="0EB4E32A" w14:textId="77777777" w:rsidR="00FA6DE4" w:rsidRPr="006B6A89" w:rsidRDefault="00FA6DE4" w:rsidP="00E77A5E">
            <w:pPr>
              <w:tabs>
                <w:tab w:val="left" w:pos="900"/>
                <w:tab w:val="left" w:pos="1260"/>
              </w:tabs>
              <w:spacing w:before="40" w:after="40" w:line="240" w:lineRule="auto"/>
              <w:ind w:left="1260" w:right="674" w:hanging="720"/>
              <w:jc w:val="center"/>
              <w:rPr>
                <w:sz w:val="20"/>
                <w:szCs w:val="20"/>
              </w:rPr>
            </w:pPr>
            <w:r w:rsidRPr="006B6A89">
              <w:rPr>
                <w:sz w:val="20"/>
                <w:szCs w:val="20"/>
              </w:rPr>
              <w:t>8.60</w:t>
            </w:r>
          </w:p>
        </w:tc>
      </w:tr>
    </w:tbl>
    <w:p w14:paraId="5C1E5C06" w14:textId="5C8050B3" w:rsidR="00FA6DE4" w:rsidRPr="006B6A89" w:rsidRDefault="00FA6DE4" w:rsidP="00E77A5E">
      <w:pPr>
        <w:tabs>
          <w:tab w:val="left" w:pos="900"/>
          <w:tab w:val="left" w:pos="1260"/>
        </w:tabs>
        <w:spacing w:before="120" w:after="120" w:line="240" w:lineRule="auto"/>
        <w:ind w:left="360"/>
        <w:rPr>
          <w:sz w:val="20"/>
          <w:szCs w:val="20"/>
        </w:rPr>
      </w:pPr>
      <w:r w:rsidRPr="006B6A89">
        <w:rPr>
          <w:sz w:val="20"/>
          <w:szCs w:val="20"/>
        </w:rPr>
        <w:t>The results show that in the Current Year approximately 25% of the states had an unemployment rate of 6.2% or less, lower than in the Previous Year. And, the median of 7.35% and the third quartile of 8.6% in the Current Year are both less than the corresponding values in the Previous Year, indicating that unemployment rates across the states are decreasing.</w:t>
      </w:r>
    </w:p>
    <w:p w14:paraId="6A8AF538" w14:textId="17E13BAD" w:rsidR="001324F0" w:rsidRDefault="003A452D" w:rsidP="00D232D1">
      <w:pPr>
        <w:keepNext/>
        <w:keepLines/>
        <w:autoSpaceDE w:val="0"/>
        <w:autoSpaceDN w:val="0"/>
        <w:adjustRightInd w:val="0"/>
        <w:spacing w:after="120" w:line="240" w:lineRule="auto"/>
        <w:ind w:left="360" w:hanging="360"/>
        <w:rPr>
          <w:rFonts w:cs="TimesLTStd-Roman"/>
          <w:sz w:val="20"/>
          <w:szCs w:val="20"/>
          <w:lang w:val="en-IN"/>
        </w:rPr>
      </w:pPr>
      <w:r w:rsidRPr="006B6A89">
        <w:rPr>
          <w:sz w:val="20"/>
          <w:szCs w:val="20"/>
        </w:rPr>
        <w:t xml:space="preserve">15. </w:t>
      </w:r>
      <w:r w:rsidR="00AD5136" w:rsidRPr="006B6A89">
        <w:rPr>
          <w:sz w:val="20"/>
          <w:szCs w:val="20"/>
        </w:rPr>
        <w:tab/>
      </w:r>
      <w:r w:rsidR="00FA6DE4" w:rsidRPr="006B6A89">
        <w:rPr>
          <w:rFonts w:cs="TimesLTStd-Bold"/>
          <w:b/>
          <w:bCs/>
          <w:sz w:val="20"/>
          <w:szCs w:val="20"/>
          <w:lang w:val="en-IN"/>
        </w:rPr>
        <w:t xml:space="preserve">Motor Oil Prices. </w:t>
      </w:r>
      <w:r w:rsidR="00FA6DE4" w:rsidRPr="006B6A89">
        <w:rPr>
          <w:rFonts w:cs="TimesLTStd-Roman"/>
          <w:sz w:val="20"/>
          <w:szCs w:val="20"/>
          <w:lang w:val="en-IN"/>
        </w:rPr>
        <w:t>Martinez Auto Supplies has retail stores located in eight cities in</w:t>
      </w:r>
      <w:r w:rsidR="00D232D1">
        <w:rPr>
          <w:rFonts w:cs="TimesLTStd-Roman"/>
          <w:sz w:val="20"/>
          <w:szCs w:val="20"/>
          <w:lang w:val="en-IN"/>
        </w:rPr>
        <w:t xml:space="preserve"> </w:t>
      </w:r>
      <w:r w:rsidR="00FA6DE4" w:rsidRPr="006B6A89">
        <w:rPr>
          <w:rFonts w:cs="TimesLTStd-Roman"/>
          <w:sz w:val="20"/>
          <w:szCs w:val="20"/>
          <w:lang w:val="en-IN"/>
        </w:rPr>
        <w:t>California. The price they charge for a particular product in each city varies because of</w:t>
      </w:r>
      <w:r w:rsidR="00D232D1">
        <w:rPr>
          <w:rFonts w:cs="TimesLTStd-Roman"/>
          <w:sz w:val="20"/>
          <w:szCs w:val="20"/>
          <w:lang w:val="en-IN"/>
        </w:rPr>
        <w:t xml:space="preserve"> </w:t>
      </w:r>
      <w:r w:rsidR="00FA6DE4" w:rsidRPr="006B6A89">
        <w:rPr>
          <w:rFonts w:cs="TimesLTStd-Roman"/>
          <w:sz w:val="20"/>
          <w:szCs w:val="20"/>
          <w:lang w:val="en-IN"/>
        </w:rPr>
        <w:t>differing competitive conditions. For instance, the price they charge for a case of a popular</w:t>
      </w:r>
      <w:r w:rsidR="00D232D1">
        <w:rPr>
          <w:rFonts w:cs="TimesLTStd-Roman"/>
          <w:sz w:val="20"/>
          <w:szCs w:val="20"/>
          <w:lang w:val="en-IN"/>
        </w:rPr>
        <w:t xml:space="preserve"> </w:t>
      </w:r>
      <w:r w:rsidR="00FA6DE4" w:rsidRPr="006B6A89">
        <w:rPr>
          <w:rFonts w:cs="TimesLTStd-Roman"/>
          <w:sz w:val="20"/>
          <w:szCs w:val="20"/>
          <w:lang w:val="en-IN"/>
        </w:rPr>
        <w:t>brand of motor oil in each city follows. Also shown are the number of cases that Martinez</w:t>
      </w:r>
      <w:r w:rsidR="00D232D1">
        <w:rPr>
          <w:rFonts w:cs="TimesLTStd-Roman"/>
          <w:sz w:val="20"/>
          <w:szCs w:val="20"/>
          <w:lang w:val="en-IN"/>
        </w:rPr>
        <w:t xml:space="preserve"> </w:t>
      </w:r>
      <w:r w:rsidR="00FA6DE4" w:rsidRPr="006B6A89">
        <w:rPr>
          <w:rFonts w:cs="TimesLTStd-Roman"/>
          <w:sz w:val="20"/>
          <w:szCs w:val="20"/>
          <w:lang w:val="en-IN"/>
        </w:rPr>
        <w:t>Auto sold last quarter</w:t>
      </w:r>
      <w:r w:rsidR="00D232D1">
        <w:rPr>
          <w:rFonts w:cs="TimesLTStd-Roman"/>
          <w:sz w:val="20"/>
          <w:szCs w:val="20"/>
          <w:lang w:val="en-IN"/>
        </w:rPr>
        <w:t xml:space="preserve"> </w:t>
      </w:r>
      <w:r w:rsidR="00FA6DE4" w:rsidRPr="006B6A89">
        <w:rPr>
          <w:rFonts w:cs="TimesLTStd-Roman"/>
          <w:sz w:val="20"/>
          <w:szCs w:val="20"/>
          <w:lang w:val="en-IN"/>
        </w:rPr>
        <w:t>in each city.</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980"/>
        <w:gridCol w:w="1521"/>
      </w:tblGrid>
      <w:tr w:rsidR="00D232D1" w:rsidRPr="00D232D1" w14:paraId="75ACBF86" w14:textId="77777777" w:rsidTr="00D232D1">
        <w:tc>
          <w:tcPr>
            <w:tcW w:w="2160" w:type="dxa"/>
            <w:tcBorders>
              <w:top w:val="single" w:sz="4" w:space="0" w:color="auto"/>
              <w:bottom w:val="single" w:sz="4" w:space="0" w:color="auto"/>
            </w:tcBorders>
          </w:tcPr>
          <w:p w14:paraId="725C179B" w14:textId="77777777" w:rsidR="00D232D1" w:rsidRPr="00D232D1" w:rsidRDefault="00D232D1" w:rsidP="00D232D1">
            <w:pPr>
              <w:autoSpaceDE w:val="0"/>
              <w:autoSpaceDN w:val="0"/>
              <w:adjustRightInd w:val="0"/>
              <w:spacing w:before="40" w:after="40"/>
              <w:rPr>
                <w:rFonts w:cs="AvenirLTStd-Heavy"/>
                <w:b/>
                <w:sz w:val="20"/>
                <w:szCs w:val="20"/>
              </w:rPr>
            </w:pPr>
            <w:r w:rsidRPr="00D232D1">
              <w:rPr>
                <w:rFonts w:cs="AvenirLTStd-Heavy"/>
                <w:b/>
                <w:sz w:val="20"/>
                <w:szCs w:val="20"/>
              </w:rPr>
              <w:t xml:space="preserve">City </w:t>
            </w:r>
          </w:p>
        </w:tc>
        <w:tc>
          <w:tcPr>
            <w:tcW w:w="1980" w:type="dxa"/>
            <w:tcBorders>
              <w:top w:val="single" w:sz="4" w:space="0" w:color="auto"/>
              <w:bottom w:val="single" w:sz="4" w:space="0" w:color="auto"/>
            </w:tcBorders>
          </w:tcPr>
          <w:p w14:paraId="52027FA2" w14:textId="03E2F1F3" w:rsidR="00D232D1" w:rsidRPr="00D232D1" w:rsidRDefault="00D232D1" w:rsidP="00635381">
            <w:pPr>
              <w:autoSpaceDE w:val="0"/>
              <w:autoSpaceDN w:val="0"/>
              <w:adjustRightInd w:val="0"/>
              <w:spacing w:before="40" w:after="40"/>
              <w:jc w:val="center"/>
              <w:rPr>
                <w:rFonts w:cs="AvenirLTStd-Heavy"/>
                <w:b/>
                <w:sz w:val="20"/>
                <w:szCs w:val="20"/>
              </w:rPr>
            </w:pPr>
            <w:r w:rsidRPr="00D232D1">
              <w:rPr>
                <w:rFonts w:cs="AvenirLTStd-Heavy"/>
                <w:b/>
                <w:sz w:val="20"/>
                <w:szCs w:val="20"/>
              </w:rPr>
              <w:t>Price ($)</w:t>
            </w:r>
          </w:p>
        </w:tc>
        <w:tc>
          <w:tcPr>
            <w:tcW w:w="0" w:type="auto"/>
            <w:tcBorders>
              <w:top w:val="single" w:sz="4" w:space="0" w:color="auto"/>
              <w:bottom w:val="single" w:sz="4" w:space="0" w:color="auto"/>
            </w:tcBorders>
          </w:tcPr>
          <w:p w14:paraId="44E73A1A" w14:textId="77777777" w:rsidR="00D232D1" w:rsidRPr="00D232D1" w:rsidRDefault="00D232D1" w:rsidP="00D232D1">
            <w:pPr>
              <w:autoSpaceDE w:val="0"/>
              <w:autoSpaceDN w:val="0"/>
              <w:adjustRightInd w:val="0"/>
              <w:spacing w:before="40" w:after="40"/>
              <w:rPr>
                <w:rFonts w:cs="AvenirLTStd-Heavy"/>
                <w:b/>
                <w:sz w:val="20"/>
                <w:szCs w:val="20"/>
              </w:rPr>
            </w:pPr>
            <w:r w:rsidRPr="00D232D1">
              <w:rPr>
                <w:rFonts w:cs="AvenirLTStd-Heavy"/>
                <w:b/>
                <w:sz w:val="20"/>
                <w:szCs w:val="20"/>
              </w:rPr>
              <w:t>Sales (cases)</w:t>
            </w:r>
          </w:p>
        </w:tc>
      </w:tr>
      <w:tr w:rsidR="00D232D1" w:rsidRPr="00D232D1" w14:paraId="2BA1719B" w14:textId="77777777" w:rsidTr="00D232D1">
        <w:tc>
          <w:tcPr>
            <w:tcW w:w="2160" w:type="dxa"/>
            <w:tcBorders>
              <w:top w:val="single" w:sz="4" w:space="0" w:color="auto"/>
            </w:tcBorders>
          </w:tcPr>
          <w:p w14:paraId="7F3C6DD7" w14:textId="77777777" w:rsidR="00D232D1" w:rsidRPr="00D232D1" w:rsidRDefault="00D232D1" w:rsidP="00D232D1">
            <w:pPr>
              <w:autoSpaceDE w:val="0"/>
              <w:autoSpaceDN w:val="0"/>
              <w:adjustRightInd w:val="0"/>
              <w:spacing w:before="40" w:after="40"/>
              <w:rPr>
                <w:rFonts w:cs="AvenirLTStd-Book"/>
                <w:sz w:val="20"/>
                <w:szCs w:val="20"/>
              </w:rPr>
            </w:pPr>
            <w:r w:rsidRPr="00D232D1">
              <w:rPr>
                <w:rFonts w:cs="AvenirLTStd-Book"/>
                <w:sz w:val="20"/>
                <w:szCs w:val="20"/>
              </w:rPr>
              <w:t xml:space="preserve">Bakersfield </w:t>
            </w:r>
          </w:p>
        </w:tc>
        <w:tc>
          <w:tcPr>
            <w:tcW w:w="1980" w:type="dxa"/>
            <w:tcBorders>
              <w:top w:val="single" w:sz="4" w:space="0" w:color="auto"/>
            </w:tcBorders>
          </w:tcPr>
          <w:p w14:paraId="4C4EBC2D" w14:textId="34689B8B" w:rsidR="00D232D1" w:rsidRPr="00D232D1" w:rsidRDefault="00D232D1" w:rsidP="00635381">
            <w:pPr>
              <w:autoSpaceDE w:val="0"/>
              <w:autoSpaceDN w:val="0"/>
              <w:adjustRightInd w:val="0"/>
              <w:spacing w:before="40" w:after="40"/>
              <w:jc w:val="center"/>
              <w:rPr>
                <w:rFonts w:cs="AvenirLTStd-Book"/>
                <w:sz w:val="20"/>
                <w:szCs w:val="20"/>
              </w:rPr>
            </w:pPr>
            <w:r w:rsidRPr="00D232D1">
              <w:rPr>
                <w:rFonts w:cs="AvenirLTStd-Book"/>
                <w:sz w:val="20"/>
                <w:szCs w:val="20"/>
              </w:rPr>
              <w:t>34.99</w:t>
            </w:r>
          </w:p>
        </w:tc>
        <w:tc>
          <w:tcPr>
            <w:tcW w:w="0" w:type="auto"/>
            <w:tcBorders>
              <w:top w:val="single" w:sz="4" w:space="0" w:color="auto"/>
            </w:tcBorders>
          </w:tcPr>
          <w:p w14:paraId="0395F9EB" w14:textId="77777777" w:rsidR="00D232D1" w:rsidRPr="00D232D1" w:rsidRDefault="00D232D1" w:rsidP="00635381">
            <w:pPr>
              <w:autoSpaceDE w:val="0"/>
              <w:autoSpaceDN w:val="0"/>
              <w:adjustRightInd w:val="0"/>
              <w:spacing w:before="40" w:after="40"/>
              <w:ind w:right="485"/>
              <w:jc w:val="right"/>
              <w:rPr>
                <w:rFonts w:cs="AvenirLTStd-Book"/>
                <w:sz w:val="20"/>
                <w:szCs w:val="20"/>
              </w:rPr>
            </w:pPr>
            <w:r w:rsidRPr="00D232D1">
              <w:rPr>
                <w:rFonts w:cs="AvenirLTStd-Book"/>
                <w:sz w:val="20"/>
                <w:szCs w:val="20"/>
              </w:rPr>
              <w:t>501</w:t>
            </w:r>
          </w:p>
        </w:tc>
      </w:tr>
      <w:tr w:rsidR="00D232D1" w:rsidRPr="00D232D1" w14:paraId="0F2B4050" w14:textId="77777777" w:rsidTr="00D232D1">
        <w:tc>
          <w:tcPr>
            <w:tcW w:w="2160" w:type="dxa"/>
          </w:tcPr>
          <w:p w14:paraId="6B901ADA" w14:textId="77777777" w:rsidR="00D232D1" w:rsidRPr="00D232D1" w:rsidRDefault="00D232D1" w:rsidP="00D232D1">
            <w:pPr>
              <w:autoSpaceDE w:val="0"/>
              <w:autoSpaceDN w:val="0"/>
              <w:adjustRightInd w:val="0"/>
              <w:spacing w:before="40" w:after="40"/>
              <w:rPr>
                <w:rFonts w:cs="AvenirLTStd-Book"/>
                <w:sz w:val="20"/>
                <w:szCs w:val="20"/>
              </w:rPr>
            </w:pPr>
            <w:r w:rsidRPr="00D232D1">
              <w:rPr>
                <w:rFonts w:cs="AvenirLTStd-Book"/>
                <w:sz w:val="20"/>
                <w:szCs w:val="20"/>
              </w:rPr>
              <w:t xml:space="preserve">Los Angeles </w:t>
            </w:r>
          </w:p>
        </w:tc>
        <w:tc>
          <w:tcPr>
            <w:tcW w:w="1980" w:type="dxa"/>
          </w:tcPr>
          <w:p w14:paraId="12630B58" w14:textId="2C23FA0A" w:rsidR="00D232D1" w:rsidRPr="00D232D1" w:rsidRDefault="00D232D1" w:rsidP="00635381">
            <w:pPr>
              <w:autoSpaceDE w:val="0"/>
              <w:autoSpaceDN w:val="0"/>
              <w:adjustRightInd w:val="0"/>
              <w:spacing w:before="40" w:after="40"/>
              <w:jc w:val="center"/>
              <w:rPr>
                <w:rFonts w:cs="AvenirLTStd-Book"/>
                <w:sz w:val="20"/>
                <w:szCs w:val="20"/>
              </w:rPr>
            </w:pPr>
            <w:r w:rsidRPr="00D232D1">
              <w:rPr>
                <w:rFonts w:cs="AvenirLTStd-Book"/>
                <w:sz w:val="20"/>
                <w:szCs w:val="20"/>
              </w:rPr>
              <w:t>38.99</w:t>
            </w:r>
          </w:p>
        </w:tc>
        <w:tc>
          <w:tcPr>
            <w:tcW w:w="0" w:type="auto"/>
          </w:tcPr>
          <w:p w14:paraId="7CB6E2E4" w14:textId="7AB3A7F9" w:rsidR="00D232D1" w:rsidRPr="00D232D1" w:rsidRDefault="00D232D1" w:rsidP="00635381">
            <w:pPr>
              <w:autoSpaceDE w:val="0"/>
              <w:autoSpaceDN w:val="0"/>
              <w:adjustRightInd w:val="0"/>
              <w:spacing w:before="40" w:after="40"/>
              <w:ind w:right="485"/>
              <w:jc w:val="right"/>
              <w:rPr>
                <w:rFonts w:cs="AvenirLTStd-Book"/>
                <w:sz w:val="20"/>
                <w:szCs w:val="20"/>
              </w:rPr>
            </w:pPr>
            <w:r w:rsidRPr="00D232D1">
              <w:rPr>
                <w:rFonts w:cs="AvenirLTStd-Book"/>
                <w:sz w:val="20"/>
                <w:szCs w:val="20"/>
              </w:rPr>
              <w:t>1</w:t>
            </w:r>
            <w:r w:rsidR="00B34045">
              <w:rPr>
                <w:rFonts w:cs="AvenirLTStd-Book"/>
                <w:sz w:val="20"/>
                <w:szCs w:val="20"/>
              </w:rPr>
              <w:t>,</w:t>
            </w:r>
            <w:r w:rsidRPr="00D232D1">
              <w:rPr>
                <w:rFonts w:cs="AvenirLTStd-Book"/>
                <w:sz w:val="20"/>
                <w:szCs w:val="20"/>
              </w:rPr>
              <w:t>425</w:t>
            </w:r>
          </w:p>
        </w:tc>
      </w:tr>
      <w:tr w:rsidR="00D232D1" w:rsidRPr="00D232D1" w14:paraId="2ED8E1FC" w14:textId="77777777" w:rsidTr="00D232D1">
        <w:tc>
          <w:tcPr>
            <w:tcW w:w="2160" w:type="dxa"/>
          </w:tcPr>
          <w:p w14:paraId="094EFDBB" w14:textId="77777777" w:rsidR="00D232D1" w:rsidRPr="00D232D1" w:rsidRDefault="00D232D1" w:rsidP="00D232D1">
            <w:pPr>
              <w:autoSpaceDE w:val="0"/>
              <w:autoSpaceDN w:val="0"/>
              <w:adjustRightInd w:val="0"/>
              <w:spacing w:before="40" w:after="40"/>
              <w:rPr>
                <w:rFonts w:cs="AvenirLTStd-Book"/>
                <w:sz w:val="20"/>
                <w:szCs w:val="20"/>
              </w:rPr>
            </w:pPr>
            <w:r w:rsidRPr="00D232D1">
              <w:rPr>
                <w:rFonts w:cs="AvenirLTStd-Book"/>
                <w:sz w:val="20"/>
                <w:szCs w:val="20"/>
              </w:rPr>
              <w:t xml:space="preserve">Modesto </w:t>
            </w:r>
          </w:p>
        </w:tc>
        <w:tc>
          <w:tcPr>
            <w:tcW w:w="1980" w:type="dxa"/>
          </w:tcPr>
          <w:p w14:paraId="3668990B" w14:textId="7B3C239A" w:rsidR="00D232D1" w:rsidRPr="00D232D1" w:rsidRDefault="00D232D1" w:rsidP="00635381">
            <w:pPr>
              <w:autoSpaceDE w:val="0"/>
              <w:autoSpaceDN w:val="0"/>
              <w:adjustRightInd w:val="0"/>
              <w:spacing w:before="40" w:after="40"/>
              <w:jc w:val="center"/>
              <w:rPr>
                <w:rFonts w:cs="AvenirLTStd-Book"/>
                <w:sz w:val="20"/>
                <w:szCs w:val="20"/>
              </w:rPr>
            </w:pPr>
            <w:r w:rsidRPr="00D232D1">
              <w:rPr>
                <w:rFonts w:cs="AvenirLTStd-Book"/>
                <w:sz w:val="20"/>
                <w:szCs w:val="20"/>
              </w:rPr>
              <w:t>36.00</w:t>
            </w:r>
          </w:p>
        </w:tc>
        <w:tc>
          <w:tcPr>
            <w:tcW w:w="0" w:type="auto"/>
          </w:tcPr>
          <w:p w14:paraId="65C417FB" w14:textId="77777777" w:rsidR="00D232D1" w:rsidRPr="00D232D1" w:rsidRDefault="00D232D1" w:rsidP="00635381">
            <w:pPr>
              <w:autoSpaceDE w:val="0"/>
              <w:autoSpaceDN w:val="0"/>
              <w:adjustRightInd w:val="0"/>
              <w:spacing w:before="40" w:after="40"/>
              <w:ind w:right="485"/>
              <w:jc w:val="right"/>
              <w:rPr>
                <w:rFonts w:cs="AvenirLTStd-Book"/>
                <w:sz w:val="20"/>
                <w:szCs w:val="20"/>
              </w:rPr>
            </w:pPr>
            <w:r w:rsidRPr="00D232D1">
              <w:rPr>
                <w:rFonts w:cs="AvenirLTStd-Book"/>
                <w:sz w:val="20"/>
                <w:szCs w:val="20"/>
              </w:rPr>
              <w:t>294</w:t>
            </w:r>
          </w:p>
        </w:tc>
      </w:tr>
      <w:tr w:rsidR="00D232D1" w:rsidRPr="00D232D1" w14:paraId="736B6131" w14:textId="77777777" w:rsidTr="00D232D1">
        <w:tc>
          <w:tcPr>
            <w:tcW w:w="2160" w:type="dxa"/>
          </w:tcPr>
          <w:p w14:paraId="5162464E" w14:textId="77777777" w:rsidR="00D232D1" w:rsidRPr="00D232D1" w:rsidRDefault="00D232D1" w:rsidP="00D232D1">
            <w:pPr>
              <w:autoSpaceDE w:val="0"/>
              <w:autoSpaceDN w:val="0"/>
              <w:adjustRightInd w:val="0"/>
              <w:spacing w:before="40" w:after="40"/>
              <w:rPr>
                <w:rFonts w:cs="AvenirLTStd-Book"/>
                <w:sz w:val="20"/>
                <w:szCs w:val="20"/>
              </w:rPr>
            </w:pPr>
            <w:r w:rsidRPr="00D232D1">
              <w:rPr>
                <w:rFonts w:cs="AvenirLTStd-Book"/>
                <w:sz w:val="20"/>
                <w:szCs w:val="20"/>
              </w:rPr>
              <w:t xml:space="preserve">Oakland </w:t>
            </w:r>
          </w:p>
        </w:tc>
        <w:tc>
          <w:tcPr>
            <w:tcW w:w="1980" w:type="dxa"/>
          </w:tcPr>
          <w:p w14:paraId="422FFC4C" w14:textId="4D2EC035" w:rsidR="00D232D1" w:rsidRPr="00D232D1" w:rsidRDefault="00D232D1" w:rsidP="00635381">
            <w:pPr>
              <w:autoSpaceDE w:val="0"/>
              <w:autoSpaceDN w:val="0"/>
              <w:adjustRightInd w:val="0"/>
              <w:spacing w:before="40" w:after="40"/>
              <w:jc w:val="center"/>
              <w:rPr>
                <w:rFonts w:cs="AvenirLTStd-Book"/>
                <w:sz w:val="20"/>
                <w:szCs w:val="20"/>
              </w:rPr>
            </w:pPr>
            <w:r w:rsidRPr="00D232D1">
              <w:rPr>
                <w:rFonts w:cs="AvenirLTStd-Book"/>
                <w:sz w:val="20"/>
                <w:szCs w:val="20"/>
              </w:rPr>
              <w:t>33.59</w:t>
            </w:r>
          </w:p>
        </w:tc>
        <w:tc>
          <w:tcPr>
            <w:tcW w:w="0" w:type="auto"/>
          </w:tcPr>
          <w:p w14:paraId="45EEC0E8" w14:textId="77777777" w:rsidR="00D232D1" w:rsidRPr="00D232D1" w:rsidRDefault="00D232D1" w:rsidP="00635381">
            <w:pPr>
              <w:autoSpaceDE w:val="0"/>
              <w:autoSpaceDN w:val="0"/>
              <w:adjustRightInd w:val="0"/>
              <w:spacing w:before="40" w:after="40"/>
              <w:ind w:right="485"/>
              <w:jc w:val="right"/>
              <w:rPr>
                <w:rFonts w:cs="AvenirLTStd-Book"/>
                <w:sz w:val="20"/>
                <w:szCs w:val="20"/>
              </w:rPr>
            </w:pPr>
            <w:r w:rsidRPr="00D232D1">
              <w:rPr>
                <w:rFonts w:cs="AvenirLTStd-Book"/>
                <w:sz w:val="20"/>
                <w:szCs w:val="20"/>
              </w:rPr>
              <w:t>882</w:t>
            </w:r>
          </w:p>
        </w:tc>
      </w:tr>
      <w:tr w:rsidR="00D232D1" w:rsidRPr="00D232D1" w14:paraId="474666E5" w14:textId="77777777" w:rsidTr="00D232D1">
        <w:tc>
          <w:tcPr>
            <w:tcW w:w="2160" w:type="dxa"/>
          </w:tcPr>
          <w:p w14:paraId="797C77A1" w14:textId="77777777" w:rsidR="00D232D1" w:rsidRPr="00D232D1" w:rsidRDefault="00D232D1" w:rsidP="00D232D1">
            <w:pPr>
              <w:autoSpaceDE w:val="0"/>
              <w:autoSpaceDN w:val="0"/>
              <w:adjustRightInd w:val="0"/>
              <w:spacing w:before="40" w:after="40"/>
              <w:rPr>
                <w:rFonts w:cs="AvenirLTStd-Book"/>
                <w:sz w:val="20"/>
                <w:szCs w:val="20"/>
              </w:rPr>
            </w:pPr>
            <w:r w:rsidRPr="00D232D1">
              <w:rPr>
                <w:rFonts w:cs="AvenirLTStd-Book"/>
                <w:sz w:val="20"/>
                <w:szCs w:val="20"/>
              </w:rPr>
              <w:t xml:space="preserve">Sacramento </w:t>
            </w:r>
          </w:p>
        </w:tc>
        <w:tc>
          <w:tcPr>
            <w:tcW w:w="1980" w:type="dxa"/>
          </w:tcPr>
          <w:p w14:paraId="37064BCF" w14:textId="15909570" w:rsidR="00D232D1" w:rsidRPr="00D232D1" w:rsidRDefault="00D232D1" w:rsidP="00635381">
            <w:pPr>
              <w:autoSpaceDE w:val="0"/>
              <w:autoSpaceDN w:val="0"/>
              <w:adjustRightInd w:val="0"/>
              <w:spacing w:before="40" w:after="40"/>
              <w:jc w:val="center"/>
              <w:rPr>
                <w:rFonts w:cs="AvenirLTStd-Book"/>
                <w:sz w:val="20"/>
                <w:szCs w:val="20"/>
              </w:rPr>
            </w:pPr>
            <w:r w:rsidRPr="00D232D1">
              <w:rPr>
                <w:rFonts w:cs="AvenirLTStd-Book"/>
                <w:sz w:val="20"/>
                <w:szCs w:val="20"/>
              </w:rPr>
              <w:t>40.99</w:t>
            </w:r>
          </w:p>
        </w:tc>
        <w:tc>
          <w:tcPr>
            <w:tcW w:w="0" w:type="auto"/>
          </w:tcPr>
          <w:p w14:paraId="07970278" w14:textId="77777777" w:rsidR="00D232D1" w:rsidRPr="00D232D1" w:rsidRDefault="00D232D1" w:rsidP="00635381">
            <w:pPr>
              <w:autoSpaceDE w:val="0"/>
              <w:autoSpaceDN w:val="0"/>
              <w:adjustRightInd w:val="0"/>
              <w:spacing w:before="40" w:after="40"/>
              <w:ind w:right="485"/>
              <w:jc w:val="right"/>
              <w:rPr>
                <w:rFonts w:cs="AvenirLTStd-Book"/>
                <w:sz w:val="20"/>
                <w:szCs w:val="20"/>
              </w:rPr>
            </w:pPr>
            <w:r w:rsidRPr="00D232D1">
              <w:rPr>
                <w:rFonts w:cs="AvenirLTStd-Book"/>
                <w:sz w:val="20"/>
                <w:szCs w:val="20"/>
              </w:rPr>
              <w:t>715</w:t>
            </w:r>
          </w:p>
        </w:tc>
      </w:tr>
      <w:tr w:rsidR="00D232D1" w:rsidRPr="00D232D1" w14:paraId="401DEEB1" w14:textId="77777777" w:rsidTr="00D232D1">
        <w:tc>
          <w:tcPr>
            <w:tcW w:w="2160" w:type="dxa"/>
          </w:tcPr>
          <w:p w14:paraId="72E64CF5" w14:textId="77777777" w:rsidR="00D232D1" w:rsidRPr="00D232D1" w:rsidRDefault="00D232D1" w:rsidP="00D232D1">
            <w:pPr>
              <w:autoSpaceDE w:val="0"/>
              <w:autoSpaceDN w:val="0"/>
              <w:adjustRightInd w:val="0"/>
              <w:spacing w:before="40" w:after="40"/>
              <w:rPr>
                <w:rFonts w:cs="AvenirLTStd-Book"/>
                <w:sz w:val="20"/>
                <w:szCs w:val="20"/>
              </w:rPr>
            </w:pPr>
            <w:r w:rsidRPr="00D232D1">
              <w:rPr>
                <w:rFonts w:cs="AvenirLTStd-Book"/>
                <w:sz w:val="20"/>
                <w:szCs w:val="20"/>
              </w:rPr>
              <w:t xml:space="preserve">San Diego </w:t>
            </w:r>
          </w:p>
        </w:tc>
        <w:tc>
          <w:tcPr>
            <w:tcW w:w="1980" w:type="dxa"/>
          </w:tcPr>
          <w:p w14:paraId="0823572E" w14:textId="66C1978B" w:rsidR="00D232D1" w:rsidRPr="00D232D1" w:rsidRDefault="00D232D1" w:rsidP="00635381">
            <w:pPr>
              <w:autoSpaceDE w:val="0"/>
              <w:autoSpaceDN w:val="0"/>
              <w:adjustRightInd w:val="0"/>
              <w:spacing w:before="40" w:after="40"/>
              <w:jc w:val="center"/>
              <w:rPr>
                <w:rFonts w:cs="AvenirLTStd-Book"/>
                <w:sz w:val="20"/>
                <w:szCs w:val="20"/>
              </w:rPr>
            </w:pPr>
            <w:r w:rsidRPr="00D232D1">
              <w:rPr>
                <w:rFonts w:cs="AvenirLTStd-Book"/>
                <w:sz w:val="20"/>
                <w:szCs w:val="20"/>
              </w:rPr>
              <w:t>38.59</w:t>
            </w:r>
          </w:p>
        </w:tc>
        <w:tc>
          <w:tcPr>
            <w:tcW w:w="0" w:type="auto"/>
          </w:tcPr>
          <w:p w14:paraId="4ED44312" w14:textId="593FE687" w:rsidR="00D232D1" w:rsidRPr="00D232D1" w:rsidRDefault="00D232D1" w:rsidP="00635381">
            <w:pPr>
              <w:autoSpaceDE w:val="0"/>
              <w:autoSpaceDN w:val="0"/>
              <w:adjustRightInd w:val="0"/>
              <w:spacing w:before="40" w:after="40"/>
              <w:ind w:right="485"/>
              <w:jc w:val="right"/>
              <w:rPr>
                <w:rFonts w:cs="AvenirLTStd-Book"/>
                <w:sz w:val="20"/>
                <w:szCs w:val="20"/>
              </w:rPr>
            </w:pPr>
            <w:r w:rsidRPr="00D232D1">
              <w:rPr>
                <w:rFonts w:cs="AvenirLTStd-Book"/>
                <w:sz w:val="20"/>
                <w:szCs w:val="20"/>
              </w:rPr>
              <w:t>1</w:t>
            </w:r>
            <w:r w:rsidR="00B34045">
              <w:rPr>
                <w:rFonts w:cs="AvenirLTStd-Book"/>
                <w:sz w:val="20"/>
                <w:szCs w:val="20"/>
              </w:rPr>
              <w:t>,</w:t>
            </w:r>
            <w:r w:rsidRPr="00D232D1">
              <w:rPr>
                <w:rFonts w:cs="AvenirLTStd-Book"/>
                <w:sz w:val="20"/>
                <w:szCs w:val="20"/>
              </w:rPr>
              <w:t>088</w:t>
            </w:r>
          </w:p>
        </w:tc>
      </w:tr>
      <w:tr w:rsidR="00D232D1" w:rsidRPr="00D232D1" w14:paraId="1CB6009C" w14:textId="77777777" w:rsidTr="00D232D1">
        <w:tc>
          <w:tcPr>
            <w:tcW w:w="2160" w:type="dxa"/>
          </w:tcPr>
          <w:p w14:paraId="575ADE61" w14:textId="77777777" w:rsidR="00D232D1" w:rsidRPr="00D232D1" w:rsidRDefault="00D232D1" w:rsidP="00D232D1">
            <w:pPr>
              <w:autoSpaceDE w:val="0"/>
              <w:autoSpaceDN w:val="0"/>
              <w:adjustRightInd w:val="0"/>
              <w:spacing w:before="40" w:after="40"/>
              <w:rPr>
                <w:rFonts w:cs="AvenirLTStd-Book"/>
                <w:sz w:val="20"/>
                <w:szCs w:val="20"/>
              </w:rPr>
            </w:pPr>
            <w:r w:rsidRPr="00D232D1">
              <w:rPr>
                <w:rFonts w:cs="AvenirLTStd-Book"/>
                <w:sz w:val="20"/>
                <w:szCs w:val="20"/>
              </w:rPr>
              <w:t xml:space="preserve">San Francisco </w:t>
            </w:r>
          </w:p>
        </w:tc>
        <w:tc>
          <w:tcPr>
            <w:tcW w:w="1980" w:type="dxa"/>
          </w:tcPr>
          <w:p w14:paraId="54122686" w14:textId="2BDF8FA1" w:rsidR="00D232D1" w:rsidRPr="00D232D1" w:rsidRDefault="00D232D1" w:rsidP="00635381">
            <w:pPr>
              <w:autoSpaceDE w:val="0"/>
              <w:autoSpaceDN w:val="0"/>
              <w:adjustRightInd w:val="0"/>
              <w:spacing w:before="40" w:after="40"/>
              <w:jc w:val="center"/>
              <w:rPr>
                <w:rFonts w:cs="AvenirLTStd-Book"/>
                <w:sz w:val="20"/>
                <w:szCs w:val="20"/>
              </w:rPr>
            </w:pPr>
            <w:r w:rsidRPr="00D232D1">
              <w:rPr>
                <w:rFonts w:cs="AvenirLTStd-Book"/>
                <w:sz w:val="20"/>
                <w:szCs w:val="20"/>
              </w:rPr>
              <w:t>39.59</w:t>
            </w:r>
          </w:p>
        </w:tc>
        <w:tc>
          <w:tcPr>
            <w:tcW w:w="0" w:type="auto"/>
          </w:tcPr>
          <w:p w14:paraId="575CC31C" w14:textId="037BB89D" w:rsidR="00D232D1" w:rsidRPr="00D232D1" w:rsidRDefault="00D232D1" w:rsidP="00635381">
            <w:pPr>
              <w:autoSpaceDE w:val="0"/>
              <w:autoSpaceDN w:val="0"/>
              <w:adjustRightInd w:val="0"/>
              <w:spacing w:before="40" w:after="40"/>
              <w:ind w:right="485"/>
              <w:jc w:val="right"/>
              <w:rPr>
                <w:rFonts w:cs="AvenirLTStd-Book"/>
                <w:sz w:val="20"/>
                <w:szCs w:val="20"/>
              </w:rPr>
            </w:pPr>
            <w:r w:rsidRPr="00D232D1">
              <w:rPr>
                <w:rFonts w:cs="AvenirLTStd-Book"/>
                <w:sz w:val="20"/>
                <w:szCs w:val="20"/>
              </w:rPr>
              <w:t>1</w:t>
            </w:r>
            <w:r w:rsidR="00B34045">
              <w:rPr>
                <w:rFonts w:cs="AvenirLTStd-Book"/>
                <w:sz w:val="20"/>
                <w:szCs w:val="20"/>
              </w:rPr>
              <w:t>,</w:t>
            </w:r>
            <w:r w:rsidRPr="00D232D1">
              <w:rPr>
                <w:rFonts w:cs="AvenirLTStd-Book"/>
                <w:sz w:val="20"/>
                <w:szCs w:val="20"/>
              </w:rPr>
              <w:t>644</w:t>
            </w:r>
          </w:p>
        </w:tc>
      </w:tr>
      <w:tr w:rsidR="00D232D1" w:rsidRPr="00D232D1" w14:paraId="233527E7" w14:textId="77777777" w:rsidTr="00D232D1">
        <w:tc>
          <w:tcPr>
            <w:tcW w:w="2160" w:type="dxa"/>
            <w:tcBorders>
              <w:bottom w:val="single" w:sz="4" w:space="0" w:color="auto"/>
            </w:tcBorders>
          </w:tcPr>
          <w:p w14:paraId="0D4228AE" w14:textId="77777777" w:rsidR="00D232D1" w:rsidRPr="00D232D1" w:rsidRDefault="00D232D1" w:rsidP="00D232D1">
            <w:pPr>
              <w:keepNext/>
              <w:keepLines/>
              <w:autoSpaceDE w:val="0"/>
              <w:autoSpaceDN w:val="0"/>
              <w:adjustRightInd w:val="0"/>
              <w:spacing w:before="40" w:after="40"/>
              <w:rPr>
                <w:rFonts w:cs="AvenirLTStd-Book"/>
                <w:sz w:val="20"/>
                <w:szCs w:val="20"/>
              </w:rPr>
            </w:pPr>
            <w:r w:rsidRPr="00D232D1">
              <w:rPr>
                <w:rFonts w:cs="AvenirLTStd-Book"/>
                <w:sz w:val="20"/>
                <w:szCs w:val="20"/>
              </w:rPr>
              <w:t xml:space="preserve">San Jose </w:t>
            </w:r>
          </w:p>
        </w:tc>
        <w:tc>
          <w:tcPr>
            <w:tcW w:w="1980" w:type="dxa"/>
            <w:tcBorders>
              <w:bottom w:val="single" w:sz="4" w:space="0" w:color="auto"/>
            </w:tcBorders>
          </w:tcPr>
          <w:p w14:paraId="3E1F640B" w14:textId="3A95EF0D" w:rsidR="00D232D1" w:rsidRPr="00D232D1" w:rsidRDefault="00D232D1" w:rsidP="00635381">
            <w:pPr>
              <w:keepNext/>
              <w:keepLines/>
              <w:autoSpaceDE w:val="0"/>
              <w:autoSpaceDN w:val="0"/>
              <w:adjustRightInd w:val="0"/>
              <w:spacing w:before="40" w:after="40"/>
              <w:jc w:val="center"/>
              <w:rPr>
                <w:rFonts w:cs="AvenirLTStd-Book"/>
                <w:sz w:val="20"/>
                <w:szCs w:val="20"/>
              </w:rPr>
            </w:pPr>
            <w:r w:rsidRPr="00D232D1">
              <w:rPr>
                <w:rFonts w:cs="AvenirLTStd-Book"/>
                <w:sz w:val="20"/>
                <w:szCs w:val="20"/>
              </w:rPr>
              <w:t>37.99</w:t>
            </w:r>
          </w:p>
        </w:tc>
        <w:tc>
          <w:tcPr>
            <w:tcW w:w="0" w:type="auto"/>
            <w:tcBorders>
              <w:bottom w:val="single" w:sz="4" w:space="0" w:color="auto"/>
            </w:tcBorders>
          </w:tcPr>
          <w:p w14:paraId="554DC2C0" w14:textId="77777777" w:rsidR="00D232D1" w:rsidRPr="00D232D1" w:rsidRDefault="00D232D1" w:rsidP="00635381">
            <w:pPr>
              <w:keepNext/>
              <w:keepLines/>
              <w:autoSpaceDE w:val="0"/>
              <w:autoSpaceDN w:val="0"/>
              <w:adjustRightInd w:val="0"/>
              <w:spacing w:before="40" w:after="40"/>
              <w:ind w:right="485"/>
              <w:jc w:val="right"/>
              <w:rPr>
                <w:rFonts w:cs="TimesLTStd-Roman"/>
                <w:sz w:val="20"/>
                <w:szCs w:val="20"/>
                <w:lang w:val="en-IN"/>
              </w:rPr>
            </w:pPr>
            <w:r w:rsidRPr="00D232D1">
              <w:rPr>
                <w:rFonts w:cs="AvenirLTStd-Book"/>
                <w:sz w:val="20"/>
                <w:szCs w:val="20"/>
              </w:rPr>
              <w:t>819</w:t>
            </w:r>
          </w:p>
        </w:tc>
      </w:tr>
    </w:tbl>
    <w:p w14:paraId="108497C2" w14:textId="6B65E3E0" w:rsidR="00FA6DE4" w:rsidRPr="006B6A89" w:rsidRDefault="00FA6DE4" w:rsidP="00D232D1">
      <w:pPr>
        <w:autoSpaceDE w:val="0"/>
        <w:autoSpaceDN w:val="0"/>
        <w:adjustRightInd w:val="0"/>
        <w:spacing w:before="120" w:after="120" w:line="240" w:lineRule="auto"/>
        <w:ind w:left="720" w:hanging="360"/>
        <w:rPr>
          <w:sz w:val="20"/>
          <w:szCs w:val="20"/>
        </w:rPr>
      </w:pPr>
      <w:r w:rsidRPr="006B6A89">
        <w:rPr>
          <w:rFonts w:cs="TimesLTStd-Roman"/>
          <w:sz w:val="20"/>
          <w:szCs w:val="20"/>
          <w:lang w:val="en-IN"/>
        </w:rPr>
        <w:t xml:space="preserve">Compute the average sales price per case for this product during the last quarter. </w:t>
      </w:r>
      <w:r w:rsidRPr="00D232D1">
        <w:rPr>
          <w:rFonts w:eastAsia="Arial" w:cs="Open Sans"/>
          <w:b/>
          <w:bCs/>
          <w:color w:val="D85629"/>
          <w:sz w:val="20"/>
          <w:szCs w:val="20"/>
        </w:rPr>
        <w:t>LO 1</w:t>
      </w:r>
    </w:p>
    <w:p w14:paraId="203807B6" w14:textId="0DB75AF6" w:rsidR="003A452D"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4C272676" w14:textId="77777777" w:rsidR="00FA6DE4" w:rsidRPr="006B6A89" w:rsidRDefault="00FA6DE4" w:rsidP="002776C5">
      <w:pPr>
        <w:tabs>
          <w:tab w:val="left" w:pos="900"/>
          <w:tab w:val="left" w:pos="1260"/>
        </w:tabs>
        <w:spacing w:after="120" w:line="240" w:lineRule="auto"/>
        <w:ind w:left="360"/>
        <w:rPr>
          <w:sz w:val="20"/>
          <w:szCs w:val="20"/>
        </w:rPr>
      </w:pPr>
      <w:r w:rsidRPr="006B6A89">
        <w:rPr>
          <w:sz w:val="20"/>
          <w:szCs w:val="20"/>
        </w:rPr>
        <w:t>To calculate the average sales price we must compute a weighted mean. The weighted mean is as follows:</w:t>
      </w:r>
    </w:p>
    <w:p w14:paraId="080A38A0" w14:textId="28186744" w:rsidR="00FA6DE4" w:rsidRPr="006B6A89" w:rsidRDefault="00F76158" w:rsidP="00D232D1">
      <w:pPr>
        <w:tabs>
          <w:tab w:val="left" w:pos="900"/>
          <w:tab w:val="left" w:pos="1260"/>
        </w:tabs>
        <w:spacing w:before="120" w:after="120" w:line="240" w:lineRule="auto"/>
        <w:ind w:left="360"/>
        <w:rPr>
          <w:sz w:val="20"/>
          <w:szCs w:val="20"/>
        </w:rPr>
      </w:pPr>
      <w:r w:rsidRPr="00F76158">
        <w:rPr>
          <w:position w:val="-24"/>
          <w:sz w:val="20"/>
          <w:szCs w:val="20"/>
        </w:rPr>
        <w:object w:dxaOrig="9100" w:dyaOrig="600" w14:anchorId="6DED857E">
          <v:shape id="_x0000_i1056" type="#_x0000_t75" style="width:454.55pt;height:30.15pt" o:ole="">
            <v:imagedata r:id="rId70" o:title=""/>
          </v:shape>
          <o:OLEObject Type="Embed" ProgID="Equation.DSMT4" ShapeID="_x0000_i1056" DrawAspect="Content" ObjectID="_1769430757" r:id="rId71"/>
        </w:object>
      </w:r>
      <w:r w:rsidR="00FA6DE4" w:rsidRPr="006B6A89">
        <w:rPr>
          <w:sz w:val="20"/>
          <w:szCs w:val="20"/>
        </w:rPr>
        <w:t>= 38.11</w:t>
      </w:r>
    </w:p>
    <w:p w14:paraId="0C4C1914" w14:textId="6855DDAA" w:rsidR="00FA6DE4" w:rsidRPr="006B6A89" w:rsidRDefault="00FA6DE4" w:rsidP="00D232D1">
      <w:pPr>
        <w:tabs>
          <w:tab w:val="left" w:pos="900"/>
          <w:tab w:val="left" w:pos="1260"/>
        </w:tabs>
        <w:spacing w:before="120" w:after="120" w:line="240" w:lineRule="auto"/>
        <w:ind w:left="360"/>
        <w:rPr>
          <w:sz w:val="20"/>
          <w:szCs w:val="20"/>
        </w:rPr>
      </w:pPr>
      <w:r w:rsidRPr="006B6A89">
        <w:rPr>
          <w:sz w:val="20"/>
          <w:szCs w:val="20"/>
        </w:rPr>
        <w:t>Thus, the average sales price per case is $38.11.</w:t>
      </w:r>
    </w:p>
    <w:p w14:paraId="1CC92CCD" w14:textId="27634B96" w:rsidR="00FA6DE4" w:rsidRPr="006B6A89" w:rsidRDefault="003A452D" w:rsidP="00D232D1">
      <w:pPr>
        <w:keepNext/>
        <w:keepLines/>
        <w:autoSpaceDE w:val="0"/>
        <w:autoSpaceDN w:val="0"/>
        <w:adjustRightInd w:val="0"/>
        <w:spacing w:after="120" w:line="240" w:lineRule="auto"/>
        <w:ind w:left="360" w:hanging="360"/>
        <w:rPr>
          <w:rFonts w:cs="TimesLTStd-Roman"/>
          <w:sz w:val="20"/>
          <w:szCs w:val="20"/>
          <w:lang w:val="en-IN"/>
        </w:rPr>
      </w:pPr>
      <w:r w:rsidRPr="006B6A89">
        <w:rPr>
          <w:rFonts w:cs="TimesLTStd-Bold"/>
          <w:bCs/>
          <w:sz w:val="20"/>
          <w:szCs w:val="20"/>
          <w:lang w:val="en-IN"/>
        </w:rPr>
        <w:t>16.</w:t>
      </w:r>
      <w:r w:rsidR="00AD5136" w:rsidRPr="006B6A89">
        <w:rPr>
          <w:rFonts w:cs="TimesLTStd-Bold"/>
          <w:b/>
          <w:bCs/>
          <w:sz w:val="20"/>
          <w:szCs w:val="20"/>
          <w:lang w:val="en-IN"/>
        </w:rPr>
        <w:tab/>
      </w:r>
      <w:r w:rsidR="00FA6DE4" w:rsidRPr="006B6A89">
        <w:rPr>
          <w:rFonts w:cs="TimesLTStd-Bold"/>
          <w:b/>
          <w:bCs/>
          <w:sz w:val="20"/>
          <w:szCs w:val="20"/>
          <w:lang w:val="en-IN"/>
        </w:rPr>
        <w:t xml:space="preserve">Calculating Grade Point Averages. </w:t>
      </w:r>
      <w:r w:rsidR="00FA6DE4" w:rsidRPr="006B6A89">
        <w:rPr>
          <w:rFonts w:cs="TimesLTStd-Roman"/>
          <w:sz w:val="20"/>
          <w:szCs w:val="20"/>
          <w:lang w:val="en-IN"/>
        </w:rPr>
        <w:t>The grade point average for college students is</w:t>
      </w:r>
      <w:r w:rsidR="00D232D1">
        <w:rPr>
          <w:rFonts w:cs="TimesLTStd-Roman"/>
          <w:sz w:val="20"/>
          <w:szCs w:val="20"/>
          <w:lang w:val="en-IN"/>
        </w:rPr>
        <w:t xml:space="preserve"> </w:t>
      </w:r>
      <w:r w:rsidR="00FA6DE4" w:rsidRPr="006B6A89">
        <w:rPr>
          <w:rFonts w:cs="TimesLTStd-Roman"/>
          <w:sz w:val="20"/>
          <w:szCs w:val="20"/>
          <w:lang w:val="en-IN"/>
        </w:rPr>
        <w:t>based on a weighted mean computation. For most colleges, the grades are given the</w:t>
      </w:r>
      <w:r w:rsidR="00D232D1">
        <w:rPr>
          <w:rFonts w:cs="TimesLTStd-Roman"/>
          <w:sz w:val="20"/>
          <w:szCs w:val="20"/>
          <w:lang w:val="en-IN"/>
        </w:rPr>
        <w:t xml:space="preserve"> </w:t>
      </w:r>
      <w:r w:rsidR="00FA6DE4" w:rsidRPr="006B6A89">
        <w:rPr>
          <w:rFonts w:cs="TimesLTStd-Roman"/>
          <w:sz w:val="20"/>
          <w:szCs w:val="20"/>
          <w:lang w:val="en-IN"/>
        </w:rPr>
        <w:t>following data values: A (4), B (3), C (2), D (1), and F (0). After 60 credit hours of</w:t>
      </w:r>
      <w:r w:rsidR="00D232D1">
        <w:rPr>
          <w:rFonts w:cs="TimesLTStd-Roman"/>
          <w:sz w:val="20"/>
          <w:szCs w:val="20"/>
          <w:lang w:val="en-IN"/>
        </w:rPr>
        <w:t xml:space="preserve"> </w:t>
      </w:r>
      <w:r w:rsidR="00FA6DE4" w:rsidRPr="006B6A89">
        <w:rPr>
          <w:rFonts w:cs="TimesLTStd-Roman"/>
          <w:sz w:val="20"/>
          <w:szCs w:val="20"/>
          <w:lang w:val="en-IN"/>
        </w:rPr>
        <w:t>course work, a student at State University earned</w:t>
      </w:r>
      <w:r w:rsidR="006D325B">
        <w:rPr>
          <w:rFonts w:cs="TimesLTStd-Roman"/>
          <w:sz w:val="20"/>
          <w:szCs w:val="20"/>
          <w:lang w:val="en-IN"/>
        </w:rPr>
        <w:t xml:space="preserve"> nine </w:t>
      </w:r>
      <w:r w:rsidR="00FA6DE4" w:rsidRPr="006B6A89">
        <w:rPr>
          <w:rFonts w:cs="TimesLTStd-Roman"/>
          <w:sz w:val="20"/>
          <w:szCs w:val="20"/>
          <w:lang w:val="en-IN"/>
        </w:rPr>
        <w:t>credit hours of A, 15 credit hours</w:t>
      </w:r>
      <w:r w:rsidR="00D232D1">
        <w:rPr>
          <w:rFonts w:cs="TimesLTStd-Roman"/>
          <w:sz w:val="20"/>
          <w:szCs w:val="20"/>
          <w:lang w:val="en-IN"/>
        </w:rPr>
        <w:t xml:space="preserve"> </w:t>
      </w:r>
      <w:r w:rsidR="00FA6DE4" w:rsidRPr="006B6A89">
        <w:rPr>
          <w:rFonts w:cs="TimesLTStd-Roman"/>
          <w:sz w:val="20"/>
          <w:szCs w:val="20"/>
          <w:lang w:val="en-IN"/>
        </w:rPr>
        <w:t>of B, 33 credit hours of C, and</w:t>
      </w:r>
      <w:r w:rsidR="006D325B">
        <w:rPr>
          <w:rFonts w:cs="TimesLTStd-Roman"/>
          <w:sz w:val="20"/>
          <w:szCs w:val="20"/>
          <w:lang w:val="en-IN"/>
        </w:rPr>
        <w:t xml:space="preserve"> three </w:t>
      </w:r>
      <w:r w:rsidR="00FA6DE4" w:rsidRPr="006B6A89">
        <w:rPr>
          <w:rFonts w:cs="TimesLTStd-Roman"/>
          <w:sz w:val="20"/>
          <w:szCs w:val="20"/>
          <w:lang w:val="en-IN"/>
        </w:rPr>
        <w:t xml:space="preserve">credit hours of D. </w:t>
      </w:r>
      <w:r w:rsidR="00FA6DE4" w:rsidRPr="00D232D1">
        <w:rPr>
          <w:rFonts w:eastAsia="Arial" w:cs="Open Sans"/>
          <w:b/>
          <w:bCs/>
          <w:color w:val="D85629"/>
          <w:sz w:val="20"/>
          <w:szCs w:val="20"/>
        </w:rPr>
        <w:t>LO 1</w:t>
      </w:r>
    </w:p>
    <w:p w14:paraId="6CC88851" w14:textId="215F12F6" w:rsidR="00FA6DE4" w:rsidRPr="006B6A89" w:rsidRDefault="00FA6DE4" w:rsidP="00D232D1">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D232D1">
        <w:rPr>
          <w:rFonts w:cs="TimesLTStd-Roman"/>
          <w:sz w:val="20"/>
          <w:szCs w:val="20"/>
          <w:lang w:val="en-IN"/>
        </w:rPr>
        <w:tab/>
      </w:r>
      <w:r w:rsidRPr="006B6A89">
        <w:rPr>
          <w:rFonts w:cs="TimesLTStd-Roman"/>
          <w:sz w:val="20"/>
          <w:szCs w:val="20"/>
          <w:lang w:val="en-IN"/>
        </w:rPr>
        <w:t>Compute the student’s grade point average.</w:t>
      </w:r>
    </w:p>
    <w:p w14:paraId="36806D54" w14:textId="12A6BAF5" w:rsidR="003A452D" w:rsidRPr="006B6A89" w:rsidRDefault="00FA6DE4" w:rsidP="00D232D1">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D232D1">
        <w:rPr>
          <w:rFonts w:cs="TimesLTStd-Roman"/>
          <w:sz w:val="20"/>
          <w:szCs w:val="20"/>
          <w:lang w:val="en-IN"/>
        </w:rPr>
        <w:tab/>
      </w:r>
      <w:r w:rsidRPr="006B6A89">
        <w:rPr>
          <w:rFonts w:cs="TimesLTStd-Roman"/>
          <w:sz w:val="20"/>
          <w:szCs w:val="20"/>
          <w:lang w:val="en-IN"/>
        </w:rPr>
        <w:t>Students at State University must maintain a 2.5 grade point average for their first</w:t>
      </w:r>
      <w:r w:rsidR="00D232D1">
        <w:rPr>
          <w:rFonts w:cs="TimesLTStd-Roman"/>
          <w:sz w:val="20"/>
          <w:szCs w:val="20"/>
          <w:lang w:val="en-IN"/>
        </w:rPr>
        <w:t xml:space="preserve"> </w:t>
      </w:r>
      <w:r w:rsidRPr="006B6A89">
        <w:rPr>
          <w:rFonts w:cs="TimesLTStd-Roman"/>
          <w:sz w:val="20"/>
          <w:szCs w:val="20"/>
          <w:lang w:val="en-IN"/>
        </w:rPr>
        <w:t>60 credit hours of course work in order to be admitted to the business college. Will</w:t>
      </w:r>
      <w:r w:rsidR="00D232D1">
        <w:rPr>
          <w:rFonts w:cs="TimesLTStd-Roman"/>
          <w:sz w:val="20"/>
          <w:szCs w:val="20"/>
          <w:lang w:val="en-IN"/>
        </w:rPr>
        <w:t xml:space="preserve"> </w:t>
      </w:r>
      <w:r w:rsidRPr="006B6A89">
        <w:rPr>
          <w:rFonts w:cs="TimesLTStd-Roman"/>
          <w:sz w:val="20"/>
          <w:szCs w:val="20"/>
          <w:lang w:val="en-IN"/>
        </w:rPr>
        <w:t>this student be admitted?</w:t>
      </w:r>
    </w:p>
    <w:p w14:paraId="3264B0FD" w14:textId="220DBF80" w:rsidR="00B00153"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0E725D95" w14:textId="77777777" w:rsidR="00FA6DE4" w:rsidRPr="006B6A89" w:rsidRDefault="00FA6DE4" w:rsidP="006752D5">
      <w:pPr>
        <w:autoSpaceDE w:val="0"/>
        <w:autoSpaceDN w:val="0"/>
        <w:adjustRightInd w:val="0"/>
        <w:spacing w:after="0" w:line="240" w:lineRule="auto"/>
        <w:ind w:left="720" w:hanging="360"/>
        <w:rPr>
          <w:color w:val="000000"/>
          <w:sz w:val="20"/>
          <w:szCs w:val="20"/>
        </w:rPr>
      </w:pPr>
      <w:r w:rsidRPr="006B6A89">
        <w:rPr>
          <w:color w:val="000000"/>
          <w:sz w:val="20"/>
          <w:szCs w:val="20"/>
        </w:rPr>
        <w:t>a.</w:t>
      </w:r>
    </w:p>
    <w:tbl>
      <w:tblPr>
        <w:tblW w:w="0" w:type="auto"/>
        <w:jc w:val="center"/>
        <w:tblLayout w:type="fixed"/>
        <w:tblCellMar>
          <w:left w:w="0" w:type="dxa"/>
          <w:right w:w="0" w:type="dxa"/>
        </w:tblCellMar>
        <w:tblLook w:val="0000" w:firstRow="0" w:lastRow="0" w:firstColumn="0" w:lastColumn="0" w:noHBand="0" w:noVBand="0"/>
      </w:tblPr>
      <w:tblGrid>
        <w:gridCol w:w="1440"/>
        <w:gridCol w:w="1440"/>
        <w:gridCol w:w="1440"/>
      </w:tblGrid>
      <w:tr w:rsidR="00FA6DE4" w:rsidRPr="006B6A89" w14:paraId="0047D273" w14:textId="77777777" w:rsidTr="006752D5">
        <w:trPr>
          <w:jc w:val="center"/>
        </w:trPr>
        <w:tc>
          <w:tcPr>
            <w:tcW w:w="1440" w:type="dxa"/>
            <w:tcBorders>
              <w:top w:val="single" w:sz="4" w:space="0" w:color="auto"/>
              <w:bottom w:val="single" w:sz="6" w:space="0" w:color="auto"/>
            </w:tcBorders>
          </w:tcPr>
          <w:p w14:paraId="547CE6B5" w14:textId="77777777" w:rsidR="00FA6DE4" w:rsidRPr="008141A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b/>
                <w:color w:val="000000"/>
                <w:sz w:val="20"/>
                <w:szCs w:val="20"/>
                <w:vertAlign w:val="subscript"/>
              </w:rPr>
            </w:pPr>
            <w:r w:rsidRPr="008141A9">
              <w:rPr>
                <w:b/>
                <w:color w:val="000000"/>
                <w:sz w:val="20"/>
                <w:szCs w:val="20"/>
              </w:rPr>
              <w:t xml:space="preserve">Grade </w:t>
            </w:r>
            <w:r w:rsidRPr="008141A9">
              <w:rPr>
                <w:b/>
                <w:i/>
                <w:color w:val="000000"/>
                <w:sz w:val="20"/>
                <w:szCs w:val="20"/>
              </w:rPr>
              <w:t>x</w:t>
            </w:r>
            <w:r w:rsidRPr="008141A9">
              <w:rPr>
                <w:b/>
                <w:i/>
                <w:color w:val="000000"/>
                <w:sz w:val="20"/>
                <w:szCs w:val="20"/>
                <w:vertAlign w:val="subscript"/>
              </w:rPr>
              <w:t>i</w:t>
            </w:r>
          </w:p>
        </w:tc>
        <w:tc>
          <w:tcPr>
            <w:tcW w:w="1440" w:type="dxa"/>
            <w:tcBorders>
              <w:top w:val="single" w:sz="4" w:space="0" w:color="auto"/>
              <w:bottom w:val="single" w:sz="6" w:space="0" w:color="auto"/>
            </w:tcBorders>
          </w:tcPr>
          <w:p w14:paraId="56AB95D4" w14:textId="77777777" w:rsidR="00FA6DE4" w:rsidRPr="008141A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b/>
                <w:color w:val="000000"/>
                <w:sz w:val="20"/>
                <w:szCs w:val="20"/>
                <w:vertAlign w:val="subscript"/>
              </w:rPr>
            </w:pPr>
            <w:r w:rsidRPr="008141A9">
              <w:rPr>
                <w:b/>
                <w:color w:val="000000"/>
                <w:sz w:val="20"/>
                <w:szCs w:val="20"/>
              </w:rPr>
              <w:t xml:space="preserve">Weight </w:t>
            </w:r>
            <w:r w:rsidRPr="008141A9">
              <w:rPr>
                <w:b/>
                <w:i/>
                <w:color w:val="000000"/>
                <w:sz w:val="20"/>
                <w:szCs w:val="20"/>
              </w:rPr>
              <w:t>w</w:t>
            </w:r>
            <w:r w:rsidRPr="008141A9">
              <w:rPr>
                <w:b/>
                <w:i/>
                <w:color w:val="000000"/>
                <w:sz w:val="20"/>
                <w:szCs w:val="20"/>
                <w:vertAlign w:val="subscript"/>
              </w:rPr>
              <w:t>i</w:t>
            </w:r>
          </w:p>
        </w:tc>
        <w:tc>
          <w:tcPr>
            <w:tcW w:w="1440" w:type="dxa"/>
            <w:tcBorders>
              <w:top w:val="single" w:sz="4" w:space="0" w:color="auto"/>
              <w:bottom w:val="single" w:sz="4" w:space="0" w:color="auto"/>
            </w:tcBorders>
          </w:tcPr>
          <w:p w14:paraId="0F9FCB52" w14:textId="77777777" w:rsidR="00FA6DE4" w:rsidRPr="006B6A89" w:rsidRDefault="00FA6DE4" w:rsidP="006752D5">
            <w:pPr>
              <w:spacing w:before="40" w:after="40" w:line="240" w:lineRule="auto"/>
              <w:rPr>
                <w:color w:val="000000"/>
                <w:sz w:val="20"/>
                <w:szCs w:val="20"/>
                <w:vertAlign w:val="subscript"/>
              </w:rPr>
            </w:pPr>
          </w:p>
        </w:tc>
      </w:tr>
      <w:tr w:rsidR="00FA6DE4" w:rsidRPr="006B6A89" w14:paraId="6E454A9A" w14:textId="77777777" w:rsidTr="006752D5">
        <w:trPr>
          <w:jc w:val="center"/>
        </w:trPr>
        <w:tc>
          <w:tcPr>
            <w:tcW w:w="1440" w:type="dxa"/>
          </w:tcPr>
          <w:p w14:paraId="5E612818"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4  (A)</w:t>
            </w:r>
          </w:p>
        </w:tc>
        <w:tc>
          <w:tcPr>
            <w:tcW w:w="1440" w:type="dxa"/>
          </w:tcPr>
          <w:p w14:paraId="504C01E7"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 xml:space="preserve">  9</w:t>
            </w:r>
          </w:p>
        </w:tc>
        <w:tc>
          <w:tcPr>
            <w:tcW w:w="1440" w:type="dxa"/>
            <w:tcBorders>
              <w:top w:val="single" w:sz="4" w:space="0" w:color="auto"/>
            </w:tcBorders>
          </w:tcPr>
          <w:p w14:paraId="0EF1D356" w14:textId="77777777" w:rsidR="00FA6DE4" w:rsidRPr="006B6A89" w:rsidRDefault="00FA6DE4" w:rsidP="006752D5">
            <w:pPr>
              <w:spacing w:before="40" w:after="40" w:line="240" w:lineRule="auto"/>
              <w:rPr>
                <w:color w:val="000000"/>
                <w:sz w:val="20"/>
                <w:szCs w:val="20"/>
              </w:rPr>
            </w:pPr>
          </w:p>
        </w:tc>
      </w:tr>
      <w:tr w:rsidR="00FA6DE4" w:rsidRPr="006B6A89" w14:paraId="2651210A" w14:textId="77777777" w:rsidTr="00FA6DE4">
        <w:trPr>
          <w:jc w:val="center"/>
        </w:trPr>
        <w:tc>
          <w:tcPr>
            <w:tcW w:w="1440" w:type="dxa"/>
          </w:tcPr>
          <w:p w14:paraId="734BF745"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3  (B)</w:t>
            </w:r>
          </w:p>
        </w:tc>
        <w:tc>
          <w:tcPr>
            <w:tcW w:w="1440" w:type="dxa"/>
          </w:tcPr>
          <w:p w14:paraId="4459FFB0"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 xml:space="preserve"> 15</w:t>
            </w:r>
          </w:p>
        </w:tc>
        <w:tc>
          <w:tcPr>
            <w:tcW w:w="1440" w:type="dxa"/>
          </w:tcPr>
          <w:p w14:paraId="4BB2D2E3" w14:textId="77777777" w:rsidR="00FA6DE4" w:rsidRPr="006B6A89" w:rsidRDefault="00FA6DE4" w:rsidP="006752D5">
            <w:pPr>
              <w:spacing w:before="40" w:after="40" w:line="240" w:lineRule="auto"/>
              <w:rPr>
                <w:color w:val="000000"/>
                <w:sz w:val="20"/>
                <w:szCs w:val="20"/>
              </w:rPr>
            </w:pPr>
          </w:p>
        </w:tc>
      </w:tr>
      <w:tr w:rsidR="00FA6DE4" w:rsidRPr="006B6A89" w14:paraId="0D9BFD97" w14:textId="77777777" w:rsidTr="00FA6DE4">
        <w:trPr>
          <w:jc w:val="center"/>
        </w:trPr>
        <w:tc>
          <w:tcPr>
            <w:tcW w:w="1440" w:type="dxa"/>
          </w:tcPr>
          <w:p w14:paraId="116D368E"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2  (C)</w:t>
            </w:r>
          </w:p>
        </w:tc>
        <w:tc>
          <w:tcPr>
            <w:tcW w:w="1440" w:type="dxa"/>
          </w:tcPr>
          <w:p w14:paraId="25D2A8B9"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 xml:space="preserve"> 33</w:t>
            </w:r>
          </w:p>
        </w:tc>
        <w:tc>
          <w:tcPr>
            <w:tcW w:w="1440" w:type="dxa"/>
          </w:tcPr>
          <w:p w14:paraId="1D9F9175" w14:textId="77777777" w:rsidR="00FA6DE4" w:rsidRPr="006B6A89" w:rsidRDefault="00FA6DE4" w:rsidP="006752D5">
            <w:pPr>
              <w:spacing w:before="40" w:after="40" w:line="240" w:lineRule="auto"/>
              <w:rPr>
                <w:color w:val="000000"/>
                <w:sz w:val="20"/>
                <w:szCs w:val="20"/>
              </w:rPr>
            </w:pPr>
          </w:p>
        </w:tc>
      </w:tr>
      <w:tr w:rsidR="00FA6DE4" w:rsidRPr="006B6A89" w14:paraId="3B01DB17" w14:textId="77777777" w:rsidTr="00FA6DE4">
        <w:trPr>
          <w:jc w:val="center"/>
        </w:trPr>
        <w:tc>
          <w:tcPr>
            <w:tcW w:w="1440" w:type="dxa"/>
          </w:tcPr>
          <w:p w14:paraId="345C334B"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1  (D)</w:t>
            </w:r>
          </w:p>
        </w:tc>
        <w:tc>
          <w:tcPr>
            <w:tcW w:w="1440" w:type="dxa"/>
          </w:tcPr>
          <w:p w14:paraId="502888E1"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rPr>
            </w:pPr>
            <w:r w:rsidRPr="006B6A89">
              <w:rPr>
                <w:color w:val="000000"/>
                <w:sz w:val="20"/>
                <w:szCs w:val="20"/>
              </w:rPr>
              <w:t xml:space="preserve">  3</w:t>
            </w:r>
          </w:p>
        </w:tc>
        <w:tc>
          <w:tcPr>
            <w:tcW w:w="1440" w:type="dxa"/>
          </w:tcPr>
          <w:p w14:paraId="3E180844" w14:textId="77777777" w:rsidR="00FA6DE4" w:rsidRPr="006B6A89" w:rsidRDefault="00FA6DE4" w:rsidP="006752D5">
            <w:pPr>
              <w:spacing w:before="40" w:after="40" w:line="240" w:lineRule="auto"/>
              <w:rPr>
                <w:color w:val="000000"/>
                <w:sz w:val="20"/>
                <w:szCs w:val="20"/>
              </w:rPr>
            </w:pPr>
          </w:p>
        </w:tc>
      </w:tr>
      <w:tr w:rsidR="00FA6DE4" w:rsidRPr="006B6A89" w14:paraId="19B9ECC3" w14:textId="77777777" w:rsidTr="006752D5">
        <w:trPr>
          <w:jc w:val="center"/>
        </w:trPr>
        <w:tc>
          <w:tcPr>
            <w:tcW w:w="1440" w:type="dxa"/>
            <w:tcBorders>
              <w:bottom w:val="single" w:sz="4" w:space="0" w:color="auto"/>
            </w:tcBorders>
          </w:tcPr>
          <w:p w14:paraId="513ED8A5"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u w:val="single"/>
              </w:rPr>
            </w:pPr>
            <w:r w:rsidRPr="006B6A89">
              <w:rPr>
                <w:color w:val="000000"/>
                <w:sz w:val="20"/>
                <w:szCs w:val="20"/>
                <w:u w:val="single"/>
              </w:rPr>
              <w:t>0  (F)</w:t>
            </w:r>
          </w:p>
        </w:tc>
        <w:tc>
          <w:tcPr>
            <w:tcW w:w="1440" w:type="dxa"/>
            <w:tcBorders>
              <w:bottom w:val="single" w:sz="4" w:space="0" w:color="auto"/>
            </w:tcBorders>
          </w:tcPr>
          <w:p w14:paraId="730A233B" w14:textId="77777777"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jc w:val="center"/>
              <w:rPr>
                <w:color w:val="000000"/>
                <w:sz w:val="20"/>
                <w:szCs w:val="20"/>
                <w:u w:val="single"/>
              </w:rPr>
            </w:pPr>
            <w:r w:rsidRPr="006B6A89">
              <w:rPr>
                <w:color w:val="000000"/>
                <w:sz w:val="20"/>
                <w:szCs w:val="20"/>
                <w:u w:val="single"/>
              </w:rPr>
              <w:t xml:space="preserve">  0</w:t>
            </w:r>
          </w:p>
        </w:tc>
        <w:tc>
          <w:tcPr>
            <w:tcW w:w="1440" w:type="dxa"/>
            <w:tcBorders>
              <w:bottom w:val="single" w:sz="4" w:space="0" w:color="auto"/>
            </w:tcBorders>
          </w:tcPr>
          <w:p w14:paraId="66F680D9" w14:textId="77777777" w:rsidR="00FA6DE4" w:rsidRPr="006B6A89" w:rsidRDefault="00FA6DE4" w:rsidP="006752D5">
            <w:pPr>
              <w:spacing w:before="40" w:after="40" w:line="240" w:lineRule="auto"/>
              <w:rPr>
                <w:color w:val="000000"/>
                <w:sz w:val="20"/>
                <w:szCs w:val="20"/>
              </w:rPr>
            </w:pPr>
          </w:p>
        </w:tc>
      </w:tr>
      <w:tr w:rsidR="00FA6DE4" w:rsidRPr="006B6A89" w14:paraId="1093DB15" w14:textId="77777777" w:rsidTr="006752D5">
        <w:trPr>
          <w:cantSplit/>
          <w:jc w:val="center"/>
        </w:trPr>
        <w:tc>
          <w:tcPr>
            <w:tcW w:w="1440" w:type="dxa"/>
            <w:tcBorders>
              <w:top w:val="single" w:sz="4" w:space="0" w:color="auto"/>
              <w:bottom w:val="single" w:sz="4" w:space="0" w:color="auto"/>
            </w:tcBorders>
          </w:tcPr>
          <w:p w14:paraId="0CBCA5D9" w14:textId="77777777" w:rsidR="00FA6DE4" w:rsidRPr="006B6A89" w:rsidRDefault="00FA6DE4" w:rsidP="006752D5">
            <w:pPr>
              <w:spacing w:before="40" w:after="40" w:line="240" w:lineRule="auto"/>
              <w:jc w:val="center"/>
              <w:rPr>
                <w:color w:val="000000"/>
                <w:sz w:val="20"/>
                <w:szCs w:val="20"/>
              </w:rPr>
            </w:pPr>
            <w:r w:rsidRPr="006B6A89">
              <w:rPr>
                <w:color w:val="000000"/>
                <w:sz w:val="20"/>
                <w:szCs w:val="20"/>
              </w:rPr>
              <w:t>Total</w:t>
            </w:r>
          </w:p>
        </w:tc>
        <w:tc>
          <w:tcPr>
            <w:tcW w:w="2880" w:type="dxa"/>
            <w:gridSpan w:val="2"/>
            <w:tcBorders>
              <w:top w:val="single" w:sz="4" w:space="0" w:color="auto"/>
              <w:bottom w:val="single" w:sz="4" w:space="0" w:color="auto"/>
            </w:tcBorders>
          </w:tcPr>
          <w:p w14:paraId="3C33215E" w14:textId="7AC49C0B" w:rsidR="00FA6DE4" w:rsidRPr="006B6A89" w:rsidRDefault="006752D5"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40" w:after="40" w:line="240" w:lineRule="auto"/>
              <w:ind w:left="100" w:right="100"/>
              <w:rPr>
                <w:color w:val="000000"/>
                <w:sz w:val="20"/>
                <w:szCs w:val="20"/>
              </w:rPr>
            </w:pPr>
            <w:r>
              <w:rPr>
                <w:color w:val="000000"/>
                <w:sz w:val="20"/>
                <w:szCs w:val="20"/>
              </w:rPr>
              <w:t xml:space="preserve">        </w:t>
            </w:r>
            <w:r w:rsidR="00FA6DE4" w:rsidRPr="006B6A89">
              <w:rPr>
                <w:color w:val="000000"/>
                <w:sz w:val="20"/>
                <w:szCs w:val="20"/>
              </w:rPr>
              <w:t>60 Credit Hours</w:t>
            </w:r>
          </w:p>
        </w:tc>
      </w:tr>
    </w:tbl>
    <w:p w14:paraId="5DF68CA6" w14:textId="4125A13E" w:rsidR="00FA6DE4" w:rsidRPr="006B6A89" w:rsidRDefault="00FA6DE4" w:rsidP="006752D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position w:val="-28"/>
          <w:sz w:val="20"/>
          <w:szCs w:val="20"/>
        </w:rPr>
        <w:object w:dxaOrig="4280" w:dyaOrig="660" w14:anchorId="212E7605">
          <v:shape id="_x0000_i1057" type="#_x0000_t75" style="width:213.55pt;height:32.65pt" o:ole="">
            <v:imagedata r:id="rId72" o:title=""/>
          </v:shape>
          <o:OLEObject Type="Embed" ProgID="Equation.DSMT4" ShapeID="_x0000_i1057" DrawAspect="Content" ObjectID="_1769430758" r:id="rId73"/>
        </w:object>
      </w:r>
    </w:p>
    <w:p w14:paraId="5369830F" w14:textId="2F9584E8" w:rsidR="00FA6DE4" w:rsidRPr="006B6A89" w:rsidRDefault="00FA6DE4" w:rsidP="006752D5">
      <w:pPr>
        <w:autoSpaceDE w:val="0"/>
        <w:autoSpaceDN w:val="0"/>
        <w:adjustRightInd w:val="0"/>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r>
      <w:r w:rsidRPr="006752D5">
        <w:rPr>
          <w:rFonts w:cs="TimesLTStd-Roman"/>
          <w:sz w:val="20"/>
          <w:szCs w:val="20"/>
          <w:lang w:val="en-IN"/>
        </w:rPr>
        <w:t>Yes</w:t>
      </w:r>
      <w:r w:rsidRPr="006B6A89">
        <w:rPr>
          <w:color w:val="000000"/>
          <w:sz w:val="20"/>
          <w:szCs w:val="20"/>
        </w:rPr>
        <w:t>; satisfies the 2.5 grade point average requirement.</w:t>
      </w:r>
    </w:p>
    <w:p w14:paraId="06326168" w14:textId="26F631D0" w:rsidR="00B00153" w:rsidRDefault="00B00153" w:rsidP="006752D5">
      <w:pPr>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 xml:space="preserve">17. </w:t>
      </w:r>
      <w:r w:rsidR="00AD5136" w:rsidRPr="006B6A89">
        <w:rPr>
          <w:rFonts w:cs="TimesLTStd-Roman"/>
          <w:sz w:val="20"/>
          <w:szCs w:val="20"/>
          <w:lang w:val="en-IN"/>
        </w:rPr>
        <w:tab/>
      </w:r>
      <w:r w:rsidR="00FA6DE4" w:rsidRPr="006B6A89">
        <w:rPr>
          <w:rFonts w:cs="TimesLTStd-Bold"/>
          <w:b/>
          <w:bCs/>
          <w:sz w:val="20"/>
          <w:szCs w:val="20"/>
          <w:lang w:val="en-IN"/>
        </w:rPr>
        <w:t xml:space="preserve">Mutual Fund Rate of Return. </w:t>
      </w:r>
      <w:r w:rsidR="00FA6DE4" w:rsidRPr="006B6A89">
        <w:rPr>
          <w:rFonts w:cs="TimesLTStd-Roman"/>
          <w:sz w:val="20"/>
          <w:szCs w:val="20"/>
          <w:lang w:val="en-IN"/>
        </w:rPr>
        <w:t>The following table shows the total return and the</w:t>
      </w:r>
      <w:r w:rsidR="006752D5">
        <w:rPr>
          <w:rFonts w:cs="TimesLTStd-Roman"/>
          <w:sz w:val="20"/>
          <w:szCs w:val="20"/>
          <w:lang w:val="en-IN"/>
        </w:rPr>
        <w:t xml:space="preserve"> </w:t>
      </w:r>
      <w:r w:rsidR="00FA6DE4" w:rsidRPr="006B6A89">
        <w:rPr>
          <w:rFonts w:cs="TimesLTStd-Roman"/>
          <w:sz w:val="20"/>
          <w:szCs w:val="20"/>
          <w:lang w:val="en-IN"/>
        </w:rPr>
        <w:t>number of funds for four categories of mutual funds.</w:t>
      </w:r>
      <w:r w:rsidR="00FA6DE4" w:rsidRPr="006752D5">
        <w:rPr>
          <w:rFonts w:eastAsia="Arial" w:cs="Open Sans"/>
          <w:b/>
          <w:bCs/>
          <w:color w:val="D85629"/>
          <w:sz w:val="20"/>
          <w:szCs w:val="20"/>
        </w:rPr>
        <w:t xml:space="preserve"> LO 1</w:t>
      </w:r>
    </w:p>
    <w:tbl>
      <w:tblPr>
        <w:tblStyle w:val="TableGrid"/>
        <w:tblW w:w="7986" w:type="dxa"/>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520"/>
        <w:gridCol w:w="3058"/>
      </w:tblGrid>
      <w:tr w:rsidR="006752D5" w:rsidRPr="006752D5" w14:paraId="1BB27A14" w14:textId="77777777" w:rsidTr="006752D5">
        <w:tc>
          <w:tcPr>
            <w:tcW w:w="2408" w:type="dxa"/>
            <w:tcBorders>
              <w:top w:val="single" w:sz="4" w:space="0" w:color="auto"/>
              <w:bottom w:val="single" w:sz="4" w:space="0" w:color="auto"/>
            </w:tcBorders>
          </w:tcPr>
          <w:p w14:paraId="6045095C" w14:textId="77777777" w:rsidR="006752D5" w:rsidRPr="006752D5" w:rsidRDefault="006752D5" w:rsidP="006752D5">
            <w:pPr>
              <w:autoSpaceDE w:val="0"/>
              <w:autoSpaceDN w:val="0"/>
              <w:adjustRightInd w:val="0"/>
              <w:spacing w:before="40" w:after="40"/>
              <w:rPr>
                <w:rFonts w:cs="TimesLTStd-Roman"/>
                <w:b/>
                <w:sz w:val="20"/>
                <w:szCs w:val="20"/>
                <w:lang w:val="en-IN"/>
              </w:rPr>
            </w:pPr>
            <w:r w:rsidRPr="006752D5">
              <w:rPr>
                <w:rFonts w:cs="TimesLTStd-Roman"/>
                <w:b/>
                <w:sz w:val="20"/>
                <w:szCs w:val="20"/>
                <w:lang w:val="en-IN"/>
              </w:rPr>
              <w:t xml:space="preserve">Type of Fund </w:t>
            </w:r>
          </w:p>
        </w:tc>
        <w:tc>
          <w:tcPr>
            <w:tcW w:w="2520" w:type="dxa"/>
            <w:tcBorders>
              <w:top w:val="single" w:sz="4" w:space="0" w:color="auto"/>
              <w:bottom w:val="single" w:sz="4" w:space="0" w:color="auto"/>
            </w:tcBorders>
          </w:tcPr>
          <w:p w14:paraId="5384E9E9" w14:textId="48CF3F42" w:rsidR="006752D5" w:rsidRPr="006752D5" w:rsidRDefault="006752D5" w:rsidP="006752D5">
            <w:pPr>
              <w:autoSpaceDE w:val="0"/>
              <w:autoSpaceDN w:val="0"/>
              <w:adjustRightInd w:val="0"/>
              <w:spacing w:before="40" w:after="40"/>
              <w:jc w:val="center"/>
              <w:rPr>
                <w:rFonts w:cs="TimesLTStd-Roman"/>
                <w:b/>
                <w:sz w:val="20"/>
                <w:szCs w:val="20"/>
                <w:lang w:val="en-IN"/>
              </w:rPr>
            </w:pPr>
            <w:r w:rsidRPr="006752D5">
              <w:rPr>
                <w:rFonts w:cs="TimesLTStd-Roman"/>
                <w:b/>
                <w:sz w:val="20"/>
                <w:szCs w:val="20"/>
                <w:lang w:val="en-IN"/>
              </w:rPr>
              <w:t>Number of Funds</w:t>
            </w:r>
          </w:p>
        </w:tc>
        <w:tc>
          <w:tcPr>
            <w:tcW w:w="3058" w:type="dxa"/>
            <w:tcBorders>
              <w:top w:val="single" w:sz="4" w:space="0" w:color="auto"/>
              <w:bottom w:val="single" w:sz="4" w:space="0" w:color="auto"/>
            </w:tcBorders>
          </w:tcPr>
          <w:p w14:paraId="2D0E612B" w14:textId="77777777" w:rsidR="006752D5" w:rsidRPr="006752D5" w:rsidRDefault="006752D5" w:rsidP="006752D5">
            <w:pPr>
              <w:autoSpaceDE w:val="0"/>
              <w:autoSpaceDN w:val="0"/>
              <w:adjustRightInd w:val="0"/>
              <w:spacing w:before="40" w:after="40"/>
              <w:jc w:val="center"/>
              <w:rPr>
                <w:rFonts w:cs="TimesLTStd-Roman"/>
                <w:b/>
                <w:sz w:val="20"/>
                <w:szCs w:val="20"/>
                <w:lang w:val="en-IN"/>
              </w:rPr>
            </w:pPr>
            <w:r w:rsidRPr="006752D5">
              <w:rPr>
                <w:rFonts w:cs="TimesLTStd-Roman"/>
                <w:b/>
                <w:sz w:val="20"/>
                <w:szCs w:val="20"/>
                <w:lang w:val="en-IN"/>
              </w:rPr>
              <w:t>Total Return (%)</w:t>
            </w:r>
          </w:p>
        </w:tc>
      </w:tr>
      <w:tr w:rsidR="006752D5" w:rsidRPr="006752D5" w14:paraId="731BAA2F" w14:textId="77777777" w:rsidTr="006752D5">
        <w:tc>
          <w:tcPr>
            <w:tcW w:w="2408" w:type="dxa"/>
            <w:tcBorders>
              <w:top w:val="single" w:sz="4" w:space="0" w:color="auto"/>
            </w:tcBorders>
          </w:tcPr>
          <w:p w14:paraId="2902015F" w14:textId="77777777" w:rsidR="006752D5" w:rsidRPr="006752D5" w:rsidRDefault="006752D5" w:rsidP="006752D5">
            <w:pPr>
              <w:autoSpaceDE w:val="0"/>
              <w:autoSpaceDN w:val="0"/>
              <w:adjustRightInd w:val="0"/>
              <w:spacing w:before="40" w:after="40"/>
              <w:rPr>
                <w:rFonts w:cs="TimesLTStd-Roman"/>
                <w:sz w:val="20"/>
                <w:szCs w:val="20"/>
                <w:lang w:val="en-IN"/>
              </w:rPr>
            </w:pPr>
            <w:r w:rsidRPr="006752D5">
              <w:rPr>
                <w:rFonts w:cs="TimesLTStd-Roman"/>
                <w:sz w:val="20"/>
                <w:szCs w:val="20"/>
                <w:lang w:val="en-IN"/>
              </w:rPr>
              <w:t xml:space="preserve">Domestic Equity </w:t>
            </w:r>
          </w:p>
        </w:tc>
        <w:tc>
          <w:tcPr>
            <w:tcW w:w="2520" w:type="dxa"/>
            <w:tcBorders>
              <w:top w:val="single" w:sz="4" w:space="0" w:color="auto"/>
            </w:tcBorders>
          </w:tcPr>
          <w:p w14:paraId="4CFB6484" w14:textId="6F6B6922" w:rsidR="006752D5" w:rsidRPr="006752D5" w:rsidRDefault="006752D5" w:rsidP="006752D5">
            <w:pPr>
              <w:autoSpaceDE w:val="0"/>
              <w:autoSpaceDN w:val="0"/>
              <w:adjustRightInd w:val="0"/>
              <w:spacing w:before="40" w:after="40"/>
              <w:ind w:right="882"/>
              <w:jc w:val="right"/>
              <w:rPr>
                <w:rFonts w:cs="TimesLTStd-Roman"/>
                <w:sz w:val="20"/>
                <w:szCs w:val="20"/>
                <w:lang w:val="en-IN"/>
              </w:rPr>
            </w:pPr>
            <w:r>
              <w:rPr>
                <w:rFonts w:cs="TimesLTStd-Roman"/>
                <w:sz w:val="20"/>
                <w:szCs w:val="20"/>
                <w:lang w:val="en-IN"/>
              </w:rPr>
              <w:t>9</w:t>
            </w:r>
            <w:r w:rsidR="00635381">
              <w:rPr>
                <w:rFonts w:cs="TimesLTStd-Roman"/>
                <w:sz w:val="20"/>
                <w:szCs w:val="20"/>
                <w:lang w:val="en-IN"/>
              </w:rPr>
              <w:t>,</w:t>
            </w:r>
            <w:r>
              <w:rPr>
                <w:rFonts w:cs="TimesLTStd-Roman"/>
                <w:sz w:val="20"/>
                <w:szCs w:val="20"/>
                <w:lang w:val="en-IN"/>
              </w:rPr>
              <w:t>191</w:t>
            </w:r>
          </w:p>
        </w:tc>
        <w:tc>
          <w:tcPr>
            <w:tcW w:w="3058" w:type="dxa"/>
            <w:tcBorders>
              <w:top w:val="single" w:sz="4" w:space="0" w:color="auto"/>
            </w:tcBorders>
          </w:tcPr>
          <w:p w14:paraId="634BEEF9" w14:textId="77777777" w:rsidR="006752D5" w:rsidRPr="006752D5" w:rsidRDefault="006752D5" w:rsidP="006752D5">
            <w:pPr>
              <w:autoSpaceDE w:val="0"/>
              <w:autoSpaceDN w:val="0"/>
              <w:adjustRightInd w:val="0"/>
              <w:spacing w:before="40" w:after="40"/>
              <w:ind w:right="1240"/>
              <w:jc w:val="right"/>
              <w:rPr>
                <w:rFonts w:cs="TimesLTStd-Roman"/>
                <w:sz w:val="20"/>
                <w:szCs w:val="20"/>
                <w:lang w:val="en-IN"/>
              </w:rPr>
            </w:pPr>
            <w:r w:rsidRPr="006752D5">
              <w:rPr>
                <w:rFonts w:cs="TimesLTStd-Roman"/>
                <w:sz w:val="20"/>
                <w:szCs w:val="20"/>
                <w:lang w:val="en-IN"/>
              </w:rPr>
              <w:t>4.65</w:t>
            </w:r>
          </w:p>
        </w:tc>
      </w:tr>
      <w:tr w:rsidR="006752D5" w:rsidRPr="006752D5" w14:paraId="71CFCD73" w14:textId="77777777" w:rsidTr="006752D5">
        <w:tc>
          <w:tcPr>
            <w:tcW w:w="2408" w:type="dxa"/>
          </w:tcPr>
          <w:p w14:paraId="075CC437" w14:textId="77777777" w:rsidR="006752D5" w:rsidRPr="006752D5" w:rsidRDefault="006752D5" w:rsidP="006752D5">
            <w:pPr>
              <w:autoSpaceDE w:val="0"/>
              <w:autoSpaceDN w:val="0"/>
              <w:adjustRightInd w:val="0"/>
              <w:spacing w:before="40" w:after="40"/>
              <w:rPr>
                <w:rFonts w:cs="TimesLTStd-Roman"/>
                <w:sz w:val="20"/>
                <w:szCs w:val="20"/>
                <w:lang w:val="en-IN"/>
              </w:rPr>
            </w:pPr>
            <w:r w:rsidRPr="006752D5">
              <w:rPr>
                <w:rFonts w:cs="TimesLTStd-Roman"/>
                <w:sz w:val="20"/>
                <w:szCs w:val="20"/>
                <w:lang w:val="en-IN"/>
              </w:rPr>
              <w:t xml:space="preserve">International Equity </w:t>
            </w:r>
          </w:p>
        </w:tc>
        <w:tc>
          <w:tcPr>
            <w:tcW w:w="2520" w:type="dxa"/>
          </w:tcPr>
          <w:p w14:paraId="0CE01E1E" w14:textId="06AD40DB" w:rsidR="006752D5" w:rsidRPr="006752D5" w:rsidRDefault="006752D5" w:rsidP="006752D5">
            <w:pPr>
              <w:autoSpaceDE w:val="0"/>
              <w:autoSpaceDN w:val="0"/>
              <w:adjustRightInd w:val="0"/>
              <w:spacing w:before="40" w:after="40"/>
              <w:ind w:right="882"/>
              <w:jc w:val="right"/>
              <w:rPr>
                <w:rFonts w:cs="TimesLTStd-Roman"/>
                <w:sz w:val="20"/>
                <w:szCs w:val="20"/>
                <w:lang w:val="en-IN"/>
              </w:rPr>
            </w:pPr>
            <w:r>
              <w:rPr>
                <w:rFonts w:cs="TimesLTStd-Roman"/>
                <w:sz w:val="20"/>
                <w:szCs w:val="20"/>
                <w:lang w:val="en-IN"/>
              </w:rPr>
              <w:t>2</w:t>
            </w:r>
            <w:r w:rsidR="00635381">
              <w:rPr>
                <w:rFonts w:cs="TimesLTStd-Roman"/>
                <w:sz w:val="20"/>
                <w:szCs w:val="20"/>
                <w:lang w:val="en-IN"/>
              </w:rPr>
              <w:t>,</w:t>
            </w:r>
            <w:r>
              <w:rPr>
                <w:rFonts w:cs="TimesLTStd-Roman"/>
                <w:sz w:val="20"/>
                <w:szCs w:val="20"/>
                <w:lang w:val="en-IN"/>
              </w:rPr>
              <w:t>621</w:t>
            </w:r>
          </w:p>
        </w:tc>
        <w:tc>
          <w:tcPr>
            <w:tcW w:w="3058" w:type="dxa"/>
          </w:tcPr>
          <w:p w14:paraId="0CF017DA" w14:textId="77777777" w:rsidR="006752D5" w:rsidRPr="006752D5" w:rsidRDefault="006752D5" w:rsidP="006752D5">
            <w:pPr>
              <w:autoSpaceDE w:val="0"/>
              <w:autoSpaceDN w:val="0"/>
              <w:adjustRightInd w:val="0"/>
              <w:spacing w:before="40" w:after="40"/>
              <w:ind w:right="1240"/>
              <w:jc w:val="right"/>
              <w:rPr>
                <w:rFonts w:cs="TimesLTStd-Roman"/>
                <w:sz w:val="20"/>
                <w:szCs w:val="20"/>
                <w:lang w:val="en-IN"/>
              </w:rPr>
            </w:pPr>
            <w:r w:rsidRPr="006752D5">
              <w:rPr>
                <w:rFonts w:cs="TimesLTStd-Roman"/>
                <w:sz w:val="20"/>
                <w:szCs w:val="20"/>
                <w:lang w:val="en-IN"/>
              </w:rPr>
              <w:t>18.15</w:t>
            </w:r>
          </w:p>
        </w:tc>
      </w:tr>
      <w:tr w:rsidR="006752D5" w:rsidRPr="006752D5" w14:paraId="1FFD3189" w14:textId="77777777" w:rsidTr="006752D5">
        <w:tc>
          <w:tcPr>
            <w:tcW w:w="2408" w:type="dxa"/>
          </w:tcPr>
          <w:p w14:paraId="4C09AB04" w14:textId="77777777" w:rsidR="006752D5" w:rsidRPr="006752D5" w:rsidRDefault="006752D5" w:rsidP="006752D5">
            <w:pPr>
              <w:autoSpaceDE w:val="0"/>
              <w:autoSpaceDN w:val="0"/>
              <w:adjustRightInd w:val="0"/>
              <w:spacing w:before="40" w:after="40"/>
              <w:rPr>
                <w:rFonts w:cs="TimesLTStd-Roman"/>
                <w:sz w:val="20"/>
                <w:szCs w:val="20"/>
                <w:lang w:val="en-IN"/>
              </w:rPr>
            </w:pPr>
            <w:r w:rsidRPr="006752D5">
              <w:rPr>
                <w:rFonts w:cs="TimesLTStd-Roman"/>
                <w:sz w:val="20"/>
                <w:szCs w:val="20"/>
                <w:lang w:val="en-IN"/>
              </w:rPr>
              <w:t xml:space="preserve">Specialty Stock </w:t>
            </w:r>
          </w:p>
        </w:tc>
        <w:tc>
          <w:tcPr>
            <w:tcW w:w="2520" w:type="dxa"/>
          </w:tcPr>
          <w:p w14:paraId="29F2840F" w14:textId="3F9DBCA5" w:rsidR="006752D5" w:rsidRPr="006752D5" w:rsidRDefault="006752D5" w:rsidP="006752D5">
            <w:pPr>
              <w:autoSpaceDE w:val="0"/>
              <w:autoSpaceDN w:val="0"/>
              <w:adjustRightInd w:val="0"/>
              <w:spacing w:before="40" w:after="40"/>
              <w:ind w:right="882"/>
              <w:jc w:val="right"/>
              <w:rPr>
                <w:rFonts w:cs="TimesLTStd-Roman"/>
                <w:sz w:val="20"/>
                <w:szCs w:val="20"/>
                <w:lang w:val="en-IN"/>
              </w:rPr>
            </w:pPr>
            <w:r>
              <w:rPr>
                <w:rFonts w:cs="TimesLTStd-Roman"/>
                <w:sz w:val="20"/>
                <w:szCs w:val="20"/>
                <w:lang w:val="en-IN"/>
              </w:rPr>
              <w:t>1</w:t>
            </w:r>
            <w:r w:rsidR="00635381">
              <w:rPr>
                <w:rFonts w:cs="TimesLTStd-Roman"/>
                <w:sz w:val="20"/>
                <w:szCs w:val="20"/>
                <w:lang w:val="en-IN"/>
              </w:rPr>
              <w:t>,</w:t>
            </w:r>
            <w:r>
              <w:rPr>
                <w:rFonts w:cs="TimesLTStd-Roman"/>
                <w:sz w:val="20"/>
                <w:szCs w:val="20"/>
                <w:lang w:val="en-IN"/>
              </w:rPr>
              <w:t>419</w:t>
            </w:r>
          </w:p>
        </w:tc>
        <w:tc>
          <w:tcPr>
            <w:tcW w:w="3058" w:type="dxa"/>
          </w:tcPr>
          <w:p w14:paraId="57C0F17D" w14:textId="77777777" w:rsidR="006752D5" w:rsidRPr="006752D5" w:rsidRDefault="006752D5" w:rsidP="006752D5">
            <w:pPr>
              <w:autoSpaceDE w:val="0"/>
              <w:autoSpaceDN w:val="0"/>
              <w:adjustRightInd w:val="0"/>
              <w:spacing w:before="40" w:after="40"/>
              <w:ind w:right="1240"/>
              <w:jc w:val="right"/>
              <w:rPr>
                <w:rFonts w:cs="TimesLTStd-Roman"/>
                <w:sz w:val="20"/>
                <w:szCs w:val="20"/>
                <w:lang w:val="en-IN"/>
              </w:rPr>
            </w:pPr>
            <w:r w:rsidRPr="006752D5">
              <w:rPr>
                <w:rFonts w:cs="TimesLTStd-Roman"/>
                <w:sz w:val="20"/>
                <w:szCs w:val="20"/>
                <w:lang w:val="en-IN"/>
              </w:rPr>
              <w:t>11.36</w:t>
            </w:r>
          </w:p>
        </w:tc>
      </w:tr>
      <w:tr w:rsidR="006752D5" w:rsidRPr="006752D5" w14:paraId="46F0A439" w14:textId="77777777" w:rsidTr="006752D5">
        <w:tc>
          <w:tcPr>
            <w:tcW w:w="2408" w:type="dxa"/>
            <w:tcBorders>
              <w:bottom w:val="single" w:sz="4" w:space="0" w:color="auto"/>
            </w:tcBorders>
          </w:tcPr>
          <w:p w14:paraId="4F62288A" w14:textId="77777777" w:rsidR="006752D5" w:rsidRPr="006752D5" w:rsidRDefault="006752D5" w:rsidP="006752D5">
            <w:pPr>
              <w:autoSpaceDE w:val="0"/>
              <w:autoSpaceDN w:val="0"/>
              <w:adjustRightInd w:val="0"/>
              <w:spacing w:before="40" w:after="40"/>
              <w:rPr>
                <w:rFonts w:cs="TimesLTStd-Roman"/>
                <w:sz w:val="20"/>
                <w:szCs w:val="20"/>
                <w:lang w:val="en-IN"/>
              </w:rPr>
            </w:pPr>
            <w:r w:rsidRPr="006752D5">
              <w:rPr>
                <w:rFonts w:cs="TimesLTStd-Roman"/>
                <w:sz w:val="20"/>
                <w:szCs w:val="20"/>
                <w:lang w:val="en-IN"/>
              </w:rPr>
              <w:t xml:space="preserve">Hybrid </w:t>
            </w:r>
          </w:p>
        </w:tc>
        <w:tc>
          <w:tcPr>
            <w:tcW w:w="2520" w:type="dxa"/>
            <w:tcBorders>
              <w:bottom w:val="single" w:sz="4" w:space="0" w:color="auto"/>
            </w:tcBorders>
          </w:tcPr>
          <w:p w14:paraId="03BA12D3" w14:textId="215ACA6E" w:rsidR="006752D5" w:rsidRPr="006752D5" w:rsidRDefault="006752D5" w:rsidP="006752D5">
            <w:pPr>
              <w:autoSpaceDE w:val="0"/>
              <w:autoSpaceDN w:val="0"/>
              <w:adjustRightInd w:val="0"/>
              <w:spacing w:before="40" w:after="40"/>
              <w:ind w:right="882"/>
              <w:jc w:val="right"/>
              <w:rPr>
                <w:rFonts w:cs="TimesLTStd-Roman"/>
                <w:sz w:val="20"/>
                <w:szCs w:val="20"/>
                <w:lang w:val="en-IN"/>
              </w:rPr>
            </w:pPr>
            <w:r>
              <w:rPr>
                <w:rFonts w:cs="TimesLTStd-Roman"/>
                <w:sz w:val="20"/>
                <w:szCs w:val="20"/>
                <w:lang w:val="en-IN"/>
              </w:rPr>
              <w:t>2</w:t>
            </w:r>
            <w:r w:rsidR="00635381">
              <w:rPr>
                <w:rFonts w:cs="TimesLTStd-Roman"/>
                <w:sz w:val="20"/>
                <w:szCs w:val="20"/>
                <w:lang w:val="en-IN"/>
              </w:rPr>
              <w:t>,</w:t>
            </w:r>
            <w:r>
              <w:rPr>
                <w:rFonts w:cs="TimesLTStd-Roman"/>
                <w:sz w:val="20"/>
                <w:szCs w:val="20"/>
                <w:lang w:val="en-IN"/>
              </w:rPr>
              <w:t>900</w:t>
            </w:r>
          </w:p>
        </w:tc>
        <w:tc>
          <w:tcPr>
            <w:tcW w:w="3058" w:type="dxa"/>
            <w:tcBorders>
              <w:bottom w:val="single" w:sz="4" w:space="0" w:color="auto"/>
            </w:tcBorders>
          </w:tcPr>
          <w:p w14:paraId="1470D038" w14:textId="77777777" w:rsidR="006752D5" w:rsidRPr="006752D5" w:rsidRDefault="006752D5" w:rsidP="006752D5">
            <w:pPr>
              <w:autoSpaceDE w:val="0"/>
              <w:autoSpaceDN w:val="0"/>
              <w:adjustRightInd w:val="0"/>
              <w:spacing w:before="40" w:after="40"/>
              <w:ind w:right="1240"/>
              <w:jc w:val="right"/>
              <w:rPr>
                <w:rFonts w:cs="TimesLTStd-Roman"/>
                <w:sz w:val="20"/>
                <w:szCs w:val="20"/>
                <w:lang w:val="en-IN"/>
              </w:rPr>
            </w:pPr>
            <w:r w:rsidRPr="006752D5">
              <w:rPr>
                <w:rFonts w:cs="TimesLTStd-Roman"/>
                <w:sz w:val="20"/>
                <w:szCs w:val="20"/>
                <w:lang w:val="en-IN"/>
              </w:rPr>
              <w:t>6.75</w:t>
            </w:r>
          </w:p>
        </w:tc>
      </w:tr>
    </w:tbl>
    <w:p w14:paraId="60174AD5" w14:textId="288E383C" w:rsidR="00FA6DE4" w:rsidRPr="006B6A89" w:rsidRDefault="00FA6DE4" w:rsidP="003B4216">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a.</w:t>
      </w:r>
      <w:r w:rsidR="003B4216">
        <w:rPr>
          <w:rFonts w:cs="TimesLTStd-Roman"/>
          <w:sz w:val="20"/>
          <w:szCs w:val="20"/>
          <w:lang w:val="en-IN"/>
        </w:rPr>
        <w:tab/>
      </w:r>
      <w:r w:rsidRPr="003B4216">
        <w:rPr>
          <w:color w:val="000000"/>
          <w:sz w:val="20"/>
          <w:szCs w:val="20"/>
        </w:rPr>
        <w:t>Using</w:t>
      </w:r>
      <w:r w:rsidRPr="006B6A89">
        <w:rPr>
          <w:rFonts w:cs="TimesLTStd-Roman"/>
          <w:sz w:val="20"/>
          <w:szCs w:val="20"/>
          <w:lang w:val="en-IN"/>
        </w:rPr>
        <w:t xml:space="preserve"> the number of funds as weights, compute the weighted average total return</w:t>
      </w:r>
      <w:r w:rsidR="003B4216">
        <w:rPr>
          <w:rFonts w:cs="TimesLTStd-Roman"/>
          <w:sz w:val="20"/>
          <w:szCs w:val="20"/>
          <w:lang w:val="en-IN"/>
        </w:rPr>
        <w:t xml:space="preserve"> </w:t>
      </w:r>
      <w:r w:rsidRPr="006B6A89">
        <w:rPr>
          <w:rFonts w:cs="TimesLTStd-Roman"/>
          <w:sz w:val="20"/>
          <w:szCs w:val="20"/>
          <w:lang w:val="en-IN"/>
        </w:rPr>
        <w:t>for these mutual funds.</w:t>
      </w:r>
    </w:p>
    <w:p w14:paraId="52C0C031" w14:textId="114A9809" w:rsidR="00FA6DE4" w:rsidRPr="006B6A89" w:rsidRDefault="00FA6DE4" w:rsidP="003B4216">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b.</w:t>
      </w:r>
      <w:r w:rsidR="003B4216">
        <w:rPr>
          <w:rFonts w:cs="TimesLTStd-Roman"/>
          <w:sz w:val="20"/>
          <w:szCs w:val="20"/>
          <w:lang w:val="en-IN"/>
        </w:rPr>
        <w:tab/>
      </w:r>
      <w:r w:rsidRPr="006B6A89">
        <w:rPr>
          <w:rFonts w:cs="TimesLTStd-Roman"/>
          <w:sz w:val="20"/>
          <w:szCs w:val="20"/>
          <w:lang w:val="en-IN"/>
        </w:rPr>
        <w:t xml:space="preserve">Is </w:t>
      </w:r>
      <w:r w:rsidRPr="003B4216">
        <w:rPr>
          <w:color w:val="000000"/>
          <w:sz w:val="20"/>
          <w:szCs w:val="20"/>
        </w:rPr>
        <w:t>there</w:t>
      </w:r>
      <w:r w:rsidRPr="006B6A89">
        <w:rPr>
          <w:rFonts w:cs="TimesLTStd-Roman"/>
          <w:sz w:val="20"/>
          <w:szCs w:val="20"/>
          <w:lang w:val="en-IN"/>
        </w:rPr>
        <w:t xml:space="preserve"> any difficulty associated with using the </w:t>
      </w:r>
      <w:r w:rsidR="003B4216">
        <w:rPr>
          <w:rFonts w:cs="TimesLTStd-Roman"/>
          <w:sz w:val="20"/>
          <w:szCs w:val="20"/>
          <w:lang w:val="en-IN"/>
        </w:rPr>
        <w:t>“</w:t>
      </w:r>
      <w:r w:rsidRPr="006B6A89">
        <w:rPr>
          <w:rFonts w:cs="TimesLTStd-Roman"/>
          <w:sz w:val="20"/>
          <w:szCs w:val="20"/>
          <w:lang w:val="en-IN"/>
        </w:rPr>
        <w:t>number of funds” as the weights in</w:t>
      </w:r>
      <w:r w:rsidR="003B4216">
        <w:rPr>
          <w:rFonts w:cs="TimesLTStd-Roman"/>
          <w:sz w:val="20"/>
          <w:szCs w:val="20"/>
          <w:lang w:val="en-IN"/>
        </w:rPr>
        <w:t xml:space="preserve"> </w:t>
      </w:r>
      <w:r w:rsidRPr="006B6A89">
        <w:rPr>
          <w:rFonts w:cs="TimesLTStd-Roman"/>
          <w:sz w:val="20"/>
          <w:szCs w:val="20"/>
          <w:lang w:val="en-IN"/>
        </w:rPr>
        <w:t>computing the weighted average total return in part (a)? Discuss. What else might</w:t>
      </w:r>
      <w:r w:rsidR="003B4216">
        <w:rPr>
          <w:rFonts w:cs="TimesLTStd-Roman"/>
          <w:sz w:val="20"/>
          <w:szCs w:val="20"/>
          <w:lang w:val="en-IN"/>
        </w:rPr>
        <w:t xml:space="preserve"> </w:t>
      </w:r>
      <w:r w:rsidRPr="006B6A89">
        <w:rPr>
          <w:rFonts w:cs="TimesLTStd-Roman"/>
          <w:sz w:val="20"/>
          <w:szCs w:val="20"/>
          <w:lang w:val="en-IN"/>
        </w:rPr>
        <w:t>be used for weights?</w:t>
      </w:r>
    </w:p>
    <w:p w14:paraId="056F2928" w14:textId="10DF1023" w:rsidR="00FA6DE4" w:rsidRDefault="00FA6DE4" w:rsidP="003B4216">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c.</w:t>
      </w:r>
      <w:r w:rsidR="003B4216">
        <w:rPr>
          <w:rFonts w:cs="TimesLTStd-Roman"/>
          <w:sz w:val="20"/>
          <w:szCs w:val="20"/>
          <w:lang w:val="en-IN"/>
        </w:rPr>
        <w:tab/>
      </w:r>
      <w:r w:rsidRPr="003B4216">
        <w:rPr>
          <w:color w:val="000000"/>
          <w:sz w:val="20"/>
          <w:szCs w:val="20"/>
        </w:rPr>
        <w:t>Suppose</w:t>
      </w:r>
      <w:r w:rsidRPr="006B6A89">
        <w:rPr>
          <w:rFonts w:cs="TimesLTStd-Roman"/>
          <w:sz w:val="20"/>
          <w:szCs w:val="20"/>
          <w:lang w:val="en-IN"/>
        </w:rPr>
        <w:t xml:space="preserve"> you invested $10,000 in this group of mutual funds and diversified</w:t>
      </w:r>
      <w:r w:rsidR="003B4216">
        <w:rPr>
          <w:rFonts w:cs="TimesLTStd-Roman"/>
          <w:sz w:val="20"/>
          <w:szCs w:val="20"/>
          <w:lang w:val="en-IN"/>
        </w:rPr>
        <w:t xml:space="preserve"> </w:t>
      </w:r>
      <w:r w:rsidRPr="006B6A89">
        <w:rPr>
          <w:rFonts w:cs="TimesLTStd-Roman"/>
          <w:sz w:val="20"/>
          <w:szCs w:val="20"/>
          <w:lang w:val="en-IN"/>
        </w:rPr>
        <w:t>the</w:t>
      </w:r>
      <w:r w:rsidR="003B4216">
        <w:rPr>
          <w:rFonts w:cs="TimesLTStd-Roman"/>
          <w:sz w:val="20"/>
          <w:szCs w:val="20"/>
          <w:lang w:val="en-IN"/>
        </w:rPr>
        <w:t xml:space="preserve"> </w:t>
      </w:r>
      <w:r w:rsidRPr="006B6A89">
        <w:rPr>
          <w:rFonts w:cs="TimesLTStd-Roman"/>
          <w:sz w:val="20"/>
          <w:szCs w:val="20"/>
          <w:lang w:val="en-IN"/>
        </w:rPr>
        <w:t>investment by placing $2,000 in Domestic Equity funds, $4,000 in International</w:t>
      </w:r>
      <w:r w:rsidR="003B4216">
        <w:rPr>
          <w:rFonts w:cs="TimesLTStd-Roman"/>
          <w:sz w:val="20"/>
          <w:szCs w:val="20"/>
          <w:lang w:val="en-IN"/>
        </w:rPr>
        <w:t xml:space="preserve"> </w:t>
      </w:r>
      <w:r w:rsidRPr="006B6A89">
        <w:rPr>
          <w:rFonts w:cs="TimesLTStd-Roman"/>
          <w:sz w:val="20"/>
          <w:szCs w:val="20"/>
          <w:lang w:val="en-IN"/>
        </w:rPr>
        <w:t>Equity funds, $3,000 in Specialty Stock funds, and $1,000 in Hybrid funds. What is</w:t>
      </w:r>
      <w:r w:rsidR="003B4216">
        <w:rPr>
          <w:rFonts w:cs="TimesLTStd-Roman"/>
          <w:sz w:val="20"/>
          <w:szCs w:val="20"/>
          <w:lang w:val="en-IN"/>
        </w:rPr>
        <w:t xml:space="preserve"> </w:t>
      </w:r>
      <w:r w:rsidRPr="006B6A89">
        <w:rPr>
          <w:rFonts w:cs="TimesLTStd-Roman"/>
          <w:sz w:val="20"/>
          <w:szCs w:val="20"/>
          <w:lang w:val="en-IN"/>
        </w:rPr>
        <w:t>the expected return on the portfolio?</w:t>
      </w:r>
    </w:p>
    <w:p w14:paraId="42161769" w14:textId="7E0F5850" w:rsidR="00B00153" w:rsidRPr="006B6A89" w:rsidRDefault="00A745B1"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79350CDA" w14:textId="497D3AE8" w:rsidR="00FA6DE4" w:rsidRPr="006B6A89" w:rsidRDefault="00FA6DE4" w:rsidP="00495112">
      <w:pPr>
        <w:autoSpaceDE w:val="0"/>
        <w:autoSpaceDN w:val="0"/>
        <w:adjustRightInd w:val="0"/>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00F76158" w:rsidRPr="006B6A89">
        <w:rPr>
          <w:color w:val="000000"/>
          <w:position w:val="-28"/>
          <w:sz w:val="20"/>
          <w:szCs w:val="20"/>
        </w:rPr>
        <w:object w:dxaOrig="5679" w:dyaOrig="660" w14:anchorId="0EFD279E">
          <v:shape id="_x0000_i1058" type="#_x0000_t75" style="width:283.65pt;height:32.65pt" o:ole="">
            <v:imagedata r:id="rId74" o:title=""/>
          </v:shape>
          <o:OLEObject Type="Embed" ProgID="Equation.DSMT4" ShapeID="_x0000_i1058" DrawAspect="Content" ObjectID="_1769430759" r:id="rId75"/>
        </w:object>
      </w:r>
    </w:p>
    <w:p w14:paraId="033B0647" w14:textId="4D9E35A8" w:rsidR="00FA6DE4" w:rsidRPr="006B6A89" w:rsidRDefault="003B4216" w:rsidP="00F76158">
      <w:pPr>
        <w:tabs>
          <w:tab w:val="left" w:pos="-936"/>
          <w:tab w:val="left" w:pos="-216"/>
          <w:tab w:val="left" w:pos="1620"/>
          <w:tab w:val="left" w:pos="1944"/>
          <w:tab w:val="left" w:pos="2184"/>
          <w:tab w:val="left" w:pos="288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461"/>
        <w:rPr>
          <w:color w:val="000000"/>
          <w:sz w:val="20"/>
          <w:szCs w:val="20"/>
        </w:rPr>
      </w:pPr>
      <w:r>
        <w:rPr>
          <w:color w:val="000000"/>
          <w:sz w:val="20"/>
          <w:szCs w:val="20"/>
        </w:rPr>
        <w:tab/>
      </w:r>
      <w:r w:rsidR="00F76158" w:rsidRPr="00F76158">
        <w:rPr>
          <w:color w:val="000000"/>
          <w:sz w:val="16"/>
          <w:szCs w:val="16"/>
        </w:rPr>
        <w:t xml:space="preserve"> </w:t>
      </w:r>
      <w:r w:rsidR="00FA6DE4" w:rsidRPr="006B6A89">
        <w:rPr>
          <w:color w:val="000000"/>
          <w:position w:val="-24"/>
          <w:sz w:val="20"/>
          <w:szCs w:val="20"/>
        </w:rPr>
        <w:object w:dxaOrig="1719" w:dyaOrig="580" w14:anchorId="20E58E0D">
          <v:shape id="_x0000_i1059" type="#_x0000_t75" style="width:86.2pt;height:29.3pt" o:ole="" fillcolor="window">
            <v:imagedata r:id="rId76" o:title=""/>
          </v:shape>
          <o:OLEObject Type="Embed" ProgID="Equation.DSMT4" ShapeID="_x0000_i1059" DrawAspect="Content" ObjectID="_1769430760" r:id="rId77"/>
        </w:object>
      </w:r>
    </w:p>
    <w:p w14:paraId="009D759B" w14:textId="08D73F2A" w:rsidR="00FA6DE4" w:rsidRPr="006B6A89" w:rsidRDefault="00FA6DE4" w:rsidP="003B4216">
      <w:pPr>
        <w:tabs>
          <w:tab w:val="left" w:pos="-936"/>
          <w:tab w:val="left" w:pos="-216"/>
          <w:tab w:val="left" w:pos="504"/>
          <w:tab w:val="left" w:pos="904"/>
          <w:tab w:val="left" w:pos="1264"/>
          <w:tab w:val="left" w:pos="1944"/>
          <w:tab w:val="left" w:pos="2184"/>
          <w:tab w:val="left" w:pos="288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The weighted average total return for the mutual funds is 7.81%.</w:t>
      </w:r>
    </w:p>
    <w:p w14:paraId="5344E0C0" w14:textId="0CEA4335" w:rsidR="00FA6DE4" w:rsidRPr="006B6A89" w:rsidRDefault="00FA6DE4" w:rsidP="003B4216">
      <w:pPr>
        <w:autoSpaceDE w:val="0"/>
        <w:autoSpaceDN w:val="0"/>
        <w:adjustRightInd w:val="0"/>
        <w:spacing w:before="120" w:after="120" w:line="240" w:lineRule="auto"/>
        <w:ind w:left="720" w:hanging="360"/>
        <w:rPr>
          <w:color w:val="000000"/>
          <w:sz w:val="20"/>
          <w:szCs w:val="20"/>
        </w:rPr>
      </w:pPr>
      <w:r w:rsidRPr="006B6A89">
        <w:rPr>
          <w:color w:val="000000"/>
          <w:sz w:val="20"/>
          <w:szCs w:val="20"/>
        </w:rPr>
        <w:t>b.</w:t>
      </w:r>
      <w:r w:rsidRPr="006B6A89">
        <w:rPr>
          <w:color w:val="000000"/>
          <w:sz w:val="20"/>
          <w:szCs w:val="20"/>
        </w:rPr>
        <w:tab/>
        <w:t>If the amount invested in each fund was available, it would be better to use those amounts as weights. The weighted return computed in part (a) will be a good approximation, if the amount invested in the various funds is approximately equal.</w:t>
      </w:r>
    </w:p>
    <w:p w14:paraId="02349B4A" w14:textId="1F8C9782" w:rsidR="00FA6DE4" w:rsidRPr="006B6A89" w:rsidRDefault="00FA6DE4" w:rsidP="0016153E">
      <w:pPr>
        <w:tabs>
          <w:tab w:val="left" w:pos="2340"/>
        </w:tabs>
        <w:autoSpaceDE w:val="0"/>
        <w:autoSpaceDN w:val="0"/>
        <w:adjustRightInd w:val="0"/>
        <w:spacing w:before="120" w:after="120" w:line="240" w:lineRule="auto"/>
        <w:ind w:left="720" w:hanging="360"/>
        <w:rPr>
          <w:color w:val="000000"/>
          <w:sz w:val="20"/>
          <w:szCs w:val="20"/>
        </w:rPr>
      </w:pPr>
      <w:r w:rsidRPr="006B6A89">
        <w:rPr>
          <w:color w:val="000000"/>
          <w:sz w:val="20"/>
          <w:szCs w:val="20"/>
        </w:rPr>
        <w:t>c.</w:t>
      </w:r>
      <w:r w:rsidRPr="006B6A89">
        <w:rPr>
          <w:color w:val="000000"/>
          <w:sz w:val="20"/>
          <w:szCs w:val="20"/>
        </w:rPr>
        <w:tab/>
        <w:t>Portfolio Return</w:t>
      </w:r>
      <w:r w:rsidR="0016153E">
        <w:rPr>
          <w:color w:val="000000"/>
          <w:sz w:val="20"/>
          <w:szCs w:val="20"/>
        </w:rPr>
        <w:tab/>
      </w:r>
      <w:r w:rsidRPr="006B6A89">
        <w:rPr>
          <w:color w:val="000000"/>
          <w:sz w:val="20"/>
          <w:szCs w:val="20"/>
        </w:rPr>
        <w:t xml:space="preserve">= </w:t>
      </w:r>
      <w:r w:rsidR="00F76158" w:rsidRPr="00F76158">
        <w:rPr>
          <w:color w:val="000000"/>
          <w:position w:val="-24"/>
          <w:sz w:val="20"/>
          <w:szCs w:val="20"/>
        </w:rPr>
        <w:object w:dxaOrig="4580" w:dyaOrig="580" w14:anchorId="21873E4C">
          <v:shape id="_x0000_i1060" type="#_x0000_t75" style="width:228.55pt;height:28.45pt" o:ole="" fillcolor="window">
            <v:imagedata r:id="rId78" o:title=""/>
          </v:shape>
          <o:OLEObject Type="Embed" ProgID="Equation.DSMT4" ShapeID="_x0000_i1060" DrawAspect="Content" ObjectID="_1769430761" r:id="rId79"/>
        </w:object>
      </w:r>
    </w:p>
    <w:p w14:paraId="373607AD" w14:textId="07ADBE86" w:rsidR="00FA6DE4" w:rsidRPr="006B6A89" w:rsidRDefault="00FA6DE4" w:rsidP="00994960">
      <w:pPr>
        <w:tabs>
          <w:tab w:val="left" w:pos="2304"/>
        </w:tabs>
        <w:autoSpaceDE w:val="0"/>
        <w:autoSpaceDN w:val="0"/>
        <w:adjustRightInd w:val="0"/>
        <w:spacing w:before="120" w:after="120" w:line="240" w:lineRule="auto"/>
        <w:ind w:left="720" w:hanging="360"/>
        <w:rPr>
          <w:color w:val="000000"/>
          <w:sz w:val="20"/>
          <w:szCs w:val="20"/>
        </w:rPr>
      </w:pPr>
      <w:r w:rsidRPr="006B6A89">
        <w:rPr>
          <w:color w:val="000000"/>
          <w:sz w:val="20"/>
          <w:szCs w:val="20"/>
        </w:rPr>
        <w:tab/>
      </w:r>
      <w:r w:rsidR="0016153E">
        <w:rPr>
          <w:color w:val="000000"/>
          <w:sz w:val="20"/>
          <w:szCs w:val="20"/>
        </w:rPr>
        <w:tab/>
      </w:r>
      <w:r w:rsidRPr="006B6A89">
        <w:rPr>
          <w:color w:val="000000"/>
          <w:position w:val="-24"/>
          <w:sz w:val="20"/>
          <w:szCs w:val="20"/>
        </w:rPr>
        <w:object w:dxaOrig="1560" w:dyaOrig="580" w14:anchorId="5C6DBE94">
          <v:shape id="_x0000_i1061" type="#_x0000_t75" style="width:77.85pt;height:29.3pt" o:ole="" fillcolor="window">
            <v:imagedata r:id="rId80" o:title=""/>
          </v:shape>
          <o:OLEObject Type="Embed" ProgID="Equation.DSMT4" ShapeID="_x0000_i1061" DrawAspect="Content" ObjectID="_1769430762" r:id="rId81"/>
        </w:object>
      </w:r>
    </w:p>
    <w:p w14:paraId="2EC1DAEB" w14:textId="2E3F2CC4" w:rsidR="00FA6DE4" w:rsidRPr="006B6A89" w:rsidRDefault="00FA6DE4" w:rsidP="00BE1D59">
      <w:pPr>
        <w:tabs>
          <w:tab w:val="left" w:pos="-936"/>
          <w:tab w:val="left" w:pos="-216"/>
          <w:tab w:val="left" w:pos="504"/>
          <w:tab w:val="left" w:pos="904"/>
          <w:tab w:val="left" w:pos="1264"/>
          <w:tab w:val="left" w:pos="1944"/>
          <w:tab w:val="left" w:pos="2184"/>
          <w:tab w:val="left" w:pos="261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The portfolio return would be 12.27%.</w:t>
      </w:r>
    </w:p>
    <w:p w14:paraId="198D9BEC" w14:textId="05136664" w:rsidR="00FA6DE4" w:rsidRPr="006B6A89" w:rsidRDefault="00B00153" w:rsidP="00BE1D59">
      <w:pPr>
        <w:keepNext/>
        <w:keepLines/>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 xml:space="preserve">18. </w:t>
      </w:r>
      <w:r w:rsidR="00AD5136" w:rsidRPr="006B6A89">
        <w:rPr>
          <w:rFonts w:cs="TimesLTStd-Roman"/>
          <w:sz w:val="20"/>
          <w:szCs w:val="20"/>
          <w:lang w:val="en-IN"/>
        </w:rPr>
        <w:tab/>
      </w:r>
      <w:r w:rsidR="00FA6DE4" w:rsidRPr="006B6A89">
        <w:rPr>
          <w:rFonts w:cs="TimesLTStd-Bold"/>
          <w:b/>
          <w:bCs/>
          <w:sz w:val="20"/>
          <w:szCs w:val="20"/>
          <w:lang w:val="en-IN"/>
        </w:rPr>
        <w:t xml:space="preserve">Business School Ranking. </w:t>
      </w:r>
      <w:r w:rsidR="00FA6DE4" w:rsidRPr="006B6A89">
        <w:rPr>
          <w:rFonts w:cs="TimesLTStd-Roman"/>
          <w:sz w:val="20"/>
          <w:szCs w:val="20"/>
          <w:lang w:val="en-IN"/>
        </w:rPr>
        <w:t>Based on a survey of master’s programs in business</w:t>
      </w:r>
      <w:r w:rsidR="00BE1D59">
        <w:rPr>
          <w:rFonts w:cs="TimesLTStd-Roman"/>
          <w:sz w:val="20"/>
          <w:szCs w:val="20"/>
          <w:lang w:val="en-IN"/>
        </w:rPr>
        <w:t xml:space="preserve"> </w:t>
      </w:r>
      <w:r w:rsidR="00FA6DE4" w:rsidRPr="006B6A89">
        <w:rPr>
          <w:rFonts w:cs="TimesLTStd-Roman"/>
          <w:sz w:val="20"/>
          <w:szCs w:val="20"/>
          <w:lang w:val="en-IN"/>
        </w:rPr>
        <w:t xml:space="preserve">administration, magazines such as </w:t>
      </w:r>
      <w:r w:rsidR="00FA6DE4" w:rsidRPr="006B6A89">
        <w:rPr>
          <w:rFonts w:cs="TimesLTStd-Italic"/>
          <w:i/>
          <w:iCs/>
          <w:sz w:val="20"/>
          <w:szCs w:val="20"/>
          <w:lang w:val="en-IN"/>
        </w:rPr>
        <w:t xml:space="preserve">U.S. News &amp; World Report </w:t>
      </w:r>
      <w:r w:rsidR="00FA6DE4" w:rsidRPr="006B6A89">
        <w:rPr>
          <w:rFonts w:cs="TimesLTStd-Roman"/>
          <w:sz w:val="20"/>
          <w:szCs w:val="20"/>
          <w:lang w:val="en-IN"/>
        </w:rPr>
        <w:t>rank U.S. business</w:t>
      </w:r>
      <w:r w:rsidR="00BE1D59">
        <w:rPr>
          <w:rFonts w:cs="TimesLTStd-Roman"/>
          <w:sz w:val="20"/>
          <w:szCs w:val="20"/>
          <w:lang w:val="en-IN"/>
        </w:rPr>
        <w:t xml:space="preserve"> </w:t>
      </w:r>
      <w:r w:rsidR="00FA6DE4" w:rsidRPr="006B6A89">
        <w:rPr>
          <w:rFonts w:cs="TimesLTStd-Roman"/>
          <w:sz w:val="20"/>
          <w:szCs w:val="20"/>
          <w:lang w:val="en-IN"/>
        </w:rPr>
        <w:t>schools. These types of rankings are based in part on surveys of business school</w:t>
      </w:r>
      <w:r w:rsidR="00BE1D59">
        <w:rPr>
          <w:rFonts w:cs="TimesLTStd-Roman"/>
          <w:sz w:val="20"/>
          <w:szCs w:val="20"/>
          <w:lang w:val="en-IN"/>
        </w:rPr>
        <w:t xml:space="preserve"> </w:t>
      </w:r>
      <w:r w:rsidR="00FA6DE4" w:rsidRPr="006B6A89">
        <w:rPr>
          <w:rFonts w:cs="TimesLTStd-Roman"/>
          <w:sz w:val="20"/>
          <w:szCs w:val="20"/>
          <w:lang w:val="en-IN"/>
        </w:rPr>
        <w:t>deans and corporate recruiters. Each survey respondent is asked to rate the overall</w:t>
      </w:r>
      <w:r w:rsidR="00BE1D59">
        <w:rPr>
          <w:rFonts w:cs="TimesLTStd-Roman"/>
          <w:sz w:val="20"/>
          <w:szCs w:val="20"/>
          <w:lang w:val="en-IN"/>
        </w:rPr>
        <w:t xml:space="preserve"> </w:t>
      </w:r>
      <w:r w:rsidR="00FA6DE4" w:rsidRPr="006B6A89">
        <w:rPr>
          <w:rFonts w:cs="TimesLTStd-Roman"/>
          <w:sz w:val="20"/>
          <w:szCs w:val="20"/>
          <w:lang w:val="en-IN"/>
        </w:rPr>
        <w:t>academic quality of the master’s program on a scale from</w:t>
      </w:r>
      <w:r w:rsidR="006D325B">
        <w:rPr>
          <w:rFonts w:cs="TimesLTStd-Roman"/>
          <w:sz w:val="20"/>
          <w:szCs w:val="20"/>
          <w:lang w:val="en-IN"/>
        </w:rPr>
        <w:t xml:space="preserve"> one </w:t>
      </w:r>
      <w:r w:rsidR="00FA6DE4" w:rsidRPr="006B6A89">
        <w:rPr>
          <w:rFonts w:cs="TimesLTStd-Roman"/>
          <w:sz w:val="20"/>
          <w:szCs w:val="20"/>
          <w:lang w:val="en-IN"/>
        </w:rPr>
        <w:t>“marginal” to</w:t>
      </w:r>
      <w:r w:rsidR="006D325B">
        <w:rPr>
          <w:rFonts w:cs="TimesLTStd-Roman"/>
          <w:sz w:val="20"/>
          <w:szCs w:val="20"/>
          <w:lang w:val="en-IN"/>
        </w:rPr>
        <w:t xml:space="preserve"> five </w:t>
      </w:r>
      <w:r w:rsidR="00FA6DE4" w:rsidRPr="006B6A89">
        <w:rPr>
          <w:rFonts w:cs="TimesLTStd-Roman"/>
          <w:sz w:val="20"/>
          <w:szCs w:val="20"/>
          <w:lang w:val="en-IN"/>
        </w:rPr>
        <w:t>“outstanding.” Use the sample of responses shown below to compute the weighted</w:t>
      </w:r>
      <w:r w:rsidR="00BE1D59">
        <w:rPr>
          <w:rFonts w:cs="TimesLTStd-Roman"/>
          <w:sz w:val="20"/>
          <w:szCs w:val="20"/>
          <w:lang w:val="en-IN"/>
        </w:rPr>
        <w:t xml:space="preserve"> </w:t>
      </w:r>
      <w:r w:rsidR="00FA6DE4" w:rsidRPr="006B6A89">
        <w:rPr>
          <w:rFonts w:cs="TimesLTStd-Roman"/>
          <w:sz w:val="20"/>
          <w:szCs w:val="20"/>
          <w:lang w:val="en-IN"/>
        </w:rPr>
        <w:t>mean score for the business school deans and the corporate recruiters.</w:t>
      </w:r>
      <w:r w:rsidR="00BE1D59">
        <w:rPr>
          <w:rFonts w:cs="TimesLTStd-Roman"/>
          <w:sz w:val="20"/>
          <w:szCs w:val="20"/>
          <w:lang w:val="en-IN"/>
        </w:rPr>
        <w:t xml:space="preserve"> </w:t>
      </w:r>
      <w:r w:rsidR="00FA6DE4" w:rsidRPr="006B6A89">
        <w:rPr>
          <w:rFonts w:cs="TimesLTStd-Roman"/>
          <w:sz w:val="20"/>
          <w:szCs w:val="20"/>
          <w:lang w:val="en-IN"/>
        </w:rPr>
        <w:t>Discuss.</w:t>
      </w:r>
      <w:r w:rsidR="00BE1D59" w:rsidRPr="00BE1D59">
        <w:rPr>
          <w:rFonts w:cs="TimesLTStd-Roman"/>
          <w:sz w:val="20"/>
          <w:szCs w:val="20"/>
          <w:lang w:val="en-IN"/>
        </w:rPr>
        <w:t xml:space="preserve"> </w:t>
      </w:r>
      <w:r w:rsidR="00BE1D59" w:rsidRPr="00BE1D59">
        <w:rPr>
          <w:rFonts w:eastAsia="Arial" w:cs="Open Sans"/>
          <w:b/>
          <w:bCs/>
          <w:color w:val="D85629"/>
          <w:sz w:val="20"/>
          <w:szCs w:val="20"/>
        </w:rPr>
        <w:t>LO 1</w:t>
      </w:r>
    </w:p>
    <w:tbl>
      <w:tblPr>
        <w:tblStyle w:val="TableGrid"/>
        <w:tblW w:w="729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610"/>
        <w:gridCol w:w="2430"/>
      </w:tblGrid>
      <w:tr w:rsidR="00BE1D59" w:rsidRPr="00BE1D59" w14:paraId="0CAE9DFE" w14:textId="77777777" w:rsidTr="00BE1D59">
        <w:tc>
          <w:tcPr>
            <w:tcW w:w="2250" w:type="dxa"/>
            <w:tcBorders>
              <w:top w:val="single" w:sz="4" w:space="0" w:color="auto"/>
              <w:bottom w:val="single" w:sz="4" w:space="0" w:color="auto"/>
            </w:tcBorders>
            <w:vAlign w:val="center"/>
          </w:tcPr>
          <w:p w14:paraId="67B01783" w14:textId="6ECD7097" w:rsidR="00BE1D59" w:rsidRPr="00BE1D59" w:rsidRDefault="00BE1D59" w:rsidP="00BE1D59">
            <w:pPr>
              <w:autoSpaceDE w:val="0"/>
              <w:autoSpaceDN w:val="0"/>
              <w:adjustRightInd w:val="0"/>
              <w:spacing w:before="40" w:after="40"/>
              <w:jc w:val="center"/>
              <w:rPr>
                <w:rFonts w:cs="AvenirLTStd-Heavy"/>
                <w:b/>
                <w:sz w:val="20"/>
                <w:szCs w:val="20"/>
                <w:lang w:val="en-IN"/>
              </w:rPr>
            </w:pPr>
            <w:r w:rsidRPr="00BE1D59">
              <w:rPr>
                <w:rFonts w:cs="AvenirLTStd-Heavy"/>
                <w:b/>
                <w:sz w:val="20"/>
                <w:szCs w:val="20"/>
                <w:lang w:val="en-IN"/>
              </w:rPr>
              <w:t>Quality Assessment</w:t>
            </w:r>
          </w:p>
        </w:tc>
        <w:tc>
          <w:tcPr>
            <w:tcW w:w="2610" w:type="dxa"/>
            <w:tcBorders>
              <w:top w:val="single" w:sz="4" w:space="0" w:color="auto"/>
              <w:bottom w:val="single" w:sz="4" w:space="0" w:color="auto"/>
            </w:tcBorders>
            <w:vAlign w:val="center"/>
          </w:tcPr>
          <w:p w14:paraId="6982F153" w14:textId="72D736E2" w:rsidR="00BE1D59" w:rsidRPr="00BE1D59" w:rsidRDefault="00BE1D59" w:rsidP="00BE1D59">
            <w:pPr>
              <w:autoSpaceDE w:val="0"/>
              <w:autoSpaceDN w:val="0"/>
              <w:adjustRightInd w:val="0"/>
              <w:spacing w:before="40" w:after="40"/>
              <w:jc w:val="center"/>
              <w:rPr>
                <w:rFonts w:cs="AvenirLTStd-Heavy"/>
                <w:b/>
                <w:sz w:val="20"/>
                <w:szCs w:val="20"/>
                <w:lang w:val="en-IN"/>
              </w:rPr>
            </w:pPr>
            <w:r w:rsidRPr="00BE1D59">
              <w:rPr>
                <w:rFonts w:cs="AvenirLTStd-Heavy"/>
                <w:b/>
                <w:sz w:val="20"/>
                <w:szCs w:val="20"/>
                <w:lang w:val="en-IN"/>
              </w:rPr>
              <w:t>Business School</w:t>
            </w:r>
            <w:r>
              <w:rPr>
                <w:rFonts w:cs="AvenirLTStd-Heavy"/>
                <w:b/>
                <w:sz w:val="20"/>
                <w:szCs w:val="20"/>
                <w:lang w:val="en-IN"/>
              </w:rPr>
              <w:t xml:space="preserve"> </w:t>
            </w:r>
            <w:r w:rsidRPr="00BE1D59">
              <w:rPr>
                <w:rFonts w:cs="AvenirLTStd-Heavy"/>
                <w:b/>
                <w:sz w:val="20"/>
                <w:szCs w:val="20"/>
                <w:lang w:val="en-IN"/>
              </w:rPr>
              <w:t xml:space="preserve">Deans </w:t>
            </w:r>
          </w:p>
        </w:tc>
        <w:tc>
          <w:tcPr>
            <w:tcW w:w="2430" w:type="dxa"/>
            <w:tcBorders>
              <w:top w:val="single" w:sz="4" w:space="0" w:color="auto"/>
              <w:bottom w:val="single" w:sz="4" w:space="0" w:color="auto"/>
            </w:tcBorders>
            <w:vAlign w:val="center"/>
          </w:tcPr>
          <w:p w14:paraId="5F70FD34" w14:textId="7004DE29" w:rsidR="00BE1D59" w:rsidRPr="00BE1D59" w:rsidRDefault="00BE1D59" w:rsidP="00BE1D59">
            <w:pPr>
              <w:autoSpaceDE w:val="0"/>
              <w:autoSpaceDN w:val="0"/>
              <w:adjustRightInd w:val="0"/>
              <w:spacing w:before="40" w:after="40"/>
              <w:jc w:val="center"/>
              <w:rPr>
                <w:rFonts w:cs="AvenirLTStd-Heavy"/>
                <w:b/>
                <w:sz w:val="20"/>
                <w:szCs w:val="20"/>
                <w:lang w:val="en-IN"/>
              </w:rPr>
            </w:pPr>
            <w:r w:rsidRPr="00BE1D59">
              <w:rPr>
                <w:rFonts w:cs="AvenirLTStd-Heavy"/>
                <w:b/>
                <w:sz w:val="20"/>
                <w:szCs w:val="20"/>
                <w:lang w:val="en-IN"/>
              </w:rPr>
              <w:t>Corporate Recruiters</w:t>
            </w:r>
          </w:p>
        </w:tc>
      </w:tr>
      <w:tr w:rsidR="00BE1D59" w:rsidRPr="00BE1D59" w14:paraId="7112D06F" w14:textId="77777777" w:rsidTr="00BE1D59">
        <w:tc>
          <w:tcPr>
            <w:tcW w:w="2250" w:type="dxa"/>
            <w:tcBorders>
              <w:top w:val="single" w:sz="4" w:space="0" w:color="auto"/>
            </w:tcBorders>
            <w:vAlign w:val="center"/>
          </w:tcPr>
          <w:p w14:paraId="21EFD48B" w14:textId="7A624F86"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5</w:t>
            </w:r>
          </w:p>
        </w:tc>
        <w:tc>
          <w:tcPr>
            <w:tcW w:w="2610" w:type="dxa"/>
            <w:tcBorders>
              <w:top w:val="single" w:sz="4" w:space="0" w:color="auto"/>
            </w:tcBorders>
            <w:vAlign w:val="center"/>
          </w:tcPr>
          <w:p w14:paraId="08B9A5FA" w14:textId="2891B72D" w:rsidR="00BE1D59" w:rsidRPr="00BE1D59" w:rsidRDefault="00BE1D59" w:rsidP="00BE2878">
            <w:pPr>
              <w:autoSpaceDE w:val="0"/>
              <w:autoSpaceDN w:val="0"/>
              <w:adjustRightInd w:val="0"/>
              <w:spacing w:before="40" w:after="40"/>
              <w:ind w:right="1062"/>
              <w:jc w:val="right"/>
              <w:rPr>
                <w:rFonts w:cs="AvenirLTStd-Book"/>
                <w:sz w:val="20"/>
                <w:szCs w:val="20"/>
                <w:lang w:val="en-IN"/>
              </w:rPr>
            </w:pPr>
            <w:r w:rsidRPr="00BE1D59">
              <w:rPr>
                <w:rFonts w:cs="AvenirLTStd-Book"/>
                <w:sz w:val="20"/>
                <w:szCs w:val="20"/>
                <w:lang w:val="en-IN"/>
              </w:rPr>
              <w:t>44</w:t>
            </w:r>
          </w:p>
        </w:tc>
        <w:tc>
          <w:tcPr>
            <w:tcW w:w="2430" w:type="dxa"/>
            <w:tcBorders>
              <w:top w:val="single" w:sz="4" w:space="0" w:color="auto"/>
            </w:tcBorders>
            <w:vAlign w:val="center"/>
          </w:tcPr>
          <w:p w14:paraId="55211440" w14:textId="77777777"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31</w:t>
            </w:r>
          </w:p>
        </w:tc>
      </w:tr>
      <w:tr w:rsidR="00BE1D59" w:rsidRPr="00BE1D59" w14:paraId="2F72C2EC" w14:textId="77777777" w:rsidTr="00BE1D59">
        <w:tc>
          <w:tcPr>
            <w:tcW w:w="2250" w:type="dxa"/>
            <w:vAlign w:val="center"/>
          </w:tcPr>
          <w:p w14:paraId="79D335D2" w14:textId="792CF79C"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4</w:t>
            </w:r>
          </w:p>
        </w:tc>
        <w:tc>
          <w:tcPr>
            <w:tcW w:w="2610" w:type="dxa"/>
            <w:vAlign w:val="center"/>
          </w:tcPr>
          <w:p w14:paraId="36C4B11A" w14:textId="4D2419B3" w:rsidR="00BE1D59" w:rsidRPr="00BE1D59" w:rsidRDefault="00BE1D59" w:rsidP="00BE2878">
            <w:pPr>
              <w:autoSpaceDE w:val="0"/>
              <w:autoSpaceDN w:val="0"/>
              <w:adjustRightInd w:val="0"/>
              <w:spacing w:before="40" w:after="40"/>
              <w:ind w:right="1062"/>
              <w:jc w:val="right"/>
              <w:rPr>
                <w:rFonts w:cs="AvenirLTStd-Book"/>
                <w:sz w:val="20"/>
                <w:szCs w:val="20"/>
                <w:lang w:val="en-IN"/>
              </w:rPr>
            </w:pPr>
            <w:r w:rsidRPr="00BE1D59">
              <w:rPr>
                <w:rFonts w:cs="AvenirLTStd-Book"/>
                <w:sz w:val="20"/>
                <w:szCs w:val="20"/>
                <w:lang w:val="en-IN"/>
              </w:rPr>
              <w:t>66</w:t>
            </w:r>
          </w:p>
        </w:tc>
        <w:tc>
          <w:tcPr>
            <w:tcW w:w="2430" w:type="dxa"/>
            <w:vAlign w:val="center"/>
          </w:tcPr>
          <w:p w14:paraId="32CAF701" w14:textId="77777777"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34</w:t>
            </w:r>
          </w:p>
        </w:tc>
      </w:tr>
      <w:tr w:rsidR="00BE1D59" w:rsidRPr="00BE1D59" w14:paraId="1187B729" w14:textId="77777777" w:rsidTr="00BE1D59">
        <w:tc>
          <w:tcPr>
            <w:tcW w:w="2250" w:type="dxa"/>
            <w:vAlign w:val="center"/>
          </w:tcPr>
          <w:p w14:paraId="60AC9E3D" w14:textId="7CFAD5CB"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3</w:t>
            </w:r>
          </w:p>
        </w:tc>
        <w:tc>
          <w:tcPr>
            <w:tcW w:w="2610" w:type="dxa"/>
            <w:vAlign w:val="center"/>
          </w:tcPr>
          <w:p w14:paraId="593F8770" w14:textId="3DE8D0EC" w:rsidR="00BE1D59" w:rsidRPr="00BE1D59" w:rsidRDefault="00BE1D59" w:rsidP="00BE2878">
            <w:pPr>
              <w:autoSpaceDE w:val="0"/>
              <w:autoSpaceDN w:val="0"/>
              <w:adjustRightInd w:val="0"/>
              <w:spacing w:before="40" w:after="40"/>
              <w:ind w:right="1062"/>
              <w:jc w:val="right"/>
              <w:rPr>
                <w:rFonts w:cs="AvenirLTStd-Book"/>
                <w:sz w:val="20"/>
                <w:szCs w:val="20"/>
                <w:lang w:val="en-IN"/>
              </w:rPr>
            </w:pPr>
            <w:r w:rsidRPr="00BE1D59">
              <w:rPr>
                <w:rFonts w:cs="AvenirLTStd-Book"/>
                <w:sz w:val="20"/>
                <w:szCs w:val="20"/>
                <w:lang w:val="en-IN"/>
              </w:rPr>
              <w:t>60</w:t>
            </w:r>
          </w:p>
        </w:tc>
        <w:tc>
          <w:tcPr>
            <w:tcW w:w="2430" w:type="dxa"/>
            <w:vAlign w:val="center"/>
          </w:tcPr>
          <w:p w14:paraId="753BC87F" w14:textId="77777777"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43</w:t>
            </w:r>
          </w:p>
        </w:tc>
      </w:tr>
      <w:tr w:rsidR="00BE1D59" w:rsidRPr="00BE1D59" w14:paraId="419AD54E" w14:textId="77777777" w:rsidTr="00BE1D59">
        <w:tc>
          <w:tcPr>
            <w:tcW w:w="2250" w:type="dxa"/>
            <w:vAlign w:val="center"/>
          </w:tcPr>
          <w:p w14:paraId="1E8A5F83" w14:textId="27A3B119"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2</w:t>
            </w:r>
          </w:p>
        </w:tc>
        <w:tc>
          <w:tcPr>
            <w:tcW w:w="2610" w:type="dxa"/>
            <w:vAlign w:val="center"/>
          </w:tcPr>
          <w:p w14:paraId="3D7EE03C" w14:textId="4DCDCADF" w:rsidR="00BE1D59" w:rsidRPr="00BE1D59" w:rsidRDefault="00BE1D59" w:rsidP="00BE2878">
            <w:pPr>
              <w:autoSpaceDE w:val="0"/>
              <w:autoSpaceDN w:val="0"/>
              <w:adjustRightInd w:val="0"/>
              <w:spacing w:before="40" w:after="40"/>
              <w:ind w:right="1062"/>
              <w:jc w:val="right"/>
              <w:rPr>
                <w:rFonts w:cs="AvenirLTStd-Book"/>
                <w:sz w:val="20"/>
                <w:szCs w:val="20"/>
                <w:lang w:val="en-IN"/>
              </w:rPr>
            </w:pPr>
            <w:r w:rsidRPr="00BE1D59">
              <w:rPr>
                <w:rFonts w:cs="AvenirLTStd-Book"/>
                <w:sz w:val="20"/>
                <w:szCs w:val="20"/>
                <w:lang w:val="en-IN"/>
              </w:rPr>
              <w:t>10</w:t>
            </w:r>
          </w:p>
        </w:tc>
        <w:tc>
          <w:tcPr>
            <w:tcW w:w="2430" w:type="dxa"/>
            <w:vAlign w:val="center"/>
          </w:tcPr>
          <w:p w14:paraId="476D27C0" w14:textId="77777777"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12</w:t>
            </w:r>
          </w:p>
        </w:tc>
      </w:tr>
      <w:tr w:rsidR="00BE1D59" w:rsidRPr="00BE1D59" w14:paraId="716EC2BD" w14:textId="77777777" w:rsidTr="00BE1D59">
        <w:tc>
          <w:tcPr>
            <w:tcW w:w="2250" w:type="dxa"/>
            <w:tcBorders>
              <w:bottom w:val="single" w:sz="4" w:space="0" w:color="auto"/>
            </w:tcBorders>
            <w:vAlign w:val="center"/>
          </w:tcPr>
          <w:p w14:paraId="6BF5E208" w14:textId="77777777"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1</w:t>
            </w:r>
          </w:p>
        </w:tc>
        <w:tc>
          <w:tcPr>
            <w:tcW w:w="2610" w:type="dxa"/>
            <w:tcBorders>
              <w:bottom w:val="single" w:sz="4" w:space="0" w:color="auto"/>
            </w:tcBorders>
            <w:vAlign w:val="center"/>
          </w:tcPr>
          <w:p w14:paraId="52ED3ECC" w14:textId="6AECAF17" w:rsidR="00BE1D59" w:rsidRPr="00BE1D59" w:rsidRDefault="00BE1D59" w:rsidP="00BE2878">
            <w:pPr>
              <w:autoSpaceDE w:val="0"/>
              <w:autoSpaceDN w:val="0"/>
              <w:adjustRightInd w:val="0"/>
              <w:spacing w:before="40" w:after="40"/>
              <w:ind w:right="1062"/>
              <w:jc w:val="right"/>
              <w:rPr>
                <w:rFonts w:cs="AvenirLTStd-Book"/>
                <w:sz w:val="20"/>
                <w:szCs w:val="20"/>
                <w:lang w:val="en-IN"/>
              </w:rPr>
            </w:pPr>
            <w:r w:rsidRPr="00BE1D59">
              <w:rPr>
                <w:rFonts w:cs="AvenirLTStd-Book"/>
                <w:sz w:val="20"/>
                <w:szCs w:val="20"/>
                <w:lang w:val="en-IN"/>
              </w:rPr>
              <w:t>0</w:t>
            </w:r>
          </w:p>
        </w:tc>
        <w:tc>
          <w:tcPr>
            <w:tcW w:w="2430" w:type="dxa"/>
            <w:tcBorders>
              <w:bottom w:val="single" w:sz="4" w:space="0" w:color="auto"/>
            </w:tcBorders>
            <w:vAlign w:val="center"/>
          </w:tcPr>
          <w:p w14:paraId="728EF58B" w14:textId="77777777" w:rsidR="00BE1D59" w:rsidRPr="00BE1D59" w:rsidRDefault="00BE1D59" w:rsidP="00BE1D59">
            <w:pPr>
              <w:autoSpaceDE w:val="0"/>
              <w:autoSpaceDN w:val="0"/>
              <w:adjustRightInd w:val="0"/>
              <w:spacing w:before="40" w:after="40"/>
              <w:jc w:val="center"/>
              <w:rPr>
                <w:rFonts w:cs="AvenirLTStd-Book"/>
                <w:sz w:val="20"/>
                <w:szCs w:val="20"/>
                <w:lang w:val="en-IN"/>
              </w:rPr>
            </w:pPr>
            <w:r w:rsidRPr="00BE1D59">
              <w:rPr>
                <w:rFonts w:cs="AvenirLTStd-Book"/>
                <w:sz w:val="20"/>
                <w:szCs w:val="20"/>
                <w:lang w:val="en-IN"/>
              </w:rPr>
              <w:t>0</w:t>
            </w:r>
          </w:p>
        </w:tc>
      </w:tr>
    </w:tbl>
    <w:p w14:paraId="3F4E02DB" w14:textId="4D200114" w:rsidR="00B00153" w:rsidRPr="006B6A89" w:rsidRDefault="00A745B1" w:rsidP="006B364C">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40" w:line="240" w:lineRule="auto"/>
        <w:ind w:left="360"/>
        <w:rPr>
          <w:b/>
          <w:sz w:val="20"/>
          <w:szCs w:val="20"/>
        </w:rPr>
      </w:pPr>
      <w:r w:rsidRPr="006B6A89">
        <w:rPr>
          <w:b/>
          <w:sz w:val="20"/>
          <w:szCs w:val="20"/>
        </w:rPr>
        <w:t>Solutions:</w:t>
      </w:r>
    </w:p>
    <w:tbl>
      <w:tblPr>
        <w:tblW w:w="6480" w:type="dxa"/>
        <w:tblInd w:w="1368" w:type="dxa"/>
        <w:tblLook w:val="00A0" w:firstRow="1" w:lastRow="0" w:firstColumn="1" w:lastColumn="0" w:noHBand="0" w:noVBand="0"/>
      </w:tblPr>
      <w:tblGrid>
        <w:gridCol w:w="1540"/>
        <w:gridCol w:w="1380"/>
        <w:gridCol w:w="1080"/>
        <w:gridCol w:w="1400"/>
        <w:gridCol w:w="1080"/>
      </w:tblGrid>
      <w:tr w:rsidR="00FA6DE4" w:rsidRPr="006B6A89" w14:paraId="7AA72F7B" w14:textId="77777777" w:rsidTr="006B364C">
        <w:trPr>
          <w:trHeight w:val="255"/>
        </w:trPr>
        <w:tc>
          <w:tcPr>
            <w:tcW w:w="1540" w:type="dxa"/>
            <w:tcBorders>
              <w:top w:val="single" w:sz="4" w:space="0" w:color="auto"/>
              <w:left w:val="nil"/>
              <w:bottom w:val="single" w:sz="4" w:space="0" w:color="auto"/>
              <w:right w:val="nil"/>
            </w:tcBorders>
            <w:noWrap/>
            <w:vAlign w:val="bottom"/>
          </w:tcPr>
          <w:p w14:paraId="3033E35F" w14:textId="77777777" w:rsidR="00FA6DE4" w:rsidRPr="008141A9" w:rsidRDefault="00FA6DE4" w:rsidP="006B364C">
            <w:pPr>
              <w:spacing w:before="40" w:after="40" w:line="240" w:lineRule="auto"/>
              <w:jc w:val="center"/>
              <w:rPr>
                <w:b/>
                <w:bCs/>
                <w:color w:val="000000"/>
                <w:sz w:val="20"/>
                <w:szCs w:val="20"/>
              </w:rPr>
            </w:pPr>
            <w:r w:rsidRPr="008141A9">
              <w:rPr>
                <w:b/>
                <w:bCs/>
                <w:color w:val="000000"/>
                <w:sz w:val="20"/>
                <w:szCs w:val="20"/>
              </w:rPr>
              <w:t>Assessment</w:t>
            </w:r>
          </w:p>
        </w:tc>
        <w:tc>
          <w:tcPr>
            <w:tcW w:w="1380" w:type="dxa"/>
            <w:tcBorders>
              <w:top w:val="single" w:sz="4" w:space="0" w:color="auto"/>
              <w:left w:val="nil"/>
              <w:bottom w:val="single" w:sz="4" w:space="0" w:color="auto"/>
              <w:right w:val="nil"/>
            </w:tcBorders>
            <w:noWrap/>
            <w:vAlign w:val="bottom"/>
          </w:tcPr>
          <w:p w14:paraId="51A67E97" w14:textId="77777777" w:rsidR="00FA6DE4" w:rsidRPr="008141A9" w:rsidRDefault="00FA6DE4" w:rsidP="006B364C">
            <w:pPr>
              <w:spacing w:before="40" w:after="40" w:line="240" w:lineRule="auto"/>
              <w:jc w:val="center"/>
              <w:rPr>
                <w:b/>
                <w:bCs/>
                <w:color w:val="000000"/>
                <w:sz w:val="20"/>
                <w:szCs w:val="20"/>
              </w:rPr>
            </w:pPr>
            <w:r w:rsidRPr="008141A9">
              <w:rPr>
                <w:b/>
                <w:bCs/>
                <w:color w:val="000000"/>
                <w:sz w:val="20"/>
                <w:szCs w:val="20"/>
              </w:rPr>
              <w:t>Deans</w:t>
            </w:r>
          </w:p>
        </w:tc>
        <w:tc>
          <w:tcPr>
            <w:tcW w:w="1080" w:type="dxa"/>
            <w:tcBorders>
              <w:top w:val="single" w:sz="4" w:space="0" w:color="auto"/>
              <w:left w:val="nil"/>
              <w:bottom w:val="single" w:sz="4" w:space="0" w:color="auto"/>
              <w:right w:val="nil"/>
            </w:tcBorders>
            <w:noWrap/>
            <w:vAlign w:val="bottom"/>
          </w:tcPr>
          <w:p w14:paraId="7B5340D7" w14:textId="77777777" w:rsidR="00FA6DE4" w:rsidRPr="008141A9" w:rsidRDefault="00FA6DE4" w:rsidP="006B364C">
            <w:pPr>
              <w:spacing w:before="40" w:after="40" w:line="240" w:lineRule="auto"/>
              <w:jc w:val="center"/>
              <w:rPr>
                <w:b/>
                <w:bCs/>
                <w:color w:val="000000"/>
                <w:sz w:val="20"/>
                <w:szCs w:val="20"/>
                <w:vertAlign w:val="subscript"/>
              </w:rPr>
            </w:pPr>
            <w:r w:rsidRPr="008141A9">
              <w:rPr>
                <w:b/>
                <w:bCs/>
                <w:i/>
                <w:color w:val="000000"/>
                <w:sz w:val="20"/>
                <w:szCs w:val="20"/>
              </w:rPr>
              <w:t>w</w:t>
            </w:r>
            <w:r w:rsidRPr="008141A9">
              <w:rPr>
                <w:b/>
                <w:bCs/>
                <w:color w:val="000000"/>
                <w:sz w:val="20"/>
                <w:szCs w:val="20"/>
                <w:vertAlign w:val="subscript"/>
              </w:rPr>
              <w:t>i</w:t>
            </w:r>
            <w:r w:rsidRPr="008141A9">
              <w:rPr>
                <w:b/>
                <w:bCs/>
                <w:i/>
                <w:color w:val="000000"/>
                <w:sz w:val="20"/>
                <w:szCs w:val="20"/>
              </w:rPr>
              <w:t>x</w:t>
            </w:r>
            <w:r w:rsidRPr="008141A9">
              <w:rPr>
                <w:b/>
                <w:bCs/>
                <w:color w:val="000000"/>
                <w:sz w:val="20"/>
                <w:szCs w:val="20"/>
                <w:vertAlign w:val="subscript"/>
              </w:rPr>
              <w:t>i</w:t>
            </w:r>
          </w:p>
        </w:tc>
        <w:tc>
          <w:tcPr>
            <w:tcW w:w="1400" w:type="dxa"/>
            <w:tcBorders>
              <w:top w:val="single" w:sz="4" w:space="0" w:color="auto"/>
              <w:left w:val="nil"/>
              <w:bottom w:val="single" w:sz="4" w:space="0" w:color="auto"/>
              <w:right w:val="nil"/>
            </w:tcBorders>
            <w:noWrap/>
            <w:vAlign w:val="bottom"/>
          </w:tcPr>
          <w:p w14:paraId="43EB7E14" w14:textId="77777777" w:rsidR="00FA6DE4" w:rsidRPr="008141A9" w:rsidRDefault="00FA6DE4" w:rsidP="006B364C">
            <w:pPr>
              <w:spacing w:before="40" w:after="40" w:line="240" w:lineRule="auto"/>
              <w:jc w:val="center"/>
              <w:rPr>
                <w:b/>
                <w:bCs/>
                <w:color w:val="000000"/>
                <w:sz w:val="20"/>
                <w:szCs w:val="20"/>
              </w:rPr>
            </w:pPr>
            <w:r w:rsidRPr="008141A9">
              <w:rPr>
                <w:b/>
                <w:bCs/>
                <w:color w:val="000000"/>
                <w:sz w:val="20"/>
                <w:szCs w:val="20"/>
              </w:rPr>
              <w:t>Recruiters</w:t>
            </w:r>
          </w:p>
        </w:tc>
        <w:tc>
          <w:tcPr>
            <w:tcW w:w="1080" w:type="dxa"/>
            <w:tcBorders>
              <w:top w:val="single" w:sz="4" w:space="0" w:color="auto"/>
              <w:left w:val="nil"/>
              <w:bottom w:val="single" w:sz="4" w:space="0" w:color="auto"/>
              <w:right w:val="nil"/>
            </w:tcBorders>
            <w:noWrap/>
            <w:vAlign w:val="bottom"/>
          </w:tcPr>
          <w:p w14:paraId="3C50966A" w14:textId="77777777" w:rsidR="00FA6DE4" w:rsidRPr="008141A9" w:rsidRDefault="00FA6DE4" w:rsidP="006B364C">
            <w:pPr>
              <w:spacing w:before="40" w:after="40" w:line="240" w:lineRule="auto"/>
              <w:jc w:val="center"/>
              <w:rPr>
                <w:b/>
                <w:color w:val="000000"/>
                <w:sz w:val="20"/>
                <w:szCs w:val="20"/>
              </w:rPr>
            </w:pPr>
            <w:r w:rsidRPr="008141A9">
              <w:rPr>
                <w:b/>
                <w:bCs/>
                <w:i/>
                <w:color w:val="000000"/>
                <w:sz w:val="20"/>
                <w:szCs w:val="20"/>
              </w:rPr>
              <w:t>w</w:t>
            </w:r>
            <w:r w:rsidRPr="008141A9">
              <w:rPr>
                <w:b/>
                <w:bCs/>
                <w:color w:val="000000"/>
                <w:sz w:val="20"/>
                <w:szCs w:val="20"/>
                <w:vertAlign w:val="subscript"/>
              </w:rPr>
              <w:t>i</w:t>
            </w:r>
            <w:r w:rsidRPr="008141A9">
              <w:rPr>
                <w:b/>
                <w:bCs/>
                <w:i/>
                <w:color w:val="000000"/>
                <w:sz w:val="20"/>
                <w:szCs w:val="20"/>
              </w:rPr>
              <w:t>x</w:t>
            </w:r>
            <w:r w:rsidRPr="008141A9">
              <w:rPr>
                <w:b/>
                <w:bCs/>
                <w:color w:val="000000"/>
                <w:sz w:val="20"/>
                <w:szCs w:val="20"/>
                <w:vertAlign w:val="subscript"/>
              </w:rPr>
              <w:t>i</w:t>
            </w:r>
          </w:p>
        </w:tc>
      </w:tr>
      <w:tr w:rsidR="00FA6DE4" w:rsidRPr="006B6A89" w14:paraId="14F95C1E" w14:textId="77777777" w:rsidTr="00FA6DE4">
        <w:trPr>
          <w:trHeight w:val="255"/>
        </w:trPr>
        <w:tc>
          <w:tcPr>
            <w:tcW w:w="1540" w:type="dxa"/>
            <w:tcBorders>
              <w:top w:val="single" w:sz="4" w:space="0" w:color="auto"/>
              <w:left w:val="nil"/>
              <w:bottom w:val="nil"/>
              <w:right w:val="nil"/>
            </w:tcBorders>
            <w:noWrap/>
            <w:vAlign w:val="bottom"/>
          </w:tcPr>
          <w:p w14:paraId="7AD56CC1"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5</w:t>
            </w:r>
          </w:p>
        </w:tc>
        <w:tc>
          <w:tcPr>
            <w:tcW w:w="1380" w:type="dxa"/>
            <w:tcBorders>
              <w:top w:val="single" w:sz="4" w:space="0" w:color="auto"/>
              <w:left w:val="nil"/>
              <w:bottom w:val="nil"/>
              <w:right w:val="nil"/>
            </w:tcBorders>
            <w:noWrap/>
            <w:vAlign w:val="bottom"/>
          </w:tcPr>
          <w:p w14:paraId="68BA17AE"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44</w:t>
            </w:r>
          </w:p>
        </w:tc>
        <w:tc>
          <w:tcPr>
            <w:tcW w:w="1080" w:type="dxa"/>
            <w:tcBorders>
              <w:top w:val="single" w:sz="4" w:space="0" w:color="auto"/>
              <w:left w:val="nil"/>
              <w:bottom w:val="nil"/>
              <w:right w:val="nil"/>
            </w:tcBorders>
            <w:noWrap/>
            <w:vAlign w:val="bottom"/>
          </w:tcPr>
          <w:p w14:paraId="462B59E2" w14:textId="77777777" w:rsidR="00FA6DE4" w:rsidRPr="006B6A89" w:rsidRDefault="00FA6DE4" w:rsidP="00F76158">
            <w:pPr>
              <w:spacing w:before="40" w:after="40" w:line="240" w:lineRule="auto"/>
              <w:ind w:right="292"/>
              <w:jc w:val="right"/>
              <w:rPr>
                <w:color w:val="000000"/>
                <w:sz w:val="20"/>
                <w:szCs w:val="20"/>
              </w:rPr>
            </w:pPr>
            <w:r w:rsidRPr="006B6A89">
              <w:rPr>
                <w:color w:val="000000"/>
                <w:sz w:val="20"/>
                <w:szCs w:val="20"/>
              </w:rPr>
              <w:t>220</w:t>
            </w:r>
          </w:p>
        </w:tc>
        <w:tc>
          <w:tcPr>
            <w:tcW w:w="1400" w:type="dxa"/>
            <w:tcBorders>
              <w:top w:val="single" w:sz="4" w:space="0" w:color="auto"/>
              <w:left w:val="nil"/>
              <w:bottom w:val="nil"/>
              <w:right w:val="nil"/>
            </w:tcBorders>
            <w:noWrap/>
            <w:vAlign w:val="bottom"/>
          </w:tcPr>
          <w:p w14:paraId="08240D9E"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31</w:t>
            </w:r>
          </w:p>
        </w:tc>
        <w:tc>
          <w:tcPr>
            <w:tcW w:w="1080" w:type="dxa"/>
            <w:tcBorders>
              <w:top w:val="single" w:sz="4" w:space="0" w:color="auto"/>
              <w:left w:val="nil"/>
              <w:bottom w:val="nil"/>
              <w:right w:val="nil"/>
            </w:tcBorders>
            <w:noWrap/>
            <w:vAlign w:val="bottom"/>
          </w:tcPr>
          <w:p w14:paraId="6A2B2A0E" w14:textId="77777777" w:rsidR="00FA6DE4" w:rsidRPr="006B6A89" w:rsidRDefault="00FA6DE4" w:rsidP="00F76158">
            <w:pPr>
              <w:spacing w:before="40" w:after="40" w:line="240" w:lineRule="auto"/>
              <w:ind w:right="342"/>
              <w:jc w:val="right"/>
              <w:rPr>
                <w:color w:val="000000"/>
                <w:sz w:val="20"/>
                <w:szCs w:val="20"/>
              </w:rPr>
            </w:pPr>
            <w:r w:rsidRPr="006B6A89">
              <w:rPr>
                <w:color w:val="000000"/>
                <w:sz w:val="20"/>
                <w:szCs w:val="20"/>
              </w:rPr>
              <w:t>155</w:t>
            </w:r>
          </w:p>
        </w:tc>
      </w:tr>
      <w:tr w:rsidR="00FA6DE4" w:rsidRPr="006B6A89" w14:paraId="01AF542D" w14:textId="77777777" w:rsidTr="00FA6DE4">
        <w:trPr>
          <w:trHeight w:val="255"/>
        </w:trPr>
        <w:tc>
          <w:tcPr>
            <w:tcW w:w="1540" w:type="dxa"/>
            <w:tcBorders>
              <w:top w:val="nil"/>
              <w:left w:val="nil"/>
              <w:bottom w:val="nil"/>
              <w:right w:val="nil"/>
            </w:tcBorders>
            <w:noWrap/>
            <w:vAlign w:val="bottom"/>
          </w:tcPr>
          <w:p w14:paraId="3D4F9622"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4</w:t>
            </w:r>
          </w:p>
        </w:tc>
        <w:tc>
          <w:tcPr>
            <w:tcW w:w="1380" w:type="dxa"/>
            <w:tcBorders>
              <w:top w:val="nil"/>
              <w:left w:val="nil"/>
              <w:bottom w:val="nil"/>
              <w:right w:val="nil"/>
            </w:tcBorders>
            <w:noWrap/>
            <w:vAlign w:val="bottom"/>
          </w:tcPr>
          <w:p w14:paraId="313F68C6"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66</w:t>
            </w:r>
          </w:p>
        </w:tc>
        <w:tc>
          <w:tcPr>
            <w:tcW w:w="1080" w:type="dxa"/>
            <w:tcBorders>
              <w:top w:val="nil"/>
              <w:left w:val="nil"/>
              <w:bottom w:val="nil"/>
              <w:right w:val="nil"/>
            </w:tcBorders>
            <w:noWrap/>
            <w:vAlign w:val="bottom"/>
          </w:tcPr>
          <w:p w14:paraId="68A34646" w14:textId="77777777" w:rsidR="00FA6DE4" w:rsidRPr="006B6A89" w:rsidRDefault="00FA6DE4" w:rsidP="00F76158">
            <w:pPr>
              <w:spacing w:before="40" w:after="40" w:line="240" w:lineRule="auto"/>
              <w:ind w:right="292"/>
              <w:jc w:val="right"/>
              <w:rPr>
                <w:color w:val="000000"/>
                <w:sz w:val="20"/>
                <w:szCs w:val="20"/>
              </w:rPr>
            </w:pPr>
            <w:r w:rsidRPr="006B6A89">
              <w:rPr>
                <w:color w:val="000000"/>
                <w:sz w:val="20"/>
                <w:szCs w:val="20"/>
              </w:rPr>
              <w:t>264</w:t>
            </w:r>
          </w:p>
        </w:tc>
        <w:tc>
          <w:tcPr>
            <w:tcW w:w="1400" w:type="dxa"/>
            <w:tcBorders>
              <w:top w:val="nil"/>
              <w:left w:val="nil"/>
              <w:bottom w:val="nil"/>
              <w:right w:val="nil"/>
            </w:tcBorders>
            <w:noWrap/>
            <w:vAlign w:val="bottom"/>
          </w:tcPr>
          <w:p w14:paraId="5ACBDD2B"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34</w:t>
            </w:r>
          </w:p>
        </w:tc>
        <w:tc>
          <w:tcPr>
            <w:tcW w:w="1080" w:type="dxa"/>
            <w:tcBorders>
              <w:top w:val="nil"/>
              <w:left w:val="nil"/>
              <w:bottom w:val="nil"/>
              <w:right w:val="nil"/>
            </w:tcBorders>
            <w:noWrap/>
            <w:vAlign w:val="bottom"/>
          </w:tcPr>
          <w:p w14:paraId="59F0B07B" w14:textId="77777777" w:rsidR="00FA6DE4" w:rsidRPr="006B6A89" w:rsidRDefault="00FA6DE4" w:rsidP="00F76158">
            <w:pPr>
              <w:spacing w:before="40" w:after="40" w:line="240" w:lineRule="auto"/>
              <w:ind w:right="342"/>
              <w:jc w:val="right"/>
              <w:rPr>
                <w:color w:val="000000"/>
                <w:sz w:val="20"/>
                <w:szCs w:val="20"/>
              </w:rPr>
            </w:pPr>
            <w:r w:rsidRPr="006B6A89">
              <w:rPr>
                <w:color w:val="000000"/>
                <w:sz w:val="20"/>
                <w:szCs w:val="20"/>
              </w:rPr>
              <w:t>136</w:t>
            </w:r>
          </w:p>
        </w:tc>
      </w:tr>
      <w:tr w:rsidR="00FA6DE4" w:rsidRPr="006B6A89" w14:paraId="36E794BA" w14:textId="77777777" w:rsidTr="00FA6DE4">
        <w:trPr>
          <w:trHeight w:val="255"/>
        </w:trPr>
        <w:tc>
          <w:tcPr>
            <w:tcW w:w="1540" w:type="dxa"/>
            <w:tcBorders>
              <w:top w:val="nil"/>
              <w:left w:val="nil"/>
              <w:bottom w:val="nil"/>
              <w:right w:val="nil"/>
            </w:tcBorders>
            <w:noWrap/>
            <w:vAlign w:val="bottom"/>
          </w:tcPr>
          <w:p w14:paraId="3E3CEEA1"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3</w:t>
            </w:r>
          </w:p>
        </w:tc>
        <w:tc>
          <w:tcPr>
            <w:tcW w:w="1380" w:type="dxa"/>
            <w:tcBorders>
              <w:top w:val="nil"/>
              <w:left w:val="nil"/>
              <w:bottom w:val="nil"/>
              <w:right w:val="nil"/>
            </w:tcBorders>
            <w:noWrap/>
            <w:vAlign w:val="bottom"/>
          </w:tcPr>
          <w:p w14:paraId="429B7DBE"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60</w:t>
            </w:r>
          </w:p>
        </w:tc>
        <w:tc>
          <w:tcPr>
            <w:tcW w:w="1080" w:type="dxa"/>
            <w:tcBorders>
              <w:top w:val="nil"/>
              <w:left w:val="nil"/>
              <w:bottom w:val="nil"/>
              <w:right w:val="nil"/>
            </w:tcBorders>
            <w:noWrap/>
            <w:vAlign w:val="bottom"/>
          </w:tcPr>
          <w:p w14:paraId="6233B80A" w14:textId="77777777" w:rsidR="00FA6DE4" w:rsidRPr="006B6A89" w:rsidRDefault="00FA6DE4" w:rsidP="00F76158">
            <w:pPr>
              <w:spacing w:before="40" w:after="40" w:line="240" w:lineRule="auto"/>
              <w:ind w:right="292"/>
              <w:jc w:val="right"/>
              <w:rPr>
                <w:color w:val="000000"/>
                <w:sz w:val="20"/>
                <w:szCs w:val="20"/>
              </w:rPr>
            </w:pPr>
            <w:r w:rsidRPr="006B6A89">
              <w:rPr>
                <w:color w:val="000000"/>
                <w:sz w:val="20"/>
                <w:szCs w:val="20"/>
              </w:rPr>
              <w:t>180</w:t>
            </w:r>
          </w:p>
        </w:tc>
        <w:tc>
          <w:tcPr>
            <w:tcW w:w="1400" w:type="dxa"/>
            <w:tcBorders>
              <w:top w:val="nil"/>
              <w:left w:val="nil"/>
              <w:bottom w:val="nil"/>
              <w:right w:val="nil"/>
            </w:tcBorders>
            <w:noWrap/>
            <w:vAlign w:val="bottom"/>
          </w:tcPr>
          <w:p w14:paraId="7528458D"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43</w:t>
            </w:r>
          </w:p>
        </w:tc>
        <w:tc>
          <w:tcPr>
            <w:tcW w:w="1080" w:type="dxa"/>
            <w:tcBorders>
              <w:top w:val="nil"/>
              <w:left w:val="nil"/>
              <w:bottom w:val="nil"/>
              <w:right w:val="nil"/>
            </w:tcBorders>
            <w:noWrap/>
            <w:vAlign w:val="bottom"/>
          </w:tcPr>
          <w:p w14:paraId="25011DF9" w14:textId="77777777" w:rsidR="00FA6DE4" w:rsidRPr="006B6A89" w:rsidRDefault="00FA6DE4" w:rsidP="00F76158">
            <w:pPr>
              <w:spacing w:before="40" w:after="40" w:line="240" w:lineRule="auto"/>
              <w:ind w:right="342"/>
              <w:jc w:val="right"/>
              <w:rPr>
                <w:color w:val="000000"/>
                <w:sz w:val="20"/>
                <w:szCs w:val="20"/>
              </w:rPr>
            </w:pPr>
            <w:r w:rsidRPr="006B6A89">
              <w:rPr>
                <w:color w:val="000000"/>
                <w:sz w:val="20"/>
                <w:szCs w:val="20"/>
              </w:rPr>
              <w:t>129</w:t>
            </w:r>
          </w:p>
        </w:tc>
      </w:tr>
      <w:tr w:rsidR="00FA6DE4" w:rsidRPr="006B6A89" w14:paraId="5E49A624" w14:textId="77777777" w:rsidTr="00FA6DE4">
        <w:trPr>
          <w:trHeight w:val="255"/>
        </w:trPr>
        <w:tc>
          <w:tcPr>
            <w:tcW w:w="1540" w:type="dxa"/>
            <w:tcBorders>
              <w:top w:val="nil"/>
              <w:left w:val="nil"/>
              <w:bottom w:val="nil"/>
              <w:right w:val="nil"/>
            </w:tcBorders>
            <w:noWrap/>
            <w:vAlign w:val="bottom"/>
          </w:tcPr>
          <w:p w14:paraId="6D41710B"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2</w:t>
            </w:r>
          </w:p>
        </w:tc>
        <w:tc>
          <w:tcPr>
            <w:tcW w:w="1380" w:type="dxa"/>
            <w:tcBorders>
              <w:top w:val="nil"/>
              <w:left w:val="nil"/>
              <w:bottom w:val="nil"/>
              <w:right w:val="nil"/>
            </w:tcBorders>
            <w:noWrap/>
            <w:vAlign w:val="bottom"/>
          </w:tcPr>
          <w:p w14:paraId="029AAC29"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10</w:t>
            </w:r>
          </w:p>
        </w:tc>
        <w:tc>
          <w:tcPr>
            <w:tcW w:w="1080" w:type="dxa"/>
            <w:tcBorders>
              <w:top w:val="nil"/>
              <w:left w:val="nil"/>
              <w:bottom w:val="nil"/>
              <w:right w:val="nil"/>
            </w:tcBorders>
            <w:noWrap/>
            <w:vAlign w:val="bottom"/>
          </w:tcPr>
          <w:p w14:paraId="02CB496F" w14:textId="77777777" w:rsidR="00FA6DE4" w:rsidRPr="006B6A89" w:rsidRDefault="00FA6DE4" w:rsidP="00F76158">
            <w:pPr>
              <w:spacing w:before="40" w:after="40" w:line="240" w:lineRule="auto"/>
              <w:ind w:right="292"/>
              <w:jc w:val="right"/>
              <w:rPr>
                <w:color w:val="000000"/>
                <w:sz w:val="20"/>
                <w:szCs w:val="20"/>
              </w:rPr>
            </w:pPr>
            <w:r w:rsidRPr="006B6A89">
              <w:rPr>
                <w:color w:val="000000"/>
                <w:sz w:val="20"/>
                <w:szCs w:val="20"/>
              </w:rPr>
              <w:t xml:space="preserve"> 20</w:t>
            </w:r>
          </w:p>
        </w:tc>
        <w:tc>
          <w:tcPr>
            <w:tcW w:w="1400" w:type="dxa"/>
            <w:tcBorders>
              <w:top w:val="nil"/>
              <w:left w:val="nil"/>
              <w:bottom w:val="nil"/>
              <w:right w:val="nil"/>
            </w:tcBorders>
            <w:noWrap/>
            <w:vAlign w:val="bottom"/>
          </w:tcPr>
          <w:p w14:paraId="4BCCE511"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12</w:t>
            </w:r>
          </w:p>
        </w:tc>
        <w:tc>
          <w:tcPr>
            <w:tcW w:w="1080" w:type="dxa"/>
            <w:tcBorders>
              <w:top w:val="nil"/>
              <w:left w:val="nil"/>
              <w:bottom w:val="nil"/>
              <w:right w:val="nil"/>
            </w:tcBorders>
            <w:noWrap/>
            <w:vAlign w:val="bottom"/>
          </w:tcPr>
          <w:p w14:paraId="0E7CA16E" w14:textId="77777777" w:rsidR="00FA6DE4" w:rsidRPr="006B6A89" w:rsidRDefault="00FA6DE4" w:rsidP="00F76158">
            <w:pPr>
              <w:spacing w:before="40" w:after="40" w:line="240" w:lineRule="auto"/>
              <w:ind w:right="342"/>
              <w:jc w:val="right"/>
              <w:rPr>
                <w:color w:val="000000"/>
                <w:sz w:val="20"/>
                <w:szCs w:val="20"/>
              </w:rPr>
            </w:pPr>
            <w:r w:rsidRPr="006B6A89">
              <w:rPr>
                <w:color w:val="000000"/>
                <w:sz w:val="20"/>
                <w:szCs w:val="20"/>
              </w:rPr>
              <w:t xml:space="preserve"> 24</w:t>
            </w:r>
          </w:p>
        </w:tc>
      </w:tr>
      <w:tr w:rsidR="00FA6DE4" w:rsidRPr="006B6A89" w14:paraId="3080D236" w14:textId="77777777" w:rsidTr="006B364C">
        <w:trPr>
          <w:trHeight w:val="255"/>
        </w:trPr>
        <w:tc>
          <w:tcPr>
            <w:tcW w:w="1540" w:type="dxa"/>
            <w:tcBorders>
              <w:top w:val="nil"/>
              <w:left w:val="nil"/>
              <w:right w:val="nil"/>
            </w:tcBorders>
            <w:noWrap/>
            <w:vAlign w:val="bottom"/>
          </w:tcPr>
          <w:p w14:paraId="4A77A139"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1</w:t>
            </w:r>
          </w:p>
        </w:tc>
        <w:tc>
          <w:tcPr>
            <w:tcW w:w="1380" w:type="dxa"/>
            <w:tcBorders>
              <w:top w:val="nil"/>
              <w:left w:val="nil"/>
              <w:right w:val="nil"/>
            </w:tcBorders>
            <w:noWrap/>
            <w:vAlign w:val="bottom"/>
          </w:tcPr>
          <w:p w14:paraId="6A70E1FE" w14:textId="77777777" w:rsidR="00FA6DE4" w:rsidRPr="006B6A89" w:rsidRDefault="00FA6DE4" w:rsidP="00F76158">
            <w:pPr>
              <w:spacing w:before="40" w:after="40" w:line="240" w:lineRule="auto"/>
              <w:ind w:right="475"/>
              <w:jc w:val="right"/>
              <w:rPr>
                <w:color w:val="000000"/>
                <w:sz w:val="20"/>
                <w:szCs w:val="20"/>
                <w:u w:val="single"/>
              </w:rPr>
            </w:pPr>
            <w:r w:rsidRPr="006B6A89">
              <w:rPr>
                <w:color w:val="000000"/>
                <w:sz w:val="20"/>
                <w:szCs w:val="20"/>
                <w:u w:val="single"/>
              </w:rPr>
              <w:t xml:space="preserve">  0</w:t>
            </w:r>
          </w:p>
        </w:tc>
        <w:tc>
          <w:tcPr>
            <w:tcW w:w="1080" w:type="dxa"/>
            <w:tcBorders>
              <w:top w:val="nil"/>
              <w:left w:val="nil"/>
              <w:right w:val="nil"/>
            </w:tcBorders>
            <w:noWrap/>
            <w:vAlign w:val="bottom"/>
          </w:tcPr>
          <w:p w14:paraId="079AC8C2" w14:textId="77777777" w:rsidR="00FA6DE4" w:rsidRPr="00F76158" w:rsidRDefault="00FA6DE4" w:rsidP="00F76158">
            <w:pPr>
              <w:spacing w:before="40" w:after="40" w:line="240" w:lineRule="auto"/>
              <w:ind w:right="292"/>
              <w:jc w:val="right"/>
              <w:rPr>
                <w:color w:val="000000"/>
                <w:sz w:val="20"/>
                <w:szCs w:val="20"/>
                <w:u w:val="single"/>
              </w:rPr>
            </w:pPr>
            <w:r w:rsidRPr="00F76158">
              <w:rPr>
                <w:color w:val="000000"/>
                <w:sz w:val="20"/>
                <w:szCs w:val="20"/>
                <w:u w:val="single"/>
              </w:rPr>
              <w:t xml:space="preserve">   0</w:t>
            </w:r>
          </w:p>
        </w:tc>
        <w:tc>
          <w:tcPr>
            <w:tcW w:w="1400" w:type="dxa"/>
            <w:tcBorders>
              <w:top w:val="nil"/>
              <w:left w:val="nil"/>
              <w:right w:val="nil"/>
            </w:tcBorders>
            <w:noWrap/>
            <w:vAlign w:val="bottom"/>
          </w:tcPr>
          <w:p w14:paraId="58147B23" w14:textId="77777777" w:rsidR="00FA6DE4" w:rsidRPr="00F76158" w:rsidRDefault="00FA6DE4" w:rsidP="00F76158">
            <w:pPr>
              <w:spacing w:before="40" w:after="40" w:line="240" w:lineRule="auto"/>
              <w:ind w:right="475"/>
              <w:jc w:val="right"/>
              <w:rPr>
                <w:color w:val="000000"/>
                <w:sz w:val="20"/>
                <w:szCs w:val="20"/>
                <w:u w:val="single"/>
              </w:rPr>
            </w:pPr>
            <w:r w:rsidRPr="00F76158">
              <w:rPr>
                <w:color w:val="000000"/>
                <w:sz w:val="20"/>
                <w:szCs w:val="20"/>
                <w:u w:val="single"/>
              </w:rPr>
              <w:t xml:space="preserve">  0</w:t>
            </w:r>
          </w:p>
        </w:tc>
        <w:tc>
          <w:tcPr>
            <w:tcW w:w="1080" w:type="dxa"/>
            <w:tcBorders>
              <w:top w:val="nil"/>
              <w:left w:val="nil"/>
              <w:right w:val="nil"/>
            </w:tcBorders>
            <w:noWrap/>
            <w:vAlign w:val="bottom"/>
          </w:tcPr>
          <w:p w14:paraId="24C4E48E" w14:textId="77777777" w:rsidR="00FA6DE4" w:rsidRPr="00F76158" w:rsidRDefault="00FA6DE4" w:rsidP="00F76158">
            <w:pPr>
              <w:spacing w:before="40" w:after="40" w:line="240" w:lineRule="auto"/>
              <w:ind w:right="342"/>
              <w:jc w:val="right"/>
              <w:rPr>
                <w:color w:val="000000"/>
                <w:sz w:val="20"/>
                <w:szCs w:val="20"/>
                <w:u w:val="single"/>
              </w:rPr>
            </w:pPr>
            <w:r w:rsidRPr="00F76158">
              <w:rPr>
                <w:color w:val="000000"/>
                <w:sz w:val="20"/>
                <w:szCs w:val="20"/>
                <w:u w:val="single"/>
              </w:rPr>
              <w:t xml:space="preserve">   0</w:t>
            </w:r>
          </w:p>
        </w:tc>
      </w:tr>
      <w:tr w:rsidR="00FA6DE4" w:rsidRPr="006B6A89" w14:paraId="155BC74C" w14:textId="77777777" w:rsidTr="006B364C">
        <w:trPr>
          <w:trHeight w:val="255"/>
        </w:trPr>
        <w:tc>
          <w:tcPr>
            <w:tcW w:w="1540" w:type="dxa"/>
            <w:tcBorders>
              <w:left w:val="nil"/>
              <w:bottom w:val="single" w:sz="4" w:space="0" w:color="auto"/>
              <w:right w:val="nil"/>
            </w:tcBorders>
            <w:noWrap/>
            <w:vAlign w:val="bottom"/>
          </w:tcPr>
          <w:p w14:paraId="590D250D"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Total</w:t>
            </w:r>
          </w:p>
        </w:tc>
        <w:tc>
          <w:tcPr>
            <w:tcW w:w="1380" w:type="dxa"/>
            <w:tcBorders>
              <w:left w:val="nil"/>
              <w:bottom w:val="single" w:sz="4" w:space="0" w:color="auto"/>
              <w:right w:val="nil"/>
            </w:tcBorders>
            <w:noWrap/>
            <w:vAlign w:val="bottom"/>
          </w:tcPr>
          <w:p w14:paraId="68534FD8"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180</w:t>
            </w:r>
          </w:p>
        </w:tc>
        <w:tc>
          <w:tcPr>
            <w:tcW w:w="1080" w:type="dxa"/>
            <w:tcBorders>
              <w:left w:val="nil"/>
              <w:bottom w:val="single" w:sz="4" w:space="0" w:color="auto"/>
              <w:right w:val="nil"/>
            </w:tcBorders>
            <w:noWrap/>
            <w:vAlign w:val="bottom"/>
          </w:tcPr>
          <w:p w14:paraId="5F2AEF6D" w14:textId="77777777" w:rsidR="00FA6DE4" w:rsidRPr="006B6A89" w:rsidRDefault="00FA6DE4" w:rsidP="00F76158">
            <w:pPr>
              <w:spacing w:before="40" w:after="40" w:line="240" w:lineRule="auto"/>
              <w:ind w:right="292"/>
              <w:jc w:val="right"/>
              <w:rPr>
                <w:color w:val="000000"/>
                <w:sz w:val="20"/>
                <w:szCs w:val="20"/>
              </w:rPr>
            </w:pPr>
            <w:r w:rsidRPr="006B6A89">
              <w:rPr>
                <w:color w:val="000000"/>
                <w:sz w:val="20"/>
                <w:szCs w:val="20"/>
              </w:rPr>
              <w:t>684</w:t>
            </w:r>
          </w:p>
        </w:tc>
        <w:tc>
          <w:tcPr>
            <w:tcW w:w="1400" w:type="dxa"/>
            <w:tcBorders>
              <w:left w:val="nil"/>
              <w:bottom w:val="single" w:sz="4" w:space="0" w:color="auto"/>
              <w:right w:val="nil"/>
            </w:tcBorders>
            <w:noWrap/>
            <w:vAlign w:val="bottom"/>
          </w:tcPr>
          <w:p w14:paraId="0D302043" w14:textId="77777777" w:rsidR="00FA6DE4" w:rsidRPr="006B6A89" w:rsidRDefault="00FA6DE4" w:rsidP="00F76158">
            <w:pPr>
              <w:spacing w:before="40" w:after="40" w:line="240" w:lineRule="auto"/>
              <w:ind w:right="475"/>
              <w:jc w:val="right"/>
              <w:rPr>
                <w:color w:val="000000"/>
                <w:sz w:val="20"/>
                <w:szCs w:val="20"/>
              </w:rPr>
            </w:pPr>
            <w:r w:rsidRPr="006B6A89">
              <w:rPr>
                <w:color w:val="000000"/>
                <w:sz w:val="20"/>
                <w:szCs w:val="20"/>
              </w:rPr>
              <w:t>120</w:t>
            </w:r>
          </w:p>
        </w:tc>
        <w:tc>
          <w:tcPr>
            <w:tcW w:w="1080" w:type="dxa"/>
            <w:tcBorders>
              <w:left w:val="nil"/>
              <w:bottom w:val="single" w:sz="4" w:space="0" w:color="auto"/>
              <w:right w:val="nil"/>
            </w:tcBorders>
            <w:noWrap/>
            <w:vAlign w:val="bottom"/>
          </w:tcPr>
          <w:p w14:paraId="0A5260E4" w14:textId="77777777" w:rsidR="00FA6DE4" w:rsidRPr="006B6A89" w:rsidRDefault="00FA6DE4" w:rsidP="00F76158">
            <w:pPr>
              <w:spacing w:before="40" w:after="40" w:line="240" w:lineRule="auto"/>
              <w:ind w:right="342"/>
              <w:jc w:val="right"/>
              <w:rPr>
                <w:color w:val="000000"/>
                <w:sz w:val="20"/>
                <w:szCs w:val="20"/>
              </w:rPr>
            </w:pPr>
            <w:r w:rsidRPr="006B6A89">
              <w:rPr>
                <w:color w:val="000000"/>
                <w:sz w:val="20"/>
                <w:szCs w:val="20"/>
              </w:rPr>
              <w:t>444</w:t>
            </w:r>
          </w:p>
        </w:tc>
      </w:tr>
    </w:tbl>
    <w:p w14:paraId="09903100" w14:textId="7D06BE7C" w:rsidR="00FA6DE4" w:rsidRPr="006B6A89" w:rsidRDefault="00FA6DE4" w:rsidP="006B364C">
      <w:pPr>
        <w:tabs>
          <w:tab w:val="left" w:pos="-936"/>
          <w:tab w:val="left" w:pos="-216"/>
          <w:tab w:val="left" w:pos="504"/>
          <w:tab w:val="left" w:pos="904"/>
          <w:tab w:val="left" w:pos="1260"/>
          <w:tab w:val="left" w:pos="1944"/>
          <w:tab w:val="left" w:pos="2184"/>
          <w:tab w:val="left" w:pos="2610"/>
          <w:tab w:val="left" w:pos="4824"/>
          <w:tab w:val="left" w:pos="5544"/>
          <w:tab w:val="left" w:pos="6264"/>
          <w:tab w:val="left" w:pos="6984"/>
          <w:tab w:val="left" w:pos="7704"/>
          <w:tab w:val="left" w:pos="8424"/>
          <w:tab w:val="left" w:pos="9144"/>
          <w:tab w:val="left" w:pos="9864"/>
          <w:tab w:val="left" w:pos="10584"/>
          <w:tab w:val="left" w:pos="11304"/>
          <w:tab w:val="left" w:pos="12024"/>
        </w:tabs>
        <w:spacing w:before="80" w:after="80" w:line="240" w:lineRule="auto"/>
        <w:ind w:left="360"/>
        <w:rPr>
          <w:color w:val="000000"/>
          <w:position w:val="-22"/>
          <w:sz w:val="20"/>
          <w:szCs w:val="20"/>
        </w:rPr>
      </w:pPr>
      <w:r w:rsidRPr="006B6A89">
        <w:rPr>
          <w:color w:val="000000"/>
          <w:sz w:val="20"/>
          <w:szCs w:val="20"/>
        </w:rPr>
        <w:t>Deans:</w:t>
      </w:r>
      <w:r w:rsidR="00BE1D59">
        <w:rPr>
          <w:color w:val="000000"/>
          <w:sz w:val="20"/>
          <w:szCs w:val="20"/>
        </w:rPr>
        <w:t xml:space="preserve"> </w:t>
      </w:r>
      <w:r w:rsidRPr="006B6A89">
        <w:rPr>
          <w:color w:val="000000"/>
          <w:position w:val="-28"/>
          <w:sz w:val="20"/>
          <w:szCs w:val="20"/>
        </w:rPr>
        <w:object w:dxaOrig="1960" w:dyaOrig="660" w14:anchorId="7933CFB1">
          <v:shape id="_x0000_i1062" type="#_x0000_t75" style="width:97.9pt;height:32.65pt" o:ole="">
            <v:imagedata r:id="rId82" o:title=""/>
          </v:shape>
          <o:OLEObject Type="Embed" ProgID="Equation.DSMT4" ShapeID="_x0000_i1062" DrawAspect="Content" ObjectID="_1769430763" r:id="rId83"/>
        </w:object>
      </w:r>
    </w:p>
    <w:p w14:paraId="55F3E287" w14:textId="0D1EEDEA" w:rsidR="00FA6DE4" w:rsidRPr="006B6A89" w:rsidRDefault="00FA6DE4" w:rsidP="006B364C">
      <w:pPr>
        <w:tabs>
          <w:tab w:val="left" w:pos="-936"/>
          <w:tab w:val="left" w:pos="-216"/>
          <w:tab w:val="left" w:pos="504"/>
          <w:tab w:val="left" w:pos="904"/>
          <w:tab w:val="left" w:pos="1260"/>
          <w:tab w:val="left" w:pos="1944"/>
          <w:tab w:val="left" w:pos="2184"/>
          <w:tab w:val="left" w:pos="261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Recruiters:</w:t>
      </w:r>
      <w:r w:rsidR="00BE1D59">
        <w:rPr>
          <w:color w:val="000000"/>
          <w:sz w:val="20"/>
          <w:szCs w:val="20"/>
        </w:rPr>
        <w:t xml:space="preserve"> </w:t>
      </w:r>
      <w:r w:rsidRPr="006B6A89">
        <w:rPr>
          <w:color w:val="000000"/>
          <w:position w:val="-28"/>
          <w:sz w:val="20"/>
          <w:szCs w:val="20"/>
        </w:rPr>
        <w:object w:dxaOrig="1960" w:dyaOrig="660" w14:anchorId="53B3B502">
          <v:shape id="_x0000_i1063" type="#_x0000_t75" style="width:97.9pt;height:32.65pt" o:ole="">
            <v:imagedata r:id="rId84" o:title=""/>
          </v:shape>
          <o:OLEObject Type="Embed" ProgID="Equation.DSMT4" ShapeID="_x0000_i1063" DrawAspect="Content" ObjectID="_1769430764" r:id="rId85"/>
        </w:object>
      </w:r>
    </w:p>
    <w:p w14:paraId="07F4609B" w14:textId="77777777" w:rsidR="00FA6DE4" w:rsidRPr="006B6A89" w:rsidRDefault="00FA6DE4" w:rsidP="006B364C">
      <w:pPr>
        <w:tabs>
          <w:tab w:val="left" w:pos="-936"/>
          <w:tab w:val="left" w:pos="-216"/>
          <w:tab w:val="left" w:pos="504"/>
          <w:tab w:val="left" w:pos="904"/>
          <w:tab w:val="left" w:pos="1260"/>
          <w:tab w:val="left" w:pos="1944"/>
          <w:tab w:val="left" w:pos="2184"/>
          <w:tab w:val="left" w:pos="261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Business school deans rated the overall academic quality of master’s programs slightly higher than corporate recruiters did.</w:t>
      </w:r>
    </w:p>
    <w:p w14:paraId="2E91141E" w14:textId="7BD39D20" w:rsidR="00B00153" w:rsidRPr="006B6A89" w:rsidRDefault="00B00153" w:rsidP="006B364C">
      <w:pPr>
        <w:keepNext/>
        <w:keepLines/>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 xml:space="preserve">19. </w:t>
      </w:r>
      <w:r w:rsidR="00AD5136" w:rsidRPr="006B6A89">
        <w:rPr>
          <w:rFonts w:cs="TimesLTStd-Roman"/>
          <w:sz w:val="20"/>
          <w:szCs w:val="20"/>
          <w:lang w:val="en-IN"/>
        </w:rPr>
        <w:tab/>
      </w:r>
      <w:r w:rsidR="00FA6DE4" w:rsidRPr="006B6A89">
        <w:rPr>
          <w:rFonts w:cs="TimesLTStd-Bold"/>
          <w:b/>
          <w:bCs/>
          <w:sz w:val="20"/>
          <w:szCs w:val="20"/>
          <w:lang w:val="en-IN"/>
        </w:rPr>
        <w:t xml:space="preserve">Revenue Growth Rate. </w:t>
      </w:r>
      <w:r w:rsidR="00FA6DE4" w:rsidRPr="006B6A89">
        <w:rPr>
          <w:rFonts w:cs="TimesLTStd-Roman"/>
          <w:sz w:val="20"/>
          <w:szCs w:val="20"/>
          <w:lang w:val="en-IN"/>
        </w:rPr>
        <w:t>Annual revenue for Corning Supplies grew by 5.5% in 2014;</w:t>
      </w:r>
      <w:r w:rsidR="006B364C">
        <w:rPr>
          <w:rFonts w:cs="TimesLTStd-Roman"/>
          <w:sz w:val="20"/>
          <w:szCs w:val="20"/>
          <w:lang w:val="en-IN"/>
        </w:rPr>
        <w:t xml:space="preserve"> </w:t>
      </w:r>
      <w:r w:rsidR="00FA6DE4" w:rsidRPr="006B6A89">
        <w:rPr>
          <w:rFonts w:cs="TimesLTStd-Roman"/>
          <w:sz w:val="20"/>
          <w:szCs w:val="20"/>
          <w:lang w:val="en-IN"/>
        </w:rPr>
        <w:t xml:space="preserve">1.1% in 2015; </w:t>
      </w:r>
      <w:r w:rsidR="00C80E95">
        <w:rPr>
          <w:rFonts w:cs="MathematicalPiLTStd-1"/>
          <w:sz w:val="20"/>
          <w:szCs w:val="20"/>
          <w:lang w:val="en-IN"/>
        </w:rPr>
        <w:t>–</w:t>
      </w:r>
      <w:r w:rsidR="00FA6DE4" w:rsidRPr="006B6A89">
        <w:rPr>
          <w:rFonts w:cs="TimesLTStd-Roman"/>
          <w:sz w:val="20"/>
          <w:szCs w:val="20"/>
          <w:lang w:val="en-IN"/>
        </w:rPr>
        <w:t xml:space="preserve">3.5% in 2016; </w:t>
      </w:r>
      <w:r w:rsidR="00C80E95">
        <w:rPr>
          <w:rFonts w:cs="MathematicalPiLTStd-1"/>
          <w:sz w:val="20"/>
          <w:szCs w:val="20"/>
          <w:lang w:val="en-IN"/>
        </w:rPr>
        <w:t>–</w:t>
      </w:r>
      <w:r w:rsidR="00FA6DE4" w:rsidRPr="006B6A89">
        <w:rPr>
          <w:rFonts w:cs="TimesLTStd-Roman"/>
          <w:sz w:val="20"/>
          <w:szCs w:val="20"/>
          <w:lang w:val="en-IN"/>
        </w:rPr>
        <w:t>1.1% in 2017; and 1.8% in 2018. What is the mean</w:t>
      </w:r>
      <w:r w:rsidR="006B364C">
        <w:rPr>
          <w:rFonts w:cs="TimesLTStd-Roman"/>
          <w:sz w:val="20"/>
          <w:szCs w:val="20"/>
          <w:lang w:val="en-IN"/>
        </w:rPr>
        <w:t xml:space="preserve"> </w:t>
      </w:r>
      <w:r w:rsidR="00FA6DE4" w:rsidRPr="006B6A89">
        <w:rPr>
          <w:rFonts w:cs="TimesLTStd-Roman"/>
          <w:sz w:val="20"/>
          <w:szCs w:val="20"/>
          <w:lang w:val="en-IN"/>
        </w:rPr>
        <w:t xml:space="preserve">growth annual rate over this period? </w:t>
      </w:r>
      <w:r w:rsidR="00FA6DE4" w:rsidRPr="006B364C">
        <w:rPr>
          <w:rFonts w:eastAsia="Arial" w:cs="Open Sans"/>
          <w:b/>
          <w:bCs/>
          <w:color w:val="D85629"/>
          <w:sz w:val="20"/>
          <w:szCs w:val="20"/>
        </w:rPr>
        <w:t>LO 1</w:t>
      </w:r>
    </w:p>
    <w:p w14:paraId="7A3167FC" w14:textId="3AE8DA9C" w:rsidR="00B00153" w:rsidRPr="006B6A89" w:rsidRDefault="00A745B1" w:rsidP="006B364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r w:rsidR="00023E77" w:rsidRPr="006B6A89">
        <w:rPr>
          <w:b/>
          <w:sz w:val="20"/>
          <w:szCs w:val="20"/>
        </w:rPr>
        <w:t xml:space="preserve"> </w:t>
      </w:r>
    </w:p>
    <w:p w14:paraId="4F43AAE1" w14:textId="77777777" w:rsidR="00FA6DE4" w:rsidRPr="006B6A89" w:rsidRDefault="00FA6DE4" w:rsidP="006B364C">
      <w:pPr>
        <w:pStyle w:val="ListParagraph"/>
        <w:tabs>
          <w:tab w:val="left" w:pos="900"/>
        </w:tabs>
        <w:spacing w:after="120" w:line="240" w:lineRule="auto"/>
        <w:ind w:left="360"/>
        <w:contextualSpacing w:val="0"/>
        <w:rPr>
          <w:sz w:val="20"/>
          <w:szCs w:val="20"/>
        </w:rPr>
      </w:pPr>
      <w:r w:rsidRPr="006B6A89">
        <w:rPr>
          <w:sz w:val="20"/>
          <w:szCs w:val="20"/>
        </w:rPr>
        <w:t>To calculate the mean growth rate we must first compute the geometric mean of the five growth factors:</w:t>
      </w:r>
    </w:p>
    <w:tbl>
      <w:tblPr>
        <w:tblW w:w="4685" w:type="dxa"/>
        <w:tblInd w:w="1368" w:type="dxa"/>
        <w:tblLook w:val="04A0" w:firstRow="1" w:lastRow="0" w:firstColumn="1" w:lastColumn="0" w:noHBand="0" w:noVBand="1"/>
      </w:tblPr>
      <w:tblGrid>
        <w:gridCol w:w="723"/>
        <w:gridCol w:w="1977"/>
        <w:gridCol w:w="1985"/>
      </w:tblGrid>
      <w:tr w:rsidR="00FA6DE4" w:rsidRPr="006B6A89" w14:paraId="04D3905F" w14:textId="77777777" w:rsidTr="006B364C">
        <w:trPr>
          <w:trHeight w:val="390"/>
        </w:trPr>
        <w:tc>
          <w:tcPr>
            <w:tcW w:w="723" w:type="dxa"/>
            <w:tcBorders>
              <w:top w:val="single" w:sz="4" w:space="0" w:color="auto"/>
              <w:left w:val="nil"/>
              <w:bottom w:val="single" w:sz="4" w:space="0" w:color="auto"/>
              <w:right w:val="nil"/>
            </w:tcBorders>
            <w:shd w:val="clear" w:color="auto" w:fill="auto"/>
            <w:vAlign w:val="bottom"/>
            <w:hideMark/>
          </w:tcPr>
          <w:p w14:paraId="71FF48DC" w14:textId="77777777" w:rsidR="00FA6DE4" w:rsidRPr="006B6A89" w:rsidRDefault="00FA6DE4" w:rsidP="006B364C">
            <w:pPr>
              <w:spacing w:before="40" w:after="40" w:line="240" w:lineRule="auto"/>
              <w:jc w:val="center"/>
              <w:rPr>
                <w:b/>
                <w:color w:val="000000"/>
                <w:sz w:val="20"/>
                <w:szCs w:val="20"/>
              </w:rPr>
            </w:pPr>
            <w:r w:rsidRPr="006B6A89">
              <w:rPr>
                <w:b/>
                <w:color w:val="000000"/>
                <w:sz w:val="20"/>
                <w:szCs w:val="20"/>
              </w:rPr>
              <w:t>Year</w:t>
            </w:r>
          </w:p>
        </w:tc>
        <w:tc>
          <w:tcPr>
            <w:tcW w:w="1977" w:type="dxa"/>
            <w:tcBorders>
              <w:top w:val="single" w:sz="4" w:space="0" w:color="auto"/>
              <w:left w:val="nil"/>
              <w:bottom w:val="single" w:sz="4" w:space="0" w:color="auto"/>
              <w:right w:val="nil"/>
            </w:tcBorders>
            <w:shd w:val="clear" w:color="auto" w:fill="auto"/>
            <w:vAlign w:val="bottom"/>
            <w:hideMark/>
          </w:tcPr>
          <w:p w14:paraId="699B18EE" w14:textId="77777777" w:rsidR="00FA6DE4" w:rsidRPr="006B6A89" w:rsidRDefault="00FA6DE4" w:rsidP="006B364C">
            <w:pPr>
              <w:spacing w:before="40" w:after="40" w:line="240" w:lineRule="auto"/>
              <w:jc w:val="center"/>
              <w:rPr>
                <w:b/>
                <w:color w:val="000000"/>
                <w:sz w:val="20"/>
                <w:szCs w:val="20"/>
              </w:rPr>
            </w:pPr>
            <w:r w:rsidRPr="006B6A89">
              <w:rPr>
                <w:b/>
                <w:color w:val="000000"/>
                <w:sz w:val="20"/>
                <w:szCs w:val="20"/>
              </w:rPr>
              <w:t>Percent Growth</w:t>
            </w:r>
          </w:p>
        </w:tc>
        <w:tc>
          <w:tcPr>
            <w:tcW w:w="1985" w:type="dxa"/>
            <w:tcBorders>
              <w:top w:val="single" w:sz="4" w:space="0" w:color="auto"/>
              <w:left w:val="nil"/>
              <w:bottom w:val="single" w:sz="4" w:space="0" w:color="auto"/>
              <w:right w:val="nil"/>
            </w:tcBorders>
            <w:shd w:val="clear" w:color="auto" w:fill="auto"/>
            <w:noWrap/>
            <w:vAlign w:val="bottom"/>
            <w:hideMark/>
          </w:tcPr>
          <w:p w14:paraId="7E1849C9" w14:textId="77777777" w:rsidR="00FA6DE4" w:rsidRPr="006B6A89" w:rsidRDefault="00FA6DE4" w:rsidP="006B364C">
            <w:pPr>
              <w:spacing w:before="40" w:after="40" w:line="240" w:lineRule="auto"/>
              <w:jc w:val="center"/>
              <w:rPr>
                <w:b/>
                <w:i/>
                <w:iCs/>
                <w:color w:val="000000"/>
                <w:sz w:val="20"/>
                <w:szCs w:val="20"/>
              </w:rPr>
            </w:pPr>
            <w:r w:rsidRPr="006B6A89">
              <w:rPr>
                <w:b/>
                <w:iCs/>
                <w:color w:val="000000"/>
                <w:sz w:val="20"/>
                <w:szCs w:val="20"/>
              </w:rPr>
              <w:t xml:space="preserve">Growth Factor </w:t>
            </w:r>
            <w:r w:rsidRPr="006B6A89">
              <w:rPr>
                <w:b/>
                <w:i/>
                <w:iCs/>
                <w:color w:val="000000"/>
                <w:sz w:val="20"/>
                <w:szCs w:val="20"/>
              </w:rPr>
              <w:t>x</w:t>
            </w:r>
            <w:r w:rsidRPr="006B6A89">
              <w:rPr>
                <w:b/>
                <w:i/>
                <w:iCs/>
                <w:color w:val="000000"/>
                <w:sz w:val="20"/>
                <w:szCs w:val="20"/>
                <w:vertAlign w:val="subscript"/>
              </w:rPr>
              <w:t>i</w:t>
            </w:r>
          </w:p>
        </w:tc>
      </w:tr>
      <w:tr w:rsidR="00FA6DE4" w:rsidRPr="006B6A89" w14:paraId="5DE9FFDA" w14:textId="77777777" w:rsidTr="006B364C">
        <w:trPr>
          <w:trHeight w:val="315"/>
        </w:trPr>
        <w:tc>
          <w:tcPr>
            <w:tcW w:w="723" w:type="dxa"/>
            <w:tcBorders>
              <w:top w:val="single" w:sz="4" w:space="0" w:color="auto"/>
              <w:left w:val="nil"/>
              <w:bottom w:val="nil"/>
              <w:right w:val="nil"/>
            </w:tcBorders>
            <w:shd w:val="clear" w:color="auto" w:fill="auto"/>
            <w:vAlign w:val="center"/>
            <w:hideMark/>
          </w:tcPr>
          <w:p w14:paraId="435632CD"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2014</w:t>
            </w:r>
          </w:p>
        </w:tc>
        <w:tc>
          <w:tcPr>
            <w:tcW w:w="1977" w:type="dxa"/>
            <w:tcBorders>
              <w:top w:val="single" w:sz="4" w:space="0" w:color="auto"/>
              <w:left w:val="nil"/>
              <w:bottom w:val="nil"/>
              <w:right w:val="nil"/>
            </w:tcBorders>
            <w:shd w:val="clear" w:color="auto" w:fill="auto"/>
            <w:vAlign w:val="center"/>
            <w:hideMark/>
          </w:tcPr>
          <w:p w14:paraId="5CE7B558" w14:textId="77777777" w:rsidR="00FA6DE4" w:rsidRPr="006B6A89" w:rsidRDefault="00FA6DE4" w:rsidP="00C8638D">
            <w:pPr>
              <w:tabs>
                <w:tab w:val="decimal" w:pos="879"/>
              </w:tabs>
              <w:spacing w:before="40" w:after="40" w:line="240" w:lineRule="auto"/>
              <w:ind w:right="-93"/>
              <w:rPr>
                <w:color w:val="000000"/>
                <w:sz w:val="20"/>
                <w:szCs w:val="20"/>
              </w:rPr>
            </w:pPr>
            <w:r w:rsidRPr="006B6A89">
              <w:rPr>
                <w:color w:val="000000"/>
                <w:sz w:val="20"/>
                <w:szCs w:val="20"/>
              </w:rPr>
              <w:t xml:space="preserve"> 5.5</w:t>
            </w:r>
          </w:p>
        </w:tc>
        <w:tc>
          <w:tcPr>
            <w:tcW w:w="1985" w:type="dxa"/>
            <w:tcBorders>
              <w:top w:val="single" w:sz="4" w:space="0" w:color="auto"/>
              <w:left w:val="nil"/>
              <w:bottom w:val="nil"/>
              <w:right w:val="nil"/>
            </w:tcBorders>
            <w:shd w:val="clear" w:color="auto" w:fill="auto"/>
            <w:noWrap/>
            <w:vAlign w:val="bottom"/>
            <w:hideMark/>
          </w:tcPr>
          <w:p w14:paraId="4024C6C3" w14:textId="77777777" w:rsidR="00FA6DE4" w:rsidRPr="006B6A89" w:rsidRDefault="00FA6DE4" w:rsidP="00C8638D">
            <w:pPr>
              <w:tabs>
                <w:tab w:val="decimal" w:pos="792"/>
              </w:tabs>
              <w:spacing w:before="40" w:after="40" w:line="240" w:lineRule="auto"/>
              <w:ind w:right="-93"/>
              <w:rPr>
                <w:color w:val="000000"/>
                <w:sz w:val="20"/>
                <w:szCs w:val="20"/>
              </w:rPr>
            </w:pPr>
            <w:r w:rsidRPr="006B6A89">
              <w:rPr>
                <w:color w:val="000000"/>
                <w:sz w:val="20"/>
                <w:szCs w:val="20"/>
              </w:rPr>
              <w:t>1.055</w:t>
            </w:r>
          </w:p>
        </w:tc>
      </w:tr>
      <w:tr w:rsidR="00FA6DE4" w:rsidRPr="006B6A89" w14:paraId="66815D82" w14:textId="77777777" w:rsidTr="006B364C">
        <w:trPr>
          <w:trHeight w:val="315"/>
        </w:trPr>
        <w:tc>
          <w:tcPr>
            <w:tcW w:w="723" w:type="dxa"/>
            <w:tcBorders>
              <w:top w:val="nil"/>
              <w:left w:val="nil"/>
              <w:bottom w:val="nil"/>
              <w:right w:val="nil"/>
            </w:tcBorders>
            <w:shd w:val="clear" w:color="auto" w:fill="auto"/>
            <w:vAlign w:val="center"/>
            <w:hideMark/>
          </w:tcPr>
          <w:p w14:paraId="7509464D"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2015</w:t>
            </w:r>
          </w:p>
        </w:tc>
        <w:tc>
          <w:tcPr>
            <w:tcW w:w="1977" w:type="dxa"/>
            <w:tcBorders>
              <w:top w:val="nil"/>
              <w:left w:val="nil"/>
              <w:bottom w:val="nil"/>
              <w:right w:val="nil"/>
            </w:tcBorders>
            <w:shd w:val="clear" w:color="auto" w:fill="auto"/>
            <w:vAlign w:val="center"/>
            <w:hideMark/>
          </w:tcPr>
          <w:p w14:paraId="7FDAFEB1" w14:textId="77777777" w:rsidR="00FA6DE4" w:rsidRPr="006B6A89" w:rsidRDefault="00FA6DE4" w:rsidP="00C8638D">
            <w:pPr>
              <w:tabs>
                <w:tab w:val="decimal" w:pos="879"/>
              </w:tabs>
              <w:spacing w:before="40" w:after="40" w:line="240" w:lineRule="auto"/>
              <w:ind w:right="-93"/>
              <w:rPr>
                <w:color w:val="000000"/>
                <w:sz w:val="20"/>
                <w:szCs w:val="20"/>
              </w:rPr>
            </w:pPr>
            <w:r w:rsidRPr="006B6A89">
              <w:rPr>
                <w:color w:val="000000"/>
                <w:sz w:val="20"/>
                <w:szCs w:val="20"/>
              </w:rPr>
              <w:t xml:space="preserve"> 1.1</w:t>
            </w:r>
          </w:p>
        </w:tc>
        <w:tc>
          <w:tcPr>
            <w:tcW w:w="1985" w:type="dxa"/>
            <w:tcBorders>
              <w:top w:val="nil"/>
              <w:left w:val="nil"/>
              <w:bottom w:val="nil"/>
              <w:right w:val="nil"/>
            </w:tcBorders>
            <w:shd w:val="clear" w:color="auto" w:fill="auto"/>
            <w:noWrap/>
            <w:vAlign w:val="bottom"/>
            <w:hideMark/>
          </w:tcPr>
          <w:p w14:paraId="0F69BCEC" w14:textId="77777777" w:rsidR="00FA6DE4" w:rsidRPr="006B6A89" w:rsidRDefault="00FA6DE4" w:rsidP="00C8638D">
            <w:pPr>
              <w:tabs>
                <w:tab w:val="decimal" w:pos="792"/>
              </w:tabs>
              <w:spacing w:before="40" w:after="40" w:line="240" w:lineRule="auto"/>
              <w:ind w:right="-93"/>
              <w:rPr>
                <w:color w:val="000000"/>
                <w:sz w:val="20"/>
                <w:szCs w:val="20"/>
              </w:rPr>
            </w:pPr>
            <w:r w:rsidRPr="006B6A89">
              <w:rPr>
                <w:color w:val="000000"/>
                <w:sz w:val="20"/>
                <w:szCs w:val="20"/>
              </w:rPr>
              <w:t>1.011</w:t>
            </w:r>
          </w:p>
        </w:tc>
      </w:tr>
      <w:tr w:rsidR="00FA6DE4" w:rsidRPr="006B6A89" w14:paraId="48B57F42" w14:textId="77777777" w:rsidTr="006B364C">
        <w:trPr>
          <w:trHeight w:val="315"/>
        </w:trPr>
        <w:tc>
          <w:tcPr>
            <w:tcW w:w="723" w:type="dxa"/>
            <w:tcBorders>
              <w:top w:val="nil"/>
              <w:left w:val="nil"/>
              <w:bottom w:val="nil"/>
              <w:right w:val="nil"/>
            </w:tcBorders>
            <w:shd w:val="clear" w:color="auto" w:fill="auto"/>
            <w:vAlign w:val="center"/>
            <w:hideMark/>
          </w:tcPr>
          <w:p w14:paraId="0BED31C6"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2016</w:t>
            </w:r>
          </w:p>
        </w:tc>
        <w:tc>
          <w:tcPr>
            <w:tcW w:w="1977" w:type="dxa"/>
            <w:tcBorders>
              <w:top w:val="nil"/>
              <w:left w:val="nil"/>
              <w:bottom w:val="nil"/>
              <w:right w:val="nil"/>
            </w:tcBorders>
            <w:shd w:val="clear" w:color="auto" w:fill="auto"/>
            <w:vAlign w:val="center"/>
            <w:hideMark/>
          </w:tcPr>
          <w:p w14:paraId="259B41D6" w14:textId="77777777" w:rsidR="00FA6DE4" w:rsidRPr="006B6A89" w:rsidRDefault="00FA6DE4" w:rsidP="00C8638D">
            <w:pPr>
              <w:tabs>
                <w:tab w:val="decimal" w:pos="879"/>
              </w:tabs>
              <w:spacing w:before="40" w:after="40" w:line="240" w:lineRule="auto"/>
              <w:ind w:right="-93"/>
              <w:rPr>
                <w:color w:val="000000"/>
                <w:sz w:val="20"/>
                <w:szCs w:val="20"/>
              </w:rPr>
            </w:pPr>
            <w:r w:rsidRPr="006B6A89">
              <w:rPr>
                <w:color w:val="000000"/>
                <w:sz w:val="20"/>
                <w:szCs w:val="20"/>
              </w:rPr>
              <w:t>–3.5</w:t>
            </w:r>
          </w:p>
        </w:tc>
        <w:tc>
          <w:tcPr>
            <w:tcW w:w="1985" w:type="dxa"/>
            <w:tcBorders>
              <w:top w:val="nil"/>
              <w:left w:val="nil"/>
              <w:bottom w:val="nil"/>
              <w:right w:val="nil"/>
            </w:tcBorders>
            <w:shd w:val="clear" w:color="auto" w:fill="auto"/>
            <w:noWrap/>
            <w:vAlign w:val="bottom"/>
            <w:hideMark/>
          </w:tcPr>
          <w:p w14:paraId="50397E77" w14:textId="77777777" w:rsidR="00FA6DE4" w:rsidRPr="006B6A89" w:rsidRDefault="00FA6DE4" w:rsidP="00C8638D">
            <w:pPr>
              <w:tabs>
                <w:tab w:val="decimal" w:pos="792"/>
              </w:tabs>
              <w:spacing w:before="40" w:after="40" w:line="240" w:lineRule="auto"/>
              <w:ind w:right="-93"/>
              <w:rPr>
                <w:color w:val="000000"/>
                <w:sz w:val="20"/>
                <w:szCs w:val="20"/>
              </w:rPr>
            </w:pPr>
            <w:r w:rsidRPr="006B6A89">
              <w:rPr>
                <w:color w:val="000000"/>
                <w:sz w:val="20"/>
                <w:szCs w:val="20"/>
              </w:rPr>
              <w:t>0.965</w:t>
            </w:r>
          </w:p>
        </w:tc>
      </w:tr>
      <w:tr w:rsidR="00FA6DE4" w:rsidRPr="006B6A89" w14:paraId="5F486A72" w14:textId="77777777" w:rsidTr="006B364C">
        <w:trPr>
          <w:trHeight w:val="315"/>
        </w:trPr>
        <w:tc>
          <w:tcPr>
            <w:tcW w:w="723" w:type="dxa"/>
            <w:tcBorders>
              <w:top w:val="nil"/>
              <w:left w:val="nil"/>
              <w:right w:val="nil"/>
            </w:tcBorders>
            <w:shd w:val="clear" w:color="auto" w:fill="auto"/>
            <w:vAlign w:val="center"/>
            <w:hideMark/>
          </w:tcPr>
          <w:p w14:paraId="75DFF39F"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2017</w:t>
            </w:r>
          </w:p>
        </w:tc>
        <w:tc>
          <w:tcPr>
            <w:tcW w:w="1977" w:type="dxa"/>
            <w:tcBorders>
              <w:top w:val="nil"/>
              <w:left w:val="nil"/>
              <w:right w:val="nil"/>
            </w:tcBorders>
            <w:shd w:val="clear" w:color="auto" w:fill="auto"/>
            <w:vAlign w:val="center"/>
            <w:hideMark/>
          </w:tcPr>
          <w:p w14:paraId="2B920323" w14:textId="77777777" w:rsidR="00FA6DE4" w:rsidRPr="006B6A89" w:rsidRDefault="00FA6DE4" w:rsidP="00C8638D">
            <w:pPr>
              <w:tabs>
                <w:tab w:val="decimal" w:pos="879"/>
              </w:tabs>
              <w:spacing w:before="40" w:after="40" w:line="240" w:lineRule="auto"/>
              <w:ind w:right="-93"/>
              <w:rPr>
                <w:color w:val="000000"/>
                <w:sz w:val="20"/>
                <w:szCs w:val="20"/>
              </w:rPr>
            </w:pPr>
            <w:r w:rsidRPr="006B6A89">
              <w:rPr>
                <w:color w:val="000000"/>
                <w:sz w:val="20"/>
                <w:szCs w:val="20"/>
              </w:rPr>
              <w:t>–1.1</w:t>
            </w:r>
          </w:p>
        </w:tc>
        <w:tc>
          <w:tcPr>
            <w:tcW w:w="1985" w:type="dxa"/>
            <w:tcBorders>
              <w:top w:val="nil"/>
              <w:left w:val="nil"/>
              <w:right w:val="nil"/>
            </w:tcBorders>
            <w:shd w:val="clear" w:color="auto" w:fill="auto"/>
            <w:noWrap/>
            <w:vAlign w:val="bottom"/>
            <w:hideMark/>
          </w:tcPr>
          <w:p w14:paraId="1B8F309B" w14:textId="77777777" w:rsidR="00FA6DE4" w:rsidRPr="006B6A89" w:rsidRDefault="00FA6DE4" w:rsidP="00C8638D">
            <w:pPr>
              <w:tabs>
                <w:tab w:val="decimal" w:pos="792"/>
              </w:tabs>
              <w:spacing w:before="40" w:after="40" w:line="240" w:lineRule="auto"/>
              <w:ind w:right="-93"/>
              <w:rPr>
                <w:color w:val="000000"/>
                <w:sz w:val="20"/>
                <w:szCs w:val="20"/>
              </w:rPr>
            </w:pPr>
            <w:r w:rsidRPr="006B6A89">
              <w:rPr>
                <w:color w:val="000000"/>
                <w:sz w:val="20"/>
                <w:szCs w:val="20"/>
              </w:rPr>
              <w:t>0.989</w:t>
            </w:r>
          </w:p>
        </w:tc>
      </w:tr>
      <w:tr w:rsidR="00FA6DE4" w:rsidRPr="006B6A89" w14:paraId="5DF8ABE5" w14:textId="77777777" w:rsidTr="006B364C">
        <w:trPr>
          <w:trHeight w:val="315"/>
        </w:trPr>
        <w:tc>
          <w:tcPr>
            <w:tcW w:w="723" w:type="dxa"/>
            <w:tcBorders>
              <w:top w:val="nil"/>
              <w:left w:val="nil"/>
              <w:bottom w:val="single" w:sz="4" w:space="0" w:color="auto"/>
              <w:right w:val="nil"/>
            </w:tcBorders>
            <w:shd w:val="clear" w:color="auto" w:fill="auto"/>
            <w:vAlign w:val="center"/>
            <w:hideMark/>
          </w:tcPr>
          <w:p w14:paraId="782883D5" w14:textId="77777777" w:rsidR="00FA6DE4" w:rsidRPr="006B6A89" w:rsidRDefault="00FA6DE4" w:rsidP="006B364C">
            <w:pPr>
              <w:spacing w:before="40" w:after="40" w:line="240" w:lineRule="auto"/>
              <w:jc w:val="center"/>
              <w:rPr>
                <w:color w:val="000000"/>
                <w:sz w:val="20"/>
                <w:szCs w:val="20"/>
              </w:rPr>
            </w:pPr>
            <w:r w:rsidRPr="006B6A89">
              <w:rPr>
                <w:color w:val="000000"/>
                <w:sz w:val="20"/>
                <w:szCs w:val="20"/>
              </w:rPr>
              <w:t>2018</w:t>
            </w:r>
          </w:p>
        </w:tc>
        <w:tc>
          <w:tcPr>
            <w:tcW w:w="1977" w:type="dxa"/>
            <w:tcBorders>
              <w:top w:val="nil"/>
              <w:left w:val="nil"/>
              <w:bottom w:val="single" w:sz="4" w:space="0" w:color="auto"/>
              <w:right w:val="nil"/>
            </w:tcBorders>
            <w:shd w:val="clear" w:color="auto" w:fill="auto"/>
            <w:vAlign w:val="center"/>
            <w:hideMark/>
          </w:tcPr>
          <w:p w14:paraId="45567C36" w14:textId="77777777" w:rsidR="00FA6DE4" w:rsidRPr="006B6A89" w:rsidRDefault="00FA6DE4" w:rsidP="00C8638D">
            <w:pPr>
              <w:tabs>
                <w:tab w:val="decimal" w:pos="879"/>
              </w:tabs>
              <w:spacing w:before="40" w:after="40" w:line="240" w:lineRule="auto"/>
              <w:ind w:right="-93"/>
              <w:rPr>
                <w:color w:val="000000"/>
                <w:sz w:val="20"/>
                <w:szCs w:val="20"/>
              </w:rPr>
            </w:pPr>
            <w:r w:rsidRPr="006B6A89">
              <w:rPr>
                <w:color w:val="000000"/>
                <w:sz w:val="20"/>
                <w:szCs w:val="20"/>
              </w:rPr>
              <w:t xml:space="preserve"> 1.8</w:t>
            </w:r>
          </w:p>
        </w:tc>
        <w:tc>
          <w:tcPr>
            <w:tcW w:w="1985" w:type="dxa"/>
            <w:tcBorders>
              <w:top w:val="nil"/>
              <w:left w:val="nil"/>
              <w:bottom w:val="single" w:sz="4" w:space="0" w:color="auto"/>
              <w:right w:val="nil"/>
            </w:tcBorders>
            <w:shd w:val="clear" w:color="auto" w:fill="auto"/>
            <w:noWrap/>
            <w:vAlign w:val="bottom"/>
            <w:hideMark/>
          </w:tcPr>
          <w:p w14:paraId="21E80AF2" w14:textId="77777777" w:rsidR="00FA6DE4" w:rsidRPr="006B6A89" w:rsidRDefault="00FA6DE4" w:rsidP="00C8638D">
            <w:pPr>
              <w:tabs>
                <w:tab w:val="decimal" w:pos="792"/>
              </w:tabs>
              <w:spacing w:before="40" w:after="40" w:line="240" w:lineRule="auto"/>
              <w:ind w:right="-93"/>
              <w:rPr>
                <w:color w:val="000000"/>
                <w:sz w:val="20"/>
                <w:szCs w:val="20"/>
              </w:rPr>
            </w:pPr>
            <w:r w:rsidRPr="006B6A89">
              <w:rPr>
                <w:color w:val="000000"/>
                <w:sz w:val="20"/>
                <w:szCs w:val="20"/>
              </w:rPr>
              <w:t>1.018</w:t>
            </w:r>
          </w:p>
        </w:tc>
      </w:tr>
    </w:tbl>
    <w:p w14:paraId="72CFFB61" w14:textId="77777777" w:rsidR="00FA6DE4" w:rsidRPr="006B6A89" w:rsidRDefault="00FA6DE4" w:rsidP="006B364C">
      <w:pPr>
        <w:tabs>
          <w:tab w:val="left" w:pos="900"/>
          <w:tab w:val="left" w:pos="1260"/>
        </w:tabs>
        <w:spacing w:after="120" w:line="240" w:lineRule="auto"/>
        <w:ind w:left="360"/>
        <w:rPr>
          <w:sz w:val="20"/>
          <w:szCs w:val="20"/>
        </w:rPr>
      </w:pPr>
      <w:r w:rsidRPr="006B6A89">
        <w:rPr>
          <w:position w:val="-14"/>
          <w:sz w:val="20"/>
          <w:szCs w:val="20"/>
        </w:rPr>
        <w:object w:dxaOrig="7160" w:dyaOrig="400" w14:anchorId="1723B0D5">
          <v:shape id="_x0000_i1064" type="#_x0000_t75" style="width:357.65pt;height:20.1pt" o:ole="">
            <v:imagedata r:id="rId86" o:title=""/>
          </v:shape>
          <o:OLEObject Type="Embed" ProgID="Equation.DSMT4" ShapeID="_x0000_i1064" DrawAspect="Content" ObjectID="_1769430765" r:id="rId87"/>
        </w:object>
      </w:r>
    </w:p>
    <w:p w14:paraId="01B0918F" w14:textId="48A51E30" w:rsidR="00FA6DE4" w:rsidRPr="006B6A89" w:rsidRDefault="00FA6DE4" w:rsidP="006B364C">
      <w:pPr>
        <w:tabs>
          <w:tab w:val="left" w:pos="900"/>
          <w:tab w:val="left" w:pos="1260"/>
        </w:tabs>
        <w:spacing w:after="120" w:line="240" w:lineRule="auto"/>
        <w:ind w:left="360"/>
        <w:rPr>
          <w:sz w:val="20"/>
          <w:szCs w:val="20"/>
        </w:rPr>
      </w:pPr>
      <w:r w:rsidRPr="006B6A89">
        <w:rPr>
          <w:sz w:val="20"/>
          <w:szCs w:val="20"/>
        </w:rPr>
        <w:t xml:space="preserve">The mean annual growth rate is (1.007152 – 1)100 = 0.7152%. </w:t>
      </w:r>
    </w:p>
    <w:p w14:paraId="374CB5F8" w14:textId="77F3FE38" w:rsidR="002D5602" w:rsidRPr="006B364C" w:rsidRDefault="00B00153" w:rsidP="006B364C">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color w:val="000000"/>
          <w:sz w:val="20"/>
          <w:szCs w:val="20"/>
          <w:lang w:val="en-IN"/>
        </w:rPr>
        <w:t>20.</w:t>
      </w:r>
      <w:r w:rsidR="00DA2C40" w:rsidRPr="006B6A89">
        <w:rPr>
          <w:rFonts w:cs="TimesLTStd-Roman"/>
          <w:color w:val="000000"/>
          <w:sz w:val="20"/>
          <w:szCs w:val="20"/>
          <w:lang w:val="en-IN"/>
        </w:rPr>
        <w:tab/>
      </w:r>
      <w:r w:rsidR="002D5602" w:rsidRPr="006B6A89">
        <w:rPr>
          <w:rFonts w:cs="TimesLTStd-Bold"/>
          <w:b/>
          <w:bCs/>
          <w:sz w:val="20"/>
          <w:szCs w:val="20"/>
          <w:lang w:val="en-IN"/>
        </w:rPr>
        <w:t xml:space="preserve">Mutual Fund Comparison. </w:t>
      </w:r>
      <w:r w:rsidR="002D5602" w:rsidRPr="006B6A89">
        <w:rPr>
          <w:rFonts w:cs="TimesLTStd-Roman"/>
          <w:sz w:val="20"/>
          <w:szCs w:val="20"/>
          <w:lang w:val="en-IN"/>
        </w:rPr>
        <w:t>Suppose that at the beginning of Year 1 you invested</w:t>
      </w:r>
      <w:r w:rsidR="006B364C">
        <w:rPr>
          <w:rFonts w:cs="TimesLTStd-Roman"/>
          <w:sz w:val="20"/>
          <w:szCs w:val="20"/>
          <w:lang w:val="en-IN"/>
        </w:rPr>
        <w:t xml:space="preserve"> </w:t>
      </w:r>
      <w:r w:rsidR="002D5602" w:rsidRPr="006B6A89">
        <w:rPr>
          <w:rFonts w:cs="TimesLTStd-Roman"/>
          <w:sz w:val="20"/>
          <w:szCs w:val="20"/>
          <w:lang w:val="en-IN"/>
        </w:rPr>
        <w:t>$10,000 in the Stivers mutual fund and $5,000 in the Trippi mutual fund. The value of</w:t>
      </w:r>
      <w:r w:rsidR="006B364C">
        <w:rPr>
          <w:rFonts w:cs="TimesLTStd-Roman"/>
          <w:sz w:val="20"/>
          <w:szCs w:val="20"/>
          <w:lang w:val="en-IN"/>
        </w:rPr>
        <w:t xml:space="preserve"> </w:t>
      </w:r>
      <w:r w:rsidR="002D5602" w:rsidRPr="006B6A89">
        <w:rPr>
          <w:rFonts w:cs="TimesLTStd-Roman"/>
          <w:sz w:val="20"/>
          <w:szCs w:val="20"/>
          <w:lang w:val="en-IN"/>
        </w:rPr>
        <w:t>each investment at the end of each subsequent year is provided in the table below. Which</w:t>
      </w:r>
      <w:r w:rsidR="006B364C">
        <w:rPr>
          <w:rFonts w:cs="TimesLTStd-Roman"/>
          <w:sz w:val="20"/>
          <w:szCs w:val="20"/>
          <w:lang w:val="en-IN"/>
        </w:rPr>
        <w:t xml:space="preserve"> </w:t>
      </w:r>
      <w:r w:rsidR="002D5602" w:rsidRPr="006B6A89">
        <w:rPr>
          <w:rFonts w:cs="TimesLTStd-Roman"/>
          <w:sz w:val="20"/>
          <w:szCs w:val="20"/>
          <w:lang w:val="en-IN"/>
        </w:rPr>
        <w:t xml:space="preserve">mutual fund performed better? </w:t>
      </w:r>
      <w:r w:rsidR="002D5602" w:rsidRPr="006B364C">
        <w:rPr>
          <w:rFonts w:eastAsia="Arial" w:cs="Open Sans"/>
          <w:b/>
          <w:bCs/>
          <w:color w:val="D85629"/>
          <w:sz w:val="20"/>
          <w:szCs w:val="20"/>
        </w:rPr>
        <w:t>LO 1</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1868"/>
        <w:gridCol w:w="1757"/>
      </w:tblGrid>
      <w:tr w:rsidR="006B364C" w:rsidRPr="006B364C" w14:paraId="79651BCA" w14:textId="77777777" w:rsidTr="006B364C">
        <w:tc>
          <w:tcPr>
            <w:tcW w:w="990" w:type="dxa"/>
            <w:tcBorders>
              <w:top w:val="single" w:sz="4" w:space="0" w:color="auto"/>
              <w:bottom w:val="single" w:sz="4" w:space="0" w:color="auto"/>
            </w:tcBorders>
            <w:vAlign w:val="center"/>
          </w:tcPr>
          <w:p w14:paraId="77E35885" w14:textId="77777777" w:rsidR="006B364C" w:rsidRPr="006B364C" w:rsidRDefault="006B364C" w:rsidP="00965E6E">
            <w:pPr>
              <w:autoSpaceDE w:val="0"/>
              <w:autoSpaceDN w:val="0"/>
              <w:adjustRightInd w:val="0"/>
              <w:spacing w:before="20" w:after="20"/>
              <w:jc w:val="center"/>
              <w:rPr>
                <w:rFonts w:cs="AvenirLTStd-Heavy"/>
                <w:b/>
                <w:sz w:val="20"/>
                <w:szCs w:val="20"/>
                <w:lang w:val="en-IN"/>
              </w:rPr>
            </w:pPr>
            <w:r w:rsidRPr="006B364C">
              <w:rPr>
                <w:rFonts w:cs="AvenirLTStd-Heavy"/>
                <w:b/>
                <w:sz w:val="20"/>
                <w:szCs w:val="20"/>
                <w:lang w:val="en-IN"/>
              </w:rPr>
              <w:t>Year</w:t>
            </w:r>
          </w:p>
        </w:tc>
        <w:tc>
          <w:tcPr>
            <w:tcW w:w="0" w:type="auto"/>
            <w:tcBorders>
              <w:top w:val="single" w:sz="4" w:space="0" w:color="auto"/>
              <w:bottom w:val="single" w:sz="4" w:space="0" w:color="auto"/>
            </w:tcBorders>
            <w:vAlign w:val="center"/>
          </w:tcPr>
          <w:p w14:paraId="67C7CD1E" w14:textId="77777777" w:rsidR="006B364C" w:rsidRPr="006B364C" w:rsidRDefault="006B364C" w:rsidP="00965E6E">
            <w:pPr>
              <w:autoSpaceDE w:val="0"/>
              <w:autoSpaceDN w:val="0"/>
              <w:adjustRightInd w:val="0"/>
              <w:spacing w:before="20" w:after="20"/>
              <w:jc w:val="center"/>
              <w:rPr>
                <w:rFonts w:cs="AvenirLTStd-Heavy"/>
                <w:b/>
                <w:sz w:val="20"/>
                <w:szCs w:val="20"/>
                <w:lang w:val="en-IN"/>
              </w:rPr>
            </w:pPr>
            <w:r w:rsidRPr="006B364C">
              <w:rPr>
                <w:rFonts w:cs="AvenirLTStd-Heavy"/>
                <w:b/>
                <w:sz w:val="20"/>
                <w:szCs w:val="20"/>
                <w:lang w:val="en-IN"/>
              </w:rPr>
              <w:t>Stivers Value ($)</w:t>
            </w:r>
          </w:p>
        </w:tc>
        <w:tc>
          <w:tcPr>
            <w:tcW w:w="0" w:type="auto"/>
            <w:tcBorders>
              <w:top w:val="single" w:sz="4" w:space="0" w:color="auto"/>
              <w:bottom w:val="single" w:sz="4" w:space="0" w:color="auto"/>
            </w:tcBorders>
            <w:vAlign w:val="center"/>
          </w:tcPr>
          <w:p w14:paraId="7714F0C1" w14:textId="77777777" w:rsidR="006B364C" w:rsidRPr="006B364C" w:rsidRDefault="006B364C" w:rsidP="00965E6E">
            <w:pPr>
              <w:autoSpaceDE w:val="0"/>
              <w:autoSpaceDN w:val="0"/>
              <w:adjustRightInd w:val="0"/>
              <w:spacing w:before="20" w:after="20"/>
              <w:jc w:val="center"/>
              <w:rPr>
                <w:rFonts w:cs="AvenirLTStd-Heavy"/>
                <w:b/>
                <w:sz w:val="20"/>
                <w:szCs w:val="20"/>
                <w:lang w:val="en-IN"/>
              </w:rPr>
            </w:pPr>
            <w:r w:rsidRPr="006B364C">
              <w:rPr>
                <w:rFonts w:cs="AvenirLTStd-Heavy"/>
                <w:b/>
                <w:sz w:val="20"/>
                <w:szCs w:val="20"/>
                <w:lang w:val="en-IN"/>
              </w:rPr>
              <w:t>Trippi Value ($)</w:t>
            </w:r>
          </w:p>
        </w:tc>
      </w:tr>
      <w:tr w:rsidR="006B364C" w:rsidRPr="006B364C" w14:paraId="74C58A22" w14:textId="77777777" w:rsidTr="006B364C">
        <w:tc>
          <w:tcPr>
            <w:tcW w:w="990" w:type="dxa"/>
            <w:tcBorders>
              <w:top w:val="single" w:sz="4" w:space="0" w:color="auto"/>
            </w:tcBorders>
            <w:vAlign w:val="center"/>
          </w:tcPr>
          <w:p w14:paraId="36E80201" w14:textId="6DBAFABF" w:rsidR="006B364C" w:rsidRPr="006B364C" w:rsidRDefault="006B364C" w:rsidP="00965E6E">
            <w:pPr>
              <w:autoSpaceDE w:val="0"/>
              <w:autoSpaceDN w:val="0"/>
              <w:adjustRightInd w:val="0"/>
              <w:spacing w:before="20" w:after="20"/>
              <w:jc w:val="center"/>
              <w:rPr>
                <w:rFonts w:cs="AvenirLTStd-Book"/>
                <w:sz w:val="20"/>
                <w:szCs w:val="20"/>
                <w:lang w:val="en-IN"/>
              </w:rPr>
            </w:pPr>
            <w:r w:rsidRPr="006B364C">
              <w:rPr>
                <w:rFonts w:cs="AvenirLTStd-Book"/>
                <w:sz w:val="20"/>
                <w:szCs w:val="20"/>
                <w:lang w:val="en-IN"/>
              </w:rPr>
              <w:t>1</w:t>
            </w:r>
          </w:p>
        </w:tc>
        <w:tc>
          <w:tcPr>
            <w:tcW w:w="0" w:type="auto"/>
            <w:tcBorders>
              <w:top w:val="single" w:sz="4" w:space="0" w:color="auto"/>
            </w:tcBorders>
            <w:vAlign w:val="center"/>
          </w:tcPr>
          <w:p w14:paraId="7DA1B04F" w14:textId="393259B0" w:rsidR="006B364C" w:rsidRPr="006B364C" w:rsidRDefault="006B364C" w:rsidP="00965E6E">
            <w:pPr>
              <w:autoSpaceDE w:val="0"/>
              <w:autoSpaceDN w:val="0"/>
              <w:adjustRightInd w:val="0"/>
              <w:spacing w:before="20" w:after="20"/>
              <w:ind w:right="500"/>
              <w:jc w:val="right"/>
              <w:rPr>
                <w:rFonts w:cs="AvenirLTStd-Book"/>
                <w:sz w:val="20"/>
                <w:szCs w:val="20"/>
                <w:lang w:val="en-IN"/>
              </w:rPr>
            </w:pPr>
            <w:r w:rsidRPr="006B364C">
              <w:rPr>
                <w:rFonts w:cs="AvenirLTStd-Book"/>
                <w:sz w:val="20"/>
                <w:szCs w:val="20"/>
                <w:lang w:val="en-IN"/>
              </w:rPr>
              <w:t>11,000</w:t>
            </w:r>
          </w:p>
        </w:tc>
        <w:tc>
          <w:tcPr>
            <w:tcW w:w="0" w:type="auto"/>
            <w:tcBorders>
              <w:top w:val="single" w:sz="4" w:space="0" w:color="auto"/>
            </w:tcBorders>
            <w:vAlign w:val="center"/>
          </w:tcPr>
          <w:p w14:paraId="3EF5BFA2" w14:textId="77777777" w:rsidR="006B364C" w:rsidRPr="006B364C" w:rsidRDefault="006B364C" w:rsidP="00965E6E">
            <w:pPr>
              <w:autoSpaceDE w:val="0"/>
              <w:autoSpaceDN w:val="0"/>
              <w:adjustRightInd w:val="0"/>
              <w:spacing w:before="20" w:after="20"/>
              <w:ind w:right="457"/>
              <w:jc w:val="right"/>
              <w:rPr>
                <w:rFonts w:cs="AvenirLTStd-Book"/>
                <w:sz w:val="20"/>
                <w:szCs w:val="20"/>
                <w:lang w:val="en-IN"/>
              </w:rPr>
            </w:pPr>
            <w:r w:rsidRPr="006B364C">
              <w:rPr>
                <w:rFonts w:cs="AvenirLTStd-Book"/>
                <w:sz w:val="20"/>
                <w:szCs w:val="20"/>
                <w:lang w:val="en-IN"/>
              </w:rPr>
              <w:t>5,600</w:t>
            </w:r>
          </w:p>
        </w:tc>
      </w:tr>
      <w:tr w:rsidR="006B364C" w:rsidRPr="006B364C" w14:paraId="0E3962F0" w14:textId="77777777" w:rsidTr="006B364C">
        <w:tc>
          <w:tcPr>
            <w:tcW w:w="990" w:type="dxa"/>
            <w:vAlign w:val="center"/>
          </w:tcPr>
          <w:p w14:paraId="595123D9" w14:textId="5BA788C8" w:rsidR="006B364C" w:rsidRPr="006B364C" w:rsidRDefault="006B364C" w:rsidP="00965E6E">
            <w:pPr>
              <w:autoSpaceDE w:val="0"/>
              <w:autoSpaceDN w:val="0"/>
              <w:adjustRightInd w:val="0"/>
              <w:spacing w:before="20" w:after="20"/>
              <w:jc w:val="center"/>
              <w:rPr>
                <w:rFonts w:cs="AvenirLTStd-Book"/>
                <w:sz w:val="20"/>
                <w:szCs w:val="20"/>
              </w:rPr>
            </w:pPr>
            <w:r w:rsidRPr="006B364C">
              <w:rPr>
                <w:rFonts w:cs="AvenirLTStd-Book"/>
                <w:sz w:val="20"/>
                <w:szCs w:val="20"/>
              </w:rPr>
              <w:t>2</w:t>
            </w:r>
          </w:p>
        </w:tc>
        <w:tc>
          <w:tcPr>
            <w:tcW w:w="0" w:type="auto"/>
            <w:vAlign w:val="center"/>
          </w:tcPr>
          <w:p w14:paraId="18D93272" w14:textId="45374450" w:rsidR="006B364C" w:rsidRPr="006B364C" w:rsidRDefault="006B364C" w:rsidP="00965E6E">
            <w:pPr>
              <w:autoSpaceDE w:val="0"/>
              <w:autoSpaceDN w:val="0"/>
              <w:adjustRightInd w:val="0"/>
              <w:spacing w:before="20" w:after="20"/>
              <w:ind w:right="500"/>
              <w:jc w:val="right"/>
              <w:rPr>
                <w:rFonts w:cs="AvenirLTStd-Book"/>
                <w:sz w:val="20"/>
                <w:szCs w:val="20"/>
              </w:rPr>
            </w:pPr>
            <w:r w:rsidRPr="006B364C">
              <w:rPr>
                <w:rFonts w:cs="AvenirLTStd-Book"/>
                <w:sz w:val="20"/>
                <w:szCs w:val="20"/>
              </w:rPr>
              <w:t>12,000</w:t>
            </w:r>
          </w:p>
        </w:tc>
        <w:tc>
          <w:tcPr>
            <w:tcW w:w="0" w:type="auto"/>
            <w:vAlign w:val="center"/>
          </w:tcPr>
          <w:p w14:paraId="5F71077E" w14:textId="77777777" w:rsidR="006B364C" w:rsidRPr="006B364C" w:rsidRDefault="006B364C" w:rsidP="00965E6E">
            <w:pPr>
              <w:autoSpaceDE w:val="0"/>
              <w:autoSpaceDN w:val="0"/>
              <w:adjustRightInd w:val="0"/>
              <w:spacing w:before="20" w:after="20"/>
              <w:ind w:right="457"/>
              <w:jc w:val="right"/>
              <w:rPr>
                <w:rFonts w:cs="AvenirLTStd-Book"/>
                <w:sz w:val="20"/>
                <w:szCs w:val="20"/>
              </w:rPr>
            </w:pPr>
            <w:r w:rsidRPr="006B364C">
              <w:rPr>
                <w:rFonts w:cs="AvenirLTStd-Book"/>
                <w:sz w:val="20"/>
                <w:szCs w:val="20"/>
              </w:rPr>
              <w:t>6,300</w:t>
            </w:r>
          </w:p>
        </w:tc>
      </w:tr>
      <w:tr w:rsidR="006B364C" w:rsidRPr="006B364C" w14:paraId="6C1E215A" w14:textId="77777777" w:rsidTr="006B364C">
        <w:tc>
          <w:tcPr>
            <w:tcW w:w="990" w:type="dxa"/>
            <w:vAlign w:val="center"/>
          </w:tcPr>
          <w:p w14:paraId="4A9555D2" w14:textId="74447ADD" w:rsidR="006B364C" w:rsidRPr="006B364C" w:rsidRDefault="006B364C" w:rsidP="00965E6E">
            <w:pPr>
              <w:autoSpaceDE w:val="0"/>
              <w:autoSpaceDN w:val="0"/>
              <w:adjustRightInd w:val="0"/>
              <w:spacing w:before="20" w:after="20"/>
              <w:jc w:val="center"/>
              <w:rPr>
                <w:rFonts w:cs="AvenirLTStd-Book"/>
                <w:sz w:val="20"/>
                <w:szCs w:val="20"/>
              </w:rPr>
            </w:pPr>
            <w:r w:rsidRPr="006B364C">
              <w:rPr>
                <w:rFonts w:cs="AvenirLTStd-Book"/>
                <w:sz w:val="20"/>
                <w:szCs w:val="20"/>
              </w:rPr>
              <w:t>3</w:t>
            </w:r>
          </w:p>
        </w:tc>
        <w:tc>
          <w:tcPr>
            <w:tcW w:w="0" w:type="auto"/>
            <w:vAlign w:val="center"/>
          </w:tcPr>
          <w:p w14:paraId="5E0A41D0" w14:textId="022A6D45" w:rsidR="006B364C" w:rsidRPr="006B364C" w:rsidRDefault="006B364C" w:rsidP="00965E6E">
            <w:pPr>
              <w:autoSpaceDE w:val="0"/>
              <w:autoSpaceDN w:val="0"/>
              <w:adjustRightInd w:val="0"/>
              <w:spacing w:before="20" w:after="20"/>
              <w:ind w:right="500"/>
              <w:jc w:val="right"/>
              <w:rPr>
                <w:rFonts w:cs="AvenirLTStd-Book"/>
                <w:sz w:val="20"/>
                <w:szCs w:val="20"/>
              </w:rPr>
            </w:pPr>
            <w:r w:rsidRPr="006B364C">
              <w:rPr>
                <w:rFonts w:cs="AvenirLTStd-Book"/>
                <w:sz w:val="20"/>
                <w:szCs w:val="20"/>
              </w:rPr>
              <w:t>13,000</w:t>
            </w:r>
          </w:p>
        </w:tc>
        <w:tc>
          <w:tcPr>
            <w:tcW w:w="0" w:type="auto"/>
            <w:vAlign w:val="center"/>
          </w:tcPr>
          <w:p w14:paraId="4A8BB150" w14:textId="77777777" w:rsidR="006B364C" w:rsidRPr="006B364C" w:rsidRDefault="006B364C" w:rsidP="00965E6E">
            <w:pPr>
              <w:autoSpaceDE w:val="0"/>
              <w:autoSpaceDN w:val="0"/>
              <w:adjustRightInd w:val="0"/>
              <w:spacing w:before="20" w:after="20"/>
              <w:ind w:right="457"/>
              <w:jc w:val="right"/>
              <w:rPr>
                <w:rFonts w:cs="AvenirLTStd-Book"/>
                <w:sz w:val="20"/>
                <w:szCs w:val="20"/>
              </w:rPr>
            </w:pPr>
            <w:r w:rsidRPr="006B364C">
              <w:rPr>
                <w:rFonts w:cs="AvenirLTStd-Book"/>
                <w:sz w:val="20"/>
                <w:szCs w:val="20"/>
              </w:rPr>
              <w:t>6,900</w:t>
            </w:r>
          </w:p>
        </w:tc>
      </w:tr>
      <w:tr w:rsidR="006B364C" w:rsidRPr="006B364C" w14:paraId="3C64F4BE" w14:textId="77777777" w:rsidTr="006B364C">
        <w:tc>
          <w:tcPr>
            <w:tcW w:w="990" w:type="dxa"/>
            <w:vAlign w:val="center"/>
          </w:tcPr>
          <w:p w14:paraId="5AF26AFC" w14:textId="30AEA2A5" w:rsidR="006B364C" w:rsidRPr="006B364C" w:rsidRDefault="006B364C" w:rsidP="00965E6E">
            <w:pPr>
              <w:autoSpaceDE w:val="0"/>
              <w:autoSpaceDN w:val="0"/>
              <w:adjustRightInd w:val="0"/>
              <w:spacing w:before="20" w:after="20"/>
              <w:jc w:val="center"/>
              <w:rPr>
                <w:rFonts w:cs="AvenirLTStd-Book"/>
                <w:sz w:val="20"/>
                <w:szCs w:val="20"/>
              </w:rPr>
            </w:pPr>
            <w:r w:rsidRPr="006B364C">
              <w:rPr>
                <w:rFonts w:cs="AvenirLTStd-Book"/>
                <w:sz w:val="20"/>
                <w:szCs w:val="20"/>
              </w:rPr>
              <w:t>4</w:t>
            </w:r>
          </w:p>
        </w:tc>
        <w:tc>
          <w:tcPr>
            <w:tcW w:w="0" w:type="auto"/>
            <w:vAlign w:val="center"/>
          </w:tcPr>
          <w:p w14:paraId="20FF37F7" w14:textId="36A25EB9" w:rsidR="006B364C" w:rsidRPr="006B364C" w:rsidRDefault="006B364C" w:rsidP="00965E6E">
            <w:pPr>
              <w:autoSpaceDE w:val="0"/>
              <w:autoSpaceDN w:val="0"/>
              <w:adjustRightInd w:val="0"/>
              <w:spacing w:before="20" w:after="20"/>
              <w:ind w:right="500"/>
              <w:jc w:val="right"/>
              <w:rPr>
                <w:rFonts w:cs="AvenirLTStd-Book"/>
                <w:sz w:val="20"/>
                <w:szCs w:val="20"/>
              </w:rPr>
            </w:pPr>
            <w:r w:rsidRPr="006B364C">
              <w:rPr>
                <w:rFonts w:cs="AvenirLTStd-Book"/>
                <w:sz w:val="20"/>
                <w:szCs w:val="20"/>
              </w:rPr>
              <w:t>14,000</w:t>
            </w:r>
          </w:p>
        </w:tc>
        <w:tc>
          <w:tcPr>
            <w:tcW w:w="0" w:type="auto"/>
            <w:vAlign w:val="center"/>
          </w:tcPr>
          <w:p w14:paraId="7A12C037" w14:textId="77777777" w:rsidR="006B364C" w:rsidRPr="006B364C" w:rsidRDefault="006B364C" w:rsidP="00965E6E">
            <w:pPr>
              <w:autoSpaceDE w:val="0"/>
              <w:autoSpaceDN w:val="0"/>
              <w:adjustRightInd w:val="0"/>
              <w:spacing w:before="20" w:after="20"/>
              <w:ind w:right="457"/>
              <w:jc w:val="right"/>
              <w:rPr>
                <w:rFonts w:cs="AvenirLTStd-Book"/>
                <w:sz w:val="20"/>
                <w:szCs w:val="20"/>
              </w:rPr>
            </w:pPr>
            <w:r w:rsidRPr="006B364C">
              <w:rPr>
                <w:rFonts w:cs="AvenirLTStd-Book"/>
                <w:sz w:val="20"/>
                <w:szCs w:val="20"/>
              </w:rPr>
              <w:t>7,600</w:t>
            </w:r>
          </w:p>
        </w:tc>
      </w:tr>
      <w:tr w:rsidR="006B364C" w:rsidRPr="006B364C" w14:paraId="168F0BC8" w14:textId="77777777" w:rsidTr="006B364C">
        <w:tc>
          <w:tcPr>
            <w:tcW w:w="990" w:type="dxa"/>
            <w:vAlign w:val="center"/>
          </w:tcPr>
          <w:p w14:paraId="080DF31F" w14:textId="0E18B454" w:rsidR="006B364C" w:rsidRPr="006B364C" w:rsidRDefault="006B364C" w:rsidP="00965E6E">
            <w:pPr>
              <w:autoSpaceDE w:val="0"/>
              <w:autoSpaceDN w:val="0"/>
              <w:adjustRightInd w:val="0"/>
              <w:spacing w:before="20" w:after="20"/>
              <w:jc w:val="center"/>
              <w:rPr>
                <w:rFonts w:cs="AvenirLTStd-Book"/>
                <w:sz w:val="20"/>
                <w:szCs w:val="20"/>
              </w:rPr>
            </w:pPr>
            <w:r w:rsidRPr="006B364C">
              <w:rPr>
                <w:rFonts w:cs="AvenirLTStd-Book"/>
                <w:sz w:val="20"/>
                <w:szCs w:val="20"/>
              </w:rPr>
              <w:t>5</w:t>
            </w:r>
          </w:p>
        </w:tc>
        <w:tc>
          <w:tcPr>
            <w:tcW w:w="0" w:type="auto"/>
            <w:vAlign w:val="center"/>
          </w:tcPr>
          <w:p w14:paraId="1A34946D" w14:textId="64CABB2D" w:rsidR="006B364C" w:rsidRPr="006B364C" w:rsidRDefault="006B364C" w:rsidP="00965E6E">
            <w:pPr>
              <w:autoSpaceDE w:val="0"/>
              <w:autoSpaceDN w:val="0"/>
              <w:adjustRightInd w:val="0"/>
              <w:spacing w:before="20" w:after="20"/>
              <w:ind w:right="500"/>
              <w:jc w:val="right"/>
              <w:rPr>
                <w:rFonts w:cs="AvenirLTStd-Book"/>
                <w:sz w:val="20"/>
                <w:szCs w:val="20"/>
              </w:rPr>
            </w:pPr>
            <w:r w:rsidRPr="006B364C">
              <w:rPr>
                <w:rFonts w:cs="AvenirLTStd-Book"/>
                <w:sz w:val="20"/>
                <w:szCs w:val="20"/>
              </w:rPr>
              <w:t>15,000</w:t>
            </w:r>
          </w:p>
        </w:tc>
        <w:tc>
          <w:tcPr>
            <w:tcW w:w="0" w:type="auto"/>
            <w:vAlign w:val="center"/>
          </w:tcPr>
          <w:p w14:paraId="6E2EDADC" w14:textId="77777777" w:rsidR="006B364C" w:rsidRPr="006B364C" w:rsidRDefault="006B364C" w:rsidP="00965E6E">
            <w:pPr>
              <w:autoSpaceDE w:val="0"/>
              <w:autoSpaceDN w:val="0"/>
              <w:adjustRightInd w:val="0"/>
              <w:spacing w:before="20" w:after="20"/>
              <w:ind w:right="457"/>
              <w:jc w:val="right"/>
              <w:rPr>
                <w:rFonts w:cs="AvenirLTStd-Book"/>
                <w:sz w:val="20"/>
                <w:szCs w:val="20"/>
              </w:rPr>
            </w:pPr>
            <w:r w:rsidRPr="006B364C">
              <w:rPr>
                <w:rFonts w:cs="AvenirLTStd-Book"/>
                <w:sz w:val="20"/>
                <w:szCs w:val="20"/>
              </w:rPr>
              <w:t>8,500</w:t>
            </w:r>
          </w:p>
        </w:tc>
      </w:tr>
      <w:tr w:rsidR="006B364C" w:rsidRPr="006B364C" w14:paraId="7CB3DA60" w14:textId="77777777" w:rsidTr="006B364C">
        <w:tc>
          <w:tcPr>
            <w:tcW w:w="990" w:type="dxa"/>
            <w:vAlign w:val="center"/>
          </w:tcPr>
          <w:p w14:paraId="08C3B3AD" w14:textId="507BA42F" w:rsidR="006B364C" w:rsidRPr="006B364C" w:rsidRDefault="006B364C" w:rsidP="00965E6E">
            <w:pPr>
              <w:autoSpaceDE w:val="0"/>
              <w:autoSpaceDN w:val="0"/>
              <w:adjustRightInd w:val="0"/>
              <w:spacing w:before="20" w:after="20"/>
              <w:jc w:val="center"/>
              <w:rPr>
                <w:rFonts w:cs="AvenirLTStd-Book"/>
                <w:sz w:val="20"/>
                <w:szCs w:val="20"/>
              </w:rPr>
            </w:pPr>
            <w:r w:rsidRPr="006B364C">
              <w:rPr>
                <w:rFonts w:cs="AvenirLTStd-Book"/>
                <w:sz w:val="20"/>
                <w:szCs w:val="20"/>
              </w:rPr>
              <w:t>6</w:t>
            </w:r>
          </w:p>
        </w:tc>
        <w:tc>
          <w:tcPr>
            <w:tcW w:w="0" w:type="auto"/>
            <w:vAlign w:val="center"/>
          </w:tcPr>
          <w:p w14:paraId="56D0BA47" w14:textId="32567C10" w:rsidR="006B364C" w:rsidRPr="006B364C" w:rsidRDefault="006B364C" w:rsidP="00965E6E">
            <w:pPr>
              <w:autoSpaceDE w:val="0"/>
              <w:autoSpaceDN w:val="0"/>
              <w:adjustRightInd w:val="0"/>
              <w:spacing w:before="20" w:after="20"/>
              <w:ind w:right="500"/>
              <w:jc w:val="right"/>
              <w:rPr>
                <w:rFonts w:cs="AvenirLTStd-Book"/>
                <w:sz w:val="20"/>
                <w:szCs w:val="20"/>
              </w:rPr>
            </w:pPr>
            <w:r w:rsidRPr="006B364C">
              <w:rPr>
                <w:rFonts w:cs="AvenirLTStd-Book"/>
                <w:sz w:val="20"/>
                <w:szCs w:val="20"/>
              </w:rPr>
              <w:t>16,000</w:t>
            </w:r>
          </w:p>
        </w:tc>
        <w:tc>
          <w:tcPr>
            <w:tcW w:w="0" w:type="auto"/>
            <w:vAlign w:val="center"/>
          </w:tcPr>
          <w:p w14:paraId="20872C1B" w14:textId="77777777" w:rsidR="006B364C" w:rsidRPr="006B364C" w:rsidRDefault="006B364C" w:rsidP="00965E6E">
            <w:pPr>
              <w:autoSpaceDE w:val="0"/>
              <w:autoSpaceDN w:val="0"/>
              <w:adjustRightInd w:val="0"/>
              <w:spacing w:before="20" w:after="20"/>
              <w:ind w:right="457"/>
              <w:jc w:val="right"/>
              <w:rPr>
                <w:rFonts w:cs="AvenirLTStd-Book"/>
                <w:sz w:val="20"/>
                <w:szCs w:val="20"/>
              </w:rPr>
            </w:pPr>
            <w:r w:rsidRPr="006B364C">
              <w:rPr>
                <w:rFonts w:cs="AvenirLTStd-Book"/>
                <w:sz w:val="20"/>
                <w:szCs w:val="20"/>
              </w:rPr>
              <w:t>9,200</w:t>
            </w:r>
          </w:p>
        </w:tc>
      </w:tr>
      <w:tr w:rsidR="006B364C" w:rsidRPr="006B364C" w14:paraId="520E2052" w14:textId="77777777" w:rsidTr="006B364C">
        <w:tc>
          <w:tcPr>
            <w:tcW w:w="990" w:type="dxa"/>
            <w:vAlign w:val="center"/>
          </w:tcPr>
          <w:p w14:paraId="1ACD9B86" w14:textId="3AE23540" w:rsidR="006B364C" w:rsidRPr="006B364C" w:rsidRDefault="006B364C" w:rsidP="00965E6E">
            <w:pPr>
              <w:autoSpaceDE w:val="0"/>
              <w:autoSpaceDN w:val="0"/>
              <w:adjustRightInd w:val="0"/>
              <w:spacing w:before="20" w:after="20"/>
              <w:jc w:val="center"/>
              <w:rPr>
                <w:rFonts w:cs="AvenirLTStd-Book"/>
                <w:sz w:val="20"/>
                <w:szCs w:val="20"/>
              </w:rPr>
            </w:pPr>
            <w:r w:rsidRPr="006B364C">
              <w:rPr>
                <w:rFonts w:cs="AvenirLTStd-Book"/>
                <w:sz w:val="20"/>
                <w:szCs w:val="20"/>
              </w:rPr>
              <w:t>7</w:t>
            </w:r>
          </w:p>
        </w:tc>
        <w:tc>
          <w:tcPr>
            <w:tcW w:w="0" w:type="auto"/>
            <w:vAlign w:val="center"/>
          </w:tcPr>
          <w:p w14:paraId="5CD426E4" w14:textId="13219E03" w:rsidR="006B364C" w:rsidRPr="006B364C" w:rsidRDefault="006B364C" w:rsidP="00965E6E">
            <w:pPr>
              <w:autoSpaceDE w:val="0"/>
              <w:autoSpaceDN w:val="0"/>
              <w:adjustRightInd w:val="0"/>
              <w:spacing w:before="20" w:after="20"/>
              <w:ind w:right="500"/>
              <w:jc w:val="right"/>
              <w:rPr>
                <w:rFonts w:cs="AvenirLTStd-Book"/>
                <w:sz w:val="20"/>
                <w:szCs w:val="20"/>
              </w:rPr>
            </w:pPr>
            <w:r w:rsidRPr="006B364C">
              <w:rPr>
                <w:rFonts w:cs="AvenirLTStd-Book"/>
                <w:sz w:val="20"/>
                <w:szCs w:val="20"/>
              </w:rPr>
              <w:t>17,000</w:t>
            </w:r>
          </w:p>
        </w:tc>
        <w:tc>
          <w:tcPr>
            <w:tcW w:w="0" w:type="auto"/>
            <w:vAlign w:val="center"/>
          </w:tcPr>
          <w:p w14:paraId="51E4D00B" w14:textId="77777777" w:rsidR="006B364C" w:rsidRPr="006B364C" w:rsidRDefault="006B364C" w:rsidP="00965E6E">
            <w:pPr>
              <w:autoSpaceDE w:val="0"/>
              <w:autoSpaceDN w:val="0"/>
              <w:adjustRightInd w:val="0"/>
              <w:spacing w:before="20" w:after="20"/>
              <w:ind w:right="457"/>
              <w:jc w:val="right"/>
              <w:rPr>
                <w:rFonts w:cs="AvenirLTStd-Book"/>
                <w:sz w:val="20"/>
                <w:szCs w:val="20"/>
              </w:rPr>
            </w:pPr>
            <w:r w:rsidRPr="006B364C">
              <w:rPr>
                <w:rFonts w:cs="AvenirLTStd-Book"/>
                <w:sz w:val="20"/>
                <w:szCs w:val="20"/>
              </w:rPr>
              <w:t>9,900</w:t>
            </w:r>
          </w:p>
        </w:tc>
      </w:tr>
      <w:tr w:rsidR="006B364C" w:rsidRPr="006B364C" w14:paraId="6E278297" w14:textId="77777777" w:rsidTr="006B364C">
        <w:tc>
          <w:tcPr>
            <w:tcW w:w="990" w:type="dxa"/>
            <w:tcBorders>
              <w:bottom w:val="single" w:sz="4" w:space="0" w:color="auto"/>
            </w:tcBorders>
            <w:vAlign w:val="center"/>
          </w:tcPr>
          <w:p w14:paraId="02FAB9F7" w14:textId="0BB790B1" w:rsidR="006B364C" w:rsidRPr="006B364C" w:rsidRDefault="006B364C" w:rsidP="00965E6E">
            <w:pPr>
              <w:autoSpaceDE w:val="0"/>
              <w:autoSpaceDN w:val="0"/>
              <w:adjustRightInd w:val="0"/>
              <w:spacing w:before="20" w:after="20"/>
              <w:jc w:val="center"/>
              <w:rPr>
                <w:rFonts w:cs="AvenirLTStd-Book"/>
                <w:sz w:val="20"/>
                <w:szCs w:val="20"/>
              </w:rPr>
            </w:pPr>
            <w:r w:rsidRPr="006B364C">
              <w:rPr>
                <w:rFonts w:cs="AvenirLTStd-Book"/>
                <w:sz w:val="20"/>
                <w:szCs w:val="20"/>
              </w:rPr>
              <w:t>8</w:t>
            </w:r>
          </w:p>
        </w:tc>
        <w:tc>
          <w:tcPr>
            <w:tcW w:w="0" w:type="auto"/>
            <w:tcBorders>
              <w:bottom w:val="single" w:sz="4" w:space="0" w:color="auto"/>
            </w:tcBorders>
            <w:vAlign w:val="center"/>
          </w:tcPr>
          <w:p w14:paraId="67BCF9D7" w14:textId="1C36813D" w:rsidR="006B364C" w:rsidRPr="006B364C" w:rsidRDefault="006B364C" w:rsidP="00965E6E">
            <w:pPr>
              <w:autoSpaceDE w:val="0"/>
              <w:autoSpaceDN w:val="0"/>
              <w:adjustRightInd w:val="0"/>
              <w:spacing w:before="20" w:after="20"/>
              <w:ind w:right="500"/>
              <w:jc w:val="right"/>
              <w:rPr>
                <w:rFonts w:cs="AvenirLTStd-Book"/>
                <w:sz w:val="20"/>
                <w:szCs w:val="20"/>
              </w:rPr>
            </w:pPr>
            <w:r w:rsidRPr="006B364C">
              <w:rPr>
                <w:rFonts w:cs="AvenirLTStd-Book"/>
                <w:sz w:val="20"/>
                <w:szCs w:val="20"/>
              </w:rPr>
              <w:t>18,000</w:t>
            </w:r>
          </w:p>
        </w:tc>
        <w:tc>
          <w:tcPr>
            <w:tcW w:w="0" w:type="auto"/>
            <w:tcBorders>
              <w:bottom w:val="single" w:sz="4" w:space="0" w:color="auto"/>
            </w:tcBorders>
            <w:vAlign w:val="center"/>
          </w:tcPr>
          <w:p w14:paraId="57C9A764" w14:textId="77777777" w:rsidR="006B364C" w:rsidRPr="006B364C" w:rsidRDefault="006B364C" w:rsidP="00965E6E">
            <w:pPr>
              <w:autoSpaceDE w:val="0"/>
              <w:autoSpaceDN w:val="0"/>
              <w:adjustRightInd w:val="0"/>
              <w:spacing w:before="20" w:after="20"/>
              <w:ind w:right="457"/>
              <w:jc w:val="right"/>
              <w:rPr>
                <w:rFonts w:cs="TimesLTStd-Roman"/>
                <w:color w:val="000000"/>
                <w:sz w:val="20"/>
                <w:szCs w:val="20"/>
                <w:lang w:val="en-IN"/>
              </w:rPr>
            </w:pPr>
            <w:r w:rsidRPr="006B364C">
              <w:rPr>
                <w:rFonts w:cs="AvenirLTStd-Book"/>
                <w:sz w:val="20"/>
                <w:szCs w:val="20"/>
              </w:rPr>
              <w:t>10,600</w:t>
            </w:r>
          </w:p>
        </w:tc>
      </w:tr>
    </w:tbl>
    <w:p w14:paraId="5CF8D727" w14:textId="3B11046A" w:rsidR="00B00153"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60" w:line="240" w:lineRule="auto"/>
        <w:ind w:left="360"/>
        <w:rPr>
          <w:b/>
          <w:sz w:val="20"/>
          <w:szCs w:val="20"/>
        </w:rPr>
      </w:pPr>
      <w:r w:rsidRPr="006B6A89">
        <w:rPr>
          <w:b/>
          <w:sz w:val="20"/>
          <w:szCs w:val="20"/>
        </w:rPr>
        <w:t>Solutions:</w:t>
      </w:r>
    </w:p>
    <w:tbl>
      <w:tblPr>
        <w:tblW w:w="6405" w:type="dxa"/>
        <w:tblInd w:w="1368" w:type="dxa"/>
        <w:tblLayout w:type="fixed"/>
        <w:tblLook w:val="04A0" w:firstRow="1" w:lastRow="0" w:firstColumn="1" w:lastColumn="0" w:noHBand="0" w:noVBand="1"/>
      </w:tblPr>
      <w:tblGrid>
        <w:gridCol w:w="960"/>
        <w:gridCol w:w="1395"/>
        <w:gridCol w:w="1350"/>
        <w:gridCol w:w="1440"/>
        <w:gridCol w:w="1260"/>
      </w:tblGrid>
      <w:tr w:rsidR="002D5602" w:rsidRPr="006B6A89" w14:paraId="2CC5A6C8" w14:textId="77777777" w:rsidTr="00965E6E">
        <w:trPr>
          <w:trHeight w:val="143"/>
        </w:trPr>
        <w:tc>
          <w:tcPr>
            <w:tcW w:w="960" w:type="dxa"/>
            <w:tcBorders>
              <w:top w:val="single" w:sz="4" w:space="0" w:color="auto"/>
              <w:bottom w:val="single" w:sz="4" w:space="0" w:color="auto"/>
            </w:tcBorders>
            <w:shd w:val="clear" w:color="auto" w:fill="auto"/>
            <w:noWrap/>
            <w:vAlign w:val="bottom"/>
            <w:hideMark/>
          </w:tcPr>
          <w:p w14:paraId="2B3E754D" w14:textId="77777777" w:rsidR="002D5602" w:rsidRPr="006B6A89" w:rsidRDefault="002D5602" w:rsidP="006B364C">
            <w:pPr>
              <w:spacing w:before="40" w:after="40" w:line="240" w:lineRule="auto"/>
              <w:jc w:val="center"/>
              <w:rPr>
                <w:b/>
                <w:color w:val="000000"/>
                <w:sz w:val="20"/>
                <w:szCs w:val="20"/>
              </w:rPr>
            </w:pPr>
          </w:p>
        </w:tc>
        <w:tc>
          <w:tcPr>
            <w:tcW w:w="2745" w:type="dxa"/>
            <w:gridSpan w:val="2"/>
            <w:tcBorders>
              <w:top w:val="single" w:sz="4" w:space="0" w:color="auto"/>
              <w:bottom w:val="single" w:sz="4" w:space="0" w:color="auto"/>
            </w:tcBorders>
            <w:shd w:val="clear" w:color="auto" w:fill="auto"/>
            <w:vAlign w:val="bottom"/>
            <w:hideMark/>
          </w:tcPr>
          <w:p w14:paraId="1626D6CE" w14:textId="77777777" w:rsidR="002D5602" w:rsidRPr="006B6A89" w:rsidRDefault="002D5602" w:rsidP="006B364C">
            <w:pPr>
              <w:spacing w:before="40" w:after="40" w:line="240" w:lineRule="auto"/>
              <w:jc w:val="center"/>
              <w:rPr>
                <w:b/>
                <w:color w:val="000000"/>
                <w:sz w:val="20"/>
                <w:szCs w:val="20"/>
              </w:rPr>
            </w:pPr>
            <w:r w:rsidRPr="006B6A89">
              <w:rPr>
                <w:b/>
                <w:color w:val="000000"/>
                <w:sz w:val="20"/>
                <w:szCs w:val="20"/>
              </w:rPr>
              <w:t>Stivers</w:t>
            </w:r>
          </w:p>
        </w:tc>
        <w:tc>
          <w:tcPr>
            <w:tcW w:w="2700" w:type="dxa"/>
            <w:gridSpan w:val="2"/>
            <w:tcBorders>
              <w:top w:val="single" w:sz="4" w:space="0" w:color="auto"/>
              <w:bottom w:val="single" w:sz="4" w:space="0" w:color="auto"/>
            </w:tcBorders>
            <w:shd w:val="clear" w:color="auto" w:fill="auto"/>
            <w:vAlign w:val="bottom"/>
          </w:tcPr>
          <w:p w14:paraId="6B0B54EB" w14:textId="77777777" w:rsidR="002D5602" w:rsidRPr="006B6A89" w:rsidRDefault="002D5602" w:rsidP="006B364C">
            <w:pPr>
              <w:spacing w:before="40" w:after="40" w:line="240" w:lineRule="auto"/>
              <w:jc w:val="center"/>
              <w:rPr>
                <w:b/>
                <w:color w:val="000000"/>
                <w:sz w:val="20"/>
                <w:szCs w:val="20"/>
              </w:rPr>
            </w:pPr>
            <w:r w:rsidRPr="006B6A89">
              <w:rPr>
                <w:b/>
                <w:color w:val="000000"/>
                <w:sz w:val="20"/>
                <w:szCs w:val="20"/>
              </w:rPr>
              <w:t>Trippi</w:t>
            </w:r>
          </w:p>
        </w:tc>
      </w:tr>
      <w:tr w:rsidR="002D5602" w:rsidRPr="006B6A89" w14:paraId="041DA032" w14:textId="77777777" w:rsidTr="00984344">
        <w:trPr>
          <w:trHeight w:val="330"/>
        </w:trPr>
        <w:tc>
          <w:tcPr>
            <w:tcW w:w="960" w:type="dxa"/>
            <w:tcBorders>
              <w:top w:val="single" w:sz="4" w:space="0" w:color="auto"/>
              <w:bottom w:val="single" w:sz="4" w:space="0" w:color="auto"/>
            </w:tcBorders>
            <w:shd w:val="clear" w:color="auto" w:fill="auto"/>
            <w:vAlign w:val="bottom"/>
            <w:hideMark/>
          </w:tcPr>
          <w:p w14:paraId="359C1C00" w14:textId="77777777" w:rsidR="002D5602" w:rsidRPr="006B6A89" w:rsidRDefault="002D5602" w:rsidP="006B364C">
            <w:pPr>
              <w:spacing w:before="40" w:after="40" w:line="240" w:lineRule="auto"/>
              <w:jc w:val="center"/>
              <w:rPr>
                <w:b/>
                <w:color w:val="000000"/>
                <w:sz w:val="20"/>
                <w:szCs w:val="20"/>
              </w:rPr>
            </w:pPr>
            <w:r w:rsidRPr="006B6A89">
              <w:rPr>
                <w:b/>
                <w:color w:val="000000"/>
                <w:sz w:val="20"/>
                <w:szCs w:val="20"/>
              </w:rPr>
              <w:t>Year</w:t>
            </w:r>
          </w:p>
        </w:tc>
        <w:tc>
          <w:tcPr>
            <w:tcW w:w="1395" w:type="dxa"/>
            <w:tcBorders>
              <w:top w:val="single" w:sz="4" w:space="0" w:color="auto"/>
              <w:bottom w:val="single" w:sz="4" w:space="0" w:color="auto"/>
            </w:tcBorders>
            <w:shd w:val="clear" w:color="auto" w:fill="auto"/>
            <w:vAlign w:val="bottom"/>
            <w:hideMark/>
          </w:tcPr>
          <w:p w14:paraId="40EB0192" w14:textId="1989EB5A" w:rsidR="002D5602" w:rsidRPr="006B6A89" w:rsidRDefault="002D5602" w:rsidP="006B364C">
            <w:pPr>
              <w:spacing w:before="40" w:after="40" w:line="240" w:lineRule="auto"/>
              <w:jc w:val="center"/>
              <w:rPr>
                <w:b/>
                <w:color w:val="000000"/>
                <w:sz w:val="20"/>
                <w:szCs w:val="20"/>
              </w:rPr>
            </w:pPr>
            <w:r w:rsidRPr="006B6A89">
              <w:rPr>
                <w:b/>
                <w:color w:val="000000"/>
                <w:sz w:val="20"/>
                <w:szCs w:val="20"/>
              </w:rPr>
              <w:t>End</w:t>
            </w:r>
            <w:r w:rsidR="006B364C">
              <w:rPr>
                <w:b/>
                <w:color w:val="000000"/>
                <w:sz w:val="20"/>
                <w:szCs w:val="20"/>
              </w:rPr>
              <w:t xml:space="preserve"> </w:t>
            </w:r>
            <w:r w:rsidRPr="006B6A89">
              <w:rPr>
                <w:b/>
                <w:color w:val="000000"/>
                <w:sz w:val="20"/>
                <w:szCs w:val="20"/>
              </w:rPr>
              <w:t>of</w:t>
            </w:r>
            <w:r w:rsidR="006B364C">
              <w:rPr>
                <w:b/>
                <w:color w:val="000000"/>
                <w:sz w:val="20"/>
                <w:szCs w:val="20"/>
              </w:rPr>
              <w:t xml:space="preserve"> </w:t>
            </w:r>
            <w:r w:rsidRPr="006B6A89">
              <w:rPr>
                <w:b/>
                <w:color w:val="000000"/>
                <w:sz w:val="20"/>
                <w:szCs w:val="20"/>
              </w:rPr>
              <w:t>Year Value</w:t>
            </w:r>
          </w:p>
        </w:tc>
        <w:tc>
          <w:tcPr>
            <w:tcW w:w="1350" w:type="dxa"/>
            <w:tcBorders>
              <w:top w:val="single" w:sz="4" w:space="0" w:color="auto"/>
              <w:bottom w:val="single" w:sz="4" w:space="0" w:color="auto"/>
            </w:tcBorders>
            <w:shd w:val="clear" w:color="auto" w:fill="auto"/>
            <w:vAlign w:val="bottom"/>
            <w:hideMark/>
          </w:tcPr>
          <w:p w14:paraId="12A80227" w14:textId="77777777" w:rsidR="002D5602" w:rsidRPr="006B6A89" w:rsidRDefault="002D5602" w:rsidP="006B364C">
            <w:pPr>
              <w:spacing w:before="40" w:after="40" w:line="240" w:lineRule="auto"/>
              <w:jc w:val="center"/>
              <w:rPr>
                <w:b/>
                <w:color w:val="000000"/>
                <w:sz w:val="20"/>
                <w:szCs w:val="20"/>
              </w:rPr>
            </w:pPr>
            <w:r w:rsidRPr="006B6A89">
              <w:rPr>
                <w:b/>
                <w:color w:val="000000"/>
                <w:sz w:val="20"/>
                <w:szCs w:val="20"/>
              </w:rPr>
              <w:t>Growth Factor</w:t>
            </w:r>
          </w:p>
        </w:tc>
        <w:tc>
          <w:tcPr>
            <w:tcW w:w="1440" w:type="dxa"/>
            <w:tcBorders>
              <w:top w:val="single" w:sz="4" w:space="0" w:color="auto"/>
              <w:bottom w:val="single" w:sz="4" w:space="0" w:color="auto"/>
            </w:tcBorders>
            <w:shd w:val="clear" w:color="auto" w:fill="auto"/>
            <w:vAlign w:val="bottom"/>
            <w:hideMark/>
          </w:tcPr>
          <w:p w14:paraId="526749EA" w14:textId="0A895AEF" w:rsidR="002D5602" w:rsidRPr="006B6A89" w:rsidRDefault="002D5602" w:rsidP="006B364C">
            <w:pPr>
              <w:spacing w:before="40" w:after="40" w:line="240" w:lineRule="auto"/>
              <w:jc w:val="center"/>
              <w:rPr>
                <w:b/>
                <w:color w:val="000000"/>
                <w:sz w:val="20"/>
                <w:szCs w:val="20"/>
              </w:rPr>
            </w:pPr>
            <w:r w:rsidRPr="006B6A89">
              <w:rPr>
                <w:b/>
                <w:color w:val="000000"/>
                <w:sz w:val="20"/>
                <w:szCs w:val="20"/>
              </w:rPr>
              <w:t>End</w:t>
            </w:r>
            <w:r w:rsidR="006B364C">
              <w:rPr>
                <w:b/>
                <w:color w:val="000000"/>
                <w:sz w:val="20"/>
                <w:szCs w:val="20"/>
              </w:rPr>
              <w:t xml:space="preserve"> </w:t>
            </w:r>
            <w:r w:rsidRPr="006B6A89">
              <w:rPr>
                <w:b/>
                <w:color w:val="000000"/>
                <w:sz w:val="20"/>
                <w:szCs w:val="20"/>
              </w:rPr>
              <w:t>of</w:t>
            </w:r>
            <w:r w:rsidR="006B364C">
              <w:rPr>
                <w:b/>
                <w:color w:val="000000"/>
                <w:sz w:val="20"/>
                <w:szCs w:val="20"/>
              </w:rPr>
              <w:t xml:space="preserve"> </w:t>
            </w:r>
            <w:r w:rsidRPr="006B6A89">
              <w:rPr>
                <w:b/>
                <w:color w:val="000000"/>
                <w:sz w:val="20"/>
                <w:szCs w:val="20"/>
              </w:rPr>
              <w:t>Year Value</w:t>
            </w:r>
          </w:p>
        </w:tc>
        <w:tc>
          <w:tcPr>
            <w:tcW w:w="1260" w:type="dxa"/>
            <w:tcBorders>
              <w:top w:val="single" w:sz="4" w:space="0" w:color="auto"/>
              <w:bottom w:val="single" w:sz="4" w:space="0" w:color="auto"/>
            </w:tcBorders>
            <w:shd w:val="clear" w:color="auto" w:fill="auto"/>
            <w:vAlign w:val="bottom"/>
            <w:hideMark/>
          </w:tcPr>
          <w:p w14:paraId="5F8B753D" w14:textId="77777777" w:rsidR="002D5602" w:rsidRPr="006B6A89" w:rsidRDefault="002D5602" w:rsidP="006B364C">
            <w:pPr>
              <w:spacing w:before="40" w:after="40" w:line="240" w:lineRule="auto"/>
              <w:jc w:val="center"/>
              <w:rPr>
                <w:b/>
                <w:color w:val="000000"/>
                <w:sz w:val="20"/>
                <w:szCs w:val="20"/>
              </w:rPr>
            </w:pPr>
            <w:r w:rsidRPr="006B6A89">
              <w:rPr>
                <w:b/>
                <w:color w:val="000000"/>
                <w:sz w:val="20"/>
                <w:szCs w:val="20"/>
              </w:rPr>
              <w:t>Growth Factor</w:t>
            </w:r>
          </w:p>
        </w:tc>
      </w:tr>
      <w:tr w:rsidR="002D5602" w:rsidRPr="006B6A89" w14:paraId="70135D8F" w14:textId="77777777" w:rsidTr="006B364C">
        <w:trPr>
          <w:trHeight w:val="315"/>
        </w:trPr>
        <w:tc>
          <w:tcPr>
            <w:tcW w:w="960" w:type="dxa"/>
            <w:tcBorders>
              <w:top w:val="single" w:sz="4" w:space="0" w:color="auto"/>
            </w:tcBorders>
            <w:shd w:val="clear" w:color="auto" w:fill="auto"/>
            <w:vAlign w:val="center"/>
            <w:hideMark/>
          </w:tcPr>
          <w:p w14:paraId="7F975B60"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Year1</w:t>
            </w:r>
          </w:p>
        </w:tc>
        <w:tc>
          <w:tcPr>
            <w:tcW w:w="1395" w:type="dxa"/>
            <w:tcBorders>
              <w:top w:val="single" w:sz="4" w:space="0" w:color="auto"/>
            </w:tcBorders>
            <w:shd w:val="clear" w:color="auto" w:fill="auto"/>
            <w:vAlign w:val="center"/>
            <w:hideMark/>
          </w:tcPr>
          <w:p w14:paraId="6C99816F"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$11,000</w:t>
            </w:r>
          </w:p>
        </w:tc>
        <w:tc>
          <w:tcPr>
            <w:tcW w:w="1350" w:type="dxa"/>
            <w:tcBorders>
              <w:top w:val="single" w:sz="4" w:space="0" w:color="auto"/>
            </w:tcBorders>
            <w:shd w:val="clear" w:color="auto" w:fill="auto"/>
            <w:vAlign w:val="center"/>
            <w:hideMark/>
          </w:tcPr>
          <w:p w14:paraId="5807806D"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1.100</w:t>
            </w:r>
          </w:p>
        </w:tc>
        <w:tc>
          <w:tcPr>
            <w:tcW w:w="1440" w:type="dxa"/>
            <w:tcBorders>
              <w:top w:val="single" w:sz="4" w:space="0" w:color="auto"/>
            </w:tcBorders>
            <w:shd w:val="clear" w:color="auto" w:fill="auto"/>
            <w:vAlign w:val="center"/>
            <w:hideMark/>
          </w:tcPr>
          <w:p w14:paraId="32D6AE3D"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$5,600</w:t>
            </w:r>
          </w:p>
        </w:tc>
        <w:tc>
          <w:tcPr>
            <w:tcW w:w="1260" w:type="dxa"/>
            <w:tcBorders>
              <w:top w:val="single" w:sz="4" w:space="0" w:color="auto"/>
            </w:tcBorders>
            <w:shd w:val="clear" w:color="auto" w:fill="auto"/>
            <w:vAlign w:val="center"/>
            <w:hideMark/>
          </w:tcPr>
          <w:p w14:paraId="70E72F6D"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1.120</w:t>
            </w:r>
          </w:p>
        </w:tc>
      </w:tr>
      <w:tr w:rsidR="002D5602" w:rsidRPr="006B6A89" w14:paraId="623E575F" w14:textId="77777777" w:rsidTr="006B364C">
        <w:trPr>
          <w:trHeight w:val="315"/>
        </w:trPr>
        <w:tc>
          <w:tcPr>
            <w:tcW w:w="960" w:type="dxa"/>
            <w:shd w:val="clear" w:color="auto" w:fill="auto"/>
            <w:vAlign w:val="center"/>
            <w:hideMark/>
          </w:tcPr>
          <w:p w14:paraId="31F9259F"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 2</w:t>
            </w:r>
          </w:p>
        </w:tc>
        <w:tc>
          <w:tcPr>
            <w:tcW w:w="1395" w:type="dxa"/>
            <w:shd w:val="clear" w:color="auto" w:fill="auto"/>
            <w:vAlign w:val="center"/>
            <w:hideMark/>
          </w:tcPr>
          <w:p w14:paraId="3E25032D"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$12,000</w:t>
            </w:r>
          </w:p>
        </w:tc>
        <w:tc>
          <w:tcPr>
            <w:tcW w:w="1350" w:type="dxa"/>
            <w:shd w:val="clear" w:color="auto" w:fill="auto"/>
            <w:vAlign w:val="center"/>
            <w:hideMark/>
          </w:tcPr>
          <w:p w14:paraId="2CF7BAF4"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1.091</w:t>
            </w:r>
          </w:p>
        </w:tc>
        <w:tc>
          <w:tcPr>
            <w:tcW w:w="1440" w:type="dxa"/>
            <w:shd w:val="clear" w:color="auto" w:fill="auto"/>
            <w:vAlign w:val="center"/>
            <w:hideMark/>
          </w:tcPr>
          <w:p w14:paraId="36CBE1CE"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$6,300</w:t>
            </w:r>
          </w:p>
        </w:tc>
        <w:tc>
          <w:tcPr>
            <w:tcW w:w="1260" w:type="dxa"/>
            <w:shd w:val="clear" w:color="auto" w:fill="auto"/>
            <w:vAlign w:val="center"/>
            <w:hideMark/>
          </w:tcPr>
          <w:p w14:paraId="46A27A65"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1.125</w:t>
            </w:r>
          </w:p>
        </w:tc>
      </w:tr>
      <w:tr w:rsidR="002D5602" w:rsidRPr="006B6A89" w14:paraId="4BEFC5C1" w14:textId="77777777" w:rsidTr="006B364C">
        <w:trPr>
          <w:trHeight w:val="315"/>
        </w:trPr>
        <w:tc>
          <w:tcPr>
            <w:tcW w:w="960" w:type="dxa"/>
            <w:shd w:val="clear" w:color="auto" w:fill="auto"/>
            <w:vAlign w:val="center"/>
            <w:hideMark/>
          </w:tcPr>
          <w:p w14:paraId="0CAAB9D2"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 3</w:t>
            </w:r>
          </w:p>
        </w:tc>
        <w:tc>
          <w:tcPr>
            <w:tcW w:w="1395" w:type="dxa"/>
            <w:shd w:val="clear" w:color="auto" w:fill="auto"/>
            <w:vAlign w:val="center"/>
            <w:hideMark/>
          </w:tcPr>
          <w:p w14:paraId="0CA76CC2"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$13,000</w:t>
            </w:r>
          </w:p>
        </w:tc>
        <w:tc>
          <w:tcPr>
            <w:tcW w:w="1350" w:type="dxa"/>
            <w:shd w:val="clear" w:color="auto" w:fill="auto"/>
            <w:vAlign w:val="center"/>
            <w:hideMark/>
          </w:tcPr>
          <w:p w14:paraId="0E03FC30"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1.083</w:t>
            </w:r>
          </w:p>
        </w:tc>
        <w:tc>
          <w:tcPr>
            <w:tcW w:w="1440" w:type="dxa"/>
            <w:shd w:val="clear" w:color="auto" w:fill="auto"/>
            <w:vAlign w:val="center"/>
            <w:hideMark/>
          </w:tcPr>
          <w:p w14:paraId="49EE6945"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$6,900</w:t>
            </w:r>
          </w:p>
        </w:tc>
        <w:tc>
          <w:tcPr>
            <w:tcW w:w="1260" w:type="dxa"/>
            <w:shd w:val="clear" w:color="auto" w:fill="auto"/>
            <w:vAlign w:val="center"/>
            <w:hideMark/>
          </w:tcPr>
          <w:p w14:paraId="5A495FDF"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1.095</w:t>
            </w:r>
          </w:p>
        </w:tc>
      </w:tr>
      <w:tr w:rsidR="002D5602" w:rsidRPr="006B6A89" w14:paraId="7E9BA835" w14:textId="77777777" w:rsidTr="006B364C">
        <w:trPr>
          <w:trHeight w:val="315"/>
        </w:trPr>
        <w:tc>
          <w:tcPr>
            <w:tcW w:w="960" w:type="dxa"/>
            <w:shd w:val="clear" w:color="auto" w:fill="auto"/>
            <w:vAlign w:val="center"/>
            <w:hideMark/>
          </w:tcPr>
          <w:p w14:paraId="48824B7D"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 4</w:t>
            </w:r>
          </w:p>
        </w:tc>
        <w:tc>
          <w:tcPr>
            <w:tcW w:w="1395" w:type="dxa"/>
            <w:shd w:val="clear" w:color="auto" w:fill="auto"/>
            <w:vAlign w:val="center"/>
            <w:hideMark/>
          </w:tcPr>
          <w:p w14:paraId="4996D419"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$14,000</w:t>
            </w:r>
          </w:p>
        </w:tc>
        <w:tc>
          <w:tcPr>
            <w:tcW w:w="1350" w:type="dxa"/>
            <w:shd w:val="clear" w:color="auto" w:fill="auto"/>
            <w:vAlign w:val="center"/>
            <w:hideMark/>
          </w:tcPr>
          <w:p w14:paraId="3A53AD2E"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1.077</w:t>
            </w:r>
          </w:p>
        </w:tc>
        <w:tc>
          <w:tcPr>
            <w:tcW w:w="1440" w:type="dxa"/>
            <w:shd w:val="clear" w:color="auto" w:fill="auto"/>
            <w:vAlign w:val="center"/>
            <w:hideMark/>
          </w:tcPr>
          <w:p w14:paraId="37279F58"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$7,600</w:t>
            </w:r>
          </w:p>
        </w:tc>
        <w:tc>
          <w:tcPr>
            <w:tcW w:w="1260" w:type="dxa"/>
            <w:shd w:val="clear" w:color="auto" w:fill="auto"/>
            <w:vAlign w:val="center"/>
            <w:hideMark/>
          </w:tcPr>
          <w:p w14:paraId="0618C073"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1.101</w:t>
            </w:r>
          </w:p>
        </w:tc>
      </w:tr>
      <w:tr w:rsidR="002D5602" w:rsidRPr="006B6A89" w14:paraId="2E926713" w14:textId="77777777" w:rsidTr="006B364C">
        <w:trPr>
          <w:trHeight w:val="315"/>
        </w:trPr>
        <w:tc>
          <w:tcPr>
            <w:tcW w:w="960" w:type="dxa"/>
            <w:shd w:val="clear" w:color="auto" w:fill="auto"/>
            <w:vAlign w:val="center"/>
            <w:hideMark/>
          </w:tcPr>
          <w:p w14:paraId="3490EE71"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 5</w:t>
            </w:r>
          </w:p>
        </w:tc>
        <w:tc>
          <w:tcPr>
            <w:tcW w:w="1395" w:type="dxa"/>
            <w:shd w:val="clear" w:color="auto" w:fill="auto"/>
            <w:vAlign w:val="center"/>
            <w:hideMark/>
          </w:tcPr>
          <w:p w14:paraId="37184230"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$15,000</w:t>
            </w:r>
          </w:p>
        </w:tc>
        <w:tc>
          <w:tcPr>
            <w:tcW w:w="1350" w:type="dxa"/>
            <w:shd w:val="clear" w:color="auto" w:fill="auto"/>
            <w:vAlign w:val="center"/>
            <w:hideMark/>
          </w:tcPr>
          <w:p w14:paraId="38AFFCCF"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1.071</w:t>
            </w:r>
          </w:p>
        </w:tc>
        <w:tc>
          <w:tcPr>
            <w:tcW w:w="1440" w:type="dxa"/>
            <w:shd w:val="clear" w:color="auto" w:fill="auto"/>
            <w:vAlign w:val="center"/>
            <w:hideMark/>
          </w:tcPr>
          <w:p w14:paraId="52827514"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$8,500</w:t>
            </w:r>
          </w:p>
        </w:tc>
        <w:tc>
          <w:tcPr>
            <w:tcW w:w="1260" w:type="dxa"/>
            <w:shd w:val="clear" w:color="auto" w:fill="auto"/>
            <w:vAlign w:val="center"/>
            <w:hideMark/>
          </w:tcPr>
          <w:p w14:paraId="71D25EF9"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1.118</w:t>
            </w:r>
          </w:p>
        </w:tc>
      </w:tr>
      <w:tr w:rsidR="002D5602" w:rsidRPr="006B6A89" w14:paraId="51E11187" w14:textId="77777777" w:rsidTr="006B364C">
        <w:trPr>
          <w:trHeight w:val="315"/>
        </w:trPr>
        <w:tc>
          <w:tcPr>
            <w:tcW w:w="960" w:type="dxa"/>
            <w:shd w:val="clear" w:color="auto" w:fill="auto"/>
            <w:vAlign w:val="center"/>
            <w:hideMark/>
          </w:tcPr>
          <w:p w14:paraId="41891E0B"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 6</w:t>
            </w:r>
          </w:p>
        </w:tc>
        <w:tc>
          <w:tcPr>
            <w:tcW w:w="1395" w:type="dxa"/>
            <w:shd w:val="clear" w:color="auto" w:fill="auto"/>
            <w:vAlign w:val="center"/>
            <w:hideMark/>
          </w:tcPr>
          <w:p w14:paraId="4452532E"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$16,000</w:t>
            </w:r>
          </w:p>
        </w:tc>
        <w:tc>
          <w:tcPr>
            <w:tcW w:w="1350" w:type="dxa"/>
            <w:shd w:val="clear" w:color="auto" w:fill="auto"/>
            <w:vAlign w:val="center"/>
            <w:hideMark/>
          </w:tcPr>
          <w:p w14:paraId="254DD49E"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1.067</w:t>
            </w:r>
          </w:p>
        </w:tc>
        <w:tc>
          <w:tcPr>
            <w:tcW w:w="1440" w:type="dxa"/>
            <w:shd w:val="clear" w:color="auto" w:fill="auto"/>
            <w:vAlign w:val="center"/>
            <w:hideMark/>
          </w:tcPr>
          <w:p w14:paraId="35E28120"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$9,200</w:t>
            </w:r>
          </w:p>
        </w:tc>
        <w:tc>
          <w:tcPr>
            <w:tcW w:w="1260" w:type="dxa"/>
            <w:shd w:val="clear" w:color="auto" w:fill="auto"/>
            <w:vAlign w:val="center"/>
            <w:hideMark/>
          </w:tcPr>
          <w:p w14:paraId="4D80664A"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1.082</w:t>
            </w:r>
          </w:p>
        </w:tc>
      </w:tr>
      <w:tr w:rsidR="002D5602" w:rsidRPr="006B6A89" w14:paraId="69379F14" w14:textId="77777777" w:rsidTr="006B364C">
        <w:trPr>
          <w:trHeight w:val="315"/>
        </w:trPr>
        <w:tc>
          <w:tcPr>
            <w:tcW w:w="960" w:type="dxa"/>
            <w:shd w:val="clear" w:color="auto" w:fill="auto"/>
            <w:vAlign w:val="center"/>
            <w:hideMark/>
          </w:tcPr>
          <w:p w14:paraId="426A506B"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 7</w:t>
            </w:r>
          </w:p>
        </w:tc>
        <w:tc>
          <w:tcPr>
            <w:tcW w:w="1395" w:type="dxa"/>
            <w:shd w:val="clear" w:color="auto" w:fill="auto"/>
            <w:vAlign w:val="center"/>
            <w:hideMark/>
          </w:tcPr>
          <w:p w14:paraId="039BF3B0"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$17,000</w:t>
            </w:r>
          </w:p>
        </w:tc>
        <w:tc>
          <w:tcPr>
            <w:tcW w:w="1350" w:type="dxa"/>
            <w:shd w:val="clear" w:color="auto" w:fill="auto"/>
            <w:vAlign w:val="center"/>
            <w:hideMark/>
          </w:tcPr>
          <w:p w14:paraId="10E0601C"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1.063</w:t>
            </w:r>
          </w:p>
        </w:tc>
        <w:tc>
          <w:tcPr>
            <w:tcW w:w="1440" w:type="dxa"/>
            <w:shd w:val="clear" w:color="auto" w:fill="auto"/>
            <w:vAlign w:val="center"/>
            <w:hideMark/>
          </w:tcPr>
          <w:p w14:paraId="0AD3DC5B"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$9,900</w:t>
            </w:r>
          </w:p>
        </w:tc>
        <w:tc>
          <w:tcPr>
            <w:tcW w:w="1260" w:type="dxa"/>
            <w:shd w:val="clear" w:color="auto" w:fill="auto"/>
            <w:vAlign w:val="center"/>
            <w:hideMark/>
          </w:tcPr>
          <w:p w14:paraId="7CB93BCA"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1.076</w:t>
            </w:r>
          </w:p>
        </w:tc>
      </w:tr>
      <w:tr w:rsidR="002D5602" w:rsidRPr="006B6A89" w14:paraId="12A81EA5" w14:textId="77777777" w:rsidTr="006B364C">
        <w:trPr>
          <w:trHeight w:val="315"/>
        </w:trPr>
        <w:tc>
          <w:tcPr>
            <w:tcW w:w="960" w:type="dxa"/>
            <w:tcBorders>
              <w:bottom w:val="single" w:sz="4" w:space="0" w:color="auto"/>
            </w:tcBorders>
            <w:shd w:val="clear" w:color="auto" w:fill="auto"/>
            <w:vAlign w:val="center"/>
            <w:hideMark/>
          </w:tcPr>
          <w:p w14:paraId="15DEB549"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Year 8</w:t>
            </w:r>
          </w:p>
        </w:tc>
        <w:tc>
          <w:tcPr>
            <w:tcW w:w="1395" w:type="dxa"/>
            <w:tcBorders>
              <w:bottom w:val="single" w:sz="4" w:space="0" w:color="auto"/>
            </w:tcBorders>
            <w:shd w:val="clear" w:color="auto" w:fill="auto"/>
            <w:vAlign w:val="center"/>
            <w:hideMark/>
          </w:tcPr>
          <w:p w14:paraId="1BDD5E08"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$18,000</w:t>
            </w:r>
          </w:p>
        </w:tc>
        <w:tc>
          <w:tcPr>
            <w:tcW w:w="1350" w:type="dxa"/>
            <w:tcBorders>
              <w:bottom w:val="single" w:sz="4" w:space="0" w:color="auto"/>
            </w:tcBorders>
            <w:shd w:val="clear" w:color="auto" w:fill="auto"/>
            <w:vAlign w:val="center"/>
            <w:hideMark/>
          </w:tcPr>
          <w:p w14:paraId="166D0857" w14:textId="77777777" w:rsidR="002D5602" w:rsidRPr="006B6A89" w:rsidRDefault="002D5602" w:rsidP="006B364C">
            <w:pPr>
              <w:spacing w:before="40" w:after="40" w:line="240" w:lineRule="auto"/>
              <w:jc w:val="center"/>
              <w:rPr>
                <w:color w:val="000000"/>
                <w:sz w:val="20"/>
                <w:szCs w:val="20"/>
              </w:rPr>
            </w:pPr>
            <w:r w:rsidRPr="006B6A89">
              <w:rPr>
                <w:color w:val="000000"/>
                <w:sz w:val="20"/>
                <w:szCs w:val="20"/>
              </w:rPr>
              <w:t>1.059</w:t>
            </w:r>
          </w:p>
        </w:tc>
        <w:tc>
          <w:tcPr>
            <w:tcW w:w="1440" w:type="dxa"/>
            <w:tcBorders>
              <w:bottom w:val="single" w:sz="4" w:space="0" w:color="auto"/>
            </w:tcBorders>
            <w:shd w:val="clear" w:color="auto" w:fill="auto"/>
            <w:vAlign w:val="center"/>
            <w:hideMark/>
          </w:tcPr>
          <w:p w14:paraId="6FE5A441" w14:textId="77777777" w:rsidR="002D5602" w:rsidRPr="006B6A89" w:rsidRDefault="002D5602" w:rsidP="006B364C">
            <w:pPr>
              <w:spacing w:before="40" w:after="40" w:line="240" w:lineRule="auto"/>
              <w:ind w:right="267"/>
              <w:jc w:val="right"/>
              <w:rPr>
                <w:color w:val="000000"/>
                <w:sz w:val="20"/>
                <w:szCs w:val="20"/>
              </w:rPr>
            </w:pPr>
            <w:r w:rsidRPr="006B6A89">
              <w:rPr>
                <w:color w:val="000000"/>
                <w:sz w:val="20"/>
                <w:szCs w:val="20"/>
              </w:rPr>
              <w:t>$10,600</w:t>
            </w:r>
          </w:p>
        </w:tc>
        <w:tc>
          <w:tcPr>
            <w:tcW w:w="1260" w:type="dxa"/>
            <w:tcBorders>
              <w:bottom w:val="single" w:sz="4" w:space="0" w:color="auto"/>
            </w:tcBorders>
            <w:shd w:val="clear" w:color="auto" w:fill="auto"/>
            <w:vAlign w:val="center"/>
            <w:hideMark/>
          </w:tcPr>
          <w:p w14:paraId="57DB49B9" w14:textId="77777777" w:rsidR="002D5602" w:rsidRPr="006B6A89" w:rsidRDefault="002D5602" w:rsidP="00C8638D">
            <w:pPr>
              <w:tabs>
                <w:tab w:val="decimal" w:pos="507"/>
              </w:tabs>
              <w:spacing w:before="40" w:after="40" w:line="240" w:lineRule="auto"/>
              <w:ind w:right="-93"/>
              <w:rPr>
                <w:color w:val="000000"/>
                <w:sz w:val="20"/>
                <w:szCs w:val="20"/>
              </w:rPr>
            </w:pPr>
            <w:r w:rsidRPr="006B6A89">
              <w:rPr>
                <w:color w:val="000000"/>
                <w:sz w:val="20"/>
                <w:szCs w:val="20"/>
              </w:rPr>
              <w:t>1.071</w:t>
            </w:r>
          </w:p>
        </w:tc>
      </w:tr>
    </w:tbl>
    <w:p w14:paraId="2AB8B0AD" w14:textId="0184001E" w:rsidR="002D5602" w:rsidRPr="006B6A89" w:rsidRDefault="002D5602" w:rsidP="00965E6E">
      <w:pPr>
        <w:tabs>
          <w:tab w:val="left" w:pos="900"/>
          <w:tab w:val="left" w:pos="1260"/>
        </w:tabs>
        <w:spacing w:before="100" w:after="100" w:line="240" w:lineRule="auto"/>
        <w:ind w:left="360"/>
        <w:rPr>
          <w:sz w:val="20"/>
          <w:szCs w:val="20"/>
        </w:rPr>
      </w:pPr>
      <w:r w:rsidRPr="006B6A89">
        <w:rPr>
          <w:sz w:val="20"/>
          <w:szCs w:val="20"/>
        </w:rPr>
        <w:t>For the Stivers mutual fund, we have:</w:t>
      </w:r>
    </w:p>
    <w:p w14:paraId="6C06CCF7" w14:textId="54BF085B" w:rsidR="002D5602" w:rsidRPr="006B6A89" w:rsidRDefault="002D5602" w:rsidP="00965E6E">
      <w:pPr>
        <w:tabs>
          <w:tab w:val="left" w:pos="900"/>
          <w:tab w:val="left" w:pos="1260"/>
        </w:tabs>
        <w:spacing w:before="100" w:after="100" w:line="240" w:lineRule="auto"/>
        <w:ind w:left="360"/>
        <w:rPr>
          <w:sz w:val="20"/>
          <w:szCs w:val="20"/>
        </w:rPr>
      </w:pPr>
      <w:r w:rsidRPr="006B6A89">
        <w:rPr>
          <w:sz w:val="20"/>
          <w:szCs w:val="20"/>
        </w:rPr>
        <w:t>18,000 = 10,000</w:t>
      </w:r>
      <w:r w:rsidRPr="006B6A89">
        <w:rPr>
          <w:position w:val="-14"/>
          <w:sz w:val="20"/>
          <w:szCs w:val="20"/>
        </w:rPr>
        <w:object w:dxaOrig="1440" w:dyaOrig="380" w14:anchorId="52B3577C">
          <v:shape id="_x0000_i1065" type="#_x0000_t75" style="width:1in;height:18.4pt" o:ole="">
            <v:imagedata r:id="rId88" o:title=""/>
          </v:shape>
          <o:OLEObject Type="Embed" ProgID="Equation.DSMT4" ShapeID="_x0000_i1065" DrawAspect="Content" ObjectID="_1769430766" r:id="rId89"/>
        </w:object>
      </w:r>
      <w:r w:rsidRPr="006B6A89">
        <w:rPr>
          <w:sz w:val="20"/>
          <w:szCs w:val="20"/>
        </w:rPr>
        <w:t xml:space="preserve">, so </w:t>
      </w:r>
      <w:r w:rsidRPr="006B6A89">
        <w:rPr>
          <w:position w:val="-14"/>
          <w:sz w:val="20"/>
          <w:szCs w:val="20"/>
        </w:rPr>
        <w:object w:dxaOrig="1440" w:dyaOrig="380" w14:anchorId="45301CFE">
          <v:shape id="_x0000_i1066" type="#_x0000_t75" style="width:1in;height:18.4pt" o:ole="">
            <v:imagedata r:id="rId90" o:title=""/>
          </v:shape>
          <o:OLEObject Type="Embed" ProgID="Equation.DSMT4" ShapeID="_x0000_i1066" DrawAspect="Content" ObjectID="_1769430767" r:id="rId91"/>
        </w:object>
      </w:r>
      <w:r w:rsidR="008141A9">
        <w:rPr>
          <w:sz w:val="20"/>
          <w:szCs w:val="20"/>
        </w:rPr>
        <w:t xml:space="preserve"> </w:t>
      </w:r>
      <w:r w:rsidRPr="006B6A89">
        <w:rPr>
          <w:sz w:val="20"/>
          <w:szCs w:val="20"/>
        </w:rPr>
        <w:t>=</w:t>
      </w:r>
      <w:r w:rsidR="008141A9">
        <w:rPr>
          <w:sz w:val="20"/>
          <w:szCs w:val="20"/>
        </w:rPr>
        <w:t xml:space="preserve"> </w:t>
      </w:r>
      <w:r w:rsidRPr="006B6A89">
        <w:rPr>
          <w:sz w:val="20"/>
          <w:szCs w:val="20"/>
        </w:rPr>
        <w:t>1.8 and</w:t>
      </w:r>
    </w:p>
    <w:p w14:paraId="5BF207E1" w14:textId="20FD4EFA" w:rsidR="002D5602" w:rsidRPr="006B6A89" w:rsidRDefault="002D5602" w:rsidP="00965E6E">
      <w:pPr>
        <w:tabs>
          <w:tab w:val="left" w:pos="900"/>
          <w:tab w:val="left" w:pos="1260"/>
        </w:tabs>
        <w:spacing w:before="100" w:after="100" w:line="240" w:lineRule="auto"/>
        <w:ind w:left="360"/>
        <w:rPr>
          <w:sz w:val="20"/>
          <w:szCs w:val="20"/>
        </w:rPr>
      </w:pPr>
      <w:r w:rsidRPr="006B6A89">
        <w:rPr>
          <w:position w:val="-14"/>
          <w:sz w:val="20"/>
          <w:szCs w:val="20"/>
        </w:rPr>
        <w:object w:dxaOrig="3320" w:dyaOrig="400" w14:anchorId="61D51A28">
          <v:shape id="_x0000_i1067" type="#_x0000_t75" style="width:165.65pt;height:20.1pt" o:ole="">
            <v:imagedata r:id="rId92" o:title=""/>
          </v:shape>
          <o:OLEObject Type="Embed" ProgID="Equation.DSMT4" ShapeID="_x0000_i1067" DrawAspect="Content" ObjectID="_1769430768" r:id="rId93"/>
        </w:object>
      </w:r>
    </w:p>
    <w:p w14:paraId="008F0B5E" w14:textId="30CB7D9A" w:rsidR="002D5602" w:rsidRPr="006B6A89" w:rsidRDefault="002D5602" w:rsidP="00965E6E">
      <w:pPr>
        <w:tabs>
          <w:tab w:val="left" w:pos="900"/>
          <w:tab w:val="left" w:pos="1260"/>
        </w:tabs>
        <w:spacing w:before="100" w:after="100" w:line="240" w:lineRule="auto"/>
        <w:ind w:left="360"/>
        <w:rPr>
          <w:sz w:val="20"/>
          <w:szCs w:val="20"/>
        </w:rPr>
      </w:pPr>
      <w:r w:rsidRPr="006B6A89">
        <w:rPr>
          <w:sz w:val="20"/>
          <w:szCs w:val="20"/>
        </w:rPr>
        <w:t>So, the mean annual return for the Stivers mutual fund is (1.07624 – 1)100 = 7.624%.</w:t>
      </w:r>
    </w:p>
    <w:p w14:paraId="3029DC85" w14:textId="099E39F1" w:rsidR="002D5602" w:rsidRPr="006B6A89" w:rsidRDefault="002D5602" w:rsidP="00965E6E">
      <w:pPr>
        <w:tabs>
          <w:tab w:val="left" w:pos="900"/>
          <w:tab w:val="left" w:pos="1260"/>
        </w:tabs>
        <w:spacing w:before="100" w:after="100" w:line="240" w:lineRule="auto"/>
        <w:ind w:left="360"/>
        <w:rPr>
          <w:sz w:val="20"/>
          <w:szCs w:val="20"/>
        </w:rPr>
      </w:pPr>
      <w:r w:rsidRPr="006B6A89">
        <w:rPr>
          <w:sz w:val="20"/>
          <w:szCs w:val="20"/>
        </w:rPr>
        <w:t>For the Trippi mutual fund, we have:</w:t>
      </w:r>
    </w:p>
    <w:p w14:paraId="2FAEC75F" w14:textId="1621807C" w:rsidR="002D5602" w:rsidRPr="006B6A89" w:rsidRDefault="002D5602" w:rsidP="00965E6E">
      <w:pPr>
        <w:tabs>
          <w:tab w:val="left" w:pos="900"/>
          <w:tab w:val="left" w:pos="1260"/>
        </w:tabs>
        <w:spacing w:before="100" w:after="100" w:line="240" w:lineRule="auto"/>
        <w:ind w:left="360"/>
        <w:rPr>
          <w:sz w:val="20"/>
          <w:szCs w:val="20"/>
        </w:rPr>
      </w:pPr>
      <w:r w:rsidRPr="006B6A89">
        <w:rPr>
          <w:sz w:val="20"/>
          <w:szCs w:val="20"/>
        </w:rPr>
        <w:t>10,600 = 5,000</w:t>
      </w:r>
      <w:r w:rsidRPr="006B6A89">
        <w:rPr>
          <w:position w:val="-14"/>
          <w:sz w:val="20"/>
          <w:szCs w:val="20"/>
        </w:rPr>
        <w:object w:dxaOrig="1440" w:dyaOrig="380" w14:anchorId="47596139">
          <v:shape id="_x0000_i1068" type="#_x0000_t75" style="width:1in;height:18.4pt" o:ole="">
            <v:imagedata r:id="rId94" o:title=""/>
          </v:shape>
          <o:OLEObject Type="Embed" ProgID="Equation.DSMT4" ShapeID="_x0000_i1068" DrawAspect="Content" ObjectID="_1769430769" r:id="rId95"/>
        </w:object>
      </w:r>
      <w:r w:rsidRPr="006B6A89">
        <w:rPr>
          <w:sz w:val="20"/>
          <w:szCs w:val="20"/>
        </w:rPr>
        <w:t xml:space="preserve">, so </w:t>
      </w:r>
      <w:r w:rsidRPr="006B6A89">
        <w:rPr>
          <w:position w:val="-14"/>
          <w:sz w:val="20"/>
          <w:szCs w:val="20"/>
        </w:rPr>
        <w:object w:dxaOrig="1440" w:dyaOrig="380" w14:anchorId="4AF3A8BD">
          <v:shape id="_x0000_i1069" type="#_x0000_t75" style="width:1in;height:18.4pt" o:ole="">
            <v:imagedata r:id="rId96" o:title=""/>
          </v:shape>
          <o:OLEObject Type="Embed" ProgID="Equation.DSMT4" ShapeID="_x0000_i1069" DrawAspect="Content" ObjectID="_1769430770" r:id="rId97"/>
        </w:object>
      </w:r>
      <w:r w:rsidRPr="006B6A89">
        <w:rPr>
          <w:sz w:val="20"/>
          <w:szCs w:val="20"/>
        </w:rPr>
        <w:t xml:space="preserve"> = 2.12 and</w:t>
      </w:r>
    </w:p>
    <w:p w14:paraId="6C09E37A" w14:textId="1E4AD5CA" w:rsidR="002D5602" w:rsidRPr="006B6A89" w:rsidRDefault="002D5602" w:rsidP="00965E6E">
      <w:pPr>
        <w:tabs>
          <w:tab w:val="left" w:pos="900"/>
          <w:tab w:val="left" w:pos="1260"/>
        </w:tabs>
        <w:spacing w:before="100" w:after="100" w:line="240" w:lineRule="auto"/>
        <w:ind w:left="360"/>
        <w:rPr>
          <w:sz w:val="20"/>
          <w:szCs w:val="20"/>
        </w:rPr>
      </w:pPr>
      <w:r w:rsidRPr="006B6A89">
        <w:rPr>
          <w:position w:val="-14"/>
          <w:sz w:val="20"/>
          <w:szCs w:val="20"/>
        </w:rPr>
        <w:object w:dxaOrig="3340" w:dyaOrig="400" w14:anchorId="009D3D1F">
          <v:shape id="_x0000_i1070" type="#_x0000_t75" style="width:167.5pt;height:20.1pt" o:ole="">
            <v:imagedata r:id="rId98" o:title=""/>
          </v:shape>
          <o:OLEObject Type="Embed" ProgID="Equation.DSMT4" ShapeID="_x0000_i1070" DrawAspect="Content" ObjectID="_1769430771" r:id="rId99"/>
        </w:object>
      </w:r>
    </w:p>
    <w:p w14:paraId="14498EE1" w14:textId="37F85776" w:rsidR="002D5602" w:rsidRPr="006B6A89" w:rsidRDefault="002D5602" w:rsidP="00965E6E">
      <w:pPr>
        <w:tabs>
          <w:tab w:val="left" w:pos="900"/>
          <w:tab w:val="left" w:pos="1260"/>
        </w:tabs>
        <w:spacing w:before="100" w:after="100" w:line="240" w:lineRule="auto"/>
        <w:ind w:left="360"/>
        <w:rPr>
          <w:sz w:val="20"/>
          <w:szCs w:val="20"/>
        </w:rPr>
      </w:pPr>
      <w:r w:rsidRPr="006B6A89">
        <w:rPr>
          <w:sz w:val="20"/>
          <w:szCs w:val="20"/>
        </w:rPr>
        <w:t>So, the mean annual return for the Trippi mutual fund is (1.09848 – 1)100 = 9.848%.</w:t>
      </w:r>
    </w:p>
    <w:p w14:paraId="0EB1F267" w14:textId="4D4022BB" w:rsidR="002D5602" w:rsidRPr="006B6A89" w:rsidRDefault="002D5602" w:rsidP="00965E6E">
      <w:pPr>
        <w:widowControl w:val="0"/>
        <w:tabs>
          <w:tab w:val="left" w:pos="900"/>
          <w:tab w:val="left" w:pos="1260"/>
        </w:tabs>
        <w:spacing w:before="120" w:after="120" w:line="240" w:lineRule="auto"/>
        <w:ind w:left="360"/>
        <w:rPr>
          <w:sz w:val="20"/>
          <w:szCs w:val="20"/>
        </w:rPr>
      </w:pPr>
      <w:r w:rsidRPr="006B6A89">
        <w:rPr>
          <w:sz w:val="20"/>
          <w:szCs w:val="20"/>
        </w:rPr>
        <w:t>While the Stivers mutual fund has generated a nice annual return of 7.6%, the annual return of 9.8% earned by the Trippi mutual fund is far superior.</w:t>
      </w:r>
    </w:p>
    <w:p w14:paraId="30031567" w14:textId="0A036444" w:rsidR="00B00153" w:rsidRPr="006B364C" w:rsidRDefault="006B364C" w:rsidP="006B364C">
      <w:pPr>
        <w:keepNext/>
        <w:keepLines/>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21.</w:t>
      </w:r>
      <w:r w:rsidR="00AD5136" w:rsidRPr="006B6A89">
        <w:rPr>
          <w:rFonts w:cs="TimesLTStd-Roman"/>
          <w:sz w:val="20"/>
          <w:szCs w:val="20"/>
          <w:lang w:val="en-IN"/>
        </w:rPr>
        <w:tab/>
      </w:r>
      <w:r w:rsidR="002D5602" w:rsidRPr="006B6A89">
        <w:rPr>
          <w:rFonts w:cs="TimesLTStd-Bold"/>
          <w:b/>
          <w:bCs/>
          <w:sz w:val="20"/>
          <w:szCs w:val="20"/>
          <w:lang w:val="en-IN"/>
        </w:rPr>
        <w:t xml:space="preserve">Asset Growth Rate. </w:t>
      </w:r>
      <w:r w:rsidR="002D5602" w:rsidRPr="006B6A89">
        <w:rPr>
          <w:rFonts w:cs="TimesLTStd-Roman"/>
          <w:sz w:val="20"/>
          <w:szCs w:val="20"/>
          <w:lang w:val="en-IN"/>
        </w:rPr>
        <w:t>If an asset declines in value from $5</w:t>
      </w:r>
      <w:r w:rsidR="00F15978">
        <w:rPr>
          <w:rFonts w:cs="TimesLTStd-Roman"/>
          <w:sz w:val="20"/>
          <w:szCs w:val="20"/>
          <w:lang w:val="en-IN"/>
        </w:rPr>
        <w:t>,</w:t>
      </w:r>
      <w:r w:rsidR="002D5602" w:rsidRPr="006B6A89">
        <w:rPr>
          <w:rFonts w:cs="TimesLTStd-Roman"/>
          <w:sz w:val="20"/>
          <w:szCs w:val="20"/>
          <w:lang w:val="en-IN"/>
        </w:rPr>
        <w:t>000 to $3</w:t>
      </w:r>
      <w:r w:rsidR="00F15978">
        <w:rPr>
          <w:rFonts w:cs="TimesLTStd-Roman"/>
          <w:sz w:val="20"/>
          <w:szCs w:val="20"/>
          <w:lang w:val="en-IN"/>
        </w:rPr>
        <w:t>,</w:t>
      </w:r>
      <w:r w:rsidR="002D5602" w:rsidRPr="006B6A89">
        <w:rPr>
          <w:rFonts w:cs="TimesLTStd-Roman"/>
          <w:sz w:val="20"/>
          <w:szCs w:val="20"/>
          <w:lang w:val="en-IN"/>
        </w:rPr>
        <w:t>500 over nine</w:t>
      </w:r>
      <w:r>
        <w:rPr>
          <w:rFonts w:cs="TimesLTStd-Roman"/>
          <w:sz w:val="20"/>
          <w:szCs w:val="20"/>
          <w:lang w:val="en-IN"/>
        </w:rPr>
        <w:t xml:space="preserve"> </w:t>
      </w:r>
      <w:r w:rsidR="002D5602" w:rsidRPr="006B6A89">
        <w:rPr>
          <w:rFonts w:cs="TimesLTStd-Roman"/>
          <w:sz w:val="20"/>
          <w:szCs w:val="20"/>
          <w:lang w:val="en-IN"/>
        </w:rPr>
        <w:t>years, what is the mean annual</w:t>
      </w:r>
      <w:r>
        <w:rPr>
          <w:rFonts w:cs="TimesLTStd-Roman"/>
          <w:sz w:val="20"/>
          <w:szCs w:val="20"/>
          <w:lang w:val="en-IN"/>
        </w:rPr>
        <w:t xml:space="preserve"> </w:t>
      </w:r>
      <w:r w:rsidR="002D5602" w:rsidRPr="006B6A89">
        <w:rPr>
          <w:rFonts w:cs="TimesLTStd-Roman"/>
          <w:sz w:val="20"/>
          <w:szCs w:val="20"/>
          <w:lang w:val="en-IN"/>
        </w:rPr>
        <w:t xml:space="preserve">growth rate in the asset’s value over these nine years? </w:t>
      </w:r>
      <w:r w:rsidR="002D5602" w:rsidRPr="006B364C">
        <w:rPr>
          <w:rFonts w:eastAsia="Arial" w:cs="Open Sans"/>
          <w:b/>
          <w:bCs/>
          <w:color w:val="D85629"/>
          <w:sz w:val="20"/>
          <w:szCs w:val="20"/>
        </w:rPr>
        <w:t>LO 1</w:t>
      </w:r>
    </w:p>
    <w:p w14:paraId="54C0E59E" w14:textId="6DFFF285" w:rsidR="00B00153"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r w:rsidR="00023E77" w:rsidRPr="006B6A89">
        <w:rPr>
          <w:b/>
          <w:sz w:val="20"/>
          <w:szCs w:val="20"/>
        </w:rPr>
        <w:t xml:space="preserve"> </w:t>
      </w:r>
    </w:p>
    <w:p w14:paraId="0DFFA0D1" w14:textId="588C304C" w:rsidR="002D5602" w:rsidRPr="006B6A89" w:rsidRDefault="002D5602" w:rsidP="006B364C">
      <w:pPr>
        <w:tabs>
          <w:tab w:val="left" w:pos="900"/>
          <w:tab w:val="left" w:pos="1260"/>
        </w:tabs>
        <w:spacing w:after="120" w:line="240" w:lineRule="auto"/>
        <w:ind w:left="360"/>
        <w:rPr>
          <w:sz w:val="20"/>
          <w:szCs w:val="20"/>
        </w:rPr>
      </w:pPr>
      <w:r w:rsidRPr="006B6A89">
        <w:rPr>
          <w:sz w:val="20"/>
          <w:szCs w:val="20"/>
        </w:rPr>
        <w:t>3,500 = 5,000</w:t>
      </w:r>
      <w:r w:rsidRPr="006B6A89">
        <w:rPr>
          <w:position w:val="-14"/>
          <w:sz w:val="20"/>
          <w:szCs w:val="20"/>
        </w:rPr>
        <w:object w:dxaOrig="1460" w:dyaOrig="380" w14:anchorId="683FD3BE">
          <v:shape id="_x0000_i1071" type="#_x0000_t75" style="width:72.85pt;height:18.4pt" o:ole="">
            <v:imagedata r:id="rId100" o:title=""/>
          </v:shape>
          <o:OLEObject Type="Embed" ProgID="Equation.DSMT4" ShapeID="_x0000_i1071" DrawAspect="Content" ObjectID="_1769430772" r:id="rId101"/>
        </w:object>
      </w:r>
      <w:r w:rsidRPr="006B6A89">
        <w:rPr>
          <w:sz w:val="20"/>
          <w:szCs w:val="20"/>
        </w:rPr>
        <w:t xml:space="preserve">, so </w:t>
      </w:r>
      <w:r w:rsidRPr="006B6A89">
        <w:rPr>
          <w:position w:val="-14"/>
          <w:sz w:val="20"/>
          <w:szCs w:val="20"/>
        </w:rPr>
        <w:object w:dxaOrig="1460" w:dyaOrig="380" w14:anchorId="73AB14FC">
          <v:shape id="_x0000_i1072" type="#_x0000_t75" style="width:72.85pt;height:18.4pt" o:ole="">
            <v:imagedata r:id="rId102" o:title=""/>
          </v:shape>
          <o:OLEObject Type="Embed" ProgID="Equation.DSMT4" ShapeID="_x0000_i1072" DrawAspect="Content" ObjectID="_1769430773" r:id="rId103"/>
        </w:object>
      </w:r>
      <w:r w:rsidRPr="006B6A89">
        <w:rPr>
          <w:sz w:val="20"/>
          <w:szCs w:val="20"/>
        </w:rPr>
        <w:t>= 0.7, and so</w:t>
      </w:r>
    </w:p>
    <w:p w14:paraId="1B02C2B4" w14:textId="7E8BE990" w:rsidR="002D5602" w:rsidRPr="006B6A89" w:rsidRDefault="007934F8" w:rsidP="006B364C">
      <w:pPr>
        <w:tabs>
          <w:tab w:val="left" w:pos="900"/>
          <w:tab w:val="left" w:pos="1260"/>
        </w:tabs>
        <w:spacing w:after="120" w:line="240" w:lineRule="auto"/>
        <w:ind w:left="360"/>
        <w:rPr>
          <w:sz w:val="20"/>
          <w:szCs w:val="20"/>
        </w:rPr>
      </w:pPr>
      <w:r w:rsidRPr="006B6A89">
        <w:rPr>
          <w:position w:val="-14"/>
          <w:sz w:val="20"/>
          <w:szCs w:val="20"/>
        </w:rPr>
        <w:object w:dxaOrig="3420" w:dyaOrig="400" w14:anchorId="0550F625">
          <v:shape id="_x0000_i1073" type="#_x0000_t75" style="width:171.7pt;height:20.1pt" o:ole="">
            <v:imagedata r:id="rId104" o:title=""/>
          </v:shape>
          <o:OLEObject Type="Embed" ProgID="Equation.DSMT4" ShapeID="_x0000_i1073" DrawAspect="Content" ObjectID="_1769430774" r:id="rId105"/>
        </w:object>
      </w:r>
    </w:p>
    <w:p w14:paraId="59B1B6BD" w14:textId="1525BE89" w:rsidR="002D5602" w:rsidRPr="006B6A89" w:rsidRDefault="002D5602" w:rsidP="006B364C">
      <w:pPr>
        <w:tabs>
          <w:tab w:val="left" w:pos="900"/>
          <w:tab w:val="left" w:pos="1260"/>
        </w:tabs>
        <w:spacing w:after="120" w:line="240" w:lineRule="auto"/>
        <w:ind w:left="360"/>
        <w:rPr>
          <w:sz w:val="20"/>
          <w:szCs w:val="20"/>
        </w:rPr>
      </w:pPr>
      <w:r w:rsidRPr="006B6A89">
        <w:rPr>
          <w:sz w:val="20"/>
          <w:szCs w:val="20"/>
        </w:rPr>
        <w:t>So, the mean annual growth rate is (0.961144 – 1)100 = –3.8856%.</w:t>
      </w:r>
    </w:p>
    <w:p w14:paraId="0E249DD8" w14:textId="30252063" w:rsidR="00293EFD" w:rsidRPr="006B364C" w:rsidRDefault="00293EFD" w:rsidP="006B364C">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pacing w:val="4"/>
          <w:sz w:val="20"/>
          <w:szCs w:val="20"/>
          <w:lang w:val="en-IN"/>
        </w:rPr>
        <w:t>22.</w:t>
      </w:r>
      <w:r w:rsidR="00A94D04" w:rsidRPr="006B6A89">
        <w:rPr>
          <w:rFonts w:cs="TimesLTStd-Roman"/>
          <w:spacing w:val="4"/>
          <w:sz w:val="20"/>
          <w:szCs w:val="20"/>
          <w:lang w:val="en-IN"/>
        </w:rPr>
        <w:tab/>
      </w:r>
      <w:r w:rsidR="002D5602" w:rsidRPr="006B6A89">
        <w:rPr>
          <w:rFonts w:cs="TimesLTStd-Bold"/>
          <w:b/>
          <w:bCs/>
          <w:sz w:val="20"/>
          <w:szCs w:val="20"/>
          <w:lang w:val="en-IN"/>
        </w:rPr>
        <w:t xml:space="preserve">Company Value Growth Rate. </w:t>
      </w:r>
      <w:r w:rsidR="002D5602" w:rsidRPr="006B6A89">
        <w:rPr>
          <w:rFonts w:cs="TimesLTStd-Roman"/>
          <w:sz w:val="20"/>
          <w:szCs w:val="20"/>
          <w:lang w:val="en-IN"/>
        </w:rPr>
        <w:t>The current value of a company is $25 million.</w:t>
      </w:r>
      <w:r w:rsidR="006B364C">
        <w:rPr>
          <w:rFonts w:cs="TimesLTStd-Roman"/>
          <w:sz w:val="20"/>
          <w:szCs w:val="20"/>
          <w:lang w:val="en-IN"/>
        </w:rPr>
        <w:t xml:space="preserve"> </w:t>
      </w:r>
      <w:r w:rsidR="002D5602" w:rsidRPr="006B6A89">
        <w:rPr>
          <w:rFonts w:cs="TimesLTStd-Roman"/>
          <w:sz w:val="20"/>
          <w:szCs w:val="20"/>
          <w:lang w:val="en-IN"/>
        </w:rPr>
        <w:t>If the value of the company six years ago was $10 million, what is the company’s</w:t>
      </w:r>
      <w:r w:rsidR="006B364C">
        <w:rPr>
          <w:rFonts w:cs="TimesLTStd-Roman"/>
          <w:sz w:val="20"/>
          <w:szCs w:val="20"/>
          <w:lang w:val="en-IN"/>
        </w:rPr>
        <w:t xml:space="preserve"> </w:t>
      </w:r>
      <w:r w:rsidR="002D5602" w:rsidRPr="006B6A89">
        <w:rPr>
          <w:rFonts w:cs="TimesLTStd-Roman"/>
          <w:sz w:val="20"/>
          <w:szCs w:val="20"/>
          <w:lang w:val="en-IN"/>
        </w:rPr>
        <w:t xml:space="preserve">mean annual growth rate over the past six years? </w:t>
      </w:r>
      <w:r w:rsidR="002D5602" w:rsidRPr="006B364C">
        <w:rPr>
          <w:rFonts w:eastAsia="Arial" w:cs="Open Sans"/>
          <w:b/>
          <w:bCs/>
          <w:color w:val="D85629"/>
          <w:sz w:val="20"/>
          <w:szCs w:val="20"/>
        </w:rPr>
        <w:t>LO 1</w:t>
      </w:r>
    </w:p>
    <w:p w14:paraId="11CDD8AA" w14:textId="2845A317" w:rsidR="00293EFD"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17D436F" w14:textId="517AD13A" w:rsidR="002D5602" w:rsidRPr="006B6A89" w:rsidRDefault="002D5602" w:rsidP="007934F8">
      <w:pPr>
        <w:tabs>
          <w:tab w:val="left" w:pos="900"/>
          <w:tab w:val="left" w:pos="1260"/>
        </w:tabs>
        <w:spacing w:after="120" w:line="240" w:lineRule="auto"/>
        <w:ind w:left="360"/>
        <w:rPr>
          <w:sz w:val="20"/>
          <w:szCs w:val="20"/>
        </w:rPr>
      </w:pPr>
      <w:r w:rsidRPr="006B6A89">
        <w:rPr>
          <w:sz w:val="20"/>
          <w:szCs w:val="20"/>
        </w:rPr>
        <w:t>25,000,000</w:t>
      </w:r>
      <w:r w:rsidR="00F15978">
        <w:rPr>
          <w:sz w:val="20"/>
          <w:szCs w:val="20"/>
        </w:rPr>
        <w:t xml:space="preserve"> </w:t>
      </w:r>
      <w:r w:rsidRPr="006B6A89">
        <w:rPr>
          <w:sz w:val="20"/>
          <w:szCs w:val="20"/>
        </w:rPr>
        <w:t>=</w:t>
      </w:r>
      <w:r w:rsidR="00F15978">
        <w:rPr>
          <w:sz w:val="20"/>
          <w:szCs w:val="20"/>
        </w:rPr>
        <w:t xml:space="preserve"> </w:t>
      </w:r>
      <w:r w:rsidRPr="006B6A89">
        <w:rPr>
          <w:sz w:val="20"/>
          <w:szCs w:val="20"/>
        </w:rPr>
        <w:t>10,000,000</w:t>
      </w:r>
      <w:r w:rsidRPr="006B6A89">
        <w:rPr>
          <w:position w:val="-14"/>
          <w:sz w:val="20"/>
          <w:szCs w:val="20"/>
        </w:rPr>
        <w:object w:dxaOrig="1460" w:dyaOrig="380" w14:anchorId="48F0D7B9">
          <v:shape id="_x0000_i1074" type="#_x0000_t75" style="width:72.85pt;height:18.4pt" o:ole="">
            <v:imagedata r:id="rId106" o:title=""/>
          </v:shape>
          <o:OLEObject Type="Embed" ProgID="Equation.DSMT4" ShapeID="_x0000_i1074" DrawAspect="Content" ObjectID="_1769430775" r:id="rId107"/>
        </w:object>
      </w:r>
      <w:r w:rsidRPr="006B6A89">
        <w:rPr>
          <w:sz w:val="20"/>
          <w:szCs w:val="20"/>
        </w:rPr>
        <w:t xml:space="preserve">, so </w:t>
      </w:r>
      <w:r w:rsidRPr="006B6A89">
        <w:rPr>
          <w:position w:val="-14"/>
          <w:sz w:val="20"/>
          <w:szCs w:val="20"/>
        </w:rPr>
        <w:object w:dxaOrig="1460" w:dyaOrig="380" w14:anchorId="5A90C1D3">
          <v:shape id="_x0000_i1075" type="#_x0000_t75" style="width:72.85pt;height:18.4pt" o:ole="">
            <v:imagedata r:id="rId108" o:title=""/>
          </v:shape>
          <o:OLEObject Type="Embed" ProgID="Equation.DSMT4" ShapeID="_x0000_i1075" DrawAspect="Content" ObjectID="_1769430776" r:id="rId109"/>
        </w:object>
      </w:r>
      <w:r w:rsidRPr="006B6A89">
        <w:rPr>
          <w:sz w:val="20"/>
          <w:szCs w:val="20"/>
        </w:rPr>
        <w:t>=</w:t>
      </w:r>
      <w:r w:rsidR="007934F8">
        <w:rPr>
          <w:sz w:val="20"/>
          <w:szCs w:val="20"/>
        </w:rPr>
        <w:t xml:space="preserve"> </w:t>
      </w:r>
      <w:r w:rsidRPr="006B6A89">
        <w:rPr>
          <w:sz w:val="20"/>
          <w:szCs w:val="20"/>
        </w:rPr>
        <w:t>2.50, and so</w:t>
      </w:r>
    </w:p>
    <w:p w14:paraId="03DA33C9" w14:textId="33A24380" w:rsidR="002D5602" w:rsidRPr="006B6A89" w:rsidRDefault="002D5602" w:rsidP="007934F8">
      <w:pPr>
        <w:tabs>
          <w:tab w:val="left" w:pos="900"/>
          <w:tab w:val="left" w:pos="1260"/>
        </w:tabs>
        <w:spacing w:after="120" w:line="240" w:lineRule="auto"/>
        <w:ind w:left="1080" w:hanging="720"/>
        <w:rPr>
          <w:sz w:val="20"/>
          <w:szCs w:val="20"/>
        </w:rPr>
      </w:pPr>
      <w:r w:rsidRPr="006B6A89">
        <w:rPr>
          <w:position w:val="-14"/>
          <w:sz w:val="20"/>
          <w:szCs w:val="20"/>
        </w:rPr>
        <w:object w:dxaOrig="3140" w:dyaOrig="400" w14:anchorId="7E68B1E3">
          <v:shape id="_x0000_i1076" type="#_x0000_t75" style="width:156.55pt;height:20.1pt" o:ole="">
            <v:imagedata r:id="rId110" o:title=""/>
          </v:shape>
          <o:OLEObject Type="Embed" ProgID="Equation.DSMT4" ShapeID="_x0000_i1076" DrawAspect="Content" ObjectID="_1769430777" r:id="rId111"/>
        </w:object>
      </w:r>
    </w:p>
    <w:p w14:paraId="7E4C4065" w14:textId="730458BE" w:rsidR="002D5602" w:rsidRDefault="002D5602" w:rsidP="007934F8">
      <w:pPr>
        <w:tabs>
          <w:tab w:val="left" w:pos="900"/>
          <w:tab w:val="left" w:pos="1260"/>
        </w:tabs>
        <w:spacing w:after="120" w:line="240" w:lineRule="auto"/>
        <w:ind w:left="360"/>
        <w:rPr>
          <w:sz w:val="20"/>
          <w:szCs w:val="20"/>
        </w:rPr>
      </w:pPr>
      <w:r w:rsidRPr="006B6A89">
        <w:rPr>
          <w:sz w:val="20"/>
          <w:szCs w:val="20"/>
        </w:rPr>
        <w:t>So, the mean annual growth rate is (1.165 – 1)100 = 16.5%.</w:t>
      </w:r>
    </w:p>
    <w:p w14:paraId="1C588D37" w14:textId="64A93EF2" w:rsidR="00356B82" w:rsidRPr="00356B82" w:rsidRDefault="00356B82" w:rsidP="00356B82">
      <w:pPr>
        <w:tabs>
          <w:tab w:val="left" w:pos="900"/>
          <w:tab w:val="left" w:pos="1260"/>
        </w:tabs>
        <w:spacing w:after="120" w:line="240" w:lineRule="auto"/>
        <w:rPr>
          <w:b/>
          <w:sz w:val="20"/>
          <w:szCs w:val="20"/>
        </w:rPr>
      </w:pPr>
      <w:r w:rsidRPr="00356B82">
        <w:rPr>
          <w:b/>
          <w:sz w:val="20"/>
          <w:szCs w:val="20"/>
        </w:rPr>
        <w:t>Methods</w:t>
      </w:r>
    </w:p>
    <w:p w14:paraId="642A7D73" w14:textId="7FB19680" w:rsidR="002D5602" w:rsidRPr="007934F8" w:rsidRDefault="00AD5136" w:rsidP="007934F8">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23.</w:t>
      </w:r>
      <w:r w:rsidR="007934F8">
        <w:rPr>
          <w:sz w:val="20"/>
          <w:szCs w:val="20"/>
        </w:rPr>
        <w:tab/>
      </w:r>
      <w:r w:rsidR="002D5602" w:rsidRPr="006B6A89">
        <w:rPr>
          <w:sz w:val="20"/>
          <w:szCs w:val="20"/>
          <w:lang w:val="en-IN"/>
        </w:rPr>
        <w:t>Consider a sample with data values of 10, 20, 12, 17, and 16. Compute the range and</w:t>
      </w:r>
      <w:r w:rsidR="007934F8">
        <w:rPr>
          <w:sz w:val="20"/>
          <w:szCs w:val="20"/>
          <w:lang w:val="en-IN"/>
        </w:rPr>
        <w:t xml:space="preserve"> </w:t>
      </w:r>
      <w:r w:rsidR="002D5602" w:rsidRPr="006B6A89">
        <w:rPr>
          <w:sz w:val="20"/>
          <w:szCs w:val="20"/>
          <w:lang w:val="en-IN"/>
        </w:rPr>
        <w:t>interquartile</w:t>
      </w:r>
      <w:r w:rsidR="007934F8">
        <w:rPr>
          <w:sz w:val="20"/>
          <w:szCs w:val="20"/>
          <w:lang w:val="en-IN"/>
        </w:rPr>
        <w:t xml:space="preserve"> </w:t>
      </w:r>
      <w:r w:rsidR="002D5602" w:rsidRPr="006B6A89">
        <w:rPr>
          <w:sz w:val="20"/>
          <w:szCs w:val="20"/>
          <w:lang w:val="en-IN"/>
        </w:rPr>
        <w:t xml:space="preserve">range. </w:t>
      </w:r>
      <w:r w:rsidR="002D5602" w:rsidRPr="007934F8">
        <w:rPr>
          <w:rFonts w:eastAsia="Arial" w:cs="Open Sans"/>
          <w:b/>
          <w:bCs/>
          <w:color w:val="D85629"/>
          <w:sz w:val="20"/>
          <w:szCs w:val="20"/>
        </w:rPr>
        <w:t>LO 3</w:t>
      </w:r>
    </w:p>
    <w:p w14:paraId="261AE1DC" w14:textId="370421EC" w:rsidR="00293EFD"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0DDEF3EE" w14:textId="77777777" w:rsidR="002D5602" w:rsidRPr="006B6A89" w:rsidRDefault="002D5602" w:rsidP="007934F8">
      <w:pPr>
        <w:tabs>
          <w:tab w:val="left" w:pos="904"/>
          <w:tab w:val="left" w:pos="1264"/>
        </w:tabs>
        <w:spacing w:after="120" w:line="240" w:lineRule="auto"/>
        <w:ind w:left="1080" w:hanging="720"/>
        <w:rPr>
          <w:color w:val="000000"/>
          <w:sz w:val="20"/>
          <w:szCs w:val="20"/>
        </w:rPr>
      </w:pPr>
      <w:r w:rsidRPr="006B6A89">
        <w:rPr>
          <w:color w:val="000000"/>
          <w:sz w:val="20"/>
          <w:szCs w:val="20"/>
        </w:rPr>
        <w:t>Range = 20 – 10 = 10</w:t>
      </w:r>
    </w:p>
    <w:p w14:paraId="75A809FA" w14:textId="08CD69A9" w:rsidR="002D5602" w:rsidRPr="007934F8" w:rsidRDefault="002D5602" w:rsidP="007934F8">
      <w:pPr>
        <w:tabs>
          <w:tab w:val="left" w:pos="904"/>
          <w:tab w:val="left" w:pos="1264"/>
        </w:tabs>
        <w:spacing w:after="120" w:line="240" w:lineRule="auto"/>
        <w:ind w:left="1080" w:hanging="720"/>
        <w:rPr>
          <w:sz w:val="20"/>
          <w:szCs w:val="20"/>
        </w:rPr>
      </w:pPr>
      <w:r w:rsidRPr="006B6A89">
        <w:rPr>
          <w:color w:val="000000"/>
          <w:sz w:val="20"/>
          <w:szCs w:val="20"/>
        </w:rPr>
        <w:t>10, 12, 16, 17, 20</w:t>
      </w:r>
    </w:p>
    <w:p w14:paraId="1CA1B1F8" w14:textId="4B5B3CCE" w:rsidR="002D5602" w:rsidRPr="006B6A89" w:rsidRDefault="002D5602" w:rsidP="007934F8">
      <w:pPr>
        <w:tabs>
          <w:tab w:val="left" w:pos="904"/>
          <w:tab w:val="left" w:pos="1264"/>
        </w:tabs>
        <w:spacing w:after="120" w:line="240" w:lineRule="auto"/>
        <w:ind w:left="1080" w:hanging="720"/>
        <w:rPr>
          <w:color w:val="000000"/>
          <w:sz w:val="20"/>
          <w:szCs w:val="20"/>
        </w:rPr>
      </w:pPr>
      <w:r w:rsidRPr="006B6A89">
        <w:rPr>
          <w:noProof/>
          <w:position w:val="-22"/>
          <w:sz w:val="20"/>
          <w:szCs w:val="20"/>
        </w:rPr>
        <w:object w:dxaOrig="2560" w:dyaOrig="560" w14:anchorId="534A052A">
          <v:shape id="_x0000_i1077" type="#_x0000_t75" style="width:125.55pt;height:29.3pt" o:ole="">
            <v:imagedata r:id="rId112" o:title=""/>
          </v:shape>
          <o:OLEObject Type="Embed" ProgID="Equation.DSMT4" ShapeID="_x0000_i1077" DrawAspect="Content" ObjectID="_1769430778" r:id="rId113"/>
        </w:object>
      </w:r>
    </w:p>
    <w:p w14:paraId="4F0D796C" w14:textId="7D2DFFA5" w:rsidR="002D5602" w:rsidRPr="006B6A89" w:rsidRDefault="002D5602" w:rsidP="007934F8">
      <w:pPr>
        <w:tabs>
          <w:tab w:val="left" w:pos="904"/>
          <w:tab w:val="left" w:pos="1264"/>
        </w:tabs>
        <w:spacing w:after="120" w:line="240" w:lineRule="auto"/>
        <w:ind w:left="1080" w:hanging="720"/>
        <w:rPr>
          <w:color w:val="000000"/>
          <w:sz w:val="20"/>
          <w:szCs w:val="20"/>
        </w:rPr>
      </w:pPr>
      <w:r w:rsidRPr="006B6A89">
        <w:rPr>
          <w:color w:val="000000"/>
          <w:sz w:val="20"/>
          <w:szCs w:val="20"/>
        </w:rPr>
        <w:t xml:space="preserve">First Quartile or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10 + </w:t>
      </w:r>
      <w:r w:rsidR="00F15978">
        <w:rPr>
          <w:color w:val="000000"/>
          <w:sz w:val="20"/>
          <w:szCs w:val="20"/>
        </w:rPr>
        <w:t>0</w:t>
      </w:r>
      <w:r w:rsidRPr="006B6A89">
        <w:rPr>
          <w:color w:val="000000"/>
          <w:sz w:val="20"/>
          <w:szCs w:val="20"/>
        </w:rPr>
        <w:t>.5(12 – 10) = 11</w:t>
      </w:r>
    </w:p>
    <w:p w14:paraId="10B5523E" w14:textId="40581D41" w:rsidR="002D5602" w:rsidRPr="006B6A89" w:rsidRDefault="002D5602" w:rsidP="007934F8">
      <w:pPr>
        <w:tabs>
          <w:tab w:val="left" w:pos="904"/>
          <w:tab w:val="left" w:pos="1264"/>
        </w:tabs>
        <w:spacing w:after="120" w:line="240" w:lineRule="auto"/>
        <w:ind w:left="1080" w:hanging="720"/>
        <w:rPr>
          <w:color w:val="000000"/>
          <w:sz w:val="20"/>
          <w:szCs w:val="20"/>
        </w:rPr>
      </w:pPr>
      <w:r w:rsidRPr="006B6A89">
        <w:rPr>
          <w:noProof/>
          <w:position w:val="-22"/>
          <w:sz w:val="20"/>
          <w:szCs w:val="20"/>
        </w:rPr>
        <w:object w:dxaOrig="2580" w:dyaOrig="560" w14:anchorId="59B4F319">
          <v:shape id="_x0000_i1078" type="#_x0000_t75" style="width:126.4pt;height:29.3pt" o:ole="">
            <v:imagedata r:id="rId114" o:title=""/>
          </v:shape>
          <o:OLEObject Type="Embed" ProgID="Equation.DSMT4" ShapeID="_x0000_i1078" DrawAspect="Content" ObjectID="_1769430779" r:id="rId115"/>
        </w:object>
      </w:r>
      <w:r w:rsidRPr="006B6A89">
        <w:rPr>
          <w:color w:val="000000"/>
          <w:sz w:val="20"/>
          <w:szCs w:val="20"/>
        </w:rPr>
        <w:t xml:space="preserve"> </w:t>
      </w:r>
    </w:p>
    <w:p w14:paraId="5FCDB7DC" w14:textId="490409AC" w:rsidR="002D5602" w:rsidRPr="006B6A89" w:rsidRDefault="002D5602" w:rsidP="007934F8">
      <w:pPr>
        <w:tabs>
          <w:tab w:val="left" w:pos="904"/>
          <w:tab w:val="left" w:pos="1264"/>
        </w:tabs>
        <w:spacing w:after="120" w:line="240" w:lineRule="auto"/>
        <w:ind w:left="1080" w:hanging="720"/>
        <w:rPr>
          <w:color w:val="000000"/>
          <w:sz w:val="20"/>
          <w:szCs w:val="20"/>
        </w:rPr>
      </w:pPr>
      <w:r w:rsidRPr="006B6A89">
        <w:rPr>
          <w:color w:val="000000"/>
          <w:sz w:val="20"/>
          <w:szCs w:val="20"/>
        </w:rPr>
        <w:t xml:space="preserve">Third Quartile or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17 + </w:t>
      </w:r>
      <w:r w:rsidR="00F15978">
        <w:rPr>
          <w:color w:val="000000"/>
          <w:sz w:val="20"/>
          <w:szCs w:val="20"/>
        </w:rPr>
        <w:t>0</w:t>
      </w:r>
      <w:r w:rsidRPr="006B6A89">
        <w:rPr>
          <w:color w:val="000000"/>
          <w:sz w:val="20"/>
          <w:szCs w:val="20"/>
        </w:rPr>
        <w:t>.5(20 – 17) = 18.5</w:t>
      </w:r>
    </w:p>
    <w:p w14:paraId="6C3D8670" w14:textId="3A7AA9C6" w:rsidR="002D5602" w:rsidRDefault="002D5602" w:rsidP="007934F8">
      <w:pPr>
        <w:tabs>
          <w:tab w:val="left" w:pos="904"/>
          <w:tab w:val="left" w:pos="1264"/>
        </w:tabs>
        <w:spacing w:after="120" w:line="240" w:lineRule="auto"/>
        <w:ind w:left="1080" w:hanging="720"/>
        <w:rPr>
          <w:color w:val="000000"/>
          <w:sz w:val="20"/>
          <w:szCs w:val="20"/>
        </w:rPr>
      </w:pPr>
      <w:r w:rsidRPr="006B6A89">
        <w:rPr>
          <w:color w:val="000000"/>
          <w:sz w:val="20"/>
          <w:szCs w:val="20"/>
        </w:rPr>
        <w:t xml:space="preserve">IQR =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18.5 – 11 = 7.5</w:t>
      </w:r>
    </w:p>
    <w:p w14:paraId="752080D1" w14:textId="4C7EABF0" w:rsidR="00293EFD" w:rsidRPr="007934F8" w:rsidRDefault="00AD5136" w:rsidP="007934F8">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24.</w:t>
      </w:r>
      <w:r w:rsidRPr="006B6A89">
        <w:rPr>
          <w:rFonts w:cs="TimesLTStd-Roman"/>
          <w:sz w:val="20"/>
          <w:szCs w:val="20"/>
          <w:lang w:val="en-IN"/>
        </w:rPr>
        <w:tab/>
      </w:r>
      <w:r w:rsidR="002D5602" w:rsidRPr="007934F8">
        <w:rPr>
          <w:sz w:val="20"/>
          <w:szCs w:val="20"/>
          <w:lang w:val="en-IN"/>
        </w:rPr>
        <w:t>Consider</w:t>
      </w:r>
      <w:r w:rsidR="002D5602" w:rsidRPr="006B6A89">
        <w:rPr>
          <w:rFonts w:cs="TimesLTStd-Roman"/>
          <w:sz w:val="20"/>
          <w:szCs w:val="20"/>
          <w:lang w:val="en-IN"/>
        </w:rPr>
        <w:t xml:space="preserve"> a sample with data values of 10, 20, 12, 17, and 16. Compute the variance</w:t>
      </w:r>
      <w:r w:rsidR="007934F8">
        <w:rPr>
          <w:rFonts w:cs="TimesLTStd-Roman"/>
          <w:sz w:val="20"/>
          <w:szCs w:val="20"/>
          <w:lang w:val="en-IN"/>
        </w:rPr>
        <w:t xml:space="preserve"> </w:t>
      </w:r>
      <w:r w:rsidR="002D5602" w:rsidRPr="006B6A89">
        <w:rPr>
          <w:rFonts w:cs="TimesLTStd-Roman"/>
          <w:sz w:val="20"/>
          <w:szCs w:val="20"/>
          <w:lang w:val="en-IN"/>
        </w:rPr>
        <w:t xml:space="preserve">and standard deviation. </w:t>
      </w:r>
      <w:r w:rsidR="002D5602" w:rsidRPr="007934F8">
        <w:rPr>
          <w:rFonts w:eastAsia="Arial" w:cs="Open Sans"/>
          <w:b/>
          <w:bCs/>
          <w:color w:val="D85629"/>
          <w:sz w:val="20"/>
          <w:szCs w:val="20"/>
        </w:rPr>
        <w:t>LO 3</w:t>
      </w:r>
    </w:p>
    <w:p w14:paraId="05282293" w14:textId="0840C17C" w:rsidR="00293EFD"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B666DA7" w14:textId="294582FE" w:rsidR="002D5602" w:rsidRPr="006B6A89" w:rsidRDefault="00212EE6"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12EE6">
        <w:rPr>
          <w:color w:val="000000"/>
          <w:position w:val="-22"/>
          <w:sz w:val="20"/>
          <w:szCs w:val="20"/>
        </w:rPr>
        <w:object w:dxaOrig="1640" w:dyaOrig="600" w14:anchorId="0BDC9B7B">
          <v:shape id="_x0000_i1079" type="#_x0000_t75" style="width:82.1pt;height:30.15pt" o:ole="">
            <v:imagedata r:id="rId116" o:title=""/>
          </v:shape>
          <o:OLEObject Type="Embed" ProgID="Equation.DSMT4" ShapeID="_x0000_i1079" DrawAspect="Content" ObjectID="_1769430780" r:id="rId117"/>
        </w:object>
      </w:r>
    </w:p>
    <w:p w14:paraId="07B77390" w14:textId="18A0E078" w:rsidR="002D5602" w:rsidRPr="006B6A89" w:rsidRDefault="00FD6795"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12EE6">
        <w:rPr>
          <w:color w:val="000000"/>
          <w:position w:val="-22"/>
          <w:sz w:val="20"/>
          <w:szCs w:val="20"/>
        </w:rPr>
        <w:object w:dxaOrig="2240" w:dyaOrig="600" w14:anchorId="03240A04">
          <v:shape id="_x0000_i1080" type="#_x0000_t75" style="width:112.2pt;height:30.15pt" o:ole="">
            <v:imagedata r:id="rId118" o:title=""/>
          </v:shape>
          <o:OLEObject Type="Embed" ProgID="Equation.DSMT4" ShapeID="_x0000_i1080" DrawAspect="Content" ObjectID="_1769430781" r:id="rId119"/>
        </w:object>
      </w:r>
    </w:p>
    <w:p w14:paraId="5A77DD47" w14:textId="4ADB7629" w:rsidR="002D5602" w:rsidRPr="006B6A89" w:rsidRDefault="00212EE6"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Pr>
          <w:noProof/>
          <w:color w:val="000000"/>
          <w:position w:val="-6"/>
          <w:sz w:val="20"/>
          <w:szCs w:val="20"/>
        </w:rPr>
        <w:object w:dxaOrig="999" w:dyaOrig="300" w14:anchorId="6050EE6A">
          <v:shape id="_x0000_i1081" type="#_x0000_t75" style="width:50.25pt;height:15.05pt" o:ole="">
            <v:imagedata r:id="rId120" o:title=""/>
          </v:shape>
          <o:OLEObject Type="Embed" ProgID="Equation.DSMT4" ShapeID="_x0000_i1081" DrawAspect="Content" ObjectID="_1769430782" r:id="rId121"/>
        </w:object>
      </w:r>
    </w:p>
    <w:p w14:paraId="25975974" w14:textId="2240F520" w:rsidR="00293EFD" w:rsidRPr="00495112" w:rsidRDefault="00293EFD" w:rsidP="007934F8">
      <w:pPr>
        <w:keepNext/>
        <w:keepLines/>
        <w:autoSpaceDE w:val="0"/>
        <w:autoSpaceDN w:val="0"/>
        <w:adjustRightInd w:val="0"/>
        <w:spacing w:after="120" w:line="240" w:lineRule="auto"/>
        <w:ind w:left="360" w:hanging="360"/>
        <w:rPr>
          <w:rFonts w:cs="TimesLTStd-Roman"/>
          <w:b/>
          <w:sz w:val="20"/>
          <w:szCs w:val="20"/>
          <w:lang w:val="en-IN"/>
        </w:rPr>
      </w:pPr>
      <w:r w:rsidRPr="00495112">
        <w:rPr>
          <w:rFonts w:cs="TimesLTStd-Bold"/>
          <w:bCs/>
          <w:sz w:val="20"/>
          <w:szCs w:val="20"/>
          <w:lang w:val="en-IN"/>
        </w:rPr>
        <w:t>25.</w:t>
      </w:r>
      <w:r w:rsidR="00A94D04" w:rsidRPr="006B6A89">
        <w:rPr>
          <w:rFonts w:cs="TimesLTStd-Bold"/>
          <w:b/>
          <w:bCs/>
          <w:sz w:val="20"/>
          <w:szCs w:val="20"/>
          <w:lang w:val="en-IN"/>
        </w:rPr>
        <w:tab/>
      </w:r>
      <w:r w:rsidR="002D5602" w:rsidRPr="006B6A89">
        <w:rPr>
          <w:rFonts w:cs="TimesLTStd-Roman"/>
          <w:sz w:val="20"/>
          <w:szCs w:val="20"/>
          <w:lang w:val="en-IN"/>
        </w:rPr>
        <w:t>Consider a sample with data values of 27, 25, 20, 15, 30, 34, 28, and 25. Compute the</w:t>
      </w:r>
      <w:r w:rsidR="007934F8">
        <w:rPr>
          <w:rFonts w:cs="TimesLTStd-Roman"/>
          <w:sz w:val="20"/>
          <w:szCs w:val="20"/>
          <w:lang w:val="en-IN"/>
        </w:rPr>
        <w:t xml:space="preserve"> </w:t>
      </w:r>
      <w:r w:rsidR="002D5602" w:rsidRPr="006B6A89">
        <w:rPr>
          <w:rFonts w:cs="TimesLTStd-Roman"/>
          <w:sz w:val="20"/>
          <w:szCs w:val="20"/>
          <w:lang w:val="en-IN"/>
        </w:rPr>
        <w:t>range, interquartile range, variance, and standard deviation</w:t>
      </w:r>
      <w:r w:rsidR="007934F8">
        <w:rPr>
          <w:rFonts w:cs="TimesLTStd-Roman"/>
          <w:sz w:val="20"/>
          <w:szCs w:val="20"/>
          <w:lang w:val="en-IN"/>
        </w:rPr>
        <w:t>.</w:t>
      </w:r>
      <w:r w:rsidR="002D5602" w:rsidRPr="006B6A89">
        <w:rPr>
          <w:rFonts w:cs="TimesLTStd-Roman"/>
          <w:sz w:val="20"/>
          <w:szCs w:val="20"/>
          <w:lang w:val="en-IN"/>
        </w:rPr>
        <w:t xml:space="preserve"> </w:t>
      </w:r>
      <w:r w:rsidR="002D5602" w:rsidRPr="007934F8">
        <w:rPr>
          <w:rFonts w:eastAsia="Arial" w:cs="Open Sans"/>
          <w:b/>
          <w:bCs/>
          <w:color w:val="D85629"/>
          <w:sz w:val="20"/>
          <w:szCs w:val="20"/>
        </w:rPr>
        <w:t>LO 3</w:t>
      </w:r>
    </w:p>
    <w:p w14:paraId="0F3A519D" w14:textId="124CBF5B" w:rsidR="00293EFD" w:rsidRPr="006B6A89" w:rsidRDefault="00A745B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59FAAF0E" w14:textId="77777777" w:rsidR="002D5602" w:rsidRPr="006B6A89" w:rsidRDefault="002D5602"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15, 20, 25, 25, 27, 28, 30, 34</w:t>
      </w:r>
      <w:r w:rsidRPr="006B6A89">
        <w:rPr>
          <w:color w:val="000000"/>
          <w:sz w:val="20"/>
          <w:szCs w:val="20"/>
        </w:rPr>
        <w:tab/>
        <w:t>Range = 34 – 15 = 19</w:t>
      </w:r>
    </w:p>
    <w:p w14:paraId="73BE4DAD" w14:textId="154B5753" w:rsidR="002D5602" w:rsidRPr="006B6A89" w:rsidRDefault="002D5602"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noProof/>
          <w:position w:val="-22"/>
          <w:sz w:val="20"/>
          <w:szCs w:val="20"/>
        </w:rPr>
        <w:object w:dxaOrig="2680" w:dyaOrig="560" w14:anchorId="17EC69EF">
          <v:shape id="_x0000_i1082" type="#_x0000_t75" style="width:132.25pt;height:29.3pt" o:ole="">
            <v:imagedata r:id="rId122" o:title=""/>
          </v:shape>
          <o:OLEObject Type="Embed" ProgID="Equation.DSMT4" ShapeID="_x0000_i1082" DrawAspect="Content" ObjectID="_1769430783" r:id="rId123"/>
        </w:object>
      </w:r>
      <w:r w:rsidRPr="006B6A89">
        <w:rPr>
          <w:sz w:val="20"/>
          <w:szCs w:val="20"/>
        </w:rPr>
        <w:t xml:space="preserve"> </w:t>
      </w:r>
    </w:p>
    <w:p w14:paraId="127ED42F" w14:textId="400AE3B2" w:rsidR="002D5602" w:rsidRPr="006B6A89" w:rsidRDefault="002D5602"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 xml:space="preserve">First Quartile or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20 + </w:t>
      </w:r>
      <w:r w:rsidR="00FE76CC">
        <w:rPr>
          <w:color w:val="000000"/>
          <w:sz w:val="20"/>
          <w:szCs w:val="20"/>
        </w:rPr>
        <w:t>0</w:t>
      </w:r>
      <w:r w:rsidRPr="006B6A89">
        <w:rPr>
          <w:color w:val="000000"/>
          <w:sz w:val="20"/>
          <w:szCs w:val="20"/>
        </w:rPr>
        <w:t>.25(25 – 20) = 21.25</w:t>
      </w:r>
    </w:p>
    <w:p w14:paraId="337ACE51" w14:textId="72FFA870" w:rsidR="002D5602" w:rsidRPr="006B6A89" w:rsidRDefault="002D5602"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noProof/>
          <w:position w:val="-22"/>
          <w:sz w:val="20"/>
          <w:szCs w:val="20"/>
        </w:rPr>
        <w:object w:dxaOrig="2680" w:dyaOrig="560" w14:anchorId="63A8B37D">
          <v:shape id="_x0000_i1083" type="#_x0000_t75" style="width:132.25pt;height:29.3pt" o:ole="">
            <v:imagedata r:id="rId124" o:title=""/>
          </v:shape>
          <o:OLEObject Type="Embed" ProgID="Equation.DSMT4" ShapeID="_x0000_i1083" DrawAspect="Content" ObjectID="_1769430784" r:id="rId125"/>
        </w:object>
      </w:r>
    </w:p>
    <w:p w14:paraId="7134BE1F" w14:textId="7CCDE779" w:rsidR="002D5602" w:rsidRPr="006B6A89" w:rsidRDefault="002D5602"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 xml:space="preserve">Third Quartile or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28 + </w:t>
      </w:r>
      <w:r w:rsidR="00FE76CC">
        <w:rPr>
          <w:color w:val="000000"/>
          <w:sz w:val="20"/>
          <w:szCs w:val="20"/>
        </w:rPr>
        <w:t>0</w:t>
      </w:r>
      <w:r w:rsidRPr="006B6A89">
        <w:rPr>
          <w:color w:val="000000"/>
          <w:sz w:val="20"/>
          <w:szCs w:val="20"/>
        </w:rPr>
        <w:t>.75(30 – 28) = 29.5</w:t>
      </w:r>
    </w:p>
    <w:p w14:paraId="21A6BD92" w14:textId="48D2A588" w:rsidR="002D5602" w:rsidRPr="006B6A89" w:rsidRDefault="002D5602"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 xml:space="preserve">QR =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29.5 – 21.25 </w:t>
      </w:r>
      <w:r w:rsidR="007934F8">
        <w:rPr>
          <w:color w:val="000000"/>
          <w:sz w:val="20"/>
          <w:szCs w:val="20"/>
        </w:rPr>
        <w:t>=</w:t>
      </w:r>
      <w:r w:rsidRPr="006B6A89">
        <w:rPr>
          <w:color w:val="000000"/>
          <w:sz w:val="20"/>
          <w:szCs w:val="20"/>
        </w:rPr>
        <w:t xml:space="preserve"> 8.25</w:t>
      </w:r>
    </w:p>
    <w:p w14:paraId="24D337D2" w14:textId="6123B6C1" w:rsidR="002D5602" w:rsidRPr="006B6A89" w:rsidRDefault="00212EE6"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212EE6">
        <w:rPr>
          <w:color w:val="000000"/>
          <w:position w:val="-22"/>
          <w:sz w:val="20"/>
          <w:szCs w:val="20"/>
        </w:rPr>
        <w:object w:dxaOrig="1920" w:dyaOrig="600" w14:anchorId="3BDE7B0F">
          <v:shape id="_x0000_i1084" type="#_x0000_t75" style="width:96.3pt;height:30.15pt" o:ole="">
            <v:imagedata r:id="rId126" o:title=""/>
          </v:shape>
          <o:OLEObject Type="Embed" ProgID="Equation.DSMT4" ShapeID="_x0000_i1084" DrawAspect="Content" ObjectID="_1769430785" r:id="rId127"/>
        </w:object>
      </w:r>
    </w:p>
    <w:p w14:paraId="6D84424B" w14:textId="737D245E" w:rsidR="002D5602" w:rsidRPr="006B6A89" w:rsidRDefault="003A7780"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FD6795">
        <w:rPr>
          <w:color w:val="000000"/>
          <w:position w:val="-22"/>
          <w:sz w:val="20"/>
          <w:szCs w:val="20"/>
        </w:rPr>
        <w:object w:dxaOrig="2520" w:dyaOrig="600" w14:anchorId="3A15DAF1">
          <v:shape id="_x0000_i1085" type="#_x0000_t75" style="width:126.4pt;height:30.15pt" o:ole="">
            <v:imagedata r:id="rId128" o:title=""/>
          </v:shape>
          <o:OLEObject Type="Embed" ProgID="Equation.DSMT4" ShapeID="_x0000_i1085" DrawAspect="Content" ObjectID="_1769430786" r:id="rId129"/>
        </w:object>
      </w:r>
    </w:p>
    <w:p w14:paraId="67395A63" w14:textId="4C466FAB" w:rsidR="002D5602" w:rsidRPr="006B6A89" w:rsidRDefault="00FD6795" w:rsidP="007934F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FD6795">
        <w:rPr>
          <w:color w:val="000000"/>
          <w:position w:val="-6"/>
          <w:sz w:val="20"/>
          <w:szCs w:val="20"/>
        </w:rPr>
        <w:object w:dxaOrig="1520" w:dyaOrig="300" w14:anchorId="25D3E009">
          <v:shape id="_x0000_i1086" type="#_x0000_t75" style="width:76.25pt;height:15.05pt" o:ole="">
            <v:imagedata r:id="rId130" o:title=""/>
          </v:shape>
          <o:OLEObject Type="Embed" ProgID="Equation.DSMT4" ShapeID="_x0000_i1086" DrawAspect="Content" ObjectID="_1769430787" r:id="rId131"/>
        </w:object>
      </w:r>
    </w:p>
    <w:p w14:paraId="70C767C5" w14:textId="77777777" w:rsidR="00E93546" w:rsidRPr="00356B82" w:rsidRDefault="00E93546" w:rsidP="00E93546">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rPr>
          <w:b/>
          <w:sz w:val="20"/>
          <w:szCs w:val="20"/>
        </w:rPr>
      </w:pPr>
      <w:r w:rsidRPr="00356B82">
        <w:rPr>
          <w:b/>
          <w:sz w:val="20"/>
          <w:szCs w:val="20"/>
        </w:rPr>
        <w:t>Applications</w:t>
      </w:r>
    </w:p>
    <w:p w14:paraId="50D6FD23" w14:textId="4D8816E7" w:rsidR="002D5602" w:rsidRPr="006B6A89" w:rsidRDefault="002D5602" w:rsidP="007934F8">
      <w:pPr>
        <w:keepNext/>
        <w:keepLines/>
        <w:autoSpaceDE w:val="0"/>
        <w:autoSpaceDN w:val="0"/>
        <w:adjustRightInd w:val="0"/>
        <w:spacing w:after="120" w:line="240" w:lineRule="auto"/>
        <w:ind w:left="360" w:hanging="360"/>
        <w:rPr>
          <w:rFonts w:cs="TimesLTStd-Roman"/>
          <w:sz w:val="20"/>
          <w:szCs w:val="20"/>
          <w:lang w:val="en-IN"/>
        </w:rPr>
      </w:pPr>
      <w:r w:rsidRPr="006B6A89">
        <w:rPr>
          <w:sz w:val="20"/>
          <w:szCs w:val="20"/>
        </w:rPr>
        <w:t>26.</w:t>
      </w:r>
      <w:r w:rsidR="007934F8">
        <w:rPr>
          <w:sz w:val="20"/>
          <w:szCs w:val="20"/>
        </w:rPr>
        <w:tab/>
      </w:r>
      <w:r w:rsidRPr="006B6A89">
        <w:rPr>
          <w:rFonts w:cs="TimesLTStd-Bold"/>
          <w:b/>
          <w:bCs/>
          <w:sz w:val="20"/>
          <w:szCs w:val="20"/>
          <w:lang w:val="en-IN"/>
        </w:rPr>
        <w:t xml:space="preserve">Price of Unleaded Gasoline. </w:t>
      </w:r>
      <w:r w:rsidRPr="006B6A89">
        <w:rPr>
          <w:rFonts w:cs="TimesLTStd-Roman"/>
          <w:sz w:val="20"/>
          <w:szCs w:val="20"/>
          <w:lang w:val="en-IN"/>
        </w:rPr>
        <w:t>Data collected by the Oil Price Information Service from</w:t>
      </w:r>
      <w:r w:rsidR="007934F8">
        <w:rPr>
          <w:rFonts w:cs="TimesLTStd-Roman"/>
          <w:sz w:val="20"/>
          <w:szCs w:val="20"/>
          <w:lang w:val="en-IN"/>
        </w:rPr>
        <w:t xml:space="preserve"> </w:t>
      </w:r>
      <w:r w:rsidRPr="006B6A89">
        <w:rPr>
          <w:rFonts w:cs="TimesLTStd-Roman"/>
          <w:sz w:val="20"/>
          <w:szCs w:val="20"/>
          <w:lang w:val="en-IN"/>
        </w:rPr>
        <w:t>more than 90,000 gasoline and convenience stores throughout the United States showed</w:t>
      </w:r>
      <w:r w:rsidR="007934F8">
        <w:rPr>
          <w:rFonts w:cs="TimesLTStd-Roman"/>
          <w:sz w:val="20"/>
          <w:szCs w:val="20"/>
          <w:lang w:val="en-IN"/>
        </w:rPr>
        <w:t xml:space="preserve"> </w:t>
      </w:r>
      <w:r w:rsidRPr="006B6A89">
        <w:rPr>
          <w:rFonts w:cs="TimesLTStd-Roman"/>
          <w:sz w:val="20"/>
          <w:szCs w:val="20"/>
          <w:lang w:val="en-IN"/>
        </w:rPr>
        <w:t>that the average price for a gallon of unleaded gasoline was $3.28 (MSN Auto website).</w:t>
      </w:r>
      <w:r w:rsidR="007934F8">
        <w:rPr>
          <w:rFonts w:cs="TimesLTStd-Roman"/>
          <w:sz w:val="20"/>
          <w:szCs w:val="20"/>
          <w:lang w:val="en-IN"/>
        </w:rPr>
        <w:t xml:space="preserve"> </w:t>
      </w:r>
      <w:r w:rsidRPr="006B6A89">
        <w:rPr>
          <w:rFonts w:cs="TimesLTStd-Roman"/>
          <w:sz w:val="20"/>
          <w:szCs w:val="20"/>
          <w:lang w:val="en-IN"/>
        </w:rPr>
        <w:t>The following data show the price per gallon ($) for a sample of 20 gasoline and convenience</w:t>
      </w:r>
      <w:r w:rsidR="007934F8">
        <w:rPr>
          <w:rFonts w:cs="TimesLTStd-Roman"/>
          <w:sz w:val="20"/>
          <w:szCs w:val="20"/>
          <w:lang w:val="en-IN"/>
        </w:rPr>
        <w:t xml:space="preserve"> </w:t>
      </w:r>
      <w:r w:rsidRPr="006B6A89">
        <w:rPr>
          <w:rFonts w:cs="TimesLTStd-Roman"/>
          <w:sz w:val="20"/>
          <w:szCs w:val="20"/>
          <w:lang w:val="en-IN"/>
        </w:rPr>
        <w:t xml:space="preserve">stores located in San Francisco. </w:t>
      </w:r>
      <w:r w:rsidRPr="007934F8">
        <w:rPr>
          <w:rFonts w:eastAsia="Arial" w:cs="Open Sans"/>
          <w:b/>
          <w:bCs/>
          <w:color w:val="D85629"/>
          <w:sz w:val="20"/>
          <w:szCs w:val="20"/>
        </w:rPr>
        <w:t>LO 1, 3</w:t>
      </w:r>
    </w:p>
    <w:p w14:paraId="62B9FAF5" w14:textId="2DD3E66D" w:rsidR="002D5602" w:rsidRPr="006B6A89" w:rsidRDefault="007934F8" w:rsidP="007934F8">
      <w:pPr>
        <w:tabs>
          <w:tab w:val="left" w:pos="1080"/>
          <w:tab w:val="left" w:pos="1800"/>
          <w:tab w:val="left" w:pos="2520"/>
          <w:tab w:val="left" w:pos="3240"/>
          <w:tab w:val="left" w:pos="3960"/>
          <w:tab w:val="left" w:pos="4680"/>
          <w:tab w:val="left" w:pos="5400"/>
          <w:tab w:val="left" w:pos="6120"/>
          <w:tab w:val="left" w:pos="6840"/>
        </w:tabs>
        <w:spacing w:after="120" w:line="240" w:lineRule="auto"/>
        <w:ind w:left="360"/>
        <w:rPr>
          <w:rFonts w:cs="TimesLTStd-Roman"/>
          <w:sz w:val="20"/>
          <w:szCs w:val="20"/>
          <w:lang w:val="en-IN"/>
        </w:rPr>
      </w:pPr>
      <w:r>
        <w:rPr>
          <w:rFonts w:cs="TimesLTStd-Roman"/>
          <w:sz w:val="20"/>
          <w:szCs w:val="20"/>
          <w:lang w:val="en-IN"/>
        </w:rPr>
        <w:t>3.59</w:t>
      </w:r>
      <w:r>
        <w:rPr>
          <w:rFonts w:cs="TimesLTStd-Roman"/>
          <w:sz w:val="20"/>
          <w:szCs w:val="20"/>
          <w:lang w:val="en-IN"/>
        </w:rPr>
        <w:tab/>
      </w:r>
      <w:r w:rsidR="002D5602" w:rsidRPr="006B6A89">
        <w:rPr>
          <w:rFonts w:cs="TimesLTStd-Roman"/>
          <w:sz w:val="20"/>
          <w:szCs w:val="20"/>
          <w:lang w:val="en-IN"/>
        </w:rPr>
        <w:t xml:space="preserve">3.59 </w:t>
      </w:r>
      <w:r>
        <w:rPr>
          <w:rFonts w:cs="TimesLTStd-Roman"/>
          <w:sz w:val="20"/>
          <w:szCs w:val="20"/>
          <w:lang w:val="en-IN"/>
        </w:rPr>
        <w:tab/>
      </w:r>
      <w:r w:rsidR="002D5602" w:rsidRPr="006B6A89">
        <w:rPr>
          <w:rFonts w:cs="TimesLTStd-Roman"/>
          <w:sz w:val="20"/>
          <w:szCs w:val="20"/>
          <w:lang w:val="en-IN"/>
        </w:rPr>
        <w:t xml:space="preserve">4.79 </w:t>
      </w:r>
      <w:r>
        <w:rPr>
          <w:rFonts w:cs="TimesLTStd-Roman"/>
          <w:sz w:val="20"/>
          <w:szCs w:val="20"/>
          <w:lang w:val="en-IN"/>
        </w:rPr>
        <w:tab/>
      </w:r>
      <w:r w:rsidR="002D5602" w:rsidRPr="006B6A89">
        <w:rPr>
          <w:rFonts w:cs="TimesLTStd-Roman"/>
          <w:sz w:val="20"/>
          <w:szCs w:val="20"/>
          <w:lang w:val="en-IN"/>
        </w:rPr>
        <w:t xml:space="preserve">3.56 </w:t>
      </w:r>
      <w:r>
        <w:rPr>
          <w:rFonts w:cs="TimesLTStd-Roman"/>
          <w:sz w:val="20"/>
          <w:szCs w:val="20"/>
          <w:lang w:val="en-IN"/>
        </w:rPr>
        <w:tab/>
      </w:r>
      <w:r w:rsidR="002D5602" w:rsidRPr="006B6A89">
        <w:rPr>
          <w:rFonts w:cs="TimesLTStd-Roman"/>
          <w:sz w:val="20"/>
          <w:szCs w:val="20"/>
          <w:lang w:val="en-IN"/>
        </w:rPr>
        <w:t xml:space="preserve">3.55 </w:t>
      </w:r>
      <w:r>
        <w:rPr>
          <w:rFonts w:cs="TimesLTStd-Roman"/>
          <w:sz w:val="20"/>
          <w:szCs w:val="20"/>
          <w:lang w:val="en-IN"/>
        </w:rPr>
        <w:tab/>
      </w:r>
      <w:r w:rsidR="002D5602" w:rsidRPr="006B6A89">
        <w:rPr>
          <w:rFonts w:cs="TimesLTStd-Roman"/>
          <w:sz w:val="20"/>
          <w:szCs w:val="20"/>
          <w:lang w:val="en-IN"/>
        </w:rPr>
        <w:t xml:space="preserve">3.71 </w:t>
      </w:r>
      <w:r>
        <w:rPr>
          <w:rFonts w:cs="TimesLTStd-Roman"/>
          <w:sz w:val="20"/>
          <w:szCs w:val="20"/>
          <w:lang w:val="en-IN"/>
        </w:rPr>
        <w:tab/>
      </w:r>
      <w:r w:rsidR="002D5602" w:rsidRPr="006B6A89">
        <w:rPr>
          <w:rFonts w:cs="TimesLTStd-Roman"/>
          <w:sz w:val="20"/>
          <w:szCs w:val="20"/>
          <w:lang w:val="en-IN"/>
        </w:rPr>
        <w:t xml:space="preserve">3.65 </w:t>
      </w:r>
      <w:r>
        <w:rPr>
          <w:rFonts w:cs="TimesLTStd-Roman"/>
          <w:sz w:val="20"/>
          <w:szCs w:val="20"/>
          <w:lang w:val="en-IN"/>
        </w:rPr>
        <w:tab/>
      </w:r>
      <w:r w:rsidR="002D5602" w:rsidRPr="006B6A89">
        <w:rPr>
          <w:rFonts w:cs="TimesLTStd-Roman"/>
          <w:sz w:val="20"/>
          <w:szCs w:val="20"/>
          <w:lang w:val="en-IN"/>
        </w:rPr>
        <w:t xml:space="preserve">3.60 </w:t>
      </w:r>
      <w:r>
        <w:rPr>
          <w:rFonts w:cs="TimesLTStd-Roman"/>
          <w:sz w:val="20"/>
          <w:szCs w:val="20"/>
          <w:lang w:val="en-IN"/>
        </w:rPr>
        <w:tab/>
      </w:r>
      <w:r w:rsidR="002D5602" w:rsidRPr="006B6A89">
        <w:rPr>
          <w:rFonts w:cs="TimesLTStd-Roman"/>
          <w:sz w:val="20"/>
          <w:szCs w:val="20"/>
          <w:lang w:val="en-IN"/>
        </w:rPr>
        <w:t xml:space="preserve">3.75 </w:t>
      </w:r>
      <w:r>
        <w:rPr>
          <w:rFonts w:cs="TimesLTStd-Roman"/>
          <w:sz w:val="20"/>
          <w:szCs w:val="20"/>
          <w:lang w:val="en-IN"/>
        </w:rPr>
        <w:tab/>
      </w:r>
      <w:r w:rsidR="002D5602" w:rsidRPr="006B6A89">
        <w:rPr>
          <w:rFonts w:cs="TimesLTStd-Roman"/>
          <w:sz w:val="20"/>
          <w:szCs w:val="20"/>
          <w:lang w:val="en-IN"/>
        </w:rPr>
        <w:t>3.56</w:t>
      </w:r>
    </w:p>
    <w:p w14:paraId="13DD81A4" w14:textId="563BF12F" w:rsidR="002D5602" w:rsidRPr="006B6A89" w:rsidRDefault="002D5602" w:rsidP="007934F8">
      <w:pPr>
        <w:tabs>
          <w:tab w:val="left" w:pos="1080"/>
          <w:tab w:val="left" w:pos="1800"/>
          <w:tab w:val="left" w:pos="2520"/>
          <w:tab w:val="left" w:pos="3240"/>
          <w:tab w:val="left" w:pos="3960"/>
          <w:tab w:val="left" w:pos="4680"/>
          <w:tab w:val="left" w:pos="5400"/>
          <w:tab w:val="left" w:pos="6120"/>
          <w:tab w:val="left" w:pos="6840"/>
        </w:tabs>
        <w:spacing w:after="120" w:line="240" w:lineRule="auto"/>
        <w:ind w:left="360"/>
        <w:rPr>
          <w:rFonts w:cs="TimesLTStd-Roman"/>
          <w:sz w:val="20"/>
          <w:szCs w:val="20"/>
          <w:lang w:val="en-IN"/>
        </w:rPr>
      </w:pPr>
      <w:r w:rsidRPr="006B6A89">
        <w:rPr>
          <w:rFonts w:cs="TimesLTStd-Roman"/>
          <w:sz w:val="20"/>
          <w:szCs w:val="20"/>
          <w:lang w:val="en-IN"/>
        </w:rPr>
        <w:t>3.57</w:t>
      </w:r>
      <w:r w:rsidR="007934F8">
        <w:rPr>
          <w:rFonts w:cs="TimesLTStd-Roman"/>
          <w:sz w:val="20"/>
          <w:szCs w:val="20"/>
          <w:lang w:val="en-IN"/>
        </w:rPr>
        <w:tab/>
      </w:r>
      <w:r w:rsidRPr="006B6A89">
        <w:rPr>
          <w:rFonts w:cs="TimesLTStd-Roman"/>
          <w:sz w:val="20"/>
          <w:szCs w:val="20"/>
          <w:lang w:val="en-IN"/>
        </w:rPr>
        <w:t xml:space="preserve">3.59 </w:t>
      </w:r>
      <w:r w:rsidR="007934F8">
        <w:rPr>
          <w:rFonts w:cs="TimesLTStd-Roman"/>
          <w:sz w:val="20"/>
          <w:szCs w:val="20"/>
          <w:lang w:val="en-IN"/>
        </w:rPr>
        <w:tab/>
      </w:r>
      <w:r w:rsidRPr="006B6A89">
        <w:rPr>
          <w:rFonts w:cs="TimesLTStd-Roman"/>
          <w:sz w:val="20"/>
          <w:szCs w:val="20"/>
          <w:lang w:val="en-IN"/>
        </w:rPr>
        <w:t xml:space="preserve">3.55 </w:t>
      </w:r>
      <w:r w:rsidR="007934F8">
        <w:rPr>
          <w:rFonts w:cs="TimesLTStd-Roman"/>
          <w:sz w:val="20"/>
          <w:szCs w:val="20"/>
          <w:lang w:val="en-IN"/>
        </w:rPr>
        <w:tab/>
      </w:r>
      <w:r w:rsidRPr="006B6A89">
        <w:rPr>
          <w:rFonts w:cs="TimesLTStd-Roman"/>
          <w:sz w:val="20"/>
          <w:szCs w:val="20"/>
          <w:lang w:val="en-IN"/>
        </w:rPr>
        <w:t xml:space="preserve">3.99 </w:t>
      </w:r>
      <w:r w:rsidR="007934F8">
        <w:rPr>
          <w:rFonts w:cs="TimesLTStd-Roman"/>
          <w:sz w:val="20"/>
          <w:szCs w:val="20"/>
          <w:lang w:val="en-IN"/>
        </w:rPr>
        <w:tab/>
      </w:r>
      <w:r w:rsidRPr="006B6A89">
        <w:rPr>
          <w:rFonts w:cs="TimesLTStd-Roman"/>
          <w:sz w:val="20"/>
          <w:szCs w:val="20"/>
          <w:lang w:val="en-IN"/>
        </w:rPr>
        <w:t xml:space="preserve">4.15 </w:t>
      </w:r>
      <w:r w:rsidR="007934F8">
        <w:rPr>
          <w:rFonts w:cs="TimesLTStd-Roman"/>
          <w:sz w:val="20"/>
          <w:szCs w:val="20"/>
          <w:lang w:val="en-IN"/>
        </w:rPr>
        <w:tab/>
      </w:r>
      <w:r w:rsidRPr="006B6A89">
        <w:rPr>
          <w:rFonts w:cs="TimesLTStd-Roman"/>
          <w:sz w:val="20"/>
          <w:szCs w:val="20"/>
          <w:lang w:val="en-IN"/>
        </w:rPr>
        <w:t xml:space="preserve">3.66 </w:t>
      </w:r>
      <w:r w:rsidR="007934F8">
        <w:rPr>
          <w:rFonts w:cs="TimesLTStd-Roman"/>
          <w:sz w:val="20"/>
          <w:szCs w:val="20"/>
          <w:lang w:val="en-IN"/>
        </w:rPr>
        <w:tab/>
      </w:r>
      <w:r w:rsidRPr="006B6A89">
        <w:rPr>
          <w:rFonts w:cs="TimesLTStd-Roman"/>
          <w:sz w:val="20"/>
          <w:szCs w:val="20"/>
          <w:lang w:val="en-IN"/>
        </w:rPr>
        <w:t xml:space="preserve">3.63 </w:t>
      </w:r>
      <w:r w:rsidR="007934F8">
        <w:rPr>
          <w:rFonts w:cs="TimesLTStd-Roman"/>
          <w:sz w:val="20"/>
          <w:szCs w:val="20"/>
          <w:lang w:val="en-IN"/>
        </w:rPr>
        <w:tab/>
      </w:r>
      <w:r w:rsidRPr="006B6A89">
        <w:rPr>
          <w:rFonts w:cs="TimesLTStd-Roman"/>
          <w:sz w:val="20"/>
          <w:szCs w:val="20"/>
          <w:lang w:val="en-IN"/>
        </w:rPr>
        <w:t xml:space="preserve">3.73 </w:t>
      </w:r>
      <w:r w:rsidR="007934F8">
        <w:rPr>
          <w:rFonts w:cs="TimesLTStd-Roman"/>
          <w:sz w:val="20"/>
          <w:szCs w:val="20"/>
          <w:lang w:val="en-IN"/>
        </w:rPr>
        <w:tab/>
      </w:r>
      <w:r w:rsidRPr="006B6A89">
        <w:rPr>
          <w:rFonts w:cs="TimesLTStd-Roman"/>
          <w:sz w:val="20"/>
          <w:szCs w:val="20"/>
          <w:lang w:val="en-IN"/>
        </w:rPr>
        <w:t xml:space="preserve">3.61 </w:t>
      </w:r>
      <w:r w:rsidR="007934F8">
        <w:rPr>
          <w:rFonts w:cs="TimesLTStd-Roman"/>
          <w:sz w:val="20"/>
          <w:szCs w:val="20"/>
          <w:lang w:val="en-IN"/>
        </w:rPr>
        <w:tab/>
      </w:r>
      <w:r w:rsidRPr="006B6A89">
        <w:rPr>
          <w:rFonts w:cs="TimesLTStd-Roman"/>
          <w:sz w:val="20"/>
          <w:szCs w:val="20"/>
          <w:lang w:val="en-IN"/>
        </w:rPr>
        <w:t>3.57</w:t>
      </w:r>
    </w:p>
    <w:p w14:paraId="62D4A187" w14:textId="532C3218" w:rsidR="002D5602" w:rsidRPr="006B6A89" w:rsidRDefault="002D5602" w:rsidP="007934F8">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 xml:space="preserve">a. </w:t>
      </w:r>
      <w:r w:rsidR="007934F8">
        <w:rPr>
          <w:rFonts w:cs="TimesLTStd-Roman"/>
          <w:sz w:val="20"/>
          <w:szCs w:val="20"/>
          <w:lang w:val="en-IN"/>
        </w:rPr>
        <w:tab/>
      </w:r>
      <w:r w:rsidRPr="006B6A89">
        <w:rPr>
          <w:rFonts w:cs="TimesLTStd-Roman"/>
          <w:sz w:val="20"/>
          <w:szCs w:val="20"/>
          <w:lang w:val="en-IN"/>
        </w:rPr>
        <w:t>Use the sample data to estimate the mean price for a gallon of unleaded gasoline in</w:t>
      </w:r>
      <w:r w:rsidR="007934F8">
        <w:rPr>
          <w:rFonts w:cs="TimesLTStd-Roman"/>
          <w:sz w:val="20"/>
          <w:szCs w:val="20"/>
          <w:lang w:val="en-IN"/>
        </w:rPr>
        <w:t xml:space="preserve"> </w:t>
      </w:r>
      <w:r w:rsidRPr="006B6A89">
        <w:rPr>
          <w:rFonts w:cs="TimesLTStd-Roman"/>
          <w:sz w:val="20"/>
          <w:szCs w:val="20"/>
          <w:lang w:val="en-IN"/>
        </w:rPr>
        <w:t>San Francisco.</w:t>
      </w:r>
    </w:p>
    <w:p w14:paraId="1245AD29" w14:textId="207F0AC6" w:rsidR="002D5602" w:rsidRPr="006B6A89" w:rsidRDefault="002D5602" w:rsidP="007934F8">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7934F8">
        <w:rPr>
          <w:rFonts w:cs="TimesLTStd-Roman"/>
          <w:sz w:val="20"/>
          <w:szCs w:val="20"/>
          <w:lang w:val="en-IN"/>
        </w:rPr>
        <w:tab/>
      </w:r>
      <w:r w:rsidRPr="006B6A89">
        <w:rPr>
          <w:rFonts w:cs="TimesLTStd-Roman"/>
          <w:sz w:val="20"/>
          <w:szCs w:val="20"/>
          <w:lang w:val="en-IN"/>
        </w:rPr>
        <w:t>Compute the sample standard deviation.</w:t>
      </w:r>
    </w:p>
    <w:p w14:paraId="39774763" w14:textId="338BAD72" w:rsidR="007934F8" w:rsidRPr="006B6A89" w:rsidRDefault="002D5602" w:rsidP="007934F8">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c.</w:t>
      </w:r>
      <w:r w:rsidR="007934F8">
        <w:rPr>
          <w:rFonts w:cs="TimesLTStd-Roman"/>
          <w:sz w:val="20"/>
          <w:szCs w:val="20"/>
          <w:lang w:val="en-IN"/>
        </w:rPr>
        <w:tab/>
      </w:r>
      <w:r w:rsidRPr="006B6A89">
        <w:rPr>
          <w:rFonts w:cs="TimesLTStd-Roman"/>
          <w:sz w:val="20"/>
          <w:szCs w:val="20"/>
          <w:lang w:val="en-IN"/>
        </w:rPr>
        <w:t>Compare the mean price per gallon for the sample data to the national average</w:t>
      </w:r>
      <w:r w:rsidR="007934F8">
        <w:rPr>
          <w:rFonts w:cs="TimesLTStd-Roman"/>
          <w:sz w:val="20"/>
          <w:szCs w:val="20"/>
          <w:lang w:val="en-IN"/>
        </w:rPr>
        <w:t xml:space="preserve"> </w:t>
      </w:r>
      <w:r w:rsidR="007934F8" w:rsidRPr="006B6A89">
        <w:rPr>
          <w:rFonts w:cs="TimesLTStd-Roman"/>
          <w:sz w:val="20"/>
          <w:szCs w:val="20"/>
          <w:lang w:val="en-IN"/>
        </w:rPr>
        <w:t>price. What conclusions can you draw about the cost of living in San Francisco?</w:t>
      </w:r>
    </w:p>
    <w:p w14:paraId="1DA2906F" w14:textId="77777777" w:rsidR="002D5602" w:rsidRPr="006B6A89" w:rsidRDefault="002D5602"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3C0FECA" w14:textId="77777777" w:rsidR="002D5602" w:rsidRPr="006B6A89" w:rsidRDefault="002D5602" w:rsidP="00FE76C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Pr="006B6A89">
        <w:rPr>
          <w:color w:val="000000"/>
          <w:position w:val="-22"/>
          <w:sz w:val="20"/>
          <w:szCs w:val="20"/>
        </w:rPr>
        <w:object w:dxaOrig="2900" w:dyaOrig="600" w14:anchorId="0829C3E0">
          <v:shape id="_x0000_i1087" type="#_x0000_t75" style="width:140.65pt;height:30.15pt" o:ole="" fillcolor="window">
            <v:imagedata r:id="rId132" o:title=""/>
          </v:shape>
          <o:OLEObject Type="Embed" ProgID="Equation.DSMT4" ShapeID="_x0000_i1087" DrawAspect="Content" ObjectID="_1769430788" r:id="rId133"/>
        </w:object>
      </w:r>
    </w:p>
    <w:p w14:paraId="5AB2CF13" w14:textId="42648A7C" w:rsidR="002D5602" w:rsidRPr="006B6A89" w:rsidRDefault="002D5602" w:rsidP="00FE76CC">
      <w:pPr>
        <w:tabs>
          <w:tab w:val="left" w:pos="-936"/>
          <w:tab w:val="left" w:pos="-216"/>
          <w:tab w:val="left" w:pos="-18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r>
      <w:r w:rsidR="00FE76CC" w:rsidRPr="006B6A89">
        <w:rPr>
          <w:color w:val="000000"/>
          <w:position w:val="-24"/>
          <w:sz w:val="20"/>
          <w:szCs w:val="20"/>
        </w:rPr>
        <w:object w:dxaOrig="4860" w:dyaOrig="680" w14:anchorId="454C1B52">
          <v:shape id="_x0000_i1088" type="#_x0000_t75" style="width:236.95pt;height:33.5pt" o:ole="" fillcolor="window">
            <v:imagedata r:id="rId134" o:title=""/>
          </v:shape>
          <o:OLEObject Type="Embed" ProgID="Equation.DSMT4" ShapeID="_x0000_i1088" DrawAspect="Content" ObjectID="_1769430789" r:id="rId135"/>
        </w:object>
      </w:r>
    </w:p>
    <w:p w14:paraId="71BC5672" w14:textId="26217DDB" w:rsidR="002D5602" w:rsidRPr="006B6A89" w:rsidRDefault="002D5602" w:rsidP="007934F8">
      <w:pPr>
        <w:tabs>
          <w:tab w:val="left" w:pos="-936"/>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The average price for a gallon of unleaded gasoline in San Francisco is much higher than the national average. This indicates that the cost of living in San Francisco is higher than it would be for cities that have an average price close to the national average.</w:t>
      </w:r>
    </w:p>
    <w:p w14:paraId="74494D2A" w14:textId="22A9C54B" w:rsidR="002D5602" w:rsidRDefault="002D5602" w:rsidP="007934F8">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27.</w:t>
      </w:r>
      <w:r w:rsidR="007934F8">
        <w:rPr>
          <w:rFonts w:cs="TimesLTStd-Roman"/>
          <w:sz w:val="20"/>
          <w:szCs w:val="20"/>
          <w:lang w:val="en-IN"/>
        </w:rPr>
        <w:tab/>
      </w:r>
      <w:r w:rsidRPr="006B6A89">
        <w:rPr>
          <w:rFonts w:cs="TimesLTStd-Bold"/>
          <w:b/>
          <w:bCs/>
          <w:sz w:val="20"/>
          <w:szCs w:val="20"/>
          <w:lang w:val="en-IN"/>
        </w:rPr>
        <w:t xml:space="preserve">Round-Trip Flight Prices. </w:t>
      </w:r>
      <w:r w:rsidRPr="006B6A89">
        <w:rPr>
          <w:rFonts w:cs="TimesLTStd-Roman"/>
          <w:sz w:val="20"/>
          <w:szCs w:val="20"/>
          <w:lang w:val="en-IN"/>
        </w:rPr>
        <w:t>The following table displays round-trip flight prices from</w:t>
      </w:r>
      <w:r w:rsidR="007934F8">
        <w:rPr>
          <w:rFonts w:cs="TimesLTStd-Roman"/>
          <w:sz w:val="20"/>
          <w:szCs w:val="20"/>
          <w:lang w:val="en-IN"/>
        </w:rPr>
        <w:t xml:space="preserve"> </w:t>
      </w:r>
      <w:r w:rsidRPr="006B6A89">
        <w:rPr>
          <w:rFonts w:cs="TimesLTStd-Roman"/>
          <w:sz w:val="20"/>
          <w:szCs w:val="20"/>
          <w:lang w:val="en-IN"/>
        </w:rPr>
        <w:t xml:space="preserve">14 major U.S. cities to Atlanta and Salt Lake City. </w:t>
      </w:r>
      <w:r w:rsidRPr="007934F8">
        <w:rPr>
          <w:rFonts w:eastAsia="Arial" w:cs="Open Sans"/>
          <w:b/>
          <w:bCs/>
          <w:color w:val="D85629"/>
          <w:sz w:val="20"/>
          <w:szCs w:val="20"/>
        </w:rPr>
        <w:t>LO 1, 3</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8"/>
        <w:gridCol w:w="1710"/>
        <w:gridCol w:w="1890"/>
      </w:tblGrid>
      <w:tr w:rsidR="007934F8" w:rsidRPr="007934F8" w14:paraId="6EB68FF8" w14:textId="77777777" w:rsidTr="00931A14">
        <w:tc>
          <w:tcPr>
            <w:tcW w:w="2408" w:type="dxa"/>
            <w:tcBorders>
              <w:top w:val="single" w:sz="4" w:space="0" w:color="auto"/>
            </w:tcBorders>
          </w:tcPr>
          <w:p w14:paraId="1292D433" w14:textId="432A90F0" w:rsidR="007934F8" w:rsidRPr="007934F8" w:rsidRDefault="007934F8" w:rsidP="007934F8">
            <w:pPr>
              <w:autoSpaceDE w:val="0"/>
              <w:autoSpaceDN w:val="0"/>
              <w:adjustRightInd w:val="0"/>
              <w:spacing w:before="40" w:after="40"/>
              <w:rPr>
                <w:rFonts w:cs="AvenirLTStd-Heavy"/>
                <w:b/>
                <w:sz w:val="20"/>
                <w:szCs w:val="20"/>
              </w:rPr>
            </w:pPr>
          </w:p>
        </w:tc>
        <w:tc>
          <w:tcPr>
            <w:tcW w:w="3600" w:type="dxa"/>
            <w:gridSpan w:val="2"/>
            <w:tcBorders>
              <w:top w:val="single" w:sz="4" w:space="0" w:color="auto"/>
              <w:bottom w:val="single" w:sz="4" w:space="0" w:color="auto"/>
            </w:tcBorders>
          </w:tcPr>
          <w:p w14:paraId="1E2AE597" w14:textId="5BBA4535" w:rsidR="007934F8" w:rsidRPr="007934F8" w:rsidRDefault="007934F8" w:rsidP="007934F8">
            <w:pPr>
              <w:autoSpaceDE w:val="0"/>
              <w:autoSpaceDN w:val="0"/>
              <w:adjustRightInd w:val="0"/>
              <w:spacing w:before="40" w:after="40"/>
              <w:jc w:val="center"/>
              <w:rPr>
                <w:rFonts w:cs="AvenirLTStd-Heavy"/>
                <w:b/>
                <w:sz w:val="20"/>
                <w:szCs w:val="20"/>
              </w:rPr>
            </w:pPr>
            <w:r w:rsidRPr="007934F8">
              <w:rPr>
                <w:rFonts w:cs="AvenirLTStd-Heavy"/>
                <w:b/>
                <w:sz w:val="20"/>
                <w:szCs w:val="20"/>
              </w:rPr>
              <w:t>Round-Trip Cost ($)</w:t>
            </w:r>
          </w:p>
        </w:tc>
      </w:tr>
      <w:tr w:rsidR="007934F8" w:rsidRPr="007934F8" w14:paraId="2F7DB14E" w14:textId="77777777" w:rsidTr="00931A14">
        <w:tc>
          <w:tcPr>
            <w:tcW w:w="2408" w:type="dxa"/>
            <w:tcBorders>
              <w:bottom w:val="single" w:sz="4" w:space="0" w:color="auto"/>
            </w:tcBorders>
          </w:tcPr>
          <w:p w14:paraId="27E6B590" w14:textId="5B8AEA49" w:rsidR="007934F8" w:rsidRPr="007934F8" w:rsidRDefault="007934F8" w:rsidP="007934F8">
            <w:pPr>
              <w:autoSpaceDE w:val="0"/>
              <w:autoSpaceDN w:val="0"/>
              <w:adjustRightInd w:val="0"/>
              <w:spacing w:before="40" w:after="40"/>
              <w:rPr>
                <w:rFonts w:cs="AvenirLTStd-Heavy"/>
                <w:b/>
                <w:sz w:val="20"/>
                <w:szCs w:val="20"/>
              </w:rPr>
            </w:pPr>
            <w:r w:rsidRPr="007934F8">
              <w:rPr>
                <w:rFonts w:cs="AvenirLTStd-Heavy"/>
                <w:b/>
                <w:sz w:val="20"/>
                <w:szCs w:val="20"/>
              </w:rPr>
              <w:t xml:space="preserve">Departure City </w:t>
            </w:r>
          </w:p>
        </w:tc>
        <w:tc>
          <w:tcPr>
            <w:tcW w:w="1710" w:type="dxa"/>
            <w:tcBorders>
              <w:top w:val="single" w:sz="4" w:space="0" w:color="auto"/>
              <w:bottom w:val="single" w:sz="4" w:space="0" w:color="auto"/>
            </w:tcBorders>
            <w:vAlign w:val="center"/>
          </w:tcPr>
          <w:p w14:paraId="58D0270F" w14:textId="5782CACC" w:rsidR="007934F8" w:rsidRPr="007934F8" w:rsidRDefault="00931A14" w:rsidP="00356B82">
            <w:pPr>
              <w:autoSpaceDE w:val="0"/>
              <w:autoSpaceDN w:val="0"/>
              <w:adjustRightInd w:val="0"/>
              <w:spacing w:before="40" w:after="40"/>
              <w:jc w:val="center"/>
              <w:rPr>
                <w:rFonts w:cs="AvenirLTStd-Heavy"/>
                <w:b/>
                <w:sz w:val="20"/>
                <w:szCs w:val="20"/>
              </w:rPr>
            </w:pPr>
            <w:r>
              <w:rPr>
                <w:rFonts w:cs="AvenirLTStd-Heavy"/>
                <w:b/>
                <w:sz w:val="20"/>
                <w:szCs w:val="20"/>
              </w:rPr>
              <w:t>Atlanta</w:t>
            </w:r>
          </w:p>
        </w:tc>
        <w:tc>
          <w:tcPr>
            <w:tcW w:w="1890" w:type="dxa"/>
            <w:tcBorders>
              <w:top w:val="single" w:sz="4" w:space="0" w:color="auto"/>
              <w:bottom w:val="single" w:sz="4" w:space="0" w:color="auto"/>
            </w:tcBorders>
          </w:tcPr>
          <w:p w14:paraId="44774ACF" w14:textId="087D3816" w:rsidR="007934F8" w:rsidRPr="007934F8" w:rsidRDefault="007934F8" w:rsidP="007934F8">
            <w:pPr>
              <w:autoSpaceDE w:val="0"/>
              <w:autoSpaceDN w:val="0"/>
              <w:adjustRightInd w:val="0"/>
              <w:spacing w:before="40" w:after="40"/>
              <w:jc w:val="center"/>
              <w:rPr>
                <w:rFonts w:cs="AvenirLTStd-Heavy"/>
                <w:b/>
                <w:sz w:val="20"/>
                <w:szCs w:val="20"/>
              </w:rPr>
            </w:pPr>
            <w:r w:rsidRPr="007934F8">
              <w:rPr>
                <w:rFonts w:cs="AvenirLTStd-Heavy"/>
                <w:b/>
                <w:sz w:val="20"/>
                <w:szCs w:val="20"/>
              </w:rPr>
              <w:t>Salt</w:t>
            </w:r>
            <w:r>
              <w:rPr>
                <w:rFonts w:cs="AvenirLTStd-Heavy"/>
                <w:b/>
                <w:sz w:val="20"/>
                <w:szCs w:val="20"/>
              </w:rPr>
              <w:t xml:space="preserve"> </w:t>
            </w:r>
            <w:r w:rsidRPr="007934F8">
              <w:rPr>
                <w:rFonts w:cs="AvenirLTStd-Heavy"/>
                <w:b/>
                <w:sz w:val="20"/>
                <w:szCs w:val="20"/>
              </w:rPr>
              <w:t>Lake City</w:t>
            </w:r>
          </w:p>
        </w:tc>
      </w:tr>
      <w:tr w:rsidR="007934F8" w:rsidRPr="007934F8" w14:paraId="6D56B25C" w14:textId="77777777" w:rsidTr="00931A14">
        <w:tc>
          <w:tcPr>
            <w:tcW w:w="2408" w:type="dxa"/>
            <w:tcBorders>
              <w:top w:val="single" w:sz="4" w:space="0" w:color="auto"/>
            </w:tcBorders>
          </w:tcPr>
          <w:p w14:paraId="6CBE0D2F"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Cincinnati</w:t>
            </w:r>
          </w:p>
        </w:tc>
        <w:tc>
          <w:tcPr>
            <w:tcW w:w="1710" w:type="dxa"/>
            <w:tcBorders>
              <w:top w:val="single" w:sz="4" w:space="0" w:color="auto"/>
            </w:tcBorders>
            <w:vAlign w:val="center"/>
          </w:tcPr>
          <w:p w14:paraId="520CBA16" w14:textId="23A6E272"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340.10</w:t>
            </w:r>
          </w:p>
        </w:tc>
        <w:tc>
          <w:tcPr>
            <w:tcW w:w="1890" w:type="dxa"/>
            <w:tcBorders>
              <w:top w:val="single" w:sz="4" w:space="0" w:color="auto"/>
            </w:tcBorders>
          </w:tcPr>
          <w:p w14:paraId="4D4BBB21" w14:textId="33FE9D40"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570.10</w:t>
            </w:r>
          </w:p>
        </w:tc>
      </w:tr>
      <w:tr w:rsidR="007934F8" w:rsidRPr="007934F8" w14:paraId="6F157AF8" w14:textId="77777777" w:rsidTr="00931A14">
        <w:tc>
          <w:tcPr>
            <w:tcW w:w="2408" w:type="dxa"/>
          </w:tcPr>
          <w:p w14:paraId="3205574D"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New York</w:t>
            </w:r>
          </w:p>
        </w:tc>
        <w:tc>
          <w:tcPr>
            <w:tcW w:w="1710" w:type="dxa"/>
            <w:vAlign w:val="center"/>
          </w:tcPr>
          <w:p w14:paraId="11F303C3" w14:textId="5449FDF0"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321.60</w:t>
            </w:r>
          </w:p>
        </w:tc>
        <w:tc>
          <w:tcPr>
            <w:tcW w:w="1890" w:type="dxa"/>
          </w:tcPr>
          <w:p w14:paraId="32E3FAB3" w14:textId="49E36077"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354.60</w:t>
            </w:r>
          </w:p>
        </w:tc>
      </w:tr>
      <w:tr w:rsidR="007934F8" w:rsidRPr="007934F8" w14:paraId="390074C1" w14:textId="77777777" w:rsidTr="00931A14">
        <w:tc>
          <w:tcPr>
            <w:tcW w:w="2408" w:type="dxa"/>
          </w:tcPr>
          <w:p w14:paraId="261B630C"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Chicago</w:t>
            </w:r>
          </w:p>
        </w:tc>
        <w:tc>
          <w:tcPr>
            <w:tcW w:w="1710" w:type="dxa"/>
            <w:vAlign w:val="center"/>
          </w:tcPr>
          <w:p w14:paraId="03B38CDE" w14:textId="359FC7D0"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291.60</w:t>
            </w:r>
          </w:p>
        </w:tc>
        <w:tc>
          <w:tcPr>
            <w:tcW w:w="1890" w:type="dxa"/>
          </w:tcPr>
          <w:p w14:paraId="1A2FDB65" w14:textId="32F88242"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465.60</w:t>
            </w:r>
          </w:p>
        </w:tc>
      </w:tr>
      <w:tr w:rsidR="007934F8" w:rsidRPr="007934F8" w14:paraId="77EA308D" w14:textId="77777777" w:rsidTr="00931A14">
        <w:tc>
          <w:tcPr>
            <w:tcW w:w="2408" w:type="dxa"/>
          </w:tcPr>
          <w:p w14:paraId="618BD964"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Denver</w:t>
            </w:r>
          </w:p>
        </w:tc>
        <w:tc>
          <w:tcPr>
            <w:tcW w:w="1710" w:type="dxa"/>
            <w:vAlign w:val="center"/>
          </w:tcPr>
          <w:p w14:paraId="4D1FC3E5" w14:textId="4DC1586B"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339.60</w:t>
            </w:r>
          </w:p>
        </w:tc>
        <w:tc>
          <w:tcPr>
            <w:tcW w:w="1890" w:type="dxa"/>
          </w:tcPr>
          <w:p w14:paraId="56AAF79D" w14:textId="02A9ED54"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219.60</w:t>
            </w:r>
          </w:p>
        </w:tc>
      </w:tr>
      <w:tr w:rsidR="007934F8" w:rsidRPr="007934F8" w14:paraId="49174249" w14:textId="77777777" w:rsidTr="00931A14">
        <w:tc>
          <w:tcPr>
            <w:tcW w:w="2408" w:type="dxa"/>
          </w:tcPr>
          <w:p w14:paraId="6E558E5A"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Los Angeles</w:t>
            </w:r>
          </w:p>
        </w:tc>
        <w:tc>
          <w:tcPr>
            <w:tcW w:w="1710" w:type="dxa"/>
            <w:vAlign w:val="center"/>
          </w:tcPr>
          <w:p w14:paraId="6342F992" w14:textId="0D69E341"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359.60</w:t>
            </w:r>
          </w:p>
        </w:tc>
        <w:tc>
          <w:tcPr>
            <w:tcW w:w="1890" w:type="dxa"/>
          </w:tcPr>
          <w:p w14:paraId="1B6D3F04" w14:textId="4C0270B4"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311.60</w:t>
            </w:r>
          </w:p>
        </w:tc>
      </w:tr>
      <w:tr w:rsidR="007934F8" w:rsidRPr="007934F8" w14:paraId="3D394F68" w14:textId="77777777" w:rsidTr="00931A14">
        <w:tc>
          <w:tcPr>
            <w:tcW w:w="2408" w:type="dxa"/>
          </w:tcPr>
          <w:p w14:paraId="1C56CF73"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Seattle</w:t>
            </w:r>
          </w:p>
        </w:tc>
        <w:tc>
          <w:tcPr>
            <w:tcW w:w="1710" w:type="dxa"/>
            <w:vAlign w:val="center"/>
          </w:tcPr>
          <w:p w14:paraId="49613BF4" w14:textId="323FFB0C"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384.60</w:t>
            </w:r>
          </w:p>
        </w:tc>
        <w:tc>
          <w:tcPr>
            <w:tcW w:w="1890" w:type="dxa"/>
          </w:tcPr>
          <w:p w14:paraId="3245DCED" w14:textId="14AA8449"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297.60</w:t>
            </w:r>
          </w:p>
        </w:tc>
      </w:tr>
      <w:tr w:rsidR="007934F8" w:rsidRPr="007934F8" w14:paraId="42B6A5A6" w14:textId="77777777" w:rsidTr="00931A14">
        <w:tc>
          <w:tcPr>
            <w:tcW w:w="2408" w:type="dxa"/>
          </w:tcPr>
          <w:p w14:paraId="5AA8246B"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Detroit</w:t>
            </w:r>
          </w:p>
        </w:tc>
        <w:tc>
          <w:tcPr>
            <w:tcW w:w="1710" w:type="dxa"/>
            <w:vAlign w:val="center"/>
          </w:tcPr>
          <w:p w14:paraId="7F89FC54" w14:textId="5B8ECB4E"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309.60</w:t>
            </w:r>
          </w:p>
        </w:tc>
        <w:tc>
          <w:tcPr>
            <w:tcW w:w="1890" w:type="dxa"/>
          </w:tcPr>
          <w:p w14:paraId="6BA20C16" w14:textId="6CA1954C"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471.60</w:t>
            </w:r>
          </w:p>
        </w:tc>
      </w:tr>
      <w:tr w:rsidR="007934F8" w:rsidRPr="007934F8" w14:paraId="064F732E" w14:textId="77777777" w:rsidTr="00931A14">
        <w:tc>
          <w:tcPr>
            <w:tcW w:w="2408" w:type="dxa"/>
          </w:tcPr>
          <w:p w14:paraId="73FD9C4E"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Philadelphia</w:t>
            </w:r>
          </w:p>
        </w:tc>
        <w:tc>
          <w:tcPr>
            <w:tcW w:w="1710" w:type="dxa"/>
            <w:vAlign w:val="center"/>
          </w:tcPr>
          <w:p w14:paraId="636255B8" w14:textId="101A6846"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415.60</w:t>
            </w:r>
          </w:p>
        </w:tc>
        <w:tc>
          <w:tcPr>
            <w:tcW w:w="1890" w:type="dxa"/>
          </w:tcPr>
          <w:p w14:paraId="4E7F5793" w14:textId="0DE967F8"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618.40</w:t>
            </w:r>
          </w:p>
        </w:tc>
      </w:tr>
      <w:tr w:rsidR="007934F8" w:rsidRPr="007934F8" w14:paraId="16EFE3AB" w14:textId="77777777" w:rsidTr="00931A14">
        <w:tc>
          <w:tcPr>
            <w:tcW w:w="2408" w:type="dxa"/>
          </w:tcPr>
          <w:p w14:paraId="310257D8"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Washington, DC</w:t>
            </w:r>
          </w:p>
        </w:tc>
        <w:tc>
          <w:tcPr>
            <w:tcW w:w="1710" w:type="dxa"/>
            <w:vAlign w:val="center"/>
          </w:tcPr>
          <w:p w14:paraId="41F0D2C9" w14:textId="601EFF59"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293.60</w:t>
            </w:r>
          </w:p>
        </w:tc>
        <w:tc>
          <w:tcPr>
            <w:tcW w:w="1890" w:type="dxa"/>
          </w:tcPr>
          <w:p w14:paraId="4ED33047" w14:textId="4E464306"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513.60</w:t>
            </w:r>
          </w:p>
        </w:tc>
      </w:tr>
      <w:tr w:rsidR="007934F8" w:rsidRPr="007934F8" w14:paraId="268199E2" w14:textId="77777777" w:rsidTr="00931A14">
        <w:tc>
          <w:tcPr>
            <w:tcW w:w="2408" w:type="dxa"/>
          </w:tcPr>
          <w:p w14:paraId="0BFDE2BA"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Miami</w:t>
            </w:r>
          </w:p>
        </w:tc>
        <w:tc>
          <w:tcPr>
            <w:tcW w:w="1710" w:type="dxa"/>
            <w:vAlign w:val="center"/>
          </w:tcPr>
          <w:p w14:paraId="25EFB79D" w14:textId="2036E2D5"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249.60</w:t>
            </w:r>
          </w:p>
        </w:tc>
        <w:tc>
          <w:tcPr>
            <w:tcW w:w="1890" w:type="dxa"/>
          </w:tcPr>
          <w:p w14:paraId="7863C4CB" w14:textId="78862447"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523.20</w:t>
            </w:r>
          </w:p>
        </w:tc>
      </w:tr>
      <w:tr w:rsidR="007934F8" w:rsidRPr="007934F8" w14:paraId="5E7E8445" w14:textId="77777777" w:rsidTr="00931A14">
        <w:tc>
          <w:tcPr>
            <w:tcW w:w="2408" w:type="dxa"/>
          </w:tcPr>
          <w:p w14:paraId="54F9296C"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San Francisco</w:t>
            </w:r>
          </w:p>
        </w:tc>
        <w:tc>
          <w:tcPr>
            <w:tcW w:w="1710" w:type="dxa"/>
            <w:vAlign w:val="center"/>
          </w:tcPr>
          <w:p w14:paraId="75B70885" w14:textId="74A8D5A0"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539.60</w:t>
            </w:r>
          </w:p>
        </w:tc>
        <w:tc>
          <w:tcPr>
            <w:tcW w:w="1890" w:type="dxa"/>
          </w:tcPr>
          <w:p w14:paraId="09CED2ED" w14:textId="4D2AB599"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381.60</w:t>
            </w:r>
          </w:p>
        </w:tc>
      </w:tr>
      <w:tr w:rsidR="007934F8" w:rsidRPr="007934F8" w14:paraId="5E3C85FE" w14:textId="77777777" w:rsidTr="00931A14">
        <w:tc>
          <w:tcPr>
            <w:tcW w:w="2408" w:type="dxa"/>
          </w:tcPr>
          <w:p w14:paraId="36A5316B"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Las Vegas</w:t>
            </w:r>
          </w:p>
        </w:tc>
        <w:tc>
          <w:tcPr>
            <w:tcW w:w="1710" w:type="dxa"/>
            <w:vAlign w:val="center"/>
          </w:tcPr>
          <w:p w14:paraId="7A65B45A" w14:textId="0C184993"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455.60</w:t>
            </w:r>
          </w:p>
        </w:tc>
        <w:tc>
          <w:tcPr>
            <w:tcW w:w="1890" w:type="dxa"/>
          </w:tcPr>
          <w:p w14:paraId="2AC4E2C6" w14:textId="7A858785"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159.60</w:t>
            </w:r>
          </w:p>
        </w:tc>
      </w:tr>
      <w:tr w:rsidR="007934F8" w:rsidRPr="007934F8" w14:paraId="5F199A98" w14:textId="77777777" w:rsidTr="00931A14">
        <w:tc>
          <w:tcPr>
            <w:tcW w:w="2408" w:type="dxa"/>
          </w:tcPr>
          <w:p w14:paraId="52ED46BA"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Phoenix</w:t>
            </w:r>
          </w:p>
        </w:tc>
        <w:tc>
          <w:tcPr>
            <w:tcW w:w="1710" w:type="dxa"/>
            <w:vAlign w:val="center"/>
          </w:tcPr>
          <w:p w14:paraId="73BF2529" w14:textId="1ACB35D7"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359.60</w:t>
            </w:r>
          </w:p>
        </w:tc>
        <w:tc>
          <w:tcPr>
            <w:tcW w:w="1890" w:type="dxa"/>
          </w:tcPr>
          <w:p w14:paraId="07017CB3" w14:textId="6FACEA75"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267.60</w:t>
            </w:r>
          </w:p>
        </w:tc>
      </w:tr>
      <w:tr w:rsidR="007934F8" w:rsidRPr="007934F8" w14:paraId="02A48CBE" w14:textId="77777777" w:rsidTr="00931A14">
        <w:tc>
          <w:tcPr>
            <w:tcW w:w="2408" w:type="dxa"/>
            <w:tcBorders>
              <w:bottom w:val="single" w:sz="4" w:space="0" w:color="auto"/>
            </w:tcBorders>
          </w:tcPr>
          <w:p w14:paraId="744CA291" w14:textId="77777777"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Dallas</w:t>
            </w:r>
          </w:p>
        </w:tc>
        <w:tc>
          <w:tcPr>
            <w:tcW w:w="1710" w:type="dxa"/>
            <w:tcBorders>
              <w:bottom w:val="single" w:sz="4" w:space="0" w:color="auto"/>
            </w:tcBorders>
            <w:vAlign w:val="center"/>
          </w:tcPr>
          <w:p w14:paraId="3B057D5A" w14:textId="00DD3DBE" w:rsidR="007934F8" w:rsidRPr="007934F8" w:rsidRDefault="007934F8" w:rsidP="00642632">
            <w:pPr>
              <w:autoSpaceDE w:val="0"/>
              <w:autoSpaceDN w:val="0"/>
              <w:adjustRightInd w:val="0"/>
              <w:spacing w:before="40" w:after="40"/>
              <w:ind w:right="432"/>
              <w:jc w:val="right"/>
              <w:rPr>
                <w:rFonts w:cs="AvenirLTStd-Book"/>
                <w:sz w:val="20"/>
                <w:szCs w:val="20"/>
              </w:rPr>
            </w:pPr>
            <w:r w:rsidRPr="007934F8">
              <w:rPr>
                <w:rFonts w:cs="AvenirLTStd-Book"/>
                <w:sz w:val="20"/>
                <w:szCs w:val="20"/>
              </w:rPr>
              <w:t>333.90</w:t>
            </w:r>
          </w:p>
        </w:tc>
        <w:tc>
          <w:tcPr>
            <w:tcW w:w="1890" w:type="dxa"/>
            <w:tcBorders>
              <w:bottom w:val="single" w:sz="4" w:space="0" w:color="auto"/>
            </w:tcBorders>
          </w:tcPr>
          <w:p w14:paraId="5CA6B618" w14:textId="57AB6EFB" w:rsidR="007934F8" w:rsidRPr="007934F8" w:rsidRDefault="007934F8" w:rsidP="00642632">
            <w:pPr>
              <w:autoSpaceDE w:val="0"/>
              <w:autoSpaceDN w:val="0"/>
              <w:adjustRightInd w:val="0"/>
              <w:spacing w:before="40" w:after="40"/>
              <w:ind w:right="576"/>
              <w:jc w:val="right"/>
              <w:rPr>
                <w:rFonts w:cs="AvenirLTStd-Book"/>
                <w:sz w:val="20"/>
                <w:szCs w:val="20"/>
              </w:rPr>
            </w:pPr>
            <w:r w:rsidRPr="007934F8">
              <w:rPr>
                <w:rFonts w:cs="AvenirLTStd-Book"/>
                <w:sz w:val="20"/>
                <w:szCs w:val="20"/>
              </w:rPr>
              <w:t>458.60</w:t>
            </w:r>
          </w:p>
        </w:tc>
      </w:tr>
    </w:tbl>
    <w:p w14:paraId="05A646A2" w14:textId="41EF5ED8" w:rsidR="002D5602" w:rsidRPr="007934F8" w:rsidRDefault="002D5602" w:rsidP="007934F8">
      <w:pPr>
        <w:pStyle w:val="ListParagraph"/>
        <w:numPr>
          <w:ilvl w:val="0"/>
          <w:numId w:val="10"/>
        </w:numPr>
        <w:tabs>
          <w:tab w:val="left" w:pos="-936"/>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rPr>
          <w:rFonts w:cs="TimesLTStd-Roman"/>
          <w:sz w:val="20"/>
          <w:szCs w:val="20"/>
          <w:lang w:val="en-IN"/>
        </w:rPr>
      </w:pPr>
      <w:r w:rsidRPr="007934F8">
        <w:rPr>
          <w:color w:val="000000"/>
          <w:sz w:val="20"/>
          <w:szCs w:val="20"/>
        </w:rPr>
        <w:t>Compute</w:t>
      </w:r>
      <w:r w:rsidRPr="007934F8">
        <w:rPr>
          <w:rFonts w:cs="TimesLTStd-Roman"/>
          <w:sz w:val="20"/>
          <w:szCs w:val="20"/>
          <w:lang w:val="en-IN"/>
        </w:rPr>
        <w:t xml:space="preserve"> the mean price for a round-trip flight into Atlanta and the mean price for</w:t>
      </w:r>
      <w:r w:rsidR="007934F8" w:rsidRPr="007934F8">
        <w:rPr>
          <w:rFonts w:cs="TimesLTStd-Roman"/>
          <w:sz w:val="20"/>
          <w:szCs w:val="20"/>
          <w:lang w:val="en-IN"/>
        </w:rPr>
        <w:t xml:space="preserve"> </w:t>
      </w:r>
      <w:r w:rsidRPr="007934F8">
        <w:rPr>
          <w:rFonts w:cs="TimesLTStd-Roman"/>
          <w:sz w:val="20"/>
          <w:szCs w:val="20"/>
          <w:lang w:val="en-IN"/>
        </w:rPr>
        <w:t>a round-trip flight into Salt Lake City. Is Atlanta less expensive to fly into than Salt</w:t>
      </w:r>
      <w:r w:rsidR="007934F8" w:rsidRPr="007934F8">
        <w:rPr>
          <w:rFonts w:cs="TimesLTStd-Roman"/>
          <w:sz w:val="20"/>
          <w:szCs w:val="20"/>
          <w:lang w:val="en-IN"/>
        </w:rPr>
        <w:t xml:space="preserve"> </w:t>
      </w:r>
      <w:r w:rsidRPr="007934F8">
        <w:rPr>
          <w:rFonts w:cs="TimesLTStd-Roman"/>
          <w:sz w:val="20"/>
          <w:szCs w:val="20"/>
          <w:lang w:val="en-IN"/>
        </w:rPr>
        <w:t>Lake City? If so, what could explain this difference?</w:t>
      </w:r>
    </w:p>
    <w:p w14:paraId="140189F7" w14:textId="1EFC1B46" w:rsidR="002D5602" w:rsidRPr="007934F8" w:rsidRDefault="002D5602" w:rsidP="007934F8">
      <w:pPr>
        <w:tabs>
          <w:tab w:val="left" w:pos="-936"/>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7934F8">
        <w:rPr>
          <w:rFonts w:cs="TimesLTStd-Roman"/>
          <w:sz w:val="20"/>
          <w:szCs w:val="20"/>
          <w:lang w:val="en-IN"/>
        </w:rPr>
        <w:tab/>
      </w:r>
      <w:r w:rsidRPr="006B6A89">
        <w:rPr>
          <w:rFonts w:cs="TimesLTStd-Roman"/>
          <w:sz w:val="20"/>
          <w:szCs w:val="20"/>
          <w:lang w:val="en-IN"/>
        </w:rPr>
        <w:t xml:space="preserve">Compute </w:t>
      </w:r>
      <w:r w:rsidRPr="007934F8">
        <w:rPr>
          <w:color w:val="000000"/>
          <w:sz w:val="20"/>
          <w:szCs w:val="20"/>
        </w:rPr>
        <w:t>the</w:t>
      </w:r>
      <w:r w:rsidRPr="006B6A89">
        <w:rPr>
          <w:rFonts w:cs="TimesLTStd-Roman"/>
          <w:sz w:val="20"/>
          <w:szCs w:val="20"/>
          <w:lang w:val="en-IN"/>
        </w:rPr>
        <w:t xml:space="preserve"> range, variance, and standard deviation for the two samples. What</w:t>
      </w:r>
      <w:r w:rsidR="007934F8">
        <w:rPr>
          <w:rFonts w:cs="TimesLTStd-Roman"/>
          <w:sz w:val="20"/>
          <w:szCs w:val="20"/>
          <w:lang w:val="en-IN"/>
        </w:rPr>
        <w:t xml:space="preserve"> </w:t>
      </w:r>
      <w:r w:rsidRPr="006B6A89">
        <w:rPr>
          <w:rFonts w:cs="TimesLTStd-Roman"/>
          <w:sz w:val="20"/>
          <w:szCs w:val="20"/>
          <w:lang w:val="en-IN"/>
        </w:rPr>
        <w:t>does this information tell you about the prices for flights into these two cities?</w:t>
      </w:r>
    </w:p>
    <w:p w14:paraId="6C651BA3" w14:textId="77777777" w:rsidR="002D5602" w:rsidRPr="006B6A89" w:rsidRDefault="002D5602"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355E093A" w14:textId="77777777" w:rsidR="002D5602" w:rsidRPr="006B6A89" w:rsidRDefault="002D5602" w:rsidP="007934F8">
      <w:pPr>
        <w:tabs>
          <w:tab w:val="left" w:pos="900"/>
          <w:tab w:val="left" w:pos="1260"/>
        </w:tabs>
        <w:spacing w:after="120" w:line="240" w:lineRule="auto"/>
        <w:ind w:left="720" w:hanging="360"/>
        <w:rPr>
          <w:sz w:val="20"/>
          <w:szCs w:val="20"/>
        </w:rPr>
      </w:pPr>
      <w:r w:rsidRPr="006B6A89">
        <w:rPr>
          <w:sz w:val="20"/>
          <w:szCs w:val="20"/>
        </w:rPr>
        <w:t>a.</w:t>
      </w:r>
      <w:r w:rsidRPr="006B6A89">
        <w:rPr>
          <w:sz w:val="20"/>
          <w:szCs w:val="20"/>
        </w:rPr>
        <w:tab/>
        <w:t>The mean price for a round-trip flight into Atlanta is $356.73, and the mean price for a round-trip flight into Salt Lake City is $400.95. Flights into Atlanta are less expensive than flights into Salt Lake City. This possibly could be explained by the locations of these two cities relative to the 14 departure cities; Atlanta is generally closer than Salt Lake City to the departure cities.</w:t>
      </w:r>
    </w:p>
    <w:p w14:paraId="2E499735" w14:textId="1B6D358A" w:rsidR="002D5602" w:rsidRPr="006B6A89" w:rsidRDefault="002D5602" w:rsidP="007934F8">
      <w:pPr>
        <w:tabs>
          <w:tab w:val="left" w:pos="900"/>
          <w:tab w:val="left" w:pos="1260"/>
        </w:tabs>
        <w:spacing w:after="120" w:line="240" w:lineRule="auto"/>
        <w:ind w:left="720" w:hanging="360"/>
        <w:rPr>
          <w:sz w:val="20"/>
          <w:szCs w:val="20"/>
        </w:rPr>
      </w:pPr>
      <w:r w:rsidRPr="006B6A89">
        <w:rPr>
          <w:sz w:val="20"/>
          <w:szCs w:val="20"/>
        </w:rPr>
        <w:t>b.</w:t>
      </w:r>
      <w:r w:rsidRPr="006B6A89">
        <w:rPr>
          <w:sz w:val="20"/>
          <w:szCs w:val="20"/>
        </w:rPr>
        <w:tab/>
        <w:t>For flights into Atlanta, the range is $290.0, the variance is 5</w:t>
      </w:r>
      <w:r w:rsidR="00635381">
        <w:rPr>
          <w:sz w:val="20"/>
          <w:szCs w:val="20"/>
        </w:rPr>
        <w:t>,</w:t>
      </w:r>
      <w:r w:rsidRPr="006B6A89">
        <w:rPr>
          <w:sz w:val="20"/>
          <w:szCs w:val="20"/>
        </w:rPr>
        <w:t>517.41, and the standard deviation is $74.28. For flights into Salt Lake City, the range is $458.8, the variance is 18</w:t>
      </w:r>
      <w:r w:rsidR="00635381">
        <w:rPr>
          <w:sz w:val="20"/>
          <w:szCs w:val="20"/>
        </w:rPr>
        <w:t>,</w:t>
      </w:r>
      <w:r w:rsidRPr="006B6A89">
        <w:rPr>
          <w:sz w:val="20"/>
          <w:szCs w:val="20"/>
        </w:rPr>
        <w:t>933.32, and the standard deviation is $137.60.</w:t>
      </w:r>
    </w:p>
    <w:p w14:paraId="5A6216A7" w14:textId="54E3A01C" w:rsidR="002D5602" w:rsidRPr="006B6A89" w:rsidRDefault="002D5602" w:rsidP="007934F8">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The prices for round-trip flights into Atlanta are less variable than prices for round-trip flights into Salt Lake City. This could also be explained by Atlanta’s relative nearness to the 14 departure cities.</w:t>
      </w:r>
    </w:p>
    <w:p w14:paraId="0589E314" w14:textId="1465CD0D" w:rsidR="002D5602" w:rsidRDefault="002D5602" w:rsidP="007934F8">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28.</w:t>
      </w:r>
      <w:r w:rsidR="007934F8">
        <w:rPr>
          <w:sz w:val="20"/>
          <w:szCs w:val="20"/>
        </w:rPr>
        <w:tab/>
      </w:r>
      <w:r w:rsidRPr="006B6A89">
        <w:rPr>
          <w:rFonts w:cs="TimesLTStd-Bold"/>
          <w:b/>
          <w:bCs/>
          <w:sz w:val="20"/>
          <w:szCs w:val="20"/>
          <w:lang w:val="en-IN"/>
        </w:rPr>
        <w:t xml:space="preserve">Annual Sales Amounts. </w:t>
      </w:r>
      <w:r w:rsidRPr="006B6A89">
        <w:rPr>
          <w:rFonts w:cs="TimesLTStd-Roman"/>
          <w:sz w:val="20"/>
          <w:szCs w:val="20"/>
          <w:lang w:val="en-IN"/>
        </w:rPr>
        <w:t>Varatta Enterprises sells industrial plumbing valves. The following</w:t>
      </w:r>
      <w:r w:rsidR="007934F8">
        <w:rPr>
          <w:rFonts w:cs="TimesLTStd-Roman"/>
          <w:sz w:val="20"/>
          <w:szCs w:val="20"/>
          <w:lang w:val="en-IN"/>
        </w:rPr>
        <w:t xml:space="preserve"> </w:t>
      </w:r>
      <w:r w:rsidRPr="006B6A89">
        <w:rPr>
          <w:rFonts w:cs="TimesLTStd-Roman"/>
          <w:sz w:val="20"/>
          <w:szCs w:val="20"/>
          <w:lang w:val="en-IN"/>
        </w:rPr>
        <w:t>table lists the annual sales amounts for the different salespeople in the organization</w:t>
      </w:r>
      <w:r w:rsidR="007934F8">
        <w:rPr>
          <w:rFonts w:cs="TimesLTStd-Roman"/>
          <w:sz w:val="20"/>
          <w:szCs w:val="20"/>
          <w:lang w:val="en-IN"/>
        </w:rPr>
        <w:t xml:space="preserve"> </w:t>
      </w:r>
      <w:r w:rsidRPr="006B6A89">
        <w:rPr>
          <w:rFonts w:cs="TimesLTStd-Roman"/>
          <w:sz w:val="20"/>
          <w:szCs w:val="20"/>
          <w:lang w:val="en-IN"/>
        </w:rPr>
        <w:t xml:space="preserve">for the most recent fiscal year. </w:t>
      </w:r>
      <w:r w:rsidRPr="007934F8">
        <w:rPr>
          <w:rFonts w:eastAsia="Arial" w:cs="Open Sans"/>
          <w:b/>
          <w:bCs/>
          <w:color w:val="D85629"/>
          <w:sz w:val="20"/>
          <w:szCs w:val="20"/>
        </w:rPr>
        <w:t>LO 1, 3</w:t>
      </w:r>
    </w:p>
    <w:p w14:paraId="3116AFDE" w14:textId="4E65928B" w:rsidR="007934F8" w:rsidRDefault="007934F8">
      <w:pPr>
        <w:rPr>
          <w:sz w:val="20"/>
          <w:szCs w:val="20"/>
        </w:rPr>
      </w:pPr>
      <w:r>
        <w:rPr>
          <w:sz w:val="20"/>
          <w:szCs w:val="20"/>
        </w:rPr>
        <w:br w:type="page"/>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8"/>
        <w:gridCol w:w="2520"/>
        <w:gridCol w:w="1620"/>
        <w:gridCol w:w="2790"/>
      </w:tblGrid>
      <w:tr w:rsidR="007934F8" w:rsidRPr="007934F8" w14:paraId="3486C3EA" w14:textId="77777777" w:rsidTr="00984344">
        <w:tc>
          <w:tcPr>
            <w:tcW w:w="1598" w:type="dxa"/>
            <w:tcBorders>
              <w:top w:val="single" w:sz="4" w:space="0" w:color="auto"/>
              <w:bottom w:val="single" w:sz="4" w:space="0" w:color="auto"/>
            </w:tcBorders>
          </w:tcPr>
          <w:p w14:paraId="1BC7FB4F" w14:textId="77777777" w:rsidR="007934F8" w:rsidRPr="007934F8" w:rsidRDefault="007934F8" w:rsidP="007934F8">
            <w:pPr>
              <w:autoSpaceDE w:val="0"/>
              <w:autoSpaceDN w:val="0"/>
              <w:adjustRightInd w:val="0"/>
              <w:spacing w:before="40" w:after="40"/>
              <w:rPr>
                <w:rFonts w:cs="AvenirLTStd-Heavy"/>
                <w:b/>
                <w:sz w:val="20"/>
                <w:szCs w:val="20"/>
              </w:rPr>
            </w:pPr>
            <w:r w:rsidRPr="007934F8">
              <w:rPr>
                <w:rFonts w:cs="AvenirLTStd-Heavy"/>
                <w:b/>
                <w:sz w:val="20"/>
                <w:szCs w:val="20"/>
              </w:rPr>
              <w:t xml:space="preserve">Salesperson </w:t>
            </w:r>
          </w:p>
        </w:tc>
        <w:tc>
          <w:tcPr>
            <w:tcW w:w="2520" w:type="dxa"/>
            <w:tcBorders>
              <w:top w:val="single" w:sz="4" w:space="0" w:color="auto"/>
              <w:bottom w:val="single" w:sz="4" w:space="0" w:color="auto"/>
            </w:tcBorders>
          </w:tcPr>
          <w:p w14:paraId="6200BA13" w14:textId="450B45A6" w:rsidR="007934F8" w:rsidRPr="007934F8" w:rsidRDefault="007934F8" w:rsidP="007934F8">
            <w:pPr>
              <w:autoSpaceDE w:val="0"/>
              <w:autoSpaceDN w:val="0"/>
              <w:adjustRightInd w:val="0"/>
              <w:spacing w:before="40" w:after="40"/>
              <w:rPr>
                <w:rFonts w:cs="AvenirLTStd-Heavy"/>
                <w:b/>
                <w:sz w:val="20"/>
                <w:szCs w:val="20"/>
              </w:rPr>
            </w:pPr>
            <w:r w:rsidRPr="007934F8">
              <w:rPr>
                <w:rFonts w:cs="AvenirLTStd-Heavy"/>
                <w:b/>
                <w:sz w:val="20"/>
                <w:szCs w:val="20"/>
              </w:rPr>
              <w:t>Sales Amount ($1</w:t>
            </w:r>
            <w:r w:rsidR="00635381">
              <w:rPr>
                <w:rFonts w:cs="AvenirLTStd-Heavy"/>
                <w:b/>
                <w:sz w:val="20"/>
                <w:szCs w:val="20"/>
              </w:rPr>
              <w:t>,</w:t>
            </w:r>
            <w:r w:rsidRPr="007934F8">
              <w:rPr>
                <w:rFonts w:cs="AvenirLTStd-Heavy"/>
                <w:b/>
                <w:sz w:val="20"/>
                <w:szCs w:val="20"/>
              </w:rPr>
              <w:t>000</w:t>
            </w:r>
            <w:r w:rsidR="000A4506" w:rsidRPr="000A4506">
              <w:rPr>
                <w:rFonts w:cs="AvenirLTStd-Heavy"/>
                <w:b/>
                <w:sz w:val="20"/>
                <w:szCs w:val="20"/>
                <w:lang w:val="en-IN"/>
              </w:rPr>
              <w:t>s</w:t>
            </w:r>
            <w:r w:rsidRPr="007934F8">
              <w:rPr>
                <w:rFonts w:cs="AvenirLTStd-Heavy"/>
                <w:b/>
                <w:sz w:val="20"/>
                <w:szCs w:val="20"/>
              </w:rPr>
              <w:t xml:space="preserve">) </w:t>
            </w:r>
          </w:p>
        </w:tc>
        <w:tc>
          <w:tcPr>
            <w:tcW w:w="1620" w:type="dxa"/>
            <w:tcBorders>
              <w:top w:val="single" w:sz="4" w:space="0" w:color="auto"/>
              <w:bottom w:val="single" w:sz="4" w:space="0" w:color="auto"/>
            </w:tcBorders>
          </w:tcPr>
          <w:p w14:paraId="50EF4378" w14:textId="77777777" w:rsidR="007934F8" w:rsidRPr="007934F8" w:rsidRDefault="007934F8" w:rsidP="007934F8">
            <w:pPr>
              <w:autoSpaceDE w:val="0"/>
              <w:autoSpaceDN w:val="0"/>
              <w:adjustRightInd w:val="0"/>
              <w:spacing w:before="40" w:after="40"/>
              <w:rPr>
                <w:rFonts w:cs="AvenirLTStd-Heavy"/>
                <w:b/>
                <w:sz w:val="20"/>
                <w:szCs w:val="20"/>
              </w:rPr>
            </w:pPr>
            <w:r w:rsidRPr="007934F8">
              <w:rPr>
                <w:rFonts w:cs="AvenirLTStd-Heavy"/>
                <w:b/>
                <w:sz w:val="20"/>
                <w:szCs w:val="20"/>
              </w:rPr>
              <w:t xml:space="preserve">Salesperson </w:t>
            </w:r>
          </w:p>
        </w:tc>
        <w:tc>
          <w:tcPr>
            <w:tcW w:w="2790" w:type="dxa"/>
            <w:tcBorders>
              <w:top w:val="single" w:sz="4" w:space="0" w:color="auto"/>
              <w:bottom w:val="single" w:sz="4" w:space="0" w:color="auto"/>
            </w:tcBorders>
          </w:tcPr>
          <w:p w14:paraId="05FC20E6" w14:textId="5F32F7D2" w:rsidR="007934F8" w:rsidRPr="007934F8" w:rsidRDefault="007934F8" w:rsidP="00635381">
            <w:pPr>
              <w:autoSpaceDE w:val="0"/>
              <w:autoSpaceDN w:val="0"/>
              <w:adjustRightInd w:val="0"/>
              <w:spacing w:before="40" w:after="40"/>
              <w:rPr>
                <w:rFonts w:cs="AvenirLTStd-Heavy"/>
                <w:b/>
                <w:sz w:val="20"/>
                <w:szCs w:val="20"/>
              </w:rPr>
            </w:pPr>
            <w:r w:rsidRPr="007934F8">
              <w:rPr>
                <w:rFonts w:cs="AvenirLTStd-Heavy"/>
                <w:b/>
                <w:sz w:val="20"/>
                <w:szCs w:val="20"/>
              </w:rPr>
              <w:t>Sales Amount ($1</w:t>
            </w:r>
            <w:r w:rsidR="00635381">
              <w:rPr>
                <w:rFonts w:cs="AvenirLTStd-Heavy"/>
                <w:b/>
                <w:sz w:val="20"/>
                <w:szCs w:val="20"/>
              </w:rPr>
              <w:t>,</w:t>
            </w:r>
            <w:r w:rsidRPr="007934F8">
              <w:rPr>
                <w:rFonts w:cs="AvenirLTStd-Heavy"/>
                <w:b/>
                <w:sz w:val="20"/>
                <w:szCs w:val="20"/>
              </w:rPr>
              <w:t>000</w:t>
            </w:r>
            <w:r w:rsidR="000A4506" w:rsidRPr="000A4506">
              <w:rPr>
                <w:rFonts w:cs="AvenirLTStd-Heavy"/>
                <w:b/>
                <w:sz w:val="20"/>
                <w:szCs w:val="20"/>
                <w:lang w:val="en-IN"/>
              </w:rPr>
              <w:t>s</w:t>
            </w:r>
            <w:r w:rsidRPr="007934F8">
              <w:rPr>
                <w:rFonts w:cs="AvenirLTStd-Heavy"/>
                <w:b/>
                <w:sz w:val="20"/>
                <w:szCs w:val="20"/>
              </w:rPr>
              <w:t>)</w:t>
            </w:r>
          </w:p>
        </w:tc>
      </w:tr>
      <w:tr w:rsidR="007934F8" w:rsidRPr="007934F8" w14:paraId="7F850DA7" w14:textId="77777777" w:rsidTr="00984344">
        <w:tc>
          <w:tcPr>
            <w:tcW w:w="1598" w:type="dxa"/>
            <w:tcBorders>
              <w:top w:val="single" w:sz="4" w:space="0" w:color="auto"/>
            </w:tcBorders>
          </w:tcPr>
          <w:p w14:paraId="23B4578E" w14:textId="7A5E169D"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Joseph</w:t>
            </w:r>
          </w:p>
        </w:tc>
        <w:tc>
          <w:tcPr>
            <w:tcW w:w="2520" w:type="dxa"/>
            <w:tcBorders>
              <w:top w:val="single" w:sz="4" w:space="0" w:color="auto"/>
            </w:tcBorders>
          </w:tcPr>
          <w:p w14:paraId="588FB502" w14:textId="52621608"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147</w:t>
            </w:r>
          </w:p>
        </w:tc>
        <w:tc>
          <w:tcPr>
            <w:tcW w:w="1620" w:type="dxa"/>
            <w:tcBorders>
              <w:top w:val="single" w:sz="4" w:space="0" w:color="auto"/>
            </w:tcBorders>
          </w:tcPr>
          <w:p w14:paraId="1C1FE013" w14:textId="1D17F5A1"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Wei</w:t>
            </w:r>
          </w:p>
        </w:tc>
        <w:tc>
          <w:tcPr>
            <w:tcW w:w="2790" w:type="dxa"/>
            <w:tcBorders>
              <w:top w:val="single" w:sz="4" w:space="0" w:color="auto"/>
            </w:tcBorders>
          </w:tcPr>
          <w:p w14:paraId="0DE40449" w14:textId="7F6205CE"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465</w:t>
            </w:r>
          </w:p>
        </w:tc>
      </w:tr>
      <w:tr w:rsidR="007934F8" w:rsidRPr="007934F8" w14:paraId="3C4D453B" w14:textId="77777777" w:rsidTr="00984344">
        <w:tc>
          <w:tcPr>
            <w:tcW w:w="1598" w:type="dxa"/>
          </w:tcPr>
          <w:p w14:paraId="5B750824" w14:textId="7B65CF28"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Jennifer</w:t>
            </w:r>
          </w:p>
        </w:tc>
        <w:tc>
          <w:tcPr>
            <w:tcW w:w="2520" w:type="dxa"/>
          </w:tcPr>
          <w:p w14:paraId="33C6384D" w14:textId="17F41503"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232</w:t>
            </w:r>
          </w:p>
        </w:tc>
        <w:tc>
          <w:tcPr>
            <w:tcW w:w="1620" w:type="dxa"/>
          </w:tcPr>
          <w:p w14:paraId="566AB90A" w14:textId="3B36F3D6"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Samantha</w:t>
            </w:r>
          </w:p>
        </w:tc>
        <w:tc>
          <w:tcPr>
            <w:tcW w:w="2790" w:type="dxa"/>
          </w:tcPr>
          <w:p w14:paraId="57499105" w14:textId="6E85BEF2"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410</w:t>
            </w:r>
          </w:p>
        </w:tc>
      </w:tr>
      <w:tr w:rsidR="007934F8" w:rsidRPr="007934F8" w14:paraId="155722A1" w14:textId="77777777" w:rsidTr="00984344">
        <w:tc>
          <w:tcPr>
            <w:tcW w:w="1598" w:type="dxa"/>
          </w:tcPr>
          <w:p w14:paraId="4B852BB7" w14:textId="4AD8389A"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Phillip</w:t>
            </w:r>
          </w:p>
        </w:tc>
        <w:tc>
          <w:tcPr>
            <w:tcW w:w="2520" w:type="dxa"/>
          </w:tcPr>
          <w:p w14:paraId="4EEAFBA6" w14:textId="09D6E158"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547</w:t>
            </w:r>
          </w:p>
        </w:tc>
        <w:tc>
          <w:tcPr>
            <w:tcW w:w="1620" w:type="dxa"/>
          </w:tcPr>
          <w:p w14:paraId="27C4E5EC" w14:textId="4635241F"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Erin</w:t>
            </w:r>
          </w:p>
        </w:tc>
        <w:tc>
          <w:tcPr>
            <w:tcW w:w="2790" w:type="dxa"/>
          </w:tcPr>
          <w:p w14:paraId="47B567AD" w14:textId="1BFB4792"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298</w:t>
            </w:r>
          </w:p>
        </w:tc>
      </w:tr>
      <w:tr w:rsidR="007934F8" w:rsidRPr="007934F8" w14:paraId="7160B128" w14:textId="77777777" w:rsidTr="00984344">
        <w:tc>
          <w:tcPr>
            <w:tcW w:w="1598" w:type="dxa"/>
          </w:tcPr>
          <w:p w14:paraId="06DB0377" w14:textId="25793BED"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Stanley</w:t>
            </w:r>
          </w:p>
        </w:tc>
        <w:tc>
          <w:tcPr>
            <w:tcW w:w="2520" w:type="dxa"/>
          </w:tcPr>
          <w:p w14:paraId="1B20AB2C" w14:textId="138FAADD"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328</w:t>
            </w:r>
          </w:p>
        </w:tc>
        <w:tc>
          <w:tcPr>
            <w:tcW w:w="1620" w:type="dxa"/>
          </w:tcPr>
          <w:p w14:paraId="4F5380A3" w14:textId="7FB788C2"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Dominic</w:t>
            </w:r>
          </w:p>
        </w:tc>
        <w:tc>
          <w:tcPr>
            <w:tcW w:w="2790" w:type="dxa"/>
          </w:tcPr>
          <w:p w14:paraId="517ADC42" w14:textId="11F5770C"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321</w:t>
            </w:r>
          </w:p>
        </w:tc>
      </w:tr>
      <w:tr w:rsidR="007934F8" w:rsidRPr="007934F8" w14:paraId="5B3A6729" w14:textId="77777777" w:rsidTr="00984344">
        <w:tc>
          <w:tcPr>
            <w:tcW w:w="1598" w:type="dxa"/>
          </w:tcPr>
          <w:p w14:paraId="2BC3FCCB" w14:textId="6A9472A6"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Luke</w:t>
            </w:r>
          </w:p>
        </w:tc>
        <w:tc>
          <w:tcPr>
            <w:tcW w:w="2520" w:type="dxa"/>
          </w:tcPr>
          <w:p w14:paraId="18C5CD04" w14:textId="099A951D"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295</w:t>
            </w:r>
          </w:p>
        </w:tc>
        <w:tc>
          <w:tcPr>
            <w:tcW w:w="1620" w:type="dxa"/>
          </w:tcPr>
          <w:p w14:paraId="7756E10D" w14:textId="3F066FF7"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Charlie</w:t>
            </w:r>
          </w:p>
        </w:tc>
        <w:tc>
          <w:tcPr>
            <w:tcW w:w="2790" w:type="dxa"/>
          </w:tcPr>
          <w:p w14:paraId="5B049E51" w14:textId="10E4B405"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190</w:t>
            </w:r>
          </w:p>
        </w:tc>
      </w:tr>
      <w:tr w:rsidR="007934F8" w:rsidRPr="007934F8" w14:paraId="369DA20C" w14:textId="77777777" w:rsidTr="00984344">
        <w:tc>
          <w:tcPr>
            <w:tcW w:w="1598" w:type="dxa"/>
          </w:tcPr>
          <w:p w14:paraId="47B901EB" w14:textId="585E7CAD"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Lexie</w:t>
            </w:r>
          </w:p>
        </w:tc>
        <w:tc>
          <w:tcPr>
            <w:tcW w:w="2520" w:type="dxa"/>
          </w:tcPr>
          <w:p w14:paraId="1F8B6DFD" w14:textId="0A572F30"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194</w:t>
            </w:r>
          </w:p>
        </w:tc>
        <w:tc>
          <w:tcPr>
            <w:tcW w:w="1620" w:type="dxa"/>
          </w:tcPr>
          <w:p w14:paraId="43073FAD" w14:textId="75022960"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Amol</w:t>
            </w:r>
          </w:p>
        </w:tc>
        <w:tc>
          <w:tcPr>
            <w:tcW w:w="2790" w:type="dxa"/>
          </w:tcPr>
          <w:p w14:paraId="0822B59B" w14:textId="30DAE12F"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211</w:t>
            </w:r>
          </w:p>
        </w:tc>
      </w:tr>
      <w:tr w:rsidR="007934F8" w:rsidRPr="007934F8" w14:paraId="61C3FB6F" w14:textId="77777777" w:rsidTr="00984344">
        <w:tc>
          <w:tcPr>
            <w:tcW w:w="1598" w:type="dxa"/>
            <w:tcBorders>
              <w:bottom w:val="single" w:sz="4" w:space="0" w:color="auto"/>
            </w:tcBorders>
          </w:tcPr>
          <w:p w14:paraId="5DE1CF9E" w14:textId="3691C8D6" w:rsidR="007934F8" w:rsidRPr="007934F8" w:rsidRDefault="007934F8" w:rsidP="007934F8">
            <w:pPr>
              <w:autoSpaceDE w:val="0"/>
              <w:autoSpaceDN w:val="0"/>
              <w:adjustRightInd w:val="0"/>
              <w:spacing w:before="40" w:after="40"/>
              <w:rPr>
                <w:rFonts w:cs="AvenirLTStd-Book"/>
                <w:sz w:val="20"/>
                <w:szCs w:val="20"/>
              </w:rPr>
            </w:pPr>
            <w:r w:rsidRPr="007934F8">
              <w:rPr>
                <w:rFonts w:cs="AvenirLTStd-Book"/>
                <w:sz w:val="20"/>
                <w:szCs w:val="20"/>
              </w:rPr>
              <w:t>Margaret</w:t>
            </w:r>
          </w:p>
        </w:tc>
        <w:tc>
          <w:tcPr>
            <w:tcW w:w="2520" w:type="dxa"/>
            <w:tcBorders>
              <w:bottom w:val="single" w:sz="4" w:space="0" w:color="auto"/>
            </w:tcBorders>
          </w:tcPr>
          <w:p w14:paraId="3AE6B60B" w14:textId="4DB9FA03"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368</w:t>
            </w:r>
          </w:p>
        </w:tc>
        <w:tc>
          <w:tcPr>
            <w:tcW w:w="1620" w:type="dxa"/>
            <w:tcBorders>
              <w:bottom w:val="single" w:sz="4" w:space="0" w:color="auto"/>
            </w:tcBorders>
          </w:tcPr>
          <w:p w14:paraId="3FE28F13" w14:textId="6EFA2F20" w:rsidR="007934F8" w:rsidRPr="007934F8" w:rsidRDefault="007934F8" w:rsidP="007934F8">
            <w:pPr>
              <w:autoSpaceDE w:val="0"/>
              <w:autoSpaceDN w:val="0"/>
              <w:adjustRightInd w:val="0"/>
              <w:spacing w:before="40" w:after="40"/>
              <w:rPr>
                <w:rFonts w:cs="AvenirLTStd-Heavy"/>
                <w:sz w:val="20"/>
                <w:szCs w:val="20"/>
              </w:rPr>
            </w:pPr>
            <w:r w:rsidRPr="007934F8">
              <w:rPr>
                <w:rFonts w:cs="AvenirLTStd-Book"/>
                <w:sz w:val="20"/>
                <w:szCs w:val="20"/>
              </w:rPr>
              <w:t>Lenisa</w:t>
            </w:r>
          </w:p>
        </w:tc>
        <w:tc>
          <w:tcPr>
            <w:tcW w:w="2790" w:type="dxa"/>
            <w:tcBorders>
              <w:bottom w:val="single" w:sz="4" w:space="0" w:color="auto"/>
            </w:tcBorders>
          </w:tcPr>
          <w:p w14:paraId="7197A5E3" w14:textId="57FD98D9" w:rsidR="007934F8" w:rsidRPr="007934F8" w:rsidRDefault="007934F8" w:rsidP="00984344">
            <w:pPr>
              <w:autoSpaceDE w:val="0"/>
              <w:autoSpaceDN w:val="0"/>
              <w:adjustRightInd w:val="0"/>
              <w:spacing w:before="40" w:after="40"/>
              <w:jc w:val="center"/>
              <w:rPr>
                <w:rFonts w:cs="AvenirLTStd-Heavy"/>
                <w:sz w:val="20"/>
                <w:szCs w:val="20"/>
              </w:rPr>
            </w:pPr>
            <w:r w:rsidRPr="007934F8">
              <w:rPr>
                <w:rFonts w:cs="AvenirLTStd-Book"/>
                <w:sz w:val="20"/>
                <w:szCs w:val="20"/>
              </w:rPr>
              <w:t>413</w:t>
            </w:r>
          </w:p>
        </w:tc>
      </w:tr>
    </w:tbl>
    <w:p w14:paraId="37B8BF0E" w14:textId="1E518916" w:rsidR="002D5602" w:rsidRPr="006B6A89" w:rsidRDefault="002D5602" w:rsidP="007934F8">
      <w:pPr>
        <w:tabs>
          <w:tab w:val="left" w:pos="900"/>
          <w:tab w:val="left" w:pos="1260"/>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7934F8">
        <w:rPr>
          <w:rFonts w:cs="TimesLTStd-Roman"/>
          <w:sz w:val="20"/>
          <w:szCs w:val="20"/>
          <w:lang w:val="en-IN"/>
        </w:rPr>
        <w:tab/>
      </w:r>
      <w:r w:rsidRPr="007934F8">
        <w:rPr>
          <w:sz w:val="20"/>
          <w:szCs w:val="20"/>
        </w:rPr>
        <w:t>Compute</w:t>
      </w:r>
      <w:r w:rsidRPr="006B6A89">
        <w:rPr>
          <w:rFonts w:cs="TimesLTStd-Roman"/>
          <w:sz w:val="20"/>
          <w:szCs w:val="20"/>
          <w:lang w:val="en-IN"/>
        </w:rPr>
        <w:t xml:space="preserve"> the mean, variance, and standard deviation for these annual sales values.</w:t>
      </w:r>
    </w:p>
    <w:p w14:paraId="4A4C6719" w14:textId="4EB1843A" w:rsidR="007934F8" w:rsidRPr="006B6A89" w:rsidRDefault="002D5602" w:rsidP="007934F8">
      <w:pPr>
        <w:tabs>
          <w:tab w:val="left" w:pos="904"/>
          <w:tab w:val="left" w:pos="1264"/>
        </w:tabs>
        <w:spacing w:after="120" w:line="240" w:lineRule="auto"/>
        <w:ind w:left="720" w:hanging="360"/>
        <w:rPr>
          <w:rFonts w:cs="TimesLTStd-Roman"/>
          <w:sz w:val="20"/>
          <w:szCs w:val="20"/>
          <w:lang w:val="en-IN"/>
        </w:rPr>
      </w:pPr>
      <w:r w:rsidRPr="006B6A89">
        <w:rPr>
          <w:rFonts w:cs="TimesLTStd-Roman"/>
          <w:sz w:val="20"/>
          <w:szCs w:val="20"/>
          <w:lang w:val="en-IN"/>
        </w:rPr>
        <w:t>b.</w:t>
      </w:r>
      <w:r w:rsidR="007934F8">
        <w:rPr>
          <w:rFonts w:cs="TimesLTStd-Roman"/>
          <w:sz w:val="20"/>
          <w:szCs w:val="20"/>
          <w:lang w:val="en-IN"/>
        </w:rPr>
        <w:tab/>
      </w:r>
      <w:r w:rsidRPr="006B6A89">
        <w:rPr>
          <w:rFonts w:cs="TimesLTStd-Roman"/>
          <w:sz w:val="20"/>
          <w:szCs w:val="20"/>
          <w:lang w:val="en-IN"/>
        </w:rPr>
        <w:t>In the previous fiscal year, the average annual sales amount was $300,000 with a</w:t>
      </w:r>
      <w:r w:rsidR="007934F8">
        <w:rPr>
          <w:rFonts w:cs="TimesLTStd-Roman"/>
          <w:sz w:val="20"/>
          <w:szCs w:val="20"/>
          <w:lang w:val="en-IN"/>
        </w:rPr>
        <w:t xml:space="preserve"> </w:t>
      </w:r>
      <w:r w:rsidRPr="006B6A89">
        <w:rPr>
          <w:rFonts w:cs="TimesLTStd-Roman"/>
          <w:sz w:val="20"/>
          <w:szCs w:val="20"/>
          <w:lang w:val="en-IN"/>
        </w:rPr>
        <w:t xml:space="preserve">standard deviation of $95,000. Discuss any differences you </w:t>
      </w:r>
      <w:r w:rsidR="007934F8" w:rsidRPr="007934F8">
        <w:rPr>
          <w:rFonts w:cs="TimesLTStd-Roman"/>
          <w:sz w:val="20"/>
          <w:szCs w:val="20"/>
          <w:lang w:val="en-IN"/>
        </w:rPr>
        <w:t>observe between the</w:t>
      </w:r>
      <w:r w:rsidR="007934F8">
        <w:rPr>
          <w:rFonts w:cs="TimesLTStd-Roman"/>
          <w:sz w:val="20"/>
          <w:szCs w:val="20"/>
          <w:lang w:val="en-IN"/>
        </w:rPr>
        <w:t xml:space="preserve"> </w:t>
      </w:r>
      <w:r w:rsidR="007934F8" w:rsidRPr="007934F8">
        <w:rPr>
          <w:rFonts w:cs="TimesLTStd-Roman"/>
          <w:sz w:val="20"/>
          <w:szCs w:val="20"/>
          <w:lang w:val="en-IN"/>
        </w:rPr>
        <w:t>annual sales amount in the most recent and previous fiscal years.</w:t>
      </w:r>
    </w:p>
    <w:p w14:paraId="02C09FEE" w14:textId="77777777" w:rsidR="002D5602" w:rsidRPr="006B6A89" w:rsidRDefault="002D5602"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3B761EE4" w14:textId="77777777" w:rsidR="002D5602" w:rsidRPr="006B6A89" w:rsidRDefault="002D5602" w:rsidP="0025391E">
      <w:pPr>
        <w:tabs>
          <w:tab w:val="left" w:pos="900"/>
          <w:tab w:val="left" w:pos="1260"/>
        </w:tabs>
        <w:spacing w:after="120" w:line="240" w:lineRule="auto"/>
        <w:ind w:left="720" w:hanging="360"/>
        <w:rPr>
          <w:sz w:val="20"/>
          <w:szCs w:val="20"/>
        </w:rPr>
      </w:pPr>
      <w:r w:rsidRPr="006B6A89">
        <w:rPr>
          <w:sz w:val="20"/>
          <w:szCs w:val="20"/>
        </w:rPr>
        <w:t>a.</w:t>
      </w:r>
      <w:r w:rsidRPr="006B6A89">
        <w:rPr>
          <w:sz w:val="20"/>
          <w:szCs w:val="20"/>
        </w:rPr>
        <w:tab/>
      </w:r>
      <w:r w:rsidRPr="0025391E">
        <w:rPr>
          <w:rFonts w:cs="TimesLTStd-Roman"/>
          <w:sz w:val="20"/>
          <w:szCs w:val="20"/>
          <w:lang w:val="en-IN"/>
        </w:rPr>
        <w:t>The</w:t>
      </w:r>
      <w:r w:rsidRPr="006B6A89">
        <w:rPr>
          <w:sz w:val="20"/>
          <w:szCs w:val="20"/>
        </w:rPr>
        <w:t xml:space="preserve"> </w:t>
      </w:r>
      <w:r w:rsidRPr="0025391E">
        <w:rPr>
          <w:rFonts w:cs="TimesLTStd-Roman"/>
          <w:sz w:val="20"/>
          <w:szCs w:val="20"/>
          <w:lang w:val="en-IN"/>
        </w:rPr>
        <w:t>mean</w:t>
      </w:r>
      <w:r w:rsidRPr="006B6A89">
        <w:rPr>
          <w:sz w:val="20"/>
          <w:szCs w:val="20"/>
        </w:rPr>
        <w:t xml:space="preserve"> annual sales amount is $315,643, the variance is 13,449,631,868, and the standard deviation is $115,973.</w:t>
      </w:r>
    </w:p>
    <w:p w14:paraId="3A6902CC" w14:textId="5B093C10" w:rsidR="002D5602" w:rsidRPr="006B6A89" w:rsidRDefault="002D5602" w:rsidP="0025391E">
      <w:pPr>
        <w:tabs>
          <w:tab w:val="left" w:pos="900"/>
          <w:tab w:val="left" w:pos="1260"/>
        </w:tabs>
        <w:spacing w:after="120" w:line="240" w:lineRule="auto"/>
        <w:ind w:left="720" w:hanging="360"/>
        <w:rPr>
          <w:sz w:val="20"/>
          <w:szCs w:val="20"/>
        </w:rPr>
      </w:pPr>
      <w:r w:rsidRPr="006B6A89">
        <w:rPr>
          <w:sz w:val="20"/>
          <w:szCs w:val="20"/>
        </w:rPr>
        <w:t>b.</w:t>
      </w:r>
      <w:r w:rsidRPr="006B6A89">
        <w:rPr>
          <w:sz w:val="20"/>
          <w:szCs w:val="20"/>
        </w:rPr>
        <w:tab/>
        <w:t>Although the mean sales amount has increased from the previous to most recent fiscal year by more than $15,000, this amount is very small compared to the standard deviation in either fiscal year. Therefore, there is a strong likelihood that this change is due to simple randomness rather than a true change in demand for these products.</w:t>
      </w:r>
    </w:p>
    <w:p w14:paraId="6857E064" w14:textId="1960E30F" w:rsidR="002D5602" w:rsidRPr="00EA12EC" w:rsidRDefault="002D5602" w:rsidP="00EA12EC">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color w:val="000000"/>
          <w:sz w:val="20"/>
          <w:szCs w:val="20"/>
        </w:rPr>
        <w:t>29.</w:t>
      </w:r>
      <w:r w:rsidR="00EA12EC">
        <w:rPr>
          <w:color w:val="000000"/>
          <w:sz w:val="20"/>
          <w:szCs w:val="20"/>
        </w:rPr>
        <w:tab/>
      </w:r>
      <w:r w:rsidRPr="006B6A89">
        <w:rPr>
          <w:rFonts w:cs="TimesLTStd-Bold"/>
          <w:b/>
          <w:bCs/>
          <w:sz w:val="20"/>
          <w:szCs w:val="20"/>
          <w:lang w:val="en-IN"/>
        </w:rPr>
        <w:t xml:space="preserve">Air Quality Index. </w:t>
      </w:r>
      <w:r w:rsidRPr="006B6A89">
        <w:rPr>
          <w:rFonts w:cs="TimesLTStd-Roman"/>
          <w:sz w:val="20"/>
          <w:szCs w:val="20"/>
          <w:lang w:val="en-IN"/>
        </w:rPr>
        <w:t xml:space="preserve">The </w:t>
      </w:r>
      <w:r w:rsidRPr="006B6A89">
        <w:rPr>
          <w:rFonts w:cs="TimesLTStd-Italic"/>
          <w:i/>
          <w:iCs/>
          <w:sz w:val="20"/>
          <w:szCs w:val="20"/>
          <w:lang w:val="en-IN"/>
        </w:rPr>
        <w:t xml:space="preserve">Los Angeles Times </w:t>
      </w:r>
      <w:r w:rsidRPr="006B6A89">
        <w:rPr>
          <w:rFonts w:cs="TimesLTStd-Roman"/>
          <w:sz w:val="20"/>
          <w:szCs w:val="20"/>
          <w:lang w:val="en-IN"/>
        </w:rPr>
        <w:t>regularly reports the air quality index for</w:t>
      </w:r>
      <w:r w:rsidR="00EA12EC">
        <w:rPr>
          <w:rFonts w:cs="TimesLTStd-Roman"/>
          <w:sz w:val="20"/>
          <w:szCs w:val="20"/>
          <w:lang w:val="en-IN"/>
        </w:rPr>
        <w:t xml:space="preserve"> </w:t>
      </w:r>
      <w:r w:rsidRPr="006B6A89">
        <w:rPr>
          <w:rFonts w:cs="TimesLTStd-Roman"/>
          <w:sz w:val="20"/>
          <w:szCs w:val="20"/>
          <w:lang w:val="en-IN"/>
        </w:rPr>
        <w:t>various areas of Southern California. A sample of air quality index values for Pomona</w:t>
      </w:r>
      <w:r w:rsidR="00EA12EC">
        <w:rPr>
          <w:rFonts w:cs="TimesLTStd-Roman"/>
          <w:sz w:val="20"/>
          <w:szCs w:val="20"/>
          <w:lang w:val="en-IN"/>
        </w:rPr>
        <w:t xml:space="preserve"> </w:t>
      </w:r>
      <w:r w:rsidRPr="006B6A89">
        <w:rPr>
          <w:rFonts w:cs="TimesLTStd-Roman"/>
          <w:sz w:val="20"/>
          <w:szCs w:val="20"/>
          <w:lang w:val="en-IN"/>
        </w:rPr>
        <w:t>provided the following data: 28, 42, 58, 48, 45, 55, 60, 49, and 50</w:t>
      </w:r>
      <w:r w:rsidRPr="00DE1A57">
        <w:rPr>
          <w:rFonts w:cs="TimesLTStd-Roman"/>
          <w:sz w:val="20"/>
          <w:szCs w:val="20"/>
          <w:lang w:val="en-IN"/>
        </w:rPr>
        <w:t>.</w:t>
      </w:r>
      <w:r w:rsidRPr="006B6A89">
        <w:rPr>
          <w:rFonts w:cs="TimesLTStd-Roman"/>
          <w:color w:val="FFC000"/>
          <w:sz w:val="20"/>
          <w:szCs w:val="20"/>
          <w:lang w:val="en-IN"/>
        </w:rPr>
        <w:t xml:space="preserve"> </w:t>
      </w:r>
      <w:r w:rsidRPr="00EA12EC">
        <w:rPr>
          <w:rFonts w:eastAsia="Arial" w:cs="Open Sans"/>
          <w:b/>
          <w:bCs/>
          <w:color w:val="D85629"/>
          <w:sz w:val="20"/>
          <w:szCs w:val="20"/>
        </w:rPr>
        <w:t>LO 3</w:t>
      </w:r>
    </w:p>
    <w:p w14:paraId="0E484F92" w14:textId="01577DB5" w:rsidR="002D5602" w:rsidRPr="006B6A89" w:rsidRDefault="002D5602" w:rsidP="00EA12EC">
      <w:pPr>
        <w:tabs>
          <w:tab w:val="left" w:pos="904"/>
          <w:tab w:val="left" w:pos="1264"/>
        </w:tabs>
        <w:spacing w:after="120" w:line="240" w:lineRule="auto"/>
        <w:ind w:left="720" w:hanging="360"/>
        <w:rPr>
          <w:rFonts w:cs="TimesLTStd-Roman"/>
          <w:sz w:val="20"/>
          <w:szCs w:val="20"/>
          <w:lang w:val="en-IN"/>
        </w:rPr>
      </w:pPr>
      <w:r w:rsidRPr="006B6A89">
        <w:rPr>
          <w:rFonts w:cs="TimesLTStd-Roman"/>
          <w:sz w:val="20"/>
          <w:szCs w:val="20"/>
          <w:lang w:val="en-IN"/>
        </w:rPr>
        <w:t xml:space="preserve">a. </w:t>
      </w:r>
      <w:r w:rsidR="00EA12EC">
        <w:rPr>
          <w:rFonts w:cs="TimesLTStd-Roman"/>
          <w:sz w:val="20"/>
          <w:szCs w:val="20"/>
          <w:lang w:val="en-IN"/>
        </w:rPr>
        <w:tab/>
      </w:r>
      <w:r w:rsidRPr="006B6A89">
        <w:rPr>
          <w:rFonts w:cs="TimesLTStd-Roman"/>
          <w:sz w:val="20"/>
          <w:szCs w:val="20"/>
          <w:lang w:val="en-IN"/>
        </w:rPr>
        <w:t>Compute the range and interquartile range.</w:t>
      </w:r>
    </w:p>
    <w:p w14:paraId="07215575" w14:textId="49BCB666" w:rsidR="002D5602" w:rsidRPr="006B6A89" w:rsidRDefault="002D5602" w:rsidP="00EA12EC">
      <w:pPr>
        <w:tabs>
          <w:tab w:val="left" w:pos="904"/>
          <w:tab w:val="left" w:pos="1264"/>
        </w:tabs>
        <w:spacing w:after="120" w:line="240" w:lineRule="auto"/>
        <w:ind w:left="720" w:hanging="360"/>
        <w:rPr>
          <w:rFonts w:cs="TimesLTStd-Roman"/>
          <w:sz w:val="20"/>
          <w:szCs w:val="20"/>
          <w:lang w:val="en-IN"/>
        </w:rPr>
      </w:pPr>
      <w:r w:rsidRPr="006B6A89">
        <w:rPr>
          <w:rFonts w:cs="TimesLTStd-Roman"/>
          <w:sz w:val="20"/>
          <w:szCs w:val="20"/>
          <w:lang w:val="en-IN"/>
        </w:rPr>
        <w:t>b.</w:t>
      </w:r>
      <w:r w:rsidR="00EA12EC">
        <w:rPr>
          <w:rFonts w:cs="TimesLTStd-Roman"/>
          <w:sz w:val="20"/>
          <w:szCs w:val="20"/>
          <w:lang w:val="en-IN"/>
        </w:rPr>
        <w:tab/>
      </w:r>
      <w:r w:rsidRPr="006B6A89">
        <w:rPr>
          <w:rFonts w:cs="TimesLTStd-Roman"/>
          <w:sz w:val="20"/>
          <w:szCs w:val="20"/>
          <w:lang w:val="en-IN"/>
        </w:rPr>
        <w:t>Compute the sample variance and sample standard deviation.</w:t>
      </w:r>
    </w:p>
    <w:p w14:paraId="47B3C4A6" w14:textId="39525D8E" w:rsidR="002D5602" w:rsidRPr="006B6A89" w:rsidRDefault="002D5602" w:rsidP="00EA12EC">
      <w:pPr>
        <w:tabs>
          <w:tab w:val="left" w:pos="904"/>
          <w:tab w:val="left" w:pos="1264"/>
        </w:tabs>
        <w:spacing w:after="120" w:line="240" w:lineRule="auto"/>
        <w:ind w:left="720" w:hanging="360"/>
        <w:rPr>
          <w:rFonts w:cs="TimesLTStd-Roman"/>
          <w:sz w:val="20"/>
          <w:szCs w:val="20"/>
          <w:lang w:val="en-IN"/>
        </w:rPr>
      </w:pPr>
      <w:r w:rsidRPr="006B6A89">
        <w:rPr>
          <w:rFonts w:cs="TimesLTStd-Roman"/>
          <w:sz w:val="20"/>
          <w:szCs w:val="20"/>
          <w:lang w:val="en-IN"/>
        </w:rPr>
        <w:t xml:space="preserve">c. </w:t>
      </w:r>
      <w:r w:rsidR="00EA12EC">
        <w:rPr>
          <w:rFonts w:cs="TimesLTStd-Roman"/>
          <w:sz w:val="20"/>
          <w:szCs w:val="20"/>
          <w:lang w:val="en-IN"/>
        </w:rPr>
        <w:tab/>
      </w:r>
      <w:r w:rsidRPr="006B6A89">
        <w:rPr>
          <w:rFonts w:cs="TimesLTStd-Roman"/>
          <w:sz w:val="20"/>
          <w:szCs w:val="20"/>
          <w:lang w:val="en-IN"/>
        </w:rPr>
        <w:t>A sample of air quality index readings for Anaheim provided a sample mean of</w:t>
      </w:r>
      <w:r w:rsidR="00EA12EC">
        <w:rPr>
          <w:rFonts w:cs="TimesLTStd-Roman"/>
          <w:sz w:val="20"/>
          <w:szCs w:val="20"/>
          <w:lang w:val="en-IN"/>
        </w:rPr>
        <w:t xml:space="preserve"> </w:t>
      </w:r>
      <w:r w:rsidRPr="006B6A89">
        <w:rPr>
          <w:rFonts w:cs="TimesLTStd-Roman"/>
          <w:sz w:val="20"/>
          <w:szCs w:val="20"/>
          <w:lang w:val="en-IN"/>
        </w:rPr>
        <w:t>48.5, a sample variance of 136, and a sample standard deviation of 11.66. What</w:t>
      </w:r>
      <w:r w:rsidR="00EA12EC">
        <w:rPr>
          <w:rFonts w:cs="TimesLTStd-Roman"/>
          <w:sz w:val="20"/>
          <w:szCs w:val="20"/>
          <w:lang w:val="en-IN"/>
        </w:rPr>
        <w:t xml:space="preserve"> </w:t>
      </w:r>
      <w:r w:rsidRPr="006B6A89">
        <w:rPr>
          <w:rFonts w:cs="TimesLTStd-Roman"/>
          <w:sz w:val="20"/>
          <w:szCs w:val="20"/>
          <w:lang w:val="en-IN"/>
        </w:rPr>
        <w:t>comparisons</w:t>
      </w:r>
      <w:r w:rsidR="00EA12EC">
        <w:rPr>
          <w:rFonts w:cs="TimesLTStd-Roman"/>
          <w:sz w:val="20"/>
          <w:szCs w:val="20"/>
          <w:lang w:val="en-IN"/>
        </w:rPr>
        <w:t xml:space="preserve"> </w:t>
      </w:r>
      <w:r w:rsidRPr="006B6A89">
        <w:rPr>
          <w:rFonts w:cs="TimesLTStd-Roman"/>
          <w:sz w:val="20"/>
          <w:szCs w:val="20"/>
          <w:lang w:val="en-IN"/>
        </w:rPr>
        <w:t>can you make between the air quality in Pomona and that in Anaheim</w:t>
      </w:r>
      <w:r w:rsidR="00EA12EC">
        <w:rPr>
          <w:rFonts w:cs="TimesLTStd-Roman"/>
          <w:sz w:val="20"/>
          <w:szCs w:val="20"/>
          <w:lang w:val="en-IN"/>
        </w:rPr>
        <w:t xml:space="preserve"> </w:t>
      </w:r>
      <w:r w:rsidRPr="006B6A89">
        <w:rPr>
          <w:rFonts w:cs="TimesLTStd-Roman"/>
          <w:sz w:val="20"/>
          <w:szCs w:val="20"/>
          <w:lang w:val="en-IN"/>
        </w:rPr>
        <w:t>on the basis</w:t>
      </w:r>
      <w:r w:rsidR="00EA12EC">
        <w:rPr>
          <w:rFonts w:cs="TimesLTStd-Roman"/>
          <w:sz w:val="20"/>
          <w:szCs w:val="20"/>
          <w:lang w:val="en-IN"/>
        </w:rPr>
        <w:t xml:space="preserve"> </w:t>
      </w:r>
      <w:r w:rsidRPr="006B6A89">
        <w:rPr>
          <w:rFonts w:cs="TimesLTStd-Roman"/>
          <w:sz w:val="20"/>
          <w:szCs w:val="20"/>
          <w:lang w:val="en-IN"/>
        </w:rPr>
        <w:t>o</w:t>
      </w:r>
      <w:r w:rsidR="00EA12EC">
        <w:rPr>
          <w:rFonts w:cs="TimesLTStd-Roman"/>
          <w:sz w:val="20"/>
          <w:szCs w:val="20"/>
          <w:lang w:val="en-IN"/>
        </w:rPr>
        <w:t>f these descriptive statistics?</w:t>
      </w:r>
    </w:p>
    <w:p w14:paraId="20CC23F9" w14:textId="77777777" w:rsidR="002D5602" w:rsidRPr="006B6A89" w:rsidRDefault="002D5602" w:rsidP="00D37F5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67F49509" w14:textId="77777777" w:rsidR="002D5602" w:rsidRPr="006B6A89" w:rsidRDefault="002D5602" w:rsidP="00EA12EC">
      <w:pPr>
        <w:tabs>
          <w:tab w:val="left" w:pos="904"/>
          <w:tab w:val="left" w:pos="126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Pr="00EA12EC">
        <w:rPr>
          <w:rFonts w:cs="TimesLTStd-Roman"/>
          <w:sz w:val="20"/>
          <w:szCs w:val="20"/>
          <w:lang w:val="en-IN"/>
        </w:rPr>
        <w:t>Range</w:t>
      </w:r>
      <w:r w:rsidRPr="006B6A89">
        <w:rPr>
          <w:color w:val="000000"/>
          <w:sz w:val="20"/>
          <w:szCs w:val="20"/>
        </w:rPr>
        <w:t xml:space="preserve"> = 60 – 28 = 32</w:t>
      </w:r>
    </w:p>
    <w:p w14:paraId="6B50743E" w14:textId="3705D571" w:rsidR="002D5602" w:rsidRPr="006B6A89" w:rsidRDefault="002D5602" w:rsidP="00EA12E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28  42  45  48  49  50  55  58  60</w:t>
      </w:r>
    </w:p>
    <w:p w14:paraId="7007C10C" w14:textId="6B1A384D" w:rsidR="002D5602" w:rsidRPr="006B6A89" w:rsidRDefault="002D5602" w:rsidP="00EA12E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noProof/>
          <w:position w:val="-22"/>
          <w:sz w:val="20"/>
          <w:szCs w:val="20"/>
        </w:rPr>
        <w:object w:dxaOrig="2659" w:dyaOrig="560" w14:anchorId="0F5D27A6">
          <v:shape id="_x0000_i1089" type="#_x0000_t75" style="width:130.55pt;height:29.3pt" o:ole="">
            <v:imagedata r:id="rId136" o:title=""/>
          </v:shape>
          <o:OLEObject Type="Embed" ProgID="Equation.DSMT4" ShapeID="_x0000_i1089" DrawAspect="Content" ObjectID="_1769430790" r:id="rId137"/>
        </w:object>
      </w:r>
      <w:r w:rsidRPr="006B6A89">
        <w:rPr>
          <w:sz w:val="20"/>
          <w:szCs w:val="20"/>
        </w:rPr>
        <w:t xml:space="preserve"> </w:t>
      </w:r>
      <w:r w:rsidRPr="006B6A89">
        <w:rPr>
          <w:color w:val="000000"/>
          <w:sz w:val="20"/>
          <w:szCs w:val="20"/>
        </w:rPr>
        <w:t xml:space="preserve">      First Quartile or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42 + </w:t>
      </w:r>
      <w:r w:rsidR="00FE76CC">
        <w:rPr>
          <w:color w:val="000000"/>
          <w:sz w:val="20"/>
          <w:szCs w:val="20"/>
        </w:rPr>
        <w:t>0</w:t>
      </w:r>
      <w:r w:rsidRPr="006B6A89">
        <w:rPr>
          <w:color w:val="000000"/>
          <w:sz w:val="20"/>
          <w:szCs w:val="20"/>
        </w:rPr>
        <w:t>.5(45 – 42) = 43.5</w:t>
      </w:r>
    </w:p>
    <w:p w14:paraId="5066AABF" w14:textId="67EEDB82" w:rsidR="002D5602" w:rsidRPr="006B6A89" w:rsidRDefault="002D5602" w:rsidP="00EA12E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noProof/>
          <w:position w:val="-22"/>
          <w:sz w:val="20"/>
          <w:szCs w:val="20"/>
        </w:rPr>
        <w:object w:dxaOrig="2659" w:dyaOrig="560" w14:anchorId="03C6C6BA">
          <v:shape id="_x0000_i1090" type="#_x0000_t75" style="width:130.55pt;height:29.3pt" o:ole="">
            <v:imagedata r:id="rId138" o:title=""/>
          </v:shape>
          <o:OLEObject Type="Embed" ProgID="Equation.DSMT4" ShapeID="_x0000_i1090" DrawAspect="Content" ObjectID="_1769430791" r:id="rId139"/>
        </w:object>
      </w:r>
      <w:r w:rsidRPr="006B6A89">
        <w:rPr>
          <w:color w:val="000000"/>
          <w:sz w:val="20"/>
          <w:szCs w:val="20"/>
        </w:rPr>
        <w:t xml:space="preserve">      Third Quartile or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55 + </w:t>
      </w:r>
      <w:r w:rsidR="00FE76CC">
        <w:rPr>
          <w:color w:val="000000"/>
          <w:sz w:val="20"/>
          <w:szCs w:val="20"/>
        </w:rPr>
        <w:t>0</w:t>
      </w:r>
      <w:r w:rsidRPr="006B6A89">
        <w:rPr>
          <w:color w:val="000000"/>
          <w:sz w:val="20"/>
          <w:szCs w:val="20"/>
        </w:rPr>
        <w:t>.5(58 – 55) = 56.5</w:t>
      </w:r>
    </w:p>
    <w:p w14:paraId="6367EFAC" w14:textId="5C4E7C3C" w:rsidR="002D5602" w:rsidRPr="006B6A89" w:rsidRDefault="002D5602" w:rsidP="00EA12EC">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 xml:space="preserve">IQR =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56.5 – 43.5 = 13</w:t>
      </w:r>
    </w:p>
    <w:p w14:paraId="4E7BB6FA" w14:textId="1842CDC0" w:rsidR="002D5602" w:rsidRPr="00D5266D" w:rsidRDefault="002D5602" w:rsidP="00356F02">
      <w:pPr>
        <w:pageBreakBefore/>
        <w:tabs>
          <w:tab w:val="left" w:pos="904"/>
          <w:tab w:val="left" w:pos="1264"/>
        </w:tabs>
        <w:spacing w:after="90" w:line="240" w:lineRule="auto"/>
        <w:ind w:left="720" w:hanging="360"/>
        <w:rPr>
          <w:color w:val="000000"/>
          <w:sz w:val="20"/>
          <w:szCs w:val="20"/>
        </w:rPr>
      </w:pPr>
      <w:r w:rsidRPr="006B6A89">
        <w:rPr>
          <w:color w:val="000000"/>
          <w:sz w:val="20"/>
          <w:szCs w:val="20"/>
        </w:rPr>
        <w:t>b.</w:t>
      </w:r>
      <w:r w:rsidRPr="006B6A89">
        <w:rPr>
          <w:color w:val="000000"/>
          <w:sz w:val="20"/>
          <w:szCs w:val="20"/>
        </w:rPr>
        <w:tab/>
      </w:r>
      <w:r w:rsidR="00D5266D" w:rsidRPr="00D5266D">
        <w:rPr>
          <w:color w:val="000000"/>
          <w:position w:val="-22"/>
          <w:sz w:val="20"/>
          <w:szCs w:val="20"/>
        </w:rPr>
        <w:object w:dxaOrig="1380" w:dyaOrig="560" w14:anchorId="65B2D283">
          <v:shape id="_x0000_i1091" type="#_x0000_t75" style="width:68.65pt;height:27.65pt" o:ole="">
            <v:imagedata r:id="rId140" o:title=""/>
          </v:shape>
          <o:OLEObject Type="Embed" ProgID="Equation.DSMT4" ShapeID="_x0000_i1091" DrawAspect="Content" ObjectID="_1769430792" r:id="rId141"/>
        </w:object>
      </w:r>
    </w:p>
    <w:p w14:paraId="33BE9034" w14:textId="3B8224F8" w:rsidR="002D5602" w:rsidRPr="006B6A89" w:rsidRDefault="00D5266D" w:rsidP="00356F0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90" w:line="240" w:lineRule="auto"/>
        <w:ind w:left="720"/>
        <w:rPr>
          <w:color w:val="000000"/>
          <w:sz w:val="20"/>
          <w:szCs w:val="20"/>
        </w:rPr>
      </w:pPr>
      <w:r w:rsidRPr="00D5266D">
        <w:rPr>
          <w:color w:val="000000"/>
          <w:position w:val="-10"/>
          <w:sz w:val="20"/>
          <w:szCs w:val="20"/>
        </w:rPr>
        <w:object w:dxaOrig="1380" w:dyaOrig="320" w14:anchorId="7BC2829E">
          <v:shape id="_x0000_i1092" type="#_x0000_t75" style="width:68.65pt;height:15.9pt" o:ole="" fillcolor="window">
            <v:imagedata r:id="rId142" o:title=""/>
          </v:shape>
          <o:OLEObject Type="Embed" ProgID="Equation.DSMT4" ShapeID="_x0000_i1092" DrawAspect="Content" ObjectID="_1769430793" r:id="rId143"/>
        </w:object>
      </w:r>
    </w:p>
    <w:p w14:paraId="30AEF388" w14:textId="0AD10CEC" w:rsidR="002D5602" w:rsidRPr="006B6A89" w:rsidRDefault="002D5602" w:rsidP="00356F0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90" w:line="240" w:lineRule="auto"/>
        <w:ind w:left="720"/>
        <w:rPr>
          <w:color w:val="000000"/>
          <w:sz w:val="20"/>
          <w:szCs w:val="20"/>
        </w:rPr>
      </w:pPr>
      <w:r w:rsidRPr="006B6A89">
        <w:rPr>
          <w:color w:val="000000"/>
          <w:position w:val="-22"/>
          <w:sz w:val="20"/>
          <w:szCs w:val="20"/>
        </w:rPr>
        <w:object w:dxaOrig="2500" w:dyaOrig="580" w14:anchorId="7019D850">
          <v:shape id="_x0000_i1093" type="#_x0000_t75" style="width:125.65pt;height:29.3pt" o:ole="" fillcolor="window">
            <v:imagedata r:id="rId144" o:title=""/>
          </v:shape>
          <o:OLEObject Type="Embed" ProgID="Equation.DSMT4" ShapeID="_x0000_i1093" DrawAspect="Content" ObjectID="_1769430794" r:id="rId145"/>
        </w:object>
      </w:r>
    </w:p>
    <w:p w14:paraId="13FF2473" w14:textId="10E97083" w:rsidR="002D5602" w:rsidRPr="006B6A89" w:rsidRDefault="002D5602" w:rsidP="00356F0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90" w:line="240" w:lineRule="auto"/>
        <w:ind w:left="720"/>
        <w:rPr>
          <w:color w:val="000000"/>
          <w:sz w:val="20"/>
          <w:szCs w:val="20"/>
        </w:rPr>
      </w:pPr>
      <w:r w:rsidRPr="006B6A89">
        <w:rPr>
          <w:position w:val="-8"/>
          <w:sz w:val="20"/>
          <w:szCs w:val="20"/>
        </w:rPr>
        <w:object w:dxaOrig="1520" w:dyaOrig="320" w14:anchorId="2A8C6B14">
          <v:shape id="_x0000_i1094" type="#_x0000_t75" style="width:76.25pt;height:16.75pt" o:ole="" fillcolor="window">
            <v:imagedata r:id="rId146" o:title=""/>
          </v:shape>
          <o:OLEObject Type="Embed" ProgID="Equation.DSMT4" ShapeID="_x0000_i1094" DrawAspect="Content" ObjectID="_1769430795" r:id="rId147"/>
        </w:object>
      </w:r>
    </w:p>
    <w:p w14:paraId="5673E276" w14:textId="4830321E" w:rsidR="002D5602" w:rsidRPr="006B6A89" w:rsidRDefault="002D5602" w:rsidP="00356F02">
      <w:pPr>
        <w:tabs>
          <w:tab w:val="left" w:pos="904"/>
          <w:tab w:val="left" w:pos="1264"/>
        </w:tabs>
        <w:spacing w:after="90" w:line="240" w:lineRule="auto"/>
        <w:ind w:left="720" w:hanging="360"/>
        <w:rPr>
          <w:color w:val="000000"/>
          <w:sz w:val="20"/>
          <w:szCs w:val="20"/>
        </w:rPr>
      </w:pPr>
      <w:r w:rsidRPr="006B6A89">
        <w:rPr>
          <w:color w:val="000000"/>
          <w:sz w:val="20"/>
          <w:szCs w:val="20"/>
        </w:rPr>
        <w:t>c.</w:t>
      </w:r>
      <w:r w:rsidRPr="006B6A89">
        <w:rPr>
          <w:color w:val="000000"/>
          <w:sz w:val="20"/>
          <w:szCs w:val="20"/>
        </w:rPr>
        <w:tab/>
        <w:t xml:space="preserve">The average air </w:t>
      </w:r>
      <w:r w:rsidRPr="00EA12EC">
        <w:rPr>
          <w:color w:val="000000"/>
          <w:sz w:val="20"/>
          <w:szCs w:val="20"/>
        </w:rPr>
        <w:t>quality</w:t>
      </w:r>
      <w:r w:rsidRPr="006B6A89">
        <w:rPr>
          <w:color w:val="000000"/>
          <w:sz w:val="20"/>
          <w:szCs w:val="20"/>
        </w:rPr>
        <w:t xml:space="preserve"> is about the same, but, the variability is greater in Anaheim.</w:t>
      </w:r>
    </w:p>
    <w:p w14:paraId="31DBB506" w14:textId="1A424DD4" w:rsidR="002D5602" w:rsidRPr="006B6A89" w:rsidRDefault="002D5602" w:rsidP="00356F02">
      <w:pPr>
        <w:keepNext/>
        <w:keepLines/>
        <w:autoSpaceDE w:val="0"/>
        <w:autoSpaceDN w:val="0"/>
        <w:adjustRightInd w:val="0"/>
        <w:spacing w:after="90" w:line="240" w:lineRule="auto"/>
        <w:ind w:left="360" w:hanging="360"/>
        <w:rPr>
          <w:rFonts w:cs="TimesLTStd-Roman"/>
          <w:sz w:val="20"/>
          <w:szCs w:val="20"/>
          <w:lang w:val="en-IN"/>
        </w:rPr>
      </w:pPr>
      <w:r w:rsidRPr="006B6A89">
        <w:rPr>
          <w:color w:val="000000"/>
          <w:sz w:val="20"/>
          <w:szCs w:val="20"/>
        </w:rPr>
        <w:t>30.</w:t>
      </w:r>
      <w:r w:rsidR="00EA12EC">
        <w:rPr>
          <w:color w:val="000000"/>
          <w:sz w:val="20"/>
          <w:szCs w:val="20"/>
        </w:rPr>
        <w:tab/>
      </w:r>
      <w:r w:rsidRPr="006B6A89">
        <w:rPr>
          <w:rFonts w:cs="TimesLTStd-Bold"/>
          <w:b/>
          <w:bCs/>
          <w:sz w:val="20"/>
          <w:szCs w:val="20"/>
          <w:lang w:val="en-IN"/>
        </w:rPr>
        <w:t xml:space="preserve">Reliability of Delivery Service. </w:t>
      </w:r>
      <w:r w:rsidRPr="006B6A89">
        <w:rPr>
          <w:rFonts w:cs="TimesLTStd-Roman"/>
          <w:sz w:val="20"/>
          <w:szCs w:val="20"/>
          <w:lang w:val="en-IN"/>
        </w:rPr>
        <w:t>The following data were used to construct the histograms</w:t>
      </w:r>
      <w:r w:rsidR="00EA12EC">
        <w:rPr>
          <w:rFonts w:cs="TimesLTStd-Roman"/>
          <w:sz w:val="20"/>
          <w:szCs w:val="20"/>
          <w:lang w:val="en-IN"/>
        </w:rPr>
        <w:t xml:space="preserve"> </w:t>
      </w:r>
      <w:r w:rsidRPr="006B6A89">
        <w:rPr>
          <w:rFonts w:cs="TimesLTStd-Roman"/>
          <w:sz w:val="20"/>
          <w:szCs w:val="20"/>
          <w:lang w:val="en-IN"/>
        </w:rPr>
        <w:t>of the number of days required to fill orders for Dawson Supply, Inc. and J.C.</w:t>
      </w:r>
      <w:r w:rsidR="00EA12EC">
        <w:rPr>
          <w:rFonts w:cs="TimesLTStd-Roman"/>
          <w:sz w:val="20"/>
          <w:szCs w:val="20"/>
          <w:lang w:val="en-IN"/>
        </w:rPr>
        <w:t xml:space="preserve"> </w:t>
      </w:r>
      <w:r w:rsidRPr="006B6A89">
        <w:rPr>
          <w:rFonts w:cs="TimesLTStd-Roman"/>
          <w:sz w:val="20"/>
          <w:szCs w:val="20"/>
          <w:lang w:val="en-IN"/>
        </w:rPr>
        <w:t>Clark Distributors (see Figure 3.5).</w:t>
      </w:r>
    </w:p>
    <w:p w14:paraId="54BC65AB" w14:textId="7B62BAE8" w:rsidR="002D5602" w:rsidRPr="000A4506" w:rsidRDefault="002D5602" w:rsidP="00965E6E">
      <w:pPr>
        <w:tabs>
          <w:tab w:val="right" w:pos="4140"/>
          <w:tab w:val="right" w:pos="4680"/>
          <w:tab w:val="right" w:pos="5220"/>
          <w:tab w:val="right" w:pos="5760"/>
          <w:tab w:val="right" w:pos="6300"/>
          <w:tab w:val="right" w:pos="6840"/>
          <w:tab w:val="right" w:pos="7380"/>
          <w:tab w:val="right" w:pos="7920"/>
          <w:tab w:val="right" w:pos="8460"/>
        </w:tabs>
        <w:autoSpaceDE w:val="0"/>
        <w:autoSpaceDN w:val="0"/>
        <w:adjustRightInd w:val="0"/>
        <w:spacing w:after="80" w:line="240" w:lineRule="auto"/>
        <w:ind w:left="360"/>
        <w:rPr>
          <w:rFonts w:cs="TimesLTStd-Roman"/>
          <w:sz w:val="20"/>
          <w:szCs w:val="20"/>
          <w:lang w:val="en-IN"/>
        </w:rPr>
      </w:pPr>
      <w:r w:rsidRPr="000A4506">
        <w:rPr>
          <w:rFonts w:cs="TimesLTStd-Italic"/>
          <w:iCs/>
          <w:sz w:val="20"/>
          <w:szCs w:val="20"/>
          <w:lang w:val="en-IN"/>
        </w:rPr>
        <w:t xml:space="preserve">Dawson Supply Days for Delivery: </w:t>
      </w:r>
      <w:r w:rsidR="00EA12EC" w:rsidRPr="000A4506">
        <w:rPr>
          <w:rFonts w:cs="TimesLTStd-Italic"/>
          <w:iCs/>
          <w:sz w:val="20"/>
          <w:szCs w:val="20"/>
          <w:lang w:val="en-IN"/>
        </w:rPr>
        <w:tab/>
      </w:r>
      <w:r w:rsidRPr="000A4506">
        <w:rPr>
          <w:rFonts w:cs="TimesLTStd-Roman"/>
          <w:sz w:val="20"/>
          <w:szCs w:val="20"/>
          <w:lang w:val="en-IN"/>
        </w:rPr>
        <w:t xml:space="preserve">11 </w:t>
      </w:r>
      <w:r w:rsidR="00EA12EC" w:rsidRPr="000A4506">
        <w:rPr>
          <w:rFonts w:cs="TimesLTStd-Roman"/>
          <w:sz w:val="20"/>
          <w:szCs w:val="20"/>
          <w:lang w:val="en-IN"/>
        </w:rPr>
        <w:tab/>
        <w:t>10</w:t>
      </w:r>
      <w:r w:rsidR="00EA12EC" w:rsidRPr="000A4506">
        <w:rPr>
          <w:rFonts w:cs="TimesLTStd-Roman"/>
          <w:sz w:val="20"/>
          <w:szCs w:val="20"/>
          <w:lang w:val="en-IN"/>
        </w:rPr>
        <w:tab/>
        <w:t>9</w:t>
      </w:r>
      <w:r w:rsidR="00EA12EC" w:rsidRPr="000A4506">
        <w:rPr>
          <w:rFonts w:cs="TimesLTStd-Roman"/>
          <w:sz w:val="20"/>
          <w:szCs w:val="20"/>
          <w:lang w:val="en-IN"/>
        </w:rPr>
        <w:tab/>
      </w:r>
      <w:r w:rsidRPr="000A4506">
        <w:rPr>
          <w:rFonts w:cs="TimesLTStd-Roman"/>
          <w:sz w:val="20"/>
          <w:szCs w:val="20"/>
          <w:lang w:val="en-IN"/>
        </w:rPr>
        <w:t>10</w:t>
      </w:r>
      <w:r w:rsidR="00EA12EC" w:rsidRPr="000A4506">
        <w:rPr>
          <w:rFonts w:cs="TimesLTStd-Roman"/>
          <w:sz w:val="20"/>
          <w:szCs w:val="20"/>
          <w:lang w:val="en-IN"/>
        </w:rPr>
        <w:tab/>
      </w:r>
      <w:r w:rsidRPr="000A4506">
        <w:rPr>
          <w:rFonts w:cs="TimesLTStd-Roman"/>
          <w:sz w:val="20"/>
          <w:szCs w:val="20"/>
          <w:lang w:val="en-IN"/>
        </w:rPr>
        <w:t>11</w:t>
      </w:r>
      <w:r w:rsidR="00EA12EC" w:rsidRPr="000A4506">
        <w:rPr>
          <w:rFonts w:cs="TimesLTStd-Roman"/>
          <w:sz w:val="20"/>
          <w:szCs w:val="20"/>
          <w:lang w:val="en-IN"/>
        </w:rPr>
        <w:tab/>
      </w:r>
      <w:r w:rsidRPr="000A4506">
        <w:rPr>
          <w:rFonts w:cs="TimesLTStd-Roman"/>
          <w:sz w:val="20"/>
          <w:szCs w:val="20"/>
          <w:lang w:val="en-IN"/>
        </w:rPr>
        <w:t>11</w:t>
      </w:r>
      <w:r w:rsidR="00EA12EC" w:rsidRPr="000A4506">
        <w:rPr>
          <w:rFonts w:cs="TimesLTStd-Roman"/>
          <w:sz w:val="20"/>
          <w:szCs w:val="20"/>
          <w:lang w:val="en-IN"/>
        </w:rPr>
        <w:tab/>
      </w:r>
      <w:r w:rsidRPr="000A4506">
        <w:rPr>
          <w:rFonts w:cs="TimesLTStd-Roman"/>
          <w:sz w:val="20"/>
          <w:szCs w:val="20"/>
          <w:lang w:val="en-IN"/>
        </w:rPr>
        <w:t>10</w:t>
      </w:r>
      <w:r w:rsidR="00EA12EC" w:rsidRPr="000A4506">
        <w:rPr>
          <w:rFonts w:cs="TimesLTStd-Roman"/>
          <w:sz w:val="20"/>
          <w:szCs w:val="20"/>
          <w:lang w:val="en-IN"/>
        </w:rPr>
        <w:tab/>
      </w:r>
      <w:r w:rsidRPr="000A4506">
        <w:rPr>
          <w:rFonts w:cs="TimesLTStd-Roman"/>
          <w:sz w:val="20"/>
          <w:szCs w:val="20"/>
          <w:lang w:val="en-IN"/>
        </w:rPr>
        <w:t>11</w:t>
      </w:r>
      <w:r w:rsidR="00EA12EC" w:rsidRPr="000A4506">
        <w:rPr>
          <w:rFonts w:cs="TimesLTStd-Roman"/>
          <w:sz w:val="20"/>
          <w:szCs w:val="20"/>
          <w:lang w:val="en-IN"/>
        </w:rPr>
        <w:tab/>
      </w:r>
      <w:r w:rsidRPr="000A4506">
        <w:rPr>
          <w:rFonts w:cs="TimesLTStd-Roman"/>
          <w:sz w:val="20"/>
          <w:szCs w:val="20"/>
          <w:lang w:val="en-IN"/>
        </w:rPr>
        <w:t>10</w:t>
      </w:r>
      <w:r w:rsidR="00EA12EC" w:rsidRPr="000A4506">
        <w:rPr>
          <w:rFonts w:cs="TimesLTStd-Roman"/>
          <w:sz w:val="20"/>
          <w:szCs w:val="20"/>
          <w:lang w:val="en-IN"/>
        </w:rPr>
        <w:tab/>
      </w:r>
      <w:r w:rsidRPr="000A4506">
        <w:rPr>
          <w:rFonts w:cs="TimesLTStd-Roman"/>
          <w:sz w:val="20"/>
          <w:szCs w:val="20"/>
          <w:lang w:val="en-IN"/>
        </w:rPr>
        <w:t>10</w:t>
      </w:r>
    </w:p>
    <w:p w14:paraId="5A953DB1" w14:textId="04B6FF09" w:rsidR="002D5602" w:rsidRPr="006B6A89" w:rsidRDefault="002D5602" w:rsidP="00965E6E">
      <w:pPr>
        <w:tabs>
          <w:tab w:val="right" w:pos="4140"/>
          <w:tab w:val="right" w:pos="4680"/>
          <w:tab w:val="right" w:pos="5220"/>
          <w:tab w:val="right" w:pos="5760"/>
          <w:tab w:val="right" w:pos="6300"/>
          <w:tab w:val="right" w:pos="6840"/>
          <w:tab w:val="right" w:pos="7380"/>
          <w:tab w:val="right" w:pos="7920"/>
          <w:tab w:val="right" w:pos="8460"/>
        </w:tabs>
        <w:autoSpaceDE w:val="0"/>
        <w:autoSpaceDN w:val="0"/>
        <w:adjustRightInd w:val="0"/>
        <w:spacing w:after="80" w:line="240" w:lineRule="auto"/>
        <w:ind w:left="360"/>
        <w:rPr>
          <w:rFonts w:cs="TimesLTStd-Roman"/>
          <w:sz w:val="20"/>
          <w:szCs w:val="20"/>
          <w:lang w:val="en-IN"/>
        </w:rPr>
      </w:pPr>
      <w:r w:rsidRPr="000A4506">
        <w:rPr>
          <w:rFonts w:cs="TimesLTStd-Italic"/>
          <w:iCs/>
          <w:sz w:val="20"/>
          <w:szCs w:val="20"/>
          <w:lang w:val="en-IN"/>
        </w:rPr>
        <w:t>Clark Distributors Days for Delivery</w:t>
      </w:r>
      <w:r w:rsidRPr="006B6A89">
        <w:rPr>
          <w:rFonts w:cs="TimesLTStd-Italic"/>
          <w:i/>
          <w:iCs/>
          <w:sz w:val="20"/>
          <w:szCs w:val="20"/>
          <w:lang w:val="en-IN"/>
        </w:rPr>
        <w:t>:</w:t>
      </w:r>
      <w:r w:rsidR="00EA12EC">
        <w:rPr>
          <w:rFonts w:cs="TimesLTStd-Italic"/>
          <w:i/>
          <w:iCs/>
          <w:sz w:val="20"/>
          <w:szCs w:val="20"/>
          <w:lang w:val="en-IN"/>
        </w:rPr>
        <w:tab/>
      </w:r>
      <w:r w:rsidRPr="006B6A89">
        <w:rPr>
          <w:rFonts w:cs="TimesLTStd-Roman"/>
          <w:sz w:val="20"/>
          <w:szCs w:val="20"/>
          <w:lang w:val="en-IN"/>
        </w:rPr>
        <w:t xml:space="preserve">8 </w:t>
      </w:r>
      <w:r w:rsidR="00EA12EC">
        <w:rPr>
          <w:rFonts w:cs="TimesLTStd-Roman"/>
          <w:sz w:val="20"/>
          <w:szCs w:val="20"/>
          <w:lang w:val="en-IN"/>
        </w:rPr>
        <w:tab/>
        <w:t>10</w:t>
      </w:r>
      <w:r w:rsidR="00EA12EC">
        <w:rPr>
          <w:rFonts w:cs="TimesLTStd-Roman"/>
          <w:sz w:val="20"/>
          <w:szCs w:val="20"/>
          <w:lang w:val="en-IN"/>
        </w:rPr>
        <w:tab/>
        <w:t>13</w:t>
      </w:r>
      <w:r w:rsidR="00EA12EC">
        <w:rPr>
          <w:rFonts w:cs="TimesLTStd-Roman"/>
          <w:sz w:val="20"/>
          <w:szCs w:val="20"/>
          <w:lang w:val="en-IN"/>
        </w:rPr>
        <w:tab/>
      </w:r>
      <w:r w:rsidRPr="006B6A89">
        <w:rPr>
          <w:rFonts w:cs="TimesLTStd-Roman"/>
          <w:sz w:val="20"/>
          <w:szCs w:val="20"/>
          <w:lang w:val="en-IN"/>
        </w:rPr>
        <w:t>7</w:t>
      </w:r>
      <w:r w:rsidR="00EA12EC">
        <w:rPr>
          <w:rFonts w:cs="TimesLTStd-Roman"/>
          <w:sz w:val="20"/>
          <w:szCs w:val="20"/>
          <w:lang w:val="en-IN"/>
        </w:rPr>
        <w:tab/>
      </w:r>
      <w:r w:rsidRPr="006B6A89">
        <w:rPr>
          <w:rFonts w:cs="TimesLTStd-Roman"/>
          <w:sz w:val="20"/>
          <w:szCs w:val="20"/>
          <w:lang w:val="en-IN"/>
        </w:rPr>
        <w:t>10</w:t>
      </w:r>
      <w:r w:rsidR="00EA12EC">
        <w:rPr>
          <w:rFonts w:cs="TimesLTStd-Roman"/>
          <w:sz w:val="20"/>
          <w:szCs w:val="20"/>
          <w:lang w:val="en-IN"/>
        </w:rPr>
        <w:tab/>
      </w:r>
      <w:r w:rsidRPr="006B6A89">
        <w:rPr>
          <w:rFonts w:cs="TimesLTStd-Roman"/>
          <w:sz w:val="20"/>
          <w:szCs w:val="20"/>
          <w:lang w:val="en-IN"/>
        </w:rPr>
        <w:t>11</w:t>
      </w:r>
      <w:r w:rsidR="00EA12EC">
        <w:rPr>
          <w:rFonts w:cs="TimesLTStd-Roman"/>
          <w:sz w:val="20"/>
          <w:szCs w:val="20"/>
          <w:lang w:val="en-IN"/>
        </w:rPr>
        <w:tab/>
      </w:r>
      <w:r w:rsidRPr="006B6A89">
        <w:rPr>
          <w:rFonts w:cs="TimesLTStd-Roman"/>
          <w:sz w:val="20"/>
          <w:szCs w:val="20"/>
          <w:lang w:val="en-IN"/>
        </w:rPr>
        <w:t>10</w:t>
      </w:r>
      <w:r w:rsidR="00EA12EC">
        <w:rPr>
          <w:rFonts w:cs="TimesLTStd-Roman"/>
          <w:sz w:val="20"/>
          <w:szCs w:val="20"/>
          <w:lang w:val="en-IN"/>
        </w:rPr>
        <w:tab/>
      </w:r>
      <w:r w:rsidRPr="006B6A89">
        <w:rPr>
          <w:rFonts w:cs="TimesLTStd-Roman"/>
          <w:sz w:val="20"/>
          <w:szCs w:val="20"/>
          <w:lang w:val="en-IN"/>
        </w:rPr>
        <w:t>7</w:t>
      </w:r>
      <w:r w:rsidR="00EA12EC">
        <w:rPr>
          <w:rFonts w:cs="TimesLTStd-Roman"/>
          <w:sz w:val="20"/>
          <w:szCs w:val="20"/>
          <w:lang w:val="en-IN"/>
        </w:rPr>
        <w:tab/>
      </w:r>
      <w:r w:rsidRPr="006B6A89">
        <w:rPr>
          <w:rFonts w:cs="TimesLTStd-Roman"/>
          <w:sz w:val="20"/>
          <w:szCs w:val="20"/>
          <w:lang w:val="en-IN"/>
        </w:rPr>
        <w:t>15</w:t>
      </w:r>
      <w:r w:rsidR="00EA12EC">
        <w:rPr>
          <w:rFonts w:cs="TimesLTStd-Roman"/>
          <w:sz w:val="20"/>
          <w:szCs w:val="20"/>
          <w:lang w:val="en-IN"/>
        </w:rPr>
        <w:tab/>
      </w:r>
      <w:r w:rsidRPr="006B6A89">
        <w:rPr>
          <w:rFonts w:cs="TimesLTStd-Roman"/>
          <w:sz w:val="20"/>
          <w:szCs w:val="20"/>
          <w:lang w:val="en-IN"/>
        </w:rPr>
        <w:t>12</w:t>
      </w:r>
    </w:p>
    <w:p w14:paraId="54010E54" w14:textId="19DF6681" w:rsidR="002D5602" w:rsidRPr="00EA12EC" w:rsidRDefault="002D5602" w:rsidP="00356F02">
      <w:pPr>
        <w:autoSpaceDE w:val="0"/>
        <w:autoSpaceDN w:val="0"/>
        <w:adjustRightInd w:val="0"/>
        <w:spacing w:after="90" w:line="240" w:lineRule="auto"/>
        <w:ind w:left="360"/>
        <w:rPr>
          <w:rFonts w:eastAsia="Arial" w:cs="Open Sans"/>
          <w:b/>
          <w:bCs/>
          <w:color w:val="D85629"/>
          <w:sz w:val="20"/>
          <w:szCs w:val="20"/>
        </w:rPr>
      </w:pPr>
      <w:r w:rsidRPr="006B6A89">
        <w:rPr>
          <w:rFonts w:cs="TimesLTStd-Roman"/>
          <w:sz w:val="20"/>
          <w:szCs w:val="20"/>
          <w:lang w:val="en-IN"/>
        </w:rPr>
        <w:t>Use the range and standard deviation to support the previous observation that Dawson</w:t>
      </w:r>
      <w:r w:rsidR="00EA12EC">
        <w:rPr>
          <w:rFonts w:cs="TimesLTStd-Roman"/>
          <w:sz w:val="20"/>
          <w:szCs w:val="20"/>
          <w:lang w:val="en-IN"/>
        </w:rPr>
        <w:t xml:space="preserve"> </w:t>
      </w:r>
      <w:r w:rsidRPr="006B6A89">
        <w:rPr>
          <w:rFonts w:cs="TimesLTStd-Roman"/>
          <w:sz w:val="20"/>
          <w:szCs w:val="20"/>
          <w:lang w:val="en-IN"/>
        </w:rPr>
        <w:t>Supply</w:t>
      </w:r>
      <w:r w:rsidR="00EA12EC">
        <w:rPr>
          <w:rFonts w:cs="TimesLTStd-Roman"/>
          <w:sz w:val="20"/>
          <w:szCs w:val="20"/>
          <w:lang w:val="en-IN"/>
        </w:rPr>
        <w:t xml:space="preserve"> </w:t>
      </w:r>
      <w:r w:rsidRPr="006B6A89">
        <w:rPr>
          <w:rFonts w:cs="TimesLTStd-Roman"/>
          <w:sz w:val="20"/>
          <w:szCs w:val="20"/>
          <w:lang w:val="en-IN"/>
        </w:rPr>
        <w:t xml:space="preserve">provides the more consistent and reliable delivery times. </w:t>
      </w:r>
      <w:r w:rsidRPr="00EA12EC">
        <w:rPr>
          <w:rFonts w:eastAsia="Arial" w:cs="Open Sans"/>
          <w:b/>
          <w:bCs/>
          <w:color w:val="D85629"/>
          <w:sz w:val="20"/>
          <w:szCs w:val="20"/>
        </w:rPr>
        <w:t>LO 3</w:t>
      </w:r>
    </w:p>
    <w:p w14:paraId="701F5AD8" w14:textId="77777777" w:rsidR="002D5602" w:rsidRPr="006B6A89" w:rsidRDefault="002D5602" w:rsidP="008A6AF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3D1C0255" w14:textId="77777777" w:rsidR="002D5602" w:rsidRPr="006B6A89" w:rsidRDefault="002D5602" w:rsidP="00965E6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Dawson Supply: Range = 11 – 9 = 2</w:t>
      </w:r>
    </w:p>
    <w:p w14:paraId="66A26F57" w14:textId="668DFC99" w:rsidR="002D5602" w:rsidRPr="006B6A89" w:rsidRDefault="002D5602" w:rsidP="00965E6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sz w:val="20"/>
          <w:szCs w:val="20"/>
        </w:rPr>
      </w:pPr>
      <w:r w:rsidRPr="006B6A89">
        <w:rPr>
          <w:position w:val="-24"/>
          <w:sz w:val="20"/>
          <w:szCs w:val="20"/>
        </w:rPr>
        <w:object w:dxaOrig="1359" w:dyaOrig="620" w14:anchorId="0D6193E8">
          <v:shape id="_x0000_i1095" type="#_x0000_t75" style="width:67.8pt;height:31.8pt" o:ole="" fillcolor="window">
            <v:imagedata r:id="rId148" o:title=""/>
          </v:shape>
          <o:OLEObject Type="Embed" ProgID="Equation.DSMT4" ShapeID="_x0000_i1095" DrawAspect="Content" ObjectID="_1769430796" r:id="rId149"/>
        </w:object>
      </w:r>
    </w:p>
    <w:p w14:paraId="00965120" w14:textId="70205D75" w:rsidR="002D5602" w:rsidRPr="006B6A89" w:rsidRDefault="002D5602" w:rsidP="00965E6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J.C. Clark: Range = 15 – 7 = 8</w:t>
      </w:r>
    </w:p>
    <w:p w14:paraId="64F0B775" w14:textId="24AE5694" w:rsidR="002D5602" w:rsidRPr="006B6A89" w:rsidRDefault="002D5602" w:rsidP="00965E6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sz w:val="20"/>
          <w:szCs w:val="20"/>
        </w:rPr>
      </w:pPr>
      <w:r w:rsidRPr="006B6A89">
        <w:rPr>
          <w:position w:val="-24"/>
          <w:sz w:val="20"/>
          <w:szCs w:val="20"/>
        </w:rPr>
        <w:object w:dxaOrig="1460" w:dyaOrig="620" w14:anchorId="7373D0BE">
          <v:shape id="_x0000_i1096" type="#_x0000_t75" style="width:72.85pt;height:31.8pt" o:ole="" fillcolor="window">
            <v:imagedata r:id="rId150" o:title=""/>
          </v:shape>
          <o:OLEObject Type="Embed" ProgID="Equation.DSMT4" ShapeID="_x0000_i1096" DrawAspect="Content" ObjectID="_1769430797" r:id="rId151"/>
        </w:object>
      </w:r>
    </w:p>
    <w:p w14:paraId="4F7536F4" w14:textId="1CAD3C8C" w:rsidR="002D5602" w:rsidRDefault="002D5602" w:rsidP="00356F02">
      <w:pPr>
        <w:autoSpaceDE w:val="0"/>
        <w:autoSpaceDN w:val="0"/>
        <w:adjustRightInd w:val="0"/>
        <w:spacing w:after="90" w:line="240" w:lineRule="auto"/>
        <w:ind w:left="360" w:hanging="360"/>
        <w:rPr>
          <w:rFonts w:eastAsia="Arial" w:cs="Open Sans"/>
          <w:b/>
          <w:bCs/>
          <w:color w:val="D85629"/>
          <w:sz w:val="20"/>
          <w:szCs w:val="20"/>
        </w:rPr>
      </w:pPr>
      <w:r w:rsidRPr="006B6A89">
        <w:rPr>
          <w:color w:val="000000"/>
          <w:sz w:val="20"/>
          <w:szCs w:val="20"/>
        </w:rPr>
        <w:t>31.</w:t>
      </w:r>
      <w:r w:rsidR="00B64B9B">
        <w:rPr>
          <w:color w:val="000000"/>
          <w:sz w:val="20"/>
          <w:szCs w:val="20"/>
        </w:rPr>
        <w:tab/>
      </w:r>
      <w:r w:rsidRPr="006B6A89">
        <w:rPr>
          <w:rFonts w:cs="TimesLTStd-Bold"/>
          <w:b/>
          <w:bCs/>
          <w:sz w:val="20"/>
          <w:szCs w:val="20"/>
          <w:lang w:val="en-IN"/>
        </w:rPr>
        <w:t xml:space="preserve">Cellular Phone Spending. </w:t>
      </w:r>
      <w:r w:rsidRPr="006B6A89">
        <w:rPr>
          <w:rFonts w:cs="TimesLTStd-Roman"/>
          <w:sz w:val="20"/>
          <w:szCs w:val="20"/>
          <w:lang w:val="en-IN"/>
        </w:rPr>
        <w:t>According to the 2016 Consumer Expenditure Survey,</w:t>
      </w:r>
      <w:r w:rsidR="00B64B9B">
        <w:rPr>
          <w:rFonts w:cs="TimesLTStd-Roman"/>
          <w:sz w:val="20"/>
          <w:szCs w:val="20"/>
          <w:lang w:val="en-IN"/>
        </w:rPr>
        <w:t xml:space="preserve"> </w:t>
      </w:r>
      <w:r w:rsidRPr="006B6A89">
        <w:rPr>
          <w:rFonts w:cs="TimesLTStd-Roman"/>
          <w:sz w:val="20"/>
          <w:szCs w:val="20"/>
          <w:lang w:val="en-IN"/>
        </w:rPr>
        <w:t>Americans spend an average of $1</w:t>
      </w:r>
      <w:r w:rsidR="00635381">
        <w:rPr>
          <w:rFonts w:cs="TimesLTStd-Roman"/>
          <w:sz w:val="20"/>
          <w:szCs w:val="20"/>
          <w:lang w:val="en-IN"/>
        </w:rPr>
        <w:t>,</w:t>
      </w:r>
      <w:r w:rsidRPr="006B6A89">
        <w:rPr>
          <w:rFonts w:cs="TimesLTStd-Roman"/>
          <w:sz w:val="20"/>
          <w:szCs w:val="20"/>
          <w:lang w:val="en-IN"/>
        </w:rPr>
        <w:t>124 on cellular phone service annually (U.S. Bureau</w:t>
      </w:r>
      <w:r w:rsidR="00B64B9B">
        <w:rPr>
          <w:rFonts w:cs="TimesLTStd-Roman"/>
          <w:sz w:val="20"/>
          <w:szCs w:val="20"/>
          <w:lang w:val="en-IN"/>
        </w:rPr>
        <w:t xml:space="preserve"> </w:t>
      </w:r>
      <w:r w:rsidRPr="006B6A89">
        <w:rPr>
          <w:rFonts w:cs="TimesLTStd-Roman"/>
          <w:sz w:val="20"/>
          <w:szCs w:val="20"/>
          <w:lang w:val="en-IN"/>
        </w:rPr>
        <w:t>of Labor Statistics website). Suppose that we wish to determine if there are differences</w:t>
      </w:r>
      <w:r w:rsidR="00B64B9B">
        <w:rPr>
          <w:rFonts w:cs="TimesLTStd-Roman"/>
          <w:sz w:val="20"/>
          <w:szCs w:val="20"/>
          <w:lang w:val="en-IN"/>
        </w:rPr>
        <w:t xml:space="preserve"> </w:t>
      </w:r>
      <w:r w:rsidRPr="006B6A89">
        <w:rPr>
          <w:rFonts w:cs="TimesLTStd-Roman"/>
          <w:sz w:val="20"/>
          <w:szCs w:val="20"/>
          <w:lang w:val="en-IN"/>
        </w:rPr>
        <w:t>in cellular phone expenditures by age group. Therefore, samples of 10 consumers</w:t>
      </w:r>
      <w:r w:rsidR="00B64B9B">
        <w:rPr>
          <w:rFonts w:cs="TimesLTStd-Roman"/>
          <w:sz w:val="20"/>
          <w:szCs w:val="20"/>
          <w:lang w:val="en-IN"/>
        </w:rPr>
        <w:t xml:space="preserve"> </w:t>
      </w:r>
      <w:r w:rsidRPr="006B6A89">
        <w:rPr>
          <w:rFonts w:cs="TimesLTStd-Roman"/>
          <w:sz w:val="20"/>
          <w:szCs w:val="20"/>
          <w:lang w:val="en-IN"/>
        </w:rPr>
        <w:t>were selected for three age groups (18–34, 35–44, 45 and older). The annual expenditure</w:t>
      </w:r>
      <w:r w:rsidR="00B64B9B">
        <w:rPr>
          <w:rFonts w:cs="TimesLTStd-Roman"/>
          <w:sz w:val="20"/>
          <w:szCs w:val="20"/>
          <w:lang w:val="en-IN"/>
        </w:rPr>
        <w:t xml:space="preserve"> </w:t>
      </w:r>
      <w:r w:rsidRPr="006B6A89">
        <w:rPr>
          <w:rFonts w:cs="TimesLTStd-Roman"/>
          <w:sz w:val="20"/>
          <w:szCs w:val="20"/>
          <w:lang w:val="en-IN"/>
        </w:rPr>
        <w:t xml:space="preserve">for each person in the sample is provided in the table below. </w:t>
      </w:r>
      <w:r w:rsidRPr="00B64B9B">
        <w:rPr>
          <w:rFonts w:eastAsia="Arial" w:cs="Open Sans"/>
          <w:b/>
          <w:bCs/>
          <w:color w:val="D85629"/>
          <w:sz w:val="20"/>
          <w:szCs w:val="20"/>
        </w:rPr>
        <w:t>LO 1, 3</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8"/>
        <w:gridCol w:w="1170"/>
        <w:gridCol w:w="1800"/>
      </w:tblGrid>
      <w:tr w:rsidR="008A6AF7" w:rsidRPr="00B64B9B" w14:paraId="1D429787" w14:textId="77777777" w:rsidTr="000A4506">
        <w:tc>
          <w:tcPr>
            <w:tcW w:w="4298" w:type="dxa"/>
            <w:gridSpan w:val="3"/>
            <w:tcBorders>
              <w:top w:val="single" w:sz="4" w:space="0" w:color="auto"/>
              <w:bottom w:val="single" w:sz="4" w:space="0" w:color="auto"/>
            </w:tcBorders>
            <w:vAlign w:val="center"/>
          </w:tcPr>
          <w:p w14:paraId="5247883E" w14:textId="778A54BF" w:rsidR="008A6AF7" w:rsidRPr="00B64B9B" w:rsidRDefault="008A6AF7" w:rsidP="00965E6E">
            <w:pPr>
              <w:autoSpaceDE w:val="0"/>
              <w:autoSpaceDN w:val="0"/>
              <w:adjustRightInd w:val="0"/>
              <w:spacing w:before="20" w:after="20"/>
              <w:jc w:val="center"/>
              <w:rPr>
                <w:rFonts w:eastAsia="Arial" w:cs="Open Sans"/>
                <w:b/>
                <w:bCs/>
                <w:sz w:val="20"/>
                <w:szCs w:val="20"/>
              </w:rPr>
            </w:pPr>
            <w:r w:rsidRPr="008A6AF7">
              <w:rPr>
                <w:rFonts w:cs="AvenirLTStd-Heavy"/>
                <w:b/>
                <w:sz w:val="20"/>
                <w:szCs w:val="20"/>
              </w:rPr>
              <w:t>Annual Expenditure ($)</w:t>
            </w:r>
          </w:p>
        </w:tc>
      </w:tr>
      <w:tr w:rsidR="008A6AF7" w:rsidRPr="00B64B9B" w14:paraId="00F17A97" w14:textId="77777777" w:rsidTr="00F63966">
        <w:tc>
          <w:tcPr>
            <w:tcW w:w="1328" w:type="dxa"/>
            <w:tcBorders>
              <w:top w:val="single" w:sz="4" w:space="0" w:color="auto"/>
              <w:bottom w:val="single" w:sz="4" w:space="0" w:color="auto"/>
            </w:tcBorders>
            <w:vAlign w:val="center"/>
          </w:tcPr>
          <w:p w14:paraId="16B89FDF" w14:textId="2C575F90" w:rsidR="008A6AF7" w:rsidRPr="00B64B9B" w:rsidRDefault="008A6AF7" w:rsidP="00965E6E">
            <w:pPr>
              <w:autoSpaceDE w:val="0"/>
              <w:autoSpaceDN w:val="0"/>
              <w:adjustRightInd w:val="0"/>
              <w:spacing w:before="20" w:after="20"/>
              <w:jc w:val="center"/>
              <w:rPr>
                <w:rFonts w:cs="AvenirLTStd-Heavy"/>
                <w:b/>
                <w:sz w:val="20"/>
                <w:szCs w:val="20"/>
              </w:rPr>
            </w:pPr>
            <w:r w:rsidRPr="00B64B9B">
              <w:rPr>
                <w:rFonts w:cs="AvenirLTStd-Heavy"/>
                <w:b/>
                <w:sz w:val="20"/>
                <w:szCs w:val="20"/>
              </w:rPr>
              <w:t>18–34</w:t>
            </w:r>
          </w:p>
        </w:tc>
        <w:tc>
          <w:tcPr>
            <w:tcW w:w="1170" w:type="dxa"/>
            <w:tcBorders>
              <w:top w:val="single" w:sz="4" w:space="0" w:color="auto"/>
              <w:bottom w:val="single" w:sz="4" w:space="0" w:color="auto"/>
            </w:tcBorders>
            <w:vAlign w:val="center"/>
          </w:tcPr>
          <w:p w14:paraId="43D9EB61" w14:textId="2EF9D7AD" w:rsidR="008A6AF7" w:rsidRPr="00B64B9B" w:rsidRDefault="008A6AF7" w:rsidP="00965E6E">
            <w:pPr>
              <w:autoSpaceDE w:val="0"/>
              <w:autoSpaceDN w:val="0"/>
              <w:adjustRightInd w:val="0"/>
              <w:spacing w:before="20" w:after="20"/>
              <w:jc w:val="center"/>
              <w:rPr>
                <w:rFonts w:cs="AvenirLTStd-Heavy"/>
                <w:b/>
                <w:sz w:val="20"/>
                <w:szCs w:val="20"/>
              </w:rPr>
            </w:pPr>
            <w:r w:rsidRPr="00B64B9B">
              <w:rPr>
                <w:rFonts w:cs="AvenirLTStd-Heavy"/>
                <w:b/>
                <w:sz w:val="20"/>
                <w:szCs w:val="20"/>
              </w:rPr>
              <w:t>35–44</w:t>
            </w:r>
          </w:p>
        </w:tc>
        <w:tc>
          <w:tcPr>
            <w:tcW w:w="1800" w:type="dxa"/>
            <w:tcBorders>
              <w:top w:val="single" w:sz="4" w:space="0" w:color="auto"/>
              <w:bottom w:val="single" w:sz="4" w:space="0" w:color="auto"/>
            </w:tcBorders>
            <w:vAlign w:val="center"/>
          </w:tcPr>
          <w:p w14:paraId="1A27B903" w14:textId="41D3E2D0" w:rsidR="008A6AF7" w:rsidRPr="00B64B9B" w:rsidRDefault="008A6AF7" w:rsidP="00965E6E">
            <w:pPr>
              <w:autoSpaceDE w:val="0"/>
              <w:autoSpaceDN w:val="0"/>
              <w:adjustRightInd w:val="0"/>
              <w:spacing w:before="20" w:after="20"/>
              <w:jc w:val="center"/>
              <w:rPr>
                <w:rFonts w:cs="AvenirLTStd-Heavy"/>
                <w:b/>
                <w:sz w:val="20"/>
                <w:szCs w:val="20"/>
              </w:rPr>
            </w:pPr>
            <w:r w:rsidRPr="00B64B9B">
              <w:rPr>
                <w:rFonts w:cs="AvenirLTStd-Heavy"/>
                <w:b/>
                <w:sz w:val="20"/>
                <w:szCs w:val="20"/>
              </w:rPr>
              <w:t>45 and Older</w:t>
            </w:r>
          </w:p>
        </w:tc>
      </w:tr>
      <w:tr w:rsidR="008A6AF7" w:rsidRPr="00B64B9B" w14:paraId="7069ACEE" w14:textId="77777777" w:rsidTr="00F63966">
        <w:tc>
          <w:tcPr>
            <w:tcW w:w="1328" w:type="dxa"/>
            <w:tcBorders>
              <w:top w:val="single" w:sz="4" w:space="0" w:color="auto"/>
            </w:tcBorders>
          </w:tcPr>
          <w:p w14:paraId="7BBE86DB" w14:textId="2F01C801"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Book"/>
                <w:sz w:val="20"/>
                <w:szCs w:val="20"/>
              </w:rPr>
              <w:t>1</w:t>
            </w:r>
            <w:r w:rsidR="003E255F">
              <w:rPr>
                <w:rFonts w:cs="AvenirLTStd-Book"/>
                <w:sz w:val="20"/>
                <w:szCs w:val="20"/>
              </w:rPr>
              <w:t>,</w:t>
            </w:r>
            <w:r w:rsidRPr="00B64B9B">
              <w:rPr>
                <w:rFonts w:cs="AvenirLTStd-Book"/>
                <w:sz w:val="20"/>
                <w:szCs w:val="20"/>
              </w:rPr>
              <w:t>355</w:t>
            </w:r>
          </w:p>
        </w:tc>
        <w:tc>
          <w:tcPr>
            <w:tcW w:w="1170" w:type="dxa"/>
            <w:tcBorders>
              <w:top w:val="single" w:sz="4" w:space="0" w:color="auto"/>
            </w:tcBorders>
          </w:tcPr>
          <w:p w14:paraId="57486BD4" w14:textId="1DDC8F98"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969</w:t>
            </w:r>
          </w:p>
        </w:tc>
        <w:tc>
          <w:tcPr>
            <w:tcW w:w="1800" w:type="dxa"/>
            <w:tcBorders>
              <w:top w:val="single" w:sz="4" w:space="0" w:color="auto"/>
            </w:tcBorders>
          </w:tcPr>
          <w:p w14:paraId="105D8FFE" w14:textId="170F6DAD"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135</w:t>
            </w:r>
          </w:p>
        </w:tc>
      </w:tr>
      <w:tr w:rsidR="008A6AF7" w:rsidRPr="00B64B9B" w14:paraId="3E85BD97" w14:textId="77777777" w:rsidTr="00F63966">
        <w:tc>
          <w:tcPr>
            <w:tcW w:w="1328" w:type="dxa"/>
          </w:tcPr>
          <w:p w14:paraId="73F4058C" w14:textId="2BC72D70"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115</w:t>
            </w:r>
          </w:p>
        </w:tc>
        <w:tc>
          <w:tcPr>
            <w:tcW w:w="1170" w:type="dxa"/>
          </w:tcPr>
          <w:p w14:paraId="7385B8BA" w14:textId="317D69A6"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434</w:t>
            </w:r>
          </w:p>
        </w:tc>
        <w:tc>
          <w:tcPr>
            <w:tcW w:w="1800" w:type="dxa"/>
          </w:tcPr>
          <w:p w14:paraId="6C0CB4EC" w14:textId="0A4E43C6"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956</w:t>
            </w:r>
          </w:p>
        </w:tc>
      </w:tr>
      <w:tr w:rsidR="008A6AF7" w:rsidRPr="00B64B9B" w14:paraId="5E3FD902" w14:textId="77777777" w:rsidTr="00F63966">
        <w:tc>
          <w:tcPr>
            <w:tcW w:w="1328" w:type="dxa"/>
          </w:tcPr>
          <w:p w14:paraId="5A326EFC" w14:textId="72629A30"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1</w:t>
            </w:r>
            <w:r w:rsidR="003E255F">
              <w:rPr>
                <w:rFonts w:cs="AvenirLTStd-Heavy"/>
                <w:sz w:val="20"/>
                <w:szCs w:val="20"/>
              </w:rPr>
              <w:t>,</w:t>
            </w:r>
            <w:r w:rsidRPr="00B64B9B">
              <w:rPr>
                <w:rFonts w:cs="AvenirLTStd-Heavy"/>
                <w:sz w:val="20"/>
                <w:szCs w:val="20"/>
              </w:rPr>
              <w:t>456</w:t>
            </w:r>
          </w:p>
        </w:tc>
        <w:tc>
          <w:tcPr>
            <w:tcW w:w="1170" w:type="dxa"/>
          </w:tcPr>
          <w:p w14:paraId="5BD8B2A1" w14:textId="0FE2F7F6"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792</w:t>
            </w:r>
          </w:p>
        </w:tc>
        <w:tc>
          <w:tcPr>
            <w:tcW w:w="1800" w:type="dxa"/>
          </w:tcPr>
          <w:p w14:paraId="2349B8B6" w14:textId="778AB9B3"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400</w:t>
            </w:r>
          </w:p>
        </w:tc>
      </w:tr>
      <w:tr w:rsidR="008A6AF7" w:rsidRPr="00B64B9B" w14:paraId="456B8A5F" w14:textId="77777777" w:rsidTr="00F63966">
        <w:tc>
          <w:tcPr>
            <w:tcW w:w="1328" w:type="dxa"/>
          </w:tcPr>
          <w:p w14:paraId="093B5E56" w14:textId="4BC21CBF"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2</w:t>
            </w:r>
            <w:r w:rsidR="003E255F">
              <w:rPr>
                <w:rFonts w:cs="AvenirLTStd-Heavy"/>
                <w:sz w:val="20"/>
                <w:szCs w:val="20"/>
              </w:rPr>
              <w:t>,</w:t>
            </w:r>
            <w:r w:rsidRPr="00B64B9B">
              <w:rPr>
                <w:rFonts w:cs="AvenirLTStd-Heavy"/>
                <w:sz w:val="20"/>
                <w:szCs w:val="20"/>
              </w:rPr>
              <w:t>045</w:t>
            </w:r>
          </w:p>
        </w:tc>
        <w:tc>
          <w:tcPr>
            <w:tcW w:w="1170" w:type="dxa"/>
          </w:tcPr>
          <w:p w14:paraId="459EB945" w14:textId="114F5117"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500</w:t>
            </w:r>
          </w:p>
        </w:tc>
        <w:tc>
          <w:tcPr>
            <w:tcW w:w="1800" w:type="dxa"/>
          </w:tcPr>
          <w:p w14:paraId="75367676" w14:textId="1E9A0DC8"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374</w:t>
            </w:r>
          </w:p>
        </w:tc>
      </w:tr>
      <w:tr w:rsidR="008A6AF7" w:rsidRPr="00B64B9B" w14:paraId="7069813D" w14:textId="77777777" w:rsidTr="00F63966">
        <w:tc>
          <w:tcPr>
            <w:tcW w:w="1328" w:type="dxa"/>
          </w:tcPr>
          <w:p w14:paraId="6A023567" w14:textId="70D5A838"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1</w:t>
            </w:r>
            <w:r w:rsidR="003E255F">
              <w:rPr>
                <w:rFonts w:cs="AvenirLTStd-Heavy"/>
                <w:sz w:val="20"/>
                <w:szCs w:val="20"/>
              </w:rPr>
              <w:t>,</w:t>
            </w:r>
            <w:r w:rsidRPr="00B64B9B">
              <w:rPr>
                <w:rFonts w:cs="AvenirLTStd-Heavy"/>
                <w:sz w:val="20"/>
                <w:szCs w:val="20"/>
              </w:rPr>
              <w:t>621</w:t>
            </w:r>
          </w:p>
        </w:tc>
        <w:tc>
          <w:tcPr>
            <w:tcW w:w="1170" w:type="dxa"/>
          </w:tcPr>
          <w:p w14:paraId="71C7AC59" w14:textId="2AE6A617"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277</w:t>
            </w:r>
          </w:p>
        </w:tc>
        <w:tc>
          <w:tcPr>
            <w:tcW w:w="1800" w:type="dxa"/>
          </w:tcPr>
          <w:p w14:paraId="142BD3D0" w14:textId="6371C4DC"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244</w:t>
            </w:r>
          </w:p>
        </w:tc>
      </w:tr>
      <w:tr w:rsidR="008A6AF7" w:rsidRPr="00B64B9B" w14:paraId="61C3ED85" w14:textId="77777777" w:rsidTr="00F63966">
        <w:tc>
          <w:tcPr>
            <w:tcW w:w="1328" w:type="dxa"/>
          </w:tcPr>
          <w:p w14:paraId="78B7AA3F" w14:textId="347C0306"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994</w:t>
            </w:r>
          </w:p>
        </w:tc>
        <w:tc>
          <w:tcPr>
            <w:tcW w:w="1170" w:type="dxa"/>
          </w:tcPr>
          <w:p w14:paraId="390B3556" w14:textId="6D7E85D0"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056</w:t>
            </w:r>
          </w:p>
        </w:tc>
        <w:tc>
          <w:tcPr>
            <w:tcW w:w="1800" w:type="dxa"/>
          </w:tcPr>
          <w:p w14:paraId="7E0A0738" w14:textId="5339D48D"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825</w:t>
            </w:r>
          </w:p>
        </w:tc>
      </w:tr>
      <w:tr w:rsidR="008A6AF7" w:rsidRPr="00B64B9B" w14:paraId="548B98C4" w14:textId="77777777" w:rsidTr="00F63966">
        <w:tc>
          <w:tcPr>
            <w:tcW w:w="1328" w:type="dxa"/>
          </w:tcPr>
          <w:p w14:paraId="7E0A7B23" w14:textId="4FA36E92"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1</w:t>
            </w:r>
            <w:r w:rsidR="003E255F">
              <w:rPr>
                <w:rFonts w:cs="AvenirLTStd-Heavy"/>
                <w:sz w:val="20"/>
                <w:szCs w:val="20"/>
              </w:rPr>
              <w:t>,</w:t>
            </w:r>
            <w:r w:rsidRPr="00B64B9B">
              <w:rPr>
                <w:rFonts w:cs="AvenirLTStd-Heavy"/>
                <w:sz w:val="20"/>
                <w:szCs w:val="20"/>
              </w:rPr>
              <w:t>937</w:t>
            </w:r>
          </w:p>
        </w:tc>
        <w:tc>
          <w:tcPr>
            <w:tcW w:w="1170" w:type="dxa"/>
          </w:tcPr>
          <w:p w14:paraId="7322E8D2" w14:textId="29E06504"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922</w:t>
            </w:r>
          </w:p>
        </w:tc>
        <w:tc>
          <w:tcPr>
            <w:tcW w:w="1800" w:type="dxa"/>
          </w:tcPr>
          <w:p w14:paraId="1D4AAAEA" w14:textId="6C9C15D6"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763</w:t>
            </w:r>
          </w:p>
        </w:tc>
      </w:tr>
      <w:tr w:rsidR="008A6AF7" w:rsidRPr="00B64B9B" w14:paraId="50ECDEF3" w14:textId="77777777" w:rsidTr="00F63966">
        <w:tc>
          <w:tcPr>
            <w:tcW w:w="1328" w:type="dxa"/>
          </w:tcPr>
          <w:p w14:paraId="7F0A4AF8" w14:textId="4BD5A50A"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1</w:t>
            </w:r>
            <w:r w:rsidR="003E255F">
              <w:rPr>
                <w:rFonts w:cs="AvenirLTStd-Heavy"/>
                <w:sz w:val="20"/>
                <w:szCs w:val="20"/>
              </w:rPr>
              <w:t>,</w:t>
            </w:r>
            <w:r w:rsidRPr="00B64B9B">
              <w:rPr>
                <w:rFonts w:cs="AvenirLTStd-Heavy"/>
                <w:sz w:val="20"/>
                <w:szCs w:val="20"/>
              </w:rPr>
              <w:t>200</w:t>
            </w:r>
          </w:p>
        </w:tc>
        <w:tc>
          <w:tcPr>
            <w:tcW w:w="1170" w:type="dxa"/>
          </w:tcPr>
          <w:p w14:paraId="48EB100B" w14:textId="209005E0"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350</w:t>
            </w:r>
          </w:p>
        </w:tc>
        <w:tc>
          <w:tcPr>
            <w:tcW w:w="1800" w:type="dxa"/>
          </w:tcPr>
          <w:p w14:paraId="7CD34AE3" w14:textId="4140866C"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192</w:t>
            </w:r>
          </w:p>
        </w:tc>
      </w:tr>
      <w:tr w:rsidR="008A6AF7" w:rsidRPr="00B64B9B" w14:paraId="4EBAA8CA" w14:textId="77777777" w:rsidTr="008A6AF7">
        <w:tc>
          <w:tcPr>
            <w:tcW w:w="1328" w:type="dxa"/>
          </w:tcPr>
          <w:p w14:paraId="542829F3" w14:textId="5E294DD8"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1</w:t>
            </w:r>
            <w:r w:rsidR="003E255F">
              <w:rPr>
                <w:rFonts w:cs="AvenirLTStd-Heavy"/>
                <w:sz w:val="20"/>
                <w:szCs w:val="20"/>
              </w:rPr>
              <w:t>,</w:t>
            </w:r>
            <w:r w:rsidRPr="00B64B9B">
              <w:rPr>
                <w:rFonts w:cs="AvenirLTStd-Heavy"/>
                <w:sz w:val="20"/>
                <w:szCs w:val="20"/>
              </w:rPr>
              <w:t>567</w:t>
            </w:r>
          </w:p>
        </w:tc>
        <w:tc>
          <w:tcPr>
            <w:tcW w:w="1170" w:type="dxa"/>
          </w:tcPr>
          <w:p w14:paraId="23DE2F0A" w14:textId="503E176C"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586</w:t>
            </w:r>
          </w:p>
        </w:tc>
        <w:tc>
          <w:tcPr>
            <w:tcW w:w="1800" w:type="dxa"/>
          </w:tcPr>
          <w:p w14:paraId="1DBF4B5B" w14:textId="68668D1D"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305</w:t>
            </w:r>
          </w:p>
        </w:tc>
      </w:tr>
      <w:tr w:rsidR="008A6AF7" w:rsidRPr="00B64B9B" w14:paraId="56B88384" w14:textId="77777777" w:rsidTr="008A6AF7">
        <w:tc>
          <w:tcPr>
            <w:tcW w:w="1328" w:type="dxa"/>
            <w:tcBorders>
              <w:bottom w:val="single" w:sz="4" w:space="0" w:color="auto"/>
            </w:tcBorders>
          </w:tcPr>
          <w:p w14:paraId="60B02BCA" w14:textId="719C2FCE" w:rsidR="008A6AF7" w:rsidRPr="00B64B9B" w:rsidRDefault="008A6AF7" w:rsidP="00965E6E">
            <w:pPr>
              <w:autoSpaceDE w:val="0"/>
              <w:autoSpaceDN w:val="0"/>
              <w:adjustRightInd w:val="0"/>
              <w:spacing w:before="20" w:after="20"/>
              <w:ind w:right="288"/>
              <w:jc w:val="right"/>
              <w:rPr>
                <w:rFonts w:cs="AvenirLTStd-Heavy"/>
                <w:sz w:val="20"/>
                <w:szCs w:val="20"/>
              </w:rPr>
            </w:pPr>
            <w:r w:rsidRPr="00B64B9B">
              <w:rPr>
                <w:rFonts w:cs="AvenirLTStd-Heavy"/>
                <w:sz w:val="20"/>
                <w:szCs w:val="20"/>
              </w:rPr>
              <w:t>1</w:t>
            </w:r>
            <w:r w:rsidR="003E255F">
              <w:rPr>
                <w:rFonts w:cs="AvenirLTStd-Heavy"/>
                <w:sz w:val="20"/>
                <w:szCs w:val="20"/>
              </w:rPr>
              <w:t>,</w:t>
            </w:r>
            <w:r w:rsidRPr="00B64B9B">
              <w:rPr>
                <w:rFonts w:cs="AvenirLTStd-Heavy"/>
                <w:sz w:val="20"/>
                <w:szCs w:val="20"/>
              </w:rPr>
              <w:t>390</w:t>
            </w:r>
          </w:p>
        </w:tc>
        <w:tc>
          <w:tcPr>
            <w:tcW w:w="1170" w:type="dxa"/>
            <w:tcBorders>
              <w:bottom w:val="single" w:sz="4" w:space="0" w:color="auto"/>
            </w:tcBorders>
          </w:tcPr>
          <w:p w14:paraId="618CDA65" w14:textId="79157B26"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415</w:t>
            </w:r>
          </w:p>
        </w:tc>
        <w:tc>
          <w:tcPr>
            <w:tcW w:w="1800" w:type="dxa"/>
            <w:tcBorders>
              <w:bottom w:val="single" w:sz="4" w:space="0" w:color="auto"/>
            </w:tcBorders>
          </w:tcPr>
          <w:p w14:paraId="73A331C0" w14:textId="482256BE" w:rsidR="008A6AF7" w:rsidRPr="00B64B9B" w:rsidRDefault="008A6AF7" w:rsidP="00965E6E">
            <w:pPr>
              <w:autoSpaceDE w:val="0"/>
              <w:autoSpaceDN w:val="0"/>
              <w:adjustRightInd w:val="0"/>
              <w:spacing w:before="20" w:after="20"/>
              <w:ind w:right="288"/>
              <w:jc w:val="right"/>
              <w:rPr>
                <w:rFonts w:cs="AvenirLTStd-Heavy"/>
                <w:sz w:val="20"/>
                <w:szCs w:val="20"/>
              </w:rPr>
            </w:pPr>
            <w:r w:rsidRPr="00F63966">
              <w:rPr>
                <w:rFonts w:cs="AvenirLTStd-Heavy"/>
                <w:sz w:val="20"/>
                <w:szCs w:val="20"/>
              </w:rPr>
              <w:t>1</w:t>
            </w:r>
            <w:r w:rsidR="003E255F">
              <w:rPr>
                <w:rFonts w:cs="AvenirLTStd-Heavy"/>
                <w:sz w:val="20"/>
                <w:szCs w:val="20"/>
              </w:rPr>
              <w:t>,</w:t>
            </w:r>
            <w:r w:rsidRPr="00F63966">
              <w:rPr>
                <w:rFonts w:cs="AvenirLTStd-Heavy"/>
                <w:sz w:val="20"/>
                <w:szCs w:val="20"/>
              </w:rPr>
              <w:t>510</w:t>
            </w:r>
          </w:p>
        </w:tc>
      </w:tr>
    </w:tbl>
    <w:p w14:paraId="0103B65A" w14:textId="71ED4148" w:rsidR="002D5602" w:rsidRPr="006B6A89" w:rsidRDefault="00965E6E" w:rsidP="00F63966">
      <w:pPr>
        <w:tabs>
          <w:tab w:val="left" w:pos="904"/>
          <w:tab w:val="left" w:pos="1264"/>
        </w:tabs>
        <w:spacing w:before="120" w:after="120" w:line="240" w:lineRule="auto"/>
        <w:ind w:left="720" w:hanging="360"/>
        <w:rPr>
          <w:rFonts w:cs="TimesLTStd-Roman"/>
          <w:sz w:val="20"/>
          <w:szCs w:val="20"/>
          <w:lang w:val="en-IN"/>
        </w:rPr>
      </w:pPr>
      <w:r>
        <w:rPr>
          <w:rFonts w:cs="TimesLTStd-Roman"/>
          <w:sz w:val="20"/>
          <w:szCs w:val="20"/>
          <w:lang w:val="en-IN"/>
        </w:rPr>
        <w:t>a.</w:t>
      </w:r>
      <w:r w:rsidR="00F63966">
        <w:rPr>
          <w:rFonts w:cs="TimesLTStd-Roman"/>
          <w:sz w:val="20"/>
          <w:szCs w:val="20"/>
          <w:lang w:val="en-IN"/>
        </w:rPr>
        <w:tab/>
      </w:r>
      <w:r w:rsidR="002D5602" w:rsidRPr="006B6A89">
        <w:rPr>
          <w:rFonts w:cs="TimesLTStd-Roman"/>
          <w:sz w:val="20"/>
          <w:szCs w:val="20"/>
          <w:lang w:val="en-IN"/>
        </w:rPr>
        <w:t>Compute the mean, variance, and standard deviation for each of these three samples.</w:t>
      </w:r>
    </w:p>
    <w:p w14:paraId="067741E3" w14:textId="6374786C" w:rsidR="002D5602" w:rsidRPr="006B6A89" w:rsidRDefault="002D5602" w:rsidP="00F63966">
      <w:pPr>
        <w:tabs>
          <w:tab w:val="left" w:pos="904"/>
          <w:tab w:val="left" w:pos="1264"/>
        </w:tabs>
        <w:spacing w:after="120" w:line="240" w:lineRule="auto"/>
        <w:ind w:left="720" w:hanging="360"/>
        <w:rPr>
          <w:rFonts w:cs="TimesLTStd-Roman"/>
          <w:sz w:val="20"/>
          <w:szCs w:val="20"/>
          <w:lang w:val="en-IN"/>
        </w:rPr>
      </w:pPr>
      <w:r w:rsidRPr="006B6A89">
        <w:rPr>
          <w:rFonts w:cs="TimesLTStd-Roman"/>
          <w:sz w:val="20"/>
          <w:szCs w:val="20"/>
          <w:lang w:val="en-IN"/>
        </w:rPr>
        <w:t xml:space="preserve">b. </w:t>
      </w:r>
      <w:r w:rsidR="00F63966">
        <w:rPr>
          <w:rFonts w:cs="TimesLTStd-Roman"/>
          <w:sz w:val="20"/>
          <w:szCs w:val="20"/>
          <w:lang w:val="en-IN"/>
        </w:rPr>
        <w:tab/>
      </w:r>
      <w:r w:rsidRPr="006B6A89">
        <w:rPr>
          <w:rFonts w:cs="TimesLTStd-Roman"/>
          <w:sz w:val="20"/>
          <w:szCs w:val="20"/>
          <w:lang w:val="en-IN"/>
        </w:rPr>
        <w:t>What observations can be made based on these data?</w:t>
      </w:r>
    </w:p>
    <w:p w14:paraId="397585D0" w14:textId="045A2C7C" w:rsidR="002D5602" w:rsidRPr="006B6A89" w:rsidRDefault="002D5602"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899D6CC" w14:textId="77777777" w:rsidR="002D5602" w:rsidRPr="006B6A89" w:rsidRDefault="002D5602" w:rsidP="00F63966">
      <w:pPr>
        <w:tabs>
          <w:tab w:val="left" w:pos="900"/>
        </w:tabs>
        <w:spacing w:after="120" w:line="240" w:lineRule="auto"/>
        <w:ind w:left="360"/>
        <w:rPr>
          <w:sz w:val="20"/>
          <w:szCs w:val="20"/>
        </w:rPr>
      </w:pPr>
      <w:r w:rsidRPr="006B6A89">
        <w:rPr>
          <w:sz w:val="20"/>
          <w:szCs w:val="20"/>
        </w:rPr>
        <w:t>a.</w:t>
      </w:r>
    </w:p>
    <w:tbl>
      <w:tblPr>
        <w:tblW w:w="0" w:type="auto"/>
        <w:tblInd w:w="1368" w:type="dxa"/>
        <w:tblLook w:val="04A0" w:firstRow="1" w:lastRow="0" w:firstColumn="1" w:lastColumn="0" w:noHBand="0" w:noVBand="1"/>
      </w:tblPr>
      <w:tblGrid>
        <w:gridCol w:w="2160"/>
        <w:gridCol w:w="1314"/>
        <w:gridCol w:w="1184"/>
        <w:gridCol w:w="1095"/>
      </w:tblGrid>
      <w:tr w:rsidR="002D5602" w:rsidRPr="006B6A89" w14:paraId="5CFED4FC" w14:textId="77777777" w:rsidTr="004E2AAD">
        <w:tc>
          <w:tcPr>
            <w:tcW w:w="2160" w:type="dxa"/>
            <w:tcBorders>
              <w:top w:val="single" w:sz="4" w:space="0" w:color="auto"/>
              <w:bottom w:val="single" w:sz="4" w:space="0" w:color="auto"/>
            </w:tcBorders>
            <w:shd w:val="clear" w:color="auto" w:fill="auto"/>
          </w:tcPr>
          <w:p w14:paraId="60D22035" w14:textId="77777777" w:rsidR="002D5602" w:rsidRPr="006B6A89" w:rsidRDefault="002D5602" w:rsidP="00F63966">
            <w:pPr>
              <w:tabs>
                <w:tab w:val="left" w:pos="900"/>
              </w:tabs>
              <w:spacing w:before="40" w:after="40" w:line="240" w:lineRule="auto"/>
              <w:rPr>
                <w:sz w:val="20"/>
                <w:szCs w:val="20"/>
              </w:rPr>
            </w:pPr>
          </w:p>
        </w:tc>
        <w:tc>
          <w:tcPr>
            <w:tcW w:w="1261" w:type="dxa"/>
            <w:tcBorders>
              <w:top w:val="single" w:sz="4" w:space="0" w:color="auto"/>
              <w:bottom w:val="single" w:sz="4" w:space="0" w:color="auto"/>
            </w:tcBorders>
            <w:shd w:val="clear" w:color="auto" w:fill="auto"/>
          </w:tcPr>
          <w:p w14:paraId="782A71C2" w14:textId="6012FB07" w:rsidR="002D5602" w:rsidRPr="006B6A89" w:rsidRDefault="002D5602" w:rsidP="00F63966">
            <w:pPr>
              <w:tabs>
                <w:tab w:val="left" w:pos="900"/>
              </w:tabs>
              <w:spacing w:before="40" w:after="40" w:line="240" w:lineRule="auto"/>
              <w:jc w:val="center"/>
              <w:rPr>
                <w:b/>
                <w:sz w:val="20"/>
                <w:szCs w:val="20"/>
              </w:rPr>
            </w:pPr>
            <w:r w:rsidRPr="006B6A89">
              <w:rPr>
                <w:b/>
                <w:sz w:val="20"/>
                <w:szCs w:val="20"/>
              </w:rPr>
              <w:t>18</w:t>
            </w:r>
            <w:r w:rsidR="00F63966">
              <w:rPr>
                <w:b/>
                <w:sz w:val="20"/>
                <w:szCs w:val="20"/>
              </w:rPr>
              <w:t>–</w:t>
            </w:r>
            <w:r w:rsidRPr="006B6A89">
              <w:rPr>
                <w:b/>
                <w:sz w:val="20"/>
                <w:szCs w:val="20"/>
              </w:rPr>
              <w:t>34</w:t>
            </w:r>
          </w:p>
        </w:tc>
        <w:tc>
          <w:tcPr>
            <w:tcW w:w="1131" w:type="dxa"/>
            <w:tcBorders>
              <w:top w:val="single" w:sz="4" w:space="0" w:color="auto"/>
              <w:bottom w:val="single" w:sz="4" w:space="0" w:color="auto"/>
            </w:tcBorders>
            <w:shd w:val="clear" w:color="auto" w:fill="auto"/>
          </w:tcPr>
          <w:p w14:paraId="0F5B1DE2" w14:textId="77777777" w:rsidR="002D5602" w:rsidRPr="006B6A89" w:rsidRDefault="002D5602" w:rsidP="00F63966">
            <w:pPr>
              <w:tabs>
                <w:tab w:val="left" w:pos="900"/>
              </w:tabs>
              <w:spacing w:before="40" w:after="40" w:line="240" w:lineRule="auto"/>
              <w:jc w:val="center"/>
              <w:rPr>
                <w:b/>
                <w:sz w:val="20"/>
                <w:szCs w:val="20"/>
              </w:rPr>
            </w:pPr>
            <w:r w:rsidRPr="006B6A89">
              <w:rPr>
                <w:b/>
                <w:sz w:val="20"/>
                <w:szCs w:val="20"/>
              </w:rPr>
              <w:t xml:space="preserve">   35–44</w:t>
            </w:r>
          </w:p>
        </w:tc>
        <w:tc>
          <w:tcPr>
            <w:tcW w:w="1080" w:type="dxa"/>
            <w:tcBorders>
              <w:top w:val="single" w:sz="4" w:space="0" w:color="auto"/>
              <w:bottom w:val="single" w:sz="4" w:space="0" w:color="auto"/>
            </w:tcBorders>
            <w:shd w:val="clear" w:color="auto" w:fill="auto"/>
          </w:tcPr>
          <w:p w14:paraId="35962B10" w14:textId="77777777" w:rsidR="002D5602" w:rsidRPr="006B6A89" w:rsidRDefault="002D5602" w:rsidP="00F63966">
            <w:pPr>
              <w:tabs>
                <w:tab w:val="left" w:pos="900"/>
              </w:tabs>
              <w:spacing w:before="40" w:after="40" w:line="240" w:lineRule="auto"/>
              <w:jc w:val="center"/>
              <w:rPr>
                <w:b/>
                <w:sz w:val="20"/>
                <w:szCs w:val="20"/>
              </w:rPr>
            </w:pPr>
            <w:r w:rsidRPr="006B6A89">
              <w:rPr>
                <w:b/>
                <w:sz w:val="20"/>
                <w:szCs w:val="20"/>
              </w:rPr>
              <w:t xml:space="preserve">    45+</w:t>
            </w:r>
          </w:p>
        </w:tc>
      </w:tr>
      <w:tr w:rsidR="002D5602" w:rsidRPr="006B6A89" w14:paraId="61CD02D4" w14:textId="77777777" w:rsidTr="004E2AAD">
        <w:tc>
          <w:tcPr>
            <w:tcW w:w="2160" w:type="dxa"/>
            <w:tcBorders>
              <w:top w:val="single" w:sz="4" w:space="0" w:color="auto"/>
            </w:tcBorders>
            <w:shd w:val="clear" w:color="auto" w:fill="auto"/>
          </w:tcPr>
          <w:p w14:paraId="373DAF06" w14:textId="77777777" w:rsidR="002D5602" w:rsidRPr="006B6A89" w:rsidRDefault="002D5602" w:rsidP="00F63966">
            <w:pPr>
              <w:tabs>
                <w:tab w:val="left" w:pos="900"/>
              </w:tabs>
              <w:spacing w:before="40" w:after="40" w:line="240" w:lineRule="auto"/>
              <w:rPr>
                <w:sz w:val="20"/>
                <w:szCs w:val="20"/>
              </w:rPr>
            </w:pPr>
            <w:r w:rsidRPr="006B6A89">
              <w:rPr>
                <w:sz w:val="20"/>
                <w:szCs w:val="20"/>
              </w:rPr>
              <w:t>Mean</w:t>
            </w:r>
          </w:p>
        </w:tc>
        <w:tc>
          <w:tcPr>
            <w:tcW w:w="1261" w:type="dxa"/>
            <w:tcBorders>
              <w:top w:val="single" w:sz="4" w:space="0" w:color="auto"/>
            </w:tcBorders>
            <w:shd w:val="clear" w:color="auto" w:fill="auto"/>
            <w:vAlign w:val="center"/>
          </w:tcPr>
          <w:p w14:paraId="54704D19" w14:textId="5167EC75" w:rsidR="002D5602" w:rsidRPr="006B6A89" w:rsidRDefault="002D5602" w:rsidP="00F63966">
            <w:pPr>
              <w:tabs>
                <w:tab w:val="left" w:pos="579"/>
              </w:tabs>
              <w:spacing w:before="40" w:after="40" w:line="240" w:lineRule="auto"/>
              <w:ind w:right="162"/>
              <w:jc w:val="right"/>
              <w:rPr>
                <w:color w:val="000000"/>
                <w:sz w:val="20"/>
                <w:szCs w:val="20"/>
              </w:rPr>
            </w:pPr>
            <w:r w:rsidRPr="006B6A89">
              <w:rPr>
                <w:color w:val="000000"/>
                <w:sz w:val="20"/>
                <w:szCs w:val="20"/>
              </w:rPr>
              <w:t>1</w:t>
            </w:r>
            <w:r w:rsidR="00FE76CC">
              <w:rPr>
                <w:color w:val="000000"/>
                <w:sz w:val="20"/>
                <w:szCs w:val="20"/>
              </w:rPr>
              <w:t>,</w:t>
            </w:r>
            <w:r w:rsidRPr="006B6A89">
              <w:rPr>
                <w:color w:val="000000"/>
                <w:sz w:val="20"/>
                <w:szCs w:val="20"/>
              </w:rPr>
              <w:t>368.0</w:t>
            </w:r>
          </w:p>
        </w:tc>
        <w:tc>
          <w:tcPr>
            <w:tcW w:w="1131" w:type="dxa"/>
            <w:tcBorders>
              <w:top w:val="single" w:sz="4" w:space="0" w:color="auto"/>
            </w:tcBorders>
            <w:shd w:val="clear" w:color="auto" w:fill="auto"/>
            <w:vAlign w:val="center"/>
          </w:tcPr>
          <w:p w14:paraId="734AA2B4" w14:textId="1AE7235E" w:rsidR="002D5602" w:rsidRPr="006B6A89" w:rsidRDefault="002D5602" w:rsidP="00F63966">
            <w:pPr>
              <w:spacing w:before="40" w:after="40" w:line="240" w:lineRule="auto"/>
              <w:ind w:right="72"/>
              <w:jc w:val="right"/>
              <w:rPr>
                <w:color w:val="000000"/>
                <w:sz w:val="20"/>
                <w:szCs w:val="20"/>
              </w:rPr>
            </w:pPr>
            <w:r w:rsidRPr="006B6A89">
              <w:rPr>
                <w:color w:val="000000"/>
                <w:sz w:val="20"/>
                <w:szCs w:val="20"/>
              </w:rPr>
              <w:t>1</w:t>
            </w:r>
            <w:r w:rsidR="00FE76CC">
              <w:rPr>
                <w:color w:val="000000"/>
                <w:sz w:val="20"/>
                <w:szCs w:val="20"/>
              </w:rPr>
              <w:t>,</w:t>
            </w:r>
            <w:r w:rsidRPr="006B6A89">
              <w:rPr>
                <w:color w:val="000000"/>
                <w:sz w:val="20"/>
                <w:szCs w:val="20"/>
              </w:rPr>
              <w:t>330.1</w:t>
            </w:r>
          </w:p>
        </w:tc>
        <w:tc>
          <w:tcPr>
            <w:tcW w:w="1080" w:type="dxa"/>
            <w:tcBorders>
              <w:top w:val="single" w:sz="4" w:space="0" w:color="auto"/>
            </w:tcBorders>
            <w:shd w:val="clear" w:color="auto" w:fill="auto"/>
            <w:vAlign w:val="center"/>
          </w:tcPr>
          <w:p w14:paraId="1150BF71" w14:textId="30447EFA" w:rsidR="002D5602" w:rsidRPr="006B6A89" w:rsidRDefault="002D5602" w:rsidP="00F63966">
            <w:pPr>
              <w:spacing w:before="40" w:after="40" w:line="240" w:lineRule="auto"/>
              <w:ind w:right="47"/>
              <w:jc w:val="right"/>
              <w:rPr>
                <w:color w:val="000000"/>
                <w:sz w:val="20"/>
                <w:szCs w:val="20"/>
              </w:rPr>
            </w:pPr>
            <w:r w:rsidRPr="006B6A89">
              <w:rPr>
                <w:color w:val="000000"/>
                <w:sz w:val="20"/>
                <w:szCs w:val="20"/>
              </w:rPr>
              <w:t>1</w:t>
            </w:r>
            <w:r w:rsidR="00FE76CC">
              <w:rPr>
                <w:color w:val="000000"/>
                <w:sz w:val="20"/>
                <w:szCs w:val="20"/>
              </w:rPr>
              <w:t>,</w:t>
            </w:r>
            <w:r w:rsidRPr="006B6A89">
              <w:rPr>
                <w:color w:val="000000"/>
                <w:sz w:val="20"/>
                <w:szCs w:val="20"/>
              </w:rPr>
              <w:t>070.4</w:t>
            </w:r>
          </w:p>
        </w:tc>
      </w:tr>
      <w:tr w:rsidR="002D5602" w:rsidRPr="006B6A89" w14:paraId="5299CE5A" w14:textId="77777777" w:rsidTr="004E2AAD">
        <w:tc>
          <w:tcPr>
            <w:tcW w:w="2160" w:type="dxa"/>
            <w:shd w:val="clear" w:color="auto" w:fill="auto"/>
          </w:tcPr>
          <w:p w14:paraId="10F26260" w14:textId="77777777" w:rsidR="002D5602" w:rsidRPr="006B6A89" w:rsidRDefault="002D5602" w:rsidP="00F63966">
            <w:pPr>
              <w:tabs>
                <w:tab w:val="left" w:pos="900"/>
              </w:tabs>
              <w:spacing w:before="40" w:after="40" w:line="240" w:lineRule="auto"/>
              <w:rPr>
                <w:sz w:val="20"/>
                <w:szCs w:val="20"/>
              </w:rPr>
            </w:pPr>
            <w:r w:rsidRPr="006B6A89">
              <w:rPr>
                <w:sz w:val="20"/>
                <w:szCs w:val="20"/>
              </w:rPr>
              <w:t>Variance</w:t>
            </w:r>
          </w:p>
        </w:tc>
        <w:tc>
          <w:tcPr>
            <w:tcW w:w="1261" w:type="dxa"/>
            <w:shd w:val="clear" w:color="auto" w:fill="auto"/>
            <w:vAlign w:val="center"/>
          </w:tcPr>
          <w:p w14:paraId="3DB4AACE" w14:textId="4EC80EA4" w:rsidR="002D5602" w:rsidRPr="006B6A89" w:rsidRDefault="002D5602" w:rsidP="00F63966">
            <w:pPr>
              <w:tabs>
                <w:tab w:val="left" w:pos="579"/>
              </w:tabs>
              <w:spacing w:before="40" w:after="40" w:line="240" w:lineRule="auto"/>
              <w:ind w:right="162"/>
              <w:jc w:val="right"/>
              <w:rPr>
                <w:color w:val="000000"/>
                <w:sz w:val="20"/>
                <w:szCs w:val="20"/>
              </w:rPr>
            </w:pPr>
            <w:r w:rsidRPr="006B6A89">
              <w:rPr>
                <w:color w:val="000000"/>
                <w:sz w:val="20"/>
                <w:szCs w:val="20"/>
              </w:rPr>
              <w:t>292</w:t>
            </w:r>
            <w:r w:rsidR="00FE76CC">
              <w:rPr>
                <w:color w:val="000000"/>
                <w:sz w:val="20"/>
                <w:szCs w:val="20"/>
              </w:rPr>
              <w:t>,</w:t>
            </w:r>
            <w:r w:rsidRPr="006B6A89">
              <w:rPr>
                <w:color w:val="000000"/>
                <w:sz w:val="20"/>
                <w:szCs w:val="20"/>
              </w:rPr>
              <w:t>467.3</w:t>
            </w:r>
          </w:p>
        </w:tc>
        <w:tc>
          <w:tcPr>
            <w:tcW w:w="1131" w:type="dxa"/>
            <w:shd w:val="clear" w:color="auto" w:fill="auto"/>
            <w:vAlign w:val="center"/>
          </w:tcPr>
          <w:p w14:paraId="570987F0" w14:textId="6BE690E7" w:rsidR="002D5602" w:rsidRPr="006B6A89" w:rsidRDefault="002D5602" w:rsidP="00F63966">
            <w:pPr>
              <w:spacing w:before="40" w:after="40" w:line="240" w:lineRule="auto"/>
              <w:ind w:right="72"/>
              <w:jc w:val="right"/>
              <w:rPr>
                <w:color w:val="000000"/>
                <w:sz w:val="20"/>
                <w:szCs w:val="20"/>
              </w:rPr>
            </w:pPr>
            <w:r w:rsidRPr="006B6A89">
              <w:rPr>
                <w:color w:val="000000"/>
                <w:sz w:val="20"/>
                <w:szCs w:val="20"/>
              </w:rPr>
              <w:t>186</w:t>
            </w:r>
            <w:r w:rsidR="00FE76CC">
              <w:rPr>
                <w:color w:val="000000"/>
                <w:sz w:val="20"/>
                <w:szCs w:val="20"/>
              </w:rPr>
              <w:t>,</w:t>
            </w:r>
            <w:r w:rsidRPr="006B6A89">
              <w:rPr>
                <w:color w:val="000000"/>
                <w:sz w:val="20"/>
                <w:szCs w:val="20"/>
              </w:rPr>
              <w:t>332.3</w:t>
            </w:r>
          </w:p>
        </w:tc>
        <w:tc>
          <w:tcPr>
            <w:tcW w:w="1080" w:type="dxa"/>
            <w:shd w:val="clear" w:color="auto" w:fill="auto"/>
            <w:vAlign w:val="center"/>
          </w:tcPr>
          <w:p w14:paraId="23B0D9A2" w14:textId="0751DA45" w:rsidR="002D5602" w:rsidRPr="006B6A89" w:rsidRDefault="002D5602" w:rsidP="00F63966">
            <w:pPr>
              <w:spacing w:before="40" w:after="40" w:line="240" w:lineRule="auto"/>
              <w:ind w:right="47"/>
              <w:jc w:val="right"/>
              <w:rPr>
                <w:color w:val="000000"/>
                <w:sz w:val="20"/>
                <w:szCs w:val="20"/>
              </w:rPr>
            </w:pPr>
            <w:r w:rsidRPr="006B6A89">
              <w:rPr>
                <w:color w:val="000000"/>
                <w:sz w:val="20"/>
                <w:szCs w:val="20"/>
              </w:rPr>
              <w:t>111</w:t>
            </w:r>
            <w:r w:rsidR="00FE76CC">
              <w:rPr>
                <w:color w:val="000000"/>
                <w:sz w:val="20"/>
                <w:szCs w:val="20"/>
              </w:rPr>
              <w:t>,</w:t>
            </w:r>
            <w:r w:rsidRPr="006B6A89">
              <w:rPr>
                <w:color w:val="000000"/>
                <w:sz w:val="20"/>
                <w:szCs w:val="20"/>
              </w:rPr>
              <w:t>866.0</w:t>
            </w:r>
          </w:p>
        </w:tc>
      </w:tr>
      <w:tr w:rsidR="002D5602" w:rsidRPr="006B6A89" w14:paraId="5BEC0FDB" w14:textId="77777777" w:rsidTr="004E2AAD">
        <w:tc>
          <w:tcPr>
            <w:tcW w:w="2160" w:type="dxa"/>
            <w:tcBorders>
              <w:bottom w:val="single" w:sz="4" w:space="0" w:color="auto"/>
            </w:tcBorders>
            <w:shd w:val="clear" w:color="auto" w:fill="auto"/>
          </w:tcPr>
          <w:p w14:paraId="718E3CDE" w14:textId="77777777" w:rsidR="002D5602" w:rsidRPr="006B6A89" w:rsidRDefault="002D5602" w:rsidP="00F63966">
            <w:pPr>
              <w:tabs>
                <w:tab w:val="left" w:pos="900"/>
              </w:tabs>
              <w:spacing w:before="40" w:after="40" w:line="240" w:lineRule="auto"/>
              <w:rPr>
                <w:sz w:val="20"/>
                <w:szCs w:val="20"/>
              </w:rPr>
            </w:pPr>
            <w:r w:rsidRPr="006B6A89">
              <w:rPr>
                <w:sz w:val="20"/>
                <w:szCs w:val="20"/>
              </w:rPr>
              <w:t>Standard deviation</w:t>
            </w:r>
          </w:p>
        </w:tc>
        <w:tc>
          <w:tcPr>
            <w:tcW w:w="1261" w:type="dxa"/>
            <w:tcBorders>
              <w:bottom w:val="single" w:sz="4" w:space="0" w:color="auto"/>
            </w:tcBorders>
            <w:shd w:val="clear" w:color="auto" w:fill="auto"/>
            <w:vAlign w:val="center"/>
          </w:tcPr>
          <w:p w14:paraId="78C1F93F" w14:textId="77777777" w:rsidR="002D5602" w:rsidRPr="006B6A89" w:rsidRDefault="002D5602" w:rsidP="00F63966">
            <w:pPr>
              <w:tabs>
                <w:tab w:val="left" w:pos="579"/>
              </w:tabs>
              <w:spacing w:before="40" w:after="40" w:line="240" w:lineRule="auto"/>
              <w:ind w:right="162"/>
              <w:jc w:val="right"/>
              <w:rPr>
                <w:color w:val="000000"/>
                <w:sz w:val="20"/>
                <w:szCs w:val="20"/>
              </w:rPr>
            </w:pPr>
            <w:r w:rsidRPr="006B6A89">
              <w:rPr>
                <w:color w:val="000000"/>
                <w:sz w:val="20"/>
                <w:szCs w:val="20"/>
              </w:rPr>
              <w:t>540.8</w:t>
            </w:r>
          </w:p>
        </w:tc>
        <w:tc>
          <w:tcPr>
            <w:tcW w:w="1131" w:type="dxa"/>
            <w:tcBorders>
              <w:bottom w:val="single" w:sz="4" w:space="0" w:color="auto"/>
            </w:tcBorders>
            <w:shd w:val="clear" w:color="auto" w:fill="auto"/>
            <w:vAlign w:val="center"/>
          </w:tcPr>
          <w:p w14:paraId="4483D59B" w14:textId="77777777" w:rsidR="002D5602" w:rsidRPr="006B6A89" w:rsidRDefault="002D5602" w:rsidP="00F63966">
            <w:pPr>
              <w:spacing w:before="40" w:after="40" w:line="240" w:lineRule="auto"/>
              <w:ind w:right="72"/>
              <w:jc w:val="right"/>
              <w:rPr>
                <w:color w:val="000000"/>
                <w:sz w:val="20"/>
                <w:szCs w:val="20"/>
              </w:rPr>
            </w:pPr>
            <w:r w:rsidRPr="006B6A89">
              <w:rPr>
                <w:color w:val="000000"/>
                <w:sz w:val="20"/>
                <w:szCs w:val="20"/>
              </w:rPr>
              <w:t>431.7</w:t>
            </w:r>
          </w:p>
        </w:tc>
        <w:tc>
          <w:tcPr>
            <w:tcW w:w="1080" w:type="dxa"/>
            <w:tcBorders>
              <w:bottom w:val="single" w:sz="4" w:space="0" w:color="auto"/>
            </w:tcBorders>
            <w:shd w:val="clear" w:color="auto" w:fill="auto"/>
            <w:vAlign w:val="center"/>
          </w:tcPr>
          <w:p w14:paraId="10A66E8F" w14:textId="77777777" w:rsidR="002D5602" w:rsidRPr="006B6A89" w:rsidRDefault="002D5602" w:rsidP="00F63966">
            <w:pPr>
              <w:spacing w:before="40" w:after="40" w:line="240" w:lineRule="auto"/>
              <w:ind w:right="47"/>
              <w:jc w:val="right"/>
              <w:rPr>
                <w:color w:val="000000"/>
                <w:sz w:val="20"/>
                <w:szCs w:val="20"/>
              </w:rPr>
            </w:pPr>
            <w:r w:rsidRPr="006B6A89">
              <w:rPr>
                <w:color w:val="000000"/>
                <w:sz w:val="20"/>
                <w:szCs w:val="20"/>
              </w:rPr>
              <w:t>334.5</w:t>
            </w:r>
          </w:p>
        </w:tc>
      </w:tr>
    </w:tbl>
    <w:p w14:paraId="6909A37F" w14:textId="535C92D0" w:rsidR="002D5602" w:rsidRPr="006B6A89" w:rsidRDefault="002D5602" w:rsidP="001C548C">
      <w:pPr>
        <w:tabs>
          <w:tab w:val="left" w:pos="900"/>
          <w:tab w:val="left" w:pos="1260"/>
        </w:tabs>
        <w:spacing w:before="120" w:after="120" w:line="240" w:lineRule="auto"/>
        <w:ind w:left="720" w:hanging="360"/>
        <w:rPr>
          <w:sz w:val="20"/>
          <w:szCs w:val="20"/>
        </w:rPr>
      </w:pPr>
      <w:r w:rsidRPr="006B6A89">
        <w:rPr>
          <w:sz w:val="20"/>
          <w:szCs w:val="20"/>
        </w:rPr>
        <w:t>b.</w:t>
      </w:r>
      <w:r w:rsidRPr="006B6A89">
        <w:rPr>
          <w:sz w:val="20"/>
          <w:szCs w:val="20"/>
        </w:rPr>
        <w:tab/>
        <w:t xml:space="preserve">The 45+ group appears to spend less on cellular phone service than the other two </w:t>
      </w:r>
      <w:r w:rsidRPr="00CC4C3C">
        <w:rPr>
          <w:rFonts w:cs="TimesLTStd-Roman"/>
          <w:sz w:val="20"/>
          <w:szCs w:val="20"/>
          <w:lang w:val="en-IN"/>
        </w:rPr>
        <w:t>groups</w:t>
      </w:r>
      <w:r w:rsidRPr="006B6A89">
        <w:rPr>
          <w:sz w:val="20"/>
          <w:szCs w:val="20"/>
        </w:rPr>
        <w:t>, and the 18–34 and 35–44 groups spend similar amounts on cellular service.</w:t>
      </w:r>
    </w:p>
    <w:p w14:paraId="13D43E06" w14:textId="2556C651" w:rsidR="002D5602" w:rsidRPr="00356F02" w:rsidRDefault="002D5602" w:rsidP="008A6AF7">
      <w:pPr>
        <w:autoSpaceDE w:val="0"/>
        <w:autoSpaceDN w:val="0"/>
        <w:adjustRightInd w:val="0"/>
        <w:spacing w:after="120" w:line="240" w:lineRule="auto"/>
        <w:ind w:left="360" w:hanging="360"/>
        <w:rPr>
          <w:rFonts w:eastAsia="Arial" w:cs="Open Sans"/>
          <w:b/>
          <w:bCs/>
          <w:color w:val="D85629"/>
          <w:sz w:val="20"/>
          <w:szCs w:val="20"/>
        </w:rPr>
      </w:pPr>
      <w:r w:rsidRPr="00984344">
        <w:rPr>
          <w:sz w:val="20"/>
          <w:szCs w:val="20"/>
        </w:rPr>
        <w:t>32.</w:t>
      </w:r>
      <w:r w:rsidR="008A6AF7">
        <w:rPr>
          <w:b/>
          <w:sz w:val="20"/>
          <w:szCs w:val="20"/>
        </w:rPr>
        <w:tab/>
      </w:r>
      <w:r w:rsidRPr="006B6A89">
        <w:rPr>
          <w:rFonts w:cs="TimesLTStd-Bold"/>
          <w:b/>
          <w:bCs/>
          <w:sz w:val="20"/>
          <w:szCs w:val="20"/>
          <w:lang w:val="en-IN"/>
        </w:rPr>
        <w:t xml:space="preserve">Advertising Spend by Companies. </w:t>
      </w:r>
      <w:r w:rsidRPr="006B6A89">
        <w:rPr>
          <w:rFonts w:cs="TimesLTStd-Italic"/>
          <w:i/>
          <w:iCs/>
          <w:sz w:val="20"/>
          <w:szCs w:val="20"/>
          <w:lang w:val="en-IN"/>
        </w:rPr>
        <w:t xml:space="preserve">Advertising Age </w:t>
      </w:r>
      <w:r w:rsidRPr="006B6A89">
        <w:rPr>
          <w:rFonts w:cs="TimesLTStd-Roman"/>
          <w:sz w:val="20"/>
          <w:szCs w:val="20"/>
          <w:lang w:val="en-IN"/>
        </w:rPr>
        <w:t>annually compiles a list of the</w:t>
      </w:r>
      <w:r w:rsidR="008A6AF7">
        <w:rPr>
          <w:rFonts w:cs="TimesLTStd-Roman"/>
          <w:sz w:val="20"/>
          <w:szCs w:val="20"/>
          <w:lang w:val="en-IN"/>
        </w:rPr>
        <w:t xml:space="preserve"> </w:t>
      </w:r>
      <w:r w:rsidRPr="006B6A89">
        <w:rPr>
          <w:rFonts w:cs="TimesLTStd-Roman"/>
          <w:sz w:val="20"/>
          <w:szCs w:val="20"/>
          <w:lang w:val="en-IN"/>
        </w:rPr>
        <w:t>100 companies that spend the most on advertising. Consumer-goods company Procter</w:t>
      </w:r>
      <w:r w:rsidR="008A6AF7">
        <w:rPr>
          <w:rFonts w:cs="TimesLTStd-Roman"/>
          <w:sz w:val="20"/>
          <w:szCs w:val="20"/>
          <w:lang w:val="en-IN"/>
        </w:rPr>
        <w:t xml:space="preserve"> </w:t>
      </w:r>
      <w:r w:rsidRPr="006B6A89">
        <w:rPr>
          <w:rFonts w:cs="TimesLTStd-Roman"/>
          <w:sz w:val="20"/>
          <w:szCs w:val="20"/>
          <w:lang w:val="en-IN"/>
        </w:rPr>
        <w:t>&amp; Gamble has often topped the list, spending billions of dollars annually. Consider the</w:t>
      </w:r>
      <w:r w:rsidR="008A6AF7">
        <w:rPr>
          <w:rFonts w:cs="TimesLTStd-Roman"/>
          <w:sz w:val="20"/>
          <w:szCs w:val="20"/>
          <w:lang w:val="en-IN"/>
        </w:rPr>
        <w:t xml:space="preserve"> </w:t>
      </w:r>
      <w:r w:rsidRPr="006B6A89">
        <w:rPr>
          <w:rFonts w:cs="TimesLTStd-Roman"/>
          <w:sz w:val="20"/>
          <w:szCs w:val="20"/>
          <w:lang w:val="en-IN"/>
        </w:rPr>
        <w:t xml:space="preserve">data found in the file </w:t>
      </w:r>
      <w:r w:rsidRPr="006B6A89">
        <w:rPr>
          <w:rFonts w:cs="TimesLTStd-Italic"/>
          <w:i/>
          <w:iCs/>
          <w:sz w:val="20"/>
          <w:szCs w:val="20"/>
          <w:lang w:val="en-IN"/>
        </w:rPr>
        <w:t>advertising</w:t>
      </w:r>
      <w:r w:rsidRPr="006B6A89">
        <w:rPr>
          <w:rFonts w:cs="TimesLTStd-Roman"/>
          <w:sz w:val="20"/>
          <w:szCs w:val="20"/>
          <w:lang w:val="en-IN"/>
        </w:rPr>
        <w:t>. It contains annual advertising expenditures for a</w:t>
      </w:r>
      <w:r w:rsidR="008A6AF7">
        <w:rPr>
          <w:rFonts w:cs="TimesLTStd-Roman"/>
          <w:sz w:val="20"/>
          <w:szCs w:val="20"/>
          <w:lang w:val="en-IN"/>
        </w:rPr>
        <w:t xml:space="preserve"> </w:t>
      </w:r>
      <w:r w:rsidRPr="006B6A89">
        <w:rPr>
          <w:rFonts w:cs="TimesLTStd-Roman"/>
          <w:sz w:val="20"/>
          <w:szCs w:val="20"/>
          <w:lang w:val="en-IN"/>
        </w:rPr>
        <w:t xml:space="preserve">sample of </w:t>
      </w:r>
      <w:r w:rsidR="004E2AAD">
        <w:rPr>
          <w:rFonts w:cs="TimesLTStd-Roman"/>
          <w:sz w:val="20"/>
          <w:szCs w:val="20"/>
          <w:lang w:val="en-IN"/>
        </w:rPr>
        <w:br/>
      </w:r>
      <w:r w:rsidRPr="006B6A89">
        <w:rPr>
          <w:rFonts w:cs="TimesLTStd-Roman"/>
          <w:sz w:val="20"/>
          <w:szCs w:val="20"/>
          <w:lang w:val="en-IN"/>
        </w:rPr>
        <w:t>20 companies in the automotive sector and 20 companies in the department</w:t>
      </w:r>
      <w:r w:rsidR="008A6AF7">
        <w:rPr>
          <w:rFonts w:cs="TimesLTStd-Roman"/>
          <w:sz w:val="20"/>
          <w:szCs w:val="20"/>
          <w:lang w:val="en-IN"/>
        </w:rPr>
        <w:t xml:space="preserve"> </w:t>
      </w:r>
      <w:r w:rsidRPr="006B6A89">
        <w:rPr>
          <w:rFonts w:cs="TimesLTStd-Roman"/>
          <w:sz w:val="20"/>
          <w:szCs w:val="20"/>
          <w:lang w:val="en-IN"/>
        </w:rPr>
        <w:t xml:space="preserve">store sector. </w:t>
      </w:r>
      <w:r w:rsidRPr="00356F02">
        <w:rPr>
          <w:rFonts w:eastAsia="Arial" w:cs="Open Sans"/>
          <w:b/>
          <w:bCs/>
          <w:color w:val="D85629"/>
          <w:sz w:val="20"/>
          <w:szCs w:val="20"/>
        </w:rPr>
        <w:t>LO 1,</w:t>
      </w:r>
      <w:r w:rsidR="005D1FF1">
        <w:rPr>
          <w:rFonts w:eastAsia="Arial" w:cs="Open Sans"/>
          <w:b/>
          <w:bCs/>
          <w:color w:val="D85629"/>
          <w:sz w:val="20"/>
          <w:szCs w:val="20"/>
        </w:rPr>
        <w:t xml:space="preserve"> </w:t>
      </w:r>
      <w:r w:rsidRPr="00356F02">
        <w:rPr>
          <w:rFonts w:eastAsia="Arial" w:cs="Open Sans"/>
          <w:b/>
          <w:bCs/>
          <w:color w:val="D85629"/>
          <w:sz w:val="20"/>
          <w:szCs w:val="20"/>
        </w:rPr>
        <w:t>3</w:t>
      </w:r>
    </w:p>
    <w:p w14:paraId="505C19F6" w14:textId="72ACD426" w:rsidR="002D5602" w:rsidRPr="006B6A89" w:rsidRDefault="002D5602" w:rsidP="004E2AAD">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4E2AAD">
        <w:rPr>
          <w:rFonts w:cs="TimesLTStd-Roman"/>
          <w:sz w:val="20"/>
          <w:szCs w:val="20"/>
          <w:lang w:val="en-IN"/>
        </w:rPr>
        <w:tab/>
      </w:r>
      <w:r w:rsidRPr="006B6A89">
        <w:rPr>
          <w:rFonts w:cs="TimesLTStd-Roman"/>
          <w:sz w:val="20"/>
          <w:szCs w:val="20"/>
          <w:lang w:val="en-IN"/>
        </w:rPr>
        <w:t>What is the mean advertising spent for each sector?</w:t>
      </w:r>
    </w:p>
    <w:p w14:paraId="785CCB87" w14:textId="05F8B6C9" w:rsidR="002D5602" w:rsidRPr="006B6A89" w:rsidRDefault="002D5602" w:rsidP="004E2AAD">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b.</w:t>
      </w:r>
      <w:r w:rsidR="004E2AAD">
        <w:rPr>
          <w:rFonts w:cs="TimesLTStd-Roman"/>
          <w:sz w:val="20"/>
          <w:szCs w:val="20"/>
          <w:lang w:val="en-IN"/>
        </w:rPr>
        <w:tab/>
      </w:r>
      <w:r w:rsidRPr="006B6A89">
        <w:rPr>
          <w:rFonts w:cs="TimesLTStd-Roman"/>
          <w:sz w:val="20"/>
          <w:szCs w:val="20"/>
          <w:lang w:val="en-IN"/>
        </w:rPr>
        <w:t>What is the standard deviation for each sector?</w:t>
      </w:r>
    </w:p>
    <w:p w14:paraId="1AF90018" w14:textId="700E6C52" w:rsidR="002D5602" w:rsidRPr="006B6A89" w:rsidRDefault="002D5602" w:rsidP="004E2AAD">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c.</w:t>
      </w:r>
      <w:r w:rsidR="004E2AAD">
        <w:rPr>
          <w:rFonts w:cs="TimesLTStd-Roman"/>
          <w:sz w:val="20"/>
          <w:szCs w:val="20"/>
          <w:lang w:val="en-IN"/>
        </w:rPr>
        <w:tab/>
      </w:r>
      <w:r w:rsidRPr="006B6A89">
        <w:rPr>
          <w:rFonts w:cs="TimesLTStd-Roman"/>
          <w:sz w:val="20"/>
          <w:szCs w:val="20"/>
          <w:lang w:val="en-IN"/>
        </w:rPr>
        <w:t>What is the range of advertising spent for each sector?</w:t>
      </w:r>
    </w:p>
    <w:p w14:paraId="5D854A8B" w14:textId="66619462" w:rsidR="002D5602" w:rsidRPr="006B6A89" w:rsidRDefault="002D5602" w:rsidP="004E2AAD">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d.</w:t>
      </w:r>
      <w:r w:rsidR="004E2AAD">
        <w:rPr>
          <w:rFonts w:cs="TimesLTStd-Roman"/>
          <w:sz w:val="20"/>
          <w:szCs w:val="20"/>
          <w:lang w:val="en-IN"/>
        </w:rPr>
        <w:tab/>
      </w:r>
      <w:r w:rsidRPr="006B6A89">
        <w:rPr>
          <w:rFonts w:cs="TimesLTStd-Roman"/>
          <w:sz w:val="20"/>
          <w:szCs w:val="20"/>
          <w:lang w:val="en-IN"/>
        </w:rPr>
        <w:t>What is the interquartile range for each sector?</w:t>
      </w:r>
    </w:p>
    <w:p w14:paraId="12693996" w14:textId="5BB94A24" w:rsidR="002D5602" w:rsidRPr="006B6A89" w:rsidRDefault="002D5602" w:rsidP="004E2AAD">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e.</w:t>
      </w:r>
      <w:r w:rsidR="004E2AAD">
        <w:rPr>
          <w:rFonts w:cs="TimesLTStd-Roman"/>
          <w:sz w:val="20"/>
          <w:szCs w:val="20"/>
          <w:lang w:val="en-IN"/>
        </w:rPr>
        <w:tab/>
      </w:r>
      <w:r w:rsidRPr="006B6A89">
        <w:rPr>
          <w:rFonts w:cs="TimesLTStd-Roman"/>
          <w:sz w:val="20"/>
          <w:szCs w:val="20"/>
          <w:lang w:val="en-IN"/>
        </w:rPr>
        <w:t>Based on this sample and your answers to parts (a) to (d), comment on any differences</w:t>
      </w:r>
      <w:r w:rsidR="004E2AAD">
        <w:rPr>
          <w:rFonts w:cs="TimesLTStd-Roman"/>
          <w:sz w:val="20"/>
          <w:szCs w:val="20"/>
          <w:lang w:val="en-IN"/>
        </w:rPr>
        <w:t xml:space="preserve"> </w:t>
      </w:r>
      <w:r w:rsidRPr="006B6A89">
        <w:rPr>
          <w:rFonts w:cs="TimesLTStd-Roman"/>
          <w:sz w:val="20"/>
          <w:szCs w:val="20"/>
          <w:lang w:val="en-IN"/>
        </w:rPr>
        <w:t>in the advertising spending in the automotive companies versus the department store</w:t>
      </w:r>
      <w:r w:rsidR="004E2AAD">
        <w:rPr>
          <w:rFonts w:cs="TimesLTStd-Roman"/>
          <w:sz w:val="20"/>
          <w:szCs w:val="20"/>
          <w:lang w:val="en-IN"/>
        </w:rPr>
        <w:t xml:space="preserve"> </w:t>
      </w:r>
      <w:r w:rsidRPr="006B6A89">
        <w:rPr>
          <w:rFonts w:cs="TimesLTStd-Roman"/>
          <w:sz w:val="20"/>
          <w:szCs w:val="20"/>
          <w:lang w:val="en-IN"/>
        </w:rPr>
        <w:t>companies.</w:t>
      </w:r>
    </w:p>
    <w:p w14:paraId="162369B7" w14:textId="77777777" w:rsidR="002D5602" w:rsidRPr="006B6A89" w:rsidRDefault="002D5602"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4B5C70AF" w14:textId="77777777" w:rsidR="00A3070F" w:rsidRPr="006B6A89" w:rsidRDefault="00A3070F" w:rsidP="00495112">
      <w:pPr>
        <w:tabs>
          <w:tab w:val="left" w:pos="2880"/>
        </w:tabs>
        <w:spacing w:after="120" w:line="240" w:lineRule="auto"/>
        <w:ind w:left="720" w:hanging="360"/>
        <w:rPr>
          <w:sz w:val="20"/>
          <w:szCs w:val="20"/>
        </w:rPr>
      </w:pPr>
      <w:r w:rsidRPr="006B6A89">
        <w:rPr>
          <w:color w:val="000000"/>
          <w:sz w:val="20"/>
          <w:szCs w:val="20"/>
        </w:rPr>
        <w:t>a.</w:t>
      </w:r>
      <w:r w:rsidRPr="006B6A89">
        <w:rPr>
          <w:color w:val="000000"/>
          <w:sz w:val="20"/>
          <w:szCs w:val="20"/>
        </w:rPr>
        <w:tab/>
        <w:t>Automotive:</w:t>
      </w:r>
      <w:r w:rsidRPr="006B6A89">
        <w:rPr>
          <w:color w:val="000000"/>
          <w:sz w:val="20"/>
          <w:szCs w:val="20"/>
        </w:rPr>
        <w:tab/>
      </w:r>
      <w:r w:rsidR="00060ADD" w:rsidRPr="006B6A89">
        <w:rPr>
          <w:position w:val="-22"/>
          <w:sz w:val="20"/>
          <w:szCs w:val="20"/>
        </w:rPr>
        <w:object w:dxaOrig="2500" w:dyaOrig="600" w14:anchorId="02A9C899">
          <v:shape id="_x0000_i1097" type="#_x0000_t75" style="width:125.65pt;height:30.15pt" o:ole="">
            <v:imagedata r:id="rId152" o:title=""/>
          </v:shape>
          <o:OLEObject Type="Embed" ProgID="Equation.DSMT4" ShapeID="_x0000_i1097" DrawAspect="Content" ObjectID="_1769430798" r:id="rId153"/>
        </w:object>
      </w:r>
    </w:p>
    <w:p w14:paraId="3D81A0E8" w14:textId="4F3C3605" w:rsidR="00A3070F" w:rsidRPr="006B6A89" w:rsidRDefault="00A3070F" w:rsidP="004E2AAD">
      <w:pPr>
        <w:tabs>
          <w:tab w:val="left" w:pos="900"/>
          <w:tab w:val="left" w:pos="1260"/>
        </w:tabs>
        <w:spacing w:before="120" w:after="120" w:line="240" w:lineRule="auto"/>
        <w:ind w:left="1080" w:hanging="360"/>
        <w:rPr>
          <w:sz w:val="20"/>
          <w:szCs w:val="20"/>
        </w:rPr>
      </w:pPr>
      <w:r w:rsidRPr="004E2AAD">
        <w:rPr>
          <w:rFonts w:cs="TimesLTStd-Roman"/>
          <w:sz w:val="20"/>
          <w:szCs w:val="20"/>
          <w:lang w:val="en-IN"/>
        </w:rPr>
        <w:t>Department</w:t>
      </w:r>
      <w:r w:rsidRPr="006B6A89">
        <w:rPr>
          <w:sz w:val="20"/>
          <w:szCs w:val="20"/>
        </w:rPr>
        <w:t xml:space="preserve"> store</w:t>
      </w:r>
      <w:r w:rsidRPr="006B6A89">
        <w:rPr>
          <w:color w:val="000000"/>
          <w:sz w:val="20"/>
          <w:szCs w:val="20"/>
        </w:rPr>
        <w:t>:</w:t>
      </w:r>
      <w:r w:rsidRPr="006B6A89">
        <w:rPr>
          <w:color w:val="000000"/>
          <w:sz w:val="20"/>
          <w:szCs w:val="20"/>
        </w:rPr>
        <w:tab/>
      </w:r>
      <w:r w:rsidR="00060ADD" w:rsidRPr="006B6A89">
        <w:rPr>
          <w:position w:val="-22"/>
          <w:sz w:val="20"/>
          <w:szCs w:val="20"/>
        </w:rPr>
        <w:object w:dxaOrig="2360" w:dyaOrig="600" w14:anchorId="4681349A">
          <v:shape id="_x0000_i1098" type="#_x0000_t75" style="width:118.95pt;height:30.15pt" o:ole="">
            <v:imagedata r:id="rId154" o:title=""/>
          </v:shape>
          <o:OLEObject Type="Embed" ProgID="Equation.DSMT4" ShapeID="_x0000_i1098" DrawAspect="Content" ObjectID="_1769430799" r:id="rId155"/>
        </w:object>
      </w:r>
    </w:p>
    <w:p w14:paraId="6AEC3A9A" w14:textId="71B354F9" w:rsidR="00A3070F" w:rsidRPr="006B6A89" w:rsidRDefault="00A3070F" w:rsidP="004E2AAD">
      <w:pPr>
        <w:tabs>
          <w:tab w:val="left" w:pos="2880"/>
        </w:tabs>
        <w:spacing w:before="120" w:after="120" w:line="240" w:lineRule="auto"/>
        <w:ind w:left="720" w:hanging="360"/>
        <w:rPr>
          <w:sz w:val="20"/>
          <w:szCs w:val="20"/>
        </w:rPr>
      </w:pPr>
      <w:r w:rsidRPr="006B6A89">
        <w:rPr>
          <w:sz w:val="20"/>
          <w:szCs w:val="20"/>
        </w:rPr>
        <w:t xml:space="preserve">b. </w:t>
      </w:r>
      <w:r w:rsidRPr="006B6A89">
        <w:rPr>
          <w:sz w:val="20"/>
          <w:szCs w:val="20"/>
        </w:rPr>
        <w:tab/>
      </w:r>
      <w:r w:rsidRPr="006B6A89">
        <w:rPr>
          <w:color w:val="000000"/>
          <w:sz w:val="20"/>
          <w:szCs w:val="20"/>
        </w:rPr>
        <w:t>Automotive:</w:t>
      </w:r>
      <w:r w:rsidRPr="006B6A89">
        <w:rPr>
          <w:color w:val="000000"/>
          <w:sz w:val="20"/>
          <w:szCs w:val="20"/>
        </w:rPr>
        <w:tab/>
      </w:r>
      <w:r w:rsidRPr="006B6A89">
        <w:rPr>
          <w:position w:val="-26"/>
          <w:sz w:val="20"/>
          <w:szCs w:val="20"/>
        </w:rPr>
        <w:object w:dxaOrig="3700" w:dyaOrig="680" w14:anchorId="65CBD96D">
          <v:shape id="_x0000_i1099" type="#_x0000_t75" style="width:185.95pt;height:33.5pt" o:ole="">
            <v:imagedata r:id="rId156" o:title=""/>
          </v:shape>
          <o:OLEObject Type="Embed" ProgID="Equation.DSMT4" ShapeID="_x0000_i1099" DrawAspect="Content" ObjectID="_1769430800" r:id="rId157"/>
        </w:object>
      </w:r>
    </w:p>
    <w:p w14:paraId="72C1CDED" w14:textId="53F137E1" w:rsidR="00A3070F" w:rsidRPr="006B6A89" w:rsidRDefault="00A3070F" w:rsidP="004E2AAD">
      <w:pPr>
        <w:tabs>
          <w:tab w:val="left" w:pos="900"/>
          <w:tab w:val="left" w:pos="1260"/>
        </w:tabs>
        <w:spacing w:before="120" w:after="120" w:line="240" w:lineRule="auto"/>
        <w:ind w:left="1080" w:hanging="360"/>
        <w:rPr>
          <w:sz w:val="20"/>
          <w:szCs w:val="20"/>
        </w:rPr>
      </w:pPr>
      <w:r w:rsidRPr="004E2AAD">
        <w:rPr>
          <w:rFonts w:cs="TimesLTStd-Roman"/>
          <w:sz w:val="20"/>
          <w:szCs w:val="20"/>
          <w:lang w:val="en-IN"/>
        </w:rPr>
        <w:t>Department</w:t>
      </w:r>
      <w:r w:rsidRPr="006B6A89">
        <w:rPr>
          <w:sz w:val="20"/>
          <w:szCs w:val="20"/>
        </w:rPr>
        <w:t xml:space="preserve"> store</w:t>
      </w:r>
      <w:r w:rsidRPr="006B6A89">
        <w:rPr>
          <w:color w:val="000000"/>
          <w:sz w:val="20"/>
          <w:szCs w:val="20"/>
        </w:rPr>
        <w:t>:</w:t>
      </w:r>
      <w:r w:rsidRPr="006B6A89">
        <w:rPr>
          <w:color w:val="000000"/>
          <w:sz w:val="20"/>
          <w:szCs w:val="20"/>
        </w:rPr>
        <w:tab/>
      </w:r>
      <w:r w:rsidR="003E255F" w:rsidRPr="006B6A89">
        <w:rPr>
          <w:position w:val="-26"/>
          <w:sz w:val="20"/>
          <w:szCs w:val="20"/>
        </w:rPr>
        <w:object w:dxaOrig="3500" w:dyaOrig="680" w14:anchorId="58612780">
          <v:shape id="_x0000_i1100" type="#_x0000_t75" style="width:175.9pt;height:33.5pt" o:ole="">
            <v:imagedata r:id="rId158" o:title=""/>
          </v:shape>
          <o:OLEObject Type="Embed" ProgID="Equation.DSMT4" ShapeID="_x0000_i1100" DrawAspect="Content" ObjectID="_1769430801" r:id="rId159"/>
        </w:object>
      </w:r>
    </w:p>
    <w:p w14:paraId="51C1DA0F" w14:textId="13AB89D4" w:rsidR="00A3070F" w:rsidRPr="006B6A89" w:rsidRDefault="00A3070F" w:rsidP="003A7780">
      <w:pPr>
        <w:tabs>
          <w:tab w:val="left" w:pos="2880"/>
        </w:tabs>
        <w:spacing w:before="120" w:after="0" w:line="240" w:lineRule="auto"/>
        <w:ind w:left="720" w:hanging="360"/>
        <w:rPr>
          <w:sz w:val="20"/>
          <w:szCs w:val="20"/>
        </w:rPr>
      </w:pPr>
      <w:r w:rsidRPr="006B6A89">
        <w:rPr>
          <w:sz w:val="20"/>
          <w:szCs w:val="20"/>
        </w:rPr>
        <w:t>c.</w:t>
      </w:r>
      <w:r w:rsidRPr="006B6A89">
        <w:rPr>
          <w:sz w:val="20"/>
          <w:szCs w:val="20"/>
        </w:rPr>
        <w:tab/>
        <w:t>Automotive:</w:t>
      </w:r>
      <w:r w:rsidRPr="006B6A89">
        <w:rPr>
          <w:sz w:val="20"/>
          <w:szCs w:val="20"/>
        </w:rPr>
        <w:tab/>
        <w:t>2</w:t>
      </w:r>
      <w:r w:rsidR="003E255F">
        <w:rPr>
          <w:sz w:val="20"/>
          <w:szCs w:val="20"/>
        </w:rPr>
        <w:t>,</w:t>
      </w:r>
      <w:r w:rsidRPr="006B6A89">
        <w:rPr>
          <w:sz w:val="20"/>
          <w:szCs w:val="20"/>
        </w:rPr>
        <w:t>901 – 598 = 2</w:t>
      </w:r>
      <w:r w:rsidR="003E255F">
        <w:rPr>
          <w:sz w:val="20"/>
          <w:szCs w:val="20"/>
        </w:rPr>
        <w:t>,</w:t>
      </w:r>
      <w:r w:rsidRPr="006B6A89">
        <w:rPr>
          <w:sz w:val="20"/>
          <w:szCs w:val="20"/>
        </w:rPr>
        <w:t>303</w:t>
      </w:r>
    </w:p>
    <w:p w14:paraId="14D75C00" w14:textId="12F9C948" w:rsidR="00A3070F" w:rsidRPr="006B6A89" w:rsidRDefault="00A3070F" w:rsidP="003A7780">
      <w:pPr>
        <w:tabs>
          <w:tab w:val="left" w:pos="900"/>
          <w:tab w:val="left" w:pos="1260"/>
        </w:tabs>
        <w:spacing w:after="120" w:line="240" w:lineRule="auto"/>
        <w:ind w:left="1080" w:hanging="360"/>
        <w:rPr>
          <w:sz w:val="20"/>
          <w:szCs w:val="20"/>
        </w:rPr>
      </w:pPr>
      <w:r w:rsidRPr="006B6A89">
        <w:rPr>
          <w:sz w:val="20"/>
          <w:szCs w:val="20"/>
        </w:rPr>
        <w:t>Department store:</w:t>
      </w:r>
      <w:r w:rsidRPr="006B6A89">
        <w:rPr>
          <w:sz w:val="20"/>
          <w:szCs w:val="20"/>
        </w:rPr>
        <w:tab/>
        <w:t>1</w:t>
      </w:r>
      <w:r w:rsidR="003E255F">
        <w:rPr>
          <w:sz w:val="20"/>
          <w:szCs w:val="20"/>
        </w:rPr>
        <w:t>,</w:t>
      </w:r>
      <w:r w:rsidRPr="006B6A89">
        <w:rPr>
          <w:sz w:val="20"/>
          <w:szCs w:val="20"/>
        </w:rPr>
        <w:t>011 – 448 = 563</w:t>
      </w:r>
    </w:p>
    <w:p w14:paraId="53008998" w14:textId="6E00310C" w:rsidR="00A3070F" w:rsidRPr="006B6A89" w:rsidRDefault="00A3070F" w:rsidP="004E2AAD">
      <w:pPr>
        <w:keepNext/>
        <w:keepLines/>
        <w:pageBreakBefore/>
        <w:tabs>
          <w:tab w:val="left" w:pos="2880"/>
        </w:tabs>
        <w:spacing w:before="120" w:after="120" w:line="240" w:lineRule="auto"/>
        <w:ind w:left="720" w:hanging="360"/>
        <w:rPr>
          <w:sz w:val="20"/>
          <w:szCs w:val="20"/>
        </w:rPr>
      </w:pPr>
      <w:r w:rsidRPr="006B6A89">
        <w:rPr>
          <w:sz w:val="20"/>
          <w:szCs w:val="20"/>
        </w:rPr>
        <w:t>d.</w:t>
      </w:r>
      <w:r w:rsidRPr="006B6A89">
        <w:rPr>
          <w:sz w:val="20"/>
          <w:szCs w:val="20"/>
        </w:rPr>
        <w:tab/>
        <w:t>Order the data for each variable from the lowest to highest.</w:t>
      </w:r>
    </w:p>
    <w:tbl>
      <w:tblPr>
        <w:tblW w:w="4765" w:type="dxa"/>
        <w:jc w:val="center"/>
        <w:tblLook w:val="04A0" w:firstRow="1" w:lastRow="0" w:firstColumn="1" w:lastColumn="0" w:noHBand="0" w:noVBand="1"/>
      </w:tblPr>
      <w:tblGrid>
        <w:gridCol w:w="960"/>
        <w:gridCol w:w="1609"/>
        <w:gridCol w:w="2196"/>
      </w:tblGrid>
      <w:tr w:rsidR="00A3070F" w:rsidRPr="006B6A89" w14:paraId="617CD254" w14:textId="77777777" w:rsidTr="004E2AAD">
        <w:trPr>
          <w:trHeight w:val="288"/>
          <w:jc w:val="center"/>
        </w:trPr>
        <w:tc>
          <w:tcPr>
            <w:tcW w:w="960" w:type="dxa"/>
            <w:tcBorders>
              <w:top w:val="single" w:sz="4" w:space="0" w:color="auto"/>
              <w:left w:val="nil"/>
              <w:bottom w:val="single" w:sz="4" w:space="0" w:color="auto"/>
              <w:right w:val="nil"/>
            </w:tcBorders>
            <w:shd w:val="clear" w:color="auto" w:fill="auto"/>
            <w:noWrap/>
            <w:vAlign w:val="bottom"/>
            <w:hideMark/>
          </w:tcPr>
          <w:p w14:paraId="07BF2767" w14:textId="77777777" w:rsidR="00A3070F" w:rsidRPr="006B6A89" w:rsidRDefault="00A3070F" w:rsidP="004E2AAD">
            <w:pPr>
              <w:spacing w:before="40" w:after="40" w:line="240" w:lineRule="auto"/>
              <w:rPr>
                <w:sz w:val="20"/>
                <w:szCs w:val="20"/>
              </w:rPr>
            </w:pPr>
          </w:p>
        </w:tc>
        <w:tc>
          <w:tcPr>
            <w:tcW w:w="1609" w:type="dxa"/>
            <w:tcBorders>
              <w:top w:val="single" w:sz="4" w:space="0" w:color="auto"/>
              <w:left w:val="nil"/>
              <w:bottom w:val="single" w:sz="4" w:space="0" w:color="auto"/>
              <w:right w:val="nil"/>
            </w:tcBorders>
            <w:shd w:val="clear" w:color="auto" w:fill="auto"/>
            <w:noWrap/>
            <w:vAlign w:val="bottom"/>
            <w:hideMark/>
          </w:tcPr>
          <w:p w14:paraId="4B5748A6" w14:textId="77777777" w:rsidR="00A3070F" w:rsidRPr="006B6A89" w:rsidRDefault="00A3070F" w:rsidP="004E2AAD">
            <w:pPr>
              <w:spacing w:before="40" w:after="40" w:line="240" w:lineRule="auto"/>
              <w:jc w:val="center"/>
              <w:rPr>
                <w:b/>
                <w:sz w:val="20"/>
                <w:szCs w:val="20"/>
              </w:rPr>
            </w:pPr>
            <w:r w:rsidRPr="006B6A89">
              <w:rPr>
                <w:b/>
                <w:sz w:val="20"/>
                <w:szCs w:val="20"/>
              </w:rPr>
              <w:t>Automotive</w:t>
            </w:r>
          </w:p>
        </w:tc>
        <w:tc>
          <w:tcPr>
            <w:tcW w:w="2196" w:type="dxa"/>
            <w:tcBorders>
              <w:top w:val="single" w:sz="4" w:space="0" w:color="auto"/>
              <w:left w:val="nil"/>
              <w:bottom w:val="single" w:sz="4" w:space="0" w:color="auto"/>
              <w:right w:val="nil"/>
            </w:tcBorders>
            <w:shd w:val="clear" w:color="auto" w:fill="auto"/>
            <w:noWrap/>
            <w:vAlign w:val="bottom"/>
            <w:hideMark/>
          </w:tcPr>
          <w:p w14:paraId="6E8AE4EA" w14:textId="77777777" w:rsidR="00A3070F" w:rsidRPr="006B6A89" w:rsidRDefault="00A3070F" w:rsidP="004E2AAD">
            <w:pPr>
              <w:spacing w:before="40" w:after="40" w:line="240" w:lineRule="auto"/>
              <w:jc w:val="center"/>
              <w:rPr>
                <w:b/>
                <w:sz w:val="20"/>
                <w:szCs w:val="20"/>
              </w:rPr>
            </w:pPr>
            <w:r w:rsidRPr="006B6A89">
              <w:rPr>
                <w:b/>
                <w:sz w:val="20"/>
                <w:szCs w:val="20"/>
              </w:rPr>
              <w:t>Department Store</w:t>
            </w:r>
          </w:p>
        </w:tc>
      </w:tr>
      <w:tr w:rsidR="00A3070F" w:rsidRPr="006B6A89" w14:paraId="463C7900" w14:textId="77777777" w:rsidTr="004E2AAD">
        <w:trPr>
          <w:trHeight w:val="288"/>
          <w:jc w:val="center"/>
        </w:trPr>
        <w:tc>
          <w:tcPr>
            <w:tcW w:w="960" w:type="dxa"/>
            <w:tcBorders>
              <w:top w:val="single" w:sz="4" w:space="0" w:color="auto"/>
              <w:left w:val="nil"/>
              <w:bottom w:val="nil"/>
              <w:right w:val="nil"/>
            </w:tcBorders>
            <w:shd w:val="clear" w:color="auto" w:fill="auto"/>
            <w:noWrap/>
            <w:vAlign w:val="bottom"/>
            <w:hideMark/>
          </w:tcPr>
          <w:p w14:paraId="0C9DBAF5" w14:textId="77777777" w:rsidR="00A3070F" w:rsidRPr="006B6A89" w:rsidRDefault="00A3070F" w:rsidP="004E2AAD">
            <w:pPr>
              <w:spacing w:before="40" w:after="40" w:line="240" w:lineRule="auto"/>
              <w:jc w:val="right"/>
              <w:rPr>
                <w:sz w:val="20"/>
                <w:szCs w:val="20"/>
              </w:rPr>
            </w:pPr>
            <w:r w:rsidRPr="006B6A89">
              <w:rPr>
                <w:sz w:val="20"/>
                <w:szCs w:val="20"/>
              </w:rPr>
              <w:t>1</w:t>
            </w:r>
          </w:p>
        </w:tc>
        <w:tc>
          <w:tcPr>
            <w:tcW w:w="1609" w:type="dxa"/>
            <w:tcBorders>
              <w:top w:val="single" w:sz="4" w:space="0" w:color="auto"/>
              <w:left w:val="nil"/>
              <w:bottom w:val="nil"/>
              <w:right w:val="nil"/>
            </w:tcBorders>
            <w:shd w:val="clear" w:color="auto" w:fill="auto"/>
            <w:noWrap/>
            <w:vAlign w:val="bottom"/>
            <w:hideMark/>
          </w:tcPr>
          <w:p w14:paraId="1A1A05B3" w14:textId="77777777" w:rsidR="00A3070F" w:rsidRPr="006B6A89" w:rsidRDefault="00A3070F" w:rsidP="004E2AAD">
            <w:pPr>
              <w:spacing w:before="40" w:after="40" w:line="240" w:lineRule="auto"/>
              <w:ind w:right="528"/>
              <w:jc w:val="right"/>
              <w:rPr>
                <w:sz w:val="20"/>
                <w:szCs w:val="20"/>
              </w:rPr>
            </w:pPr>
            <w:r w:rsidRPr="006B6A89">
              <w:rPr>
                <w:sz w:val="20"/>
                <w:szCs w:val="20"/>
              </w:rPr>
              <w:t>598</w:t>
            </w:r>
          </w:p>
        </w:tc>
        <w:tc>
          <w:tcPr>
            <w:tcW w:w="2196" w:type="dxa"/>
            <w:tcBorders>
              <w:top w:val="single" w:sz="4" w:space="0" w:color="auto"/>
              <w:left w:val="nil"/>
              <w:bottom w:val="nil"/>
              <w:right w:val="nil"/>
            </w:tcBorders>
            <w:shd w:val="clear" w:color="auto" w:fill="auto"/>
            <w:noWrap/>
            <w:vAlign w:val="bottom"/>
            <w:hideMark/>
          </w:tcPr>
          <w:p w14:paraId="73595C72" w14:textId="77777777" w:rsidR="00A3070F" w:rsidRPr="006B6A89" w:rsidRDefault="00A3070F" w:rsidP="004E2AAD">
            <w:pPr>
              <w:spacing w:before="40" w:after="40" w:line="240" w:lineRule="auto"/>
              <w:ind w:right="834"/>
              <w:jc w:val="right"/>
              <w:rPr>
                <w:sz w:val="20"/>
                <w:szCs w:val="20"/>
              </w:rPr>
            </w:pPr>
            <w:r w:rsidRPr="006B6A89">
              <w:rPr>
                <w:sz w:val="20"/>
                <w:szCs w:val="20"/>
              </w:rPr>
              <w:t>448</w:t>
            </w:r>
          </w:p>
        </w:tc>
      </w:tr>
      <w:tr w:rsidR="00A3070F" w:rsidRPr="006B6A89" w14:paraId="285FF342"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18FACAF2" w14:textId="77777777" w:rsidR="00A3070F" w:rsidRPr="006B6A89" w:rsidRDefault="00A3070F" w:rsidP="004E2AAD">
            <w:pPr>
              <w:spacing w:before="40" w:after="40" w:line="240" w:lineRule="auto"/>
              <w:jc w:val="right"/>
              <w:rPr>
                <w:sz w:val="20"/>
                <w:szCs w:val="20"/>
              </w:rPr>
            </w:pPr>
            <w:r w:rsidRPr="006B6A89">
              <w:rPr>
                <w:sz w:val="20"/>
                <w:szCs w:val="20"/>
              </w:rPr>
              <w:t>2</w:t>
            </w:r>
          </w:p>
        </w:tc>
        <w:tc>
          <w:tcPr>
            <w:tcW w:w="1609" w:type="dxa"/>
            <w:tcBorders>
              <w:top w:val="nil"/>
              <w:left w:val="nil"/>
              <w:bottom w:val="nil"/>
              <w:right w:val="nil"/>
            </w:tcBorders>
            <w:shd w:val="clear" w:color="auto" w:fill="auto"/>
            <w:noWrap/>
            <w:vAlign w:val="bottom"/>
            <w:hideMark/>
          </w:tcPr>
          <w:p w14:paraId="68486680" w14:textId="36D3461C"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512</w:t>
            </w:r>
          </w:p>
        </w:tc>
        <w:tc>
          <w:tcPr>
            <w:tcW w:w="2196" w:type="dxa"/>
            <w:tcBorders>
              <w:top w:val="nil"/>
              <w:left w:val="nil"/>
              <w:bottom w:val="nil"/>
              <w:right w:val="nil"/>
            </w:tcBorders>
            <w:shd w:val="clear" w:color="auto" w:fill="auto"/>
            <w:noWrap/>
            <w:vAlign w:val="bottom"/>
            <w:hideMark/>
          </w:tcPr>
          <w:p w14:paraId="3C912C5E" w14:textId="77777777" w:rsidR="00A3070F" w:rsidRPr="006B6A89" w:rsidRDefault="00A3070F" w:rsidP="004E2AAD">
            <w:pPr>
              <w:spacing w:before="40" w:after="40" w:line="240" w:lineRule="auto"/>
              <w:ind w:right="834"/>
              <w:jc w:val="right"/>
              <w:rPr>
                <w:sz w:val="20"/>
                <w:szCs w:val="20"/>
              </w:rPr>
            </w:pPr>
            <w:r w:rsidRPr="006B6A89">
              <w:rPr>
                <w:sz w:val="20"/>
                <w:szCs w:val="20"/>
              </w:rPr>
              <w:t>472</w:t>
            </w:r>
          </w:p>
        </w:tc>
      </w:tr>
      <w:tr w:rsidR="00A3070F" w:rsidRPr="006B6A89" w14:paraId="67A85E0A"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0403EE0B" w14:textId="77777777" w:rsidR="00A3070F" w:rsidRPr="006B6A89" w:rsidRDefault="00A3070F" w:rsidP="004E2AAD">
            <w:pPr>
              <w:spacing w:before="40" w:after="40" w:line="240" w:lineRule="auto"/>
              <w:jc w:val="right"/>
              <w:rPr>
                <w:sz w:val="20"/>
                <w:szCs w:val="20"/>
              </w:rPr>
            </w:pPr>
            <w:r w:rsidRPr="006B6A89">
              <w:rPr>
                <w:sz w:val="20"/>
                <w:szCs w:val="20"/>
              </w:rPr>
              <w:t>3</w:t>
            </w:r>
          </w:p>
        </w:tc>
        <w:tc>
          <w:tcPr>
            <w:tcW w:w="1609" w:type="dxa"/>
            <w:tcBorders>
              <w:top w:val="nil"/>
              <w:left w:val="nil"/>
              <w:bottom w:val="nil"/>
              <w:right w:val="nil"/>
            </w:tcBorders>
            <w:shd w:val="clear" w:color="auto" w:fill="auto"/>
            <w:noWrap/>
            <w:vAlign w:val="bottom"/>
            <w:hideMark/>
          </w:tcPr>
          <w:p w14:paraId="25CFBEEA" w14:textId="62356D92"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573</w:t>
            </w:r>
          </w:p>
        </w:tc>
        <w:tc>
          <w:tcPr>
            <w:tcW w:w="2196" w:type="dxa"/>
            <w:tcBorders>
              <w:top w:val="nil"/>
              <w:left w:val="nil"/>
              <w:bottom w:val="nil"/>
              <w:right w:val="nil"/>
            </w:tcBorders>
            <w:shd w:val="clear" w:color="auto" w:fill="auto"/>
            <w:noWrap/>
            <w:vAlign w:val="bottom"/>
            <w:hideMark/>
          </w:tcPr>
          <w:p w14:paraId="2DDBE336" w14:textId="77777777" w:rsidR="00A3070F" w:rsidRPr="006B6A89" w:rsidRDefault="00A3070F" w:rsidP="004E2AAD">
            <w:pPr>
              <w:spacing w:before="40" w:after="40" w:line="240" w:lineRule="auto"/>
              <w:ind w:right="834"/>
              <w:jc w:val="right"/>
              <w:rPr>
                <w:sz w:val="20"/>
                <w:szCs w:val="20"/>
              </w:rPr>
            </w:pPr>
            <w:r w:rsidRPr="006B6A89">
              <w:rPr>
                <w:sz w:val="20"/>
                <w:szCs w:val="20"/>
              </w:rPr>
              <w:t>474</w:t>
            </w:r>
          </w:p>
        </w:tc>
      </w:tr>
      <w:tr w:rsidR="00A3070F" w:rsidRPr="006B6A89" w14:paraId="2AA3B8EE"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412C9427" w14:textId="77777777" w:rsidR="00A3070F" w:rsidRPr="006B6A89" w:rsidRDefault="00A3070F" w:rsidP="004E2AAD">
            <w:pPr>
              <w:spacing w:before="40" w:after="40" w:line="240" w:lineRule="auto"/>
              <w:jc w:val="right"/>
              <w:rPr>
                <w:sz w:val="20"/>
                <w:szCs w:val="20"/>
              </w:rPr>
            </w:pPr>
            <w:r w:rsidRPr="006B6A89">
              <w:rPr>
                <w:sz w:val="20"/>
                <w:szCs w:val="20"/>
              </w:rPr>
              <w:t>4</w:t>
            </w:r>
          </w:p>
        </w:tc>
        <w:tc>
          <w:tcPr>
            <w:tcW w:w="1609" w:type="dxa"/>
            <w:tcBorders>
              <w:top w:val="nil"/>
              <w:left w:val="nil"/>
              <w:bottom w:val="nil"/>
              <w:right w:val="nil"/>
            </w:tcBorders>
            <w:shd w:val="clear" w:color="auto" w:fill="auto"/>
            <w:noWrap/>
            <w:vAlign w:val="bottom"/>
            <w:hideMark/>
          </w:tcPr>
          <w:p w14:paraId="663C72EF" w14:textId="36B96C3B"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642</w:t>
            </w:r>
          </w:p>
        </w:tc>
        <w:tc>
          <w:tcPr>
            <w:tcW w:w="2196" w:type="dxa"/>
            <w:tcBorders>
              <w:top w:val="nil"/>
              <w:left w:val="nil"/>
              <w:bottom w:val="nil"/>
              <w:right w:val="nil"/>
            </w:tcBorders>
            <w:shd w:val="clear" w:color="auto" w:fill="auto"/>
            <w:noWrap/>
            <w:vAlign w:val="bottom"/>
            <w:hideMark/>
          </w:tcPr>
          <w:p w14:paraId="381221B4" w14:textId="77777777" w:rsidR="00A3070F" w:rsidRPr="006B6A89" w:rsidRDefault="00A3070F" w:rsidP="004E2AAD">
            <w:pPr>
              <w:spacing w:before="40" w:after="40" w:line="240" w:lineRule="auto"/>
              <w:ind w:right="834"/>
              <w:jc w:val="right"/>
              <w:rPr>
                <w:sz w:val="20"/>
                <w:szCs w:val="20"/>
              </w:rPr>
            </w:pPr>
            <w:r w:rsidRPr="006B6A89">
              <w:rPr>
                <w:sz w:val="20"/>
                <w:szCs w:val="20"/>
              </w:rPr>
              <w:t>573</w:t>
            </w:r>
          </w:p>
        </w:tc>
      </w:tr>
      <w:tr w:rsidR="00A3070F" w:rsidRPr="006B6A89" w14:paraId="7853681B"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65FA4153" w14:textId="77777777" w:rsidR="00A3070F" w:rsidRPr="006B6A89" w:rsidRDefault="00A3070F" w:rsidP="004E2AAD">
            <w:pPr>
              <w:spacing w:before="40" w:after="40" w:line="240" w:lineRule="auto"/>
              <w:jc w:val="right"/>
              <w:rPr>
                <w:sz w:val="20"/>
                <w:szCs w:val="20"/>
              </w:rPr>
            </w:pPr>
            <w:r w:rsidRPr="006B6A89">
              <w:rPr>
                <w:sz w:val="20"/>
                <w:szCs w:val="20"/>
              </w:rPr>
              <w:t>5</w:t>
            </w:r>
          </w:p>
        </w:tc>
        <w:tc>
          <w:tcPr>
            <w:tcW w:w="1609" w:type="dxa"/>
            <w:tcBorders>
              <w:top w:val="nil"/>
              <w:left w:val="nil"/>
              <w:bottom w:val="nil"/>
              <w:right w:val="nil"/>
            </w:tcBorders>
            <w:shd w:val="clear" w:color="auto" w:fill="auto"/>
            <w:noWrap/>
            <w:vAlign w:val="bottom"/>
            <w:hideMark/>
          </w:tcPr>
          <w:p w14:paraId="4CA8F634" w14:textId="0279E662"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714</w:t>
            </w:r>
          </w:p>
        </w:tc>
        <w:tc>
          <w:tcPr>
            <w:tcW w:w="2196" w:type="dxa"/>
            <w:tcBorders>
              <w:top w:val="nil"/>
              <w:left w:val="nil"/>
              <w:bottom w:val="nil"/>
              <w:right w:val="nil"/>
            </w:tcBorders>
            <w:shd w:val="clear" w:color="auto" w:fill="auto"/>
            <w:noWrap/>
            <w:vAlign w:val="bottom"/>
            <w:hideMark/>
          </w:tcPr>
          <w:p w14:paraId="08F9F5B2" w14:textId="77777777" w:rsidR="00A3070F" w:rsidRPr="006B6A89" w:rsidRDefault="00A3070F" w:rsidP="004E2AAD">
            <w:pPr>
              <w:spacing w:before="40" w:after="40" w:line="240" w:lineRule="auto"/>
              <w:ind w:right="834"/>
              <w:jc w:val="right"/>
              <w:rPr>
                <w:sz w:val="20"/>
                <w:szCs w:val="20"/>
              </w:rPr>
            </w:pPr>
            <w:r w:rsidRPr="006B6A89">
              <w:rPr>
                <w:sz w:val="20"/>
                <w:szCs w:val="20"/>
              </w:rPr>
              <w:t>589</w:t>
            </w:r>
          </w:p>
        </w:tc>
      </w:tr>
      <w:tr w:rsidR="00A3070F" w:rsidRPr="006B6A89" w14:paraId="55B0C04B"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32CDC7B9" w14:textId="77777777" w:rsidR="00A3070F" w:rsidRPr="006B6A89" w:rsidRDefault="00A3070F" w:rsidP="004E2AAD">
            <w:pPr>
              <w:spacing w:before="40" w:after="40" w:line="240" w:lineRule="auto"/>
              <w:jc w:val="right"/>
              <w:rPr>
                <w:sz w:val="20"/>
                <w:szCs w:val="20"/>
              </w:rPr>
            </w:pPr>
            <w:r w:rsidRPr="006B6A89">
              <w:rPr>
                <w:sz w:val="20"/>
                <w:szCs w:val="20"/>
              </w:rPr>
              <w:t>6</w:t>
            </w:r>
          </w:p>
        </w:tc>
        <w:tc>
          <w:tcPr>
            <w:tcW w:w="1609" w:type="dxa"/>
            <w:tcBorders>
              <w:top w:val="nil"/>
              <w:left w:val="nil"/>
              <w:bottom w:val="nil"/>
              <w:right w:val="nil"/>
            </w:tcBorders>
            <w:shd w:val="clear" w:color="auto" w:fill="auto"/>
            <w:noWrap/>
            <w:vAlign w:val="bottom"/>
            <w:hideMark/>
          </w:tcPr>
          <w:p w14:paraId="1B73DE0C" w14:textId="1987F401"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720</w:t>
            </w:r>
          </w:p>
        </w:tc>
        <w:tc>
          <w:tcPr>
            <w:tcW w:w="2196" w:type="dxa"/>
            <w:tcBorders>
              <w:top w:val="nil"/>
              <w:left w:val="nil"/>
              <w:bottom w:val="nil"/>
              <w:right w:val="nil"/>
            </w:tcBorders>
            <w:shd w:val="clear" w:color="auto" w:fill="auto"/>
            <w:noWrap/>
            <w:vAlign w:val="bottom"/>
            <w:hideMark/>
          </w:tcPr>
          <w:p w14:paraId="471A4408" w14:textId="77777777" w:rsidR="00A3070F" w:rsidRPr="006B6A89" w:rsidRDefault="00A3070F" w:rsidP="004E2AAD">
            <w:pPr>
              <w:spacing w:before="40" w:after="40" w:line="240" w:lineRule="auto"/>
              <w:ind w:right="834"/>
              <w:jc w:val="right"/>
              <w:rPr>
                <w:sz w:val="20"/>
                <w:szCs w:val="20"/>
              </w:rPr>
            </w:pPr>
            <w:r w:rsidRPr="006B6A89">
              <w:rPr>
                <w:sz w:val="20"/>
                <w:szCs w:val="20"/>
              </w:rPr>
              <w:t>597</w:t>
            </w:r>
          </w:p>
        </w:tc>
      </w:tr>
      <w:tr w:rsidR="00A3070F" w:rsidRPr="006B6A89" w14:paraId="6ACC5749"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78CDF1D5" w14:textId="77777777" w:rsidR="00A3070F" w:rsidRPr="006B6A89" w:rsidRDefault="00A3070F" w:rsidP="004E2AAD">
            <w:pPr>
              <w:spacing w:before="40" w:after="40" w:line="240" w:lineRule="auto"/>
              <w:jc w:val="right"/>
              <w:rPr>
                <w:sz w:val="20"/>
                <w:szCs w:val="20"/>
              </w:rPr>
            </w:pPr>
            <w:r w:rsidRPr="006B6A89">
              <w:rPr>
                <w:sz w:val="20"/>
                <w:szCs w:val="20"/>
              </w:rPr>
              <w:t>7</w:t>
            </w:r>
          </w:p>
        </w:tc>
        <w:tc>
          <w:tcPr>
            <w:tcW w:w="1609" w:type="dxa"/>
            <w:tcBorders>
              <w:top w:val="nil"/>
              <w:left w:val="nil"/>
              <w:bottom w:val="nil"/>
              <w:right w:val="nil"/>
            </w:tcBorders>
            <w:shd w:val="clear" w:color="auto" w:fill="auto"/>
            <w:noWrap/>
            <w:vAlign w:val="bottom"/>
            <w:hideMark/>
          </w:tcPr>
          <w:p w14:paraId="0FC36A7F" w14:textId="0FA878E6"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781</w:t>
            </w:r>
          </w:p>
        </w:tc>
        <w:tc>
          <w:tcPr>
            <w:tcW w:w="2196" w:type="dxa"/>
            <w:tcBorders>
              <w:top w:val="nil"/>
              <w:left w:val="nil"/>
              <w:bottom w:val="nil"/>
              <w:right w:val="nil"/>
            </w:tcBorders>
            <w:shd w:val="clear" w:color="auto" w:fill="auto"/>
            <w:noWrap/>
            <w:vAlign w:val="bottom"/>
            <w:hideMark/>
          </w:tcPr>
          <w:p w14:paraId="56D95630" w14:textId="77777777" w:rsidR="00A3070F" w:rsidRPr="006B6A89" w:rsidRDefault="00A3070F" w:rsidP="004E2AAD">
            <w:pPr>
              <w:spacing w:before="40" w:after="40" w:line="240" w:lineRule="auto"/>
              <w:ind w:right="834"/>
              <w:jc w:val="right"/>
              <w:rPr>
                <w:sz w:val="20"/>
                <w:szCs w:val="20"/>
              </w:rPr>
            </w:pPr>
            <w:r w:rsidRPr="006B6A89">
              <w:rPr>
                <w:sz w:val="20"/>
                <w:szCs w:val="20"/>
              </w:rPr>
              <w:t>598</w:t>
            </w:r>
          </w:p>
        </w:tc>
      </w:tr>
      <w:tr w:rsidR="00A3070F" w:rsidRPr="006B6A89" w14:paraId="3CBB6E8E"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3C3D8248" w14:textId="77777777" w:rsidR="00A3070F" w:rsidRPr="006B6A89" w:rsidRDefault="00A3070F" w:rsidP="004E2AAD">
            <w:pPr>
              <w:spacing w:before="40" w:after="40" w:line="240" w:lineRule="auto"/>
              <w:jc w:val="right"/>
              <w:rPr>
                <w:sz w:val="20"/>
                <w:szCs w:val="20"/>
              </w:rPr>
            </w:pPr>
            <w:r w:rsidRPr="006B6A89">
              <w:rPr>
                <w:sz w:val="20"/>
                <w:szCs w:val="20"/>
              </w:rPr>
              <w:t>8</w:t>
            </w:r>
          </w:p>
        </w:tc>
        <w:tc>
          <w:tcPr>
            <w:tcW w:w="1609" w:type="dxa"/>
            <w:tcBorders>
              <w:top w:val="nil"/>
              <w:left w:val="nil"/>
              <w:bottom w:val="nil"/>
              <w:right w:val="nil"/>
            </w:tcBorders>
            <w:shd w:val="clear" w:color="auto" w:fill="auto"/>
            <w:noWrap/>
            <w:vAlign w:val="bottom"/>
            <w:hideMark/>
          </w:tcPr>
          <w:p w14:paraId="1EBBDA40" w14:textId="4D32D251"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798</w:t>
            </w:r>
          </w:p>
        </w:tc>
        <w:tc>
          <w:tcPr>
            <w:tcW w:w="2196" w:type="dxa"/>
            <w:tcBorders>
              <w:top w:val="nil"/>
              <w:left w:val="nil"/>
              <w:bottom w:val="nil"/>
              <w:right w:val="nil"/>
            </w:tcBorders>
            <w:shd w:val="clear" w:color="auto" w:fill="auto"/>
            <w:noWrap/>
            <w:vAlign w:val="bottom"/>
            <w:hideMark/>
          </w:tcPr>
          <w:p w14:paraId="27B097C7" w14:textId="77777777" w:rsidR="00A3070F" w:rsidRPr="006B6A89" w:rsidRDefault="00A3070F" w:rsidP="004E2AAD">
            <w:pPr>
              <w:spacing w:before="40" w:after="40" w:line="240" w:lineRule="auto"/>
              <w:ind w:right="834"/>
              <w:jc w:val="right"/>
              <w:rPr>
                <w:sz w:val="20"/>
                <w:szCs w:val="20"/>
              </w:rPr>
            </w:pPr>
            <w:r w:rsidRPr="006B6A89">
              <w:rPr>
                <w:sz w:val="20"/>
                <w:szCs w:val="20"/>
              </w:rPr>
              <w:t>622</w:t>
            </w:r>
          </w:p>
        </w:tc>
      </w:tr>
      <w:tr w:rsidR="00A3070F" w:rsidRPr="006B6A89" w14:paraId="4FFB3E4C"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7D8D1F70" w14:textId="77777777" w:rsidR="00A3070F" w:rsidRPr="006B6A89" w:rsidRDefault="00A3070F" w:rsidP="004E2AAD">
            <w:pPr>
              <w:spacing w:before="40" w:after="40" w:line="240" w:lineRule="auto"/>
              <w:jc w:val="right"/>
              <w:rPr>
                <w:sz w:val="20"/>
                <w:szCs w:val="20"/>
              </w:rPr>
            </w:pPr>
            <w:r w:rsidRPr="006B6A89">
              <w:rPr>
                <w:sz w:val="20"/>
                <w:szCs w:val="20"/>
              </w:rPr>
              <w:t>9</w:t>
            </w:r>
          </w:p>
        </w:tc>
        <w:tc>
          <w:tcPr>
            <w:tcW w:w="1609" w:type="dxa"/>
            <w:tcBorders>
              <w:top w:val="nil"/>
              <w:left w:val="nil"/>
              <w:bottom w:val="nil"/>
              <w:right w:val="nil"/>
            </w:tcBorders>
            <w:shd w:val="clear" w:color="auto" w:fill="auto"/>
            <w:noWrap/>
            <w:vAlign w:val="bottom"/>
            <w:hideMark/>
          </w:tcPr>
          <w:p w14:paraId="29FC146F" w14:textId="31BB4132" w:rsidR="00A3070F" w:rsidRPr="006B6A89" w:rsidRDefault="00A3070F" w:rsidP="004E2AAD">
            <w:pPr>
              <w:spacing w:before="40" w:after="40" w:line="240" w:lineRule="auto"/>
              <w:ind w:right="528"/>
              <w:jc w:val="right"/>
              <w:rPr>
                <w:sz w:val="20"/>
                <w:szCs w:val="20"/>
              </w:rPr>
            </w:pPr>
            <w:r w:rsidRPr="006B6A89">
              <w:rPr>
                <w:sz w:val="20"/>
                <w:szCs w:val="20"/>
              </w:rPr>
              <w:t>1</w:t>
            </w:r>
            <w:r w:rsidR="003E255F">
              <w:rPr>
                <w:sz w:val="20"/>
                <w:szCs w:val="20"/>
              </w:rPr>
              <w:t>,</w:t>
            </w:r>
            <w:r w:rsidRPr="006B6A89">
              <w:rPr>
                <w:sz w:val="20"/>
                <w:szCs w:val="20"/>
              </w:rPr>
              <w:t>813</w:t>
            </w:r>
          </w:p>
        </w:tc>
        <w:tc>
          <w:tcPr>
            <w:tcW w:w="2196" w:type="dxa"/>
            <w:tcBorders>
              <w:top w:val="nil"/>
              <w:left w:val="nil"/>
              <w:bottom w:val="nil"/>
              <w:right w:val="nil"/>
            </w:tcBorders>
            <w:shd w:val="clear" w:color="auto" w:fill="auto"/>
            <w:noWrap/>
            <w:vAlign w:val="bottom"/>
            <w:hideMark/>
          </w:tcPr>
          <w:p w14:paraId="46A8ACD5" w14:textId="77777777" w:rsidR="00A3070F" w:rsidRPr="006B6A89" w:rsidRDefault="00A3070F" w:rsidP="004E2AAD">
            <w:pPr>
              <w:spacing w:before="40" w:after="40" w:line="240" w:lineRule="auto"/>
              <w:ind w:right="834"/>
              <w:jc w:val="right"/>
              <w:rPr>
                <w:sz w:val="20"/>
                <w:szCs w:val="20"/>
              </w:rPr>
            </w:pPr>
            <w:r w:rsidRPr="006B6A89">
              <w:rPr>
                <w:sz w:val="20"/>
                <w:szCs w:val="20"/>
              </w:rPr>
              <w:t>629</w:t>
            </w:r>
          </w:p>
        </w:tc>
      </w:tr>
      <w:tr w:rsidR="00A3070F" w:rsidRPr="006B6A89" w14:paraId="043705C5"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7491B80E" w14:textId="77777777" w:rsidR="00A3070F" w:rsidRPr="006B6A89" w:rsidRDefault="00A3070F" w:rsidP="004E2AAD">
            <w:pPr>
              <w:spacing w:before="40" w:after="40" w:line="240" w:lineRule="auto"/>
              <w:jc w:val="right"/>
              <w:rPr>
                <w:sz w:val="20"/>
                <w:szCs w:val="20"/>
              </w:rPr>
            </w:pPr>
            <w:r w:rsidRPr="006B6A89">
              <w:rPr>
                <w:sz w:val="20"/>
                <w:szCs w:val="20"/>
              </w:rPr>
              <w:t>10</w:t>
            </w:r>
          </w:p>
        </w:tc>
        <w:tc>
          <w:tcPr>
            <w:tcW w:w="1609" w:type="dxa"/>
            <w:tcBorders>
              <w:top w:val="nil"/>
              <w:left w:val="nil"/>
              <w:bottom w:val="nil"/>
              <w:right w:val="nil"/>
            </w:tcBorders>
            <w:shd w:val="clear" w:color="auto" w:fill="auto"/>
            <w:noWrap/>
            <w:vAlign w:val="bottom"/>
            <w:hideMark/>
          </w:tcPr>
          <w:p w14:paraId="154EF81C" w14:textId="75C77FC2"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008</w:t>
            </w:r>
          </w:p>
        </w:tc>
        <w:tc>
          <w:tcPr>
            <w:tcW w:w="2196" w:type="dxa"/>
            <w:tcBorders>
              <w:top w:val="nil"/>
              <w:left w:val="nil"/>
              <w:bottom w:val="nil"/>
              <w:right w:val="nil"/>
            </w:tcBorders>
            <w:shd w:val="clear" w:color="auto" w:fill="auto"/>
            <w:noWrap/>
            <w:vAlign w:val="bottom"/>
            <w:hideMark/>
          </w:tcPr>
          <w:p w14:paraId="119109F0" w14:textId="77777777" w:rsidR="00A3070F" w:rsidRPr="006B6A89" w:rsidRDefault="00A3070F" w:rsidP="004E2AAD">
            <w:pPr>
              <w:spacing w:before="40" w:after="40" w:line="240" w:lineRule="auto"/>
              <w:ind w:right="834"/>
              <w:jc w:val="right"/>
              <w:rPr>
                <w:sz w:val="20"/>
                <w:szCs w:val="20"/>
              </w:rPr>
            </w:pPr>
            <w:r w:rsidRPr="006B6A89">
              <w:rPr>
                <w:sz w:val="20"/>
                <w:szCs w:val="20"/>
              </w:rPr>
              <w:t>669</w:t>
            </w:r>
          </w:p>
        </w:tc>
      </w:tr>
      <w:tr w:rsidR="00A3070F" w:rsidRPr="006B6A89" w14:paraId="09338C58"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4DE51847" w14:textId="77777777" w:rsidR="00A3070F" w:rsidRPr="006B6A89" w:rsidRDefault="00A3070F" w:rsidP="004E2AAD">
            <w:pPr>
              <w:spacing w:before="40" w:after="40" w:line="240" w:lineRule="auto"/>
              <w:jc w:val="right"/>
              <w:rPr>
                <w:sz w:val="20"/>
                <w:szCs w:val="20"/>
              </w:rPr>
            </w:pPr>
            <w:r w:rsidRPr="006B6A89">
              <w:rPr>
                <w:sz w:val="20"/>
                <w:szCs w:val="20"/>
              </w:rPr>
              <w:t>11</w:t>
            </w:r>
          </w:p>
        </w:tc>
        <w:tc>
          <w:tcPr>
            <w:tcW w:w="1609" w:type="dxa"/>
            <w:tcBorders>
              <w:top w:val="nil"/>
              <w:left w:val="nil"/>
              <w:bottom w:val="nil"/>
              <w:right w:val="nil"/>
            </w:tcBorders>
            <w:shd w:val="clear" w:color="auto" w:fill="auto"/>
            <w:noWrap/>
            <w:vAlign w:val="bottom"/>
            <w:hideMark/>
          </w:tcPr>
          <w:p w14:paraId="68E14118" w14:textId="017D3263"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014</w:t>
            </w:r>
          </w:p>
        </w:tc>
        <w:tc>
          <w:tcPr>
            <w:tcW w:w="2196" w:type="dxa"/>
            <w:tcBorders>
              <w:top w:val="nil"/>
              <w:left w:val="nil"/>
              <w:bottom w:val="nil"/>
              <w:right w:val="nil"/>
            </w:tcBorders>
            <w:shd w:val="clear" w:color="auto" w:fill="auto"/>
            <w:noWrap/>
            <w:vAlign w:val="bottom"/>
            <w:hideMark/>
          </w:tcPr>
          <w:p w14:paraId="248B25BD" w14:textId="77777777" w:rsidR="00A3070F" w:rsidRPr="006B6A89" w:rsidRDefault="00A3070F" w:rsidP="004E2AAD">
            <w:pPr>
              <w:spacing w:before="40" w:after="40" w:line="240" w:lineRule="auto"/>
              <w:ind w:right="834"/>
              <w:jc w:val="right"/>
              <w:rPr>
                <w:sz w:val="20"/>
                <w:szCs w:val="20"/>
              </w:rPr>
            </w:pPr>
            <w:r w:rsidRPr="006B6A89">
              <w:rPr>
                <w:sz w:val="20"/>
                <w:szCs w:val="20"/>
              </w:rPr>
              <w:t>706</w:t>
            </w:r>
          </w:p>
        </w:tc>
      </w:tr>
      <w:tr w:rsidR="00A3070F" w:rsidRPr="006B6A89" w14:paraId="69F5BCB2"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199BC6CA" w14:textId="77777777" w:rsidR="00A3070F" w:rsidRPr="006B6A89" w:rsidRDefault="00A3070F" w:rsidP="004E2AAD">
            <w:pPr>
              <w:spacing w:before="40" w:after="40" w:line="240" w:lineRule="auto"/>
              <w:jc w:val="right"/>
              <w:rPr>
                <w:sz w:val="20"/>
                <w:szCs w:val="20"/>
              </w:rPr>
            </w:pPr>
            <w:r w:rsidRPr="006B6A89">
              <w:rPr>
                <w:sz w:val="20"/>
                <w:szCs w:val="20"/>
              </w:rPr>
              <w:t>12</w:t>
            </w:r>
          </w:p>
        </w:tc>
        <w:tc>
          <w:tcPr>
            <w:tcW w:w="1609" w:type="dxa"/>
            <w:tcBorders>
              <w:top w:val="nil"/>
              <w:left w:val="nil"/>
              <w:bottom w:val="nil"/>
              <w:right w:val="nil"/>
            </w:tcBorders>
            <w:shd w:val="clear" w:color="auto" w:fill="auto"/>
            <w:noWrap/>
            <w:vAlign w:val="bottom"/>
            <w:hideMark/>
          </w:tcPr>
          <w:p w14:paraId="0825FD6A" w14:textId="3B02ABA6"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024</w:t>
            </w:r>
          </w:p>
        </w:tc>
        <w:tc>
          <w:tcPr>
            <w:tcW w:w="2196" w:type="dxa"/>
            <w:tcBorders>
              <w:top w:val="nil"/>
              <w:left w:val="nil"/>
              <w:bottom w:val="nil"/>
              <w:right w:val="nil"/>
            </w:tcBorders>
            <w:shd w:val="clear" w:color="auto" w:fill="auto"/>
            <w:noWrap/>
            <w:vAlign w:val="bottom"/>
            <w:hideMark/>
          </w:tcPr>
          <w:p w14:paraId="347790AB" w14:textId="77777777" w:rsidR="00A3070F" w:rsidRPr="006B6A89" w:rsidRDefault="00A3070F" w:rsidP="004E2AAD">
            <w:pPr>
              <w:spacing w:before="40" w:after="40" w:line="240" w:lineRule="auto"/>
              <w:ind w:right="834"/>
              <w:jc w:val="right"/>
              <w:rPr>
                <w:sz w:val="20"/>
                <w:szCs w:val="20"/>
              </w:rPr>
            </w:pPr>
            <w:r w:rsidRPr="006B6A89">
              <w:rPr>
                <w:sz w:val="20"/>
                <w:szCs w:val="20"/>
              </w:rPr>
              <w:t>714</w:t>
            </w:r>
          </w:p>
        </w:tc>
      </w:tr>
      <w:tr w:rsidR="00A3070F" w:rsidRPr="006B6A89" w14:paraId="3ACB4239"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1354EAEF" w14:textId="77777777" w:rsidR="00A3070F" w:rsidRPr="006B6A89" w:rsidRDefault="00A3070F" w:rsidP="004E2AAD">
            <w:pPr>
              <w:spacing w:before="40" w:after="40" w:line="240" w:lineRule="auto"/>
              <w:jc w:val="right"/>
              <w:rPr>
                <w:sz w:val="20"/>
                <w:szCs w:val="20"/>
              </w:rPr>
            </w:pPr>
            <w:r w:rsidRPr="006B6A89">
              <w:rPr>
                <w:sz w:val="20"/>
                <w:szCs w:val="20"/>
              </w:rPr>
              <w:t>13</w:t>
            </w:r>
          </w:p>
        </w:tc>
        <w:tc>
          <w:tcPr>
            <w:tcW w:w="1609" w:type="dxa"/>
            <w:tcBorders>
              <w:top w:val="nil"/>
              <w:left w:val="nil"/>
              <w:bottom w:val="nil"/>
              <w:right w:val="nil"/>
            </w:tcBorders>
            <w:shd w:val="clear" w:color="auto" w:fill="auto"/>
            <w:noWrap/>
            <w:vAlign w:val="bottom"/>
            <w:hideMark/>
          </w:tcPr>
          <w:p w14:paraId="3BC58660" w14:textId="707FD52C"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058</w:t>
            </w:r>
          </w:p>
        </w:tc>
        <w:tc>
          <w:tcPr>
            <w:tcW w:w="2196" w:type="dxa"/>
            <w:tcBorders>
              <w:top w:val="nil"/>
              <w:left w:val="nil"/>
              <w:bottom w:val="nil"/>
              <w:right w:val="nil"/>
            </w:tcBorders>
            <w:shd w:val="clear" w:color="auto" w:fill="auto"/>
            <w:noWrap/>
            <w:vAlign w:val="bottom"/>
            <w:hideMark/>
          </w:tcPr>
          <w:p w14:paraId="23C0E984" w14:textId="77777777" w:rsidR="00A3070F" w:rsidRPr="006B6A89" w:rsidRDefault="00A3070F" w:rsidP="004E2AAD">
            <w:pPr>
              <w:spacing w:before="40" w:after="40" w:line="240" w:lineRule="auto"/>
              <w:ind w:right="834"/>
              <w:jc w:val="right"/>
              <w:rPr>
                <w:sz w:val="20"/>
                <w:szCs w:val="20"/>
              </w:rPr>
            </w:pPr>
            <w:r w:rsidRPr="006B6A89">
              <w:rPr>
                <w:sz w:val="20"/>
                <w:szCs w:val="20"/>
              </w:rPr>
              <w:t>746</w:t>
            </w:r>
          </w:p>
        </w:tc>
      </w:tr>
      <w:tr w:rsidR="00A3070F" w:rsidRPr="006B6A89" w14:paraId="1C5175EC"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22B8534F" w14:textId="77777777" w:rsidR="00A3070F" w:rsidRPr="006B6A89" w:rsidRDefault="00A3070F" w:rsidP="004E2AAD">
            <w:pPr>
              <w:spacing w:before="40" w:after="40" w:line="240" w:lineRule="auto"/>
              <w:jc w:val="right"/>
              <w:rPr>
                <w:sz w:val="20"/>
                <w:szCs w:val="20"/>
              </w:rPr>
            </w:pPr>
            <w:r w:rsidRPr="006B6A89">
              <w:rPr>
                <w:sz w:val="20"/>
                <w:szCs w:val="20"/>
              </w:rPr>
              <w:t>14</w:t>
            </w:r>
          </w:p>
        </w:tc>
        <w:tc>
          <w:tcPr>
            <w:tcW w:w="1609" w:type="dxa"/>
            <w:tcBorders>
              <w:top w:val="nil"/>
              <w:left w:val="nil"/>
              <w:bottom w:val="nil"/>
              <w:right w:val="nil"/>
            </w:tcBorders>
            <w:shd w:val="clear" w:color="auto" w:fill="auto"/>
            <w:noWrap/>
            <w:vAlign w:val="bottom"/>
            <w:hideMark/>
          </w:tcPr>
          <w:p w14:paraId="1460C5EF" w14:textId="7321E46E"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166</w:t>
            </w:r>
          </w:p>
        </w:tc>
        <w:tc>
          <w:tcPr>
            <w:tcW w:w="2196" w:type="dxa"/>
            <w:tcBorders>
              <w:top w:val="nil"/>
              <w:left w:val="nil"/>
              <w:bottom w:val="nil"/>
              <w:right w:val="nil"/>
            </w:tcBorders>
            <w:shd w:val="clear" w:color="auto" w:fill="auto"/>
            <w:noWrap/>
            <w:vAlign w:val="bottom"/>
            <w:hideMark/>
          </w:tcPr>
          <w:p w14:paraId="5F961932" w14:textId="77777777" w:rsidR="00A3070F" w:rsidRPr="006B6A89" w:rsidRDefault="00A3070F" w:rsidP="004E2AAD">
            <w:pPr>
              <w:spacing w:before="40" w:after="40" w:line="240" w:lineRule="auto"/>
              <w:ind w:right="834"/>
              <w:jc w:val="right"/>
              <w:rPr>
                <w:sz w:val="20"/>
                <w:szCs w:val="20"/>
              </w:rPr>
            </w:pPr>
            <w:r w:rsidRPr="006B6A89">
              <w:rPr>
                <w:sz w:val="20"/>
                <w:szCs w:val="20"/>
              </w:rPr>
              <w:t>760</w:t>
            </w:r>
          </w:p>
        </w:tc>
      </w:tr>
      <w:tr w:rsidR="00A3070F" w:rsidRPr="006B6A89" w14:paraId="4F0DD06D"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7C25A1A4" w14:textId="77777777" w:rsidR="00A3070F" w:rsidRPr="006B6A89" w:rsidRDefault="00A3070F" w:rsidP="004E2AAD">
            <w:pPr>
              <w:spacing w:before="40" w:after="40" w:line="240" w:lineRule="auto"/>
              <w:jc w:val="right"/>
              <w:rPr>
                <w:sz w:val="20"/>
                <w:szCs w:val="20"/>
              </w:rPr>
            </w:pPr>
            <w:r w:rsidRPr="006B6A89">
              <w:rPr>
                <w:sz w:val="20"/>
                <w:szCs w:val="20"/>
              </w:rPr>
              <w:t>15</w:t>
            </w:r>
          </w:p>
        </w:tc>
        <w:tc>
          <w:tcPr>
            <w:tcW w:w="1609" w:type="dxa"/>
            <w:tcBorders>
              <w:top w:val="nil"/>
              <w:left w:val="nil"/>
              <w:bottom w:val="nil"/>
              <w:right w:val="nil"/>
            </w:tcBorders>
            <w:shd w:val="clear" w:color="auto" w:fill="auto"/>
            <w:noWrap/>
            <w:vAlign w:val="bottom"/>
            <w:hideMark/>
          </w:tcPr>
          <w:p w14:paraId="4AB718A6" w14:textId="76453BEE"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202</w:t>
            </w:r>
          </w:p>
        </w:tc>
        <w:tc>
          <w:tcPr>
            <w:tcW w:w="2196" w:type="dxa"/>
            <w:tcBorders>
              <w:top w:val="nil"/>
              <w:left w:val="nil"/>
              <w:bottom w:val="nil"/>
              <w:right w:val="nil"/>
            </w:tcBorders>
            <w:shd w:val="clear" w:color="auto" w:fill="auto"/>
            <w:noWrap/>
            <w:vAlign w:val="bottom"/>
            <w:hideMark/>
          </w:tcPr>
          <w:p w14:paraId="6D396CBF" w14:textId="77777777" w:rsidR="00A3070F" w:rsidRPr="006B6A89" w:rsidRDefault="00A3070F" w:rsidP="004E2AAD">
            <w:pPr>
              <w:spacing w:before="40" w:after="40" w:line="240" w:lineRule="auto"/>
              <w:ind w:right="834"/>
              <w:jc w:val="right"/>
              <w:rPr>
                <w:sz w:val="20"/>
                <w:szCs w:val="20"/>
              </w:rPr>
            </w:pPr>
            <w:r w:rsidRPr="006B6A89">
              <w:rPr>
                <w:sz w:val="20"/>
                <w:szCs w:val="20"/>
              </w:rPr>
              <w:t>782</w:t>
            </w:r>
          </w:p>
        </w:tc>
      </w:tr>
      <w:tr w:rsidR="00A3070F" w:rsidRPr="006B6A89" w14:paraId="4F599C66"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6001B4F2" w14:textId="77777777" w:rsidR="00A3070F" w:rsidRPr="006B6A89" w:rsidRDefault="00A3070F" w:rsidP="004E2AAD">
            <w:pPr>
              <w:spacing w:before="40" w:after="40" w:line="240" w:lineRule="auto"/>
              <w:jc w:val="right"/>
              <w:rPr>
                <w:sz w:val="20"/>
                <w:szCs w:val="20"/>
              </w:rPr>
            </w:pPr>
            <w:r w:rsidRPr="006B6A89">
              <w:rPr>
                <w:sz w:val="20"/>
                <w:szCs w:val="20"/>
              </w:rPr>
              <w:t>16</w:t>
            </w:r>
          </w:p>
        </w:tc>
        <w:tc>
          <w:tcPr>
            <w:tcW w:w="1609" w:type="dxa"/>
            <w:tcBorders>
              <w:top w:val="nil"/>
              <w:left w:val="nil"/>
              <w:bottom w:val="nil"/>
              <w:right w:val="nil"/>
            </w:tcBorders>
            <w:shd w:val="clear" w:color="auto" w:fill="auto"/>
            <w:noWrap/>
            <w:vAlign w:val="bottom"/>
            <w:hideMark/>
          </w:tcPr>
          <w:p w14:paraId="3C878F77" w14:textId="59190FEC"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254</w:t>
            </w:r>
          </w:p>
        </w:tc>
        <w:tc>
          <w:tcPr>
            <w:tcW w:w="2196" w:type="dxa"/>
            <w:tcBorders>
              <w:top w:val="nil"/>
              <w:left w:val="nil"/>
              <w:bottom w:val="nil"/>
              <w:right w:val="nil"/>
            </w:tcBorders>
            <w:shd w:val="clear" w:color="auto" w:fill="auto"/>
            <w:noWrap/>
            <w:vAlign w:val="bottom"/>
            <w:hideMark/>
          </w:tcPr>
          <w:p w14:paraId="3797A31F" w14:textId="77777777" w:rsidR="00A3070F" w:rsidRPr="006B6A89" w:rsidRDefault="00A3070F" w:rsidP="004E2AAD">
            <w:pPr>
              <w:spacing w:before="40" w:after="40" w:line="240" w:lineRule="auto"/>
              <w:ind w:right="834"/>
              <w:jc w:val="right"/>
              <w:rPr>
                <w:sz w:val="20"/>
                <w:szCs w:val="20"/>
              </w:rPr>
            </w:pPr>
            <w:r w:rsidRPr="006B6A89">
              <w:rPr>
                <w:sz w:val="20"/>
                <w:szCs w:val="20"/>
              </w:rPr>
              <w:t>824</w:t>
            </w:r>
          </w:p>
        </w:tc>
      </w:tr>
      <w:tr w:rsidR="00A3070F" w:rsidRPr="006B6A89" w14:paraId="5F95E06F"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3BD1E17A" w14:textId="77777777" w:rsidR="00A3070F" w:rsidRPr="006B6A89" w:rsidRDefault="00A3070F" w:rsidP="004E2AAD">
            <w:pPr>
              <w:spacing w:before="40" w:after="40" w:line="240" w:lineRule="auto"/>
              <w:jc w:val="right"/>
              <w:rPr>
                <w:sz w:val="20"/>
                <w:szCs w:val="20"/>
              </w:rPr>
            </w:pPr>
            <w:r w:rsidRPr="006B6A89">
              <w:rPr>
                <w:sz w:val="20"/>
                <w:szCs w:val="20"/>
              </w:rPr>
              <w:t>17</w:t>
            </w:r>
          </w:p>
        </w:tc>
        <w:tc>
          <w:tcPr>
            <w:tcW w:w="1609" w:type="dxa"/>
            <w:tcBorders>
              <w:top w:val="nil"/>
              <w:left w:val="nil"/>
              <w:bottom w:val="nil"/>
              <w:right w:val="nil"/>
            </w:tcBorders>
            <w:shd w:val="clear" w:color="auto" w:fill="auto"/>
            <w:noWrap/>
            <w:vAlign w:val="bottom"/>
            <w:hideMark/>
          </w:tcPr>
          <w:p w14:paraId="7DC3D8C9" w14:textId="3184B151"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366</w:t>
            </w:r>
          </w:p>
        </w:tc>
        <w:tc>
          <w:tcPr>
            <w:tcW w:w="2196" w:type="dxa"/>
            <w:tcBorders>
              <w:top w:val="nil"/>
              <w:left w:val="nil"/>
              <w:bottom w:val="nil"/>
              <w:right w:val="nil"/>
            </w:tcBorders>
            <w:shd w:val="clear" w:color="auto" w:fill="auto"/>
            <w:noWrap/>
            <w:vAlign w:val="bottom"/>
            <w:hideMark/>
          </w:tcPr>
          <w:p w14:paraId="5D60A48F" w14:textId="77777777" w:rsidR="00A3070F" w:rsidRPr="006B6A89" w:rsidRDefault="00A3070F" w:rsidP="004E2AAD">
            <w:pPr>
              <w:spacing w:before="40" w:after="40" w:line="240" w:lineRule="auto"/>
              <w:ind w:right="834"/>
              <w:jc w:val="right"/>
              <w:rPr>
                <w:sz w:val="20"/>
                <w:szCs w:val="20"/>
              </w:rPr>
            </w:pPr>
            <w:r w:rsidRPr="006B6A89">
              <w:rPr>
                <w:sz w:val="20"/>
                <w:szCs w:val="20"/>
              </w:rPr>
              <w:t>840</w:t>
            </w:r>
          </w:p>
        </w:tc>
      </w:tr>
      <w:tr w:rsidR="00A3070F" w:rsidRPr="006B6A89" w14:paraId="5E4F2D7D" w14:textId="77777777" w:rsidTr="00A3070F">
        <w:trPr>
          <w:trHeight w:val="288"/>
          <w:jc w:val="center"/>
        </w:trPr>
        <w:tc>
          <w:tcPr>
            <w:tcW w:w="960" w:type="dxa"/>
            <w:tcBorders>
              <w:top w:val="nil"/>
              <w:left w:val="nil"/>
              <w:bottom w:val="nil"/>
              <w:right w:val="nil"/>
            </w:tcBorders>
            <w:shd w:val="clear" w:color="auto" w:fill="auto"/>
            <w:noWrap/>
            <w:vAlign w:val="bottom"/>
            <w:hideMark/>
          </w:tcPr>
          <w:p w14:paraId="13CFDE0A" w14:textId="77777777" w:rsidR="00A3070F" w:rsidRPr="006B6A89" w:rsidRDefault="00A3070F" w:rsidP="004E2AAD">
            <w:pPr>
              <w:spacing w:before="40" w:after="40" w:line="240" w:lineRule="auto"/>
              <w:jc w:val="right"/>
              <w:rPr>
                <w:sz w:val="20"/>
                <w:szCs w:val="20"/>
              </w:rPr>
            </w:pPr>
            <w:r w:rsidRPr="006B6A89">
              <w:rPr>
                <w:sz w:val="20"/>
                <w:szCs w:val="20"/>
              </w:rPr>
              <w:t>18</w:t>
            </w:r>
          </w:p>
        </w:tc>
        <w:tc>
          <w:tcPr>
            <w:tcW w:w="1609" w:type="dxa"/>
            <w:tcBorders>
              <w:top w:val="nil"/>
              <w:left w:val="nil"/>
              <w:bottom w:val="nil"/>
              <w:right w:val="nil"/>
            </w:tcBorders>
            <w:shd w:val="clear" w:color="auto" w:fill="auto"/>
            <w:noWrap/>
            <w:vAlign w:val="bottom"/>
            <w:hideMark/>
          </w:tcPr>
          <w:p w14:paraId="2885E5B3" w14:textId="4A934F6F"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526</w:t>
            </w:r>
          </w:p>
        </w:tc>
        <w:tc>
          <w:tcPr>
            <w:tcW w:w="2196" w:type="dxa"/>
            <w:tcBorders>
              <w:top w:val="nil"/>
              <w:left w:val="nil"/>
              <w:bottom w:val="nil"/>
              <w:right w:val="nil"/>
            </w:tcBorders>
            <w:shd w:val="clear" w:color="auto" w:fill="auto"/>
            <w:noWrap/>
            <w:vAlign w:val="bottom"/>
            <w:hideMark/>
          </w:tcPr>
          <w:p w14:paraId="33C9C31E" w14:textId="77777777" w:rsidR="00A3070F" w:rsidRPr="006B6A89" w:rsidRDefault="00A3070F" w:rsidP="004E2AAD">
            <w:pPr>
              <w:spacing w:before="40" w:after="40" w:line="240" w:lineRule="auto"/>
              <w:ind w:right="834"/>
              <w:jc w:val="right"/>
              <w:rPr>
                <w:sz w:val="20"/>
                <w:szCs w:val="20"/>
              </w:rPr>
            </w:pPr>
            <w:r w:rsidRPr="006B6A89">
              <w:rPr>
                <w:sz w:val="20"/>
                <w:szCs w:val="20"/>
              </w:rPr>
              <w:t>856</w:t>
            </w:r>
          </w:p>
        </w:tc>
      </w:tr>
      <w:tr w:rsidR="00A3070F" w:rsidRPr="006B6A89" w14:paraId="427615EE" w14:textId="77777777" w:rsidTr="004E2AAD">
        <w:trPr>
          <w:trHeight w:val="288"/>
          <w:jc w:val="center"/>
        </w:trPr>
        <w:tc>
          <w:tcPr>
            <w:tcW w:w="960" w:type="dxa"/>
            <w:tcBorders>
              <w:top w:val="nil"/>
              <w:left w:val="nil"/>
              <w:right w:val="nil"/>
            </w:tcBorders>
            <w:shd w:val="clear" w:color="auto" w:fill="auto"/>
            <w:noWrap/>
            <w:vAlign w:val="bottom"/>
            <w:hideMark/>
          </w:tcPr>
          <w:p w14:paraId="1E90FB37" w14:textId="77777777" w:rsidR="00A3070F" w:rsidRPr="006B6A89" w:rsidRDefault="00A3070F" w:rsidP="004E2AAD">
            <w:pPr>
              <w:spacing w:before="40" w:after="40" w:line="240" w:lineRule="auto"/>
              <w:jc w:val="right"/>
              <w:rPr>
                <w:sz w:val="20"/>
                <w:szCs w:val="20"/>
              </w:rPr>
            </w:pPr>
            <w:r w:rsidRPr="006B6A89">
              <w:rPr>
                <w:sz w:val="20"/>
                <w:szCs w:val="20"/>
              </w:rPr>
              <w:t>19</w:t>
            </w:r>
          </w:p>
        </w:tc>
        <w:tc>
          <w:tcPr>
            <w:tcW w:w="1609" w:type="dxa"/>
            <w:tcBorders>
              <w:top w:val="nil"/>
              <w:left w:val="nil"/>
              <w:right w:val="nil"/>
            </w:tcBorders>
            <w:shd w:val="clear" w:color="auto" w:fill="auto"/>
            <w:noWrap/>
            <w:vAlign w:val="bottom"/>
            <w:hideMark/>
          </w:tcPr>
          <w:p w14:paraId="3B02288D" w14:textId="105B3B74"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531</w:t>
            </w:r>
          </w:p>
        </w:tc>
        <w:tc>
          <w:tcPr>
            <w:tcW w:w="2196" w:type="dxa"/>
            <w:tcBorders>
              <w:top w:val="nil"/>
              <w:left w:val="nil"/>
              <w:right w:val="nil"/>
            </w:tcBorders>
            <w:shd w:val="clear" w:color="auto" w:fill="auto"/>
            <w:noWrap/>
            <w:vAlign w:val="bottom"/>
            <w:hideMark/>
          </w:tcPr>
          <w:p w14:paraId="5CDA6C35" w14:textId="77777777" w:rsidR="00A3070F" w:rsidRPr="006B6A89" w:rsidRDefault="00A3070F" w:rsidP="004E2AAD">
            <w:pPr>
              <w:spacing w:before="40" w:after="40" w:line="240" w:lineRule="auto"/>
              <w:ind w:right="834"/>
              <w:jc w:val="right"/>
              <w:rPr>
                <w:sz w:val="20"/>
                <w:szCs w:val="20"/>
              </w:rPr>
            </w:pPr>
            <w:r w:rsidRPr="006B6A89">
              <w:rPr>
                <w:sz w:val="20"/>
                <w:szCs w:val="20"/>
              </w:rPr>
              <w:t>947</w:t>
            </w:r>
          </w:p>
        </w:tc>
      </w:tr>
      <w:tr w:rsidR="00A3070F" w:rsidRPr="006B6A89" w14:paraId="2EF1545B" w14:textId="77777777" w:rsidTr="004E2AAD">
        <w:trPr>
          <w:trHeight w:val="288"/>
          <w:jc w:val="center"/>
        </w:trPr>
        <w:tc>
          <w:tcPr>
            <w:tcW w:w="960" w:type="dxa"/>
            <w:tcBorders>
              <w:top w:val="nil"/>
              <w:left w:val="nil"/>
              <w:bottom w:val="single" w:sz="4" w:space="0" w:color="auto"/>
              <w:right w:val="nil"/>
            </w:tcBorders>
            <w:shd w:val="clear" w:color="auto" w:fill="auto"/>
            <w:noWrap/>
            <w:vAlign w:val="bottom"/>
            <w:hideMark/>
          </w:tcPr>
          <w:p w14:paraId="47341BC9" w14:textId="77777777" w:rsidR="00A3070F" w:rsidRPr="006B6A89" w:rsidRDefault="00A3070F" w:rsidP="004E2AAD">
            <w:pPr>
              <w:spacing w:before="40" w:after="40" w:line="240" w:lineRule="auto"/>
              <w:jc w:val="right"/>
              <w:rPr>
                <w:sz w:val="20"/>
                <w:szCs w:val="20"/>
              </w:rPr>
            </w:pPr>
            <w:r w:rsidRPr="006B6A89">
              <w:rPr>
                <w:sz w:val="20"/>
                <w:szCs w:val="20"/>
              </w:rPr>
              <w:t>20</w:t>
            </w:r>
          </w:p>
        </w:tc>
        <w:tc>
          <w:tcPr>
            <w:tcW w:w="1609" w:type="dxa"/>
            <w:tcBorders>
              <w:top w:val="nil"/>
              <w:left w:val="nil"/>
              <w:bottom w:val="single" w:sz="4" w:space="0" w:color="auto"/>
              <w:right w:val="nil"/>
            </w:tcBorders>
            <w:shd w:val="clear" w:color="auto" w:fill="auto"/>
            <w:noWrap/>
            <w:vAlign w:val="bottom"/>
            <w:hideMark/>
          </w:tcPr>
          <w:p w14:paraId="351ABD12" w14:textId="17049AB9" w:rsidR="00A3070F" w:rsidRPr="006B6A89" w:rsidRDefault="00A3070F" w:rsidP="004E2AAD">
            <w:pPr>
              <w:spacing w:before="40" w:after="40" w:line="240" w:lineRule="auto"/>
              <w:ind w:right="528"/>
              <w:jc w:val="right"/>
              <w:rPr>
                <w:sz w:val="20"/>
                <w:szCs w:val="20"/>
              </w:rPr>
            </w:pPr>
            <w:r w:rsidRPr="006B6A89">
              <w:rPr>
                <w:sz w:val="20"/>
                <w:szCs w:val="20"/>
              </w:rPr>
              <w:t>2</w:t>
            </w:r>
            <w:r w:rsidR="003E255F">
              <w:rPr>
                <w:sz w:val="20"/>
                <w:szCs w:val="20"/>
              </w:rPr>
              <w:t>,</w:t>
            </w:r>
            <w:r w:rsidRPr="006B6A89">
              <w:rPr>
                <w:sz w:val="20"/>
                <w:szCs w:val="20"/>
              </w:rPr>
              <w:t>901</w:t>
            </w:r>
          </w:p>
        </w:tc>
        <w:tc>
          <w:tcPr>
            <w:tcW w:w="2196" w:type="dxa"/>
            <w:tcBorders>
              <w:top w:val="nil"/>
              <w:left w:val="nil"/>
              <w:bottom w:val="single" w:sz="4" w:space="0" w:color="auto"/>
              <w:right w:val="nil"/>
            </w:tcBorders>
            <w:shd w:val="clear" w:color="auto" w:fill="auto"/>
            <w:noWrap/>
            <w:vAlign w:val="bottom"/>
            <w:hideMark/>
          </w:tcPr>
          <w:p w14:paraId="5DD42737" w14:textId="5409AE80" w:rsidR="00A3070F" w:rsidRPr="006B6A89" w:rsidRDefault="00A3070F" w:rsidP="004E2AAD">
            <w:pPr>
              <w:spacing w:before="40" w:after="40" w:line="240" w:lineRule="auto"/>
              <w:ind w:right="834"/>
              <w:jc w:val="right"/>
              <w:rPr>
                <w:sz w:val="20"/>
                <w:szCs w:val="20"/>
              </w:rPr>
            </w:pPr>
            <w:r w:rsidRPr="006B6A89">
              <w:rPr>
                <w:sz w:val="20"/>
                <w:szCs w:val="20"/>
              </w:rPr>
              <w:t>1</w:t>
            </w:r>
            <w:r w:rsidR="003E255F">
              <w:rPr>
                <w:sz w:val="20"/>
                <w:szCs w:val="20"/>
              </w:rPr>
              <w:t>,</w:t>
            </w:r>
            <w:r w:rsidRPr="006B6A89">
              <w:rPr>
                <w:sz w:val="20"/>
                <w:szCs w:val="20"/>
              </w:rPr>
              <w:t>011</w:t>
            </w:r>
          </w:p>
        </w:tc>
      </w:tr>
    </w:tbl>
    <w:p w14:paraId="10A1D82D" w14:textId="6D7B8573" w:rsidR="00A3070F" w:rsidRPr="002A6AE3" w:rsidRDefault="00A3070F" w:rsidP="00635381">
      <w:pPr>
        <w:tabs>
          <w:tab w:val="left" w:pos="900"/>
          <w:tab w:val="left" w:pos="1260"/>
        </w:tabs>
        <w:spacing w:before="120" w:after="120" w:line="240" w:lineRule="auto"/>
        <w:ind w:left="1440" w:hanging="720"/>
        <w:rPr>
          <w:noProof/>
          <w:sz w:val="20"/>
          <w:szCs w:val="20"/>
        </w:rPr>
      </w:pPr>
      <w:r w:rsidRPr="002A6AE3">
        <w:rPr>
          <w:noProof/>
          <w:position w:val="-22"/>
          <w:sz w:val="20"/>
          <w:szCs w:val="20"/>
        </w:rPr>
        <w:object w:dxaOrig="2760" w:dyaOrig="560" w14:anchorId="223551D6">
          <v:shape id="_x0000_i1101" type="#_x0000_t75" style="width:135.65pt;height:29.3pt" o:ole="">
            <v:imagedata r:id="rId160" o:title=""/>
          </v:shape>
          <o:OLEObject Type="Embed" ProgID="Equation.DSMT4" ShapeID="_x0000_i1101" DrawAspect="Content" ObjectID="_1769430802" r:id="rId161"/>
        </w:object>
      </w:r>
    </w:p>
    <w:p w14:paraId="0776165D" w14:textId="3CF880A1" w:rsidR="00A3070F" w:rsidRPr="002A6AE3" w:rsidRDefault="00A3070F" w:rsidP="003A7780">
      <w:pPr>
        <w:tabs>
          <w:tab w:val="left" w:pos="900"/>
          <w:tab w:val="left" w:pos="1260"/>
        </w:tabs>
        <w:spacing w:after="0" w:line="240" w:lineRule="auto"/>
        <w:ind w:left="1440" w:hanging="720"/>
        <w:rPr>
          <w:noProof/>
          <w:sz w:val="20"/>
          <w:szCs w:val="20"/>
        </w:rPr>
      </w:pPr>
      <w:r w:rsidRPr="002A6AE3">
        <w:rPr>
          <w:noProof/>
          <w:sz w:val="20"/>
          <w:szCs w:val="20"/>
        </w:rPr>
        <w:t>Automotive: First quartile or 25th percentile = 1</w:t>
      </w:r>
      <w:r w:rsidR="00635381">
        <w:rPr>
          <w:noProof/>
          <w:sz w:val="20"/>
          <w:szCs w:val="20"/>
        </w:rPr>
        <w:t>,</w:t>
      </w:r>
      <w:r w:rsidRPr="002A6AE3">
        <w:rPr>
          <w:noProof/>
          <w:sz w:val="20"/>
          <w:szCs w:val="20"/>
        </w:rPr>
        <w:t xml:space="preserve">714 + </w:t>
      </w:r>
      <w:r w:rsidR="003E255F">
        <w:rPr>
          <w:noProof/>
          <w:sz w:val="20"/>
          <w:szCs w:val="20"/>
        </w:rPr>
        <w:t>0</w:t>
      </w:r>
      <w:r w:rsidRPr="002A6AE3">
        <w:rPr>
          <w:noProof/>
          <w:sz w:val="20"/>
          <w:szCs w:val="20"/>
        </w:rPr>
        <w:t>.25(1</w:t>
      </w:r>
      <w:r w:rsidR="003E255F">
        <w:rPr>
          <w:noProof/>
          <w:sz w:val="20"/>
          <w:szCs w:val="20"/>
        </w:rPr>
        <w:t>,</w:t>
      </w:r>
      <w:r w:rsidRPr="002A6AE3">
        <w:rPr>
          <w:noProof/>
          <w:sz w:val="20"/>
          <w:szCs w:val="20"/>
        </w:rPr>
        <w:t>720 – 1</w:t>
      </w:r>
      <w:r w:rsidR="003E255F">
        <w:rPr>
          <w:noProof/>
          <w:sz w:val="20"/>
          <w:szCs w:val="20"/>
        </w:rPr>
        <w:t>,</w:t>
      </w:r>
      <w:r w:rsidRPr="002A6AE3">
        <w:rPr>
          <w:noProof/>
          <w:sz w:val="20"/>
          <w:szCs w:val="20"/>
        </w:rPr>
        <w:t>714) = 1</w:t>
      </w:r>
      <w:r w:rsidR="003E255F">
        <w:rPr>
          <w:noProof/>
          <w:sz w:val="20"/>
          <w:szCs w:val="20"/>
        </w:rPr>
        <w:t>,</w:t>
      </w:r>
      <w:r w:rsidRPr="002A6AE3">
        <w:rPr>
          <w:noProof/>
          <w:sz w:val="20"/>
          <w:szCs w:val="20"/>
        </w:rPr>
        <w:t>715.5</w:t>
      </w:r>
    </w:p>
    <w:p w14:paraId="58449B6A" w14:textId="3E4C14AF" w:rsidR="00A3070F" w:rsidRPr="002A6AE3" w:rsidRDefault="00A3070F" w:rsidP="004E2AAD">
      <w:pPr>
        <w:tabs>
          <w:tab w:val="left" w:pos="900"/>
          <w:tab w:val="left" w:pos="1260"/>
        </w:tabs>
        <w:spacing w:after="120" w:line="240" w:lineRule="auto"/>
        <w:ind w:left="1440" w:hanging="720"/>
        <w:rPr>
          <w:noProof/>
          <w:sz w:val="20"/>
          <w:szCs w:val="20"/>
        </w:rPr>
      </w:pPr>
      <w:r w:rsidRPr="002A6AE3">
        <w:rPr>
          <w:noProof/>
          <w:sz w:val="20"/>
          <w:szCs w:val="20"/>
        </w:rPr>
        <w:t xml:space="preserve">Department store: First quartile or 25th percentile = 589 + </w:t>
      </w:r>
      <w:r w:rsidR="003E255F">
        <w:rPr>
          <w:noProof/>
          <w:sz w:val="20"/>
          <w:szCs w:val="20"/>
        </w:rPr>
        <w:t>0</w:t>
      </w:r>
      <w:r w:rsidRPr="002A6AE3">
        <w:rPr>
          <w:noProof/>
          <w:sz w:val="20"/>
          <w:szCs w:val="20"/>
        </w:rPr>
        <w:t>.25(597 – 589) = 591</w:t>
      </w:r>
    </w:p>
    <w:p w14:paraId="554E5E02" w14:textId="0DF18421" w:rsidR="00A3070F" w:rsidRPr="002A6AE3" w:rsidRDefault="00A3070F" w:rsidP="004E2AAD">
      <w:pPr>
        <w:tabs>
          <w:tab w:val="left" w:pos="900"/>
          <w:tab w:val="left" w:pos="1260"/>
        </w:tabs>
        <w:spacing w:after="120" w:line="240" w:lineRule="auto"/>
        <w:ind w:left="1440" w:hanging="720"/>
        <w:rPr>
          <w:noProof/>
          <w:sz w:val="20"/>
          <w:szCs w:val="20"/>
        </w:rPr>
      </w:pPr>
      <w:r w:rsidRPr="002A6AE3">
        <w:rPr>
          <w:noProof/>
          <w:position w:val="-22"/>
          <w:sz w:val="20"/>
          <w:szCs w:val="20"/>
        </w:rPr>
        <w:object w:dxaOrig="2840" w:dyaOrig="560" w14:anchorId="72914DA4">
          <v:shape id="_x0000_i1102" type="#_x0000_t75" style="width:139.85pt;height:29.3pt" o:ole="">
            <v:imagedata r:id="rId162" o:title=""/>
          </v:shape>
          <o:OLEObject Type="Embed" ProgID="Equation.DSMT4" ShapeID="_x0000_i1102" DrawAspect="Content" ObjectID="_1769430803" r:id="rId163"/>
        </w:object>
      </w:r>
    </w:p>
    <w:p w14:paraId="5A1C4C9D" w14:textId="4465D631" w:rsidR="00A3070F" w:rsidRPr="002A6AE3" w:rsidRDefault="00A3070F" w:rsidP="003A7780">
      <w:pPr>
        <w:tabs>
          <w:tab w:val="left" w:pos="900"/>
          <w:tab w:val="left" w:pos="1260"/>
        </w:tabs>
        <w:spacing w:after="0" w:line="240" w:lineRule="auto"/>
        <w:ind w:left="1440" w:hanging="720"/>
        <w:rPr>
          <w:noProof/>
          <w:sz w:val="20"/>
          <w:szCs w:val="20"/>
        </w:rPr>
      </w:pPr>
      <w:r w:rsidRPr="002A6AE3">
        <w:rPr>
          <w:noProof/>
          <w:sz w:val="20"/>
          <w:szCs w:val="20"/>
        </w:rPr>
        <w:t>Automotive: Third quartile or 75th percentile = 2</w:t>
      </w:r>
      <w:r w:rsidR="003E255F">
        <w:rPr>
          <w:noProof/>
          <w:sz w:val="20"/>
          <w:szCs w:val="20"/>
        </w:rPr>
        <w:t>,</w:t>
      </w:r>
      <w:r w:rsidRPr="002A6AE3">
        <w:rPr>
          <w:noProof/>
          <w:sz w:val="20"/>
          <w:szCs w:val="20"/>
        </w:rPr>
        <w:t xml:space="preserve">202 + </w:t>
      </w:r>
      <w:r w:rsidR="003E255F">
        <w:rPr>
          <w:noProof/>
          <w:sz w:val="20"/>
          <w:szCs w:val="20"/>
        </w:rPr>
        <w:t>0</w:t>
      </w:r>
      <w:r w:rsidRPr="002A6AE3">
        <w:rPr>
          <w:noProof/>
          <w:sz w:val="20"/>
          <w:szCs w:val="20"/>
        </w:rPr>
        <w:t>.75(2</w:t>
      </w:r>
      <w:r w:rsidR="003E255F">
        <w:rPr>
          <w:noProof/>
          <w:sz w:val="20"/>
          <w:szCs w:val="20"/>
        </w:rPr>
        <w:t>,</w:t>
      </w:r>
      <w:r w:rsidRPr="002A6AE3">
        <w:rPr>
          <w:noProof/>
          <w:sz w:val="20"/>
          <w:szCs w:val="20"/>
        </w:rPr>
        <w:t>254 – 2</w:t>
      </w:r>
      <w:r w:rsidR="003E255F">
        <w:rPr>
          <w:noProof/>
          <w:sz w:val="20"/>
          <w:szCs w:val="20"/>
        </w:rPr>
        <w:t>,</w:t>
      </w:r>
      <w:r w:rsidRPr="002A6AE3">
        <w:rPr>
          <w:noProof/>
          <w:sz w:val="20"/>
          <w:szCs w:val="20"/>
        </w:rPr>
        <w:t>202) = 2</w:t>
      </w:r>
      <w:r w:rsidR="003E255F">
        <w:rPr>
          <w:noProof/>
          <w:sz w:val="20"/>
          <w:szCs w:val="20"/>
        </w:rPr>
        <w:t>,</w:t>
      </w:r>
      <w:r w:rsidRPr="002A6AE3">
        <w:rPr>
          <w:noProof/>
          <w:sz w:val="20"/>
          <w:szCs w:val="20"/>
        </w:rPr>
        <w:t>241</w:t>
      </w:r>
    </w:p>
    <w:p w14:paraId="0AB41155" w14:textId="0DDE4CC9" w:rsidR="00A3070F" w:rsidRPr="002A6AE3" w:rsidRDefault="00A3070F" w:rsidP="004E2AAD">
      <w:pPr>
        <w:tabs>
          <w:tab w:val="left" w:pos="900"/>
          <w:tab w:val="left" w:pos="1260"/>
        </w:tabs>
        <w:spacing w:after="120" w:line="240" w:lineRule="auto"/>
        <w:ind w:left="1440" w:hanging="720"/>
        <w:rPr>
          <w:noProof/>
          <w:sz w:val="20"/>
          <w:szCs w:val="20"/>
        </w:rPr>
      </w:pPr>
      <w:r w:rsidRPr="002A6AE3">
        <w:rPr>
          <w:noProof/>
          <w:sz w:val="20"/>
          <w:szCs w:val="20"/>
        </w:rPr>
        <w:t xml:space="preserve">Department store: First quartile or 75th percentile = 782 + </w:t>
      </w:r>
      <w:r w:rsidR="003E255F">
        <w:rPr>
          <w:noProof/>
          <w:sz w:val="20"/>
          <w:szCs w:val="20"/>
        </w:rPr>
        <w:t>0</w:t>
      </w:r>
      <w:r w:rsidRPr="002A6AE3">
        <w:rPr>
          <w:noProof/>
          <w:sz w:val="20"/>
          <w:szCs w:val="20"/>
        </w:rPr>
        <w:t>.75(824 – 782) = 813.5</w:t>
      </w:r>
    </w:p>
    <w:p w14:paraId="430E64E6" w14:textId="3145233E" w:rsidR="00A3070F" w:rsidRPr="002A6AE3" w:rsidRDefault="00A3070F" w:rsidP="003A7780">
      <w:pPr>
        <w:tabs>
          <w:tab w:val="left" w:pos="900"/>
          <w:tab w:val="left" w:pos="1260"/>
        </w:tabs>
        <w:spacing w:after="0" w:line="240" w:lineRule="auto"/>
        <w:ind w:left="1440" w:hanging="720"/>
        <w:rPr>
          <w:noProof/>
          <w:sz w:val="20"/>
          <w:szCs w:val="20"/>
        </w:rPr>
      </w:pPr>
      <w:r w:rsidRPr="002A6AE3">
        <w:rPr>
          <w:noProof/>
          <w:sz w:val="20"/>
          <w:szCs w:val="20"/>
        </w:rPr>
        <w:t>Automotive IQR = Q</w:t>
      </w:r>
      <w:r w:rsidRPr="002A6AE3">
        <w:rPr>
          <w:noProof/>
          <w:sz w:val="20"/>
          <w:szCs w:val="20"/>
          <w:vertAlign w:val="subscript"/>
        </w:rPr>
        <w:t>3</w:t>
      </w:r>
      <w:r w:rsidRPr="002A6AE3">
        <w:rPr>
          <w:noProof/>
          <w:sz w:val="20"/>
          <w:szCs w:val="20"/>
        </w:rPr>
        <w:t xml:space="preserve"> –Q</w:t>
      </w:r>
      <w:r w:rsidRPr="002A6AE3">
        <w:rPr>
          <w:noProof/>
          <w:sz w:val="20"/>
          <w:szCs w:val="20"/>
          <w:vertAlign w:val="subscript"/>
        </w:rPr>
        <w:t>1</w:t>
      </w:r>
      <w:r w:rsidRPr="002A6AE3">
        <w:rPr>
          <w:noProof/>
          <w:sz w:val="20"/>
          <w:szCs w:val="20"/>
        </w:rPr>
        <w:t xml:space="preserve"> = 2</w:t>
      </w:r>
      <w:r w:rsidR="003E255F">
        <w:rPr>
          <w:noProof/>
          <w:sz w:val="20"/>
          <w:szCs w:val="20"/>
        </w:rPr>
        <w:t>,</w:t>
      </w:r>
      <w:r w:rsidRPr="002A6AE3">
        <w:rPr>
          <w:noProof/>
          <w:sz w:val="20"/>
          <w:szCs w:val="20"/>
        </w:rPr>
        <w:t>241 – 1</w:t>
      </w:r>
      <w:r w:rsidR="003E255F">
        <w:rPr>
          <w:noProof/>
          <w:sz w:val="20"/>
          <w:szCs w:val="20"/>
        </w:rPr>
        <w:t>,</w:t>
      </w:r>
      <w:r w:rsidRPr="002A6AE3">
        <w:rPr>
          <w:noProof/>
          <w:sz w:val="20"/>
          <w:szCs w:val="20"/>
        </w:rPr>
        <w:t>715.5 = 525.5</w:t>
      </w:r>
    </w:p>
    <w:p w14:paraId="1A41B355" w14:textId="2223EA0B" w:rsidR="00A3070F" w:rsidRPr="002A6AE3" w:rsidRDefault="00A3070F" w:rsidP="004E2AAD">
      <w:pPr>
        <w:tabs>
          <w:tab w:val="left" w:pos="900"/>
          <w:tab w:val="left" w:pos="1260"/>
        </w:tabs>
        <w:spacing w:after="120" w:line="240" w:lineRule="auto"/>
        <w:ind w:left="1440" w:hanging="720"/>
        <w:rPr>
          <w:noProof/>
          <w:sz w:val="20"/>
          <w:szCs w:val="20"/>
        </w:rPr>
      </w:pPr>
      <w:r w:rsidRPr="002A6AE3">
        <w:rPr>
          <w:noProof/>
          <w:sz w:val="20"/>
          <w:szCs w:val="20"/>
        </w:rPr>
        <w:t>Department store IQR = Q</w:t>
      </w:r>
      <w:r w:rsidRPr="002A6AE3">
        <w:rPr>
          <w:noProof/>
          <w:sz w:val="20"/>
          <w:szCs w:val="20"/>
          <w:vertAlign w:val="subscript"/>
        </w:rPr>
        <w:t>3</w:t>
      </w:r>
      <w:r w:rsidRPr="002A6AE3">
        <w:rPr>
          <w:noProof/>
          <w:sz w:val="20"/>
          <w:szCs w:val="20"/>
        </w:rPr>
        <w:t xml:space="preserve"> – Q</w:t>
      </w:r>
      <w:r w:rsidRPr="002A6AE3">
        <w:rPr>
          <w:noProof/>
          <w:sz w:val="20"/>
          <w:szCs w:val="20"/>
          <w:vertAlign w:val="subscript"/>
        </w:rPr>
        <w:t>1</w:t>
      </w:r>
      <w:r w:rsidRPr="002A6AE3">
        <w:rPr>
          <w:noProof/>
          <w:sz w:val="20"/>
          <w:szCs w:val="20"/>
        </w:rPr>
        <w:t xml:space="preserve"> = 813.5 – 591 = 222.5</w:t>
      </w:r>
    </w:p>
    <w:p w14:paraId="68FEE9D6" w14:textId="2209E6BB" w:rsidR="00A3070F" w:rsidRPr="002A6AE3" w:rsidRDefault="00A3070F" w:rsidP="004E2AAD">
      <w:pPr>
        <w:tabs>
          <w:tab w:val="left" w:pos="2880"/>
        </w:tabs>
        <w:spacing w:before="120" w:after="120" w:line="240" w:lineRule="auto"/>
        <w:ind w:left="720" w:hanging="360"/>
        <w:rPr>
          <w:sz w:val="20"/>
          <w:szCs w:val="20"/>
        </w:rPr>
      </w:pPr>
      <w:r w:rsidRPr="002A6AE3">
        <w:rPr>
          <w:sz w:val="20"/>
          <w:szCs w:val="20"/>
        </w:rPr>
        <w:t>e.</w:t>
      </w:r>
      <w:r w:rsidRPr="002A6AE3">
        <w:rPr>
          <w:sz w:val="20"/>
          <w:szCs w:val="20"/>
        </w:rPr>
        <w:tab/>
        <w:t>Automotive spends more on average, has a larger standard deviation, larger max and min, and larger range than department store. Autos have all new model years and may spend more heavily on advertising.</w:t>
      </w:r>
    </w:p>
    <w:p w14:paraId="3FE06475" w14:textId="3BECD6B3" w:rsidR="004E2AAD" w:rsidRPr="002A6AE3" w:rsidRDefault="004E2AAD" w:rsidP="002B4B10">
      <w:pPr>
        <w:keepNext/>
        <w:keepLines/>
        <w:autoSpaceDE w:val="0"/>
        <w:autoSpaceDN w:val="0"/>
        <w:adjustRightInd w:val="0"/>
        <w:spacing w:after="120" w:line="240" w:lineRule="auto"/>
        <w:ind w:left="360" w:hanging="360"/>
        <w:rPr>
          <w:rFonts w:eastAsia="Arial" w:cs="Open Sans"/>
          <w:b/>
          <w:bCs/>
          <w:color w:val="D85629"/>
          <w:sz w:val="20"/>
          <w:szCs w:val="20"/>
        </w:rPr>
      </w:pPr>
      <w:r w:rsidRPr="00984344">
        <w:t>33.</w:t>
      </w:r>
      <w:r w:rsidR="00F35F2A">
        <w:tab/>
      </w:r>
      <w:r w:rsidRPr="002A6AE3">
        <w:rPr>
          <w:b/>
          <w:sz w:val="20"/>
          <w:szCs w:val="20"/>
        </w:rPr>
        <w:t>Stream Discharge Rates.</w:t>
      </w:r>
      <w:r w:rsidRPr="002A6AE3">
        <w:rPr>
          <w:sz w:val="20"/>
          <w:szCs w:val="20"/>
        </w:rPr>
        <w:t xml:space="preserve"> The amount of water flowing in a river or stream is typically measured by the discharge rate measured in units of cubic feet per </w:t>
      </w:r>
      <w:r w:rsidRPr="002A6AE3">
        <w:rPr>
          <w:rFonts w:cs="TimesLTStd-Roman"/>
          <w:sz w:val="20"/>
          <w:szCs w:val="20"/>
          <w:lang w:val="en-IN"/>
        </w:rPr>
        <w:t>second</w:t>
      </w:r>
      <w:r w:rsidRPr="002A6AE3">
        <w:rPr>
          <w:sz w:val="20"/>
          <w:szCs w:val="20"/>
        </w:rPr>
        <w:t xml:space="preserve">. Suppose that two possible measuring instruments are being compared by measuring the discharge rate at the same point in a stream when the discharge rate appears to be unchanging. The file </w:t>
      </w:r>
      <w:r w:rsidR="002B4B10" w:rsidRPr="006042F2">
        <w:rPr>
          <w:i/>
          <w:sz w:val="20"/>
          <w:szCs w:val="20"/>
        </w:rPr>
        <w:t>s</w:t>
      </w:r>
      <w:r w:rsidRPr="006042F2">
        <w:rPr>
          <w:i/>
          <w:sz w:val="20"/>
          <w:szCs w:val="20"/>
        </w:rPr>
        <w:t>tream</w:t>
      </w:r>
      <w:r w:rsidRPr="002A6AE3">
        <w:rPr>
          <w:sz w:val="20"/>
          <w:szCs w:val="20"/>
        </w:rPr>
        <w:t xml:space="preserve"> contains the results of 12 recorded discharge rates for each instrument (A and B), as shown below. </w:t>
      </w:r>
      <w:r w:rsidRPr="002A6AE3">
        <w:rPr>
          <w:rFonts w:eastAsia="Arial" w:cs="Open Sans"/>
          <w:b/>
          <w:bCs/>
          <w:color w:val="D85629"/>
          <w:sz w:val="20"/>
          <w:szCs w:val="20"/>
        </w:rPr>
        <w:t>LO 1, 3</w:t>
      </w:r>
    </w:p>
    <w:p w14:paraId="1E7AB67F" w14:textId="77777777" w:rsidR="004E2AAD" w:rsidRPr="002A6AE3" w:rsidRDefault="004E2AAD" w:rsidP="00F35F2A">
      <w:pPr>
        <w:pStyle w:val="NormalWeb"/>
        <w:spacing w:before="0" w:beforeAutospacing="0" w:after="120" w:afterAutospacing="0"/>
        <w:ind w:left="360"/>
        <w:rPr>
          <w:rFonts w:asciiTheme="minorHAnsi" w:hAnsiTheme="minorHAnsi"/>
          <w:sz w:val="20"/>
          <w:szCs w:val="20"/>
        </w:rPr>
      </w:pPr>
      <w:r w:rsidRPr="002A6AE3">
        <w:rPr>
          <w:rFonts w:asciiTheme="minorHAnsi" w:hAnsiTheme="minorHAnsi"/>
          <w:sz w:val="20"/>
          <w:szCs w:val="20"/>
        </w:rPr>
        <w:t>Instrument A Measurements (cubic feet per second):</w:t>
      </w:r>
    </w:p>
    <w:p w14:paraId="64B7DF61" w14:textId="2779818D" w:rsidR="004E2AAD" w:rsidRPr="002A6AE3" w:rsidRDefault="004E2AAD" w:rsidP="00B500C5">
      <w:pPr>
        <w:pStyle w:val="NormalWeb"/>
        <w:tabs>
          <w:tab w:val="left" w:pos="1080"/>
          <w:tab w:val="left" w:pos="1800"/>
          <w:tab w:val="left" w:pos="2610"/>
          <w:tab w:val="left" w:pos="3420"/>
          <w:tab w:val="left" w:pos="4140"/>
          <w:tab w:val="left" w:pos="4860"/>
          <w:tab w:val="left" w:pos="5580"/>
          <w:tab w:val="left" w:pos="6300"/>
          <w:tab w:val="left" w:pos="7020"/>
          <w:tab w:val="left" w:pos="7740"/>
          <w:tab w:val="left" w:pos="8460"/>
        </w:tabs>
        <w:spacing w:before="0" w:beforeAutospacing="0" w:after="120" w:afterAutospacing="0"/>
        <w:ind w:left="360"/>
        <w:rPr>
          <w:rFonts w:asciiTheme="minorHAnsi" w:hAnsiTheme="minorHAnsi"/>
          <w:sz w:val="20"/>
          <w:szCs w:val="20"/>
        </w:rPr>
      </w:pPr>
      <w:r w:rsidRPr="002A6AE3">
        <w:rPr>
          <w:rFonts w:asciiTheme="minorHAnsi" w:hAnsiTheme="minorHAnsi"/>
          <w:sz w:val="20"/>
          <w:szCs w:val="20"/>
        </w:rPr>
        <w:t xml:space="preserve">720 </w:t>
      </w:r>
      <w:r w:rsidR="00F35F2A" w:rsidRPr="002A6AE3">
        <w:rPr>
          <w:rFonts w:asciiTheme="minorHAnsi" w:hAnsiTheme="minorHAnsi"/>
          <w:sz w:val="20"/>
          <w:szCs w:val="20"/>
        </w:rPr>
        <w:tab/>
      </w:r>
      <w:r w:rsidRPr="002A6AE3">
        <w:rPr>
          <w:rFonts w:asciiTheme="minorHAnsi" w:hAnsiTheme="minorHAnsi"/>
          <w:sz w:val="20"/>
          <w:szCs w:val="20"/>
        </w:rPr>
        <w:t>750</w:t>
      </w:r>
      <w:r w:rsidR="00F35F2A" w:rsidRPr="002A6AE3">
        <w:rPr>
          <w:rFonts w:asciiTheme="minorHAnsi" w:hAnsiTheme="minorHAnsi"/>
          <w:sz w:val="20"/>
          <w:szCs w:val="20"/>
        </w:rPr>
        <w:tab/>
      </w:r>
      <w:r w:rsidRPr="002A6AE3">
        <w:rPr>
          <w:rFonts w:asciiTheme="minorHAnsi" w:hAnsiTheme="minorHAnsi"/>
          <w:sz w:val="20"/>
          <w:szCs w:val="20"/>
        </w:rPr>
        <w:t xml:space="preserve">760 </w:t>
      </w:r>
      <w:r w:rsidR="00F35F2A" w:rsidRPr="002A6AE3">
        <w:rPr>
          <w:rFonts w:asciiTheme="minorHAnsi" w:hAnsiTheme="minorHAnsi"/>
          <w:sz w:val="20"/>
          <w:szCs w:val="20"/>
        </w:rPr>
        <w:tab/>
      </w:r>
      <w:r w:rsidRPr="002A6AE3">
        <w:rPr>
          <w:rFonts w:asciiTheme="minorHAnsi" w:hAnsiTheme="minorHAnsi"/>
          <w:sz w:val="20"/>
          <w:szCs w:val="20"/>
        </w:rPr>
        <w:t xml:space="preserve">740 </w:t>
      </w:r>
      <w:r w:rsidR="00F35F2A" w:rsidRPr="002A6AE3">
        <w:rPr>
          <w:rFonts w:asciiTheme="minorHAnsi" w:hAnsiTheme="minorHAnsi"/>
          <w:sz w:val="20"/>
          <w:szCs w:val="20"/>
        </w:rPr>
        <w:tab/>
      </w:r>
      <w:r w:rsidRPr="002A6AE3">
        <w:rPr>
          <w:rFonts w:asciiTheme="minorHAnsi" w:hAnsiTheme="minorHAnsi"/>
          <w:sz w:val="20"/>
          <w:szCs w:val="20"/>
        </w:rPr>
        <w:t xml:space="preserve">760 </w:t>
      </w:r>
      <w:r w:rsidR="00F35F2A" w:rsidRPr="002A6AE3">
        <w:rPr>
          <w:rFonts w:asciiTheme="minorHAnsi" w:hAnsiTheme="minorHAnsi"/>
          <w:sz w:val="20"/>
          <w:szCs w:val="20"/>
        </w:rPr>
        <w:tab/>
      </w:r>
      <w:r w:rsidRPr="002A6AE3">
        <w:rPr>
          <w:rFonts w:asciiTheme="minorHAnsi" w:hAnsiTheme="minorHAnsi"/>
          <w:sz w:val="20"/>
          <w:szCs w:val="20"/>
        </w:rPr>
        <w:t xml:space="preserve">810 </w:t>
      </w:r>
      <w:r w:rsidR="00F35F2A" w:rsidRPr="002A6AE3">
        <w:rPr>
          <w:rFonts w:asciiTheme="minorHAnsi" w:hAnsiTheme="minorHAnsi"/>
          <w:sz w:val="20"/>
          <w:szCs w:val="20"/>
        </w:rPr>
        <w:tab/>
      </w:r>
      <w:r w:rsidRPr="002A6AE3">
        <w:rPr>
          <w:rFonts w:asciiTheme="minorHAnsi" w:hAnsiTheme="minorHAnsi"/>
          <w:sz w:val="20"/>
          <w:szCs w:val="20"/>
        </w:rPr>
        <w:t xml:space="preserve">710 </w:t>
      </w:r>
      <w:r w:rsidR="00F35F2A" w:rsidRPr="002A6AE3">
        <w:rPr>
          <w:rFonts w:asciiTheme="minorHAnsi" w:hAnsiTheme="minorHAnsi"/>
          <w:sz w:val="20"/>
          <w:szCs w:val="20"/>
        </w:rPr>
        <w:tab/>
      </w:r>
      <w:r w:rsidRPr="002A6AE3">
        <w:rPr>
          <w:rFonts w:asciiTheme="minorHAnsi" w:hAnsiTheme="minorHAnsi"/>
          <w:sz w:val="20"/>
          <w:szCs w:val="20"/>
        </w:rPr>
        <w:t xml:space="preserve">690 </w:t>
      </w:r>
      <w:r w:rsidR="00F35F2A" w:rsidRPr="002A6AE3">
        <w:rPr>
          <w:rFonts w:asciiTheme="minorHAnsi" w:hAnsiTheme="minorHAnsi"/>
          <w:sz w:val="20"/>
          <w:szCs w:val="20"/>
        </w:rPr>
        <w:tab/>
      </w:r>
      <w:r w:rsidRPr="002A6AE3">
        <w:rPr>
          <w:rFonts w:asciiTheme="minorHAnsi" w:hAnsiTheme="minorHAnsi"/>
          <w:sz w:val="20"/>
          <w:szCs w:val="20"/>
        </w:rPr>
        <w:t xml:space="preserve">750 </w:t>
      </w:r>
      <w:r w:rsidR="00F35F2A" w:rsidRPr="002A6AE3">
        <w:rPr>
          <w:rFonts w:asciiTheme="minorHAnsi" w:hAnsiTheme="minorHAnsi"/>
          <w:sz w:val="20"/>
          <w:szCs w:val="20"/>
        </w:rPr>
        <w:tab/>
      </w:r>
      <w:r w:rsidRPr="002A6AE3">
        <w:rPr>
          <w:rFonts w:asciiTheme="minorHAnsi" w:hAnsiTheme="minorHAnsi"/>
          <w:sz w:val="20"/>
          <w:szCs w:val="20"/>
        </w:rPr>
        <w:t xml:space="preserve">770 </w:t>
      </w:r>
      <w:r w:rsidR="00F35F2A" w:rsidRPr="002A6AE3">
        <w:rPr>
          <w:rFonts w:asciiTheme="minorHAnsi" w:hAnsiTheme="minorHAnsi"/>
          <w:sz w:val="20"/>
          <w:szCs w:val="20"/>
        </w:rPr>
        <w:tab/>
      </w:r>
      <w:r w:rsidRPr="002A6AE3">
        <w:rPr>
          <w:rFonts w:asciiTheme="minorHAnsi" w:hAnsiTheme="minorHAnsi"/>
          <w:sz w:val="20"/>
          <w:szCs w:val="20"/>
        </w:rPr>
        <w:t xml:space="preserve">730 </w:t>
      </w:r>
      <w:r w:rsidR="00F35F2A" w:rsidRPr="002A6AE3">
        <w:rPr>
          <w:rFonts w:asciiTheme="minorHAnsi" w:hAnsiTheme="minorHAnsi"/>
          <w:sz w:val="20"/>
          <w:szCs w:val="20"/>
        </w:rPr>
        <w:tab/>
      </w:r>
      <w:r w:rsidRPr="002A6AE3">
        <w:rPr>
          <w:rFonts w:asciiTheme="minorHAnsi" w:hAnsiTheme="minorHAnsi"/>
          <w:sz w:val="20"/>
          <w:szCs w:val="20"/>
        </w:rPr>
        <w:t>740</w:t>
      </w:r>
    </w:p>
    <w:p w14:paraId="7D0183BF" w14:textId="77777777" w:rsidR="004E2AAD" w:rsidRPr="002A6AE3" w:rsidRDefault="004E2AAD" w:rsidP="00F35F2A">
      <w:pPr>
        <w:pStyle w:val="NormalWeb"/>
        <w:spacing w:before="0" w:beforeAutospacing="0" w:after="120" w:afterAutospacing="0"/>
        <w:ind w:left="360"/>
        <w:rPr>
          <w:rFonts w:asciiTheme="minorHAnsi" w:hAnsiTheme="minorHAnsi"/>
          <w:sz w:val="20"/>
          <w:szCs w:val="20"/>
        </w:rPr>
      </w:pPr>
      <w:r w:rsidRPr="002A6AE3">
        <w:rPr>
          <w:rFonts w:asciiTheme="minorHAnsi" w:hAnsiTheme="minorHAnsi"/>
          <w:sz w:val="20"/>
          <w:szCs w:val="20"/>
        </w:rPr>
        <w:t>Instrument B Measurements (cubic feet per second):</w:t>
      </w:r>
    </w:p>
    <w:p w14:paraId="26224348" w14:textId="2466D4A4" w:rsidR="004E2AAD" w:rsidRPr="002A6AE3" w:rsidRDefault="004E2AAD" w:rsidP="00490F29">
      <w:pPr>
        <w:pStyle w:val="NormalWeb"/>
        <w:tabs>
          <w:tab w:val="left" w:pos="1080"/>
          <w:tab w:val="left" w:pos="1800"/>
          <w:tab w:val="left" w:pos="2610"/>
          <w:tab w:val="left" w:pos="3420"/>
          <w:tab w:val="left" w:pos="4140"/>
          <w:tab w:val="left" w:pos="4860"/>
          <w:tab w:val="left" w:pos="5580"/>
          <w:tab w:val="left" w:pos="6300"/>
          <w:tab w:val="left" w:pos="7020"/>
          <w:tab w:val="left" w:pos="7740"/>
          <w:tab w:val="left" w:pos="8460"/>
        </w:tabs>
        <w:spacing w:before="0" w:beforeAutospacing="0" w:after="120" w:afterAutospacing="0"/>
        <w:ind w:left="360"/>
        <w:rPr>
          <w:rFonts w:asciiTheme="minorHAnsi" w:hAnsiTheme="minorHAnsi"/>
          <w:sz w:val="20"/>
          <w:szCs w:val="20"/>
        </w:rPr>
      </w:pPr>
      <w:r w:rsidRPr="002A6AE3">
        <w:rPr>
          <w:rFonts w:asciiTheme="minorHAnsi" w:hAnsiTheme="minorHAnsi"/>
          <w:sz w:val="20"/>
          <w:szCs w:val="20"/>
        </w:rPr>
        <w:t xml:space="preserve">710 </w:t>
      </w:r>
      <w:r w:rsidR="00490F29" w:rsidRPr="002A6AE3">
        <w:rPr>
          <w:rFonts w:asciiTheme="minorHAnsi" w:hAnsiTheme="minorHAnsi"/>
          <w:sz w:val="20"/>
          <w:szCs w:val="20"/>
        </w:rPr>
        <w:tab/>
      </w:r>
      <w:r w:rsidRPr="002A6AE3">
        <w:rPr>
          <w:rFonts w:asciiTheme="minorHAnsi" w:hAnsiTheme="minorHAnsi"/>
          <w:sz w:val="20"/>
          <w:szCs w:val="20"/>
        </w:rPr>
        <w:t xml:space="preserve">820 </w:t>
      </w:r>
      <w:r w:rsidR="00490F29" w:rsidRPr="002A6AE3">
        <w:rPr>
          <w:rFonts w:asciiTheme="minorHAnsi" w:hAnsiTheme="minorHAnsi"/>
          <w:sz w:val="20"/>
          <w:szCs w:val="20"/>
        </w:rPr>
        <w:tab/>
      </w:r>
      <w:r w:rsidRPr="002A6AE3">
        <w:rPr>
          <w:rFonts w:asciiTheme="minorHAnsi" w:hAnsiTheme="minorHAnsi"/>
          <w:sz w:val="20"/>
          <w:szCs w:val="20"/>
        </w:rPr>
        <w:t xml:space="preserve">710 </w:t>
      </w:r>
      <w:r w:rsidR="00490F29" w:rsidRPr="002A6AE3">
        <w:rPr>
          <w:rFonts w:asciiTheme="minorHAnsi" w:hAnsiTheme="minorHAnsi"/>
          <w:sz w:val="20"/>
          <w:szCs w:val="20"/>
        </w:rPr>
        <w:tab/>
      </w:r>
      <w:r w:rsidRPr="002A6AE3">
        <w:rPr>
          <w:rFonts w:asciiTheme="minorHAnsi" w:hAnsiTheme="minorHAnsi"/>
          <w:sz w:val="20"/>
          <w:szCs w:val="20"/>
        </w:rPr>
        <w:t xml:space="preserve">790 </w:t>
      </w:r>
      <w:r w:rsidR="00490F29" w:rsidRPr="002A6AE3">
        <w:rPr>
          <w:rFonts w:asciiTheme="minorHAnsi" w:hAnsiTheme="minorHAnsi"/>
          <w:sz w:val="20"/>
          <w:szCs w:val="20"/>
        </w:rPr>
        <w:tab/>
      </w:r>
      <w:r w:rsidRPr="002A6AE3">
        <w:rPr>
          <w:rFonts w:asciiTheme="minorHAnsi" w:hAnsiTheme="minorHAnsi"/>
          <w:sz w:val="20"/>
          <w:szCs w:val="20"/>
        </w:rPr>
        <w:t xml:space="preserve">840 </w:t>
      </w:r>
      <w:r w:rsidR="00490F29" w:rsidRPr="002A6AE3">
        <w:rPr>
          <w:rFonts w:asciiTheme="minorHAnsi" w:hAnsiTheme="minorHAnsi"/>
          <w:sz w:val="20"/>
          <w:szCs w:val="20"/>
        </w:rPr>
        <w:tab/>
      </w:r>
      <w:r w:rsidRPr="002A6AE3">
        <w:rPr>
          <w:rFonts w:asciiTheme="minorHAnsi" w:hAnsiTheme="minorHAnsi"/>
          <w:sz w:val="20"/>
          <w:szCs w:val="20"/>
        </w:rPr>
        <w:t xml:space="preserve">820 </w:t>
      </w:r>
      <w:r w:rsidR="00490F29" w:rsidRPr="002A6AE3">
        <w:rPr>
          <w:rFonts w:asciiTheme="minorHAnsi" w:hAnsiTheme="minorHAnsi"/>
          <w:sz w:val="20"/>
          <w:szCs w:val="20"/>
        </w:rPr>
        <w:tab/>
      </w:r>
      <w:r w:rsidRPr="002A6AE3">
        <w:rPr>
          <w:rFonts w:asciiTheme="minorHAnsi" w:hAnsiTheme="minorHAnsi"/>
          <w:sz w:val="20"/>
          <w:szCs w:val="20"/>
        </w:rPr>
        <w:t xml:space="preserve">780 </w:t>
      </w:r>
      <w:r w:rsidR="00490F29" w:rsidRPr="002A6AE3">
        <w:rPr>
          <w:rFonts w:asciiTheme="minorHAnsi" w:hAnsiTheme="minorHAnsi"/>
          <w:sz w:val="20"/>
          <w:szCs w:val="20"/>
        </w:rPr>
        <w:tab/>
      </w:r>
      <w:r w:rsidRPr="002A6AE3">
        <w:rPr>
          <w:rFonts w:asciiTheme="minorHAnsi" w:hAnsiTheme="minorHAnsi"/>
          <w:sz w:val="20"/>
          <w:szCs w:val="20"/>
        </w:rPr>
        <w:t>770</w:t>
      </w:r>
      <w:r w:rsidR="00490F29" w:rsidRPr="002A6AE3">
        <w:rPr>
          <w:rFonts w:asciiTheme="minorHAnsi" w:hAnsiTheme="minorHAnsi"/>
          <w:sz w:val="20"/>
          <w:szCs w:val="20"/>
        </w:rPr>
        <w:t xml:space="preserve"> </w:t>
      </w:r>
      <w:r w:rsidR="00490F29" w:rsidRPr="002A6AE3">
        <w:rPr>
          <w:rFonts w:asciiTheme="minorHAnsi" w:hAnsiTheme="minorHAnsi"/>
          <w:sz w:val="20"/>
          <w:szCs w:val="20"/>
        </w:rPr>
        <w:tab/>
      </w:r>
      <w:r w:rsidRPr="002A6AE3">
        <w:rPr>
          <w:rFonts w:asciiTheme="minorHAnsi" w:hAnsiTheme="minorHAnsi"/>
          <w:sz w:val="20"/>
          <w:szCs w:val="20"/>
        </w:rPr>
        <w:t>710</w:t>
      </w:r>
      <w:r w:rsidR="00490F29" w:rsidRPr="002A6AE3">
        <w:rPr>
          <w:rFonts w:asciiTheme="minorHAnsi" w:hAnsiTheme="minorHAnsi"/>
          <w:sz w:val="20"/>
          <w:szCs w:val="20"/>
        </w:rPr>
        <w:tab/>
      </w:r>
      <w:r w:rsidRPr="002A6AE3">
        <w:rPr>
          <w:rFonts w:asciiTheme="minorHAnsi" w:hAnsiTheme="minorHAnsi"/>
          <w:sz w:val="20"/>
          <w:szCs w:val="20"/>
        </w:rPr>
        <w:t>830</w:t>
      </w:r>
      <w:r w:rsidR="00490F29" w:rsidRPr="002A6AE3">
        <w:rPr>
          <w:rFonts w:asciiTheme="minorHAnsi" w:hAnsiTheme="minorHAnsi"/>
          <w:sz w:val="20"/>
          <w:szCs w:val="20"/>
        </w:rPr>
        <w:tab/>
      </w:r>
      <w:r w:rsidRPr="002A6AE3">
        <w:rPr>
          <w:rFonts w:asciiTheme="minorHAnsi" w:hAnsiTheme="minorHAnsi"/>
          <w:sz w:val="20"/>
          <w:szCs w:val="20"/>
        </w:rPr>
        <w:t>720</w:t>
      </w:r>
      <w:r w:rsidR="00490F29" w:rsidRPr="002A6AE3">
        <w:rPr>
          <w:rFonts w:asciiTheme="minorHAnsi" w:hAnsiTheme="minorHAnsi"/>
          <w:sz w:val="20"/>
          <w:szCs w:val="20"/>
        </w:rPr>
        <w:tab/>
      </w:r>
      <w:r w:rsidRPr="002A6AE3">
        <w:rPr>
          <w:rFonts w:asciiTheme="minorHAnsi" w:hAnsiTheme="minorHAnsi"/>
          <w:sz w:val="20"/>
          <w:szCs w:val="20"/>
        </w:rPr>
        <w:t>730</w:t>
      </w:r>
    </w:p>
    <w:p w14:paraId="0B7BEA4A" w14:textId="2E8E27D1" w:rsidR="004E2AAD" w:rsidRPr="002A6AE3" w:rsidRDefault="004E2AAD" w:rsidP="00490F29">
      <w:pPr>
        <w:tabs>
          <w:tab w:val="left" w:pos="2880"/>
        </w:tabs>
        <w:spacing w:before="120" w:after="120" w:line="240" w:lineRule="auto"/>
        <w:ind w:left="720" w:hanging="360"/>
        <w:rPr>
          <w:sz w:val="20"/>
          <w:szCs w:val="20"/>
        </w:rPr>
      </w:pPr>
      <w:r w:rsidRPr="002A6AE3">
        <w:rPr>
          <w:sz w:val="20"/>
          <w:szCs w:val="20"/>
        </w:rPr>
        <w:t>a.</w:t>
      </w:r>
      <w:r w:rsidR="00490F29" w:rsidRPr="002A6AE3">
        <w:rPr>
          <w:sz w:val="20"/>
          <w:szCs w:val="20"/>
        </w:rPr>
        <w:tab/>
      </w:r>
      <w:r w:rsidRPr="002A6AE3">
        <w:rPr>
          <w:sz w:val="20"/>
          <w:szCs w:val="20"/>
        </w:rPr>
        <w:t>Calculate the mean and standard deviation of the discharge rates for Instrument A and for Instrument B.</w:t>
      </w:r>
    </w:p>
    <w:p w14:paraId="2BD7D726" w14:textId="1EAC9528" w:rsidR="004E2AAD" w:rsidRPr="002A6AE3" w:rsidRDefault="004E2AAD" w:rsidP="00490F29">
      <w:pPr>
        <w:tabs>
          <w:tab w:val="left" w:pos="2880"/>
        </w:tabs>
        <w:spacing w:before="120" w:after="120" w:line="240" w:lineRule="auto"/>
        <w:ind w:left="720" w:hanging="360"/>
        <w:rPr>
          <w:sz w:val="20"/>
          <w:szCs w:val="20"/>
        </w:rPr>
      </w:pPr>
      <w:r w:rsidRPr="002A6AE3">
        <w:rPr>
          <w:sz w:val="20"/>
          <w:szCs w:val="20"/>
        </w:rPr>
        <w:t>b.</w:t>
      </w:r>
      <w:r w:rsidR="00490F29" w:rsidRPr="002A6AE3">
        <w:rPr>
          <w:sz w:val="20"/>
          <w:szCs w:val="20"/>
        </w:rPr>
        <w:tab/>
      </w:r>
      <w:r w:rsidRPr="002A6AE3">
        <w:rPr>
          <w:sz w:val="20"/>
          <w:szCs w:val="20"/>
        </w:rPr>
        <w:t>Compare the mean and standard deviations for the two instruments. What can you determine from this comparison?</w:t>
      </w:r>
    </w:p>
    <w:p w14:paraId="6B6ACF7B" w14:textId="77777777" w:rsidR="00A3070F" w:rsidRPr="006B6A89" w:rsidRDefault="00A3070F"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961073A" w14:textId="77777777" w:rsidR="00A3070F" w:rsidRPr="002B4B10" w:rsidRDefault="00A3070F" w:rsidP="00495112">
      <w:pPr>
        <w:tabs>
          <w:tab w:val="left" w:pos="2880"/>
        </w:tabs>
        <w:spacing w:after="120" w:line="240" w:lineRule="auto"/>
        <w:ind w:left="720" w:hanging="360"/>
        <w:rPr>
          <w:sz w:val="20"/>
          <w:szCs w:val="20"/>
        </w:rPr>
      </w:pPr>
      <w:r w:rsidRPr="002B4B10">
        <w:rPr>
          <w:sz w:val="20"/>
          <w:szCs w:val="20"/>
        </w:rPr>
        <w:t>a.</w:t>
      </w:r>
      <w:r w:rsidRPr="002B4B10">
        <w:rPr>
          <w:sz w:val="20"/>
          <w:szCs w:val="20"/>
        </w:rPr>
        <w:tab/>
        <w:t>Instrument A:</w:t>
      </w:r>
    </w:p>
    <w:p w14:paraId="3A5F0CFE" w14:textId="7B84C43C" w:rsidR="00A3070F" w:rsidRPr="0061300F" w:rsidRDefault="00A85974" w:rsidP="0061300F">
      <w:pPr>
        <w:pStyle w:val="SOLEQ"/>
        <w:spacing w:before="0" w:line="240" w:lineRule="auto"/>
        <w:ind w:left="720"/>
        <w:jc w:val="left"/>
        <w:rPr>
          <w:rFonts w:asciiTheme="minorHAnsi" w:hAnsiTheme="minorHAnsi"/>
          <w:sz w:val="20"/>
          <w:szCs w:val="20"/>
        </w:rPr>
      </w:pPr>
      <m:oMathPara>
        <m:oMathParaPr>
          <m:jc m:val="left"/>
        </m:oMathParaPr>
        <m:oMath>
          <m:acc>
            <m:accPr>
              <m:chr m:val="̅"/>
              <m:ctrlPr>
                <w:rPr>
                  <w:rFonts w:ascii="Cambria Math" w:hAnsi="Cambria Math"/>
                  <w:i/>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i/>
                  <w:sz w:val="20"/>
                  <w:szCs w:val="20"/>
                </w:rPr>
              </m:ctrlPr>
            </m:fPr>
            <m:num>
              <m:nary>
                <m:naryPr>
                  <m:chr m:val="∑"/>
                  <m:limLoc m:val="undOvr"/>
                  <m:subHide m:val="1"/>
                  <m:supHide m:val="1"/>
                  <m:ctrlPr>
                    <w:rPr>
                      <w:rFonts w:ascii="Cambria Math" w:hAnsi="Cambria Math"/>
                      <w:i/>
                      <w:sz w:val="20"/>
                      <w:szCs w:val="20"/>
                    </w:rPr>
                  </m:ctrlPr>
                </m:naryPr>
                <m:sub/>
                <m:sup/>
                <m:e>
                  <m:r>
                    <w:rPr>
                      <w:rFonts w:ascii="Cambria Math" w:hAnsi="Cambria Math"/>
                      <w:sz w:val="20"/>
                      <w:szCs w:val="20"/>
                    </w:rPr>
                    <m:t>8,930</m:t>
                  </m:r>
                </m:e>
              </m:nary>
            </m:num>
            <m:den>
              <m:r>
                <w:rPr>
                  <w:rFonts w:ascii="Cambria Math" w:hAnsi="Cambria Math"/>
                  <w:sz w:val="20"/>
                  <w:szCs w:val="20"/>
                </w:rPr>
                <m:t>12</m:t>
              </m:r>
            </m:den>
          </m:f>
          <m:r>
            <w:rPr>
              <w:rFonts w:ascii="Cambria Math" w:hAnsi="Cambria Math"/>
              <w:sz w:val="20"/>
              <w:szCs w:val="20"/>
            </w:rPr>
            <m:t>=744.17</m:t>
          </m:r>
        </m:oMath>
      </m:oMathPara>
    </w:p>
    <w:p w14:paraId="6B824CB4" w14:textId="5400CF30" w:rsidR="00A3070F" w:rsidRPr="0061300F" w:rsidRDefault="00A3070F" w:rsidP="0061300F">
      <w:pPr>
        <w:pStyle w:val="SOLEQ"/>
        <w:spacing w:before="0" w:line="240" w:lineRule="auto"/>
        <w:ind w:left="720"/>
        <w:jc w:val="left"/>
        <w:rPr>
          <w:rFonts w:asciiTheme="minorHAnsi" w:hAnsiTheme="minorHAnsi"/>
          <w:sz w:val="20"/>
          <w:szCs w:val="20"/>
        </w:rPr>
      </w:pPr>
      <m:oMathPara>
        <m:oMathParaPr>
          <m:jc m:val="left"/>
        </m:oMathParaPr>
        <m:oMath>
          <m:r>
            <w:rPr>
              <w:rFonts w:ascii="Cambria Math" w:hAnsi="Cambria Math"/>
              <w:sz w:val="20"/>
              <w:szCs w:val="20"/>
            </w:rPr>
            <m:t>s=</m:t>
          </m:r>
          <m:rad>
            <m:radPr>
              <m:degHide m:val="1"/>
              <m:ctrlPr>
                <w:rPr>
                  <w:rFonts w:ascii="Cambria Math" w:hAnsi="Cambria Math"/>
                  <w:i/>
                  <w:sz w:val="20"/>
                  <w:szCs w:val="20"/>
                </w:rPr>
              </m:ctrlPr>
            </m:radPr>
            <m:deg/>
            <m:e>
              <m:f>
                <m:fPr>
                  <m:ctrlPr>
                    <w:rPr>
                      <w:rFonts w:ascii="Cambria Math" w:hAnsi="Cambria Math"/>
                      <w:i/>
                      <w:sz w:val="20"/>
                      <w:szCs w:val="20"/>
                    </w:rPr>
                  </m:ctrlPr>
                </m:fPr>
                <m:num>
                  <m:nary>
                    <m:naryPr>
                      <m:chr m:val="∑"/>
                      <m:limLoc m:val="undOvr"/>
                      <m:subHide m:val="1"/>
                      <m:supHide m:val="1"/>
                      <m:ctrlPr>
                        <w:rPr>
                          <w:rFonts w:ascii="Cambria Math" w:hAnsi="Cambria Math"/>
                          <w:i/>
                          <w:sz w:val="20"/>
                          <w:szCs w:val="20"/>
                        </w:rPr>
                      </m:ctrlPr>
                    </m:naryPr>
                    <m:sub/>
                    <m:sup/>
                    <m:e>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x-</m:t>
                              </m:r>
                              <m:acc>
                                <m:accPr>
                                  <m:chr m:val="̅"/>
                                  <m:ctrlPr>
                                    <w:rPr>
                                      <w:rFonts w:ascii="Cambria Math" w:hAnsi="Cambria Math"/>
                                      <w:i/>
                                      <w:sz w:val="20"/>
                                      <w:szCs w:val="20"/>
                                    </w:rPr>
                                  </m:ctrlPr>
                                </m:accPr>
                                <m:e>
                                  <m:r>
                                    <w:rPr>
                                      <w:rFonts w:ascii="Cambria Math" w:hAnsi="Cambria Math"/>
                                      <w:sz w:val="20"/>
                                      <w:szCs w:val="20"/>
                                    </w:rPr>
                                    <m:t>x</m:t>
                                  </m:r>
                                </m:e>
                              </m:acc>
                            </m:e>
                          </m:d>
                        </m:e>
                        <m:sup>
                          <m:r>
                            <w:rPr>
                              <w:rFonts w:ascii="Cambria Math" w:hAnsi="Cambria Math"/>
                              <w:sz w:val="20"/>
                              <w:szCs w:val="20"/>
                            </w:rPr>
                            <m:t>2</m:t>
                          </m:r>
                        </m:sup>
                      </m:sSup>
                    </m:e>
                  </m:nary>
                </m:num>
                <m:den>
                  <m:r>
                    <w:rPr>
                      <w:rFonts w:ascii="Cambria Math" w:hAnsi="Cambria Math"/>
                      <w:sz w:val="20"/>
                      <w:szCs w:val="20"/>
                    </w:rPr>
                    <m:t>n-1</m:t>
                  </m:r>
                </m:den>
              </m:f>
            </m:e>
          </m:rad>
          <m:r>
            <w:rPr>
              <w:rFonts w:ascii="Cambria Math" w:hAnsi="Cambria Math"/>
              <w:sz w:val="20"/>
              <w:szCs w:val="20"/>
            </w:rPr>
            <m:t>=</m:t>
          </m:r>
          <m:rad>
            <m:radPr>
              <m:degHide m:val="1"/>
              <m:ctrlPr>
                <w:rPr>
                  <w:rFonts w:ascii="Cambria Math" w:hAnsi="Cambria Math"/>
                  <w:i/>
                  <w:sz w:val="20"/>
                  <w:szCs w:val="20"/>
                </w:rPr>
              </m:ctrlPr>
            </m:radPr>
            <m:deg/>
            <m:e>
              <m:f>
                <m:fPr>
                  <m:ctrlPr>
                    <w:rPr>
                      <w:rFonts w:ascii="Cambria Math" w:hAnsi="Cambria Math"/>
                      <w:i/>
                      <w:sz w:val="20"/>
                      <w:szCs w:val="20"/>
                    </w:rPr>
                  </m:ctrlPr>
                </m:fPr>
                <m:num>
                  <m:r>
                    <w:rPr>
                      <w:rFonts w:ascii="Cambria Math" w:hAnsi="Cambria Math"/>
                      <w:sz w:val="20"/>
                      <w:szCs w:val="20"/>
                    </w:rPr>
                    <m:t>10,491.67</m:t>
                  </m:r>
                </m:num>
                <m:den>
                  <m:r>
                    <w:rPr>
                      <w:rFonts w:ascii="Cambria Math" w:hAnsi="Cambria Math"/>
                      <w:sz w:val="20"/>
                      <w:szCs w:val="20"/>
                    </w:rPr>
                    <m:t>11</m:t>
                  </m:r>
                </m:den>
              </m:f>
            </m:e>
          </m:rad>
          <m:r>
            <w:rPr>
              <w:rFonts w:ascii="Cambria Math" w:hAnsi="Cambria Math"/>
              <w:sz w:val="20"/>
              <w:szCs w:val="20"/>
            </w:rPr>
            <m:t>=30.88</m:t>
          </m:r>
        </m:oMath>
      </m:oMathPara>
    </w:p>
    <w:p w14:paraId="00C58CD5" w14:textId="77777777" w:rsidR="00A3070F" w:rsidRPr="002B4B10" w:rsidRDefault="00A3070F" w:rsidP="0061300F">
      <w:pPr>
        <w:pStyle w:val="SOLNP"/>
        <w:spacing w:after="120" w:line="240" w:lineRule="auto"/>
        <w:ind w:left="720"/>
        <w:rPr>
          <w:rFonts w:asciiTheme="minorHAnsi" w:hAnsiTheme="minorHAnsi"/>
          <w:sz w:val="20"/>
        </w:rPr>
      </w:pPr>
      <w:r w:rsidRPr="002B4B10">
        <w:rPr>
          <w:rFonts w:asciiTheme="minorHAnsi" w:hAnsiTheme="minorHAnsi"/>
          <w:sz w:val="20"/>
        </w:rPr>
        <w:t>Instrument B:</w:t>
      </w:r>
    </w:p>
    <w:p w14:paraId="35B8692C" w14:textId="3E194DB6" w:rsidR="00A3070F" w:rsidRPr="0061300F" w:rsidRDefault="00A85974" w:rsidP="0061300F">
      <w:pPr>
        <w:pStyle w:val="SOLEQ"/>
        <w:spacing w:before="0" w:line="240" w:lineRule="auto"/>
        <w:ind w:left="720"/>
        <w:jc w:val="left"/>
        <w:rPr>
          <w:rFonts w:asciiTheme="minorHAnsi" w:hAnsiTheme="minorHAnsi"/>
          <w:sz w:val="20"/>
          <w:szCs w:val="20"/>
        </w:rPr>
      </w:pPr>
      <m:oMathPara>
        <m:oMathParaPr>
          <m:jc m:val="left"/>
        </m:oMathParaPr>
        <m:oMath>
          <m:acc>
            <m:accPr>
              <m:chr m:val="̅"/>
              <m:ctrlPr>
                <w:rPr>
                  <w:rFonts w:ascii="Cambria Math" w:hAnsi="Cambria Math"/>
                  <w:i/>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i/>
                  <w:sz w:val="20"/>
                  <w:szCs w:val="20"/>
                </w:rPr>
              </m:ctrlPr>
            </m:fPr>
            <m:num>
              <m:nary>
                <m:naryPr>
                  <m:chr m:val="∑"/>
                  <m:limLoc m:val="undOvr"/>
                  <m:subHide m:val="1"/>
                  <m:supHide m:val="1"/>
                  <m:ctrlPr>
                    <w:rPr>
                      <w:rFonts w:ascii="Cambria Math" w:hAnsi="Cambria Math"/>
                      <w:i/>
                      <w:sz w:val="20"/>
                      <w:szCs w:val="20"/>
                    </w:rPr>
                  </m:ctrlPr>
                </m:naryPr>
                <m:sub/>
                <m:sup/>
                <m:e>
                  <m:r>
                    <w:rPr>
                      <w:rFonts w:ascii="Cambria Math" w:hAnsi="Cambria Math"/>
                      <w:sz w:val="20"/>
                      <w:szCs w:val="20"/>
                    </w:rPr>
                    <m:t>9,230</m:t>
                  </m:r>
                </m:e>
              </m:nary>
            </m:num>
            <m:den>
              <m:r>
                <w:rPr>
                  <w:rFonts w:ascii="Cambria Math" w:hAnsi="Cambria Math"/>
                  <w:sz w:val="20"/>
                  <w:szCs w:val="20"/>
                </w:rPr>
                <m:t>12</m:t>
              </m:r>
            </m:den>
          </m:f>
          <m:r>
            <w:rPr>
              <w:rFonts w:ascii="Cambria Math" w:hAnsi="Cambria Math"/>
              <w:sz w:val="20"/>
              <w:szCs w:val="20"/>
            </w:rPr>
            <m:t>=769.17</m:t>
          </m:r>
        </m:oMath>
      </m:oMathPara>
    </w:p>
    <w:p w14:paraId="7EA793C0" w14:textId="6BC720D2" w:rsidR="00A3070F" w:rsidRPr="002B4B10" w:rsidRDefault="00A3070F" w:rsidP="0061300F">
      <w:pPr>
        <w:pStyle w:val="SOLNLLL"/>
        <w:tabs>
          <w:tab w:val="left" w:pos="2520"/>
        </w:tabs>
        <w:spacing w:after="120" w:line="240" w:lineRule="auto"/>
        <w:ind w:left="720" w:firstLine="0"/>
        <w:rPr>
          <w:rFonts w:asciiTheme="minorHAnsi" w:hAnsiTheme="minorHAnsi"/>
          <w:sz w:val="20"/>
        </w:rPr>
      </w:pPr>
      <m:oMath>
        <m:r>
          <w:rPr>
            <w:rFonts w:ascii="Cambria Math" w:hAnsi="Cambria Math"/>
            <w:sz w:val="20"/>
          </w:rPr>
          <m:t>s=</m:t>
        </m:r>
        <m:rad>
          <m:radPr>
            <m:degHide m:val="1"/>
            <m:ctrlPr>
              <w:rPr>
                <w:rFonts w:ascii="Cambria Math" w:hAnsi="Cambria Math"/>
                <w:i/>
                <w:sz w:val="20"/>
              </w:rPr>
            </m:ctrlPr>
          </m:radPr>
          <m:deg/>
          <m:e>
            <m:f>
              <m:fPr>
                <m:ctrlPr>
                  <w:rPr>
                    <w:rFonts w:ascii="Cambria Math" w:hAnsi="Cambria Math"/>
                    <w:i/>
                    <w:sz w:val="20"/>
                  </w:rPr>
                </m:ctrlPr>
              </m:fPr>
              <m:num>
                <m:nary>
                  <m:naryPr>
                    <m:chr m:val="∑"/>
                    <m:limLoc m:val="undOvr"/>
                    <m:subHide m:val="1"/>
                    <m:supHide m:val="1"/>
                    <m:ctrlPr>
                      <w:rPr>
                        <w:rFonts w:ascii="Cambria Math" w:hAnsi="Cambria Math"/>
                        <w:i/>
                        <w:sz w:val="20"/>
                      </w:rPr>
                    </m:ctrlPr>
                  </m:naryPr>
                  <m:sub/>
                  <m:sup/>
                  <m:e>
                    <m:sSup>
                      <m:sSupPr>
                        <m:ctrlPr>
                          <w:rPr>
                            <w:rFonts w:ascii="Cambria Math" w:hAnsi="Cambria Math"/>
                            <w:i/>
                            <w:sz w:val="20"/>
                          </w:rPr>
                        </m:ctrlPr>
                      </m:sSupPr>
                      <m:e>
                        <m:d>
                          <m:dPr>
                            <m:ctrlPr>
                              <w:rPr>
                                <w:rFonts w:ascii="Cambria Math" w:hAnsi="Cambria Math"/>
                                <w:i/>
                                <w:sz w:val="20"/>
                              </w:rPr>
                            </m:ctrlPr>
                          </m:dPr>
                          <m:e>
                            <m:r>
                              <w:rPr>
                                <w:rFonts w:ascii="Cambria Math" w:hAnsi="Cambria Math"/>
                                <w:sz w:val="20"/>
                              </w:rPr>
                              <m:t>x-</m:t>
                            </m:r>
                            <m:acc>
                              <m:accPr>
                                <m:chr m:val="̅"/>
                                <m:ctrlPr>
                                  <w:rPr>
                                    <w:rFonts w:ascii="Cambria Math" w:hAnsi="Cambria Math"/>
                                    <w:i/>
                                    <w:sz w:val="20"/>
                                  </w:rPr>
                                </m:ctrlPr>
                              </m:accPr>
                              <m:e>
                                <m:r>
                                  <w:rPr>
                                    <w:rFonts w:ascii="Cambria Math" w:hAnsi="Cambria Math"/>
                                    <w:sz w:val="20"/>
                                  </w:rPr>
                                  <m:t>x</m:t>
                                </m:r>
                              </m:e>
                            </m:acc>
                          </m:e>
                        </m:d>
                      </m:e>
                      <m:sup>
                        <m:r>
                          <w:rPr>
                            <w:rFonts w:ascii="Cambria Math" w:hAnsi="Cambria Math"/>
                            <w:sz w:val="20"/>
                          </w:rPr>
                          <m:t>2</m:t>
                        </m:r>
                      </m:sup>
                    </m:sSup>
                  </m:e>
                </m:nary>
              </m:num>
              <m:den>
                <m:r>
                  <w:rPr>
                    <w:rFonts w:ascii="Cambria Math" w:hAnsi="Cambria Math"/>
                    <w:sz w:val="20"/>
                  </w:rPr>
                  <m:t>n-1</m:t>
                </m:r>
              </m:den>
            </m:f>
          </m:e>
        </m:rad>
        <m:r>
          <w:rPr>
            <w:rFonts w:ascii="Cambria Math" w:hAnsi="Cambria Math"/>
            <w:sz w:val="20"/>
          </w:rPr>
          <m:t>=</m:t>
        </m:r>
        <m:rad>
          <m:radPr>
            <m:degHide m:val="1"/>
            <m:ctrlPr>
              <w:rPr>
                <w:rFonts w:ascii="Cambria Math" w:hAnsi="Cambria Math"/>
                <w:i/>
                <w:sz w:val="20"/>
              </w:rPr>
            </m:ctrlPr>
          </m:radPr>
          <m:deg/>
          <m:e>
            <m:f>
              <m:fPr>
                <m:ctrlPr>
                  <w:rPr>
                    <w:rFonts w:ascii="Cambria Math" w:hAnsi="Cambria Math"/>
                    <w:i/>
                    <w:sz w:val="20"/>
                  </w:rPr>
                </m:ctrlPr>
              </m:fPr>
              <m:num>
                <m:r>
                  <w:rPr>
                    <w:rFonts w:ascii="Cambria Math" w:hAnsi="Cambria Math"/>
                    <w:sz w:val="20"/>
                  </w:rPr>
                  <m:t>28,891.67</m:t>
                </m:r>
              </m:num>
              <m:den>
                <m:r>
                  <w:rPr>
                    <w:rFonts w:ascii="Cambria Math" w:hAnsi="Cambria Math"/>
                    <w:sz w:val="20"/>
                  </w:rPr>
                  <m:t>11</m:t>
                </m:r>
              </m:den>
            </m:f>
          </m:e>
        </m:rad>
        <m:r>
          <w:rPr>
            <w:rFonts w:ascii="Cambria Math" w:hAnsi="Cambria Math"/>
            <w:sz w:val="20"/>
          </w:rPr>
          <m:t>=51.25</m:t>
        </m:r>
      </m:oMath>
      <w:r w:rsidRPr="002B4B10">
        <w:rPr>
          <w:rFonts w:asciiTheme="minorHAnsi" w:hAnsiTheme="minorHAnsi"/>
          <w:sz w:val="20"/>
        </w:rPr>
        <w:t>b.</w:t>
      </w:r>
    </w:p>
    <w:p w14:paraId="00A19664" w14:textId="77777777" w:rsidR="00A3070F" w:rsidRPr="002B4B10" w:rsidRDefault="00A3070F" w:rsidP="0061300F">
      <w:pPr>
        <w:tabs>
          <w:tab w:val="left" w:pos="2880"/>
        </w:tabs>
        <w:spacing w:before="120" w:after="120" w:line="240" w:lineRule="auto"/>
        <w:ind w:left="720" w:hanging="360"/>
        <w:rPr>
          <w:sz w:val="20"/>
          <w:szCs w:val="20"/>
        </w:rPr>
      </w:pPr>
      <w:r w:rsidRPr="002B4B10">
        <w:rPr>
          <w:sz w:val="20"/>
          <w:szCs w:val="20"/>
        </w:rPr>
        <w:t xml:space="preserve">b. </w:t>
      </w:r>
      <w:r w:rsidRPr="002B4B10">
        <w:rPr>
          <w:sz w:val="20"/>
          <w:szCs w:val="20"/>
        </w:rPr>
        <w:tab/>
        <w:t>The mean discharge rate measured by Instrument B is higher than that measured by Instrument A. The standard deviation of the discharge rate measured by Instrument B is also higher than that measured by Instrument B. This could mean that Instrument B is not well calibrated and is less precise in its measurements.</w:t>
      </w:r>
    </w:p>
    <w:p w14:paraId="04B0F503" w14:textId="405E5379" w:rsidR="00A3070F" w:rsidRPr="006B6A89" w:rsidRDefault="00A3070F" w:rsidP="0061300F">
      <w:pPr>
        <w:keepNext/>
        <w:keepLines/>
        <w:autoSpaceDE w:val="0"/>
        <w:autoSpaceDN w:val="0"/>
        <w:adjustRightInd w:val="0"/>
        <w:spacing w:after="120" w:line="240" w:lineRule="auto"/>
        <w:ind w:left="360" w:hanging="360"/>
        <w:rPr>
          <w:rFonts w:cs="TimesLTStd-Roman"/>
          <w:sz w:val="20"/>
          <w:szCs w:val="20"/>
          <w:lang w:val="en-IN"/>
        </w:rPr>
      </w:pPr>
      <w:r w:rsidRPr="00984344">
        <w:rPr>
          <w:sz w:val="20"/>
          <w:szCs w:val="20"/>
        </w:rPr>
        <w:t>34.</w:t>
      </w:r>
      <w:r w:rsidR="0061300F">
        <w:rPr>
          <w:b/>
          <w:sz w:val="20"/>
          <w:szCs w:val="20"/>
        </w:rPr>
        <w:tab/>
      </w:r>
      <w:r w:rsidRPr="006B6A89">
        <w:rPr>
          <w:rFonts w:cs="TimesLTStd-Bold"/>
          <w:b/>
          <w:bCs/>
          <w:sz w:val="20"/>
          <w:szCs w:val="20"/>
          <w:lang w:val="en-IN"/>
        </w:rPr>
        <w:t xml:space="preserve">Consistency of Running Times. </w:t>
      </w:r>
      <w:r w:rsidRPr="006B6A89">
        <w:rPr>
          <w:rFonts w:cs="TimesLTStd-Roman"/>
          <w:sz w:val="20"/>
          <w:szCs w:val="20"/>
          <w:lang w:val="en-IN"/>
        </w:rPr>
        <w:t xml:space="preserve">The </w:t>
      </w:r>
      <w:r w:rsidRPr="0061300F">
        <w:rPr>
          <w:sz w:val="20"/>
          <w:szCs w:val="20"/>
        </w:rPr>
        <w:t>following</w:t>
      </w:r>
      <w:r w:rsidRPr="006B6A89">
        <w:rPr>
          <w:rFonts w:cs="TimesLTStd-Roman"/>
          <w:sz w:val="20"/>
          <w:szCs w:val="20"/>
          <w:lang w:val="en-IN"/>
        </w:rPr>
        <w:t xml:space="preserve"> times were recorded by the quartermile</w:t>
      </w:r>
      <w:r w:rsidR="0061300F">
        <w:rPr>
          <w:rFonts w:cs="TimesLTStd-Roman"/>
          <w:sz w:val="20"/>
          <w:szCs w:val="20"/>
          <w:lang w:val="en-IN"/>
        </w:rPr>
        <w:t xml:space="preserve"> </w:t>
      </w:r>
      <w:r w:rsidRPr="006B6A89">
        <w:rPr>
          <w:rFonts w:cs="TimesLTStd-Roman"/>
          <w:sz w:val="20"/>
          <w:szCs w:val="20"/>
          <w:lang w:val="en-IN"/>
        </w:rPr>
        <w:t>and mile runners of a university track team (times are in minutes).</w:t>
      </w:r>
    </w:p>
    <w:tbl>
      <w:tblPr>
        <w:tblStyle w:val="TableGrid"/>
        <w:tblW w:w="7628" w:type="dxa"/>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8"/>
        <w:gridCol w:w="1080"/>
        <w:gridCol w:w="1080"/>
        <w:gridCol w:w="1080"/>
        <w:gridCol w:w="1080"/>
        <w:gridCol w:w="1080"/>
      </w:tblGrid>
      <w:tr w:rsidR="0061300F" w:rsidRPr="0061300F" w14:paraId="37FCF172" w14:textId="77777777" w:rsidTr="0061300F">
        <w:tc>
          <w:tcPr>
            <w:tcW w:w="2228" w:type="dxa"/>
          </w:tcPr>
          <w:p w14:paraId="2E2B4E14" w14:textId="77777777" w:rsidR="0061300F" w:rsidRPr="0061300F" w:rsidRDefault="0061300F" w:rsidP="00356B82">
            <w:pPr>
              <w:autoSpaceDE w:val="0"/>
              <w:autoSpaceDN w:val="0"/>
              <w:adjustRightInd w:val="0"/>
              <w:spacing w:before="40" w:after="40"/>
              <w:rPr>
                <w:rFonts w:cs="TimesLTStd-Italic"/>
                <w:i/>
                <w:iCs/>
                <w:sz w:val="20"/>
                <w:szCs w:val="20"/>
                <w:lang w:val="en-IN"/>
              </w:rPr>
            </w:pPr>
            <w:r w:rsidRPr="0061300F">
              <w:rPr>
                <w:rFonts w:cs="TimesLTStd-Italic"/>
                <w:i/>
                <w:iCs/>
                <w:sz w:val="20"/>
                <w:szCs w:val="20"/>
                <w:lang w:val="en-IN"/>
              </w:rPr>
              <w:t xml:space="preserve">Quarter-Mile Times: </w:t>
            </w:r>
          </w:p>
        </w:tc>
        <w:tc>
          <w:tcPr>
            <w:tcW w:w="1080" w:type="dxa"/>
          </w:tcPr>
          <w:p w14:paraId="4E5F1853" w14:textId="77777777" w:rsidR="0061300F" w:rsidRPr="0061300F" w:rsidRDefault="0061300F" w:rsidP="00356B82">
            <w:pPr>
              <w:autoSpaceDE w:val="0"/>
              <w:autoSpaceDN w:val="0"/>
              <w:adjustRightInd w:val="0"/>
              <w:spacing w:before="40" w:after="40"/>
              <w:rPr>
                <w:rFonts w:cs="TimesLTStd-Roman"/>
                <w:sz w:val="20"/>
                <w:szCs w:val="20"/>
                <w:lang w:val="en-IN"/>
              </w:rPr>
            </w:pPr>
            <w:r w:rsidRPr="00984344">
              <w:rPr>
                <w:rFonts w:cs="TimesLTStd-Italic"/>
                <w:iCs/>
                <w:sz w:val="20"/>
                <w:szCs w:val="20"/>
                <w:lang w:val="en-IN"/>
              </w:rPr>
              <w:t>0</w:t>
            </w:r>
            <w:r w:rsidRPr="0061300F">
              <w:rPr>
                <w:rFonts w:cs="TimesLTStd-Roman"/>
                <w:sz w:val="20"/>
                <w:szCs w:val="20"/>
                <w:lang w:val="en-IN"/>
              </w:rPr>
              <w:t xml:space="preserve">.92 </w:t>
            </w:r>
          </w:p>
        </w:tc>
        <w:tc>
          <w:tcPr>
            <w:tcW w:w="1080" w:type="dxa"/>
          </w:tcPr>
          <w:p w14:paraId="313517CC"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 xml:space="preserve">0.98 </w:t>
            </w:r>
          </w:p>
        </w:tc>
        <w:tc>
          <w:tcPr>
            <w:tcW w:w="1080" w:type="dxa"/>
          </w:tcPr>
          <w:p w14:paraId="5CDEB94F"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 xml:space="preserve">1.04 </w:t>
            </w:r>
          </w:p>
        </w:tc>
        <w:tc>
          <w:tcPr>
            <w:tcW w:w="1080" w:type="dxa"/>
          </w:tcPr>
          <w:p w14:paraId="6778017C"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 xml:space="preserve">0.90 </w:t>
            </w:r>
          </w:p>
        </w:tc>
        <w:tc>
          <w:tcPr>
            <w:tcW w:w="1080" w:type="dxa"/>
          </w:tcPr>
          <w:p w14:paraId="01DDE092"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0.99</w:t>
            </w:r>
          </w:p>
        </w:tc>
      </w:tr>
      <w:tr w:rsidR="0061300F" w:rsidRPr="0061300F" w14:paraId="3AE839FB" w14:textId="77777777" w:rsidTr="0061300F">
        <w:tc>
          <w:tcPr>
            <w:tcW w:w="2228" w:type="dxa"/>
          </w:tcPr>
          <w:p w14:paraId="7DC762ED" w14:textId="77777777" w:rsidR="0061300F" w:rsidRPr="0061300F" w:rsidRDefault="0061300F" w:rsidP="00356B82">
            <w:pPr>
              <w:autoSpaceDE w:val="0"/>
              <w:autoSpaceDN w:val="0"/>
              <w:adjustRightInd w:val="0"/>
              <w:spacing w:before="40" w:after="40"/>
              <w:rPr>
                <w:rFonts w:cs="TimesLTStd-Italic"/>
                <w:i/>
                <w:iCs/>
                <w:sz w:val="20"/>
                <w:szCs w:val="20"/>
                <w:lang w:val="en-IN"/>
              </w:rPr>
            </w:pPr>
            <w:r w:rsidRPr="0061300F">
              <w:rPr>
                <w:rFonts w:cs="TimesLTStd-Italic"/>
                <w:i/>
                <w:iCs/>
                <w:sz w:val="20"/>
                <w:szCs w:val="20"/>
                <w:lang w:val="en-IN"/>
              </w:rPr>
              <w:t xml:space="preserve">Mile Times: </w:t>
            </w:r>
          </w:p>
        </w:tc>
        <w:tc>
          <w:tcPr>
            <w:tcW w:w="1080" w:type="dxa"/>
          </w:tcPr>
          <w:p w14:paraId="652B1E00"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 xml:space="preserve">4.52 </w:t>
            </w:r>
          </w:p>
        </w:tc>
        <w:tc>
          <w:tcPr>
            <w:tcW w:w="1080" w:type="dxa"/>
          </w:tcPr>
          <w:p w14:paraId="422AC23D"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 xml:space="preserve">4.35 </w:t>
            </w:r>
          </w:p>
        </w:tc>
        <w:tc>
          <w:tcPr>
            <w:tcW w:w="1080" w:type="dxa"/>
          </w:tcPr>
          <w:p w14:paraId="7D6A68A3"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 xml:space="preserve">4.60 </w:t>
            </w:r>
          </w:p>
        </w:tc>
        <w:tc>
          <w:tcPr>
            <w:tcW w:w="1080" w:type="dxa"/>
          </w:tcPr>
          <w:p w14:paraId="763D242E"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 xml:space="preserve">4.70 </w:t>
            </w:r>
          </w:p>
        </w:tc>
        <w:tc>
          <w:tcPr>
            <w:tcW w:w="1080" w:type="dxa"/>
          </w:tcPr>
          <w:p w14:paraId="22A1F95D" w14:textId="77777777" w:rsidR="0061300F" w:rsidRPr="0061300F" w:rsidRDefault="0061300F" w:rsidP="00356B82">
            <w:pPr>
              <w:autoSpaceDE w:val="0"/>
              <w:autoSpaceDN w:val="0"/>
              <w:adjustRightInd w:val="0"/>
              <w:spacing w:before="40" w:after="40"/>
              <w:rPr>
                <w:rFonts w:cs="TimesLTStd-Roman"/>
                <w:sz w:val="20"/>
                <w:szCs w:val="20"/>
                <w:lang w:val="en-IN"/>
              </w:rPr>
            </w:pPr>
            <w:r w:rsidRPr="0061300F">
              <w:rPr>
                <w:rFonts w:cs="TimesLTStd-Roman"/>
                <w:sz w:val="20"/>
                <w:szCs w:val="20"/>
                <w:lang w:val="en-IN"/>
              </w:rPr>
              <w:t>4.50</w:t>
            </w:r>
          </w:p>
        </w:tc>
      </w:tr>
    </w:tbl>
    <w:p w14:paraId="00876973" w14:textId="592D22DD" w:rsidR="00A3070F" w:rsidRPr="00CF25B8" w:rsidRDefault="00A3070F" w:rsidP="0061300F">
      <w:pPr>
        <w:autoSpaceDE w:val="0"/>
        <w:autoSpaceDN w:val="0"/>
        <w:adjustRightInd w:val="0"/>
        <w:spacing w:before="120" w:after="120" w:line="240" w:lineRule="auto"/>
        <w:ind w:left="360"/>
        <w:rPr>
          <w:rFonts w:eastAsia="Arial" w:cs="Open Sans"/>
          <w:b/>
          <w:bCs/>
          <w:color w:val="D85629"/>
          <w:sz w:val="20"/>
          <w:szCs w:val="20"/>
        </w:rPr>
      </w:pPr>
      <w:r w:rsidRPr="006B6A89">
        <w:rPr>
          <w:rFonts w:cs="TimesLTStd-Roman"/>
          <w:sz w:val="20"/>
          <w:szCs w:val="20"/>
          <w:lang w:val="en-IN"/>
        </w:rPr>
        <w:t>After viewing this sample of running times, one of the coaches commented that the</w:t>
      </w:r>
      <w:r w:rsidR="0061300F">
        <w:rPr>
          <w:rFonts w:cs="TimesLTStd-Roman"/>
          <w:sz w:val="20"/>
          <w:szCs w:val="20"/>
          <w:lang w:val="en-IN"/>
        </w:rPr>
        <w:t xml:space="preserve"> </w:t>
      </w:r>
      <w:r w:rsidRPr="006B6A89">
        <w:rPr>
          <w:rFonts w:cs="TimesLTStd-Roman"/>
          <w:sz w:val="20"/>
          <w:szCs w:val="20"/>
          <w:lang w:val="en-IN"/>
        </w:rPr>
        <w:t>quarter-milers turned in the more consistent times. Use the standard deviation and the</w:t>
      </w:r>
      <w:r w:rsidR="0061300F">
        <w:rPr>
          <w:rFonts w:cs="TimesLTStd-Roman"/>
          <w:sz w:val="20"/>
          <w:szCs w:val="20"/>
          <w:lang w:val="en-IN"/>
        </w:rPr>
        <w:t xml:space="preserve"> </w:t>
      </w:r>
      <w:r w:rsidRPr="006B6A89">
        <w:rPr>
          <w:rFonts w:cs="TimesLTStd-Roman"/>
          <w:sz w:val="20"/>
          <w:szCs w:val="20"/>
          <w:lang w:val="en-IN"/>
        </w:rPr>
        <w:t>coefficient of variation to summarize the variability in the data. Does the use of the</w:t>
      </w:r>
      <w:r w:rsidR="0061300F">
        <w:rPr>
          <w:rFonts w:cs="TimesLTStd-Roman"/>
          <w:sz w:val="20"/>
          <w:szCs w:val="20"/>
          <w:lang w:val="en-IN"/>
        </w:rPr>
        <w:t xml:space="preserve"> </w:t>
      </w:r>
      <w:r w:rsidRPr="006B6A89">
        <w:rPr>
          <w:rFonts w:cs="TimesLTStd-Roman"/>
          <w:sz w:val="20"/>
          <w:szCs w:val="20"/>
          <w:lang w:val="en-IN"/>
        </w:rPr>
        <w:t>coefficient of variation</w:t>
      </w:r>
      <w:r w:rsidR="0061300F">
        <w:rPr>
          <w:rFonts w:cs="TimesLTStd-Roman"/>
          <w:sz w:val="20"/>
          <w:szCs w:val="20"/>
          <w:lang w:val="en-IN"/>
        </w:rPr>
        <w:t xml:space="preserve"> </w:t>
      </w:r>
      <w:r w:rsidRPr="006B6A89">
        <w:rPr>
          <w:rFonts w:cs="TimesLTStd-Roman"/>
          <w:sz w:val="20"/>
          <w:szCs w:val="20"/>
          <w:lang w:val="en-IN"/>
        </w:rPr>
        <w:t>indicate that the coach</w:t>
      </w:r>
      <w:r w:rsidR="000A4506">
        <w:rPr>
          <w:rFonts w:cs="TimesLTStd-Roman"/>
          <w:sz w:val="20"/>
          <w:szCs w:val="20"/>
          <w:lang w:val="en-IN"/>
        </w:rPr>
        <w:t>’s statement should be modified</w:t>
      </w:r>
      <w:r w:rsidRPr="006B6A89">
        <w:rPr>
          <w:rFonts w:cs="TimesLTStd-Roman"/>
          <w:sz w:val="20"/>
          <w:szCs w:val="20"/>
          <w:lang w:val="en-IN"/>
        </w:rPr>
        <w:t xml:space="preserve">? </w:t>
      </w:r>
      <w:r w:rsidRPr="00CF25B8">
        <w:rPr>
          <w:rFonts w:eastAsia="Arial" w:cs="Open Sans"/>
          <w:b/>
          <w:bCs/>
          <w:color w:val="D85629"/>
          <w:sz w:val="20"/>
          <w:szCs w:val="20"/>
        </w:rPr>
        <w:t>LO 3</w:t>
      </w:r>
    </w:p>
    <w:p w14:paraId="1237FD41" w14:textId="77777777" w:rsidR="000465AC" w:rsidRDefault="000465AC">
      <w:pPr>
        <w:rPr>
          <w:b/>
          <w:sz w:val="20"/>
          <w:szCs w:val="20"/>
        </w:rPr>
      </w:pPr>
      <w:r>
        <w:rPr>
          <w:b/>
          <w:sz w:val="20"/>
          <w:szCs w:val="20"/>
        </w:rPr>
        <w:br w:type="page"/>
      </w:r>
    </w:p>
    <w:p w14:paraId="679DF705" w14:textId="5254972A" w:rsidR="00A3070F" w:rsidRPr="006B6A89" w:rsidRDefault="00A3070F"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581229A2" w14:textId="77777777"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u w:val="single"/>
        </w:rPr>
        <w:t>Quarter-milers</w:t>
      </w:r>
    </w:p>
    <w:p w14:paraId="244F1669" w14:textId="56D661EA"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i/>
          <w:color w:val="000000"/>
          <w:sz w:val="20"/>
          <w:szCs w:val="20"/>
        </w:rPr>
        <w:t>s</w:t>
      </w:r>
      <w:r w:rsidRPr="006B6A89">
        <w:rPr>
          <w:color w:val="000000"/>
          <w:sz w:val="20"/>
          <w:szCs w:val="20"/>
        </w:rPr>
        <w:t xml:space="preserve"> = 0.0564</w:t>
      </w:r>
    </w:p>
    <w:p w14:paraId="7C351F56" w14:textId="12C43989"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Coefficient of Variation = (</w:t>
      </w:r>
      <w:r w:rsidRPr="006B6A89">
        <w:rPr>
          <w:i/>
          <w:color w:val="000000"/>
          <w:sz w:val="20"/>
          <w:szCs w:val="20"/>
        </w:rPr>
        <w:t>s</w:t>
      </w:r>
      <w:r w:rsidRPr="006B6A89">
        <w:rPr>
          <w:color w:val="000000"/>
          <w:sz w:val="20"/>
          <w:szCs w:val="20"/>
        </w:rPr>
        <w:t>/</w:t>
      </w:r>
      <w:r w:rsidR="00D5266D" w:rsidRPr="00D5266D">
        <w:rPr>
          <w:noProof/>
          <w:color w:val="000000"/>
          <w:position w:val="-6"/>
          <w:sz w:val="20"/>
          <w:szCs w:val="20"/>
        </w:rPr>
        <w:object w:dxaOrig="200" w:dyaOrig="240" w14:anchorId="0CDFF711">
          <v:shape id="_x0000_i1103" type="#_x0000_t75" style="width:10.05pt;height:11.7pt" o:ole="">
            <v:imagedata r:id="rId164" o:title=""/>
          </v:shape>
          <o:OLEObject Type="Embed" ProgID="Equation.DSMT4" ShapeID="_x0000_i1103" DrawAspect="Content" ObjectID="_1769430804" r:id="rId165"/>
        </w:object>
      </w:r>
      <w:r w:rsidRPr="006B6A89">
        <w:rPr>
          <w:color w:val="000000"/>
          <w:sz w:val="20"/>
          <w:szCs w:val="20"/>
        </w:rPr>
        <w:t>)100% = (0.0564/0.966)100% = 5.8%</w:t>
      </w:r>
    </w:p>
    <w:p w14:paraId="28516670" w14:textId="6D994679"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u w:val="single"/>
        </w:rPr>
      </w:pPr>
      <w:r w:rsidRPr="006B6A89">
        <w:rPr>
          <w:color w:val="000000"/>
          <w:sz w:val="20"/>
          <w:szCs w:val="20"/>
          <w:u w:val="single"/>
        </w:rPr>
        <w:t>Milers</w:t>
      </w:r>
    </w:p>
    <w:p w14:paraId="331434A4" w14:textId="2C317E7A"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i/>
          <w:color w:val="000000"/>
          <w:sz w:val="20"/>
          <w:szCs w:val="20"/>
        </w:rPr>
        <w:t>s</w:t>
      </w:r>
      <w:r w:rsidRPr="006B6A89">
        <w:rPr>
          <w:color w:val="000000"/>
          <w:sz w:val="20"/>
          <w:szCs w:val="20"/>
        </w:rPr>
        <w:t xml:space="preserve"> = 0.1295</w:t>
      </w:r>
    </w:p>
    <w:p w14:paraId="565830B9" w14:textId="14466659"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Coefficient of Variation = (</w:t>
      </w:r>
      <w:r w:rsidRPr="006B6A89">
        <w:rPr>
          <w:i/>
          <w:color w:val="000000"/>
          <w:sz w:val="20"/>
          <w:szCs w:val="20"/>
        </w:rPr>
        <w:t>s</w:t>
      </w:r>
      <w:r w:rsidRPr="006B6A89">
        <w:rPr>
          <w:color w:val="000000"/>
          <w:sz w:val="20"/>
          <w:szCs w:val="20"/>
        </w:rPr>
        <w:t>/</w:t>
      </w:r>
      <w:r w:rsidR="00D5266D" w:rsidRPr="00D5266D">
        <w:rPr>
          <w:noProof/>
          <w:color w:val="000000"/>
          <w:position w:val="-6"/>
          <w:sz w:val="20"/>
          <w:szCs w:val="20"/>
        </w:rPr>
        <w:object w:dxaOrig="200" w:dyaOrig="240" w14:anchorId="6BD11BC7">
          <v:shape id="_x0000_i1104" type="#_x0000_t75" style="width:10.05pt;height:11.7pt" o:ole="">
            <v:imagedata r:id="rId166" o:title=""/>
          </v:shape>
          <o:OLEObject Type="Embed" ProgID="Equation.DSMT4" ShapeID="_x0000_i1104" DrawAspect="Content" ObjectID="_1769430805" r:id="rId167"/>
        </w:object>
      </w:r>
      <w:r w:rsidRPr="006B6A89">
        <w:rPr>
          <w:color w:val="000000"/>
          <w:sz w:val="20"/>
          <w:szCs w:val="20"/>
        </w:rPr>
        <w:t>)100% = (0.1295/4.534)100% = 2.9%</w:t>
      </w:r>
    </w:p>
    <w:p w14:paraId="38D52C4B" w14:textId="52DD43BD" w:rsidR="00A3070F" w:rsidRPr="006B6A89" w:rsidRDefault="00A3070F" w:rsidP="00234A6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Yes; the coefficient of variation shows that as a percentage of the mean the quarter-milers’ times show more variability.</w:t>
      </w:r>
    </w:p>
    <w:p w14:paraId="62BF6C4C" w14:textId="77777777" w:rsidR="00E93546" w:rsidRPr="00E93546" w:rsidRDefault="00E93546" w:rsidP="00E93546">
      <w:pPr>
        <w:autoSpaceDE w:val="0"/>
        <w:autoSpaceDN w:val="0"/>
        <w:adjustRightInd w:val="0"/>
        <w:spacing w:after="120" w:line="240" w:lineRule="auto"/>
        <w:ind w:left="360" w:hanging="360"/>
        <w:rPr>
          <w:rFonts w:cs="TimesLTStd-Roman"/>
          <w:b/>
          <w:sz w:val="20"/>
          <w:szCs w:val="20"/>
          <w:lang w:val="en-IN"/>
        </w:rPr>
      </w:pPr>
      <w:r w:rsidRPr="00E93546">
        <w:rPr>
          <w:rFonts w:cs="TimesLTStd-Roman"/>
          <w:b/>
          <w:sz w:val="20"/>
          <w:szCs w:val="20"/>
          <w:lang w:val="en-IN"/>
        </w:rPr>
        <w:t>Methods</w:t>
      </w:r>
    </w:p>
    <w:p w14:paraId="4B4A60E6" w14:textId="64AA9BB0" w:rsidR="00A3070F" w:rsidRPr="00984344" w:rsidRDefault="00A3070F" w:rsidP="00E93546">
      <w:pPr>
        <w:autoSpaceDE w:val="0"/>
        <w:autoSpaceDN w:val="0"/>
        <w:adjustRightInd w:val="0"/>
        <w:spacing w:after="120" w:line="240" w:lineRule="auto"/>
        <w:ind w:left="360" w:hanging="360"/>
        <w:rPr>
          <w:rFonts w:eastAsia="Arial" w:cs="Open Sans"/>
          <w:bCs/>
          <w:color w:val="D85629"/>
          <w:sz w:val="20"/>
          <w:szCs w:val="20"/>
        </w:rPr>
      </w:pPr>
      <w:r w:rsidRPr="00984344">
        <w:rPr>
          <w:sz w:val="20"/>
          <w:szCs w:val="20"/>
        </w:rPr>
        <w:t>35.</w:t>
      </w:r>
      <w:r w:rsidR="00984344">
        <w:rPr>
          <w:rFonts w:cs="TimesLTStd-Roman"/>
          <w:sz w:val="20"/>
          <w:szCs w:val="20"/>
          <w:lang w:val="en-IN"/>
        </w:rPr>
        <w:tab/>
      </w:r>
      <w:r w:rsidRPr="006B6A89">
        <w:rPr>
          <w:rFonts w:cs="TimesLTStd-Roman"/>
          <w:sz w:val="20"/>
          <w:szCs w:val="20"/>
          <w:lang w:val="en-IN"/>
        </w:rPr>
        <w:t xml:space="preserve">Consider a sample with data values of 10, 20, 12, 17, and 16. Compute the </w:t>
      </w:r>
      <w:r w:rsidRPr="006B6A89">
        <w:rPr>
          <w:rFonts w:cs="TimesLTStd-Italic"/>
          <w:i/>
          <w:iCs/>
          <w:sz w:val="20"/>
          <w:szCs w:val="20"/>
          <w:lang w:val="en-IN"/>
        </w:rPr>
        <w:t>z</w:t>
      </w:r>
      <w:r w:rsidRPr="006B6A89">
        <w:rPr>
          <w:rFonts w:cs="TimesLTStd-Roman"/>
          <w:sz w:val="20"/>
          <w:szCs w:val="20"/>
          <w:lang w:val="en-IN"/>
        </w:rPr>
        <w:t>-score for</w:t>
      </w:r>
      <w:r w:rsidR="001A3BD6">
        <w:rPr>
          <w:rFonts w:cs="TimesLTStd-Roman"/>
          <w:sz w:val="20"/>
          <w:szCs w:val="20"/>
          <w:lang w:val="en-IN"/>
        </w:rPr>
        <w:t xml:space="preserve"> </w:t>
      </w:r>
      <w:r w:rsidRPr="006B6A89">
        <w:rPr>
          <w:rFonts w:cs="TimesLTStd-Roman"/>
          <w:sz w:val="20"/>
          <w:szCs w:val="20"/>
          <w:lang w:val="en-IN"/>
        </w:rPr>
        <w:t xml:space="preserve">each of the five observations. </w:t>
      </w:r>
      <w:r w:rsidRPr="005C25A8">
        <w:rPr>
          <w:rFonts w:eastAsia="Arial" w:cs="Open Sans"/>
          <w:b/>
          <w:bCs/>
          <w:color w:val="D85629"/>
          <w:sz w:val="20"/>
          <w:szCs w:val="20"/>
        </w:rPr>
        <w:t>LO 4</w:t>
      </w:r>
    </w:p>
    <w:p w14:paraId="3C7BE940" w14:textId="77777777" w:rsidR="00A3070F" w:rsidRPr="006B6A89" w:rsidRDefault="00A3070F"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70257A79" w14:textId="1995124B" w:rsidR="00A3070F" w:rsidRPr="006B6A89" w:rsidRDefault="00D5266D"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D5266D">
        <w:rPr>
          <w:color w:val="000000"/>
          <w:position w:val="-22"/>
          <w:sz w:val="20"/>
          <w:szCs w:val="20"/>
        </w:rPr>
        <w:object w:dxaOrig="1640" w:dyaOrig="600" w14:anchorId="6B0E2B03">
          <v:shape id="_x0000_i1105" type="#_x0000_t75" style="width:82.1pt;height:30.15pt" o:ole="">
            <v:imagedata r:id="rId168" o:title=""/>
          </v:shape>
          <o:OLEObject Type="Embed" ProgID="Equation.DSMT4" ShapeID="_x0000_i1105" DrawAspect="Content" ObjectID="_1769430806" r:id="rId169"/>
        </w:object>
      </w:r>
    </w:p>
    <w:p w14:paraId="5320D850" w14:textId="17677296" w:rsidR="00A3070F" w:rsidRPr="006B6A89" w:rsidRDefault="00EF173C"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D5266D">
        <w:rPr>
          <w:color w:val="000000"/>
          <w:position w:val="-22"/>
          <w:sz w:val="20"/>
          <w:szCs w:val="20"/>
        </w:rPr>
        <w:object w:dxaOrig="2460" w:dyaOrig="639" w14:anchorId="579C048D">
          <v:shape id="_x0000_i1106" type="#_x0000_t75" style="width:123pt;height:31.8pt" o:ole="">
            <v:imagedata r:id="rId170" o:title=""/>
          </v:shape>
          <o:OLEObject Type="Embed" ProgID="Equation.DSMT4" ShapeID="_x0000_i1106" DrawAspect="Content" ObjectID="_1769430807" r:id="rId171"/>
        </w:object>
      </w:r>
    </w:p>
    <w:p w14:paraId="509695F1" w14:textId="7E715B4A"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10</w:t>
      </w:r>
      <w:r w:rsidRPr="006B6A89">
        <w:rPr>
          <w:color w:val="000000"/>
          <w:sz w:val="20"/>
          <w:szCs w:val="20"/>
        </w:rPr>
        <w:tab/>
      </w:r>
      <w:r w:rsidRPr="006B6A89">
        <w:rPr>
          <w:color w:val="000000"/>
          <w:position w:val="-20"/>
          <w:sz w:val="20"/>
          <w:szCs w:val="20"/>
        </w:rPr>
        <w:object w:dxaOrig="1620" w:dyaOrig="540" w14:anchorId="4A6CC71B">
          <v:shape id="_x0000_i1107" type="#_x0000_t75" style="width:81.15pt;height:26.8pt" o:ole="" fillcolor="window">
            <v:imagedata r:id="rId172" o:title=""/>
          </v:shape>
          <o:OLEObject Type="Embed" ProgID="Equation.DSMT4" ShapeID="_x0000_i1107" DrawAspect="Content" ObjectID="_1769430808" r:id="rId173"/>
        </w:object>
      </w:r>
    </w:p>
    <w:p w14:paraId="5DBD26A5" w14:textId="5DC828B5"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20</w:t>
      </w:r>
      <w:r w:rsidRPr="006B6A89">
        <w:rPr>
          <w:color w:val="000000"/>
          <w:sz w:val="20"/>
          <w:szCs w:val="20"/>
        </w:rPr>
        <w:tab/>
      </w:r>
      <w:r w:rsidRPr="006B6A89">
        <w:rPr>
          <w:color w:val="000000"/>
          <w:position w:val="-20"/>
          <w:sz w:val="20"/>
          <w:szCs w:val="20"/>
        </w:rPr>
        <w:object w:dxaOrig="1640" w:dyaOrig="540" w14:anchorId="4A1F28C8">
          <v:shape id="_x0000_i1108" type="#_x0000_t75" style="width:82.1pt;height:26.8pt" o:ole="" fillcolor="window">
            <v:imagedata r:id="rId174" o:title=""/>
          </v:shape>
          <o:OLEObject Type="Embed" ProgID="Equation.DSMT4" ShapeID="_x0000_i1108" DrawAspect="Content" ObjectID="_1769430809" r:id="rId175"/>
        </w:object>
      </w:r>
    </w:p>
    <w:p w14:paraId="2739448B" w14:textId="62CE8723"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12</w:t>
      </w:r>
      <w:r w:rsidRPr="006B6A89">
        <w:rPr>
          <w:color w:val="000000"/>
          <w:sz w:val="20"/>
          <w:szCs w:val="20"/>
        </w:rPr>
        <w:tab/>
      </w:r>
      <w:r w:rsidR="003E255F" w:rsidRPr="006B6A89">
        <w:rPr>
          <w:color w:val="000000"/>
          <w:position w:val="-20"/>
          <w:sz w:val="20"/>
          <w:szCs w:val="20"/>
        </w:rPr>
        <w:object w:dxaOrig="1640" w:dyaOrig="540" w14:anchorId="286C4F8F">
          <v:shape id="_x0000_i1109" type="#_x0000_t75" style="width:82.9pt;height:26.8pt" o:ole="" fillcolor="window">
            <v:imagedata r:id="rId176" o:title=""/>
          </v:shape>
          <o:OLEObject Type="Embed" ProgID="Equation.DSMT4" ShapeID="_x0000_i1109" DrawAspect="Content" ObjectID="_1769430810" r:id="rId177"/>
        </w:object>
      </w:r>
    </w:p>
    <w:p w14:paraId="401BAB0D" w14:textId="28232C52"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17</w:t>
      </w:r>
      <w:r w:rsidRPr="006B6A89">
        <w:rPr>
          <w:color w:val="000000"/>
          <w:sz w:val="20"/>
          <w:szCs w:val="20"/>
        </w:rPr>
        <w:tab/>
      </w:r>
      <w:r w:rsidR="003E255F" w:rsidRPr="006B6A89">
        <w:rPr>
          <w:color w:val="000000"/>
          <w:position w:val="-20"/>
          <w:sz w:val="20"/>
          <w:szCs w:val="20"/>
        </w:rPr>
        <w:object w:dxaOrig="1660" w:dyaOrig="540" w14:anchorId="5E34DEB0">
          <v:shape id="_x0000_i1110" type="#_x0000_t75" style="width:83.65pt;height:26.8pt" o:ole="" fillcolor="window">
            <v:imagedata r:id="rId178" o:title=""/>
          </v:shape>
          <o:OLEObject Type="Embed" ProgID="Equation.DSMT4" ShapeID="_x0000_i1110" DrawAspect="Content" ObjectID="_1769430811" r:id="rId179"/>
        </w:object>
      </w:r>
    </w:p>
    <w:p w14:paraId="7969A8FE" w14:textId="2BF82FC3"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sz w:val="20"/>
          <w:szCs w:val="20"/>
        </w:rPr>
        <w:t>16</w:t>
      </w:r>
      <w:r w:rsidRPr="006B6A89">
        <w:rPr>
          <w:color w:val="000000"/>
          <w:sz w:val="20"/>
          <w:szCs w:val="20"/>
        </w:rPr>
        <w:tab/>
      </w:r>
      <w:r w:rsidR="003E255F" w:rsidRPr="006B6A89">
        <w:rPr>
          <w:color w:val="000000"/>
          <w:position w:val="-20"/>
          <w:sz w:val="20"/>
          <w:szCs w:val="20"/>
        </w:rPr>
        <w:object w:dxaOrig="1640" w:dyaOrig="540" w14:anchorId="2D4FF98E">
          <v:shape id="_x0000_i1111" type="#_x0000_t75" style="width:82.9pt;height:26.8pt" o:ole="" fillcolor="window">
            <v:imagedata r:id="rId180" o:title=""/>
          </v:shape>
          <o:OLEObject Type="Embed" ProgID="Equation.DSMT4" ShapeID="_x0000_i1111" DrawAspect="Content" ObjectID="_1769430812" r:id="rId181"/>
        </w:object>
      </w:r>
    </w:p>
    <w:p w14:paraId="4418E95C" w14:textId="2CB6D0F8" w:rsidR="00A3070F" w:rsidRPr="00E051AD" w:rsidRDefault="00A3070F" w:rsidP="001A3BD6">
      <w:pPr>
        <w:keepNext/>
        <w:keepLines/>
        <w:autoSpaceDE w:val="0"/>
        <w:autoSpaceDN w:val="0"/>
        <w:adjustRightInd w:val="0"/>
        <w:spacing w:after="120" w:line="240" w:lineRule="auto"/>
        <w:ind w:left="360" w:hanging="360"/>
        <w:rPr>
          <w:rFonts w:eastAsia="Arial" w:cs="Open Sans"/>
          <w:b/>
          <w:bCs/>
          <w:color w:val="D85629"/>
          <w:sz w:val="20"/>
          <w:szCs w:val="20"/>
        </w:rPr>
      </w:pPr>
      <w:r w:rsidRPr="00984344">
        <w:rPr>
          <w:sz w:val="20"/>
          <w:szCs w:val="20"/>
        </w:rPr>
        <w:t>36.</w:t>
      </w:r>
      <w:r w:rsidR="00EF173C">
        <w:rPr>
          <w:b/>
          <w:sz w:val="20"/>
          <w:szCs w:val="20"/>
        </w:rPr>
        <w:tab/>
      </w:r>
      <w:r w:rsidRPr="006B6A89">
        <w:rPr>
          <w:rFonts w:cs="TimesLTStd-Roman"/>
          <w:sz w:val="20"/>
          <w:szCs w:val="20"/>
          <w:lang w:val="en-IN"/>
        </w:rPr>
        <w:t>Consider a sample with a mean of 500 and a standard deviation of 100. What are the</w:t>
      </w:r>
      <w:r w:rsidR="001A3BD6">
        <w:rPr>
          <w:rFonts w:cs="TimesLTStd-Roman"/>
          <w:sz w:val="20"/>
          <w:szCs w:val="20"/>
          <w:lang w:val="en-IN"/>
        </w:rPr>
        <w:t xml:space="preserve"> </w:t>
      </w:r>
      <w:r w:rsidR="001A3BD6">
        <w:rPr>
          <w:rFonts w:cs="TimesLTStd-Roman"/>
          <w:sz w:val="20"/>
          <w:szCs w:val="20"/>
          <w:lang w:val="en-IN"/>
        </w:rPr>
        <w:br/>
      </w:r>
      <w:r w:rsidRPr="006B6A89">
        <w:rPr>
          <w:rFonts w:cs="TimesLTStd-Italic"/>
          <w:i/>
          <w:iCs/>
          <w:sz w:val="20"/>
          <w:szCs w:val="20"/>
          <w:lang w:val="en-IN"/>
        </w:rPr>
        <w:t>z</w:t>
      </w:r>
      <w:r w:rsidRPr="006B6A89">
        <w:rPr>
          <w:rFonts w:cs="TimesLTStd-Roman"/>
          <w:sz w:val="20"/>
          <w:szCs w:val="20"/>
          <w:lang w:val="en-IN"/>
        </w:rPr>
        <w:t xml:space="preserve">-scores for the following data values: 520, 650, 500, 450, and 280? </w:t>
      </w:r>
      <w:r w:rsidRPr="00E051AD">
        <w:rPr>
          <w:rFonts w:eastAsia="Arial" w:cs="Open Sans"/>
          <w:b/>
          <w:bCs/>
          <w:color w:val="D85629"/>
          <w:sz w:val="20"/>
          <w:szCs w:val="20"/>
        </w:rPr>
        <w:t>LO 4</w:t>
      </w:r>
    </w:p>
    <w:p w14:paraId="10C53A34" w14:textId="77777777" w:rsidR="00A3070F" w:rsidRPr="006B6A89" w:rsidRDefault="00A3070F"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23A816AE" w14:textId="4EB56B95" w:rsidR="00A3070F" w:rsidRPr="006B6A89" w:rsidRDefault="003E255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position w:val="-22"/>
          <w:sz w:val="20"/>
          <w:szCs w:val="20"/>
        </w:rPr>
        <w:object w:dxaOrig="1880" w:dyaOrig="560" w14:anchorId="5D3BA836">
          <v:shape id="_x0000_i1112" type="#_x0000_t75" style="width:94.55pt;height:27.65pt" o:ole="" fillcolor="window">
            <v:imagedata r:id="rId182" o:title=""/>
          </v:shape>
          <o:OLEObject Type="Embed" ProgID="Equation.DSMT4" ShapeID="_x0000_i1112" DrawAspect="Content" ObjectID="_1769430813" r:id="rId183"/>
        </w:object>
      </w:r>
    </w:p>
    <w:p w14:paraId="3E2B3F54" w14:textId="7DCBB292"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position w:val="-22"/>
          <w:sz w:val="20"/>
          <w:szCs w:val="20"/>
        </w:rPr>
        <w:object w:dxaOrig="1860" w:dyaOrig="560" w14:anchorId="54B0FEA0">
          <v:shape id="_x0000_i1113" type="#_x0000_t75" style="width:93.75pt;height:27.65pt" o:ole="" fillcolor="window">
            <v:imagedata r:id="rId184" o:title=""/>
          </v:shape>
          <o:OLEObject Type="Embed" ProgID="Equation.DSMT4" ShapeID="_x0000_i1113" DrawAspect="Content" ObjectID="_1769430814" r:id="rId185"/>
        </w:object>
      </w:r>
    </w:p>
    <w:p w14:paraId="7989660E" w14:textId="0A8E851A"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position w:val="-22"/>
          <w:sz w:val="20"/>
          <w:szCs w:val="20"/>
        </w:rPr>
        <w:object w:dxaOrig="1740" w:dyaOrig="560" w14:anchorId="25252641">
          <v:shape id="_x0000_i1114" type="#_x0000_t75" style="width:87.1pt;height:27.65pt" o:ole="" fillcolor="window">
            <v:imagedata r:id="rId186" o:title=""/>
          </v:shape>
          <o:OLEObject Type="Embed" ProgID="Equation.DSMT4" ShapeID="_x0000_i1114" DrawAspect="Content" ObjectID="_1769430815" r:id="rId187"/>
        </w:object>
      </w:r>
    </w:p>
    <w:p w14:paraId="25C3A4D5" w14:textId="1894E5E1" w:rsidR="00A3070F" w:rsidRPr="006B6A89" w:rsidRDefault="003E255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position w:val="-22"/>
          <w:sz w:val="20"/>
          <w:szCs w:val="20"/>
        </w:rPr>
        <w:object w:dxaOrig="1880" w:dyaOrig="560" w14:anchorId="1D395532">
          <v:shape id="_x0000_i1115" type="#_x0000_t75" style="width:94.55pt;height:27.65pt" o:ole="" fillcolor="window">
            <v:imagedata r:id="rId188" o:title=""/>
          </v:shape>
          <o:OLEObject Type="Embed" ProgID="Equation.DSMT4" ShapeID="_x0000_i1115" DrawAspect="Content" ObjectID="_1769430816" r:id="rId189"/>
        </w:object>
      </w:r>
    </w:p>
    <w:p w14:paraId="1243AB26" w14:textId="23439B64" w:rsidR="00A3070F" w:rsidRPr="006B6A89" w:rsidRDefault="00A3070F"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360"/>
        <w:rPr>
          <w:color w:val="000000"/>
          <w:sz w:val="20"/>
          <w:szCs w:val="20"/>
        </w:rPr>
      </w:pPr>
      <w:r w:rsidRPr="006B6A89">
        <w:rPr>
          <w:color w:val="000000"/>
          <w:position w:val="-22"/>
          <w:sz w:val="20"/>
          <w:szCs w:val="20"/>
        </w:rPr>
        <w:object w:dxaOrig="1860" w:dyaOrig="560" w14:anchorId="3B8620E0">
          <v:shape id="_x0000_i1116" type="#_x0000_t75" style="width:93.75pt;height:27.65pt" o:ole="" fillcolor="window">
            <v:imagedata r:id="rId190" o:title=""/>
          </v:shape>
          <o:OLEObject Type="Embed" ProgID="Equation.DSMT4" ShapeID="_x0000_i1116" DrawAspect="Content" ObjectID="_1769430817" r:id="rId191"/>
        </w:object>
      </w:r>
    </w:p>
    <w:p w14:paraId="3F85F37D" w14:textId="40D4F9EC" w:rsidR="00A3070F" w:rsidRPr="001A3BD6" w:rsidRDefault="00A3070F" w:rsidP="001A3BD6">
      <w:pPr>
        <w:keepNext/>
        <w:keepLines/>
        <w:autoSpaceDE w:val="0"/>
        <w:autoSpaceDN w:val="0"/>
        <w:adjustRightInd w:val="0"/>
        <w:spacing w:after="120" w:line="240" w:lineRule="auto"/>
        <w:ind w:left="360" w:hanging="360"/>
        <w:rPr>
          <w:rFonts w:eastAsia="Arial" w:cs="Open Sans"/>
          <w:b/>
          <w:bCs/>
          <w:color w:val="D85629"/>
          <w:sz w:val="20"/>
          <w:szCs w:val="20"/>
        </w:rPr>
      </w:pPr>
      <w:r w:rsidRPr="00984344">
        <w:rPr>
          <w:sz w:val="20"/>
          <w:szCs w:val="20"/>
        </w:rPr>
        <w:t>37.</w:t>
      </w:r>
      <w:r w:rsidR="001A3BD6">
        <w:rPr>
          <w:b/>
          <w:sz w:val="20"/>
          <w:szCs w:val="20"/>
        </w:rPr>
        <w:tab/>
      </w:r>
      <w:r w:rsidRPr="006B6A89">
        <w:rPr>
          <w:rFonts w:cs="TimesLTStd-Roman"/>
          <w:sz w:val="20"/>
          <w:szCs w:val="20"/>
          <w:lang w:val="en-IN"/>
        </w:rPr>
        <w:t xml:space="preserve">Consider a sample with a mean of 30 and a standard deviation of </w:t>
      </w:r>
      <w:r w:rsidR="00BB096F">
        <w:rPr>
          <w:rFonts w:cs="TimesLTStd-Roman"/>
          <w:sz w:val="20"/>
          <w:szCs w:val="20"/>
          <w:lang w:val="en-IN"/>
        </w:rPr>
        <w:t>five</w:t>
      </w:r>
      <w:r w:rsidRPr="006B6A89">
        <w:rPr>
          <w:rFonts w:cs="TimesLTStd-Roman"/>
          <w:sz w:val="20"/>
          <w:szCs w:val="20"/>
          <w:lang w:val="en-IN"/>
        </w:rPr>
        <w:t>. Use Chebyshev’s</w:t>
      </w:r>
      <w:r w:rsidR="001A3BD6">
        <w:rPr>
          <w:rFonts w:cs="TimesLTStd-Roman"/>
          <w:sz w:val="20"/>
          <w:szCs w:val="20"/>
          <w:lang w:val="en-IN"/>
        </w:rPr>
        <w:t xml:space="preserve"> </w:t>
      </w:r>
      <w:r w:rsidRPr="006B6A89">
        <w:rPr>
          <w:rFonts w:cs="TimesLTStd-Roman"/>
          <w:sz w:val="20"/>
          <w:szCs w:val="20"/>
          <w:lang w:val="en-IN"/>
        </w:rPr>
        <w:t>theorem</w:t>
      </w:r>
      <w:r w:rsidR="001A3BD6">
        <w:rPr>
          <w:rFonts w:cs="TimesLTStd-Roman"/>
          <w:sz w:val="20"/>
          <w:szCs w:val="20"/>
          <w:lang w:val="en-IN"/>
        </w:rPr>
        <w:t xml:space="preserve"> </w:t>
      </w:r>
      <w:r w:rsidRPr="006B6A89">
        <w:rPr>
          <w:rFonts w:cs="TimesLTStd-Roman"/>
          <w:sz w:val="20"/>
          <w:szCs w:val="20"/>
          <w:lang w:val="en-IN"/>
        </w:rPr>
        <w:t xml:space="preserve">to determine the percentage of the data within each of the ranges that follow. </w:t>
      </w:r>
      <w:r w:rsidRPr="001A3BD6">
        <w:rPr>
          <w:rFonts w:eastAsia="Arial" w:cs="Open Sans"/>
          <w:b/>
          <w:bCs/>
          <w:color w:val="D85629"/>
          <w:sz w:val="20"/>
          <w:szCs w:val="20"/>
        </w:rPr>
        <w:t>LO 5</w:t>
      </w:r>
    </w:p>
    <w:p w14:paraId="10DAC6E6" w14:textId="0901CEFB" w:rsidR="00A3070F" w:rsidRPr="006B6A89" w:rsidRDefault="00A3070F" w:rsidP="001A3BD6">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1A3BD6">
        <w:rPr>
          <w:rFonts w:cs="TimesLTStd-Roman"/>
          <w:sz w:val="20"/>
          <w:szCs w:val="20"/>
          <w:lang w:val="en-IN"/>
        </w:rPr>
        <w:tab/>
      </w:r>
      <w:r w:rsidRPr="006B6A89">
        <w:rPr>
          <w:rFonts w:cs="TimesLTStd-Roman"/>
          <w:sz w:val="20"/>
          <w:szCs w:val="20"/>
          <w:lang w:val="en-IN"/>
        </w:rPr>
        <w:t>20 to 40</w:t>
      </w:r>
    </w:p>
    <w:p w14:paraId="340D19C8" w14:textId="7E9FF969" w:rsidR="00A3070F" w:rsidRPr="006B6A89" w:rsidRDefault="00A3070F" w:rsidP="001A3BD6">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b.</w:t>
      </w:r>
      <w:r w:rsidR="001A3BD6">
        <w:rPr>
          <w:rFonts w:cs="TimesLTStd-Roman"/>
          <w:sz w:val="20"/>
          <w:szCs w:val="20"/>
          <w:lang w:val="en-IN"/>
        </w:rPr>
        <w:tab/>
      </w:r>
      <w:r w:rsidRPr="006B6A89">
        <w:rPr>
          <w:rFonts w:cs="TimesLTStd-Roman"/>
          <w:sz w:val="20"/>
          <w:szCs w:val="20"/>
          <w:lang w:val="en-IN"/>
        </w:rPr>
        <w:t>15 to 45</w:t>
      </w:r>
    </w:p>
    <w:p w14:paraId="75A2D848" w14:textId="00FE6D7A" w:rsidR="00A3070F" w:rsidRPr="001A3BD6" w:rsidRDefault="00A3070F" w:rsidP="001A3BD6">
      <w:pPr>
        <w:tabs>
          <w:tab w:val="left" w:pos="2880"/>
        </w:tabs>
        <w:spacing w:before="120" w:after="120" w:line="240" w:lineRule="auto"/>
        <w:ind w:left="720" w:hanging="360"/>
        <w:rPr>
          <w:sz w:val="20"/>
          <w:szCs w:val="20"/>
        </w:rPr>
      </w:pPr>
      <w:r w:rsidRPr="006B6A89">
        <w:rPr>
          <w:rFonts w:cs="TimesLTStd-Roman"/>
          <w:sz w:val="20"/>
          <w:szCs w:val="20"/>
          <w:lang w:val="en-IN"/>
        </w:rPr>
        <w:t>c.</w:t>
      </w:r>
      <w:r w:rsidR="001A3BD6">
        <w:rPr>
          <w:rFonts w:cs="TimesLTStd-Roman"/>
          <w:sz w:val="20"/>
          <w:szCs w:val="20"/>
          <w:lang w:val="en-IN"/>
        </w:rPr>
        <w:tab/>
      </w:r>
      <w:r w:rsidRPr="006B6A89">
        <w:rPr>
          <w:rFonts w:cs="TimesLTStd-Roman"/>
          <w:sz w:val="20"/>
          <w:szCs w:val="20"/>
          <w:lang w:val="en-IN"/>
        </w:rPr>
        <w:t>22 to 38</w:t>
      </w:r>
    </w:p>
    <w:p w14:paraId="03503F11" w14:textId="000AC65D" w:rsidR="00A3070F" w:rsidRPr="006B6A89" w:rsidRDefault="00A3070F" w:rsidP="001A3BD6">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d.</w:t>
      </w:r>
      <w:r w:rsidR="001A3BD6">
        <w:rPr>
          <w:rFonts w:cs="TimesLTStd-Roman"/>
          <w:sz w:val="20"/>
          <w:szCs w:val="20"/>
          <w:lang w:val="en-IN"/>
        </w:rPr>
        <w:tab/>
      </w:r>
      <w:r w:rsidRPr="006B6A89">
        <w:rPr>
          <w:rFonts w:cs="TimesLTStd-Roman"/>
          <w:sz w:val="20"/>
          <w:szCs w:val="20"/>
          <w:lang w:val="en-IN"/>
        </w:rPr>
        <w:t>18 to 42</w:t>
      </w:r>
    </w:p>
    <w:p w14:paraId="330B4B28" w14:textId="1F34C208" w:rsidR="00A3070F" w:rsidRPr="006B6A89" w:rsidRDefault="00A3070F" w:rsidP="001A3BD6">
      <w:pPr>
        <w:tabs>
          <w:tab w:val="left" w:pos="2880"/>
        </w:tabs>
        <w:spacing w:before="120" w:after="120" w:line="240" w:lineRule="auto"/>
        <w:ind w:left="720" w:hanging="360"/>
        <w:rPr>
          <w:b/>
          <w:sz w:val="20"/>
          <w:szCs w:val="20"/>
        </w:rPr>
      </w:pPr>
      <w:r w:rsidRPr="006B6A89">
        <w:rPr>
          <w:rFonts w:cs="TimesLTStd-Roman"/>
          <w:sz w:val="20"/>
          <w:szCs w:val="20"/>
          <w:lang w:val="en-IN"/>
        </w:rPr>
        <w:t>e.</w:t>
      </w:r>
      <w:r w:rsidR="001A3BD6">
        <w:rPr>
          <w:rFonts w:cs="TimesLTStd-Roman"/>
          <w:sz w:val="20"/>
          <w:szCs w:val="20"/>
          <w:lang w:val="en-IN"/>
        </w:rPr>
        <w:tab/>
      </w:r>
      <w:r w:rsidRPr="006B6A89">
        <w:rPr>
          <w:rFonts w:cs="TimesLTStd-Roman"/>
          <w:sz w:val="20"/>
          <w:szCs w:val="20"/>
          <w:lang w:val="en-IN"/>
        </w:rPr>
        <w:t>12 to 48</w:t>
      </w:r>
    </w:p>
    <w:p w14:paraId="634501B5" w14:textId="535C2539" w:rsidR="00A3070F" w:rsidRPr="006B6A89" w:rsidRDefault="00A3070F"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44A6F809" w14:textId="5B654264" w:rsidR="00A3070F" w:rsidRPr="006B6A89" w:rsidRDefault="00A3070F" w:rsidP="00E74808">
      <w:pPr>
        <w:tabs>
          <w:tab w:val="left" w:pos="-936"/>
          <w:tab w:val="left" w:pos="-216"/>
          <w:tab w:val="left" w:pos="4680"/>
          <w:tab w:val="left" w:pos="6480"/>
        </w:tabs>
        <w:spacing w:after="90" w:line="240" w:lineRule="auto"/>
        <w:ind w:left="720" w:hanging="360"/>
        <w:rPr>
          <w:color w:val="000000"/>
          <w:sz w:val="20"/>
          <w:szCs w:val="20"/>
        </w:rPr>
      </w:pPr>
      <w:r w:rsidRPr="006B6A89">
        <w:rPr>
          <w:color w:val="000000"/>
          <w:sz w:val="20"/>
          <w:szCs w:val="20"/>
        </w:rPr>
        <w:t>a.</w:t>
      </w:r>
      <w:r w:rsidR="001A3BD6">
        <w:rPr>
          <w:color w:val="000000"/>
          <w:sz w:val="20"/>
          <w:szCs w:val="20"/>
        </w:rPr>
        <w:tab/>
      </w:r>
      <w:r w:rsidRPr="006B6A89">
        <w:rPr>
          <w:color w:val="000000"/>
          <w:position w:val="-20"/>
          <w:sz w:val="20"/>
          <w:szCs w:val="20"/>
        </w:rPr>
        <w:object w:dxaOrig="2760" w:dyaOrig="520" w14:anchorId="5BA65E5E">
          <v:shape id="_x0000_i1117" type="#_x0000_t75" style="width:137.3pt;height:25.95pt" o:ole="" fillcolor="window">
            <v:imagedata r:id="rId192" o:title=""/>
          </v:shape>
          <o:OLEObject Type="Embed" ProgID="Equation.DSMT4" ShapeID="_x0000_i1117" DrawAspect="Content" ObjectID="_1769430818" r:id="rId193"/>
        </w:object>
      </w:r>
      <w:r w:rsidR="00935011">
        <w:rPr>
          <w:color w:val="000000"/>
          <w:sz w:val="20"/>
          <w:szCs w:val="20"/>
        </w:rPr>
        <w:tab/>
      </w:r>
      <w:r w:rsidR="008853A6" w:rsidRPr="006B6A89">
        <w:rPr>
          <w:color w:val="000000"/>
          <w:position w:val="-20"/>
          <w:sz w:val="20"/>
          <w:szCs w:val="20"/>
        </w:rPr>
        <w:object w:dxaOrig="1100" w:dyaOrig="540" w14:anchorId="187F14B7">
          <v:shape id="_x0000_i1118" type="#_x0000_t75" style="width:54.4pt;height:26.8pt" o:ole="" fillcolor="window">
            <v:imagedata r:id="rId194" o:title=""/>
          </v:shape>
          <o:OLEObject Type="Embed" ProgID="Equation.DSMT4" ShapeID="_x0000_i1118" DrawAspect="Content" ObjectID="_1769430819" r:id="rId195"/>
        </w:object>
      </w:r>
      <w:r w:rsidRPr="006B6A89">
        <w:rPr>
          <w:color w:val="000000"/>
          <w:position w:val="-20"/>
          <w:sz w:val="20"/>
          <w:szCs w:val="20"/>
        </w:rPr>
        <w:tab/>
      </w:r>
      <w:r w:rsidRPr="006B6A89">
        <w:rPr>
          <w:color w:val="000000"/>
          <w:sz w:val="20"/>
          <w:szCs w:val="20"/>
        </w:rPr>
        <w:t>At least 75%</w:t>
      </w:r>
    </w:p>
    <w:p w14:paraId="3F5DFE72" w14:textId="5C760205" w:rsidR="00A3070F" w:rsidRPr="006B6A89" w:rsidRDefault="00A3070F" w:rsidP="00E74808">
      <w:pPr>
        <w:tabs>
          <w:tab w:val="left" w:pos="-936"/>
          <w:tab w:val="left" w:pos="-216"/>
          <w:tab w:val="left" w:pos="4680"/>
          <w:tab w:val="left" w:pos="6480"/>
        </w:tabs>
        <w:spacing w:after="90" w:line="240" w:lineRule="auto"/>
        <w:ind w:left="720" w:hanging="360"/>
        <w:rPr>
          <w:color w:val="000000"/>
          <w:sz w:val="20"/>
          <w:szCs w:val="20"/>
        </w:rPr>
      </w:pPr>
      <w:r w:rsidRPr="006B6A89">
        <w:rPr>
          <w:color w:val="000000"/>
          <w:sz w:val="20"/>
          <w:szCs w:val="20"/>
        </w:rPr>
        <w:t>b.</w:t>
      </w:r>
      <w:r w:rsidR="001A3BD6">
        <w:rPr>
          <w:color w:val="000000"/>
          <w:sz w:val="20"/>
          <w:szCs w:val="20"/>
        </w:rPr>
        <w:tab/>
      </w:r>
      <w:r w:rsidRPr="006B6A89">
        <w:rPr>
          <w:color w:val="000000"/>
          <w:position w:val="-20"/>
          <w:sz w:val="20"/>
          <w:szCs w:val="20"/>
        </w:rPr>
        <w:object w:dxaOrig="2720" w:dyaOrig="520" w14:anchorId="5E4A7EC7">
          <v:shape id="_x0000_i1119" type="#_x0000_t75" style="width:134.8pt;height:25.95pt" o:ole="" fillcolor="window">
            <v:imagedata r:id="rId196" o:title=""/>
          </v:shape>
          <o:OLEObject Type="Embed" ProgID="Equation.DSMT4" ShapeID="_x0000_i1119" DrawAspect="Content" ObjectID="_1769430820" r:id="rId197"/>
        </w:object>
      </w:r>
      <w:r w:rsidR="00935011">
        <w:rPr>
          <w:color w:val="000000"/>
          <w:sz w:val="20"/>
          <w:szCs w:val="20"/>
        </w:rPr>
        <w:tab/>
      </w:r>
      <w:r w:rsidR="008853A6" w:rsidRPr="006B6A89">
        <w:rPr>
          <w:color w:val="000000"/>
          <w:position w:val="-22"/>
          <w:sz w:val="20"/>
          <w:szCs w:val="20"/>
        </w:rPr>
        <w:object w:dxaOrig="1080" w:dyaOrig="560" w14:anchorId="6AEE9160">
          <v:shape id="_x0000_i1120" type="#_x0000_t75" style="width:53.6pt;height:27.65pt" o:ole="" fillcolor="window">
            <v:imagedata r:id="rId198" o:title=""/>
          </v:shape>
          <o:OLEObject Type="Embed" ProgID="Equation.DSMT4" ShapeID="_x0000_i1120" DrawAspect="Content" ObjectID="_1769430821" r:id="rId199"/>
        </w:object>
      </w:r>
      <w:r w:rsidRPr="006B6A89">
        <w:rPr>
          <w:color w:val="000000"/>
          <w:position w:val="-22"/>
          <w:sz w:val="20"/>
          <w:szCs w:val="20"/>
        </w:rPr>
        <w:tab/>
      </w:r>
      <w:r w:rsidRPr="006B6A89">
        <w:rPr>
          <w:color w:val="000000"/>
          <w:sz w:val="20"/>
          <w:szCs w:val="20"/>
        </w:rPr>
        <w:t>At least 89%</w:t>
      </w:r>
    </w:p>
    <w:p w14:paraId="0FB13A0B" w14:textId="26E11B6D" w:rsidR="00A3070F" w:rsidRPr="006B6A89" w:rsidRDefault="00A3070F" w:rsidP="00E74808">
      <w:pPr>
        <w:tabs>
          <w:tab w:val="left" w:pos="-936"/>
          <w:tab w:val="left" w:pos="-216"/>
          <w:tab w:val="left" w:pos="4680"/>
          <w:tab w:val="left" w:pos="6480"/>
        </w:tabs>
        <w:spacing w:after="90" w:line="240" w:lineRule="auto"/>
        <w:ind w:left="720" w:hanging="360"/>
        <w:rPr>
          <w:color w:val="000000"/>
          <w:sz w:val="20"/>
          <w:szCs w:val="20"/>
        </w:rPr>
      </w:pPr>
      <w:r w:rsidRPr="006B6A89">
        <w:rPr>
          <w:color w:val="000000"/>
          <w:sz w:val="20"/>
          <w:szCs w:val="20"/>
        </w:rPr>
        <w:t>c.</w:t>
      </w:r>
      <w:r w:rsidR="001A3BD6">
        <w:rPr>
          <w:color w:val="000000"/>
          <w:sz w:val="20"/>
          <w:szCs w:val="20"/>
        </w:rPr>
        <w:tab/>
      </w:r>
      <w:r w:rsidRPr="006B6A89">
        <w:rPr>
          <w:color w:val="000000"/>
          <w:position w:val="-20"/>
          <w:sz w:val="20"/>
          <w:szCs w:val="20"/>
        </w:rPr>
        <w:object w:dxaOrig="3040" w:dyaOrig="520" w14:anchorId="5D4BFE18">
          <v:shape id="_x0000_i1121" type="#_x0000_t75" style="width:151.55pt;height:25.95pt" o:ole="" fillcolor="window">
            <v:imagedata r:id="rId200" o:title=""/>
          </v:shape>
          <o:OLEObject Type="Embed" ProgID="Equation.DSMT4" ShapeID="_x0000_i1121" DrawAspect="Content" ObjectID="_1769430822" r:id="rId201"/>
        </w:object>
      </w:r>
      <w:r w:rsidRPr="006B6A89">
        <w:rPr>
          <w:color w:val="000000"/>
          <w:sz w:val="20"/>
          <w:szCs w:val="20"/>
        </w:rPr>
        <w:t xml:space="preserve"> </w:t>
      </w:r>
      <w:r w:rsidRPr="006B6A89">
        <w:rPr>
          <w:color w:val="000000"/>
          <w:sz w:val="20"/>
          <w:szCs w:val="20"/>
        </w:rPr>
        <w:tab/>
      </w:r>
      <w:r w:rsidR="008853A6" w:rsidRPr="006B6A89">
        <w:rPr>
          <w:color w:val="000000"/>
          <w:position w:val="-22"/>
          <w:sz w:val="20"/>
          <w:szCs w:val="20"/>
        </w:rPr>
        <w:object w:dxaOrig="1219" w:dyaOrig="560" w14:anchorId="475FC00D">
          <v:shape id="_x0000_i1122" type="#_x0000_t75" style="width:60.3pt;height:27.65pt" o:ole="" fillcolor="window">
            <v:imagedata r:id="rId202" o:title=""/>
          </v:shape>
          <o:OLEObject Type="Embed" ProgID="Equation.DSMT4" ShapeID="_x0000_i1122" DrawAspect="Content" ObjectID="_1769430823" r:id="rId203"/>
        </w:object>
      </w:r>
      <w:r w:rsidRPr="006B6A89">
        <w:rPr>
          <w:color w:val="000000"/>
          <w:position w:val="-22"/>
          <w:sz w:val="20"/>
          <w:szCs w:val="20"/>
        </w:rPr>
        <w:tab/>
      </w:r>
      <w:r w:rsidRPr="006B6A89">
        <w:rPr>
          <w:color w:val="000000"/>
          <w:sz w:val="20"/>
          <w:szCs w:val="20"/>
        </w:rPr>
        <w:t>At least 61%</w:t>
      </w:r>
    </w:p>
    <w:p w14:paraId="0374F0C0" w14:textId="24E5FE1A" w:rsidR="00A3070F" w:rsidRPr="006B6A89" w:rsidRDefault="00A3070F" w:rsidP="00E74808">
      <w:pPr>
        <w:tabs>
          <w:tab w:val="left" w:pos="-936"/>
          <w:tab w:val="left" w:pos="-216"/>
          <w:tab w:val="left" w:pos="4680"/>
          <w:tab w:val="left" w:pos="6480"/>
        </w:tabs>
        <w:spacing w:after="90" w:line="240" w:lineRule="auto"/>
        <w:ind w:left="720" w:hanging="360"/>
        <w:rPr>
          <w:color w:val="000000"/>
          <w:sz w:val="20"/>
          <w:szCs w:val="20"/>
        </w:rPr>
      </w:pPr>
      <w:r w:rsidRPr="006B6A89">
        <w:rPr>
          <w:color w:val="000000"/>
          <w:sz w:val="20"/>
          <w:szCs w:val="20"/>
        </w:rPr>
        <w:t>d.</w:t>
      </w:r>
      <w:r w:rsidR="001A3BD6">
        <w:rPr>
          <w:color w:val="000000"/>
          <w:sz w:val="20"/>
          <w:szCs w:val="20"/>
        </w:rPr>
        <w:tab/>
      </w:r>
      <w:r w:rsidRPr="006B6A89">
        <w:rPr>
          <w:color w:val="000000"/>
          <w:position w:val="-20"/>
          <w:sz w:val="20"/>
          <w:szCs w:val="20"/>
        </w:rPr>
        <w:object w:dxaOrig="3040" w:dyaOrig="520" w14:anchorId="3F578AB0">
          <v:shape id="_x0000_i1123" type="#_x0000_t75" style="width:152.3pt;height:25.95pt" o:ole="" fillcolor="window">
            <v:imagedata r:id="rId204" o:title=""/>
          </v:shape>
          <o:OLEObject Type="Embed" ProgID="Equation.DSMT4" ShapeID="_x0000_i1123" DrawAspect="Content" ObjectID="_1769430824" r:id="rId205"/>
        </w:object>
      </w:r>
      <w:r w:rsidRPr="006B6A89">
        <w:rPr>
          <w:color w:val="000000"/>
          <w:sz w:val="20"/>
          <w:szCs w:val="20"/>
        </w:rPr>
        <w:t xml:space="preserve"> </w:t>
      </w:r>
      <w:r w:rsidRPr="006B6A89">
        <w:rPr>
          <w:color w:val="000000"/>
          <w:sz w:val="20"/>
          <w:szCs w:val="20"/>
        </w:rPr>
        <w:tab/>
      </w:r>
      <w:r w:rsidR="008853A6" w:rsidRPr="006B6A89">
        <w:rPr>
          <w:color w:val="000000"/>
          <w:position w:val="-22"/>
          <w:sz w:val="20"/>
          <w:szCs w:val="20"/>
        </w:rPr>
        <w:object w:dxaOrig="1240" w:dyaOrig="560" w14:anchorId="1C706538">
          <v:shape id="_x0000_i1124" type="#_x0000_t75" style="width:61.95pt;height:27.65pt" o:ole="" fillcolor="window">
            <v:imagedata r:id="rId206" o:title=""/>
          </v:shape>
          <o:OLEObject Type="Embed" ProgID="Equation.DSMT4" ShapeID="_x0000_i1124" DrawAspect="Content" ObjectID="_1769430825" r:id="rId207"/>
        </w:object>
      </w:r>
      <w:r w:rsidRPr="006B6A89">
        <w:rPr>
          <w:color w:val="000000"/>
          <w:position w:val="-22"/>
          <w:sz w:val="20"/>
          <w:szCs w:val="20"/>
        </w:rPr>
        <w:tab/>
      </w:r>
      <w:r w:rsidRPr="006B6A89">
        <w:rPr>
          <w:color w:val="000000"/>
          <w:sz w:val="20"/>
          <w:szCs w:val="20"/>
        </w:rPr>
        <w:t>At least 83%</w:t>
      </w:r>
    </w:p>
    <w:p w14:paraId="3C36F217" w14:textId="2651F0F1" w:rsidR="00A3070F" w:rsidRPr="006B6A89" w:rsidRDefault="00A3070F" w:rsidP="00E74808">
      <w:pPr>
        <w:tabs>
          <w:tab w:val="left" w:pos="-936"/>
          <w:tab w:val="left" w:pos="-216"/>
          <w:tab w:val="left" w:pos="4680"/>
          <w:tab w:val="left" w:pos="6480"/>
        </w:tabs>
        <w:spacing w:after="90" w:line="240" w:lineRule="auto"/>
        <w:ind w:left="720" w:hanging="360"/>
        <w:rPr>
          <w:color w:val="000000"/>
          <w:sz w:val="20"/>
          <w:szCs w:val="20"/>
        </w:rPr>
      </w:pPr>
      <w:r w:rsidRPr="006B6A89">
        <w:rPr>
          <w:color w:val="000000"/>
          <w:sz w:val="20"/>
          <w:szCs w:val="20"/>
        </w:rPr>
        <w:t>e.</w:t>
      </w:r>
      <w:r w:rsidR="001A3BD6">
        <w:rPr>
          <w:color w:val="000000"/>
          <w:sz w:val="20"/>
          <w:szCs w:val="20"/>
        </w:rPr>
        <w:tab/>
      </w:r>
      <w:r w:rsidRPr="006B6A89">
        <w:rPr>
          <w:color w:val="000000"/>
          <w:position w:val="-20"/>
          <w:sz w:val="20"/>
          <w:szCs w:val="20"/>
        </w:rPr>
        <w:object w:dxaOrig="3040" w:dyaOrig="520" w14:anchorId="1EE7E2AC">
          <v:shape id="_x0000_i1125" type="#_x0000_t75" style="width:152.3pt;height:25.95pt" o:ole="" fillcolor="window">
            <v:imagedata r:id="rId208" o:title=""/>
          </v:shape>
          <o:OLEObject Type="Embed" ProgID="Equation.DSMT4" ShapeID="_x0000_i1125" DrawAspect="Content" ObjectID="_1769430826" r:id="rId209"/>
        </w:object>
      </w:r>
      <w:r w:rsidRPr="006B6A89">
        <w:rPr>
          <w:color w:val="000000"/>
          <w:sz w:val="20"/>
          <w:szCs w:val="20"/>
        </w:rPr>
        <w:t xml:space="preserve"> </w:t>
      </w:r>
      <w:r w:rsidRPr="006B6A89">
        <w:rPr>
          <w:color w:val="000000"/>
          <w:sz w:val="20"/>
          <w:szCs w:val="20"/>
        </w:rPr>
        <w:tab/>
      </w:r>
      <w:r w:rsidR="008853A6" w:rsidRPr="006B6A89">
        <w:rPr>
          <w:color w:val="000000"/>
          <w:position w:val="-22"/>
          <w:sz w:val="20"/>
          <w:szCs w:val="20"/>
        </w:rPr>
        <w:object w:dxaOrig="1240" w:dyaOrig="560" w14:anchorId="40EFA558">
          <v:shape id="_x0000_i1126" type="#_x0000_t75" style="width:61.95pt;height:27.65pt" o:ole="" fillcolor="window">
            <v:imagedata r:id="rId210" o:title=""/>
          </v:shape>
          <o:OLEObject Type="Embed" ProgID="Equation.DSMT4" ShapeID="_x0000_i1126" DrawAspect="Content" ObjectID="_1769430827" r:id="rId211"/>
        </w:object>
      </w:r>
      <w:r w:rsidRPr="006B6A89">
        <w:rPr>
          <w:color w:val="000000"/>
          <w:position w:val="-22"/>
          <w:sz w:val="20"/>
          <w:szCs w:val="20"/>
        </w:rPr>
        <w:tab/>
      </w:r>
      <w:r w:rsidRPr="006B6A89">
        <w:rPr>
          <w:color w:val="000000"/>
          <w:sz w:val="20"/>
          <w:szCs w:val="20"/>
        </w:rPr>
        <w:t>At least 92%</w:t>
      </w:r>
    </w:p>
    <w:p w14:paraId="71AB61C0" w14:textId="2A81A717" w:rsidR="00A3070F" w:rsidRPr="00935011" w:rsidRDefault="00A3070F" w:rsidP="00935011">
      <w:pPr>
        <w:keepNext/>
        <w:keepLines/>
        <w:autoSpaceDE w:val="0"/>
        <w:autoSpaceDN w:val="0"/>
        <w:adjustRightInd w:val="0"/>
        <w:spacing w:after="120" w:line="240" w:lineRule="auto"/>
        <w:ind w:left="360" w:hanging="360"/>
        <w:rPr>
          <w:rFonts w:eastAsia="Arial" w:cs="Open Sans"/>
          <w:b/>
          <w:bCs/>
          <w:color w:val="D85629"/>
          <w:sz w:val="20"/>
          <w:szCs w:val="20"/>
        </w:rPr>
      </w:pPr>
      <w:r w:rsidRPr="00984344">
        <w:rPr>
          <w:sz w:val="20"/>
          <w:szCs w:val="20"/>
        </w:rPr>
        <w:t>38.</w:t>
      </w:r>
      <w:r w:rsidR="00935011" w:rsidRPr="00984344">
        <w:rPr>
          <w:sz w:val="20"/>
          <w:szCs w:val="20"/>
        </w:rPr>
        <w:tab/>
      </w:r>
      <w:r w:rsidRPr="006B6A89">
        <w:rPr>
          <w:rFonts w:cs="TimesLTStd-Roman"/>
          <w:sz w:val="20"/>
          <w:szCs w:val="20"/>
          <w:lang w:val="en-IN"/>
        </w:rPr>
        <w:t>Suppose the data have a bell-shaped distribution with a mean of 30 and a standard</w:t>
      </w:r>
      <w:r w:rsidR="00935011">
        <w:rPr>
          <w:rFonts w:cs="TimesLTStd-Roman"/>
          <w:sz w:val="20"/>
          <w:szCs w:val="20"/>
          <w:lang w:val="en-IN"/>
        </w:rPr>
        <w:t xml:space="preserve"> </w:t>
      </w:r>
      <w:r w:rsidRPr="006B6A89">
        <w:rPr>
          <w:rFonts w:cs="TimesLTStd-Roman"/>
          <w:sz w:val="20"/>
          <w:szCs w:val="20"/>
          <w:lang w:val="en-IN"/>
        </w:rPr>
        <w:t xml:space="preserve">deviation of </w:t>
      </w:r>
      <w:r w:rsidR="00BB096F">
        <w:rPr>
          <w:rFonts w:cs="TimesLTStd-Roman"/>
          <w:sz w:val="20"/>
          <w:szCs w:val="20"/>
          <w:lang w:val="en-IN"/>
        </w:rPr>
        <w:t>five</w:t>
      </w:r>
      <w:r w:rsidRPr="006B6A89">
        <w:rPr>
          <w:rFonts w:cs="TimesLTStd-Roman"/>
          <w:sz w:val="20"/>
          <w:szCs w:val="20"/>
          <w:lang w:val="en-IN"/>
        </w:rPr>
        <w:t xml:space="preserve">. Use the empirical rule to determine the percentage of data within each of the ranges that follow. </w:t>
      </w:r>
      <w:r w:rsidRPr="00935011">
        <w:rPr>
          <w:rFonts w:eastAsia="Arial" w:cs="Open Sans"/>
          <w:b/>
          <w:bCs/>
          <w:color w:val="D85629"/>
          <w:sz w:val="20"/>
          <w:szCs w:val="20"/>
        </w:rPr>
        <w:t>LO 5</w:t>
      </w:r>
    </w:p>
    <w:p w14:paraId="2AE8A445" w14:textId="48AD92D5" w:rsidR="00A3070F" w:rsidRPr="006B6A89" w:rsidRDefault="00A3070F" w:rsidP="009875CA">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9875CA">
        <w:rPr>
          <w:rFonts w:cs="TimesLTStd-Roman"/>
          <w:sz w:val="20"/>
          <w:szCs w:val="20"/>
          <w:lang w:val="en-IN"/>
        </w:rPr>
        <w:tab/>
      </w:r>
      <w:r w:rsidRPr="006B6A89">
        <w:rPr>
          <w:rFonts w:cs="TimesLTStd-Roman"/>
          <w:sz w:val="20"/>
          <w:szCs w:val="20"/>
          <w:lang w:val="en-IN"/>
        </w:rPr>
        <w:t>20 to 40</w:t>
      </w:r>
    </w:p>
    <w:p w14:paraId="39F2BF5D" w14:textId="401BE65F" w:rsidR="00A3070F" w:rsidRPr="006B6A89" w:rsidRDefault="00A3070F" w:rsidP="009875CA">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b.</w:t>
      </w:r>
      <w:r w:rsidR="009875CA">
        <w:rPr>
          <w:rFonts w:cs="TimesLTStd-Roman"/>
          <w:sz w:val="20"/>
          <w:szCs w:val="20"/>
          <w:lang w:val="en-IN"/>
        </w:rPr>
        <w:tab/>
      </w:r>
      <w:r w:rsidRPr="006B6A89">
        <w:rPr>
          <w:rFonts w:cs="TimesLTStd-Roman"/>
          <w:sz w:val="20"/>
          <w:szCs w:val="20"/>
          <w:lang w:val="en-IN"/>
        </w:rPr>
        <w:t>15 to 45</w:t>
      </w:r>
    </w:p>
    <w:p w14:paraId="110CCF8E" w14:textId="040FE9AB" w:rsidR="00A3070F" w:rsidRPr="006B6A89" w:rsidRDefault="00A3070F" w:rsidP="009875CA">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c.</w:t>
      </w:r>
      <w:r w:rsidR="009875CA">
        <w:rPr>
          <w:rFonts w:cs="TimesLTStd-Roman"/>
          <w:sz w:val="20"/>
          <w:szCs w:val="20"/>
          <w:lang w:val="en-IN"/>
        </w:rPr>
        <w:tab/>
      </w:r>
      <w:r w:rsidRPr="006B6A89">
        <w:rPr>
          <w:rFonts w:cs="TimesLTStd-Roman"/>
          <w:sz w:val="20"/>
          <w:szCs w:val="20"/>
          <w:lang w:val="en-IN"/>
        </w:rPr>
        <w:t>25 to 35</w:t>
      </w:r>
    </w:p>
    <w:p w14:paraId="50BE5A49" w14:textId="77777777" w:rsidR="00A3070F" w:rsidRPr="006B6A89" w:rsidRDefault="00A3070F"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1F5F740" w14:textId="77777777" w:rsidR="00A3070F" w:rsidRPr="006B6A89" w:rsidRDefault="00A3070F" w:rsidP="002776C5">
      <w:pPr>
        <w:tabs>
          <w:tab w:val="left" w:pos="2880"/>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Pr="00CA381F">
        <w:rPr>
          <w:rFonts w:cs="TimesLTStd-Roman"/>
          <w:sz w:val="20"/>
          <w:szCs w:val="20"/>
          <w:lang w:val="en-IN"/>
        </w:rPr>
        <w:t>Approximately</w:t>
      </w:r>
      <w:r w:rsidRPr="006B6A89">
        <w:rPr>
          <w:color w:val="000000"/>
          <w:sz w:val="20"/>
          <w:szCs w:val="20"/>
        </w:rPr>
        <w:t xml:space="preserve"> 95%</w:t>
      </w:r>
    </w:p>
    <w:p w14:paraId="3ABA8DA0" w14:textId="2AE866F7" w:rsidR="00A3070F" w:rsidRPr="006B6A89" w:rsidRDefault="00A3070F" w:rsidP="00CA381F">
      <w:pPr>
        <w:tabs>
          <w:tab w:val="left" w:pos="2880"/>
        </w:tabs>
        <w:spacing w:before="120" w:after="120" w:line="240" w:lineRule="auto"/>
        <w:ind w:left="720" w:hanging="360"/>
        <w:rPr>
          <w:color w:val="000000"/>
          <w:sz w:val="20"/>
          <w:szCs w:val="20"/>
        </w:rPr>
      </w:pPr>
      <w:r w:rsidRPr="006B6A89">
        <w:rPr>
          <w:color w:val="000000"/>
          <w:sz w:val="20"/>
          <w:szCs w:val="20"/>
        </w:rPr>
        <w:t>b.</w:t>
      </w:r>
      <w:r w:rsidRPr="006B6A89">
        <w:rPr>
          <w:color w:val="000000"/>
          <w:sz w:val="20"/>
          <w:szCs w:val="20"/>
        </w:rPr>
        <w:tab/>
        <w:t>Almost all</w:t>
      </w:r>
    </w:p>
    <w:p w14:paraId="75401663" w14:textId="30C2C9B5" w:rsidR="00A3070F" w:rsidRDefault="00A3070F" w:rsidP="00CA381F">
      <w:pPr>
        <w:tabs>
          <w:tab w:val="left" w:pos="2880"/>
        </w:tabs>
        <w:spacing w:before="120" w:after="120" w:line="240" w:lineRule="auto"/>
        <w:ind w:left="720" w:hanging="360"/>
        <w:rPr>
          <w:color w:val="000000"/>
          <w:sz w:val="20"/>
          <w:szCs w:val="20"/>
        </w:rPr>
      </w:pPr>
      <w:r w:rsidRPr="006B6A89">
        <w:rPr>
          <w:color w:val="000000"/>
          <w:sz w:val="20"/>
          <w:szCs w:val="20"/>
        </w:rPr>
        <w:t>c.</w:t>
      </w:r>
      <w:r w:rsidRPr="006B6A89">
        <w:rPr>
          <w:color w:val="000000"/>
          <w:sz w:val="20"/>
          <w:szCs w:val="20"/>
        </w:rPr>
        <w:tab/>
        <w:t>Approximately 68%</w:t>
      </w:r>
    </w:p>
    <w:p w14:paraId="2D7E6466" w14:textId="42312725" w:rsidR="00CA381F" w:rsidRPr="00CA381F" w:rsidRDefault="00CA381F" w:rsidP="00E93546">
      <w:pPr>
        <w:autoSpaceDE w:val="0"/>
        <w:autoSpaceDN w:val="0"/>
        <w:adjustRightInd w:val="0"/>
        <w:spacing w:after="120" w:line="240" w:lineRule="auto"/>
        <w:ind w:left="360" w:hanging="360"/>
        <w:rPr>
          <w:rFonts w:cs="TimesLTStd-Roman"/>
          <w:b/>
          <w:sz w:val="20"/>
          <w:szCs w:val="20"/>
          <w:lang w:val="en-IN"/>
        </w:rPr>
      </w:pPr>
      <w:r w:rsidRPr="00CA381F">
        <w:rPr>
          <w:rFonts w:cs="TimesLTStd-Roman"/>
          <w:b/>
          <w:sz w:val="20"/>
          <w:szCs w:val="20"/>
          <w:lang w:val="en-IN"/>
        </w:rPr>
        <w:t>Applications</w:t>
      </w:r>
    </w:p>
    <w:p w14:paraId="16BBF68C" w14:textId="2A269DAC" w:rsidR="00A3070F" w:rsidRPr="00CA381F" w:rsidRDefault="00A3070F" w:rsidP="00E93546">
      <w:pPr>
        <w:autoSpaceDE w:val="0"/>
        <w:autoSpaceDN w:val="0"/>
        <w:adjustRightInd w:val="0"/>
        <w:spacing w:after="120" w:line="240" w:lineRule="auto"/>
        <w:ind w:left="360" w:hanging="360"/>
        <w:rPr>
          <w:rFonts w:eastAsia="Arial" w:cs="Open Sans"/>
          <w:b/>
          <w:bCs/>
          <w:color w:val="D85629"/>
          <w:sz w:val="20"/>
          <w:szCs w:val="20"/>
        </w:rPr>
      </w:pPr>
      <w:r w:rsidRPr="00984344">
        <w:rPr>
          <w:sz w:val="20"/>
          <w:szCs w:val="20"/>
        </w:rPr>
        <w:t>39.</w:t>
      </w:r>
      <w:r w:rsidR="00EF173C">
        <w:rPr>
          <w:b/>
          <w:sz w:val="20"/>
          <w:szCs w:val="20"/>
        </w:rPr>
        <w:tab/>
      </w:r>
      <w:r w:rsidRPr="006B6A89">
        <w:rPr>
          <w:rFonts w:cs="TimesLTStd-Bold"/>
          <w:b/>
          <w:bCs/>
          <w:sz w:val="20"/>
          <w:szCs w:val="20"/>
          <w:lang w:val="en-IN"/>
        </w:rPr>
        <w:t xml:space="preserve">Amount of Sleep per Night. </w:t>
      </w:r>
      <w:r w:rsidRPr="006B6A89">
        <w:rPr>
          <w:rFonts w:cs="TimesLTStd-Roman"/>
          <w:sz w:val="20"/>
          <w:szCs w:val="20"/>
          <w:lang w:val="en-IN"/>
        </w:rPr>
        <w:t>The results of a national survey showed that on average,</w:t>
      </w:r>
      <w:r w:rsidR="00CA381F">
        <w:rPr>
          <w:rFonts w:cs="TimesLTStd-Roman"/>
          <w:sz w:val="20"/>
          <w:szCs w:val="20"/>
          <w:lang w:val="en-IN"/>
        </w:rPr>
        <w:t xml:space="preserve"> </w:t>
      </w:r>
      <w:r w:rsidRPr="006B6A89">
        <w:rPr>
          <w:rFonts w:cs="TimesLTStd-Roman"/>
          <w:sz w:val="20"/>
          <w:szCs w:val="20"/>
          <w:lang w:val="en-IN"/>
        </w:rPr>
        <w:t>adults sleep 6.9 hours per night. Suppose that the standard deviation is 1.2 hours.</w:t>
      </w:r>
      <w:r w:rsidRPr="00CA381F">
        <w:rPr>
          <w:rFonts w:eastAsia="Arial" w:cs="Open Sans"/>
          <w:b/>
          <w:bCs/>
          <w:color w:val="D85629"/>
          <w:sz w:val="20"/>
          <w:szCs w:val="20"/>
        </w:rPr>
        <w:t xml:space="preserve"> LO 5</w:t>
      </w:r>
    </w:p>
    <w:p w14:paraId="33110280" w14:textId="540E8855" w:rsidR="00A3070F" w:rsidRPr="006B6A89" w:rsidRDefault="00A3070F" w:rsidP="00CA381F">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CA381F">
        <w:rPr>
          <w:rFonts w:cs="TimesLTStd-Roman"/>
          <w:sz w:val="20"/>
          <w:szCs w:val="20"/>
          <w:lang w:val="en-IN"/>
        </w:rPr>
        <w:tab/>
      </w:r>
      <w:r w:rsidRPr="006B6A89">
        <w:rPr>
          <w:rFonts w:cs="TimesLTStd-Roman"/>
          <w:sz w:val="20"/>
          <w:szCs w:val="20"/>
          <w:lang w:val="en-IN"/>
        </w:rPr>
        <w:t>Use Chebyshev’s theorem to calculate the percentage of individuals who sleep</w:t>
      </w:r>
      <w:r w:rsidR="00CA381F">
        <w:rPr>
          <w:rFonts w:cs="TimesLTStd-Roman"/>
          <w:sz w:val="20"/>
          <w:szCs w:val="20"/>
          <w:lang w:val="en-IN"/>
        </w:rPr>
        <w:t xml:space="preserve"> </w:t>
      </w:r>
      <w:r w:rsidRPr="006B6A89">
        <w:rPr>
          <w:rFonts w:cs="TimesLTStd-Roman"/>
          <w:sz w:val="20"/>
          <w:szCs w:val="20"/>
          <w:lang w:val="en-IN"/>
        </w:rPr>
        <w:t>between</w:t>
      </w:r>
      <w:r w:rsidR="00CA381F">
        <w:rPr>
          <w:rFonts w:cs="TimesLTStd-Roman"/>
          <w:sz w:val="20"/>
          <w:szCs w:val="20"/>
          <w:lang w:val="en-IN"/>
        </w:rPr>
        <w:t xml:space="preserve"> </w:t>
      </w:r>
      <w:r w:rsidRPr="006B6A89">
        <w:rPr>
          <w:rFonts w:cs="TimesLTStd-Roman"/>
          <w:sz w:val="20"/>
          <w:szCs w:val="20"/>
          <w:lang w:val="en-IN"/>
        </w:rPr>
        <w:t>4.5 and 9.3 hours.</w:t>
      </w:r>
    </w:p>
    <w:p w14:paraId="42F41998" w14:textId="633D5045" w:rsidR="00A3070F" w:rsidRPr="006B6A89" w:rsidRDefault="00A3070F" w:rsidP="00CA381F">
      <w:pPr>
        <w:tabs>
          <w:tab w:val="left" w:pos="2880"/>
        </w:tabs>
        <w:spacing w:before="120" w:after="120" w:line="240" w:lineRule="auto"/>
        <w:ind w:left="720" w:hanging="360"/>
        <w:rPr>
          <w:rFonts w:cs="TimesLTStd-Roman"/>
          <w:sz w:val="20"/>
          <w:szCs w:val="20"/>
          <w:lang w:val="en-IN"/>
        </w:rPr>
      </w:pPr>
      <w:r w:rsidRPr="006B6A89">
        <w:rPr>
          <w:rFonts w:cs="TimesLTStd-Roman"/>
          <w:sz w:val="20"/>
          <w:szCs w:val="20"/>
          <w:lang w:val="en-IN"/>
        </w:rPr>
        <w:t>b.</w:t>
      </w:r>
      <w:r w:rsidR="00CA381F">
        <w:rPr>
          <w:rFonts w:cs="TimesLTStd-Roman"/>
          <w:sz w:val="20"/>
          <w:szCs w:val="20"/>
          <w:lang w:val="en-IN"/>
        </w:rPr>
        <w:tab/>
      </w:r>
      <w:r w:rsidRPr="006B6A89">
        <w:rPr>
          <w:rFonts w:cs="TimesLTStd-Roman"/>
          <w:sz w:val="20"/>
          <w:szCs w:val="20"/>
          <w:lang w:val="en-IN"/>
        </w:rPr>
        <w:t>Use Chebyshev’s theorem to calculate the percentage of individuals who sleep</w:t>
      </w:r>
      <w:r w:rsidR="00CA381F">
        <w:rPr>
          <w:rFonts w:cs="TimesLTStd-Roman"/>
          <w:sz w:val="20"/>
          <w:szCs w:val="20"/>
          <w:lang w:val="en-IN"/>
        </w:rPr>
        <w:t xml:space="preserve"> </w:t>
      </w:r>
      <w:r w:rsidRPr="006B6A89">
        <w:rPr>
          <w:rFonts w:cs="TimesLTStd-Roman"/>
          <w:sz w:val="20"/>
          <w:szCs w:val="20"/>
          <w:lang w:val="en-IN"/>
        </w:rPr>
        <w:t>between</w:t>
      </w:r>
      <w:r w:rsidR="00CA381F">
        <w:rPr>
          <w:rFonts w:cs="TimesLTStd-Roman"/>
          <w:sz w:val="20"/>
          <w:szCs w:val="20"/>
          <w:lang w:val="en-IN"/>
        </w:rPr>
        <w:t xml:space="preserve"> </w:t>
      </w:r>
      <w:r w:rsidRPr="006B6A89">
        <w:rPr>
          <w:rFonts w:cs="TimesLTStd-Roman"/>
          <w:sz w:val="20"/>
          <w:szCs w:val="20"/>
          <w:lang w:val="en-IN"/>
        </w:rPr>
        <w:t>3.9 and 9.9 hours.</w:t>
      </w:r>
    </w:p>
    <w:p w14:paraId="61BCCA1A" w14:textId="6FA5F7A2" w:rsidR="00A3070F" w:rsidRPr="006B6A89" w:rsidRDefault="00EF173C" w:rsidP="00CA381F">
      <w:pPr>
        <w:tabs>
          <w:tab w:val="left" w:pos="2880"/>
        </w:tabs>
        <w:spacing w:before="120" w:after="120" w:line="240" w:lineRule="auto"/>
        <w:ind w:left="720" w:hanging="360"/>
        <w:rPr>
          <w:rFonts w:cs="TimesLTStd-Roman"/>
          <w:sz w:val="20"/>
          <w:szCs w:val="20"/>
          <w:lang w:val="en-IN"/>
        </w:rPr>
      </w:pPr>
      <w:r>
        <w:rPr>
          <w:rFonts w:cs="TimesLTStd-Roman"/>
          <w:sz w:val="20"/>
          <w:szCs w:val="20"/>
          <w:lang w:val="en-IN"/>
        </w:rPr>
        <w:t>c.</w:t>
      </w:r>
      <w:r w:rsidR="00CA381F">
        <w:rPr>
          <w:rFonts w:cs="TimesLTStd-Roman"/>
          <w:sz w:val="20"/>
          <w:szCs w:val="20"/>
          <w:lang w:val="en-IN"/>
        </w:rPr>
        <w:tab/>
      </w:r>
      <w:r w:rsidR="00A3070F" w:rsidRPr="006B6A89">
        <w:rPr>
          <w:rFonts w:cs="TimesLTStd-Roman"/>
          <w:sz w:val="20"/>
          <w:szCs w:val="20"/>
          <w:lang w:val="en-IN"/>
        </w:rPr>
        <w:t>Assume that the number of hours of sleep follows a bell-shaped distribution. Use</w:t>
      </w:r>
      <w:r w:rsidR="00CA381F">
        <w:rPr>
          <w:rFonts w:cs="TimesLTStd-Roman"/>
          <w:sz w:val="20"/>
          <w:szCs w:val="20"/>
          <w:lang w:val="en-IN"/>
        </w:rPr>
        <w:t xml:space="preserve"> </w:t>
      </w:r>
      <w:r w:rsidR="00A3070F" w:rsidRPr="006B6A89">
        <w:rPr>
          <w:rFonts w:cs="TimesLTStd-Roman"/>
          <w:sz w:val="20"/>
          <w:szCs w:val="20"/>
          <w:lang w:val="en-IN"/>
        </w:rPr>
        <w:t>the empirical rule to calculate the percentage of individuals who sleep between 4.5</w:t>
      </w:r>
      <w:r w:rsidR="00CA381F">
        <w:rPr>
          <w:rFonts w:cs="TimesLTStd-Roman"/>
          <w:sz w:val="20"/>
          <w:szCs w:val="20"/>
          <w:lang w:val="en-IN"/>
        </w:rPr>
        <w:t xml:space="preserve"> </w:t>
      </w:r>
      <w:r w:rsidR="00A3070F" w:rsidRPr="006B6A89">
        <w:rPr>
          <w:rFonts w:cs="TimesLTStd-Roman"/>
          <w:sz w:val="20"/>
          <w:szCs w:val="20"/>
          <w:lang w:val="en-IN"/>
        </w:rPr>
        <w:t>and 9.3 hours per day. How does this result compare to the value that you obtained</w:t>
      </w:r>
      <w:r w:rsidR="00CA381F">
        <w:rPr>
          <w:rFonts w:cs="TimesLTStd-Roman"/>
          <w:sz w:val="20"/>
          <w:szCs w:val="20"/>
          <w:lang w:val="en-IN"/>
        </w:rPr>
        <w:t xml:space="preserve"> </w:t>
      </w:r>
      <w:r w:rsidR="00A3070F" w:rsidRPr="006B6A89">
        <w:rPr>
          <w:rFonts w:cs="TimesLTStd-Roman"/>
          <w:sz w:val="20"/>
          <w:szCs w:val="20"/>
          <w:lang w:val="en-IN"/>
        </w:rPr>
        <w:t>using Chebyshev’s theorem in part (a)?</w:t>
      </w:r>
    </w:p>
    <w:p w14:paraId="63F83434" w14:textId="2AE6A936" w:rsidR="00A3070F" w:rsidRPr="006B6A89" w:rsidRDefault="00A3070F" w:rsidP="004951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3F98A6D5" w14:textId="77777777" w:rsidR="00A3070F" w:rsidRPr="006B6A89" w:rsidRDefault="00A3070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t>This is from two standard deviations below the mean to two standard deviations above the mean.</w:t>
      </w:r>
    </w:p>
    <w:p w14:paraId="18F3F48E" w14:textId="137F8B3E" w:rsidR="00A3070F" w:rsidRPr="006B6A89" w:rsidRDefault="00A3070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 xml:space="preserve">With </w:t>
      </w:r>
      <w:r w:rsidRPr="006B6A89">
        <w:rPr>
          <w:i/>
          <w:color w:val="000000"/>
          <w:sz w:val="20"/>
          <w:szCs w:val="20"/>
        </w:rPr>
        <w:t>z</w:t>
      </w:r>
      <w:r w:rsidRPr="006B6A89">
        <w:rPr>
          <w:color w:val="000000"/>
          <w:sz w:val="20"/>
          <w:szCs w:val="20"/>
        </w:rPr>
        <w:t xml:space="preserve"> = 2, Chebyshev’s theorem gives:</w:t>
      </w:r>
    </w:p>
    <w:p w14:paraId="437156CA" w14:textId="706EC632" w:rsidR="00A3070F" w:rsidRPr="006B6A89" w:rsidRDefault="00D5266D"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D5266D">
        <w:rPr>
          <w:color w:val="000000"/>
          <w:position w:val="-20"/>
          <w:sz w:val="20"/>
          <w:szCs w:val="20"/>
        </w:rPr>
        <w:object w:dxaOrig="2680" w:dyaOrig="540" w14:anchorId="1D14292D">
          <v:shape id="_x0000_i1127" type="#_x0000_t75" style="width:134pt;height:26.8pt" o:ole="">
            <v:imagedata r:id="rId212" o:title=""/>
          </v:shape>
          <o:OLEObject Type="Embed" ProgID="Equation.DSMT4" ShapeID="_x0000_i1127" DrawAspect="Content" ObjectID="_1769430828" r:id="rId213"/>
        </w:object>
      </w:r>
    </w:p>
    <w:p w14:paraId="2CC84EE1" w14:textId="6319BF53" w:rsidR="00A3070F" w:rsidRPr="006B6A89" w:rsidRDefault="00A3070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Therefore, at least 75% of adults sleep between 4.5 and 9.3 hours per day.</w:t>
      </w:r>
    </w:p>
    <w:p w14:paraId="1D6418FF" w14:textId="6EF74377" w:rsidR="00A3070F" w:rsidRPr="006B6A89" w:rsidRDefault="00A3070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This is from 2.5 standard deviations below the mean to 2.5 standard deviations above the mean.</w:t>
      </w:r>
    </w:p>
    <w:p w14:paraId="7066987E" w14:textId="6DCDCDCF" w:rsidR="00A3070F" w:rsidRPr="006B6A89" w:rsidRDefault="00A3070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 xml:space="preserve">With </w:t>
      </w:r>
      <w:r w:rsidRPr="006B6A89">
        <w:rPr>
          <w:i/>
          <w:color w:val="000000"/>
          <w:sz w:val="20"/>
          <w:szCs w:val="20"/>
        </w:rPr>
        <w:t>z</w:t>
      </w:r>
      <w:r w:rsidRPr="006B6A89">
        <w:rPr>
          <w:color w:val="000000"/>
          <w:sz w:val="20"/>
          <w:szCs w:val="20"/>
        </w:rPr>
        <w:t xml:space="preserve"> = 2.5, Chebyshev’s theorem gives:</w:t>
      </w:r>
    </w:p>
    <w:p w14:paraId="161AF2C8" w14:textId="0B5D654E" w:rsidR="00A3070F" w:rsidRPr="006B6A89" w:rsidRDefault="003E255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22"/>
          <w:sz w:val="20"/>
          <w:szCs w:val="20"/>
        </w:rPr>
        <w:object w:dxaOrig="2760" w:dyaOrig="560" w14:anchorId="280AC0F1">
          <v:shape id="_x0000_i1128" type="#_x0000_t75" style="width:138.15pt;height:27.65pt" o:ole="" fillcolor="window">
            <v:imagedata r:id="rId214" o:title=""/>
          </v:shape>
          <o:OLEObject Type="Embed" ProgID="Equation.DSMT4" ShapeID="_x0000_i1128" DrawAspect="Content" ObjectID="_1769430829" r:id="rId215"/>
        </w:object>
      </w:r>
    </w:p>
    <w:p w14:paraId="22E08DF8" w14:textId="1904126B" w:rsidR="00A3070F" w:rsidRPr="006B6A89" w:rsidRDefault="00A3070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Therefore, at least 84% of adults sleep between 3.9 and 9.9 hours per day.</w:t>
      </w:r>
    </w:p>
    <w:p w14:paraId="4064717D" w14:textId="4D1A0041" w:rsidR="00A3070F" w:rsidRPr="006B6A89" w:rsidRDefault="00A3070F" w:rsidP="00CA381F">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 xml:space="preserve">With </w:t>
      </w:r>
      <w:r w:rsidRPr="006B6A89">
        <w:rPr>
          <w:i/>
          <w:color w:val="000000"/>
          <w:sz w:val="20"/>
          <w:szCs w:val="20"/>
        </w:rPr>
        <w:t>z</w:t>
      </w:r>
      <w:r w:rsidRPr="006B6A89">
        <w:rPr>
          <w:color w:val="000000"/>
          <w:sz w:val="20"/>
          <w:szCs w:val="20"/>
        </w:rPr>
        <w:t xml:space="preserve"> = 2, the empirical rule suggests that 95% of adults sleep between 4.5</w:t>
      </w:r>
      <w:r w:rsidR="00EF173C">
        <w:rPr>
          <w:color w:val="000000"/>
          <w:sz w:val="20"/>
          <w:szCs w:val="20"/>
        </w:rPr>
        <w:t xml:space="preserve"> </w:t>
      </w:r>
      <w:r w:rsidRPr="006B6A89">
        <w:rPr>
          <w:color w:val="000000"/>
          <w:sz w:val="20"/>
          <w:szCs w:val="20"/>
        </w:rPr>
        <w:t>and 9.3 hours per day. The percentage obtained using the empirical rule is greater than the percentage obtained using Chebyshev’s theorem.</w:t>
      </w:r>
    </w:p>
    <w:p w14:paraId="293239AC" w14:textId="08454EF3" w:rsidR="00A3070F" w:rsidRPr="00D16C8A" w:rsidRDefault="00A3070F" w:rsidP="00CA381F">
      <w:pPr>
        <w:keepNext/>
        <w:keepLines/>
        <w:autoSpaceDE w:val="0"/>
        <w:autoSpaceDN w:val="0"/>
        <w:adjustRightInd w:val="0"/>
        <w:spacing w:after="120" w:line="240" w:lineRule="auto"/>
        <w:ind w:left="360" w:hanging="360"/>
        <w:rPr>
          <w:rFonts w:eastAsia="Arial" w:cs="Open Sans"/>
          <w:b/>
          <w:bCs/>
          <w:color w:val="D85629"/>
          <w:sz w:val="20"/>
          <w:szCs w:val="20"/>
        </w:rPr>
      </w:pPr>
      <w:r w:rsidRPr="00984344">
        <w:rPr>
          <w:sz w:val="20"/>
          <w:szCs w:val="20"/>
        </w:rPr>
        <w:t>40.</w:t>
      </w:r>
      <w:r w:rsidR="00CA381F" w:rsidRPr="00984344">
        <w:rPr>
          <w:sz w:val="20"/>
          <w:szCs w:val="20"/>
        </w:rPr>
        <w:tab/>
      </w:r>
      <w:r w:rsidRPr="006B6A89">
        <w:rPr>
          <w:rFonts w:cs="TimesLTStd-Bold"/>
          <w:b/>
          <w:bCs/>
          <w:sz w:val="20"/>
          <w:szCs w:val="20"/>
          <w:lang w:val="en-IN"/>
        </w:rPr>
        <w:t xml:space="preserve">Price per Gallon of Gasoline. </w:t>
      </w:r>
      <w:r w:rsidRPr="006B6A89">
        <w:rPr>
          <w:rFonts w:cs="TimesLTStd-Roman"/>
          <w:sz w:val="20"/>
          <w:szCs w:val="20"/>
          <w:lang w:val="en-IN"/>
        </w:rPr>
        <w:t>Suppose that mean retail price per gallon of regulargrade</w:t>
      </w:r>
      <w:r w:rsidR="00CA381F">
        <w:rPr>
          <w:rFonts w:cs="TimesLTStd-Roman"/>
          <w:sz w:val="20"/>
          <w:szCs w:val="20"/>
          <w:lang w:val="en-IN"/>
        </w:rPr>
        <w:t xml:space="preserve"> </w:t>
      </w:r>
      <w:r w:rsidRPr="006B6A89">
        <w:rPr>
          <w:rFonts w:cs="TimesLTStd-Roman"/>
          <w:sz w:val="20"/>
          <w:szCs w:val="20"/>
          <w:lang w:val="en-IN"/>
        </w:rPr>
        <w:t>gasoline is $3.4</w:t>
      </w:r>
      <w:r w:rsidR="000A4506">
        <w:rPr>
          <w:rFonts w:cs="TimesLTStd-Roman"/>
          <w:sz w:val="20"/>
          <w:szCs w:val="20"/>
          <w:lang w:val="en-IN"/>
        </w:rPr>
        <w:t>3 with a standard deviation of 0</w:t>
      </w:r>
      <w:r w:rsidRPr="006B6A89">
        <w:rPr>
          <w:rFonts w:cs="TimesLTStd-Roman"/>
          <w:sz w:val="20"/>
          <w:szCs w:val="20"/>
          <w:lang w:val="en-IN"/>
        </w:rPr>
        <w:t>.10 and that the retail</w:t>
      </w:r>
      <w:r w:rsidR="00CA381F">
        <w:rPr>
          <w:rFonts w:cs="TimesLTStd-Roman"/>
          <w:sz w:val="20"/>
          <w:szCs w:val="20"/>
          <w:lang w:val="en-IN"/>
        </w:rPr>
        <w:t xml:space="preserve"> </w:t>
      </w:r>
      <w:r w:rsidRPr="006B6A89">
        <w:rPr>
          <w:rFonts w:cs="TimesLTStd-Roman"/>
          <w:sz w:val="20"/>
          <w:szCs w:val="20"/>
          <w:lang w:val="en-IN"/>
        </w:rPr>
        <w:t>price per</w:t>
      </w:r>
      <w:r w:rsidR="00CA381F">
        <w:rPr>
          <w:rFonts w:cs="TimesLTStd-Roman"/>
          <w:sz w:val="20"/>
          <w:szCs w:val="20"/>
          <w:lang w:val="en-IN"/>
        </w:rPr>
        <w:t xml:space="preserve"> </w:t>
      </w:r>
      <w:r w:rsidRPr="006B6A89">
        <w:rPr>
          <w:rFonts w:cs="TimesLTStd-Roman"/>
          <w:sz w:val="20"/>
          <w:szCs w:val="20"/>
          <w:lang w:val="en-IN"/>
        </w:rPr>
        <w:t xml:space="preserve">gallon has a bell-shaped distribution. </w:t>
      </w:r>
      <w:r w:rsidRPr="00D16C8A">
        <w:rPr>
          <w:rFonts w:eastAsia="Arial" w:cs="Open Sans"/>
          <w:b/>
          <w:bCs/>
          <w:color w:val="D85629"/>
          <w:sz w:val="20"/>
          <w:szCs w:val="20"/>
        </w:rPr>
        <w:t>LO 5</w:t>
      </w:r>
    </w:p>
    <w:p w14:paraId="06DB4093" w14:textId="65A99565" w:rsidR="00A3070F" w:rsidRPr="006B6A89" w:rsidRDefault="00A3070F" w:rsidP="00D16C8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D16C8A">
        <w:rPr>
          <w:rFonts w:cs="TimesLTStd-Roman"/>
          <w:sz w:val="20"/>
          <w:szCs w:val="20"/>
          <w:lang w:val="en-IN"/>
        </w:rPr>
        <w:tab/>
      </w:r>
      <w:r w:rsidRPr="006B6A89">
        <w:rPr>
          <w:rFonts w:cs="TimesLTStd-Roman"/>
          <w:sz w:val="20"/>
          <w:szCs w:val="20"/>
          <w:lang w:val="en-IN"/>
        </w:rPr>
        <w:t>What percentage of regular grade gasoline sells for between $3.33 and $3.53 per gallon?</w:t>
      </w:r>
    </w:p>
    <w:p w14:paraId="2448FDA7" w14:textId="3D1A1BE6" w:rsidR="00A3070F" w:rsidRPr="006B6A89" w:rsidRDefault="00A3070F" w:rsidP="00D16C8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D16C8A">
        <w:rPr>
          <w:rFonts w:cs="TimesLTStd-Roman"/>
          <w:sz w:val="20"/>
          <w:szCs w:val="20"/>
          <w:lang w:val="en-IN"/>
        </w:rPr>
        <w:tab/>
      </w:r>
      <w:r w:rsidRPr="006B6A89">
        <w:rPr>
          <w:rFonts w:cs="TimesLTStd-Roman"/>
          <w:sz w:val="20"/>
          <w:szCs w:val="20"/>
          <w:lang w:val="en-IN"/>
        </w:rPr>
        <w:t>What percentage of regular grade gasoline sells for between $3.33 and $3.63 per gallon?</w:t>
      </w:r>
    </w:p>
    <w:p w14:paraId="353F25E8" w14:textId="21805CBB" w:rsidR="00A3070F" w:rsidRPr="006B6A89" w:rsidRDefault="00A3070F" w:rsidP="00D16C8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D16C8A">
        <w:rPr>
          <w:rFonts w:cs="TimesLTStd-Roman"/>
          <w:sz w:val="20"/>
          <w:szCs w:val="20"/>
          <w:lang w:val="en-IN"/>
        </w:rPr>
        <w:tab/>
      </w:r>
      <w:r w:rsidRPr="006B6A89">
        <w:rPr>
          <w:rFonts w:cs="TimesLTStd-Roman"/>
          <w:sz w:val="20"/>
          <w:szCs w:val="20"/>
          <w:lang w:val="en-IN"/>
        </w:rPr>
        <w:t>What percentage of regular grade gasoline sells for more than $3.63 per gallon?</w:t>
      </w:r>
    </w:p>
    <w:p w14:paraId="37A01A5C" w14:textId="77777777" w:rsidR="00A3070F" w:rsidRPr="006B6A89" w:rsidRDefault="00A3070F"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0E92D9F8" w14:textId="77777777" w:rsidR="00A3070F" w:rsidRPr="006B6A89" w:rsidRDefault="00A3070F" w:rsidP="00D16C8A">
      <w:pPr>
        <w:tabs>
          <w:tab w:val="left" w:pos="-936"/>
          <w:tab w:val="left" w:pos="-216"/>
          <w:tab w:val="left" w:pos="504"/>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rFonts w:cs="Times"/>
          <w:color w:val="000000"/>
          <w:sz w:val="20"/>
          <w:szCs w:val="20"/>
        </w:rPr>
        <w:t>a.</w:t>
      </w:r>
      <w:r w:rsidRPr="006B6A89">
        <w:rPr>
          <w:rFonts w:cs="Times"/>
          <w:color w:val="000000"/>
          <w:sz w:val="20"/>
          <w:szCs w:val="20"/>
        </w:rPr>
        <w:tab/>
        <w:t>$3.33 is one standard deviation below the mean and $3.53 is one standard deviation above the mean. The empirical rule says that approximately 68% of gasoline sales are in this price range.</w:t>
      </w:r>
    </w:p>
    <w:p w14:paraId="238FB3BC" w14:textId="59469FD1" w:rsidR="00A3070F" w:rsidRPr="006B6A89" w:rsidRDefault="00A3070F" w:rsidP="00D16C8A">
      <w:pPr>
        <w:tabs>
          <w:tab w:val="left" w:pos="-936"/>
          <w:tab w:val="left" w:pos="-216"/>
          <w:tab w:val="left" w:pos="504"/>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
          <w:color w:val="000000"/>
          <w:sz w:val="20"/>
          <w:szCs w:val="20"/>
        </w:rPr>
      </w:pPr>
      <w:r w:rsidRPr="006B6A89">
        <w:rPr>
          <w:rFonts w:cs="Times"/>
          <w:color w:val="000000"/>
          <w:sz w:val="20"/>
          <w:szCs w:val="20"/>
        </w:rPr>
        <w:t>b.</w:t>
      </w:r>
      <w:r w:rsidRPr="006B6A89">
        <w:rPr>
          <w:rFonts w:cs="Times"/>
          <w:color w:val="000000"/>
          <w:sz w:val="20"/>
          <w:szCs w:val="20"/>
        </w:rPr>
        <w:tab/>
        <w:t>Part (a) shows that approximately 68% of the gasoline sales are between $3.33 and $3.53. Since the bell-shaped distribution is symmetric, approximately half of 68%, or 34%, of the gasoline sales should be between $3.33 and the mean price of $3.43</w:t>
      </w:r>
      <w:r w:rsidR="00AB6C5A">
        <w:rPr>
          <w:rFonts w:cs="Times"/>
          <w:color w:val="000000"/>
          <w:sz w:val="20"/>
          <w:szCs w:val="20"/>
        </w:rPr>
        <w:t>;</w:t>
      </w:r>
      <w:r w:rsidRPr="006B6A89">
        <w:rPr>
          <w:rFonts w:cs="Times"/>
          <w:color w:val="000000"/>
          <w:sz w:val="20"/>
          <w:szCs w:val="20"/>
        </w:rPr>
        <w:t xml:space="preserve"> $3.63 is two standard deviations above the mean price of $3.43. The empirical rule says that approximately 95% of the gasoline sales should be within two standard deviations of the mean. Thus, approximately half of 95%, or 47.5%, of the gasoline sales should be between the mean price of $3.43 and $3.63. The percentage of gasoline sales between $3.33 and $3.63 should be approximately 34% + 47.5% = 81.5%.</w:t>
      </w:r>
    </w:p>
    <w:p w14:paraId="5AEEEAF8" w14:textId="1E125DF9" w:rsidR="00A3070F" w:rsidRPr="006B6A89" w:rsidRDefault="00A3070F" w:rsidP="00D16C8A">
      <w:pPr>
        <w:tabs>
          <w:tab w:val="left" w:pos="-936"/>
          <w:tab w:val="left" w:pos="-216"/>
          <w:tab w:val="left" w:pos="504"/>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rFonts w:cs="Times"/>
          <w:color w:val="000000"/>
          <w:sz w:val="20"/>
          <w:szCs w:val="20"/>
        </w:rPr>
        <w:t>c.</w:t>
      </w:r>
      <w:r w:rsidRPr="006B6A89">
        <w:rPr>
          <w:rFonts w:cs="Times"/>
          <w:color w:val="000000"/>
          <w:sz w:val="20"/>
          <w:szCs w:val="20"/>
        </w:rPr>
        <w:tab/>
        <w:t>$3.63 is two standard deviations above the mean and the empirical rule says that approximately 95% of the gasoline sales should be within two standard deviations of the mean. Thus, 1 – 95% = 5% of the gasoline sales should be more than two standard deviations from the mean. Since the bell-shaped distribution is symmetric, we expected half of 5%, or 2.5%, would be more than $3.63.</w:t>
      </w:r>
    </w:p>
    <w:p w14:paraId="7D0EA11C" w14:textId="27E6597D" w:rsidR="00A3070F" w:rsidRPr="00534F12" w:rsidRDefault="00A3070F" w:rsidP="00534F12">
      <w:pPr>
        <w:keepNext/>
        <w:keepLines/>
        <w:autoSpaceDE w:val="0"/>
        <w:autoSpaceDN w:val="0"/>
        <w:adjustRightInd w:val="0"/>
        <w:spacing w:after="120" w:line="240" w:lineRule="auto"/>
        <w:ind w:left="360" w:hanging="360"/>
        <w:rPr>
          <w:rFonts w:eastAsia="Arial" w:cs="Open Sans"/>
          <w:b/>
          <w:bCs/>
          <w:color w:val="D85629"/>
          <w:sz w:val="20"/>
          <w:szCs w:val="20"/>
        </w:rPr>
      </w:pPr>
      <w:r w:rsidRPr="00984344">
        <w:rPr>
          <w:sz w:val="20"/>
          <w:szCs w:val="20"/>
        </w:rPr>
        <w:t>41.</w:t>
      </w:r>
      <w:r w:rsidRPr="006B6A89">
        <w:rPr>
          <w:b/>
          <w:sz w:val="20"/>
          <w:szCs w:val="20"/>
        </w:rPr>
        <w:t xml:space="preserve"> </w:t>
      </w:r>
      <w:r w:rsidRPr="006B6A89">
        <w:rPr>
          <w:rFonts w:cs="TimesLTStd-Bold"/>
          <w:b/>
          <w:bCs/>
          <w:sz w:val="20"/>
          <w:szCs w:val="20"/>
          <w:lang w:val="en-IN"/>
        </w:rPr>
        <w:t xml:space="preserve">GMAT Exam Scores. </w:t>
      </w:r>
      <w:r w:rsidRPr="006B6A89">
        <w:rPr>
          <w:rFonts w:cs="TimesLTStd-Roman"/>
          <w:sz w:val="20"/>
          <w:szCs w:val="20"/>
          <w:lang w:val="en-IN"/>
        </w:rPr>
        <w:t>The Graduate Management Admission Test (GMAT) is a standardized</w:t>
      </w:r>
      <w:r w:rsidR="00534F12">
        <w:rPr>
          <w:rFonts w:cs="TimesLTStd-Roman"/>
          <w:sz w:val="20"/>
          <w:szCs w:val="20"/>
          <w:lang w:val="en-IN"/>
        </w:rPr>
        <w:t xml:space="preserve"> </w:t>
      </w:r>
      <w:r w:rsidRPr="006B6A89">
        <w:rPr>
          <w:rFonts w:cs="TimesLTStd-Roman"/>
          <w:sz w:val="20"/>
          <w:szCs w:val="20"/>
          <w:lang w:val="en-IN"/>
        </w:rPr>
        <w:t>exam used by some universities as part of the assessment for admission to graduate</w:t>
      </w:r>
      <w:r w:rsidR="00534F12">
        <w:rPr>
          <w:rFonts w:cs="TimesLTStd-Roman"/>
          <w:sz w:val="20"/>
          <w:szCs w:val="20"/>
          <w:lang w:val="en-IN"/>
        </w:rPr>
        <w:t xml:space="preserve"> </w:t>
      </w:r>
      <w:r w:rsidRPr="006B6A89">
        <w:rPr>
          <w:rFonts w:cs="TimesLTStd-Roman"/>
          <w:sz w:val="20"/>
          <w:szCs w:val="20"/>
          <w:lang w:val="en-IN"/>
        </w:rPr>
        <w:t>study in business. The average GMAT score is 547 (</w:t>
      </w:r>
      <w:r w:rsidRPr="006B6A89">
        <w:rPr>
          <w:rFonts w:cs="TimesLTStd-Italic"/>
          <w:i/>
          <w:iCs/>
          <w:sz w:val="20"/>
          <w:szCs w:val="20"/>
          <w:lang w:val="en-IN"/>
        </w:rPr>
        <w:t xml:space="preserve">Magoosh </w:t>
      </w:r>
      <w:r w:rsidRPr="006B6A89">
        <w:rPr>
          <w:rFonts w:cs="TimesLTStd-Roman"/>
          <w:sz w:val="20"/>
          <w:szCs w:val="20"/>
          <w:lang w:val="en-IN"/>
        </w:rPr>
        <w:t>website). Assume that</w:t>
      </w:r>
      <w:r w:rsidR="00534F12">
        <w:rPr>
          <w:rFonts w:cs="TimesLTStd-Roman"/>
          <w:sz w:val="20"/>
          <w:szCs w:val="20"/>
          <w:lang w:val="en-IN"/>
        </w:rPr>
        <w:t xml:space="preserve"> </w:t>
      </w:r>
      <w:r w:rsidRPr="006B6A89">
        <w:rPr>
          <w:rFonts w:cs="TimesLTStd-Roman"/>
          <w:sz w:val="20"/>
          <w:szCs w:val="20"/>
          <w:lang w:val="en-IN"/>
        </w:rPr>
        <w:t xml:space="preserve">GMAT scores are bell-shaped with a standard deviation of 100. </w:t>
      </w:r>
      <w:r w:rsidRPr="00534F12">
        <w:rPr>
          <w:rFonts w:eastAsia="Arial" w:cs="Open Sans"/>
          <w:b/>
          <w:bCs/>
          <w:color w:val="D85629"/>
          <w:sz w:val="20"/>
          <w:szCs w:val="20"/>
        </w:rPr>
        <w:t>LO 5</w:t>
      </w:r>
    </w:p>
    <w:p w14:paraId="3547AA48" w14:textId="6E6EFA0E"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534F12">
        <w:rPr>
          <w:rFonts w:cs="TimesLTStd-Roman"/>
          <w:sz w:val="20"/>
          <w:szCs w:val="20"/>
          <w:lang w:val="en-IN"/>
        </w:rPr>
        <w:tab/>
      </w:r>
      <w:r w:rsidRPr="006B6A89">
        <w:rPr>
          <w:rFonts w:cs="TimesLTStd-Roman"/>
          <w:sz w:val="20"/>
          <w:szCs w:val="20"/>
          <w:lang w:val="en-IN"/>
        </w:rPr>
        <w:t>What percentage of GMAT scores are 647 or higher?</w:t>
      </w:r>
    </w:p>
    <w:p w14:paraId="195C506B" w14:textId="52F38D1D"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534F12">
        <w:rPr>
          <w:rFonts w:cs="TimesLTStd-Roman"/>
          <w:sz w:val="20"/>
          <w:szCs w:val="20"/>
          <w:lang w:val="en-IN"/>
        </w:rPr>
        <w:tab/>
      </w:r>
      <w:r w:rsidRPr="006B6A89">
        <w:rPr>
          <w:rFonts w:cs="TimesLTStd-Roman"/>
          <w:sz w:val="20"/>
          <w:szCs w:val="20"/>
          <w:lang w:val="en-IN"/>
        </w:rPr>
        <w:t>What percentage of GMAT scores are 747 or higher?</w:t>
      </w:r>
    </w:p>
    <w:p w14:paraId="0585DE8F" w14:textId="2388D77C"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534F12">
        <w:rPr>
          <w:rFonts w:cs="TimesLTStd-Roman"/>
          <w:sz w:val="20"/>
          <w:szCs w:val="20"/>
          <w:lang w:val="en-IN"/>
        </w:rPr>
        <w:tab/>
      </w:r>
      <w:r w:rsidRPr="006B6A89">
        <w:rPr>
          <w:rFonts w:cs="TimesLTStd-Roman"/>
          <w:sz w:val="20"/>
          <w:szCs w:val="20"/>
          <w:lang w:val="en-IN"/>
        </w:rPr>
        <w:t>What percentage of GMAT scores are between 447 and 547?</w:t>
      </w:r>
    </w:p>
    <w:p w14:paraId="499C6E84" w14:textId="743F5079"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534F12">
        <w:rPr>
          <w:rFonts w:cs="TimesLTStd-Roman"/>
          <w:sz w:val="20"/>
          <w:szCs w:val="20"/>
          <w:lang w:val="en-IN"/>
        </w:rPr>
        <w:tab/>
      </w:r>
      <w:r w:rsidRPr="006B6A89">
        <w:rPr>
          <w:rFonts w:cs="TimesLTStd-Roman"/>
          <w:sz w:val="20"/>
          <w:szCs w:val="20"/>
          <w:lang w:val="en-IN"/>
        </w:rPr>
        <w:t>What percentage of GMAT scores are between 347 and 647?</w:t>
      </w:r>
    </w:p>
    <w:p w14:paraId="21CA45B6" w14:textId="77777777" w:rsidR="00A3070F" w:rsidRPr="006B6A89" w:rsidRDefault="00A3070F"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8E0E909" w14:textId="77777777"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t xml:space="preserve">647 </w:t>
      </w:r>
      <w:r w:rsidRPr="00534F12">
        <w:rPr>
          <w:rFonts w:cs="TimesLTStd-Roman"/>
          <w:sz w:val="20"/>
          <w:szCs w:val="20"/>
          <w:lang w:val="en-IN"/>
        </w:rPr>
        <w:t>is</w:t>
      </w:r>
      <w:r w:rsidRPr="006B6A89">
        <w:rPr>
          <w:color w:val="000000"/>
          <w:sz w:val="20"/>
          <w:szCs w:val="20"/>
        </w:rPr>
        <w:t xml:space="preserve"> one standard deviation above the mean. Approximately 68% of the scores are between 447 and 647 with half of 68%, or 34%, of the scores between the mean of 547 and 647. Also, since the distribution is symmetric, 50% of the scores are above the mean of 547. With 50% of the scores above 547 and with 34% of the scores between 547 and 647, 50% – 34% = 16% of the scores are 647 or higher.</w:t>
      </w:r>
    </w:p>
    <w:p w14:paraId="751CEAB7" w14:textId="40636623"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r>
      <w:r w:rsidRPr="00534F12">
        <w:rPr>
          <w:rFonts w:cs="TimesLTStd-Roman"/>
          <w:sz w:val="20"/>
          <w:szCs w:val="20"/>
          <w:lang w:val="en-IN"/>
        </w:rPr>
        <w:t>747</w:t>
      </w:r>
      <w:r w:rsidRPr="006B6A89">
        <w:rPr>
          <w:color w:val="000000"/>
          <w:sz w:val="20"/>
          <w:szCs w:val="20"/>
        </w:rPr>
        <w:t xml:space="preserve"> is two standard deviations above the mean. Approximately 95% of the scores are between 347 and 747 with half of 95%, or 47.5%, of the scores between the mean of 547 and 747. Also, since the distribution is symmetric, 50% of the scores are above the mean of 547. With 50% of the scores above 547 and with 47.5% of the scores between 547 and 747, 50% – 47.5% = 2.5% of the scores are 747 or higher.</w:t>
      </w:r>
    </w:p>
    <w:p w14:paraId="578B4CFA" w14:textId="19523ACA"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r>
      <w:r w:rsidR="000A4506">
        <w:rPr>
          <w:color w:val="000000"/>
          <w:sz w:val="20"/>
          <w:szCs w:val="20"/>
        </w:rPr>
        <w:t xml:space="preserve">  </w:t>
      </w:r>
      <w:r w:rsidRPr="00534F12">
        <w:rPr>
          <w:rFonts w:cs="TimesLTStd-Roman"/>
          <w:sz w:val="20"/>
          <w:szCs w:val="20"/>
          <w:lang w:val="en-IN"/>
        </w:rPr>
        <w:t>Approximately</w:t>
      </w:r>
      <w:r w:rsidRPr="006B6A89">
        <w:rPr>
          <w:color w:val="000000"/>
          <w:sz w:val="20"/>
          <w:szCs w:val="20"/>
        </w:rPr>
        <w:t xml:space="preserve"> 68% of the scores are between 447 and 647 with half of 68%, or 34%, of the scores are between 447 and the mean of 547.</w:t>
      </w:r>
    </w:p>
    <w:p w14:paraId="3EF83C57" w14:textId="6C84BECE"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t>Approximately 95% of the scores are between 347 and 747 with half of 95%, or 47.5%, of the scores between 347 and the mean of 547. Approximately 68% of the scores are between 447 and 647 with half of 68%, or 34%, of the scores between the mean of 547 and 647. Thus, 47.5% + 34% = 81.5% of the scores are between 347 and 647.</w:t>
      </w:r>
    </w:p>
    <w:p w14:paraId="7A433556" w14:textId="4524C762" w:rsidR="00A3070F" w:rsidRPr="006B6A89" w:rsidRDefault="00A3070F" w:rsidP="00534F12">
      <w:pPr>
        <w:keepNext/>
        <w:keepLines/>
        <w:autoSpaceDE w:val="0"/>
        <w:autoSpaceDN w:val="0"/>
        <w:adjustRightInd w:val="0"/>
        <w:spacing w:after="120" w:line="240" w:lineRule="auto"/>
        <w:ind w:left="360" w:hanging="360"/>
        <w:rPr>
          <w:rFonts w:cs="TimesLTStd-Roman"/>
          <w:sz w:val="20"/>
          <w:szCs w:val="20"/>
          <w:lang w:val="en-IN"/>
        </w:rPr>
      </w:pPr>
      <w:r w:rsidRPr="006B6A89">
        <w:rPr>
          <w:color w:val="000000"/>
          <w:sz w:val="20"/>
          <w:szCs w:val="20"/>
        </w:rPr>
        <w:t>42.</w:t>
      </w:r>
      <w:r w:rsidR="00534F12">
        <w:rPr>
          <w:color w:val="000000"/>
          <w:sz w:val="20"/>
          <w:szCs w:val="20"/>
        </w:rPr>
        <w:tab/>
      </w:r>
      <w:r w:rsidRPr="006B6A89">
        <w:rPr>
          <w:rFonts w:cs="TimesLTStd-Bold"/>
          <w:b/>
          <w:bCs/>
          <w:sz w:val="20"/>
          <w:szCs w:val="20"/>
          <w:lang w:val="en-IN"/>
        </w:rPr>
        <w:t xml:space="preserve">Cost of Backyard Structures. </w:t>
      </w:r>
      <w:r w:rsidRPr="006B6A89">
        <w:rPr>
          <w:rFonts w:cs="TimesLTStd-Roman"/>
          <w:sz w:val="20"/>
          <w:szCs w:val="20"/>
          <w:lang w:val="en-IN"/>
        </w:rPr>
        <w:t>Many families in California are using backyard structures</w:t>
      </w:r>
      <w:r w:rsidR="00534F12">
        <w:rPr>
          <w:rFonts w:cs="TimesLTStd-Roman"/>
          <w:sz w:val="20"/>
          <w:szCs w:val="20"/>
          <w:lang w:val="en-IN"/>
        </w:rPr>
        <w:t xml:space="preserve"> </w:t>
      </w:r>
      <w:r w:rsidRPr="006B6A89">
        <w:rPr>
          <w:rFonts w:cs="TimesLTStd-Roman"/>
          <w:sz w:val="20"/>
          <w:szCs w:val="20"/>
          <w:lang w:val="en-IN"/>
        </w:rPr>
        <w:t>for home offices, art studios, and hobby areas as well as for additional storage.</w:t>
      </w:r>
      <w:r w:rsidR="00534F12">
        <w:rPr>
          <w:rFonts w:cs="TimesLTStd-Roman"/>
          <w:sz w:val="20"/>
          <w:szCs w:val="20"/>
          <w:lang w:val="en-IN"/>
        </w:rPr>
        <w:t xml:space="preserve"> </w:t>
      </w:r>
      <w:r w:rsidRPr="006B6A89">
        <w:rPr>
          <w:rFonts w:cs="TimesLTStd-Roman"/>
          <w:sz w:val="20"/>
          <w:szCs w:val="20"/>
          <w:lang w:val="en-IN"/>
        </w:rPr>
        <w:t>Suppose that the mean price for a customized wooden, shingled backyard structure is</w:t>
      </w:r>
      <w:r w:rsidR="00534F12">
        <w:rPr>
          <w:rFonts w:cs="TimesLTStd-Roman"/>
          <w:sz w:val="20"/>
          <w:szCs w:val="20"/>
          <w:lang w:val="en-IN"/>
        </w:rPr>
        <w:t xml:space="preserve"> </w:t>
      </w:r>
      <w:r w:rsidRPr="006B6A89">
        <w:rPr>
          <w:rFonts w:cs="TimesLTStd-Roman"/>
          <w:sz w:val="20"/>
          <w:szCs w:val="20"/>
          <w:lang w:val="en-IN"/>
        </w:rPr>
        <w:t>$3</w:t>
      </w:r>
      <w:r w:rsidR="003E255F">
        <w:rPr>
          <w:rFonts w:cs="TimesLTStd-Roman"/>
          <w:sz w:val="20"/>
          <w:szCs w:val="20"/>
          <w:lang w:val="en-IN"/>
        </w:rPr>
        <w:t>,</w:t>
      </w:r>
      <w:r w:rsidRPr="006B6A89">
        <w:rPr>
          <w:rFonts w:cs="TimesLTStd-Roman"/>
          <w:sz w:val="20"/>
          <w:szCs w:val="20"/>
          <w:lang w:val="en-IN"/>
        </w:rPr>
        <w:t>100. Assume that the standard</w:t>
      </w:r>
      <w:r w:rsidR="00534F12">
        <w:rPr>
          <w:rFonts w:cs="TimesLTStd-Roman"/>
          <w:sz w:val="20"/>
          <w:szCs w:val="20"/>
          <w:lang w:val="en-IN"/>
        </w:rPr>
        <w:t xml:space="preserve"> </w:t>
      </w:r>
      <w:r w:rsidRPr="006B6A89">
        <w:rPr>
          <w:rFonts w:cs="TimesLTStd-Roman"/>
          <w:sz w:val="20"/>
          <w:szCs w:val="20"/>
          <w:lang w:val="en-IN"/>
        </w:rPr>
        <w:t>deviation is $1</w:t>
      </w:r>
      <w:r w:rsidR="003E255F">
        <w:rPr>
          <w:rFonts w:cs="TimesLTStd-Roman"/>
          <w:sz w:val="20"/>
          <w:szCs w:val="20"/>
          <w:lang w:val="en-IN"/>
        </w:rPr>
        <w:t>,</w:t>
      </w:r>
      <w:r w:rsidRPr="006B6A89">
        <w:rPr>
          <w:rFonts w:cs="TimesLTStd-Roman"/>
          <w:sz w:val="20"/>
          <w:szCs w:val="20"/>
          <w:lang w:val="en-IN"/>
        </w:rPr>
        <w:t>200.</w:t>
      </w:r>
      <w:r w:rsidR="00534F12" w:rsidRPr="00534F12">
        <w:rPr>
          <w:rFonts w:cs="TimesLTStd-Roman"/>
          <w:sz w:val="20"/>
          <w:szCs w:val="20"/>
          <w:lang w:val="en-IN"/>
        </w:rPr>
        <w:t xml:space="preserve"> </w:t>
      </w:r>
      <w:r w:rsidR="00534F12" w:rsidRPr="00534F12">
        <w:rPr>
          <w:rFonts w:eastAsia="Arial" w:cs="Open Sans"/>
          <w:b/>
          <w:bCs/>
          <w:color w:val="D85629"/>
          <w:sz w:val="20"/>
          <w:szCs w:val="20"/>
        </w:rPr>
        <w:t>LO 3, 6</w:t>
      </w:r>
    </w:p>
    <w:p w14:paraId="7F620B44" w14:textId="05C86B5E"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534F12">
        <w:rPr>
          <w:rFonts w:cs="TimesLTStd-Roman"/>
          <w:sz w:val="20"/>
          <w:szCs w:val="20"/>
          <w:lang w:val="en-IN"/>
        </w:rPr>
        <w:tab/>
      </w:r>
      <w:r w:rsidRPr="006B6A89">
        <w:rPr>
          <w:rFonts w:cs="TimesLTStd-Roman"/>
          <w:sz w:val="20"/>
          <w:szCs w:val="20"/>
          <w:lang w:val="en-IN"/>
        </w:rPr>
        <w:t xml:space="preserve">What is the </w:t>
      </w:r>
      <w:r w:rsidRPr="006B6A89">
        <w:rPr>
          <w:rFonts w:cs="TimesLTStd-Italic"/>
          <w:i/>
          <w:iCs/>
          <w:sz w:val="20"/>
          <w:szCs w:val="20"/>
          <w:lang w:val="en-IN"/>
        </w:rPr>
        <w:t>z</w:t>
      </w:r>
      <w:r w:rsidRPr="006B6A89">
        <w:rPr>
          <w:rFonts w:cs="TimesLTStd-Roman"/>
          <w:sz w:val="20"/>
          <w:szCs w:val="20"/>
          <w:lang w:val="en-IN"/>
        </w:rPr>
        <w:t>-score for a backyard structure costing $2</w:t>
      </w:r>
      <w:r w:rsidR="003E255F">
        <w:rPr>
          <w:rFonts w:cs="TimesLTStd-Roman"/>
          <w:sz w:val="20"/>
          <w:szCs w:val="20"/>
          <w:lang w:val="en-IN"/>
        </w:rPr>
        <w:t>,</w:t>
      </w:r>
      <w:r w:rsidRPr="006B6A89">
        <w:rPr>
          <w:rFonts w:cs="TimesLTStd-Roman"/>
          <w:sz w:val="20"/>
          <w:szCs w:val="20"/>
          <w:lang w:val="en-IN"/>
        </w:rPr>
        <w:t>300?</w:t>
      </w:r>
    </w:p>
    <w:p w14:paraId="6F57269D" w14:textId="137EE29D"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534F12">
        <w:rPr>
          <w:rFonts w:cs="TimesLTStd-Roman"/>
          <w:sz w:val="20"/>
          <w:szCs w:val="20"/>
          <w:lang w:val="en-IN"/>
        </w:rPr>
        <w:tab/>
      </w:r>
      <w:r w:rsidRPr="006B6A89">
        <w:rPr>
          <w:rFonts w:cs="TimesLTStd-Roman"/>
          <w:sz w:val="20"/>
          <w:szCs w:val="20"/>
          <w:lang w:val="en-IN"/>
        </w:rPr>
        <w:t xml:space="preserve">What is the </w:t>
      </w:r>
      <w:r w:rsidRPr="006B6A89">
        <w:rPr>
          <w:rFonts w:cs="TimesLTStd-Italic"/>
          <w:i/>
          <w:iCs/>
          <w:sz w:val="20"/>
          <w:szCs w:val="20"/>
          <w:lang w:val="en-IN"/>
        </w:rPr>
        <w:t>z</w:t>
      </w:r>
      <w:r w:rsidRPr="006B6A89">
        <w:rPr>
          <w:rFonts w:cs="TimesLTStd-Roman"/>
          <w:sz w:val="20"/>
          <w:szCs w:val="20"/>
          <w:lang w:val="en-IN"/>
        </w:rPr>
        <w:t>-score for a backyard structure costing $4</w:t>
      </w:r>
      <w:r w:rsidR="003E255F">
        <w:rPr>
          <w:rFonts w:cs="TimesLTStd-Roman"/>
          <w:sz w:val="20"/>
          <w:szCs w:val="20"/>
          <w:lang w:val="en-IN"/>
        </w:rPr>
        <w:t>,</w:t>
      </w:r>
      <w:r w:rsidRPr="006B6A89">
        <w:rPr>
          <w:rFonts w:cs="TimesLTStd-Roman"/>
          <w:sz w:val="20"/>
          <w:szCs w:val="20"/>
          <w:lang w:val="en-IN"/>
        </w:rPr>
        <w:t>900?</w:t>
      </w:r>
    </w:p>
    <w:p w14:paraId="51D8DBD3" w14:textId="69D8C348"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534F12">
        <w:rPr>
          <w:rFonts w:cs="TimesLTStd-Roman"/>
          <w:sz w:val="20"/>
          <w:szCs w:val="20"/>
          <w:lang w:val="en-IN"/>
        </w:rPr>
        <w:tab/>
      </w:r>
      <w:r w:rsidRPr="006B6A89">
        <w:rPr>
          <w:rFonts w:cs="TimesLTStd-Roman"/>
          <w:sz w:val="20"/>
          <w:szCs w:val="20"/>
          <w:lang w:val="en-IN"/>
        </w:rPr>
        <w:t xml:space="preserve">Interpret the </w:t>
      </w:r>
      <w:r w:rsidRPr="00534F12">
        <w:rPr>
          <w:rFonts w:cs="TimesLTStd-Roman"/>
          <w:sz w:val="20"/>
          <w:szCs w:val="20"/>
          <w:lang w:val="en-IN"/>
        </w:rPr>
        <w:t>z</w:t>
      </w:r>
      <w:r w:rsidRPr="006B6A89">
        <w:rPr>
          <w:rFonts w:cs="TimesLTStd-Roman"/>
          <w:sz w:val="20"/>
          <w:szCs w:val="20"/>
          <w:lang w:val="en-IN"/>
        </w:rPr>
        <w:t>-scores in parts (a) and (b). Comment on whether either should be</w:t>
      </w:r>
      <w:r w:rsidR="00534F12">
        <w:rPr>
          <w:rFonts w:cs="TimesLTStd-Roman"/>
          <w:sz w:val="20"/>
          <w:szCs w:val="20"/>
          <w:lang w:val="en-IN"/>
        </w:rPr>
        <w:t xml:space="preserve"> </w:t>
      </w:r>
      <w:r w:rsidRPr="006B6A89">
        <w:rPr>
          <w:rFonts w:cs="TimesLTStd-Roman"/>
          <w:sz w:val="20"/>
          <w:szCs w:val="20"/>
          <w:lang w:val="en-IN"/>
        </w:rPr>
        <w:t>considered</w:t>
      </w:r>
      <w:r w:rsidR="00534F12">
        <w:rPr>
          <w:rFonts w:cs="TimesLTStd-Roman"/>
          <w:sz w:val="20"/>
          <w:szCs w:val="20"/>
          <w:lang w:val="en-IN"/>
        </w:rPr>
        <w:t xml:space="preserve"> </w:t>
      </w:r>
      <w:r w:rsidRPr="006B6A89">
        <w:rPr>
          <w:rFonts w:cs="TimesLTStd-Roman"/>
          <w:sz w:val="20"/>
          <w:szCs w:val="20"/>
          <w:lang w:val="en-IN"/>
        </w:rPr>
        <w:t>an outlier.</w:t>
      </w:r>
    </w:p>
    <w:p w14:paraId="16F36BC7" w14:textId="15A7945D" w:rsidR="00A3070F" w:rsidRPr="006B6A89" w:rsidRDefault="00A3070F" w:rsidP="00534F1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534F12">
        <w:rPr>
          <w:rFonts w:cs="TimesLTStd-Roman"/>
          <w:sz w:val="20"/>
          <w:szCs w:val="20"/>
          <w:lang w:val="en-IN"/>
        </w:rPr>
        <w:tab/>
      </w:r>
      <w:r w:rsidRPr="006B6A89">
        <w:rPr>
          <w:rFonts w:cs="TimesLTStd-Roman"/>
          <w:sz w:val="20"/>
          <w:szCs w:val="20"/>
          <w:lang w:val="en-IN"/>
        </w:rPr>
        <w:t>If the cost for a backyard shed-office combination built in Albany, California, is</w:t>
      </w:r>
      <w:r w:rsidR="00534F12">
        <w:rPr>
          <w:rFonts w:cs="TimesLTStd-Roman"/>
          <w:sz w:val="20"/>
          <w:szCs w:val="20"/>
          <w:lang w:val="en-IN"/>
        </w:rPr>
        <w:t xml:space="preserve"> </w:t>
      </w:r>
      <w:r w:rsidRPr="006B6A89">
        <w:rPr>
          <w:rFonts w:cs="TimesLTStd-Roman"/>
          <w:sz w:val="20"/>
          <w:szCs w:val="20"/>
          <w:lang w:val="en-IN"/>
        </w:rPr>
        <w:t>$13,000, should this structure be considered an outlier? Explain.</w:t>
      </w:r>
    </w:p>
    <w:p w14:paraId="236ED7BD" w14:textId="77777777" w:rsidR="00A3070F" w:rsidRPr="006B6A89" w:rsidRDefault="00A3070F"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752F5ABD" w14:textId="77777777" w:rsidR="00A3070F" w:rsidRPr="006B6A89" w:rsidRDefault="00A3070F" w:rsidP="002A3A2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003E255F" w:rsidRPr="003E255F">
        <w:rPr>
          <w:color w:val="000000"/>
          <w:position w:val="-24"/>
          <w:sz w:val="20"/>
          <w:szCs w:val="20"/>
        </w:rPr>
        <w:object w:dxaOrig="2840" w:dyaOrig="580" w14:anchorId="097680A0">
          <v:shape id="_x0000_i1129" type="#_x0000_t75" style="width:142.3pt;height:28.45pt" o:ole="" fillcolor="window">
            <v:imagedata r:id="rId216" o:title=""/>
          </v:shape>
          <o:OLEObject Type="Embed" ProgID="Equation.DSMT4" ShapeID="_x0000_i1129" DrawAspect="Content" ObjectID="_1769430830" r:id="rId217"/>
        </w:object>
      </w:r>
    </w:p>
    <w:p w14:paraId="3952A027" w14:textId="7E565970" w:rsidR="00A3070F" w:rsidRPr="006B6A89" w:rsidRDefault="00A3070F" w:rsidP="0029292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r>
      <w:r w:rsidR="003E255F" w:rsidRPr="003E255F">
        <w:rPr>
          <w:color w:val="000000"/>
          <w:position w:val="-24"/>
          <w:sz w:val="20"/>
          <w:szCs w:val="20"/>
        </w:rPr>
        <w:object w:dxaOrig="2700" w:dyaOrig="580" w14:anchorId="22313060">
          <v:shape id="_x0000_i1130" type="#_x0000_t75" style="width:135.7pt;height:28.45pt" o:ole="" fillcolor="window">
            <v:imagedata r:id="rId218" o:title=""/>
          </v:shape>
          <o:OLEObject Type="Embed" ProgID="Equation.DSMT4" ShapeID="_x0000_i1130" DrawAspect="Content" ObjectID="_1769430831" r:id="rId219"/>
        </w:object>
      </w:r>
    </w:p>
    <w:p w14:paraId="18F5CBE5" w14:textId="18F086D3" w:rsidR="00A3070F" w:rsidRPr="006B6A89" w:rsidRDefault="00A3070F" w:rsidP="0029292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$2</w:t>
      </w:r>
      <w:r w:rsidR="003E255F">
        <w:rPr>
          <w:color w:val="000000"/>
          <w:sz w:val="20"/>
          <w:szCs w:val="20"/>
        </w:rPr>
        <w:t>,</w:t>
      </w:r>
      <w:r w:rsidRPr="006B6A89">
        <w:rPr>
          <w:color w:val="000000"/>
          <w:sz w:val="20"/>
          <w:szCs w:val="20"/>
        </w:rPr>
        <w:t xml:space="preserve">300 is </w:t>
      </w:r>
      <w:r w:rsidR="00984344">
        <w:rPr>
          <w:color w:val="000000"/>
          <w:sz w:val="20"/>
          <w:szCs w:val="20"/>
        </w:rPr>
        <w:t>0</w:t>
      </w:r>
      <w:r w:rsidRPr="006B6A89">
        <w:rPr>
          <w:color w:val="000000"/>
          <w:sz w:val="20"/>
          <w:szCs w:val="20"/>
        </w:rPr>
        <w:t>.67 standard deviations below the mean. $4</w:t>
      </w:r>
      <w:r w:rsidR="003E255F">
        <w:rPr>
          <w:color w:val="000000"/>
          <w:sz w:val="20"/>
          <w:szCs w:val="20"/>
        </w:rPr>
        <w:t>,</w:t>
      </w:r>
      <w:r w:rsidRPr="006B6A89">
        <w:rPr>
          <w:color w:val="000000"/>
          <w:sz w:val="20"/>
          <w:szCs w:val="20"/>
        </w:rPr>
        <w:t>900 is 1.50 standard deviations above the mean. Neither is an outlier.</w:t>
      </w:r>
    </w:p>
    <w:p w14:paraId="7A0A7029" w14:textId="3623A8C1" w:rsidR="00A3070F" w:rsidRPr="006B6A89" w:rsidRDefault="00A3070F" w:rsidP="0029292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r>
      <w:r w:rsidR="003E255F" w:rsidRPr="003E255F">
        <w:rPr>
          <w:color w:val="000000"/>
          <w:position w:val="-24"/>
          <w:sz w:val="20"/>
          <w:szCs w:val="20"/>
        </w:rPr>
        <w:object w:dxaOrig="2780" w:dyaOrig="580" w14:anchorId="541999D5">
          <v:shape id="_x0000_i1131" type="#_x0000_t75" style="width:139pt;height:28.45pt" o:ole="" fillcolor="window">
            <v:imagedata r:id="rId220" o:title=""/>
          </v:shape>
          <o:OLEObject Type="Embed" ProgID="Equation.DSMT4" ShapeID="_x0000_i1131" DrawAspect="Content" ObjectID="_1769430832" r:id="rId221"/>
        </w:object>
      </w:r>
    </w:p>
    <w:p w14:paraId="6008CA61" w14:textId="4C43455F" w:rsidR="00A3070F" w:rsidRPr="006B6A89" w:rsidRDefault="00A3070F" w:rsidP="0029292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360"/>
        <w:rPr>
          <w:color w:val="000000"/>
          <w:sz w:val="20"/>
          <w:szCs w:val="20"/>
        </w:rPr>
      </w:pPr>
      <w:r w:rsidRPr="006B6A89">
        <w:rPr>
          <w:color w:val="000000"/>
          <w:sz w:val="20"/>
          <w:szCs w:val="20"/>
        </w:rPr>
        <w:t>$13,000 is 8.25 standard deviations above the mean. This cost is an outlier.</w:t>
      </w:r>
    </w:p>
    <w:p w14:paraId="7FAA4D0D" w14:textId="0FC5BC9B" w:rsidR="00A3070F" w:rsidRDefault="00A3070F" w:rsidP="00292924">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43.</w:t>
      </w:r>
      <w:r w:rsidR="00292924">
        <w:rPr>
          <w:rFonts w:cs="TimesLTStd-Roman"/>
          <w:sz w:val="20"/>
          <w:szCs w:val="20"/>
          <w:lang w:val="en-IN"/>
        </w:rPr>
        <w:tab/>
      </w:r>
      <w:r w:rsidRPr="006B6A89">
        <w:rPr>
          <w:rFonts w:cs="TimesLTStd-Bold"/>
          <w:b/>
          <w:bCs/>
          <w:sz w:val="20"/>
          <w:szCs w:val="20"/>
          <w:lang w:val="en-IN"/>
        </w:rPr>
        <w:t xml:space="preserve">Best Places to Live. </w:t>
      </w:r>
      <w:r w:rsidRPr="006B6A89">
        <w:rPr>
          <w:rFonts w:cs="TimesLTStd-Roman"/>
          <w:sz w:val="20"/>
          <w:szCs w:val="20"/>
          <w:lang w:val="en-IN"/>
        </w:rPr>
        <w:t>Each year</w:t>
      </w:r>
      <w:r w:rsidR="00292924">
        <w:rPr>
          <w:rFonts w:cs="TimesLTStd-Roman"/>
          <w:sz w:val="20"/>
          <w:szCs w:val="20"/>
          <w:lang w:val="en-IN"/>
        </w:rPr>
        <w:t>,</w:t>
      </w:r>
      <w:r w:rsidRPr="006B6A89">
        <w:rPr>
          <w:rFonts w:cs="TimesLTStd-Roman"/>
          <w:sz w:val="20"/>
          <w:szCs w:val="20"/>
          <w:lang w:val="en-IN"/>
        </w:rPr>
        <w:t xml:space="preserve"> </w:t>
      </w:r>
      <w:r w:rsidRPr="006B6A89">
        <w:rPr>
          <w:rFonts w:cs="TimesLTStd-Italic"/>
          <w:i/>
          <w:iCs/>
          <w:sz w:val="20"/>
          <w:szCs w:val="20"/>
          <w:lang w:val="en-IN"/>
        </w:rPr>
        <w:t xml:space="preserve">Money </w:t>
      </w:r>
      <w:r w:rsidRPr="006B6A89">
        <w:rPr>
          <w:rFonts w:cs="TimesLTStd-Roman"/>
          <w:sz w:val="20"/>
          <w:szCs w:val="20"/>
          <w:lang w:val="en-IN"/>
        </w:rPr>
        <w:t>magazine publishes a list of “Best Places</w:t>
      </w:r>
      <w:r w:rsidR="00292924">
        <w:rPr>
          <w:rFonts w:cs="TimesLTStd-Roman"/>
          <w:sz w:val="20"/>
          <w:szCs w:val="20"/>
          <w:lang w:val="en-IN"/>
        </w:rPr>
        <w:t xml:space="preserve"> </w:t>
      </w:r>
      <w:r w:rsidRPr="006B6A89">
        <w:rPr>
          <w:rFonts w:cs="TimesLTStd-Roman"/>
          <w:sz w:val="20"/>
          <w:szCs w:val="20"/>
          <w:lang w:val="en-IN"/>
        </w:rPr>
        <w:t>to Live in the United States.” These listings are based on affordability, educational</w:t>
      </w:r>
      <w:r w:rsidR="00292924">
        <w:rPr>
          <w:rFonts w:cs="TimesLTStd-Roman"/>
          <w:sz w:val="20"/>
          <w:szCs w:val="20"/>
          <w:lang w:val="en-IN"/>
        </w:rPr>
        <w:t xml:space="preserve"> </w:t>
      </w:r>
      <w:r w:rsidRPr="006B6A89">
        <w:rPr>
          <w:rFonts w:cs="TimesLTStd-Roman"/>
          <w:sz w:val="20"/>
          <w:szCs w:val="20"/>
          <w:lang w:val="en-IN"/>
        </w:rPr>
        <w:t>performance, convenience, safety, and livability. The list on previous page shows the</w:t>
      </w:r>
      <w:r w:rsidR="00292924">
        <w:rPr>
          <w:rFonts w:cs="TimesLTStd-Roman"/>
          <w:sz w:val="20"/>
          <w:szCs w:val="20"/>
          <w:lang w:val="en-IN"/>
        </w:rPr>
        <w:t xml:space="preserve"> </w:t>
      </w:r>
      <w:r w:rsidRPr="006B6A89">
        <w:rPr>
          <w:rFonts w:cs="TimesLTStd-Roman"/>
          <w:sz w:val="20"/>
          <w:szCs w:val="20"/>
          <w:lang w:val="en-IN"/>
        </w:rPr>
        <w:t xml:space="preserve">median household income of </w:t>
      </w:r>
      <w:r w:rsidRPr="006B6A89">
        <w:rPr>
          <w:rFonts w:cs="TimesLTStd-Italic"/>
          <w:i/>
          <w:iCs/>
          <w:sz w:val="20"/>
          <w:szCs w:val="20"/>
          <w:lang w:val="en-IN"/>
        </w:rPr>
        <w:t xml:space="preserve">Money </w:t>
      </w:r>
      <w:r w:rsidRPr="006B6A89">
        <w:rPr>
          <w:rFonts w:cs="TimesLTStd-Roman"/>
          <w:sz w:val="20"/>
          <w:szCs w:val="20"/>
          <w:lang w:val="en-IN"/>
        </w:rPr>
        <w:t>magazine’s top city in each U.S. state for 2017</w:t>
      </w:r>
      <w:r w:rsidR="00292924">
        <w:rPr>
          <w:rFonts w:cs="TimesLTStd-Roman"/>
          <w:sz w:val="20"/>
          <w:szCs w:val="20"/>
          <w:lang w:val="en-IN"/>
        </w:rPr>
        <w:t xml:space="preserve"> </w:t>
      </w:r>
      <w:r w:rsidRPr="006B6A89">
        <w:rPr>
          <w:rFonts w:cs="TimesLTStd-Roman"/>
          <w:sz w:val="20"/>
          <w:szCs w:val="20"/>
          <w:lang w:val="en-IN"/>
        </w:rPr>
        <w:t>(</w:t>
      </w:r>
      <w:r w:rsidRPr="006B6A89">
        <w:rPr>
          <w:rFonts w:cs="TimesLTStd-Italic"/>
          <w:i/>
          <w:iCs/>
          <w:sz w:val="20"/>
          <w:szCs w:val="20"/>
          <w:lang w:val="en-IN"/>
        </w:rPr>
        <w:t xml:space="preserve">Money </w:t>
      </w:r>
      <w:r w:rsidRPr="006B6A89">
        <w:rPr>
          <w:rFonts w:cs="TimesLTStd-Roman"/>
          <w:sz w:val="20"/>
          <w:szCs w:val="20"/>
          <w:lang w:val="en-IN"/>
        </w:rPr>
        <w:t xml:space="preserve">magazine website). </w:t>
      </w:r>
      <w:r w:rsidRPr="00292924">
        <w:rPr>
          <w:rFonts w:eastAsia="Arial" w:cs="Open Sans"/>
          <w:b/>
          <w:bCs/>
          <w:color w:val="D85629"/>
          <w:sz w:val="20"/>
          <w:szCs w:val="20"/>
        </w:rPr>
        <w:t>LO 1, 2, 3, 6</w:t>
      </w:r>
    </w:p>
    <w:tbl>
      <w:tblPr>
        <w:tblStyle w:val="TableGrid"/>
        <w:tblW w:w="8978" w:type="dxa"/>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250"/>
        <w:gridCol w:w="2160"/>
        <w:gridCol w:w="2160"/>
      </w:tblGrid>
      <w:tr w:rsidR="005C710B" w:rsidRPr="005C710B" w14:paraId="65F0CD93" w14:textId="77777777" w:rsidTr="00EF7A72">
        <w:tc>
          <w:tcPr>
            <w:tcW w:w="2408" w:type="dxa"/>
            <w:tcBorders>
              <w:top w:val="single" w:sz="4" w:space="0" w:color="auto"/>
              <w:bottom w:val="single" w:sz="4" w:space="0" w:color="auto"/>
            </w:tcBorders>
            <w:vAlign w:val="bottom"/>
          </w:tcPr>
          <w:p w14:paraId="4E655CCA" w14:textId="77777777" w:rsidR="005C710B" w:rsidRPr="00EF7A72" w:rsidRDefault="005C710B" w:rsidP="00931A14">
            <w:pPr>
              <w:autoSpaceDE w:val="0"/>
              <w:autoSpaceDN w:val="0"/>
              <w:adjustRightInd w:val="0"/>
              <w:spacing w:before="40" w:after="40"/>
              <w:rPr>
                <w:rFonts w:cs="Times New Roman"/>
                <w:b/>
                <w:sz w:val="20"/>
                <w:szCs w:val="20"/>
              </w:rPr>
            </w:pPr>
            <w:r w:rsidRPr="005C710B">
              <w:rPr>
                <w:rFonts w:cs="Arial"/>
                <w:b/>
                <w:color w:val="231F20"/>
                <w:sz w:val="20"/>
                <w:szCs w:val="20"/>
              </w:rPr>
              <w:t>City</w:t>
            </w:r>
          </w:p>
        </w:tc>
        <w:tc>
          <w:tcPr>
            <w:tcW w:w="2250" w:type="dxa"/>
            <w:tcBorders>
              <w:top w:val="single" w:sz="4" w:space="0" w:color="auto"/>
              <w:bottom w:val="single" w:sz="4" w:space="0" w:color="auto"/>
            </w:tcBorders>
          </w:tcPr>
          <w:p w14:paraId="21A597BD" w14:textId="77777777" w:rsidR="005C710B" w:rsidRPr="00EF7A72" w:rsidRDefault="005C710B" w:rsidP="00EF7A72">
            <w:pPr>
              <w:autoSpaceDE w:val="0"/>
              <w:autoSpaceDN w:val="0"/>
              <w:adjustRightInd w:val="0"/>
              <w:spacing w:before="40" w:after="40"/>
              <w:jc w:val="center"/>
              <w:rPr>
                <w:rFonts w:cs="Times New Roman"/>
                <w:b/>
                <w:sz w:val="20"/>
                <w:szCs w:val="20"/>
              </w:rPr>
            </w:pPr>
            <w:r w:rsidRPr="005C710B">
              <w:rPr>
                <w:rFonts w:cs="Arial"/>
                <w:b/>
                <w:color w:val="231F20"/>
                <w:sz w:val="20"/>
                <w:szCs w:val="20"/>
              </w:rPr>
              <w:t>Median Household</w:t>
            </w:r>
            <w:r w:rsidRPr="00EF7A72">
              <w:rPr>
                <w:rFonts w:cs="Arial"/>
                <w:b/>
                <w:color w:val="231F20"/>
                <w:sz w:val="20"/>
                <w:szCs w:val="20"/>
              </w:rPr>
              <w:t xml:space="preserve"> </w:t>
            </w:r>
            <w:r w:rsidRPr="005C710B">
              <w:rPr>
                <w:rFonts w:cs="Arial"/>
                <w:b/>
                <w:color w:val="231F20"/>
                <w:sz w:val="20"/>
                <w:szCs w:val="20"/>
              </w:rPr>
              <w:t>Income ($)</w:t>
            </w:r>
          </w:p>
        </w:tc>
        <w:tc>
          <w:tcPr>
            <w:tcW w:w="2160" w:type="dxa"/>
            <w:tcBorders>
              <w:top w:val="single" w:sz="4" w:space="0" w:color="auto"/>
              <w:bottom w:val="single" w:sz="4" w:space="0" w:color="auto"/>
            </w:tcBorders>
            <w:vAlign w:val="bottom"/>
          </w:tcPr>
          <w:p w14:paraId="68BAE5C7" w14:textId="77777777" w:rsidR="005C710B" w:rsidRPr="00EF7A72" w:rsidRDefault="005C710B" w:rsidP="00EF7A72">
            <w:pPr>
              <w:autoSpaceDE w:val="0"/>
              <w:autoSpaceDN w:val="0"/>
              <w:adjustRightInd w:val="0"/>
              <w:spacing w:before="40" w:after="40"/>
              <w:rPr>
                <w:rFonts w:cs="Times New Roman"/>
                <w:b/>
                <w:sz w:val="20"/>
                <w:szCs w:val="20"/>
              </w:rPr>
            </w:pPr>
            <w:r w:rsidRPr="005C710B">
              <w:rPr>
                <w:rFonts w:cs="Arial"/>
                <w:b/>
                <w:color w:val="231F20"/>
                <w:sz w:val="20"/>
                <w:szCs w:val="20"/>
              </w:rPr>
              <w:t>City</w:t>
            </w:r>
          </w:p>
        </w:tc>
        <w:tc>
          <w:tcPr>
            <w:tcW w:w="2160" w:type="dxa"/>
            <w:tcBorders>
              <w:top w:val="single" w:sz="4" w:space="0" w:color="auto"/>
              <w:bottom w:val="single" w:sz="4" w:space="0" w:color="auto"/>
            </w:tcBorders>
          </w:tcPr>
          <w:p w14:paraId="650E055E" w14:textId="77777777" w:rsidR="005C710B" w:rsidRPr="00EF7A72" w:rsidRDefault="005C710B" w:rsidP="00EF7A72">
            <w:pPr>
              <w:autoSpaceDE w:val="0"/>
              <w:autoSpaceDN w:val="0"/>
              <w:adjustRightInd w:val="0"/>
              <w:spacing w:before="40" w:after="40"/>
              <w:jc w:val="center"/>
              <w:rPr>
                <w:rFonts w:cs="Times New Roman"/>
                <w:b/>
                <w:sz w:val="20"/>
                <w:szCs w:val="20"/>
              </w:rPr>
            </w:pPr>
            <w:r w:rsidRPr="005C710B">
              <w:rPr>
                <w:rFonts w:cs="Arial"/>
                <w:b/>
                <w:color w:val="231F20"/>
                <w:sz w:val="20"/>
                <w:szCs w:val="20"/>
              </w:rPr>
              <w:t>Median Household</w:t>
            </w:r>
            <w:r w:rsidRPr="00EF7A72">
              <w:rPr>
                <w:rFonts w:cs="Arial"/>
                <w:b/>
                <w:color w:val="231F20"/>
                <w:sz w:val="20"/>
                <w:szCs w:val="20"/>
              </w:rPr>
              <w:t xml:space="preserve"> </w:t>
            </w:r>
            <w:r w:rsidRPr="005C710B">
              <w:rPr>
                <w:rFonts w:cs="Arial"/>
                <w:b/>
                <w:color w:val="231F20"/>
                <w:sz w:val="20"/>
                <w:szCs w:val="20"/>
              </w:rPr>
              <w:t>Income ($)</w:t>
            </w:r>
          </w:p>
        </w:tc>
      </w:tr>
      <w:tr w:rsidR="005C710B" w:rsidRPr="005C710B" w14:paraId="770A5382" w14:textId="77777777" w:rsidTr="00EF7A72">
        <w:tc>
          <w:tcPr>
            <w:tcW w:w="2408" w:type="dxa"/>
            <w:tcBorders>
              <w:top w:val="single" w:sz="4" w:space="0" w:color="auto"/>
            </w:tcBorders>
          </w:tcPr>
          <w:p w14:paraId="620B65DA"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Pelham, AL</w:t>
            </w:r>
          </w:p>
        </w:tc>
        <w:tc>
          <w:tcPr>
            <w:tcW w:w="2250" w:type="dxa"/>
            <w:tcBorders>
              <w:top w:val="single" w:sz="4" w:space="0" w:color="auto"/>
            </w:tcBorders>
          </w:tcPr>
          <w:p w14:paraId="6A4F5A26"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66,772</w:t>
            </w:r>
          </w:p>
        </w:tc>
        <w:tc>
          <w:tcPr>
            <w:tcW w:w="2160" w:type="dxa"/>
            <w:tcBorders>
              <w:top w:val="single" w:sz="4" w:space="0" w:color="auto"/>
            </w:tcBorders>
          </w:tcPr>
          <w:p w14:paraId="01424A9C"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Bozeman, MT</w:t>
            </w:r>
          </w:p>
        </w:tc>
        <w:tc>
          <w:tcPr>
            <w:tcW w:w="2160" w:type="dxa"/>
            <w:tcBorders>
              <w:top w:val="single" w:sz="4" w:space="0" w:color="auto"/>
            </w:tcBorders>
          </w:tcPr>
          <w:p w14:paraId="6734FE3D"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49,303</w:t>
            </w:r>
          </w:p>
        </w:tc>
      </w:tr>
      <w:tr w:rsidR="005C710B" w:rsidRPr="005C710B" w14:paraId="549DBA18" w14:textId="77777777" w:rsidTr="00EF7A72">
        <w:tc>
          <w:tcPr>
            <w:tcW w:w="2408" w:type="dxa"/>
          </w:tcPr>
          <w:p w14:paraId="6232965D"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Juneau, AK</w:t>
            </w:r>
          </w:p>
        </w:tc>
        <w:tc>
          <w:tcPr>
            <w:tcW w:w="2250" w:type="dxa"/>
          </w:tcPr>
          <w:p w14:paraId="49BF5C74"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84,101</w:t>
            </w:r>
          </w:p>
        </w:tc>
        <w:tc>
          <w:tcPr>
            <w:tcW w:w="2160" w:type="dxa"/>
          </w:tcPr>
          <w:p w14:paraId="4D4AB2D8"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Papillion, NE</w:t>
            </w:r>
          </w:p>
        </w:tc>
        <w:tc>
          <w:tcPr>
            <w:tcW w:w="2160" w:type="dxa"/>
          </w:tcPr>
          <w:p w14:paraId="45BBE71A"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79,131</w:t>
            </w:r>
          </w:p>
        </w:tc>
      </w:tr>
      <w:tr w:rsidR="005C710B" w:rsidRPr="005C710B" w14:paraId="6F475BD8" w14:textId="77777777" w:rsidTr="00EF7A72">
        <w:tc>
          <w:tcPr>
            <w:tcW w:w="2408" w:type="dxa"/>
          </w:tcPr>
          <w:p w14:paraId="41F908E7"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Paradise Valley, AZ</w:t>
            </w:r>
          </w:p>
        </w:tc>
        <w:tc>
          <w:tcPr>
            <w:tcW w:w="2250" w:type="dxa"/>
          </w:tcPr>
          <w:p w14:paraId="09D76C20"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138,192</w:t>
            </w:r>
          </w:p>
        </w:tc>
        <w:tc>
          <w:tcPr>
            <w:tcW w:w="2160" w:type="dxa"/>
          </w:tcPr>
          <w:p w14:paraId="285BB1D0"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Sparks, NV</w:t>
            </w:r>
          </w:p>
        </w:tc>
        <w:tc>
          <w:tcPr>
            <w:tcW w:w="2160" w:type="dxa"/>
          </w:tcPr>
          <w:p w14:paraId="60C13627"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54,230</w:t>
            </w:r>
          </w:p>
        </w:tc>
      </w:tr>
      <w:tr w:rsidR="005C710B" w:rsidRPr="005C710B" w14:paraId="539BCA13" w14:textId="77777777" w:rsidTr="00EF7A72">
        <w:tc>
          <w:tcPr>
            <w:tcW w:w="2408" w:type="dxa"/>
          </w:tcPr>
          <w:p w14:paraId="1F9B59F8"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Fayetteville, AR</w:t>
            </w:r>
          </w:p>
        </w:tc>
        <w:tc>
          <w:tcPr>
            <w:tcW w:w="2250" w:type="dxa"/>
          </w:tcPr>
          <w:p w14:paraId="25D7332C"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40,835</w:t>
            </w:r>
          </w:p>
        </w:tc>
        <w:tc>
          <w:tcPr>
            <w:tcW w:w="2160" w:type="dxa"/>
          </w:tcPr>
          <w:p w14:paraId="4BD2DBAD"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Nashua, NH</w:t>
            </w:r>
          </w:p>
        </w:tc>
        <w:tc>
          <w:tcPr>
            <w:tcW w:w="2160" w:type="dxa"/>
          </w:tcPr>
          <w:p w14:paraId="73425AA1"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66,872</w:t>
            </w:r>
          </w:p>
        </w:tc>
      </w:tr>
      <w:tr w:rsidR="005C710B" w:rsidRPr="005C710B" w14:paraId="52B5F0A0" w14:textId="77777777" w:rsidTr="00EF7A72">
        <w:tc>
          <w:tcPr>
            <w:tcW w:w="2408" w:type="dxa"/>
          </w:tcPr>
          <w:p w14:paraId="1AA410D9"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Monterey Park, CA</w:t>
            </w:r>
          </w:p>
        </w:tc>
        <w:tc>
          <w:tcPr>
            <w:tcW w:w="2250" w:type="dxa"/>
          </w:tcPr>
          <w:p w14:paraId="2327156C"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57,419</w:t>
            </w:r>
          </w:p>
        </w:tc>
        <w:tc>
          <w:tcPr>
            <w:tcW w:w="2160" w:type="dxa"/>
          </w:tcPr>
          <w:p w14:paraId="2D6D99BE"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North Arlington, NJ</w:t>
            </w:r>
          </w:p>
        </w:tc>
        <w:tc>
          <w:tcPr>
            <w:tcW w:w="2160" w:type="dxa"/>
          </w:tcPr>
          <w:p w14:paraId="60AFC8C4"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73,885</w:t>
            </w:r>
          </w:p>
        </w:tc>
      </w:tr>
      <w:tr w:rsidR="005C710B" w:rsidRPr="005C710B" w14:paraId="1491BCBB" w14:textId="77777777" w:rsidTr="00EF7A72">
        <w:tc>
          <w:tcPr>
            <w:tcW w:w="2408" w:type="dxa"/>
          </w:tcPr>
          <w:p w14:paraId="28DD19C5"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Lone Tree, CO</w:t>
            </w:r>
          </w:p>
        </w:tc>
        <w:tc>
          <w:tcPr>
            <w:tcW w:w="2250" w:type="dxa"/>
          </w:tcPr>
          <w:p w14:paraId="453266C5"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116,761</w:t>
            </w:r>
          </w:p>
        </w:tc>
        <w:tc>
          <w:tcPr>
            <w:tcW w:w="2160" w:type="dxa"/>
          </w:tcPr>
          <w:p w14:paraId="399D62FE"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Rio Rancho, NM</w:t>
            </w:r>
          </w:p>
        </w:tc>
        <w:tc>
          <w:tcPr>
            <w:tcW w:w="2160" w:type="dxa"/>
          </w:tcPr>
          <w:p w14:paraId="65EB726D"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58,982</w:t>
            </w:r>
          </w:p>
        </w:tc>
      </w:tr>
      <w:tr w:rsidR="005C710B" w:rsidRPr="005C710B" w14:paraId="431A5AA0" w14:textId="77777777" w:rsidTr="00EF7A72">
        <w:tc>
          <w:tcPr>
            <w:tcW w:w="2408" w:type="dxa"/>
          </w:tcPr>
          <w:p w14:paraId="36021273"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Manchester, CT</w:t>
            </w:r>
          </w:p>
        </w:tc>
        <w:tc>
          <w:tcPr>
            <w:tcW w:w="2250" w:type="dxa"/>
          </w:tcPr>
          <w:p w14:paraId="088A8851"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64,828</w:t>
            </w:r>
          </w:p>
        </w:tc>
        <w:tc>
          <w:tcPr>
            <w:tcW w:w="2160" w:type="dxa"/>
          </w:tcPr>
          <w:p w14:paraId="459C4A4A"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Valley Stream, NY</w:t>
            </w:r>
          </w:p>
        </w:tc>
        <w:tc>
          <w:tcPr>
            <w:tcW w:w="2160" w:type="dxa"/>
          </w:tcPr>
          <w:p w14:paraId="17DAE1EF"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88,693</w:t>
            </w:r>
          </w:p>
        </w:tc>
      </w:tr>
      <w:tr w:rsidR="005C710B" w:rsidRPr="005C710B" w14:paraId="4AF94BBE" w14:textId="77777777" w:rsidTr="00EF7A72">
        <w:tc>
          <w:tcPr>
            <w:tcW w:w="2408" w:type="dxa"/>
          </w:tcPr>
          <w:p w14:paraId="65138CEE"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Hockessin, DE</w:t>
            </w:r>
          </w:p>
        </w:tc>
        <w:tc>
          <w:tcPr>
            <w:tcW w:w="2250" w:type="dxa"/>
          </w:tcPr>
          <w:p w14:paraId="3A127A60"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115,124</w:t>
            </w:r>
          </w:p>
        </w:tc>
        <w:tc>
          <w:tcPr>
            <w:tcW w:w="2160" w:type="dxa"/>
          </w:tcPr>
          <w:p w14:paraId="71ED8EA3"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Concord, NC</w:t>
            </w:r>
          </w:p>
        </w:tc>
        <w:tc>
          <w:tcPr>
            <w:tcW w:w="2160" w:type="dxa"/>
          </w:tcPr>
          <w:p w14:paraId="4185F448"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54,579</w:t>
            </w:r>
          </w:p>
        </w:tc>
      </w:tr>
      <w:tr w:rsidR="005C710B" w:rsidRPr="005C710B" w14:paraId="294DF17A" w14:textId="77777777" w:rsidTr="00EF7A72">
        <w:tc>
          <w:tcPr>
            <w:tcW w:w="2408" w:type="dxa"/>
          </w:tcPr>
          <w:p w14:paraId="58DB8CD7"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St. Augustine, FL</w:t>
            </w:r>
          </w:p>
        </w:tc>
        <w:tc>
          <w:tcPr>
            <w:tcW w:w="2250" w:type="dxa"/>
          </w:tcPr>
          <w:p w14:paraId="79B7059E"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47,748</w:t>
            </w:r>
          </w:p>
        </w:tc>
        <w:tc>
          <w:tcPr>
            <w:tcW w:w="2160" w:type="dxa"/>
          </w:tcPr>
          <w:p w14:paraId="7D5F85B7"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Dickinson, ND</w:t>
            </w:r>
          </w:p>
        </w:tc>
        <w:tc>
          <w:tcPr>
            <w:tcW w:w="2160" w:type="dxa"/>
          </w:tcPr>
          <w:p w14:paraId="5499BF55"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71,866</w:t>
            </w:r>
          </w:p>
        </w:tc>
      </w:tr>
      <w:tr w:rsidR="005C710B" w:rsidRPr="005C710B" w14:paraId="350E84A4" w14:textId="77777777" w:rsidTr="00EF7A72">
        <w:tc>
          <w:tcPr>
            <w:tcW w:w="2408" w:type="dxa"/>
          </w:tcPr>
          <w:p w14:paraId="2E35A7BE"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Vinings, GA</w:t>
            </w:r>
          </w:p>
        </w:tc>
        <w:tc>
          <w:tcPr>
            <w:tcW w:w="2250" w:type="dxa"/>
          </w:tcPr>
          <w:p w14:paraId="5B70F65E"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73,103</w:t>
            </w:r>
          </w:p>
        </w:tc>
        <w:tc>
          <w:tcPr>
            <w:tcW w:w="2160" w:type="dxa"/>
          </w:tcPr>
          <w:p w14:paraId="17A865E4"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Wooster, OH</w:t>
            </w:r>
          </w:p>
        </w:tc>
        <w:tc>
          <w:tcPr>
            <w:tcW w:w="2160" w:type="dxa"/>
          </w:tcPr>
          <w:p w14:paraId="3259AB54"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43,054</w:t>
            </w:r>
          </w:p>
        </w:tc>
      </w:tr>
      <w:tr w:rsidR="005C710B" w:rsidRPr="005C710B" w14:paraId="46D820A1" w14:textId="77777777" w:rsidTr="00EF7A72">
        <w:tc>
          <w:tcPr>
            <w:tcW w:w="2408" w:type="dxa"/>
          </w:tcPr>
          <w:p w14:paraId="09035A3A"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Kapaa, HI</w:t>
            </w:r>
          </w:p>
        </w:tc>
        <w:tc>
          <w:tcPr>
            <w:tcW w:w="2250" w:type="dxa"/>
          </w:tcPr>
          <w:p w14:paraId="60A923F5"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62,546</w:t>
            </w:r>
          </w:p>
        </w:tc>
        <w:tc>
          <w:tcPr>
            <w:tcW w:w="2160" w:type="dxa"/>
          </w:tcPr>
          <w:p w14:paraId="53D55362"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Mustang, OK</w:t>
            </w:r>
          </w:p>
        </w:tc>
        <w:tc>
          <w:tcPr>
            <w:tcW w:w="2160" w:type="dxa"/>
          </w:tcPr>
          <w:p w14:paraId="39ECA73A"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66,714</w:t>
            </w:r>
          </w:p>
        </w:tc>
      </w:tr>
      <w:tr w:rsidR="005C710B" w:rsidRPr="005C710B" w14:paraId="254F2A2D" w14:textId="77777777" w:rsidTr="00EF7A72">
        <w:tc>
          <w:tcPr>
            <w:tcW w:w="2408" w:type="dxa"/>
          </w:tcPr>
          <w:p w14:paraId="6C68A20B"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Meridian, ID</w:t>
            </w:r>
          </w:p>
        </w:tc>
        <w:tc>
          <w:tcPr>
            <w:tcW w:w="2250" w:type="dxa"/>
          </w:tcPr>
          <w:p w14:paraId="051D6CDF"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62,899</w:t>
            </w:r>
          </w:p>
        </w:tc>
        <w:tc>
          <w:tcPr>
            <w:tcW w:w="2160" w:type="dxa"/>
          </w:tcPr>
          <w:p w14:paraId="54E657A4"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Beaverton, OR</w:t>
            </w:r>
          </w:p>
        </w:tc>
        <w:tc>
          <w:tcPr>
            <w:tcW w:w="2160" w:type="dxa"/>
          </w:tcPr>
          <w:p w14:paraId="23BD0400"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58,785</w:t>
            </w:r>
          </w:p>
        </w:tc>
      </w:tr>
      <w:tr w:rsidR="005C710B" w:rsidRPr="005C710B" w14:paraId="05EE8196" w14:textId="77777777" w:rsidTr="00EF7A72">
        <w:tc>
          <w:tcPr>
            <w:tcW w:w="2408" w:type="dxa"/>
          </w:tcPr>
          <w:p w14:paraId="6911C056"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Schaumburg, IL</w:t>
            </w:r>
          </w:p>
        </w:tc>
        <w:tc>
          <w:tcPr>
            <w:tcW w:w="2250" w:type="dxa"/>
          </w:tcPr>
          <w:p w14:paraId="690C81B9"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73,824</w:t>
            </w:r>
          </w:p>
        </w:tc>
        <w:tc>
          <w:tcPr>
            <w:tcW w:w="2160" w:type="dxa"/>
          </w:tcPr>
          <w:p w14:paraId="1FD99849"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Lower Merion, PA</w:t>
            </w:r>
          </w:p>
        </w:tc>
        <w:tc>
          <w:tcPr>
            <w:tcW w:w="2160" w:type="dxa"/>
          </w:tcPr>
          <w:p w14:paraId="79B3E894"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117,438</w:t>
            </w:r>
          </w:p>
        </w:tc>
      </w:tr>
      <w:tr w:rsidR="005C710B" w:rsidRPr="005C710B" w14:paraId="763BCE18" w14:textId="77777777" w:rsidTr="00EF7A72">
        <w:tc>
          <w:tcPr>
            <w:tcW w:w="2408" w:type="dxa"/>
          </w:tcPr>
          <w:p w14:paraId="29EE08B9"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Fishers, IN</w:t>
            </w:r>
          </w:p>
        </w:tc>
        <w:tc>
          <w:tcPr>
            <w:tcW w:w="2250" w:type="dxa"/>
          </w:tcPr>
          <w:p w14:paraId="2BD161A6"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87,043</w:t>
            </w:r>
          </w:p>
        </w:tc>
        <w:tc>
          <w:tcPr>
            <w:tcW w:w="2160" w:type="dxa"/>
          </w:tcPr>
          <w:p w14:paraId="1A9BD8E0"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Warwick, RI</w:t>
            </w:r>
          </w:p>
        </w:tc>
        <w:tc>
          <w:tcPr>
            <w:tcW w:w="2160" w:type="dxa"/>
          </w:tcPr>
          <w:p w14:paraId="67DBCC5C"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63,414</w:t>
            </w:r>
          </w:p>
        </w:tc>
      </w:tr>
      <w:tr w:rsidR="005C710B" w:rsidRPr="005C710B" w14:paraId="23096366" w14:textId="77777777" w:rsidTr="00EF7A72">
        <w:tc>
          <w:tcPr>
            <w:tcW w:w="2408" w:type="dxa"/>
          </w:tcPr>
          <w:p w14:paraId="6F5E6567"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Council Bluffs, IA</w:t>
            </w:r>
          </w:p>
        </w:tc>
        <w:tc>
          <w:tcPr>
            <w:tcW w:w="2250" w:type="dxa"/>
          </w:tcPr>
          <w:p w14:paraId="136515D5"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46,844</w:t>
            </w:r>
          </w:p>
        </w:tc>
        <w:tc>
          <w:tcPr>
            <w:tcW w:w="2160" w:type="dxa"/>
          </w:tcPr>
          <w:p w14:paraId="28035822"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Mauldin, SC</w:t>
            </w:r>
          </w:p>
        </w:tc>
        <w:tc>
          <w:tcPr>
            <w:tcW w:w="2160" w:type="dxa"/>
          </w:tcPr>
          <w:p w14:paraId="2358DC55"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57,480</w:t>
            </w:r>
          </w:p>
        </w:tc>
      </w:tr>
      <w:tr w:rsidR="005C710B" w:rsidRPr="005C710B" w14:paraId="233FDA88" w14:textId="77777777" w:rsidTr="00EF7A72">
        <w:tc>
          <w:tcPr>
            <w:tcW w:w="2408" w:type="dxa"/>
          </w:tcPr>
          <w:p w14:paraId="3A371493"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Lenexa, KS</w:t>
            </w:r>
          </w:p>
        </w:tc>
        <w:tc>
          <w:tcPr>
            <w:tcW w:w="2250" w:type="dxa"/>
          </w:tcPr>
          <w:p w14:paraId="6E1D210B"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76,505</w:t>
            </w:r>
          </w:p>
        </w:tc>
        <w:tc>
          <w:tcPr>
            <w:tcW w:w="2160" w:type="dxa"/>
          </w:tcPr>
          <w:p w14:paraId="6E89946F"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Rapid City, SD</w:t>
            </w:r>
          </w:p>
        </w:tc>
        <w:tc>
          <w:tcPr>
            <w:tcW w:w="2160" w:type="dxa"/>
          </w:tcPr>
          <w:p w14:paraId="2F1066AE"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47,788</w:t>
            </w:r>
          </w:p>
        </w:tc>
      </w:tr>
      <w:tr w:rsidR="005C710B" w:rsidRPr="005C710B" w14:paraId="2E6D7EB9" w14:textId="77777777" w:rsidTr="00EF7A72">
        <w:tc>
          <w:tcPr>
            <w:tcW w:w="2408" w:type="dxa"/>
          </w:tcPr>
          <w:p w14:paraId="63AF6B85"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Georgetown, KY</w:t>
            </w:r>
          </w:p>
        </w:tc>
        <w:tc>
          <w:tcPr>
            <w:tcW w:w="2250" w:type="dxa"/>
          </w:tcPr>
          <w:p w14:paraId="5BBCBE88"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58,709</w:t>
            </w:r>
          </w:p>
        </w:tc>
        <w:tc>
          <w:tcPr>
            <w:tcW w:w="2160" w:type="dxa"/>
          </w:tcPr>
          <w:p w14:paraId="72E652DA"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Franklin, TN</w:t>
            </w:r>
          </w:p>
        </w:tc>
        <w:tc>
          <w:tcPr>
            <w:tcW w:w="2160" w:type="dxa"/>
          </w:tcPr>
          <w:p w14:paraId="0905612C"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82,334</w:t>
            </w:r>
          </w:p>
        </w:tc>
      </w:tr>
      <w:tr w:rsidR="005C710B" w:rsidRPr="005C710B" w14:paraId="3B3FF869" w14:textId="77777777" w:rsidTr="00EF7A72">
        <w:tc>
          <w:tcPr>
            <w:tcW w:w="2408" w:type="dxa"/>
          </w:tcPr>
          <w:p w14:paraId="39A3395A"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Bossier City, LA</w:t>
            </w:r>
          </w:p>
        </w:tc>
        <w:tc>
          <w:tcPr>
            <w:tcW w:w="2250" w:type="dxa"/>
          </w:tcPr>
          <w:p w14:paraId="45DC09BC"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47,051</w:t>
            </w:r>
          </w:p>
        </w:tc>
        <w:tc>
          <w:tcPr>
            <w:tcW w:w="2160" w:type="dxa"/>
          </w:tcPr>
          <w:p w14:paraId="256E5B8C"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Allen, TX</w:t>
            </w:r>
          </w:p>
        </w:tc>
        <w:tc>
          <w:tcPr>
            <w:tcW w:w="2160" w:type="dxa"/>
          </w:tcPr>
          <w:p w14:paraId="15BAD311"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104,524</w:t>
            </w:r>
          </w:p>
        </w:tc>
      </w:tr>
      <w:tr w:rsidR="005C710B" w:rsidRPr="005C710B" w14:paraId="5817F24E" w14:textId="77777777" w:rsidTr="00EF7A72">
        <w:tc>
          <w:tcPr>
            <w:tcW w:w="2408" w:type="dxa"/>
          </w:tcPr>
          <w:p w14:paraId="2029A7B1"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South Portland, ME</w:t>
            </w:r>
          </w:p>
        </w:tc>
        <w:tc>
          <w:tcPr>
            <w:tcW w:w="2250" w:type="dxa"/>
          </w:tcPr>
          <w:p w14:paraId="7912F914"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56,472</w:t>
            </w:r>
          </w:p>
        </w:tc>
        <w:tc>
          <w:tcPr>
            <w:tcW w:w="2160" w:type="dxa"/>
          </w:tcPr>
          <w:p w14:paraId="67EA74EA"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Orem, UT</w:t>
            </w:r>
          </w:p>
        </w:tc>
        <w:tc>
          <w:tcPr>
            <w:tcW w:w="2160" w:type="dxa"/>
          </w:tcPr>
          <w:p w14:paraId="28943091"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54,515</w:t>
            </w:r>
          </w:p>
        </w:tc>
      </w:tr>
      <w:tr w:rsidR="005C710B" w:rsidRPr="005C710B" w14:paraId="6B8FA7F1" w14:textId="77777777" w:rsidTr="00EF7A72">
        <w:tc>
          <w:tcPr>
            <w:tcW w:w="2408" w:type="dxa"/>
          </w:tcPr>
          <w:p w14:paraId="29B78D0E"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Rockville, MD</w:t>
            </w:r>
          </w:p>
        </w:tc>
        <w:tc>
          <w:tcPr>
            <w:tcW w:w="2250" w:type="dxa"/>
          </w:tcPr>
          <w:p w14:paraId="01AB0916"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100,158</w:t>
            </w:r>
          </w:p>
        </w:tc>
        <w:tc>
          <w:tcPr>
            <w:tcW w:w="2160" w:type="dxa"/>
          </w:tcPr>
          <w:p w14:paraId="198850E9"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Colchester, VT</w:t>
            </w:r>
          </w:p>
        </w:tc>
        <w:tc>
          <w:tcPr>
            <w:tcW w:w="2160" w:type="dxa"/>
          </w:tcPr>
          <w:p w14:paraId="1D94ABCD"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69,181</w:t>
            </w:r>
          </w:p>
        </w:tc>
      </w:tr>
      <w:tr w:rsidR="005C710B" w:rsidRPr="005C710B" w14:paraId="770F4D2D" w14:textId="77777777" w:rsidTr="00EF7A72">
        <w:tc>
          <w:tcPr>
            <w:tcW w:w="2408" w:type="dxa"/>
          </w:tcPr>
          <w:p w14:paraId="012ACBE7"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Waltham, MA</w:t>
            </w:r>
          </w:p>
        </w:tc>
        <w:tc>
          <w:tcPr>
            <w:tcW w:w="2250" w:type="dxa"/>
          </w:tcPr>
          <w:p w14:paraId="61DD206D"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75,106</w:t>
            </w:r>
          </w:p>
        </w:tc>
        <w:tc>
          <w:tcPr>
            <w:tcW w:w="2160" w:type="dxa"/>
          </w:tcPr>
          <w:p w14:paraId="7B31E8AF"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Reston, VA</w:t>
            </w:r>
          </w:p>
        </w:tc>
        <w:tc>
          <w:tcPr>
            <w:tcW w:w="2160" w:type="dxa"/>
          </w:tcPr>
          <w:p w14:paraId="44B88D3E"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112,722</w:t>
            </w:r>
          </w:p>
        </w:tc>
      </w:tr>
      <w:tr w:rsidR="005C710B" w:rsidRPr="005C710B" w14:paraId="5B133C4F" w14:textId="77777777" w:rsidTr="00EF7A72">
        <w:tc>
          <w:tcPr>
            <w:tcW w:w="2408" w:type="dxa"/>
          </w:tcPr>
          <w:p w14:paraId="2110A665"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Farmington Hills, MI</w:t>
            </w:r>
          </w:p>
        </w:tc>
        <w:tc>
          <w:tcPr>
            <w:tcW w:w="2250" w:type="dxa"/>
          </w:tcPr>
          <w:p w14:paraId="16CC2B83"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71,154</w:t>
            </w:r>
          </w:p>
        </w:tc>
        <w:tc>
          <w:tcPr>
            <w:tcW w:w="2160" w:type="dxa"/>
          </w:tcPr>
          <w:p w14:paraId="31AE0A9F"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Mercer Island, WA</w:t>
            </w:r>
          </w:p>
        </w:tc>
        <w:tc>
          <w:tcPr>
            <w:tcW w:w="2160" w:type="dxa"/>
          </w:tcPr>
          <w:p w14:paraId="7CDA3AEB"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128,484</w:t>
            </w:r>
          </w:p>
        </w:tc>
      </w:tr>
      <w:tr w:rsidR="005C710B" w:rsidRPr="005C710B" w14:paraId="1E74C3A8" w14:textId="77777777" w:rsidTr="00EF7A72">
        <w:tc>
          <w:tcPr>
            <w:tcW w:w="2408" w:type="dxa"/>
          </w:tcPr>
          <w:p w14:paraId="0BFD94F8"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Woodbury, MN</w:t>
            </w:r>
          </w:p>
        </w:tc>
        <w:tc>
          <w:tcPr>
            <w:tcW w:w="2250" w:type="dxa"/>
          </w:tcPr>
          <w:p w14:paraId="1A48A1A6"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99,657</w:t>
            </w:r>
          </w:p>
        </w:tc>
        <w:tc>
          <w:tcPr>
            <w:tcW w:w="2160" w:type="dxa"/>
          </w:tcPr>
          <w:p w14:paraId="6F6E0F94"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Morgantown, WV</w:t>
            </w:r>
          </w:p>
        </w:tc>
        <w:tc>
          <w:tcPr>
            <w:tcW w:w="2160" w:type="dxa"/>
          </w:tcPr>
          <w:p w14:paraId="6C589C65"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38,060</w:t>
            </w:r>
          </w:p>
        </w:tc>
      </w:tr>
      <w:tr w:rsidR="005C710B" w:rsidRPr="005C710B" w14:paraId="38848A99" w14:textId="77777777" w:rsidTr="00EF7A72">
        <w:tc>
          <w:tcPr>
            <w:tcW w:w="2408" w:type="dxa"/>
          </w:tcPr>
          <w:p w14:paraId="0082CC57"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Olive Branch, MS</w:t>
            </w:r>
          </w:p>
        </w:tc>
        <w:tc>
          <w:tcPr>
            <w:tcW w:w="2250" w:type="dxa"/>
          </w:tcPr>
          <w:p w14:paraId="34E5E3F2"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62,958</w:t>
            </w:r>
          </w:p>
        </w:tc>
        <w:tc>
          <w:tcPr>
            <w:tcW w:w="2160" w:type="dxa"/>
          </w:tcPr>
          <w:p w14:paraId="7266998C"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New Berlin, WI</w:t>
            </w:r>
          </w:p>
        </w:tc>
        <w:tc>
          <w:tcPr>
            <w:tcW w:w="2160" w:type="dxa"/>
          </w:tcPr>
          <w:p w14:paraId="651D8502"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74,983</w:t>
            </w:r>
          </w:p>
        </w:tc>
      </w:tr>
      <w:tr w:rsidR="005C710B" w:rsidRPr="005C710B" w14:paraId="62D1847A" w14:textId="77777777" w:rsidTr="00EF7A72">
        <w:tc>
          <w:tcPr>
            <w:tcW w:w="2408" w:type="dxa"/>
            <w:tcBorders>
              <w:bottom w:val="single" w:sz="4" w:space="0" w:color="auto"/>
            </w:tcBorders>
          </w:tcPr>
          <w:p w14:paraId="4FC5E680"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St. Peters, MO</w:t>
            </w:r>
          </w:p>
        </w:tc>
        <w:tc>
          <w:tcPr>
            <w:tcW w:w="2250" w:type="dxa"/>
            <w:tcBorders>
              <w:bottom w:val="single" w:sz="4" w:space="0" w:color="auto"/>
            </w:tcBorders>
          </w:tcPr>
          <w:p w14:paraId="76288AF2"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Arial"/>
                <w:color w:val="231F20"/>
                <w:sz w:val="20"/>
                <w:szCs w:val="20"/>
              </w:rPr>
              <w:t>57,728</w:t>
            </w:r>
          </w:p>
        </w:tc>
        <w:tc>
          <w:tcPr>
            <w:tcW w:w="2160" w:type="dxa"/>
            <w:tcBorders>
              <w:bottom w:val="single" w:sz="4" w:space="0" w:color="auto"/>
            </w:tcBorders>
          </w:tcPr>
          <w:p w14:paraId="0C676CF0" w14:textId="77777777" w:rsidR="005C710B" w:rsidRPr="005C710B" w:rsidRDefault="005C710B" w:rsidP="00EF7A72">
            <w:pPr>
              <w:autoSpaceDE w:val="0"/>
              <w:autoSpaceDN w:val="0"/>
              <w:adjustRightInd w:val="0"/>
              <w:spacing w:before="40" w:after="40"/>
              <w:rPr>
                <w:rFonts w:cs="Times New Roman"/>
                <w:sz w:val="20"/>
                <w:szCs w:val="20"/>
              </w:rPr>
            </w:pPr>
            <w:r w:rsidRPr="005C710B">
              <w:rPr>
                <w:rFonts w:cs="Arial"/>
                <w:color w:val="231F20"/>
                <w:sz w:val="20"/>
                <w:szCs w:val="20"/>
              </w:rPr>
              <w:t>Cheyenne, WY</w:t>
            </w:r>
          </w:p>
        </w:tc>
        <w:tc>
          <w:tcPr>
            <w:tcW w:w="2160" w:type="dxa"/>
            <w:tcBorders>
              <w:bottom w:val="single" w:sz="4" w:space="0" w:color="auto"/>
            </w:tcBorders>
          </w:tcPr>
          <w:p w14:paraId="76CAF2CC" w14:textId="77777777" w:rsidR="005C710B" w:rsidRPr="005C710B" w:rsidRDefault="005C710B" w:rsidP="00EF7A72">
            <w:pPr>
              <w:autoSpaceDE w:val="0"/>
              <w:autoSpaceDN w:val="0"/>
              <w:adjustRightInd w:val="0"/>
              <w:spacing w:before="40" w:after="40"/>
              <w:ind w:right="702"/>
              <w:jc w:val="right"/>
              <w:rPr>
                <w:rFonts w:cs="Times New Roman"/>
                <w:sz w:val="20"/>
                <w:szCs w:val="20"/>
              </w:rPr>
            </w:pPr>
            <w:r w:rsidRPr="005C710B">
              <w:rPr>
                <w:rFonts w:cs="Times New Roman"/>
                <w:sz w:val="20"/>
                <w:szCs w:val="20"/>
              </w:rPr>
              <w:t>56,593</w:t>
            </w:r>
          </w:p>
        </w:tc>
      </w:tr>
    </w:tbl>
    <w:p w14:paraId="435AF06C" w14:textId="08E27FFA" w:rsidR="00A3070F" w:rsidRPr="006B6A89" w:rsidRDefault="00A3070F" w:rsidP="00EF7A7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5C710B">
        <w:rPr>
          <w:rFonts w:cs="TimesLTStd-Roman"/>
          <w:sz w:val="20"/>
          <w:szCs w:val="20"/>
          <w:lang w:val="en-IN"/>
        </w:rPr>
        <w:tab/>
      </w:r>
      <w:r w:rsidRPr="005C710B">
        <w:rPr>
          <w:color w:val="000000"/>
          <w:sz w:val="20"/>
          <w:szCs w:val="20"/>
        </w:rPr>
        <w:t>Compute</w:t>
      </w:r>
      <w:r w:rsidRPr="006B6A89">
        <w:rPr>
          <w:rFonts w:cs="TimesLTStd-Roman"/>
          <w:sz w:val="20"/>
          <w:szCs w:val="20"/>
          <w:lang w:val="en-IN"/>
        </w:rPr>
        <w:t xml:space="preserve"> the mean and median for these household income data.</w:t>
      </w:r>
    </w:p>
    <w:p w14:paraId="57BC7444" w14:textId="60CFF229" w:rsidR="00A3070F" w:rsidRPr="006B6A89" w:rsidRDefault="00A3070F" w:rsidP="005C710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D6403A">
        <w:rPr>
          <w:rFonts w:cs="TimesLTStd-Roman"/>
          <w:sz w:val="20"/>
          <w:szCs w:val="20"/>
          <w:lang w:val="en-IN"/>
        </w:rPr>
        <w:tab/>
      </w:r>
      <w:r w:rsidRPr="005C710B">
        <w:rPr>
          <w:color w:val="000000"/>
          <w:sz w:val="20"/>
          <w:szCs w:val="20"/>
        </w:rPr>
        <w:t>Compare</w:t>
      </w:r>
      <w:r w:rsidRPr="006B6A89">
        <w:rPr>
          <w:rFonts w:cs="TimesLTStd-Roman"/>
          <w:sz w:val="20"/>
          <w:szCs w:val="20"/>
          <w:lang w:val="en-IN"/>
        </w:rPr>
        <w:t xml:space="preserve"> the mean and median values for these data. What does this indicate about</w:t>
      </w:r>
      <w:r w:rsidR="005C710B">
        <w:rPr>
          <w:rFonts w:cs="TimesLTStd-Roman"/>
          <w:sz w:val="20"/>
          <w:szCs w:val="20"/>
          <w:lang w:val="en-IN"/>
        </w:rPr>
        <w:t xml:space="preserve"> </w:t>
      </w:r>
      <w:r w:rsidRPr="006B6A89">
        <w:rPr>
          <w:rFonts w:cs="TimesLTStd-Roman"/>
          <w:sz w:val="20"/>
          <w:szCs w:val="20"/>
          <w:lang w:val="en-IN"/>
        </w:rPr>
        <w:t>the distribution of household income data?</w:t>
      </w:r>
    </w:p>
    <w:p w14:paraId="73C53548" w14:textId="2CE7C0AD" w:rsidR="00A3070F" w:rsidRPr="006B6A89" w:rsidRDefault="00A3070F" w:rsidP="005C710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5C710B">
        <w:rPr>
          <w:rFonts w:cs="TimesLTStd-Roman"/>
          <w:sz w:val="20"/>
          <w:szCs w:val="20"/>
          <w:lang w:val="en-IN"/>
        </w:rPr>
        <w:tab/>
      </w:r>
      <w:r w:rsidRPr="005C710B">
        <w:rPr>
          <w:color w:val="000000"/>
          <w:sz w:val="20"/>
          <w:szCs w:val="20"/>
        </w:rPr>
        <w:t>Compute</w:t>
      </w:r>
      <w:r w:rsidRPr="006B6A89">
        <w:rPr>
          <w:rFonts w:cs="TimesLTStd-Roman"/>
          <w:sz w:val="20"/>
          <w:szCs w:val="20"/>
          <w:lang w:val="en-IN"/>
        </w:rPr>
        <w:t xml:space="preserve"> the range and standard deviation for these household income data.</w:t>
      </w:r>
    </w:p>
    <w:p w14:paraId="6F9A1087" w14:textId="6C534B93" w:rsidR="00A3070F" w:rsidRPr="006B6A89" w:rsidRDefault="00A3070F" w:rsidP="005C710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5C710B">
        <w:rPr>
          <w:rFonts w:cs="TimesLTStd-Roman"/>
          <w:sz w:val="20"/>
          <w:szCs w:val="20"/>
          <w:lang w:val="en-IN"/>
        </w:rPr>
        <w:tab/>
      </w:r>
      <w:r w:rsidRPr="005C710B">
        <w:rPr>
          <w:color w:val="000000"/>
          <w:sz w:val="20"/>
          <w:szCs w:val="20"/>
        </w:rPr>
        <w:t>Compute</w:t>
      </w:r>
      <w:r w:rsidRPr="006B6A89">
        <w:rPr>
          <w:rFonts w:cs="TimesLTStd-Roman"/>
          <w:sz w:val="20"/>
          <w:szCs w:val="20"/>
          <w:lang w:val="en-IN"/>
        </w:rPr>
        <w:t xml:space="preserve"> the first and third quartiles for these household income data.</w:t>
      </w:r>
    </w:p>
    <w:p w14:paraId="5E18AB4F" w14:textId="52873F69" w:rsidR="00A3070F" w:rsidRPr="006B6A89" w:rsidRDefault="00A3070F" w:rsidP="005C710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 xml:space="preserve">e. </w:t>
      </w:r>
      <w:r w:rsidR="005C710B">
        <w:rPr>
          <w:rFonts w:cs="TimesLTStd-Roman"/>
          <w:sz w:val="20"/>
          <w:szCs w:val="20"/>
          <w:lang w:val="en-IN"/>
        </w:rPr>
        <w:tab/>
      </w:r>
      <w:r w:rsidRPr="006B6A89">
        <w:rPr>
          <w:rFonts w:cs="TimesLTStd-Roman"/>
          <w:sz w:val="20"/>
          <w:szCs w:val="20"/>
          <w:lang w:val="en-IN"/>
        </w:rPr>
        <w:t>Are there any outliers in these data? What does this suggest about the data?</w:t>
      </w:r>
    </w:p>
    <w:p w14:paraId="58F9276A" w14:textId="77777777" w:rsidR="00A3070F" w:rsidRPr="006B6A89" w:rsidRDefault="00A3070F"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5885C371" w14:textId="77777777" w:rsidR="00A3070F" w:rsidRPr="006B6A89" w:rsidRDefault="00A3070F" w:rsidP="00EF7A72">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sz w:val="20"/>
          <w:szCs w:val="20"/>
        </w:rPr>
        <w:t xml:space="preserve">a. </w:t>
      </w:r>
      <w:r w:rsidRPr="006B6A89">
        <w:rPr>
          <w:sz w:val="20"/>
          <w:szCs w:val="20"/>
        </w:rPr>
        <w:tab/>
      </w:r>
      <w:r w:rsidRPr="00EF7A72">
        <w:rPr>
          <w:rFonts w:cs="TimesLTStd-Roman"/>
          <w:sz w:val="20"/>
          <w:szCs w:val="20"/>
          <w:lang w:val="en-IN"/>
        </w:rPr>
        <w:t>The</w:t>
      </w:r>
      <w:r w:rsidRPr="006B6A89">
        <w:rPr>
          <w:sz w:val="20"/>
          <w:szCs w:val="20"/>
        </w:rPr>
        <w:t xml:space="preserve"> mean household income is $72,342.94. The median household income is $66,743.</w:t>
      </w:r>
    </w:p>
    <w:p w14:paraId="210F4F98" w14:textId="1454BCD7" w:rsidR="00A3070F" w:rsidRPr="006B6A89" w:rsidRDefault="00A3070F" w:rsidP="00EF7A72">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sz w:val="20"/>
          <w:szCs w:val="20"/>
        </w:rPr>
        <w:t>b.</w:t>
      </w:r>
      <w:r w:rsidRPr="006B6A89">
        <w:rPr>
          <w:sz w:val="20"/>
          <w:szCs w:val="20"/>
        </w:rPr>
        <w:tab/>
        <w:t>The mean household income is larger than the median household income. This indicates that the distribution of household income is positively skewed (skewed right) and some large household incomes are pulling up the mean with less effect on the median.</w:t>
      </w:r>
    </w:p>
    <w:p w14:paraId="72F403FE" w14:textId="11DD3E41" w:rsidR="00A3070F" w:rsidRPr="006B6A89" w:rsidRDefault="00A3070F" w:rsidP="00EF7A72">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sz w:val="20"/>
          <w:szCs w:val="20"/>
        </w:rPr>
        <w:t xml:space="preserve">c. </w:t>
      </w:r>
      <w:r w:rsidRPr="006B6A89">
        <w:rPr>
          <w:sz w:val="20"/>
          <w:szCs w:val="20"/>
        </w:rPr>
        <w:tab/>
        <w:t>Range = $138,192 – $38,060 = $100,132. Standard deviation = $23,711.80</w:t>
      </w:r>
    </w:p>
    <w:p w14:paraId="321090BA" w14:textId="6FAA0C4B" w:rsidR="00A3070F" w:rsidRPr="006B6A89" w:rsidRDefault="00A3070F" w:rsidP="00EF7A72">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noProof/>
          <w:sz w:val="20"/>
          <w:szCs w:val="20"/>
        </w:rPr>
      </w:pPr>
      <w:r w:rsidRPr="006B6A89">
        <w:rPr>
          <w:sz w:val="20"/>
          <w:szCs w:val="20"/>
        </w:rPr>
        <w:t>d.</w:t>
      </w:r>
      <w:r w:rsidRPr="006B6A89">
        <w:rPr>
          <w:sz w:val="20"/>
          <w:szCs w:val="20"/>
        </w:rPr>
        <w:tab/>
      </w: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50+1</m:t>
            </m:r>
          </m:e>
        </m:d>
        <m:r>
          <w:rPr>
            <w:rFonts w:ascii="Cambria Math" w:hAnsi="Cambria Math"/>
            <w:sz w:val="20"/>
            <w:szCs w:val="20"/>
          </w:rPr>
          <m:t>=12.75</m:t>
        </m:r>
      </m:oMath>
    </w:p>
    <w:p w14:paraId="7B1C906E" w14:textId="4E7192F9" w:rsidR="00A3070F" w:rsidRPr="006B6A89" w:rsidRDefault="00A3070F" w:rsidP="00EF7A72">
      <w:pPr>
        <w:tabs>
          <w:tab w:val="left" w:pos="900"/>
          <w:tab w:val="left" w:pos="1260"/>
        </w:tabs>
        <w:spacing w:after="120" w:line="240" w:lineRule="auto"/>
        <w:ind w:left="1433" w:hanging="713"/>
        <w:rPr>
          <w:sz w:val="20"/>
          <w:szCs w:val="20"/>
        </w:rPr>
      </w:pPr>
      <w:r w:rsidRPr="006B6A89">
        <w:rPr>
          <w:noProof/>
          <w:sz w:val="20"/>
          <w:szCs w:val="20"/>
        </w:rPr>
        <w:t xml:space="preserve">25th percentile = 56,472 + </w:t>
      </w:r>
      <w:r w:rsidR="003E255F">
        <w:rPr>
          <w:noProof/>
          <w:sz w:val="20"/>
          <w:szCs w:val="20"/>
        </w:rPr>
        <w:t>0</w:t>
      </w:r>
      <w:r w:rsidRPr="006B6A89">
        <w:rPr>
          <w:noProof/>
          <w:sz w:val="20"/>
          <w:szCs w:val="20"/>
        </w:rPr>
        <w:t>.75(56,593</w:t>
      </w:r>
      <w:r w:rsidR="00EF7A72">
        <w:rPr>
          <w:noProof/>
          <w:sz w:val="20"/>
          <w:szCs w:val="20"/>
        </w:rPr>
        <w:t xml:space="preserve"> –</w:t>
      </w:r>
      <w:r w:rsidRPr="006B6A89">
        <w:rPr>
          <w:noProof/>
          <w:sz w:val="20"/>
          <w:szCs w:val="20"/>
        </w:rPr>
        <w:t xml:space="preserve"> 56,472) = $56,562.75.</w:t>
      </w:r>
    </w:p>
    <w:p w14:paraId="028FB439" w14:textId="016A1D2E" w:rsidR="00A3070F" w:rsidRPr="00EF7A72" w:rsidRDefault="00A85974" w:rsidP="00EF7A72">
      <w:pPr>
        <w:tabs>
          <w:tab w:val="left" w:pos="900"/>
          <w:tab w:val="left" w:pos="1260"/>
        </w:tabs>
        <w:spacing w:after="120" w:line="240" w:lineRule="auto"/>
        <w:ind w:left="720"/>
        <w:rPr>
          <w:noProof/>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75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50+1</m:t>
              </m:r>
            </m:e>
          </m:d>
          <m:r>
            <w:rPr>
              <w:rFonts w:ascii="Cambria Math" w:hAnsi="Cambria Math"/>
              <w:sz w:val="20"/>
              <w:szCs w:val="20"/>
            </w:rPr>
            <m:t>=38.25</m:t>
          </m:r>
        </m:oMath>
      </m:oMathPara>
    </w:p>
    <w:p w14:paraId="7DBAEDA3" w14:textId="76204813" w:rsidR="00A3070F" w:rsidRPr="006B6A89" w:rsidRDefault="00A3070F" w:rsidP="00EF7A72">
      <w:pPr>
        <w:tabs>
          <w:tab w:val="left" w:pos="900"/>
          <w:tab w:val="left" w:pos="1260"/>
        </w:tabs>
        <w:spacing w:after="120" w:line="240" w:lineRule="auto"/>
        <w:ind w:left="720"/>
        <w:rPr>
          <w:noProof/>
          <w:sz w:val="20"/>
          <w:szCs w:val="20"/>
        </w:rPr>
      </w:pPr>
      <w:r w:rsidRPr="006B6A89">
        <w:rPr>
          <w:noProof/>
          <w:sz w:val="20"/>
          <w:szCs w:val="20"/>
        </w:rPr>
        <w:t xml:space="preserve">75th percentile = 82,334 + </w:t>
      </w:r>
      <w:r w:rsidR="003E255F">
        <w:rPr>
          <w:noProof/>
          <w:sz w:val="20"/>
          <w:szCs w:val="20"/>
        </w:rPr>
        <w:t>0</w:t>
      </w:r>
      <w:r w:rsidRPr="006B6A89">
        <w:rPr>
          <w:noProof/>
          <w:sz w:val="20"/>
          <w:szCs w:val="20"/>
        </w:rPr>
        <w:t>.25(84,101</w:t>
      </w:r>
      <w:r w:rsidR="00611B78">
        <w:rPr>
          <w:noProof/>
          <w:sz w:val="20"/>
          <w:szCs w:val="20"/>
        </w:rPr>
        <w:t xml:space="preserve"> – </w:t>
      </w:r>
      <w:r w:rsidRPr="006B6A89">
        <w:rPr>
          <w:noProof/>
          <w:sz w:val="20"/>
          <w:szCs w:val="20"/>
        </w:rPr>
        <w:t>82,334) = $82,775.75.</w:t>
      </w:r>
    </w:p>
    <w:p w14:paraId="0F562301" w14:textId="3D0C1477" w:rsidR="00A3070F" w:rsidRPr="006B6A89" w:rsidRDefault="00A3070F" w:rsidP="000F78E0">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hanging="360"/>
        <w:rPr>
          <w:noProof/>
          <w:sz w:val="20"/>
          <w:szCs w:val="20"/>
        </w:rPr>
      </w:pPr>
      <w:r w:rsidRPr="006B6A89">
        <w:rPr>
          <w:noProof/>
          <w:sz w:val="20"/>
          <w:szCs w:val="20"/>
        </w:rPr>
        <w:t>e.</w:t>
      </w:r>
      <w:r w:rsidRPr="006B6A89">
        <w:rPr>
          <w:noProof/>
          <w:sz w:val="20"/>
          <w:szCs w:val="20"/>
        </w:rPr>
        <w:tab/>
        <w:t>IQR = $82,775.75 – $56,562.75 = $26,213</w:t>
      </w:r>
    </w:p>
    <w:p w14:paraId="7689940F" w14:textId="3D52ABD3" w:rsidR="00A3070F" w:rsidRPr="006B6A89" w:rsidRDefault="00A3070F" w:rsidP="000F78E0">
      <w:pPr>
        <w:tabs>
          <w:tab w:val="left" w:pos="900"/>
          <w:tab w:val="left" w:pos="1260"/>
        </w:tabs>
        <w:spacing w:after="0" w:line="240" w:lineRule="auto"/>
        <w:ind w:left="720"/>
        <w:rPr>
          <w:noProof/>
          <w:sz w:val="20"/>
          <w:szCs w:val="20"/>
        </w:rPr>
      </w:pPr>
      <w:r w:rsidRPr="006B6A89">
        <w:rPr>
          <w:noProof/>
          <w:sz w:val="20"/>
          <w:szCs w:val="20"/>
        </w:rPr>
        <w:t>Lower Limit = $56,562.75 – 1.5($26,213) = $17</w:t>
      </w:r>
      <w:r w:rsidR="003E255F">
        <w:rPr>
          <w:noProof/>
          <w:sz w:val="20"/>
          <w:szCs w:val="20"/>
        </w:rPr>
        <w:t>,</w:t>
      </w:r>
      <w:r w:rsidRPr="006B6A89">
        <w:rPr>
          <w:noProof/>
          <w:sz w:val="20"/>
          <w:szCs w:val="20"/>
        </w:rPr>
        <w:t>243.25</w:t>
      </w:r>
    </w:p>
    <w:p w14:paraId="1701F438" w14:textId="1B9A1715" w:rsidR="00A3070F" w:rsidRPr="006B6A89" w:rsidRDefault="00A3070F" w:rsidP="00EF7A72">
      <w:pPr>
        <w:tabs>
          <w:tab w:val="left" w:pos="900"/>
          <w:tab w:val="left" w:pos="1260"/>
        </w:tabs>
        <w:spacing w:after="120" w:line="240" w:lineRule="auto"/>
        <w:ind w:left="720"/>
        <w:rPr>
          <w:noProof/>
          <w:sz w:val="20"/>
          <w:szCs w:val="20"/>
        </w:rPr>
      </w:pPr>
      <w:r w:rsidRPr="006B6A89">
        <w:rPr>
          <w:noProof/>
          <w:sz w:val="20"/>
          <w:szCs w:val="20"/>
        </w:rPr>
        <w:t>Upper Limit = $82,775.75 + 1.5($26,213) = $122,095.25</w:t>
      </w:r>
    </w:p>
    <w:p w14:paraId="230E6064" w14:textId="01744125" w:rsidR="00A3070F" w:rsidRPr="006B6A89" w:rsidRDefault="00A3070F" w:rsidP="00EF7A72">
      <w:pPr>
        <w:tabs>
          <w:tab w:val="left" w:pos="900"/>
          <w:tab w:val="left" w:pos="1260"/>
        </w:tabs>
        <w:spacing w:after="120" w:line="240" w:lineRule="auto"/>
        <w:ind w:left="720"/>
        <w:rPr>
          <w:noProof/>
          <w:sz w:val="20"/>
          <w:szCs w:val="20"/>
        </w:rPr>
      </w:pPr>
      <w:r w:rsidRPr="006B6A89">
        <w:rPr>
          <w:noProof/>
          <w:sz w:val="20"/>
          <w:szCs w:val="20"/>
        </w:rPr>
        <w:t>There are no values below the lower limit, but there are two values above the upper limit: Mercer Island, WA = $128,484 and Paradise Valley, AZ = $138,192. These household income values would be considered outliers. These are likely the reason the mean value is greater than the median.</w:t>
      </w:r>
    </w:p>
    <w:p w14:paraId="238F961F" w14:textId="58475593" w:rsidR="00A3070F" w:rsidRPr="00EF7A72" w:rsidRDefault="00A3070F" w:rsidP="00EF7A72">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44.</w:t>
      </w:r>
      <w:r w:rsidR="00EF7A72">
        <w:rPr>
          <w:rFonts w:cs="TimesLTStd-Roman"/>
          <w:sz w:val="20"/>
          <w:szCs w:val="20"/>
          <w:lang w:val="en-IN"/>
        </w:rPr>
        <w:tab/>
      </w:r>
      <w:r w:rsidRPr="006B6A89">
        <w:rPr>
          <w:rFonts w:cs="TimesLTStd-Bold"/>
          <w:b/>
          <w:bCs/>
          <w:sz w:val="20"/>
          <w:szCs w:val="20"/>
          <w:lang w:val="en-IN"/>
        </w:rPr>
        <w:t xml:space="preserve">NCAA Basketball Game Scores. </w:t>
      </w:r>
      <w:r w:rsidRPr="006B6A89">
        <w:rPr>
          <w:rFonts w:cs="TimesLTStd-Roman"/>
          <w:sz w:val="20"/>
          <w:szCs w:val="20"/>
          <w:lang w:val="en-IN"/>
        </w:rPr>
        <w:t>A sample of 10 NCAA college basketball game</w:t>
      </w:r>
      <w:r w:rsidR="00EF7A72">
        <w:rPr>
          <w:rFonts w:cs="TimesLTStd-Roman"/>
          <w:sz w:val="20"/>
          <w:szCs w:val="20"/>
          <w:lang w:val="en-IN"/>
        </w:rPr>
        <w:t xml:space="preserve"> </w:t>
      </w:r>
      <w:r w:rsidRPr="006B6A89">
        <w:rPr>
          <w:rFonts w:cs="TimesLTStd-Roman"/>
          <w:sz w:val="20"/>
          <w:szCs w:val="20"/>
          <w:lang w:val="en-IN"/>
        </w:rPr>
        <w:t xml:space="preserve">scores provided the following data. </w:t>
      </w:r>
      <w:r w:rsidRPr="00EF7A72">
        <w:rPr>
          <w:rFonts w:eastAsia="Arial" w:cs="Open Sans"/>
          <w:b/>
          <w:bCs/>
          <w:color w:val="D85629"/>
          <w:sz w:val="20"/>
          <w:szCs w:val="20"/>
        </w:rPr>
        <w:t>LO 1, 3, 5, 6</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2"/>
        <w:gridCol w:w="864"/>
        <w:gridCol w:w="2107"/>
        <w:gridCol w:w="844"/>
        <w:gridCol w:w="1229"/>
      </w:tblGrid>
      <w:tr w:rsidR="00EF7A72" w:rsidRPr="00EF7A72" w14:paraId="6A6A9C11" w14:textId="77777777" w:rsidTr="00931A14">
        <w:tc>
          <w:tcPr>
            <w:tcW w:w="0" w:type="auto"/>
            <w:tcBorders>
              <w:top w:val="single" w:sz="4" w:space="0" w:color="auto"/>
              <w:bottom w:val="single" w:sz="4" w:space="0" w:color="auto"/>
            </w:tcBorders>
          </w:tcPr>
          <w:p w14:paraId="7BA01F46" w14:textId="77777777" w:rsidR="00EF7A72" w:rsidRPr="00EF7A72" w:rsidRDefault="00EF7A72" w:rsidP="00EF7A72">
            <w:pPr>
              <w:autoSpaceDE w:val="0"/>
              <w:autoSpaceDN w:val="0"/>
              <w:adjustRightInd w:val="0"/>
              <w:spacing w:before="40" w:after="40"/>
              <w:ind w:right="-20"/>
              <w:rPr>
                <w:rFonts w:cs="Times New Roman"/>
                <w:b/>
                <w:sz w:val="20"/>
                <w:szCs w:val="20"/>
              </w:rPr>
            </w:pPr>
            <w:r w:rsidRPr="00EF7A72">
              <w:rPr>
                <w:rFonts w:cs="Arial"/>
                <w:b/>
                <w:color w:val="231F20"/>
                <w:sz w:val="20"/>
                <w:szCs w:val="20"/>
              </w:rPr>
              <w:t>Winning</w:t>
            </w:r>
            <w:r w:rsidRPr="00EF7A72">
              <w:rPr>
                <w:rFonts w:cs="Arial"/>
                <w:b/>
                <w:color w:val="231F20"/>
                <w:spacing w:val="44"/>
                <w:sz w:val="20"/>
                <w:szCs w:val="20"/>
              </w:rPr>
              <w:t xml:space="preserve"> </w:t>
            </w:r>
            <w:r w:rsidRPr="00EF7A72">
              <w:rPr>
                <w:rFonts w:cs="Arial"/>
                <w:b/>
                <w:color w:val="231F20"/>
                <w:spacing w:val="-21"/>
                <w:sz w:val="20"/>
                <w:szCs w:val="20"/>
              </w:rPr>
              <w:t>T</w:t>
            </w:r>
            <w:r w:rsidRPr="00EF7A72">
              <w:rPr>
                <w:rFonts w:cs="Arial"/>
                <w:b/>
                <w:color w:val="231F20"/>
                <w:sz w:val="20"/>
                <w:szCs w:val="20"/>
              </w:rPr>
              <w:t>eam</w:t>
            </w:r>
          </w:p>
        </w:tc>
        <w:tc>
          <w:tcPr>
            <w:tcW w:w="0" w:type="auto"/>
            <w:tcBorders>
              <w:top w:val="single" w:sz="4" w:space="0" w:color="auto"/>
              <w:bottom w:val="single" w:sz="4" w:space="0" w:color="auto"/>
            </w:tcBorders>
            <w:vAlign w:val="center"/>
          </w:tcPr>
          <w:p w14:paraId="48DCBA90" w14:textId="77777777" w:rsidR="00EF7A72" w:rsidRPr="00EF7A72" w:rsidRDefault="00EF7A72" w:rsidP="00B02F4A">
            <w:pPr>
              <w:autoSpaceDE w:val="0"/>
              <w:autoSpaceDN w:val="0"/>
              <w:adjustRightInd w:val="0"/>
              <w:spacing w:before="40" w:after="40"/>
              <w:jc w:val="center"/>
              <w:rPr>
                <w:rFonts w:cs="Times New Roman"/>
                <w:b/>
                <w:sz w:val="20"/>
                <w:szCs w:val="20"/>
              </w:rPr>
            </w:pPr>
            <w:r w:rsidRPr="00EF7A72">
              <w:rPr>
                <w:rFonts w:cs="Arial"/>
                <w:b/>
                <w:color w:val="231F20"/>
                <w:w w:val="103"/>
                <w:sz w:val="20"/>
                <w:szCs w:val="20"/>
              </w:rPr>
              <w:t>Points</w:t>
            </w:r>
          </w:p>
        </w:tc>
        <w:tc>
          <w:tcPr>
            <w:tcW w:w="0" w:type="auto"/>
            <w:tcBorders>
              <w:top w:val="single" w:sz="4" w:space="0" w:color="auto"/>
              <w:bottom w:val="single" w:sz="4" w:space="0" w:color="auto"/>
            </w:tcBorders>
          </w:tcPr>
          <w:p w14:paraId="56EE02FF" w14:textId="77777777" w:rsidR="00EF7A72" w:rsidRPr="00EF7A72" w:rsidRDefault="00EF7A72" w:rsidP="00EF7A72">
            <w:pPr>
              <w:autoSpaceDE w:val="0"/>
              <w:autoSpaceDN w:val="0"/>
              <w:adjustRightInd w:val="0"/>
              <w:spacing w:before="40" w:after="40"/>
              <w:ind w:right="-20"/>
              <w:rPr>
                <w:rFonts w:cs="Times New Roman"/>
                <w:b/>
                <w:sz w:val="20"/>
                <w:szCs w:val="20"/>
              </w:rPr>
            </w:pPr>
            <w:r w:rsidRPr="00EF7A72">
              <w:rPr>
                <w:rFonts w:cs="Arial"/>
                <w:b/>
                <w:color w:val="231F20"/>
                <w:sz w:val="20"/>
                <w:szCs w:val="20"/>
              </w:rPr>
              <w:t>Losing</w:t>
            </w:r>
            <w:r w:rsidRPr="00EF7A72">
              <w:rPr>
                <w:rFonts w:cs="Arial"/>
                <w:b/>
                <w:color w:val="231F20"/>
                <w:spacing w:val="20"/>
                <w:sz w:val="20"/>
                <w:szCs w:val="20"/>
              </w:rPr>
              <w:t xml:space="preserve"> </w:t>
            </w:r>
            <w:r w:rsidRPr="00EF7A72">
              <w:rPr>
                <w:rFonts w:cs="Arial"/>
                <w:b/>
                <w:color w:val="231F20"/>
                <w:spacing w:val="-21"/>
                <w:sz w:val="20"/>
                <w:szCs w:val="20"/>
              </w:rPr>
              <w:t>T</w:t>
            </w:r>
            <w:r w:rsidRPr="00EF7A72">
              <w:rPr>
                <w:rFonts w:cs="Arial"/>
                <w:b/>
                <w:color w:val="231F20"/>
                <w:sz w:val="20"/>
                <w:szCs w:val="20"/>
              </w:rPr>
              <w:t>eam</w:t>
            </w:r>
          </w:p>
        </w:tc>
        <w:tc>
          <w:tcPr>
            <w:tcW w:w="0" w:type="auto"/>
            <w:tcBorders>
              <w:top w:val="single" w:sz="4" w:space="0" w:color="auto"/>
              <w:bottom w:val="single" w:sz="4" w:space="0" w:color="auto"/>
            </w:tcBorders>
          </w:tcPr>
          <w:p w14:paraId="03F5E4EE" w14:textId="77777777" w:rsidR="00EF7A72" w:rsidRPr="00EF7A72" w:rsidRDefault="00EF7A72" w:rsidP="00EF7A72">
            <w:pPr>
              <w:autoSpaceDE w:val="0"/>
              <w:autoSpaceDN w:val="0"/>
              <w:adjustRightInd w:val="0"/>
              <w:spacing w:before="40" w:after="40"/>
              <w:ind w:right="-20"/>
              <w:rPr>
                <w:rFonts w:cs="Times New Roman"/>
                <w:b/>
                <w:sz w:val="20"/>
                <w:szCs w:val="20"/>
              </w:rPr>
            </w:pPr>
            <w:r w:rsidRPr="00EF7A72">
              <w:rPr>
                <w:rFonts w:cs="Arial"/>
                <w:b/>
                <w:color w:val="231F20"/>
                <w:w w:val="103"/>
                <w:sz w:val="20"/>
                <w:szCs w:val="20"/>
              </w:rPr>
              <w:t>Points</w:t>
            </w:r>
          </w:p>
        </w:tc>
        <w:tc>
          <w:tcPr>
            <w:tcW w:w="1229" w:type="dxa"/>
            <w:tcBorders>
              <w:top w:val="single" w:sz="4" w:space="0" w:color="auto"/>
              <w:bottom w:val="single" w:sz="4" w:space="0" w:color="auto"/>
            </w:tcBorders>
          </w:tcPr>
          <w:p w14:paraId="0B5C2E58" w14:textId="77777777" w:rsidR="00EF7A72" w:rsidRPr="00EF7A72" w:rsidRDefault="00EF7A72" w:rsidP="00EF7A72">
            <w:pPr>
              <w:autoSpaceDE w:val="0"/>
              <w:autoSpaceDN w:val="0"/>
              <w:adjustRightInd w:val="0"/>
              <w:spacing w:before="40" w:after="40"/>
              <w:ind w:right="-20"/>
              <w:rPr>
                <w:rFonts w:cs="Times New Roman"/>
                <w:b/>
                <w:sz w:val="20"/>
                <w:szCs w:val="20"/>
              </w:rPr>
            </w:pPr>
            <w:r w:rsidRPr="00EF7A72">
              <w:rPr>
                <w:rFonts w:cs="Arial"/>
                <w:b/>
                <w:color w:val="231F20"/>
                <w:w w:val="106"/>
                <w:sz w:val="20"/>
                <w:szCs w:val="20"/>
              </w:rPr>
              <w:t xml:space="preserve">Winning </w:t>
            </w:r>
            <w:r w:rsidRPr="00EF7A72">
              <w:rPr>
                <w:rFonts w:cs="Arial"/>
                <w:b/>
                <w:color w:val="231F20"/>
                <w:w w:val="107"/>
                <w:sz w:val="20"/>
                <w:szCs w:val="20"/>
              </w:rPr>
              <w:t>Ma</w:t>
            </w:r>
            <w:r w:rsidRPr="00EF7A72">
              <w:rPr>
                <w:rFonts w:cs="Arial"/>
                <w:b/>
                <w:color w:val="231F20"/>
                <w:spacing w:val="-3"/>
                <w:w w:val="107"/>
                <w:sz w:val="20"/>
                <w:szCs w:val="20"/>
              </w:rPr>
              <w:t>r</w:t>
            </w:r>
            <w:r w:rsidRPr="00EF7A72">
              <w:rPr>
                <w:rFonts w:cs="Arial"/>
                <w:b/>
                <w:color w:val="231F20"/>
                <w:w w:val="109"/>
                <w:sz w:val="20"/>
                <w:szCs w:val="20"/>
              </w:rPr>
              <w:t>gin</w:t>
            </w:r>
          </w:p>
        </w:tc>
      </w:tr>
      <w:tr w:rsidR="00EF7A72" w:rsidRPr="00EF7A72" w14:paraId="10F8E9CA" w14:textId="77777777" w:rsidTr="00931A14">
        <w:tc>
          <w:tcPr>
            <w:tcW w:w="0" w:type="auto"/>
            <w:tcBorders>
              <w:top w:val="single" w:sz="4" w:space="0" w:color="auto"/>
            </w:tcBorders>
          </w:tcPr>
          <w:p w14:paraId="16F21790"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sz w:val="20"/>
                <w:szCs w:val="20"/>
              </w:rPr>
              <w:t>Arizona</w:t>
            </w:r>
          </w:p>
        </w:tc>
        <w:tc>
          <w:tcPr>
            <w:tcW w:w="0" w:type="auto"/>
            <w:tcBorders>
              <w:top w:val="single" w:sz="4" w:space="0" w:color="auto"/>
            </w:tcBorders>
            <w:vAlign w:val="center"/>
          </w:tcPr>
          <w:p w14:paraId="607EAB8E"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90</w:t>
            </w:r>
          </w:p>
        </w:tc>
        <w:tc>
          <w:tcPr>
            <w:tcW w:w="0" w:type="auto"/>
            <w:tcBorders>
              <w:top w:val="single" w:sz="4" w:space="0" w:color="auto"/>
            </w:tcBorders>
          </w:tcPr>
          <w:p w14:paraId="768841EC"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w w:val="104"/>
                <w:sz w:val="20"/>
                <w:szCs w:val="20"/>
              </w:rPr>
              <w:t>O</w:t>
            </w:r>
            <w:r w:rsidRPr="00EF7A72">
              <w:rPr>
                <w:rFonts w:cs="Arial"/>
                <w:color w:val="231F20"/>
                <w:spacing w:val="-3"/>
                <w:w w:val="104"/>
                <w:sz w:val="20"/>
                <w:szCs w:val="20"/>
              </w:rPr>
              <w:t>r</w:t>
            </w:r>
            <w:r w:rsidRPr="00EF7A72">
              <w:rPr>
                <w:rFonts w:cs="Arial"/>
                <w:color w:val="231F20"/>
                <w:w w:val="104"/>
                <w:sz w:val="20"/>
                <w:szCs w:val="20"/>
              </w:rPr>
              <w:t>egon</w:t>
            </w:r>
          </w:p>
        </w:tc>
        <w:tc>
          <w:tcPr>
            <w:tcW w:w="0" w:type="auto"/>
            <w:tcBorders>
              <w:top w:val="single" w:sz="4" w:space="0" w:color="auto"/>
            </w:tcBorders>
          </w:tcPr>
          <w:p w14:paraId="6455E4AE"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66</w:t>
            </w:r>
          </w:p>
        </w:tc>
        <w:tc>
          <w:tcPr>
            <w:tcW w:w="1229" w:type="dxa"/>
            <w:tcBorders>
              <w:top w:val="single" w:sz="4" w:space="0" w:color="auto"/>
            </w:tcBorders>
          </w:tcPr>
          <w:p w14:paraId="4E32E145"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24</w:t>
            </w:r>
          </w:p>
        </w:tc>
      </w:tr>
      <w:tr w:rsidR="00EF7A72" w:rsidRPr="00EF7A72" w14:paraId="1D817B69" w14:textId="77777777" w:rsidTr="00931A14">
        <w:tc>
          <w:tcPr>
            <w:tcW w:w="0" w:type="auto"/>
          </w:tcPr>
          <w:p w14:paraId="382D9611"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sz w:val="20"/>
                <w:szCs w:val="20"/>
              </w:rPr>
              <w:t>Duke</w:t>
            </w:r>
          </w:p>
        </w:tc>
        <w:tc>
          <w:tcPr>
            <w:tcW w:w="0" w:type="auto"/>
            <w:vAlign w:val="center"/>
          </w:tcPr>
          <w:p w14:paraId="47E2E00B"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85</w:t>
            </w:r>
          </w:p>
        </w:tc>
        <w:tc>
          <w:tcPr>
            <w:tcW w:w="0" w:type="auto"/>
          </w:tcPr>
          <w:p w14:paraId="65B9E5FA"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w w:val="101"/>
                <w:sz w:val="20"/>
                <w:szCs w:val="20"/>
              </w:rPr>
              <w:t>Geo</w:t>
            </w:r>
            <w:r w:rsidRPr="00EF7A72">
              <w:rPr>
                <w:rFonts w:cs="Arial"/>
                <w:color w:val="231F20"/>
                <w:spacing w:val="-3"/>
                <w:w w:val="101"/>
                <w:sz w:val="20"/>
                <w:szCs w:val="20"/>
              </w:rPr>
              <w:t>r</w:t>
            </w:r>
            <w:r w:rsidRPr="00EF7A72">
              <w:rPr>
                <w:rFonts w:cs="Arial"/>
                <w:color w:val="231F20"/>
                <w:w w:val="104"/>
                <w:sz w:val="20"/>
                <w:szCs w:val="20"/>
              </w:rPr>
              <w:t>getown</w:t>
            </w:r>
          </w:p>
        </w:tc>
        <w:tc>
          <w:tcPr>
            <w:tcW w:w="0" w:type="auto"/>
          </w:tcPr>
          <w:p w14:paraId="27B89BD0"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66</w:t>
            </w:r>
          </w:p>
        </w:tc>
        <w:tc>
          <w:tcPr>
            <w:tcW w:w="1229" w:type="dxa"/>
          </w:tcPr>
          <w:p w14:paraId="703E34EE"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19</w:t>
            </w:r>
          </w:p>
        </w:tc>
      </w:tr>
      <w:tr w:rsidR="00EF7A72" w:rsidRPr="00EF7A72" w14:paraId="57E12F27" w14:textId="77777777" w:rsidTr="00931A14">
        <w:tc>
          <w:tcPr>
            <w:tcW w:w="0" w:type="auto"/>
          </w:tcPr>
          <w:p w14:paraId="0B6822AC"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z w:val="20"/>
                <w:szCs w:val="20"/>
              </w:rPr>
              <w:t>Florida</w:t>
            </w:r>
            <w:r w:rsidRPr="00EF7A72">
              <w:rPr>
                <w:rFonts w:cs="Arial"/>
                <w:color w:val="231F20"/>
                <w:spacing w:val="5"/>
                <w:sz w:val="20"/>
                <w:szCs w:val="20"/>
              </w:rPr>
              <w:t xml:space="preserve"> </w:t>
            </w:r>
            <w:r w:rsidRPr="00EF7A72">
              <w:rPr>
                <w:rFonts w:cs="Arial"/>
                <w:color w:val="231F20"/>
                <w:sz w:val="20"/>
                <w:szCs w:val="20"/>
              </w:rPr>
              <w:t>State</w:t>
            </w:r>
          </w:p>
        </w:tc>
        <w:tc>
          <w:tcPr>
            <w:tcW w:w="0" w:type="auto"/>
            <w:vAlign w:val="center"/>
          </w:tcPr>
          <w:p w14:paraId="3506C473"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75</w:t>
            </w:r>
          </w:p>
        </w:tc>
        <w:tc>
          <w:tcPr>
            <w:tcW w:w="0" w:type="auto"/>
          </w:tcPr>
          <w:p w14:paraId="5FAB50CF"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pacing w:val="-6"/>
                <w:sz w:val="20"/>
                <w:szCs w:val="20"/>
              </w:rPr>
              <w:t>W</w:t>
            </w:r>
            <w:r w:rsidRPr="00EF7A72">
              <w:rPr>
                <w:rFonts w:cs="Arial"/>
                <w:color w:val="231F20"/>
                <w:sz w:val="20"/>
                <w:szCs w:val="20"/>
              </w:rPr>
              <w:t>ake</w:t>
            </w:r>
            <w:r w:rsidRPr="00EF7A72">
              <w:rPr>
                <w:rFonts w:cs="Arial"/>
                <w:color w:val="231F20"/>
                <w:spacing w:val="-11"/>
                <w:sz w:val="20"/>
                <w:szCs w:val="20"/>
              </w:rPr>
              <w:t xml:space="preserve"> </w:t>
            </w:r>
            <w:r w:rsidRPr="00EF7A72">
              <w:rPr>
                <w:rFonts w:cs="Arial"/>
                <w:color w:val="231F20"/>
                <w:sz w:val="20"/>
                <w:szCs w:val="20"/>
              </w:rPr>
              <w:t>Fo</w:t>
            </w:r>
            <w:r w:rsidRPr="00EF7A72">
              <w:rPr>
                <w:rFonts w:cs="Arial"/>
                <w:color w:val="231F20"/>
                <w:spacing w:val="-3"/>
                <w:sz w:val="20"/>
                <w:szCs w:val="20"/>
              </w:rPr>
              <w:t>r</w:t>
            </w:r>
            <w:r w:rsidRPr="00EF7A72">
              <w:rPr>
                <w:rFonts w:cs="Arial"/>
                <w:color w:val="231F20"/>
                <w:sz w:val="20"/>
                <w:szCs w:val="20"/>
              </w:rPr>
              <w:t>est</w:t>
            </w:r>
          </w:p>
        </w:tc>
        <w:tc>
          <w:tcPr>
            <w:tcW w:w="0" w:type="auto"/>
          </w:tcPr>
          <w:p w14:paraId="4A47F7A8"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70</w:t>
            </w:r>
          </w:p>
        </w:tc>
        <w:tc>
          <w:tcPr>
            <w:tcW w:w="1229" w:type="dxa"/>
          </w:tcPr>
          <w:p w14:paraId="45F4B56F"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5</w:t>
            </w:r>
          </w:p>
        </w:tc>
      </w:tr>
      <w:tr w:rsidR="00EF7A72" w:rsidRPr="00EF7A72" w14:paraId="192DC477" w14:textId="77777777" w:rsidTr="00931A14">
        <w:tc>
          <w:tcPr>
            <w:tcW w:w="0" w:type="auto"/>
          </w:tcPr>
          <w:p w14:paraId="74DABE1C" w14:textId="77777777" w:rsidR="00EF7A72" w:rsidRPr="00EF7A72" w:rsidRDefault="00EF7A72" w:rsidP="00EF7A72">
            <w:pPr>
              <w:autoSpaceDE w:val="0"/>
              <w:autoSpaceDN w:val="0"/>
              <w:adjustRightInd w:val="0"/>
              <w:spacing w:before="40" w:after="40"/>
              <w:ind w:right="397"/>
              <w:rPr>
                <w:rFonts w:cs="Times New Roman"/>
                <w:sz w:val="20"/>
                <w:szCs w:val="20"/>
              </w:rPr>
            </w:pPr>
            <w:r w:rsidRPr="00EF7A72">
              <w:rPr>
                <w:rFonts w:cs="Arial"/>
                <w:color w:val="231F20"/>
                <w:sz w:val="20"/>
                <w:szCs w:val="20"/>
              </w:rPr>
              <w:t>Kansas</w:t>
            </w:r>
          </w:p>
        </w:tc>
        <w:tc>
          <w:tcPr>
            <w:tcW w:w="0" w:type="auto"/>
            <w:vAlign w:val="center"/>
          </w:tcPr>
          <w:p w14:paraId="06BC3B4D"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78</w:t>
            </w:r>
          </w:p>
        </w:tc>
        <w:tc>
          <w:tcPr>
            <w:tcW w:w="0" w:type="auto"/>
          </w:tcPr>
          <w:p w14:paraId="7E3BA780" w14:textId="77777777" w:rsidR="00EF7A72" w:rsidRPr="00EF7A72" w:rsidRDefault="00EF7A72" w:rsidP="00EF7A72">
            <w:pPr>
              <w:autoSpaceDE w:val="0"/>
              <w:autoSpaceDN w:val="0"/>
              <w:adjustRightInd w:val="0"/>
              <w:spacing w:before="40" w:after="40"/>
              <w:ind w:right="397"/>
              <w:rPr>
                <w:rFonts w:cs="Times New Roman"/>
                <w:sz w:val="20"/>
                <w:szCs w:val="20"/>
              </w:rPr>
            </w:pPr>
            <w:r w:rsidRPr="00EF7A72">
              <w:rPr>
                <w:rFonts w:cs="Arial"/>
                <w:color w:val="231F20"/>
                <w:w w:val="103"/>
                <w:sz w:val="20"/>
                <w:szCs w:val="20"/>
              </w:rPr>
              <w:t>Colorado</w:t>
            </w:r>
          </w:p>
        </w:tc>
        <w:tc>
          <w:tcPr>
            <w:tcW w:w="0" w:type="auto"/>
          </w:tcPr>
          <w:p w14:paraId="5195D1FC"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57</w:t>
            </w:r>
          </w:p>
        </w:tc>
        <w:tc>
          <w:tcPr>
            <w:tcW w:w="1229" w:type="dxa"/>
          </w:tcPr>
          <w:p w14:paraId="7BA58D61"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21</w:t>
            </w:r>
          </w:p>
        </w:tc>
      </w:tr>
      <w:tr w:rsidR="00EF7A72" w:rsidRPr="00EF7A72" w14:paraId="5B2C1973" w14:textId="77777777" w:rsidTr="00931A14">
        <w:tc>
          <w:tcPr>
            <w:tcW w:w="0" w:type="auto"/>
          </w:tcPr>
          <w:p w14:paraId="0BD6D73C"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z w:val="20"/>
                <w:szCs w:val="20"/>
              </w:rPr>
              <w:t>Kentucky</w:t>
            </w:r>
          </w:p>
        </w:tc>
        <w:tc>
          <w:tcPr>
            <w:tcW w:w="0" w:type="auto"/>
            <w:vAlign w:val="center"/>
          </w:tcPr>
          <w:p w14:paraId="4C0BCFA5"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71</w:t>
            </w:r>
          </w:p>
        </w:tc>
        <w:tc>
          <w:tcPr>
            <w:tcW w:w="0" w:type="auto"/>
          </w:tcPr>
          <w:p w14:paraId="7C29C547"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z w:val="20"/>
                <w:szCs w:val="20"/>
              </w:rPr>
              <w:t>Not</w:t>
            </w:r>
            <w:r w:rsidRPr="00EF7A72">
              <w:rPr>
                <w:rFonts w:cs="Arial"/>
                <w:color w:val="231F20"/>
                <w:spacing w:val="-3"/>
                <w:sz w:val="20"/>
                <w:szCs w:val="20"/>
              </w:rPr>
              <w:t>r</w:t>
            </w:r>
            <w:r w:rsidRPr="00EF7A72">
              <w:rPr>
                <w:rFonts w:cs="Arial"/>
                <w:color w:val="231F20"/>
                <w:sz w:val="20"/>
                <w:szCs w:val="20"/>
              </w:rPr>
              <w:t>e</w:t>
            </w:r>
            <w:r w:rsidRPr="00EF7A72">
              <w:rPr>
                <w:rFonts w:cs="Arial"/>
                <w:color w:val="231F20"/>
                <w:spacing w:val="22"/>
                <w:sz w:val="20"/>
                <w:szCs w:val="20"/>
              </w:rPr>
              <w:t xml:space="preserve"> </w:t>
            </w:r>
            <w:r w:rsidRPr="00EF7A72">
              <w:rPr>
                <w:rFonts w:cs="Arial"/>
                <w:color w:val="231F20"/>
                <w:sz w:val="20"/>
                <w:szCs w:val="20"/>
              </w:rPr>
              <w:t>Dame</w:t>
            </w:r>
          </w:p>
        </w:tc>
        <w:tc>
          <w:tcPr>
            <w:tcW w:w="0" w:type="auto"/>
          </w:tcPr>
          <w:p w14:paraId="69823AEA"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63</w:t>
            </w:r>
          </w:p>
        </w:tc>
        <w:tc>
          <w:tcPr>
            <w:tcW w:w="1229" w:type="dxa"/>
          </w:tcPr>
          <w:p w14:paraId="441B0218"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8</w:t>
            </w:r>
          </w:p>
        </w:tc>
      </w:tr>
      <w:tr w:rsidR="00EF7A72" w:rsidRPr="00EF7A72" w14:paraId="77F72AE5" w14:textId="77777777" w:rsidTr="00931A14">
        <w:tc>
          <w:tcPr>
            <w:tcW w:w="0" w:type="auto"/>
          </w:tcPr>
          <w:p w14:paraId="45D93C99"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z w:val="20"/>
                <w:szCs w:val="20"/>
              </w:rPr>
              <w:t>Louisville</w:t>
            </w:r>
          </w:p>
        </w:tc>
        <w:tc>
          <w:tcPr>
            <w:tcW w:w="0" w:type="auto"/>
            <w:vAlign w:val="center"/>
          </w:tcPr>
          <w:p w14:paraId="39F6A208"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65</w:t>
            </w:r>
          </w:p>
        </w:tc>
        <w:tc>
          <w:tcPr>
            <w:tcW w:w="0" w:type="auto"/>
          </w:tcPr>
          <w:p w14:paraId="45B2EEB0"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pacing w:val="-19"/>
                <w:sz w:val="20"/>
                <w:szCs w:val="20"/>
              </w:rPr>
              <w:t>T</w:t>
            </w:r>
            <w:r w:rsidRPr="00EF7A72">
              <w:rPr>
                <w:rFonts w:cs="Arial"/>
                <w:color w:val="231F20"/>
                <w:sz w:val="20"/>
                <w:szCs w:val="20"/>
              </w:rPr>
              <w:t>ennessee</w:t>
            </w:r>
          </w:p>
        </w:tc>
        <w:tc>
          <w:tcPr>
            <w:tcW w:w="0" w:type="auto"/>
          </w:tcPr>
          <w:p w14:paraId="7C7BB159"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62</w:t>
            </w:r>
          </w:p>
        </w:tc>
        <w:tc>
          <w:tcPr>
            <w:tcW w:w="1229" w:type="dxa"/>
          </w:tcPr>
          <w:p w14:paraId="304F9440"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3</w:t>
            </w:r>
          </w:p>
        </w:tc>
      </w:tr>
      <w:tr w:rsidR="00EF7A72" w:rsidRPr="00EF7A72" w14:paraId="47794AC8" w14:textId="77777777" w:rsidTr="00931A14">
        <w:tc>
          <w:tcPr>
            <w:tcW w:w="0" w:type="auto"/>
          </w:tcPr>
          <w:p w14:paraId="6035969D"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z w:val="20"/>
                <w:szCs w:val="20"/>
              </w:rPr>
              <w:t>Oklahoma State</w:t>
            </w:r>
          </w:p>
        </w:tc>
        <w:tc>
          <w:tcPr>
            <w:tcW w:w="0" w:type="auto"/>
            <w:vAlign w:val="center"/>
          </w:tcPr>
          <w:p w14:paraId="02DFF5CE"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72</w:t>
            </w:r>
          </w:p>
        </w:tc>
        <w:tc>
          <w:tcPr>
            <w:tcW w:w="0" w:type="auto"/>
          </w:tcPr>
          <w:p w14:paraId="64E5A179"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pacing w:val="-19"/>
                <w:sz w:val="20"/>
                <w:szCs w:val="20"/>
              </w:rPr>
              <w:t>T</w:t>
            </w:r>
            <w:r w:rsidRPr="00EF7A72">
              <w:rPr>
                <w:rFonts w:cs="Arial"/>
                <w:color w:val="231F20"/>
                <w:sz w:val="20"/>
                <w:szCs w:val="20"/>
              </w:rPr>
              <w:t>exas</w:t>
            </w:r>
          </w:p>
        </w:tc>
        <w:tc>
          <w:tcPr>
            <w:tcW w:w="0" w:type="auto"/>
          </w:tcPr>
          <w:p w14:paraId="58707D4B"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66</w:t>
            </w:r>
          </w:p>
        </w:tc>
        <w:tc>
          <w:tcPr>
            <w:tcW w:w="1229" w:type="dxa"/>
          </w:tcPr>
          <w:p w14:paraId="6E838B06"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6</w:t>
            </w:r>
          </w:p>
        </w:tc>
      </w:tr>
      <w:tr w:rsidR="00EF7A72" w:rsidRPr="00EF7A72" w14:paraId="5F3117FB" w14:textId="77777777" w:rsidTr="00931A14">
        <w:tc>
          <w:tcPr>
            <w:tcW w:w="0" w:type="auto"/>
          </w:tcPr>
          <w:p w14:paraId="1336C030"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z w:val="20"/>
                <w:szCs w:val="20"/>
              </w:rPr>
              <w:t>Pu</w:t>
            </w:r>
            <w:r w:rsidRPr="00EF7A72">
              <w:rPr>
                <w:rFonts w:cs="Arial"/>
                <w:color w:val="231F20"/>
                <w:spacing w:val="-3"/>
                <w:sz w:val="20"/>
                <w:szCs w:val="20"/>
              </w:rPr>
              <w:t>r</w:t>
            </w:r>
            <w:r w:rsidRPr="00EF7A72">
              <w:rPr>
                <w:rFonts w:cs="Arial"/>
                <w:color w:val="231F20"/>
                <w:sz w:val="20"/>
                <w:szCs w:val="20"/>
              </w:rPr>
              <w:t>due</w:t>
            </w:r>
          </w:p>
        </w:tc>
        <w:tc>
          <w:tcPr>
            <w:tcW w:w="0" w:type="auto"/>
            <w:vAlign w:val="center"/>
          </w:tcPr>
          <w:p w14:paraId="3677A9A2"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76</w:t>
            </w:r>
          </w:p>
        </w:tc>
        <w:tc>
          <w:tcPr>
            <w:tcW w:w="0" w:type="auto"/>
          </w:tcPr>
          <w:p w14:paraId="27B38E89" w14:textId="77777777" w:rsidR="00EF7A72" w:rsidRPr="00EF7A72" w:rsidRDefault="00EF7A72" w:rsidP="00EF7A72">
            <w:pPr>
              <w:autoSpaceDE w:val="0"/>
              <w:autoSpaceDN w:val="0"/>
              <w:adjustRightInd w:val="0"/>
              <w:spacing w:before="40" w:after="40"/>
              <w:ind w:right="428"/>
              <w:rPr>
                <w:rFonts w:cs="Times New Roman"/>
                <w:sz w:val="20"/>
                <w:szCs w:val="20"/>
              </w:rPr>
            </w:pPr>
            <w:r w:rsidRPr="00EF7A72">
              <w:rPr>
                <w:rFonts w:cs="Arial"/>
                <w:color w:val="231F20"/>
                <w:sz w:val="20"/>
                <w:szCs w:val="20"/>
              </w:rPr>
              <w:t>Michigan</w:t>
            </w:r>
            <w:r w:rsidRPr="00EF7A72">
              <w:rPr>
                <w:rFonts w:cs="Arial"/>
                <w:color w:val="231F20"/>
                <w:spacing w:val="14"/>
                <w:sz w:val="20"/>
                <w:szCs w:val="20"/>
              </w:rPr>
              <w:t xml:space="preserve"> </w:t>
            </w:r>
            <w:r w:rsidRPr="00EF7A72">
              <w:rPr>
                <w:rFonts w:cs="Arial"/>
                <w:color w:val="231F20"/>
                <w:sz w:val="20"/>
                <w:szCs w:val="20"/>
              </w:rPr>
              <w:t>State</w:t>
            </w:r>
          </w:p>
        </w:tc>
        <w:tc>
          <w:tcPr>
            <w:tcW w:w="0" w:type="auto"/>
          </w:tcPr>
          <w:p w14:paraId="2E6FD9B7"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70</w:t>
            </w:r>
          </w:p>
        </w:tc>
        <w:tc>
          <w:tcPr>
            <w:tcW w:w="1229" w:type="dxa"/>
          </w:tcPr>
          <w:p w14:paraId="140000F3"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6</w:t>
            </w:r>
          </w:p>
        </w:tc>
      </w:tr>
      <w:tr w:rsidR="00EF7A72" w:rsidRPr="00EF7A72" w14:paraId="1BD2F434" w14:textId="77777777" w:rsidTr="00931A14">
        <w:tc>
          <w:tcPr>
            <w:tcW w:w="0" w:type="auto"/>
          </w:tcPr>
          <w:p w14:paraId="7971F0BD"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sz w:val="20"/>
                <w:szCs w:val="20"/>
              </w:rPr>
              <w:t>Stanfo</w:t>
            </w:r>
            <w:r w:rsidRPr="00EF7A72">
              <w:rPr>
                <w:rFonts w:cs="Arial"/>
                <w:color w:val="231F20"/>
                <w:spacing w:val="-3"/>
                <w:sz w:val="20"/>
                <w:szCs w:val="20"/>
              </w:rPr>
              <w:t>r</w:t>
            </w:r>
            <w:r w:rsidRPr="00EF7A72">
              <w:rPr>
                <w:rFonts w:cs="Arial"/>
                <w:color w:val="231F20"/>
                <w:sz w:val="20"/>
                <w:szCs w:val="20"/>
              </w:rPr>
              <w:t>d</w:t>
            </w:r>
          </w:p>
        </w:tc>
        <w:tc>
          <w:tcPr>
            <w:tcW w:w="0" w:type="auto"/>
            <w:vAlign w:val="center"/>
          </w:tcPr>
          <w:p w14:paraId="232D8CD4"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77</w:t>
            </w:r>
          </w:p>
        </w:tc>
        <w:tc>
          <w:tcPr>
            <w:tcW w:w="0" w:type="auto"/>
          </w:tcPr>
          <w:p w14:paraId="258078C2"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sz w:val="20"/>
                <w:szCs w:val="20"/>
              </w:rPr>
              <w:t>Southe</w:t>
            </w:r>
            <w:r w:rsidRPr="00EF7A72">
              <w:rPr>
                <w:rFonts w:cs="Arial"/>
                <w:color w:val="231F20"/>
                <w:spacing w:val="3"/>
                <w:sz w:val="20"/>
                <w:szCs w:val="20"/>
              </w:rPr>
              <w:t>r</w:t>
            </w:r>
            <w:r w:rsidRPr="00EF7A72">
              <w:rPr>
                <w:rFonts w:cs="Arial"/>
                <w:color w:val="231F20"/>
                <w:sz w:val="20"/>
                <w:szCs w:val="20"/>
              </w:rPr>
              <w:t>n</w:t>
            </w:r>
            <w:r w:rsidRPr="00EF7A72">
              <w:rPr>
                <w:rFonts w:cs="Arial"/>
                <w:color w:val="231F20"/>
                <w:spacing w:val="-6"/>
                <w:sz w:val="20"/>
                <w:szCs w:val="20"/>
              </w:rPr>
              <w:t xml:space="preserve"> </w:t>
            </w:r>
            <w:r w:rsidRPr="00EF7A72">
              <w:rPr>
                <w:rFonts w:cs="Arial"/>
                <w:color w:val="231F20"/>
                <w:sz w:val="20"/>
                <w:szCs w:val="20"/>
              </w:rPr>
              <w:t>Cal</w:t>
            </w:r>
          </w:p>
        </w:tc>
        <w:tc>
          <w:tcPr>
            <w:tcW w:w="0" w:type="auto"/>
          </w:tcPr>
          <w:p w14:paraId="4CA578DA"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67</w:t>
            </w:r>
          </w:p>
        </w:tc>
        <w:tc>
          <w:tcPr>
            <w:tcW w:w="1229" w:type="dxa"/>
          </w:tcPr>
          <w:p w14:paraId="031A1CE3"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10</w:t>
            </w:r>
          </w:p>
        </w:tc>
      </w:tr>
      <w:tr w:rsidR="00EF7A72" w:rsidRPr="00EF7A72" w14:paraId="7C4D4294" w14:textId="77777777" w:rsidTr="00931A14">
        <w:tc>
          <w:tcPr>
            <w:tcW w:w="0" w:type="auto"/>
            <w:tcBorders>
              <w:bottom w:val="single" w:sz="4" w:space="0" w:color="auto"/>
            </w:tcBorders>
          </w:tcPr>
          <w:p w14:paraId="06EF2A2A"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spacing w:val="4"/>
                <w:sz w:val="20"/>
                <w:szCs w:val="20"/>
              </w:rPr>
              <w:t>W</w:t>
            </w:r>
            <w:r w:rsidRPr="00EF7A72">
              <w:rPr>
                <w:rFonts w:cs="Arial"/>
                <w:color w:val="231F20"/>
                <w:sz w:val="20"/>
                <w:szCs w:val="20"/>
              </w:rPr>
              <w:t>isconsin</w:t>
            </w:r>
          </w:p>
        </w:tc>
        <w:tc>
          <w:tcPr>
            <w:tcW w:w="0" w:type="auto"/>
            <w:tcBorders>
              <w:bottom w:val="single" w:sz="4" w:space="0" w:color="auto"/>
            </w:tcBorders>
            <w:vAlign w:val="center"/>
          </w:tcPr>
          <w:p w14:paraId="20314B60"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Arial"/>
                <w:color w:val="231F20"/>
                <w:sz w:val="20"/>
                <w:szCs w:val="20"/>
              </w:rPr>
              <w:t>76</w:t>
            </w:r>
          </w:p>
        </w:tc>
        <w:tc>
          <w:tcPr>
            <w:tcW w:w="0" w:type="auto"/>
            <w:tcBorders>
              <w:bottom w:val="single" w:sz="4" w:space="0" w:color="auto"/>
            </w:tcBorders>
          </w:tcPr>
          <w:p w14:paraId="1E256B9B" w14:textId="77777777" w:rsidR="00EF7A72" w:rsidRPr="00EF7A72" w:rsidRDefault="00EF7A72" w:rsidP="00EF7A72">
            <w:pPr>
              <w:autoSpaceDE w:val="0"/>
              <w:autoSpaceDN w:val="0"/>
              <w:adjustRightInd w:val="0"/>
              <w:spacing w:before="40" w:after="40"/>
              <w:ind w:right="418"/>
              <w:rPr>
                <w:rFonts w:cs="Times New Roman"/>
                <w:sz w:val="20"/>
                <w:szCs w:val="20"/>
              </w:rPr>
            </w:pPr>
            <w:r w:rsidRPr="00EF7A72">
              <w:rPr>
                <w:rFonts w:cs="Arial"/>
                <w:color w:val="231F20"/>
                <w:sz w:val="20"/>
                <w:szCs w:val="20"/>
              </w:rPr>
              <w:t>Illinois</w:t>
            </w:r>
          </w:p>
        </w:tc>
        <w:tc>
          <w:tcPr>
            <w:tcW w:w="0" w:type="auto"/>
            <w:tcBorders>
              <w:bottom w:val="single" w:sz="4" w:space="0" w:color="auto"/>
            </w:tcBorders>
          </w:tcPr>
          <w:p w14:paraId="1C9DE8F6" w14:textId="77777777" w:rsidR="00EF7A72" w:rsidRPr="00EF7A72" w:rsidRDefault="00EF7A72" w:rsidP="00B02F4A">
            <w:pPr>
              <w:autoSpaceDE w:val="0"/>
              <w:autoSpaceDN w:val="0"/>
              <w:adjustRightInd w:val="0"/>
              <w:spacing w:before="40" w:after="40"/>
              <w:ind w:right="216"/>
              <w:jc w:val="right"/>
              <w:rPr>
                <w:rFonts w:cs="Times New Roman"/>
                <w:sz w:val="20"/>
                <w:szCs w:val="20"/>
              </w:rPr>
            </w:pPr>
            <w:r w:rsidRPr="00EF7A72">
              <w:rPr>
                <w:rFonts w:cs="Times New Roman"/>
                <w:sz w:val="20"/>
                <w:szCs w:val="20"/>
              </w:rPr>
              <w:t>56</w:t>
            </w:r>
          </w:p>
        </w:tc>
        <w:tc>
          <w:tcPr>
            <w:tcW w:w="1229" w:type="dxa"/>
            <w:tcBorders>
              <w:bottom w:val="single" w:sz="4" w:space="0" w:color="auto"/>
            </w:tcBorders>
          </w:tcPr>
          <w:p w14:paraId="70FEDC10" w14:textId="77777777" w:rsidR="00EF7A72" w:rsidRPr="00EF7A72" w:rsidRDefault="00EF7A72" w:rsidP="00931A14">
            <w:pPr>
              <w:autoSpaceDE w:val="0"/>
              <w:autoSpaceDN w:val="0"/>
              <w:adjustRightInd w:val="0"/>
              <w:spacing w:before="40" w:after="40"/>
              <w:ind w:right="432"/>
              <w:jc w:val="right"/>
              <w:rPr>
                <w:rFonts w:cs="Times New Roman"/>
                <w:sz w:val="20"/>
                <w:szCs w:val="20"/>
              </w:rPr>
            </w:pPr>
            <w:r w:rsidRPr="00EF7A72">
              <w:rPr>
                <w:rFonts w:cs="Arial"/>
                <w:color w:val="231F20"/>
                <w:sz w:val="20"/>
                <w:szCs w:val="20"/>
              </w:rPr>
              <w:t>20</w:t>
            </w:r>
          </w:p>
        </w:tc>
      </w:tr>
    </w:tbl>
    <w:p w14:paraId="7FA3362E" w14:textId="77777777" w:rsidR="00984344" w:rsidRDefault="00984344">
      <w:pPr>
        <w:rPr>
          <w:rFonts w:cs="TimesLTStd-Roman"/>
          <w:sz w:val="20"/>
          <w:szCs w:val="20"/>
          <w:lang w:val="en-IN"/>
        </w:rPr>
      </w:pPr>
      <w:r>
        <w:rPr>
          <w:rFonts w:cs="TimesLTStd-Roman"/>
          <w:sz w:val="20"/>
          <w:szCs w:val="20"/>
          <w:lang w:val="en-IN"/>
        </w:rPr>
        <w:br w:type="page"/>
      </w:r>
    </w:p>
    <w:p w14:paraId="158D63B0" w14:textId="1BBB6876" w:rsidR="00A3070F" w:rsidRPr="006B6A89" w:rsidRDefault="00A3070F" w:rsidP="003E255F">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rFonts w:cs="TimesLTStd-Roman"/>
          <w:sz w:val="20"/>
          <w:szCs w:val="20"/>
          <w:lang w:val="en-IN"/>
        </w:rPr>
      </w:pPr>
      <w:r w:rsidRPr="006B6A89">
        <w:rPr>
          <w:rFonts w:cs="TimesLTStd-Roman"/>
          <w:sz w:val="20"/>
          <w:szCs w:val="20"/>
          <w:lang w:val="en-IN"/>
        </w:rPr>
        <w:t xml:space="preserve">a. </w:t>
      </w:r>
      <w:r w:rsidR="000E0EDD">
        <w:rPr>
          <w:rFonts w:cs="TimesLTStd-Roman"/>
          <w:sz w:val="20"/>
          <w:szCs w:val="20"/>
          <w:lang w:val="en-IN"/>
        </w:rPr>
        <w:tab/>
      </w:r>
      <w:r w:rsidRPr="000E0EDD">
        <w:rPr>
          <w:noProof/>
          <w:sz w:val="20"/>
          <w:szCs w:val="20"/>
        </w:rPr>
        <w:t>Compute</w:t>
      </w:r>
      <w:r w:rsidRPr="006B6A89">
        <w:rPr>
          <w:rFonts w:cs="TimesLTStd-Roman"/>
          <w:sz w:val="20"/>
          <w:szCs w:val="20"/>
          <w:lang w:val="en-IN"/>
        </w:rPr>
        <w:t xml:space="preserve"> the mean and standard deviation for the points scored by the winning</w:t>
      </w:r>
      <w:r w:rsidR="000E0EDD">
        <w:rPr>
          <w:rFonts w:cs="TimesLTStd-Roman"/>
          <w:sz w:val="20"/>
          <w:szCs w:val="20"/>
          <w:lang w:val="en-IN"/>
        </w:rPr>
        <w:t xml:space="preserve"> </w:t>
      </w:r>
      <w:r w:rsidRPr="006B6A89">
        <w:rPr>
          <w:rFonts w:cs="TimesLTStd-Roman"/>
          <w:sz w:val="20"/>
          <w:szCs w:val="20"/>
          <w:lang w:val="en-IN"/>
        </w:rPr>
        <w:t>team.</w:t>
      </w:r>
    </w:p>
    <w:p w14:paraId="769A6CB2" w14:textId="3060B418" w:rsidR="00A3070F" w:rsidRPr="006B6A89" w:rsidRDefault="00A3070F" w:rsidP="000E0EDD">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 xml:space="preserve">b. </w:t>
      </w:r>
      <w:r w:rsidR="000E0EDD">
        <w:rPr>
          <w:rFonts w:cs="TimesLTStd-Roman"/>
          <w:sz w:val="20"/>
          <w:szCs w:val="20"/>
          <w:lang w:val="en-IN"/>
        </w:rPr>
        <w:tab/>
      </w:r>
      <w:r w:rsidRPr="000E0EDD">
        <w:rPr>
          <w:noProof/>
          <w:sz w:val="20"/>
          <w:szCs w:val="20"/>
        </w:rPr>
        <w:t>Assume</w:t>
      </w:r>
      <w:r w:rsidRPr="006B6A89">
        <w:rPr>
          <w:rFonts w:cs="TimesLTStd-Roman"/>
          <w:sz w:val="20"/>
          <w:szCs w:val="20"/>
          <w:lang w:val="en-IN"/>
        </w:rPr>
        <w:t xml:space="preserve"> that the points scored by the winning teams for all NCAA games follow a</w:t>
      </w:r>
      <w:r w:rsidR="000E0EDD">
        <w:rPr>
          <w:rFonts w:cs="TimesLTStd-Roman"/>
          <w:sz w:val="20"/>
          <w:szCs w:val="20"/>
          <w:lang w:val="en-IN"/>
        </w:rPr>
        <w:t xml:space="preserve"> </w:t>
      </w:r>
      <w:r w:rsidRPr="006B6A89">
        <w:rPr>
          <w:rFonts w:cs="TimesLTStd-Roman"/>
          <w:sz w:val="20"/>
          <w:szCs w:val="20"/>
          <w:lang w:val="en-IN"/>
        </w:rPr>
        <w:t>bell-</w:t>
      </w:r>
      <w:r w:rsidRPr="000E0EDD">
        <w:rPr>
          <w:noProof/>
          <w:sz w:val="20"/>
          <w:szCs w:val="20"/>
        </w:rPr>
        <w:t>shaped</w:t>
      </w:r>
      <w:r w:rsidRPr="006B6A89">
        <w:rPr>
          <w:rFonts w:cs="TimesLTStd-Roman"/>
          <w:sz w:val="20"/>
          <w:szCs w:val="20"/>
          <w:lang w:val="en-IN"/>
        </w:rPr>
        <w:t xml:space="preserve"> distribution. Using the mean and standard deviation found in part (a),</w:t>
      </w:r>
      <w:r w:rsidR="000E0EDD">
        <w:rPr>
          <w:rFonts w:cs="TimesLTStd-Roman"/>
          <w:sz w:val="20"/>
          <w:szCs w:val="20"/>
          <w:lang w:val="en-IN"/>
        </w:rPr>
        <w:t xml:space="preserve"> </w:t>
      </w:r>
      <w:r w:rsidRPr="006B6A89">
        <w:rPr>
          <w:rFonts w:cs="TimesLTStd-Roman"/>
          <w:sz w:val="20"/>
          <w:szCs w:val="20"/>
          <w:lang w:val="en-IN"/>
        </w:rPr>
        <w:t>estimate</w:t>
      </w:r>
      <w:r w:rsidR="000E0EDD">
        <w:rPr>
          <w:rFonts w:cs="TimesLTStd-Roman"/>
          <w:sz w:val="20"/>
          <w:szCs w:val="20"/>
          <w:lang w:val="en-IN"/>
        </w:rPr>
        <w:t xml:space="preserve"> </w:t>
      </w:r>
      <w:r w:rsidRPr="006B6A89">
        <w:rPr>
          <w:rFonts w:cs="TimesLTStd-Roman"/>
          <w:sz w:val="20"/>
          <w:szCs w:val="20"/>
          <w:lang w:val="en-IN"/>
        </w:rPr>
        <w:t xml:space="preserve">the </w:t>
      </w:r>
      <w:r w:rsidRPr="000E0EDD">
        <w:rPr>
          <w:noProof/>
          <w:sz w:val="20"/>
          <w:szCs w:val="20"/>
        </w:rPr>
        <w:t>percentage</w:t>
      </w:r>
      <w:r w:rsidRPr="006B6A89">
        <w:rPr>
          <w:rFonts w:cs="TimesLTStd-Roman"/>
          <w:sz w:val="20"/>
          <w:szCs w:val="20"/>
          <w:lang w:val="en-IN"/>
        </w:rPr>
        <w:t xml:space="preserve"> of all NCAA games in which the winning team scores 84 or</w:t>
      </w:r>
      <w:r w:rsidR="000E0EDD">
        <w:rPr>
          <w:rFonts w:cs="TimesLTStd-Roman"/>
          <w:sz w:val="20"/>
          <w:szCs w:val="20"/>
          <w:lang w:val="en-IN"/>
        </w:rPr>
        <w:t xml:space="preserve"> </w:t>
      </w:r>
      <w:r w:rsidRPr="006B6A89">
        <w:rPr>
          <w:rFonts w:cs="TimesLTStd-Roman"/>
          <w:sz w:val="20"/>
          <w:szCs w:val="20"/>
          <w:lang w:val="en-IN"/>
        </w:rPr>
        <w:t xml:space="preserve">more </w:t>
      </w:r>
      <w:r w:rsidRPr="000E0EDD">
        <w:rPr>
          <w:noProof/>
          <w:sz w:val="20"/>
          <w:szCs w:val="20"/>
        </w:rPr>
        <w:t>points</w:t>
      </w:r>
      <w:r w:rsidRPr="006B6A89">
        <w:rPr>
          <w:rFonts w:cs="TimesLTStd-Roman"/>
          <w:sz w:val="20"/>
          <w:szCs w:val="20"/>
          <w:lang w:val="en-IN"/>
        </w:rPr>
        <w:t>. Estimate the percentage of NCAA games in which the winning team</w:t>
      </w:r>
      <w:r w:rsidR="000E0EDD">
        <w:rPr>
          <w:rFonts w:cs="TimesLTStd-Roman"/>
          <w:sz w:val="20"/>
          <w:szCs w:val="20"/>
          <w:lang w:val="en-IN"/>
        </w:rPr>
        <w:t xml:space="preserve"> </w:t>
      </w:r>
      <w:r w:rsidRPr="006B6A89">
        <w:rPr>
          <w:rFonts w:cs="TimesLTStd-Roman"/>
          <w:sz w:val="20"/>
          <w:szCs w:val="20"/>
          <w:lang w:val="en-IN"/>
        </w:rPr>
        <w:t xml:space="preserve">scores </w:t>
      </w:r>
      <w:r w:rsidRPr="000E0EDD">
        <w:rPr>
          <w:noProof/>
          <w:sz w:val="20"/>
          <w:szCs w:val="20"/>
        </w:rPr>
        <w:t>more</w:t>
      </w:r>
      <w:r w:rsidRPr="006B6A89">
        <w:rPr>
          <w:rFonts w:cs="TimesLTStd-Roman"/>
          <w:sz w:val="20"/>
          <w:szCs w:val="20"/>
          <w:lang w:val="en-IN"/>
        </w:rPr>
        <w:t xml:space="preserve"> than 90 points.</w:t>
      </w:r>
    </w:p>
    <w:p w14:paraId="42A24609" w14:textId="064A61E6" w:rsidR="00A3070F" w:rsidRPr="006B6A89" w:rsidRDefault="00A3070F" w:rsidP="000E0EDD">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0E0EDD">
        <w:rPr>
          <w:rFonts w:cs="TimesLTStd-Roman"/>
          <w:sz w:val="20"/>
          <w:szCs w:val="20"/>
          <w:lang w:val="en-IN"/>
        </w:rPr>
        <w:tab/>
      </w:r>
      <w:r w:rsidR="00786AEE">
        <w:rPr>
          <w:rFonts w:cs="TimesLTStd-Roman"/>
          <w:sz w:val="20"/>
          <w:szCs w:val="20"/>
          <w:lang w:val="en-IN"/>
        </w:rPr>
        <w:t xml:space="preserve">   </w:t>
      </w:r>
      <w:r w:rsidRPr="000E0EDD">
        <w:rPr>
          <w:noProof/>
          <w:sz w:val="20"/>
          <w:szCs w:val="20"/>
        </w:rPr>
        <w:t>Compute</w:t>
      </w:r>
      <w:r w:rsidRPr="006B6A89">
        <w:rPr>
          <w:rFonts w:cs="TimesLTStd-Roman"/>
          <w:sz w:val="20"/>
          <w:szCs w:val="20"/>
          <w:lang w:val="en-IN"/>
        </w:rPr>
        <w:t xml:space="preserve"> the mean and standard deviation for the winning margin. Do the data</w:t>
      </w:r>
      <w:r w:rsidR="000E0EDD">
        <w:rPr>
          <w:rFonts w:cs="TimesLTStd-Roman"/>
          <w:sz w:val="20"/>
          <w:szCs w:val="20"/>
          <w:lang w:val="en-IN"/>
        </w:rPr>
        <w:t xml:space="preserve"> </w:t>
      </w:r>
      <w:r w:rsidRPr="006B6A89">
        <w:rPr>
          <w:rFonts w:cs="TimesLTStd-Roman"/>
          <w:sz w:val="20"/>
          <w:szCs w:val="20"/>
          <w:lang w:val="en-IN"/>
        </w:rPr>
        <w:t>contain outliers? Explain.</w:t>
      </w:r>
    </w:p>
    <w:p w14:paraId="7AA7E134" w14:textId="77777777" w:rsidR="00A3070F" w:rsidRPr="006B6A89" w:rsidRDefault="00A3070F"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64A1C861" w14:textId="150AEBAF" w:rsidR="00FD4601" w:rsidRPr="006B6A89" w:rsidRDefault="00FD4601" w:rsidP="000E0EDD">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Pr="006B6A89">
        <w:rPr>
          <w:color w:val="000000"/>
          <w:position w:val="-22"/>
          <w:sz w:val="20"/>
          <w:szCs w:val="20"/>
        </w:rPr>
        <w:object w:dxaOrig="1800" w:dyaOrig="560" w14:anchorId="6911E9B6">
          <v:shape id="_x0000_i1132" type="#_x0000_t75" style="width:90.35pt;height:27.65pt" o:ole="" fillcolor="window">
            <v:imagedata r:id="rId222" o:title=""/>
          </v:shape>
          <o:OLEObject Type="Embed" ProgID="Equation.DSMT4" ShapeID="_x0000_i1132" DrawAspect="Content" ObjectID="_1769430833" r:id="rId223"/>
        </w:object>
      </w:r>
    </w:p>
    <w:p w14:paraId="34E7CBD9" w14:textId="63F3EAFA" w:rsidR="00FD4601" w:rsidRPr="006B6A89" w:rsidRDefault="00FD4601" w:rsidP="000E0EDD">
      <w:pPr>
        <w:tabs>
          <w:tab w:val="left" w:pos="900"/>
          <w:tab w:val="left" w:pos="1260"/>
        </w:tabs>
        <w:spacing w:after="120" w:line="240" w:lineRule="auto"/>
        <w:ind w:left="720"/>
        <w:rPr>
          <w:color w:val="000000"/>
          <w:sz w:val="20"/>
          <w:szCs w:val="20"/>
        </w:rPr>
      </w:pPr>
      <w:r w:rsidRPr="006B6A89">
        <w:rPr>
          <w:color w:val="000000"/>
          <w:position w:val="-24"/>
          <w:sz w:val="20"/>
          <w:szCs w:val="20"/>
        </w:rPr>
        <w:object w:dxaOrig="2520" w:dyaOrig="639" w14:anchorId="6F3FE7FC">
          <v:shape id="_x0000_i1133" type="#_x0000_t75" style="width:126.4pt;height:32.65pt" o:ole="" fillcolor="window">
            <v:imagedata r:id="rId224" o:title=""/>
          </v:shape>
          <o:OLEObject Type="Embed" ProgID="Equation.DSMT4" ShapeID="_x0000_i1133" DrawAspect="Content" ObjectID="_1769430834" r:id="rId225"/>
        </w:object>
      </w:r>
      <w:r w:rsidRPr="006B6A89">
        <w:rPr>
          <w:color w:val="000000"/>
          <w:sz w:val="20"/>
          <w:szCs w:val="20"/>
        </w:rPr>
        <w:t>.01</w:t>
      </w:r>
    </w:p>
    <w:p w14:paraId="547EF7A8" w14:textId="3F674623" w:rsidR="00FD4601" w:rsidRPr="006B6A89" w:rsidRDefault="00FD4601" w:rsidP="000E0EDD">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r>
      <w:r w:rsidRPr="006B6A89">
        <w:rPr>
          <w:color w:val="000000"/>
          <w:position w:val="-22"/>
          <w:sz w:val="20"/>
          <w:szCs w:val="20"/>
        </w:rPr>
        <w:object w:dxaOrig="2320" w:dyaOrig="560" w14:anchorId="01B39042">
          <v:shape id="_x0000_i1134" type="#_x0000_t75" style="width:116.35pt;height:27.65pt" o:ole="" fillcolor="window">
            <v:imagedata r:id="rId226" o:title=""/>
          </v:shape>
          <o:OLEObject Type="Embed" ProgID="Equation.DSMT4" ShapeID="_x0000_i1134" DrawAspect="Content" ObjectID="_1769430835" r:id="rId227"/>
        </w:object>
      </w:r>
    </w:p>
    <w:p w14:paraId="7DD5ACAD" w14:textId="1F8A5E0D" w:rsidR="00FD4601" w:rsidRPr="006B6A89" w:rsidRDefault="00FD4601" w:rsidP="000E0EDD">
      <w:pPr>
        <w:tabs>
          <w:tab w:val="left" w:pos="900"/>
          <w:tab w:val="left" w:pos="1260"/>
        </w:tabs>
        <w:spacing w:after="120" w:line="240" w:lineRule="auto"/>
        <w:ind w:left="720"/>
        <w:rPr>
          <w:color w:val="000000"/>
          <w:sz w:val="20"/>
          <w:szCs w:val="20"/>
        </w:rPr>
      </w:pPr>
      <w:r w:rsidRPr="006B6A89">
        <w:rPr>
          <w:color w:val="000000"/>
          <w:sz w:val="20"/>
          <w:szCs w:val="20"/>
        </w:rPr>
        <w:t>Approximately one standard deviation above the mean. Approximately 68% of the scores are within one standard deviation. Thus, half of the remaining 32%, or 16%, of the games should have a winning score of more than one standard deviation above the mean or a score of 84 or more points.</w:t>
      </w:r>
    </w:p>
    <w:p w14:paraId="1DDC4398" w14:textId="1A46E6E0" w:rsidR="00FD4601" w:rsidRPr="006B6A89" w:rsidRDefault="00FD4601" w:rsidP="000E0EDD">
      <w:pPr>
        <w:tabs>
          <w:tab w:val="left" w:pos="900"/>
          <w:tab w:val="left" w:pos="1260"/>
        </w:tabs>
        <w:spacing w:after="120" w:line="240" w:lineRule="auto"/>
        <w:ind w:left="720"/>
        <w:rPr>
          <w:color w:val="000000"/>
          <w:sz w:val="20"/>
          <w:szCs w:val="20"/>
        </w:rPr>
      </w:pPr>
      <w:r w:rsidRPr="006B6A89">
        <w:rPr>
          <w:color w:val="000000"/>
          <w:position w:val="-22"/>
          <w:sz w:val="20"/>
          <w:szCs w:val="20"/>
        </w:rPr>
        <w:object w:dxaOrig="2320" w:dyaOrig="560" w14:anchorId="60B1E20E">
          <v:shape id="_x0000_i1135" type="#_x0000_t75" style="width:116.35pt;height:27.65pt" o:ole="" fillcolor="window">
            <v:imagedata r:id="rId228" o:title=""/>
          </v:shape>
          <o:OLEObject Type="Embed" ProgID="Equation.DSMT4" ShapeID="_x0000_i1135" DrawAspect="Content" ObjectID="_1769430836" r:id="rId229"/>
        </w:object>
      </w:r>
    </w:p>
    <w:p w14:paraId="4C8D91C9" w14:textId="76673CD9" w:rsidR="00FD4601" w:rsidRPr="006B6A89" w:rsidRDefault="00FD4601" w:rsidP="000E0EDD">
      <w:pPr>
        <w:tabs>
          <w:tab w:val="left" w:pos="900"/>
          <w:tab w:val="left" w:pos="1260"/>
        </w:tabs>
        <w:spacing w:after="120" w:line="240" w:lineRule="auto"/>
        <w:ind w:left="720"/>
        <w:rPr>
          <w:color w:val="000000"/>
          <w:sz w:val="20"/>
          <w:szCs w:val="20"/>
        </w:rPr>
      </w:pPr>
      <w:r w:rsidRPr="006B6A89">
        <w:rPr>
          <w:color w:val="000000"/>
          <w:sz w:val="20"/>
          <w:szCs w:val="20"/>
        </w:rPr>
        <w:t xml:space="preserve">Approximately two </w:t>
      </w:r>
      <w:r w:rsidRPr="000E0EDD">
        <w:rPr>
          <w:color w:val="000000"/>
          <w:sz w:val="20"/>
          <w:szCs w:val="20"/>
        </w:rPr>
        <w:t>standard</w:t>
      </w:r>
      <w:r w:rsidRPr="006B6A89">
        <w:rPr>
          <w:color w:val="000000"/>
          <w:sz w:val="20"/>
          <w:szCs w:val="20"/>
        </w:rPr>
        <w:t xml:space="preserve"> deviations above the mean. Approximately 95% of the scores are within two standard deviations. Thus, half of the remaining 5%, or 2.5%, of the games should have a winning score of more than two standard deviations above the mean or a score of more than 90 points.</w:t>
      </w:r>
    </w:p>
    <w:p w14:paraId="29DECE4F" w14:textId="23CB0A61" w:rsidR="00FD4601" w:rsidRPr="006B6A89" w:rsidRDefault="00FD4601" w:rsidP="001E27C5">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r>
      <w:r w:rsidRPr="006B6A89">
        <w:rPr>
          <w:color w:val="000000"/>
          <w:position w:val="-22"/>
          <w:sz w:val="20"/>
          <w:szCs w:val="20"/>
        </w:rPr>
        <w:object w:dxaOrig="1760" w:dyaOrig="560" w14:anchorId="233A2821">
          <v:shape id="_x0000_i1136" type="#_x0000_t75" style="width:88.8pt;height:27.65pt" o:ole="" fillcolor="window">
            <v:imagedata r:id="rId230" o:title=""/>
          </v:shape>
          <o:OLEObject Type="Embed" ProgID="Equation.DSMT4" ShapeID="_x0000_i1136" DrawAspect="Content" ObjectID="_1769430837" r:id="rId231"/>
        </w:object>
      </w:r>
    </w:p>
    <w:p w14:paraId="2C02FC08" w14:textId="6F24C8FE" w:rsidR="00FD4601" w:rsidRPr="006B6A89" w:rsidRDefault="00FD4601" w:rsidP="001E27C5">
      <w:pPr>
        <w:tabs>
          <w:tab w:val="left" w:pos="900"/>
          <w:tab w:val="left" w:pos="1260"/>
        </w:tabs>
        <w:spacing w:after="120" w:line="240" w:lineRule="auto"/>
        <w:ind w:left="720"/>
        <w:rPr>
          <w:color w:val="000000"/>
          <w:sz w:val="20"/>
          <w:szCs w:val="20"/>
        </w:rPr>
      </w:pPr>
      <w:r w:rsidRPr="006B6A89">
        <w:rPr>
          <w:color w:val="000000"/>
          <w:position w:val="-24"/>
          <w:sz w:val="20"/>
          <w:szCs w:val="20"/>
        </w:rPr>
        <w:object w:dxaOrig="2760" w:dyaOrig="639" w14:anchorId="092239D5">
          <v:shape id="_x0000_i1137" type="#_x0000_t75" style="width:137.3pt;height:32.65pt" o:ole="" fillcolor="window">
            <v:imagedata r:id="rId232" o:title=""/>
          </v:shape>
          <o:OLEObject Type="Embed" ProgID="Equation.DSMT4" ShapeID="_x0000_i1137" DrawAspect="Content" ObjectID="_1769430838" r:id="rId233"/>
        </w:object>
      </w:r>
    </w:p>
    <w:p w14:paraId="4A5035FE" w14:textId="47E439CD" w:rsidR="00FD4601" w:rsidRPr="006B6A89" w:rsidRDefault="00FD4601" w:rsidP="001E27C5">
      <w:pPr>
        <w:tabs>
          <w:tab w:val="left" w:pos="900"/>
          <w:tab w:val="left" w:pos="1260"/>
        </w:tabs>
        <w:spacing w:after="120" w:line="240" w:lineRule="auto"/>
        <w:ind w:left="720"/>
        <w:rPr>
          <w:color w:val="000000"/>
          <w:sz w:val="20"/>
          <w:szCs w:val="20"/>
        </w:rPr>
      </w:pPr>
      <w:r w:rsidRPr="006B6A89">
        <w:rPr>
          <w:color w:val="000000"/>
          <w:sz w:val="20"/>
          <w:szCs w:val="20"/>
        </w:rPr>
        <w:t xml:space="preserve">Smallest margin 3: </w:t>
      </w:r>
      <w:r w:rsidRPr="006B6A89">
        <w:rPr>
          <w:color w:val="000000"/>
          <w:position w:val="-22"/>
          <w:sz w:val="20"/>
          <w:szCs w:val="20"/>
        </w:rPr>
        <w:object w:dxaOrig="2340" w:dyaOrig="560" w14:anchorId="01114A91">
          <v:shape id="_x0000_i1138" type="#_x0000_t75" style="width:117.25pt;height:27.65pt" o:ole="" fillcolor="window">
            <v:imagedata r:id="rId234" o:title=""/>
          </v:shape>
          <o:OLEObject Type="Embed" ProgID="Equation.DSMT4" ShapeID="_x0000_i1138" DrawAspect="Content" ObjectID="_1769430839" r:id="rId235"/>
        </w:object>
      </w:r>
      <w:r w:rsidRPr="006B6A89">
        <w:rPr>
          <w:color w:val="000000"/>
          <w:sz w:val="20"/>
          <w:szCs w:val="20"/>
        </w:rPr>
        <w:t xml:space="preserve"> </w:t>
      </w:r>
    </w:p>
    <w:p w14:paraId="24DA1B0E" w14:textId="198A4E82" w:rsidR="00FD4601" w:rsidRPr="006B6A89" w:rsidRDefault="00FD4601" w:rsidP="001E27C5">
      <w:pPr>
        <w:tabs>
          <w:tab w:val="left" w:pos="900"/>
          <w:tab w:val="left" w:pos="1260"/>
        </w:tabs>
        <w:spacing w:after="120" w:line="240" w:lineRule="auto"/>
        <w:ind w:left="720"/>
        <w:rPr>
          <w:color w:val="000000"/>
          <w:sz w:val="20"/>
          <w:szCs w:val="20"/>
        </w:rPr>
      </w:pPr>
      <w:r w:rsidRPr="006B6A89">
        <w:rPr>
          <w:color w:val="000000"/>
          <w:sz w:val="20"/>
          <w:szCs w:val="20"/>
        </w:rPr>
        <w:t xml:space="preserve">Largest margin 24: </w:t>
      </w:r>
      <w:r w:rsidRPr="006B6A89">
        <w:rPr>
          <w:color w:val="000000"/>
          <w:position w:val="-22"/>
          <w:sz w:val="20"/>
          <w:szCs w:val="20"/>
        </w:rPr>
        <w:object w:dxaOrig="2299" w:dyaOrig="560" w14:anchorId="0F665A45">
          <v:shape id="_x0000_i1139" type="#_x0000_t75" style="width:114.7pt;height:27.65pt" o:ole="" fillcolor="window">
            <v:imagedata r:id="rId236" o:title=""/>
          </v:shape>
          <o:OLEObject Type="Embed" ProgID="Equation.DSMT4" ShapeID="_x0000_i1139" DrawAspect="Content" ObjectID="_1769430840" r:id="rId237"/>
        </w:object>
      </w:r>
      <w:r w:rsidRPr="006B6A89">
        <w:rPr>
          <w:color w:val="000000"/>
          <w:sz w:val="20"/>
          <w:szCs w:val="20"/>
        </w:rPr>
        <w:t xml:space="preserve">. No outliers. </w:t>
      </w:r>
    </w:p>
    <w:p w14:paraId="5E4CBABC" w14:textId="1ABB7EFD" w:rsidR="00FD4601" w:rsidRPr="006B6A89" w:rsidRDefault="00FD4601" w:rsidP="001E27C5">
      <w:pPr>
        <w:tabs>
          <w:tab w:val="left" w:pos="900"/>
          <w:tab w:val="left" w:pos="1260"/>
        </w:tabs>
        <w:spacing w:after="120" w:line="240" w:lineRule="auto"/>
        <w:ind w:left="720"/>
        <w:rPr>
          <w:color w:val="000000"/>
          <w:sz w:val="20"/>
          <w:szCs w:val="20"/>
        </w:rPr>
      </w:pPr>
      <w:r w:rsidRPr="006B6A89">
        <w:rPr>
          <w:color w:val="000000"/>
          <w:sz w:val="20"/>
          <w:szCs w:val="20"/>
        </w:rPr>
        <w:t xml:space="preserve">Since there are no </w:t>
      </w:r>
      <w:r w:rsidRPr="006B6A89">
        <w:rPr>
          <w:i/>
          <w:iCs/>
          <w:color w:val="000000"/>
          <w:sz w:val="20"/>
          <w:szCs w:val="20"/>
        </w:rPr>
        <w:t>z</w:t>
      </w:r>
      <w:r w:rsidRPr="006B6A89">
        <w:rPr>
          <w:color w:val="000000"/>
          <w:sz w:val="20"/>
          <w:szCs w:val="20"/>
        </w:rPr>
        <w:t xml:space="preserve">-scores less than </w:t>
      </w:r>
      <w:r w:rsidRPr="006B6A89">
        <w:rPr>
          <w:sz w:val="20"/>
          <w:szCs w:val="20"/>
        </w:rPr>
        <w:t>–</w:t>
      </w:r>
      <w:r w:rsidRPr="006B6A89">
        <w:rPr>
          <w:color w:val="000000"/>
          <w:sz w:val="20"/>
          <w:szCs w:val="20"/>
        </w:rPr>
        <w:t>3 or greater than 3, the data contain no outliers.</w:t>
      </w:r>
    </w:p>
    <w:p w14:paraId="172B12B8" w14:textId="0A95040E" w:rsidR="00FD4601" w:rsidRPr="001B42B3" w:rsidRDefault="00FD4601" w:rsidP="001B42B3">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45.</w:t>
      </w:r>
      <w:r w:rsidR="001B42B3">
        <w:rPr>
          <w:sz w:val="20"/>
          <w:szCs w:val="20"/>
        </w:rPr>
        <w:tab/>
      </w:r>
      <w:r w:rsidRPr="006B6A89">
        <w:rPr>
          <w:rFonts w:cs="TimesLTStd-Bold"/>
          <w:b/>
          <w:bCs/>
          <w:sz w:val="20"/>
          <w:szCs w:val="20"/>
          <w:lang w:val="en-IN"/>
        </w:rPr>
        <w:t xml:space="preserve">Apple iPads in Schools. </w:t>
      </w:r>
      <w:r w:rsidRPr="006B6A89">
        <w:rPr>
          <w:rFonts w:cs="TimesLTStd-Italic"/>
          <w:i/>
          <w:iCs/>
          <w:sz w:val="20"/>
          <w:szCs w:val="20"/>
          <w:lang w:val="en-IN"/>
        </w:rPr>
        <w:t xml:space="preserve">The New York Times </w:t>
      </w:r>
      <w:r w:rsidRPr="006B6A89">
        <w:rPr>
          <w:rFonts w:cs="TimesLTStd-Roman"/>
          <w:sz w:val="20"/>
          <w:szCs w:val="20"/>
          <w:lang w:val="en-IN"/>
        </w:rPr>
        <w:t>reported that Apple has unveiled a</w:t>
      </w:r>
      <w:r w:rsidR="001B42B3">
        <w:rPr>
          <w:rFonts w:cs="TimesLTStd-Roman"/>
          <w:sz w:val="20"/>
          <w:szCs w:val="20"/>
          <w:lang w:val="en-IN"/>
        </w:rPr>
        <w:t xml:space="preserve"> </w:t>
      </w:r>
      <w:r w:rsidRPr="006B6A89">
        <w:rPr>
          <w:rFonts w:cs="TimesLTStd-Roman"/>
          <w:sz w:val="20"/>
          <w:szCs w:val="20"/>
          <w:lang w:val="en-IN"/>
        </w:rPr>
        <w:t>new iPad marketed specifically to school districts for use by students (</w:t>
      </w:r>
      <w:r w:rsidRPr="006B6A89">
        <w:rPr>
          <w:rFonts w:cs="TimesLTStd-Italic"/>
          <w:i/>
          <w:iCs/>
          <w:sz w:val="20"/>
          <w:szCs w:val="20"/>
          <w:lang w:val="en-IN"/>
        </w:rPr>
        <w:t>The New</w:t>
      </w:r>
      <w:r w:rsidR="001B42B3">
        <w:rPr>
          <w:rFonts w:cs="TimesLTStd-Italic"/>
          <w:i/>
          <w:iCs/>
          <w:sz w:val="20"/>
          <w:szCs w:val="20"/>
          <w:lang w:val="en-IN"/>
        </w:rPr>
        <w:t xml:space="preserve"> </w:t>
      </w:r>
      <w:r w:rsidRPr="006B6A89">
        <w:rPr>
          <w:rFonts w:cs="TimesLTStd-Italic"/>
          <w:i/>
          <w:iCs/>
          <w:sz w:val="20"/>
          <w:szCs w:val="20"/>
          <w:lang w:val="en-IN"/>
        </w:rPr>
        <w:t xml:space="preserve">York Times </w:t>
      </w:r>
      <w:r w:rsidRPr="006B6A89">
        <w:rPr>
          <w:rFonts w:cs="TimesLTStd-Roman"/>
          <w:sz w:val="20"/>
          <w:szCs w:val="20"/>
          <w:lang w:val="en-IN"/>
        </w:rPr>
        <w:t>website). The 9.7-inch iPads will have faster processors and a cheaper</w:t>
      </w:r>
      <w:r w:rsidR="001B42B3">
        <w:rPr>
          <w:rFonts w:cs="TimesLTStd-Roman"/>
          <w:sz w:val="20"/>
          <w:szCs w:val="20"/>
          <w:lang w:val="en-IN"/>
        </w:rPr>
        <w:t xml:space="preserve"> </w:t>
      </w:r>
      <w:r w:rsidRPr="006B6A89">
        <w:rPr>
          <w:rFonts w:cs="TimesLTStd-Roman"/>
          <w:sz w:val="20"/>
          <w:szCs w:val="20"/>
          <w:lang w:val="en-IN"/>
        </w:rPr>
        <w:t>price point in an effort to take market share away from Google Chromebooks in</w:t>
      </w:r>
      <w:r w:rsidR="001B42B3">
        <w:rPr>
          <w:rFonts w:cs="TimesLTStd-Roman"/>
          <w:sz w:val="20"/>
          <w:szCs w:val="20"/>
          <w:lang w:val="en-IN"/>
        </w:rPr>
        <w:t xml:space="preserve"> </w:t>
      </w:r>
      <w:r w:rsidRPr="006B6A89">
        <w:rPr>
          <w:rFonts w:cs="TimesLTStd-Roman"/>
          <w:sz w:val="20"/>
          <w:szCs w:val="20"/>
          <w:lang w:val="en-IN"/>
        </w:rPr>
        <w:t>public school districts. Suppose that the following data represent the percentages</w:t>
      </w:r>
      <w:r w:rsidR="001B42B3">
        <w:rPr>
          <w:rFonts w:cs="TimesLTStd-Roman"/>
          <w:sz w:val="20"/>
          <w:szCs w:val="20"/>
          <w:lang w:val="en-IN"/>
        </w:rPr>
        <w:t xml:space="preserve"> </w:t>
      </w:r>
      <w:r w:rsidRPr="006B6A89">
        <w:rPr>
          <w:rFonts w:cs="TimesLTStd-Roman"/>
          <w:sz w:val="20"/>
          <w:szCs w:val="20"/>
          <w:lang w:val="en-IN"/>
        </w:rPr>
        <w:t>of students currently using Apple iPads for a sample of 18 U.S. public school</w:t>
      </w:r>
      <w:r w:rsidR="001B42B3">
        <w:rPr>
          <w:rFonts w:cs="TimesLTStd-Roman"/>
          <w:sz w:val="20"/>
          <w:szCs w:val="20"/>
          <w:lang w:val="en-IN"/>
        </w:rPr>
        <w:t xml:space="preserve"> </w:t>
      </w:r>
      <w:r w:rsidRPr="006B6A89">
        <w:rPr>
          <w:rFonts w:cs="TimesLTStd-Roman"/>
          <w:sz w:val="20"/>
          <w:szCs w:val="20"/>
          <w:lang w:val="en-IN"/>
        </w:rPr>
        <w:t xml:space="preserve">districts. </w:t>
      </w:r>
      <w:r w:rsidRPr="001B42B3">
        <w:rPr>
          <w:rFonts w:eastAsia="Arial" w:cs="Open Sans"/>
          <w:b/>
          <w:bCs/>
          <w:color w:val="D85629"/>
          <w:sz w:val="20"/>
          <w:szCs w:val="20"/>
        </w:rPr>
        <w:t>LO 1, 2, 3, 6</w:t>
      </w:r>
    </w:p>
    <w:p w14:paraId="6A79D88F" w14:textId="0E085876" w:rsidR="00FD4601" w:rsidRPr="006B6A89" w:rsidRDefault="00FD4601" w:rsidP="001B42B3">
      <w:pPr>
        <w:tabs>
          <w:tab w:val="left" w:pos="900"/>
          <w:tab w:val="left" w:pos="1440"/>
          <w:tab w:val="left" w:pos="1980"/>
          <w:tab w:val="left" w:pos="2520"/>
          <w:tab w:val="left" w:pos="3060"/>
          <w:tab w:val="left" w:pos="3600"/>
          <w:tab w:val="left" w:pos="4140"/>
          <w:tab w:val="left" w:pos="4680"/>
          <w:tab w:val="left" w:pos="5220"/>
          <w:tab w:val="left" w:pos="5760"/>
          <w:tab w:val="left" w:pos="6300"/>
          <w:tab w:val="left" w:pos="6840"/>
          <w:tab w:val="left" w:pos="7380"/>
          <w:tab w:val="left" w:pos="792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 xml:space="preserve">15 </w:t>
      </w:r>
      <w:r w:rsidR="001B42B3">
        <w:rPr>
          <w:rFonts w:cs="TimesLTStd-Roman"/>
          <w:sz w:val="20"/>
          <w:szCs w:val="20"/>
          <w:lang w:val="en-IN"/>
        </w:rPr>
        <w:tab/>
      </w:r>
      <w:r w:rsidRPr="006B6A89">
        <w:rPr>
          <w:rFonts w:cs="TimesLTStd-Roman"/>
          <w:sz w:val="20"/>
          <w:szCs w:val="20"/>
          <w:lang w:val="en-IN"/>
        </w:rPr>
        <w:t xml:space="preserve">22 </w:t>
      </w:r>
      <w:r w:rsidR="001B42B3">
        <w:rPr>
          <w:rFonts w:cs="TimesLTStd-Roman"/>
          <w:sz w:val="20"/>
          <w:szCs w:val="20"/>
          <w:lang w:val="en-IN"/>
        </w:rPr>
        <w:tab/>
      </w:r>
      <w:r w:rsidRPr="006B6A89">
        <w:rPr>
          <w:rFonts w:cs="TimesLTStd-Roman"/>
          <w:sz w:val="20"/>
          <w:szCs w:val="20"/>
          <w:lang w:val="en-IN"/>
        </w:rPr>
        <w:t xml:space="preserve">12 </w:t>
      </w:r>
      <w:r w:rsidR="001B42B3">
        <w:rPr>
          <w:rFonts w:cs="TimesLTStd-Roman"/>
          <w:sz w:val="20"/>
          <w:szCs w:val="20"/>
          <w:lang w:val="en-IN"/>
        </w:rPr>
        <w:tab/>
      </w:r>
      <w:r w:rsidRPr="006B6A89">
        <w:rPr>
          <w:rFonts w:cs="TimesLTStd-Roman"/>
          <w:sz w:val="20"/>
          <w:szCs w:val="20"/>
          <w:lang w:val="en-IN"/>
        </w:rPr>
        <w:t xml:space="preserve">21 </w:t>
      </w:r>
      <w:r w:rsidR="001B42B3">
        <w:rPr>
          <w:rFonts w:cs="TimesLTStd-Roman"/>
          <w:sz w:val="20"/>
          <w:szCs w:val="20"/>
          <w:lang w:val="en-IN"/>
        </w:rPr>
        <w:tab/>
      </w:r>
      <w:r w:rsidRPr="006B6A89">
        <w:rPr>
          <w:rFonts w:cs="TimesLTStd-Roman"/>
          <w:sz w:val="20"/>
          <w:szCs w:val="20"/>
          <w:lang w:val="en-IN"/>
        </w:rPr>
        <w:t xml:space="preserve">26 </w:t>
      </w:r>
      <w:r w:rsidR="001B42B3">
        <w:rPr>
          <w:rFonts w:cs="TimesLTStd-Roman"/>
          <w:sz w:val="20"/>
          <w:szCs w:val="20"/>
          <w:lang w:val="en-IN"/>
        </w:rPr>
        <w:tab/>
      </w:r>
      <w:r w:rsidRPr="006B6A89">
        <w:rPr>
          <w:rFonts w:cs="TimesLTStd-Roman"/>
          <w:sz w:val="20"/>
          <w:szCs w:val="20"/>
          <w:lang w:val="en-IN"/>
        </w:rPr>
        <w:t xml:space="preserve">18 </w:t>
      </w:r>
      <w:r w:rsidR="001B42B3">
        <w:rPr>
          <w:rFonts w:cs="TimesLTStd-Roman"/>
          <w:sz w:val="20"/>
          <w:szCs w:val="20"/>
          <w:lang w:val="en-IN"/>
        </w:rPr>
        <w:tab/>
      </w:r>
      <w:r w:rsidRPr="006B6A89">
        <w:rPr>
          <w:rFonts w:cs="TimesLTStd-Roman"/>
          <w:sz w:val="20"/>
          <w:szCs w:val="20"/>
          <w:lang w:val="en-IN"/>
        </w:rPr>
        <w:t xml:space="preserve">42 </w:t>
      </w:r>
      <w:r w:rsidR="001B42B3">
        <w:rPr>
          <w:rFonts w:cs="TimesLTStd-Roman"/>
          <w:sz w:val="20"/>
          <w:szCs w:val="20"/>
          <w:lang w:val="en-IN"/>
        </w:rPr>
        <w:tab/>
      </w:r>
      <w:r w:rsidRPr="006B6A89">
        <w:rPr>
          <w:rFonts w:cs="TimesLTStd-Roman"/>
          <w:sz w:val="20"/>
          <w:szCs w:val="20"/>
          <w:lang w:val="en-IN"/>
        </w:rPr>
        <w:t xml:space="preserve">29 </w:t>
      </w:r>
      <w:r w:rsidR="001B42B3">
        <w:rPr>
          <w:rFonts w:cs="TimesLTStd-Roman"/>
          <w:sz w:val="20"/>
          <w:szCs w:val="20"/>
          <w:lang w:val="en-IN"/>
        </w:rPr>
        <w:tab/>
      </w:r>
      <w:r w:rsidRPr="006B6A89">
        <w:rPr>
          <w:rFonts w:cs="TimesLTStd-Roman"/>
          <w:sz w:val="20"/>
          <w:szCs w:val="20"/>
          <w:lang w:val="en-IN"/>
        </w:rPr>
        <w:t xml:space="preserve">64 </w:t>
      </w:r>
      <w:r w:rsidR="001B42B3">
        <w:rPr>
          <w:rFonts w:cs="TimesLTStd-Roman"/>
          <w:sz w:val="20"/>
          <w:szCs w:val="20"/>
          <w:lang w:val="en-IN"/>
        </w:rPr>
        <w:tab/>
      </w:r>
      <w:r w:rsidRPr="006B6A89">
        <w:rPr>
          <w:rFonts w:cs="TimesLTStd-Roman"/>
          <w:sz w:val="20"/>
          <w:szCs w:val="20"/>
          <w:lang w:val="en-IN"/>
        </w:rPr>
        <w:t xml:space="preserve">20 </w:t>
      </w:r>
      <w:r w:rsidR="001B42B3">
        <w:rPr>
          <w:rFonts w:cs="TimesLTStd-Roman"/>
          <w:sz w:val="20"/>
          <w:szCs w:val="20"/>
          <w:lang w:val="en-IN"/>
        </w:rPr>
        <w:tab/>
      </w:r>
      <w:r w:rsidRPr="006B6A89">
        <w:rPr>
          <w:rFonts w:cs="TimesLTStd-Roman"/>
          <w:sz w:val="20"/>
          <w:szCs w:val="20"/>
          <w:lang w:val="en-IN"/>
        </w:rPr>
        <w:t xml:space="preserve">15 </w:t>
      </w:r>
      <w:r w:rsidR="001B42B3">
        <w:rPr>
          <w:rFonts w:cs="TimesLTStd-Roman"/>
          <w:sz w:val="20"/>
          <w:szCs w:val="20"/>
          <w:lang w:val="en-IN"/>
        </w:rPr>
        <w:tab/>
      </w:r>
      <w:r w:rsidRPr="006B6A89">
        <w:rPr>
          <w:rFonts w:cs="TimesLTStd-Roman"/>
          <w:sz w:val="20"/>
          <w:szCs w:val="20"/>
          <w:lang w:val="en-IN"/>
        </w:rPr>
        <w:t xml:space="preserve">22 </w:t>
      </w:r>
      <w:r w:rsidR="001B42B3">
        <w:rPr>
          <w:rFonts w:cs="TimesLTStd-Roman"/>
          <w:sz w:val="20"/>
          <w:szCs w:val="20"/>
          <w:lang w:val="en-IN"/>
        </w:rPr>
        <w:tab/>
      </w:r>
      <w:r w:rsidRPr="006B6A89">
        <w:rPr>
          <w:rFonts w:cs="TimesLTStd-Roman"/>
          <w:sz w:val="20"/>
          <w:szCs w:val="20"/>
          <w:lang w:val="en-IN"/>
        </w:rPr>
        <w:t xml:space="preserve">18 </w:t>
      </w:r>
      <w:r w:rsidR="001B42B3">
        <w:rPr>
          <w:rFonts w:cs="TimesLTStd-Roman"/>
          <w:sz w:val="20"/>
          <w:szCs w:val="20"/>
          <w:lang w:val="en-IN"/>
        </w:rPr>
        <w:tab/>
      </w:r>
      <w:r w:rsidRPr="006B6A89">
        <w:rPr>
          <w:rFonts w:cs="TimesLTStd-Roman"/>
          <w:sz w:val="20"/>
          <w:szCs w:val="20"/>
          <w:lang w:val="en-IN"/>
        </w:rPr>
        <w:t xml:space="preserve">24 </w:t>
      </w:r>
      <w:r w:rsidR="001B42B3">
        <w:rPr>
          <w:rFonts w:cs="TimesLTStd-Roman"/>
          <w:sz w:val="20"/>
          <w:szCs w:val="20"/>
          <w:lang w:val="en-IN"/>
        </w:rPr>
        <w:tab/>
      </w:r>
      <w:r w:rsidRPr="006B6A89">
        <w:rPr>
          <w:rFonts w:cs="TimesLTStd-Roman"/>
          <w:sz w:val="20"/>
          <w:szCs w:val="20"/>
          <w:lang w:val="en-IN"/>
        </w:rPr>
        <w:t>27</w:t>
      </w:r>
    </w:p>
    <w:p w14:paraId="5F75DD3C" w14:textId="1DE03116" w:rsidR="00FD4601" w:rsidRPr="006B6A89" w:rsidRDefault="00FD4601" w:rsidP="001B42B3">
      <w:pPr>
        <w:tabs>
          <w:tab w:val="left" w:pos="900"/>
          <w:tab w:val="left" w:pos="1440"/>
          <w:tab w:val="left" w:pos="1980"/>
          <w:tab w:val="left" w:pos="2520"/>
          <w:tab w:val="left" w:pos="3060"/>
          <w:tab w:val="left" w:pos="3600"/>
          <w:tab w:val="left" w:pos="4140"/>
          <w:tab w:val="left" w:pos="4680"/>
          <w:tab w:val="left" w:pos="5220"/>
          <w:tab w:val="left" w:pos="5760"/>
          <w:tab w:val="left" w:pos="6300"/>
          <w:tab w:val="left" w:pos="6840"/>
          <w:tab w:val="left" w:pos="7380"/>
          <w:tab w:val="left" w:pos="792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 xml:space="preserve">24 </w:t>
      </w:r>
      <w:r w:rsidR="001B42B3">
        <w:rPr>
          <w:rFonts w:cs="TimesLTStd-Roman"/>
          <w:sz w:val="20"/>
          <w:szCs w:val="20"/>
          <w:lang w:val="en-IN"/>
        </w:rPr>
        <w:tab/>
      </w:r>
      <w:r w:rsidRPr="006B6A89">
        <w:rPr>
          <w:rFonts w:cs="TimesLTStd-Roman"/>
          <w:sz w:val="20"/>
          <w:szCs w:val="20"/>
          <w:lang w:val="en-IN"/>
        </w:rPr>
        <w:t xml:space="preserve">26 </w:t>
      </w:r>
      <w:r w:rsidR="001B42B3">
        <w:rPr>
          <w:rFonts w:cs="TimesLTStd-Roman"/>
          <w:sz w:val="20"/>
          <w:szCs w:val="20"/>
          <w:lang w:val="en-IN"/>
        </w:rPr>
        <w:tab/>
      </w:r>
      <w:r w:rsidRPr="006B6A89">
        <w:rPr>
          <w:rFonts w:cs="TimesLTStd-Roman"/>
          <w:sz w:val="20"/>
          <w:szCs w:val="20"/>
          <w:lang w:val="en-IN"/>
        </w:rPr>
        <w:t>19</w:t>
      </w:r>
    </w:p>
    <w:p w14:paraId="47B5273B" w14:textId="61E5A3B3" w:rsidR="00FD4601" w:rsidRPr="006B6A89" w:rsidRDefault="00FD4601" w:rsidP="00214E06">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214E06">
        <w:rPr>
          <w:rFonts w:cs="TimesLTStd-Roman"/>
          <w:sz w:val="20"/>
          <w:szCs w:val="20"/>
          <w:lang w:val="en-IN"/>
        </w:rPr>
        <w:tab/>
      </w:r>
      <w:r w:rsidRPr="006B6A89">
        <w:rPr>
          <w:rFonts w:cs="TimesLTStd-Roman"/>
          <w:sz w:val="20"/>
          <w:szCs w:val="20"/>
          <w:lang w:val="en-IN"/>
        </w:rPr>
        <w:t xml:space="preserve">Compute the </w:t>
      </w:r>
      <w:r w:rsidRPr="00214E06">
        <w:rPr>
          <w:color w:val="000000"/>
          <w:sz w:val="20"/>
          <w:szCs w:val="20"/>
        </w:rPr>
        <w:t>mean</w:t>
      </w:r>
      <w:r w:rsidRPr="006B6A89">
        <w:rPr>
          <w:rFonts w:cs="TimesLTStd-Roman"/>
          <w:sz w:val="20"/>
          <w:szCs w:val="20"/>
          <w:lang w:val="en-IN"/>
        </w:rPr>
        <w:t xml:space="preserve"> and median percentage of students currently using Apple iPads.</w:t>
      </w:r>
    </w:p>
    <w:p w14:paraId="0BAED382" w14:textId="652A2F1D" w:rsidR="00FD4601" w:rsidRPr="006B6A89" w:rsidRDefault="00FD4601" w:rsidP="00214E06">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214E06">
        <w:rPr>
          <w:rFonts w:cs="TimesLTStd-Roman"/>
          <w:sz w:val="20"/>
          <w:szCs w:val="20"/>
          <w:lang w:val="en-IN"/>
        </w:rPr>
        <w:tab/>
      </w:r>
      <w:r w:rsidRPr="006B6A89">
        <w:rPr>
          <w:rFonts w:cs="TimesLTStd-Roman"/>
          <w:sz w:val="20"/>
          <w:szCs w:val="20"/>
          <w:lang w:val="en-IN"/>
        </w:rPr>
        <w:t xml:space="preserve">Compare </w:t>
      </w:r>
      <w:r w:rsidRPr="00214E06">
        <w:rPr>
          <w:color w:val="000000"/>
          <w:sz w:val="20"/>
          <w:szCs w:val="20"/>
        </w:rPr>
        <w:t>the</w:t>
      </w:r>
      <w:r w:rsidRPr="006B6A89">
        <w:rPr>
          <w:rFonts w:cs="TimesLTStd-Roman"/>
          <w:sz w:val="20"/>
          <w:szCs w:val="20"/>
          <w:lang w:val="en-IN"/>
        </w:rPr>
        <w:t xml:space="preserve"> first and third quartiles for these data.</w:t>
      </w:r>
    </w:p>
    <w:p w14:paraId="4CF4EA3B" w14:textId="70D09349" w:rsidR="00FD4601" w:rsidRPr="006B6A89" w:rsidRDefault="00FD4601" w:rsidP="00214E06">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214E06">
        <w:rPr>
          <w:rFonts w:cs="TimesLTStd-Roman"/>
          <w:sz w:val="20"/>
          <w:szCs w:val="20"/>
          <w:lang w:val="en-IN"/>
        </w:rPr>
        <w:tab/>
      </w:r>
      <w:r w:rsidRPr="006B6A89">
        <w:rPr>
          <w:rFonts w:cs="TimesLTStd-Roman"/>
          <w:sz w:val="20"/>
          <w:szCs w:val="20"/>
          <w:lang w:val="en-IN"/>
        </w:rPr>
        <w:t>Compute the range and interquartile range for these data.</w:t>
      </w:r>
    </w:p>
    <w:p w14:paraId="6ACAC8A0" w14:textId="52E9D008" w:rsidR="00FD4601" w:rsidRPr="006B6A89" w:rsidRDefault="00FD4601" w:rsidP="00214E06">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D6403A">
        <w:rPr>
          <w:rFonts w:cs="TimesLTStd-Roman"/>
          <w:sz w:val="20"/>
          <w:szCs w:val="20"/>
          <w:lang w:val="en-IN"/>
        </w:rPr>
        <w:tab/>
      </w:r>
      <w:r w:rsidRPr="00214E06">
        <w:rPr>
          <w:color w:val="000000"/>
          <w:sz w:val="20"/>
          <w:szCs w:val="20"/>
        </w:rPr>
        <w:t>Compute</w:t>
      </w:r>
      <w:r w:rsidRPr="006B6A89">
        <w:rPr>
          <w:rFonts w:cs="TimesLTStd-Roman"/>
          <w:sz w:val="20"/>
          <w:szCs w:val="20"/>
          <w:lang w:val="en-IN"/>
        </w:rPr>
        <w:t xml:space="preserve"> the variance and standard deviation for these data.</w:t>
      </w:r>
    </w:p>
    <w:p w14:paraId="007F913F" w14:textId="7100875D" w:rsidR="00FD4601" w:rsidRPr="006B6A89" w:rsidRDefault="00FD4601" w:rsidP="00214E06">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e.</w:t>
      </w:r>
      <w:r w:rsidR="00786AEE">
        <w:rPr>
          <w:rFonts w:cs="TimesLTStd-Roman"/>
          <w:sz w:val="20"/>
          <w:szCs w:val="20"/>
          <w:lang w:val="en-IN"/>
        </w:rPr>
        <w:t xml:space="preserve"> </w:t>
      </w:r>
      <w:r w:rsidR="00214E06">
        <w:rPr>
          <w:rFonts w:cs="TimesLTStd-Roman"/>
          <w:sz w:val="20"/>
          <w:szCs w:val="20"/>
          <w:lang w:val="en-IN"/>
        </w:rPr>
        <w:tab/>
      </w:r>
      <w:r w:rsidRPr="006B6A89">
        <w:rPr>
          <w:rFonts w:cs="TimesLTStd-Roman"/>
          <w:sz w:val="20"/>
          <w:szCs w:val="20"/>
          <w:lang w:val="en-IN"/>
        </w:rPr>
        <w:t xml:space="preserve">Are </w:t>
      </w:r>
      <w:r w:rsidRPr="00214E06">
        <w:rPr>
          <w:color w:val="000000"/>
          <w:sz w:val="20"/>
          <w:szCs w:val="20"/>
        </w:rPr>
        <w:t>there</w:t>
      </w:r>
      <w:r w:rsidRPr="006B6A89">
        <w:rPr>
          <w:rFonts w:cs="TimesLTStd-Roman"/>
          <w:sz w:val="20"/>
          <w:szCs w:val="20"/>
          <w:lang w:val="en-IN"/>
        </w:rPr>
        <w:t xml:space="preserve"> any outliers in these data?</w:t>
      </w:r>
    </w:p>
    <w:p w14:paraId="36980BED" w14:textId="4954E58A" w:rsidR="00A3070F" w:rsidRPr="006B6A89" w:rsidRDefault="00FD4601" w:rsidP="00BB096F">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f.</w:t>
      </w:r>
      <w:r w:rsidR="00BB096F">
        <w:rPr>
          <w:rFonts w:cs="TimesLTStd-Roman"/>
          <w:sz w:val="20"/>
          <w:szCs w:val="20"/>
          <w:lang w:val="en-IN"/>
        </w:rPr>
        <w:tab/>
      </w:r>
      <w:r w:rsidRPr="006B6A89">
        <w:rPr>
          <w:rFonts w:cs="TimesLTStd-Roman"/>
          <w:sz w:val="20"/>
          <w:szCs w:val="20"/>
          <w:lang w:val="en-IN"/>
        </w:rPr>
        <w:t>Based on your calculated values, what can we say about the percentage of students</w:t>
      </w:r>
      <w:r w:rsidR="00214E06">
        <w:rPr>
          <w:rFonts w:cs="TimesLTStd-Roman"/>
          <w:sz w:val="20"/>
          <w:szCs w:val="20"/>
          <w:lang w:val="en-IN"/>
        </w:rPr>
        <w:t xml:space="preserve"> </w:t>
      </w:r>
      <w:r w:rsidRPr="006B6A89">
        <w:rPr>
          <w:rFonts w:cs="TimesLTStd-Roman"/>
          <w:sz w:val="20"/>
          <w:szCs w:val="20"/>
          <w:lang w:val="en-IN"/>
        </w:rPr>
        <w:t>using iPads in public school districts?</w:t>
      </w:r>
    </w:p>
    <w:p w14:paraId="7B0CE34D" w14:textId="77777777" w:rsidR="00FD4601" w:rsidRPr="006B6A89" w:rsidRDefault="00FD460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2020DD3D" w14:textId="0F51AC54" w:rsidR="00FD4601" w:rsidRPr="006B6A89" w:rsidRDefault="00FD4601" w:rsidP="00234A67">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hanging="360"/>
        <w:rPr>
          <w:sz w:val="20"/>
          <w:szCs w:val="20"/>
        </w:rPr>
      </w:pPr>
      <w:r w:rsidRPr="006B6A89">
        <w:rPr>
          <w:sz w:val="20"/>
          <w:szCs w:val="20"/>
        </w:rPr>
        <w:t>a.</w:t>
      </w:r>
      <w:r w:rsidRPr="006B6A89">
        <w:rPr>
          <w:sz w:val="20"/>
          <w:szCs w:val="20"/>
        </w:rPr>
        <w:tab/>
      </w:r>
      <w:r w:rsidR="00786AEE">
        <w:rPr>
          <w:sz w:val="20"/>
          <w:szCs w:val="20"/>
        </w:rPr>
        <w:t xml:space="preserve"> </w:t>
      </w:r>
      <w:r w:rsidRPr="006B6A89">
        <w:rPr>
          <w:sz w:val="20"/>
          <w:szCs w:val="20"/>
        </w:rPr>
        <w:t>The data in ascending order follow:</w:t>
      </w:r>
    </w:p>
    <w:p w14:paraId="14502CB6" w14:textId="5E3AC219" w:rsidR="00FD4601" w:rsidRPr="006B6A89" w:rsidRDefault="00FD4601" w:rsidP="00234A67">
      <w:pPr>
        <w:tabs>
          <w:tab w:val="left" w:pos="1170"/>
          <w:tab w:val="left" w:pos="1710"/>
          <w:tab w:val="left" w:pos="2160"/>
          <w:tab w:val="left" w:pos="2610"/>
          <w:tab w:val="left" w:pos="3060"/>
          <w:tab w:val="left" w:pos="3510"/>
          <w:tab w:val="left" w:pos="3960"/>
          <w:tab w:val="left" w:pos="4410"/>
          <w:tab w:val="left" w:pos="4860"/>
          <w:tab w:val="left" w:pos="5310"/>
          <w:tab w:val="left" w:pos="5760"/>
          <w:tab w:val="left" w:pos="6210"/>
          <w:tab w:val="left" w:pos="6660"/>
          <w:tab w:val="left" w:pos="7110"/>
          <w:tab w:val="left" w:pos="7560"/>
          <w:tab w:val="left" w:pos="8010"/>
          <w:tab w:val="left" w:pos="8460"/>
        </w:tabs>
        <w:autoSpaceDE w:val="0"/>
        <w:autoSpaceDN w:val="0"/>
        <w:adjustRightInd w:val="0"/>
        <w:spacing w:after="80" w:line="240" w:lineRule="auto"/>
        <w:ind w:left="720"/>
        <w:rPr>
          <w:sz w:val="20"/>
          <w:szCs w:val="20"/>
        </w:rPr>
      </w:pPr>
      <w:r w:rsidRPr="006B6A89">
        <w:rPr>
          <w:sz w:val="20"/>
          <w:szCs w:val="20"/>
        </w:rPr>
        <w:t>12</w:t>
      </w:r>
      <w:r w:rsidR="00214E06">
        <w:rPr>
          <w:sz w:val="20"/>
          <w:szCs w:val="20"/>
        </w:rPr>
        <w:tab/>
      </w:r>
      <w:r w:rsidRPr="006B6A89">
        <w:rPr>
          <w:sz w:val="20"/>
          <w:szCs w:val="20"/>
        </w:rPr>
        <w:t>15</w:t>
      </w:r>
      <w:r w:rsidR="00214E06">
        <w:rPr>
          <w:sz w:val="20"/>
          <w:szCs w:val="20"/>
        </w:rPr>
        <w:tab/>
      </w:r>
      <w:r w:rsidRPr="006B6A89">
        <w:rPr>
          <w:sz w:val="20"/>
          <w:szCs w:val="20"/>
        </w:rPr>
        <w:t>15</w:t>
      </w:r>
      <w:r w:rsidR="00214E06">
        <w:rPr>
          <w:sz w:val="20"/>
          <w:szCs w:val="20"/>
        </w:rPr>
        <w:tab/>
      </w:r>
      <w:r w:rsidRPr="006B6A89">
        <w:rPr>
          <w:sz w:val="20"/>
          <w:szCs w:val="20"/>
        </w:rPr>
        <w:t>18</w:t>
      </w:r>
      <w:r w:rsidR="00214E06">
        <w:rPr>
          <w:sz w:val="20"/>
          <w:szCs w:val="20"/>
        </w:rPr>
        <w:tab/>
      </w:r>
      <w:r w:rsidRPr="006B6A89">
        <w:rPr>
          <w:sz w:val="20"/>
          <w:szCs w:val="20"/>
        </w:rPr>
        <w:t>18</w:t>
      </w:r>
      <w:r w:rsidR="00214E06">
        <w:rPr>
          <w:sz w:val="20"/>
          <w:szCs w:val="20"/>
        </w:rPr>
        <w:tab/>
      </w:r>
      <w:r w:rsidRPr="006B6A89">
        <w:rPr>
          <w:sz w:val="20"/>
          <w:szCs w:val="20"/>
        </w:rPr>
        <w:t>19</w:t>
      </w:r>
      <w:r w:rsidR="00214E06">
        <w:rPr>
          <w:sz w:val="20"/>
          <w:szCs w:val="20"/>
        </w:rPr>
        <w:tab/>
      </w:r>
      <w:r w:rsidRPr="006B6A89">
        <w:rPr>
          <w:sz w:val="20"/>
          <w:szCs w:val="20"/>
        </w:rPr>
        <w:t>20</w:t>
      </w:r>
      <w:r w:rsidR="00214E06">
        <w:rPr>
          <w:sz w:val="20"/>
          <w:szCs w:val="20"/>
        </w:rPr>
        <w:tab/>
      </w:r>
      <w:r w:rsidRPr="006B6A89">
        <w:rPr>
          <w:sz w:val="20"/>
          <w:szCs w:val="20"/>
        </w:rPr>
        <w:t>21</w:t>
      </w:r>
      <w:r w:rsidR="00214E06">
        <w:rPr>
          <w:sz w:val="20"/>
          <w:szCs w:val="20"/>
        </w:rPr>
        <w:tab/>
      </w:r>
      <w:r w:rsidRPr="006B6A89">
        <w:rPr>
          <w:sz w:val="20"/>
          <w:szCs w:val="20"/>
        </w:rPr>
        <w:t>22</w:t>
      </w:r>
      <w:r w:rsidR="00214E06">
        <w:rPr>
          <w:sz w:val="20"/>
          <w:szCs w:val="20"/>
        </w:rPr>
        <w:tab/>
      </w:r>
      <w:r w:rsidRPr="006B6A89">
        <w:rPr>
          <w:sz w:val="20"/>
          <w:szCs w:val="20"/>
        </w:rPr>
        <w:t>22</w:t>
      </w:r>
      <w:r w:rsidR="00214E06">
        <w:rPr>
          <w:sz w:val="20"/>
          <w:szCs w:val="20"/>
        </w:rPr>
        <w:tab/>
      </w:r>
      <w:r w:rsidRPr="006B6A89">
        <w:rPr>
          <w:sz w:val="20"/>
          <w:szCs w:val="20"/>
        </w:rPr>
        <w:t>24</w:t>
      </w:r>
      <w:r w:rsidR="00214E06">
        <w:rPr>
          <w:sz w:val="20"/>
          <w:szCs w:val="20"/>
        </w:rPr>
        <w:tab/>
      </w:r>
      <w:r w:rsidRPr="006B6A89">
        <w:rPr>
          <w:sz w:val="20"/>
          <w:szCs w:val="20"/>
        </w:rPr>
        <w:t>24</w:t>
      </w:r>
      <w:r w:rsidR="00214E06">
        <w:rPr>
          <w:sz w:val="20"/>
          <w:szCs w:val="20"/>
        </w:rPr>
        <w:tab/>
      </w:r>
      <w:r w:rsidRPr="006B6A89">
        <w:rPr>
          <w:sz w:val="20"/>
          <w:szCs w:val="20"/>
        </w:rPr>
        <w:t>26</w:t>
      </w:r>
      <w:r w:rsidR="00214E06">
        <w:rPr>
          <w:sz w:val="20"/>
          <w:szCs w:val="20"/>
        </w:rPr>
        <w:tab/>
      </w:r>
      <w:r w:rsidRPr="006B6A89">
        <w:rPr>
          <w:sz w:val="20"/>
          <w:szCs w:val="20"/>
        </w:rPr>
        <w:t>26</w:t>
      </w:r>
      <w:r w:rsidR="00214E06">
        <w:rPr>
          <w:sz w:val="20"/>
          <w:szCs w:val="20"/>
        </w:rPr>
        <w:tab/>
      </w:r>
      <w:r w:rsidRPr="006B6A89">
        <w:rPr>
          <w:sz w:val="20"/>
          <w:szCs w:val="20"/>
        </w:rPr>
        <w:t>27</w:t>
      </w:r>
      <w:r w:rsidR="00214E06">
        <w:rPr>
          <w:sz w:val="20"/>
          <w:szCs w:val="20"/>
        </w:rPr>
        <w:tab/>
      </w:r>
      <w:r w:rsidRPr="006B6A89">
        <w:rPr>
          <w:sz w:val="20"/>
          <w:szCs w:val="20"/>
        </w:rPr>
        <w:t xml:space="preserve"> 29</w:t>
      </w:r>
      <w:r w:rsidR="00214E06">
        <w:rPr>
          <w:sz w:val="20"/>
          <w:szCs w:val="20"/>
        </w:rPr>
        <w:tab/>
      </w:r>
      <w:r w:rsidRPr="006B6A89">
        <w:rPr>
          <w:sz w:val="20"/>
          <w:szCs w:val="20"/>
        </w:rPr>
        <w:t>42</w:t>
      </w:r>
      <w:r w:rsidR="00214E06">
        <w:rPr>
          <w:sz w:val="20"/>
          <w:szCs w:val="20"/>
        </w:rPr>
        <w:tab/>
      </w:r>
      <w:r w:rsidRPr="006B6A89">
        <w:rPr>
          <w:sz w:val="20"/>
          <w:szCs w:val="20"/>
        </w:rPr>
        <w:t>64</w:t>
      </w:r>
    </w:p>
    <w:p w14:paraId="60D3C575" w14:textId="568D30DC" w:rsidR="00FD4601" w:rsidRPr="006B6A89" w:rsidRDefault="00FD4601" w:rsidP="00234A67">
      <w:pPr>
        <w:tabs>
          <w:tab w:val="left" w:pos="900"/>
          <w:tab w:val="left" w:pos="1260"/>
        </w:tabs>
        <w:spacing w:after="80" w:line="240" w:lineRule="auto"/>
        <w:ind w:left="1440" w:hanging="720"/>
        <w:rPr>
          <w:color w:val="000000"/>
          <w:sz w:val="20"/>
          <w:szCs w:val="20"/>
        </w:rPr>
      </w:pPr>
      <w:r w:rsidRPr="006B6A89">
        <w:rPr>
          <w:color w:val="000000"/>
          <w:sz w:val="20"/>
          <w:szCs w:val="20"/>
        </w:rPr>
        <w:t>The mean is 24.67. The median is 22.</w:t>
      </w:r>
    </w:p>
    <w:p w14:paraId="517D479B" w14:textId="49CC1FC0" w:rsidR="00FD4601" w:rsidRPr="006B6A89" w:rsidRDefault="00FD4601" w:rsidP="00234A67">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hanging="360"/>
        <w:rPr>
          <w:sz w:val="20"/>
          <w:szCs w:val="20"/>
        </w:rPr>
      </w:pPr>
      <w:r w:rsidRPr="006B6A89">
        <w:rPr>
          <w:sz w:val="20"/>
          <w:szCs w:val="20"/>
        </w:rPr>
        <w:t xml:space="preserve">b. </w:t>
      </w:r>
      <w:r w:rsidRPr="006B6A89">
        <w:rPr>
          <w:sz w:val="20"/>
          <w:szCs w:val="20"/>
        </w:rPr>
        <w:tab/>
        <w:t>The first quartile is also the 25th percentile. Therefore, we must first find the position in the data of the 25th percentile.</w:t>
      </w:r>
    </w:p>
    <w:p w14:paraId="44AB3DF1" w14:textId="6F558D1A" w:rsidR="00FD4601" w:rsidRPr="002C2CCC" w:rsidRDefault="00A85974" w:rsidP="00234A67">
      <w:pPr>
        <w:tabs>
          <w:tab w:val="left" w:pos="900"/>
          <w:tab w:val="left" w:pos="1260"/>
        </w:tabs>
        <w:spacing w:after="80" w:line="240" w:lineRule="auto"/>
        <w:ind w:left="72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25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25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18+1</m:t>
              </m:r>
            </m:e>
          </m:d>
          <m:r>
            <w:rPr>
              <w:rFonts w:ascii="Cambria Math" w:hAnsi="Cambria Math"/>
              <w:sz w:val="20"/>
              <w:szCs w:val="20"/>
            </w:rPr>
            <m:t>=4.75</m:t>
          </m:r>
        </m:oMath>
      </m:oMathPara>
    </w:p>
    <w:p w14:paraId="1975F4BA" w14:textId="52E419F0" w:rsidR="00FD4601" w:rsidRPr="006B6A89" w:rsidRDefault="00FD4601" w:rsidP="00234A67">
      <w:pPr>
        <w:tabs>
          <w:tab w:val="left" w:pos="900"/>
          <w:tab w:val="left" w:pos="1260"/>
        </w:tabs>
        <w:spacing w:after="80" w:line="240" w:lineRule="auto"/>
        <w:ind w:left="720"/>
        <w:rPr>
          <w:sz w:val="20"/>
          <w:szCs w:val="20"/>
        </w:rPr>
      </w:pPr>
      <w:r w:rsidRPr="006B6A89">
        <w:rPr>
          <w:sz w:val="20"/>
          <w:szCs w:val="20"/>
        </w:rPr>
        <w:t xml:space="preserve">First </w:t>
      </w:r>
      <w:r w:rsidRPr="002C2CCC">
        <w:rPr>
          <w:color w:val="000000"/>
          <w:sz w:val="20"/>
          <w:szCs w:val="20"/>
        </w:rPr>
        <w:t>quartile</w:t>
      </w:r>
      <w:r w:rsidRPr="006B6A89">
        <w:rPr>
          <w:sz w:val="20"/>
          <w:szCs w:val="20"/>
        </w:rPr>
        <w:t xml:space="preserve"> or 25th percentile is 75% of way between values in position</w:t>
      </w:r>
      <w:r w:rsidR="006D325B">
        <w:rPr>
          <w:sz w:val="20"/>
          <w:szCs w:val="20"/>
        </w:rPr>
        <w:t xml:space="preserve"> four </w:t>
      </w:r>
      <w:r w:rsidRPr="006B6A89">
        <w:rPr>
          <w:sz w:val="20"/>
          <w:szCs w:val="20"/>
        </w:rPr>
        <w:t xml:space="preserve">and position </w:t>
      </w:r>
      <w:r w:rsidR="00787523">
        <w:rPr>
          <w:sz w:val="20"/>
          <w:szCs w:val="20"/>
        </w:rPr>
        <w:t>five</w:t>
      </w:r>
      <w:r w:rsidRPr="006B6A89">
        <w:rPr>
          <w:sz w:val="20"/>
          <w:szCs w:val="20"/>
        </w:rPr>
        <w:t>.</w:t>
      </w:r>
    </w:p>
    <w:p w14:paraId="20B172C1" w14:textId="77777777" w:rsidR="00FD4601" w:rsidRPr="006B6A89" w:rsidRDefault="00A85974" w:rsidP="00234A67">
      <w:pPr>
        <w:tabs>
          <w:tab w:val="left" w:pos="900"/>
          <w:tab w:val="left" w:pos="1260"/>
        </w:tabs>
        <w:spacing w:after="80" w:line="240" w:lineRule="auto"/>
        <w:ind w:left="72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1</m:t>
              </m:r>
            </m:sub>
          </m:sSub>
          <m:r>
            <w:rPr>
              <w:rFonts w:ascii="Cambria Math" w:hAnsi="Cambria Math"/>
              <w:sz w:val="20"/>
              <w:szCs w:val="20"/>
            </w:rPr>
            <m:t>=18+0.75*</m:t>
          </m:r>
          <m:d>
            <m:dPr>
              <m:ctrlPr>
                <w:rPr>
                  <w:rFonts w:ascii="Cambria Math" w:hAnsi="Cambria Math"/>
                  <w:i/>
                  <w:sz w:val="20"/>
                  <w:szCs w:val="20"/>
                </w:rPr>
              </m:ctrlPr>
            </m:dPr>
            <m:e>
              <m:r>
                <w:rPr>
                  <w:rFonts w:ascii="Cambria Math" w:hAnsi="Cambria Math"/>
                  <w:sz w:val="20"/>
                  <w:szCs w:val="20"/>
                </w:rPr>
                <m:t>18-18</m:t>
              </m:r>
            </m:e>
          </m:d>
          <m:r>
            <w:rPr>
              <w:rFonts w:ascii="Cambria Math" w:hAnsi="Cambria Math"/>
              <w:sz w:val="20"/>
              <w:szCs w:val="20"/>
            </w:rPr>
            <m:t>=18</m:t>
          </m:r>
        </m:oMath>
      </m:oMathPara>
    </w:p>
    <w:p w14:paraId="62726ADA" w14:textId="37A88232" w:rsidR="00FD4601" w:rsidRPr="006B6A89" w:rsidRDefault="00FD4601" w:rsidP="00234A67">
      <w:pPr>
        <w:tabs>
          <w:tab w:val="left" w:pos="900"/>
          <w:tab w:val="left" w:pos="1260"/>
        </w:tabs>
        <w:spacing w:after="80" w:line="240" w:lineRule="auto"/>
        <w:ind w:left="720"/>
        <w:rPr>
          <w:sz w:val="20"/>
          <w:szCs w:val="20"/>
        </w:rPr>
      </w:pPr>
      <w:r w:rsidRPr="002C2CCC">
        <w:rPr>
          <w:color w:val="000000"/>
          <w:sz w:val="20"/>
          <w:szCs w:val="20"/>
        </w:rPr>
        <w:t>The</w:t>
      </w:r>
      <w:r w:rsidRPr="006B6A89">
        <w:rPr>
          <w:sz w:val="20"/>
          <w:szCs w:val="20"/>
        </w:rPr>
        <w:t xml:space="preserve"> third quartile is also the 75th percentile. Therefore, we must first find the position in the data of the 75th percentile.</w:t>
      </w:r>
    </w:p>
    <w:p w14:paraId="1913176C" w14:textId="36EAF76C" w:rsidR="00FD4601" w:rsidRPr="00A57333" w:rsidRDefault="00A85974" w:rsidP="00234A67">
      <w:pPr>
        <w:tabs>
          <w:tab w:val="left" w:pos="900"/>
          <w:tab w:val="left" w:pos="1260"/>
        </w:tabs>
        <w:spacing w:after="80" w:line="240" w:lineRule="auto"/>
        <w:ind w:left="72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75</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p</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n+1</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75</m:t>
              </m:r>
            </m:num>
            <m:den>
              <m:r>
                <w:rPr>
                  <w:rFonts w:ascii="Cambria Math" w:hAnsi="Cambria Math"/>
                  <w:sz w:val="20"/>
                  <w:szCs w:val="20"/>
                </w:rPr>
                <m:t>100</m:t>
              </m:r>
            </m:den>
          </m:f>
          <m:d>
            <m:dPr>
              <m:ctrlPr>
                <w:rPr>
                  <w:rFonts w:ascii="Cambria Math" w:hAnsi="Cambria Math"/>
                  <w:i/>
                  <w:sz w:val="20"/>
                  <w:szCs w:val="20"/>
                </w:rPr>
              </m:ctrlPr>
            </m:dPr>
            <m:e>
              <m:r>
                <w:rPr>
                  <w:rFonts w:ascii="Cambria Math" w:hAnsi="Cambria Math"/>
                  <w:sz w:val="20"/>
                  <w:szCs w:val="20"/>
                </w:rPr>
                <m:t>18+1</m:t>
              </m:r>
            </m:e>
          </m:d>
          <m:r>
            <w:rPr>
              <w:rFonts w:ascii="Cambria Math" w:hAnsi="Cambria Math"/>
              <w:sz w:val="20"/>
              <w:szCs w:val="20"/>
            </w:rPr>
            <m:t>=14.25</m:t>
          </m:r>
        </m:oMath>
      </m:oMathPara>
    </w:p>
    <w:p w14:paraId="32D356A1" w14:textId="0CC3C4D4" w:rsidR="00FD4601" w:rsidRPr="006B6A89" w:rsidRDefault="00FD4601" w:rsidP="00234A67">
      <w:pPr>
        <w:tabs>
          <w:tab w:val="left" w:pos="900"/>
          <w:tab w:val="left" w:pos="1260"/>
        </w:tabs>
        <w:spacing w:after="80" w:line="240" w:lineRule="auto"/>
        <w:ind w:left="720"/>
        <w:rPr>
          <w:sz w:val="20"/>
          <w:szCs w:val="20"/>
        </w:rPr>
      </w:pPr>
      <w:r w:rsidRPr="006B6A89">
        <w:rPr>
          <w:sz w:val="20"/>
          <w:szCs w:val="20"/>
        </w:rPr>
        <w:t>Third quartile or 75th percentile is 25% of way between values in position 14 and position 15.</w:t>
      </w:r>
    </w:p>
    <w:p w14:paraId="0CE2C243" w14:textId="4D62A812" w:rsidR="00FD4601" w:rsidRPr="00A57333" w:rsidRDefault="00A85974" w:rsidP="00234A67">
      <w:pPr>
        <w:tabs>
          <w:tab w:val="left" w:pos="900"/>
          <w:tab w:val="left" w:pos="1260"/>
        </w:tabs>
        <w:spacing w:after="80" w:line="240" w:lineRule="auto"/>
        <w:ind w:left="720"/>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3</m:t>
              </m:r>
            </m:sub>
          </m:sSub>
          <m:r>
            <w:rPr>
              <w:rFonts w:ascii="Cambria Math" w:hAnsi="Cambria Math"/>
              <w:sz w:val="20"/>
              <w:szCs w:val="20"/>
            </w:rPr>
            <m:t>=26+0.25*</m:t>
          </m:r>
          <m:d>
            <m:dPr>
              <m:ctrlPr>
                <w:rPr>
                  <w:rFonts w:ascii="Cambria Math" w:hAnsi="Cambria Math"/>
                  <w:i/>
                  <w:sz w:val="20"/>
                  <w:szCs w:val="20"/>
                </w:rPr>
              </m:ctrlPr>
            </m:dPr>
            <m:e>
              <m:r>
                <w:rPr>
                  <w:rFonts w:ascii="Cambria Math" w:hAnsi="Cambria Math"/>
                  <w:sz w:val="20"/>
                  <w:szCs w:val="20"/>
                </w:rPr>
                <m:t>27-26</m:t>
              </m:r>
            </m:e>
          </m:d>
          <m:r>
            <w:rPr>
              <w:rFonts w:ascii="Cambria Math" w:hAnsi="Cambria Math"/>
              <w:sz w:val="20"/>
              <w:szCs w:val="20"/>
            </w:rPr>
            <m:t>=26.25</m:t>
          </m:r>
        </m:oMath>
      </m:oMathPara>
    </w:p>
    <w:p w14:paraId="1617B1BE" w14:textId="5CD69713" w:rsidR="00FD4601" w:rsidRPr="006B6A89" w:rsidRDefault="00FD4601" w:rsidP="00234A67">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hanging="360"/>
        <w:rPr>
          <w:sz w:val="20"/>
          <w:szCs w:val="20"/>
        </w:rPr>
      </w:pPr>
      <w:r w:rsidRPr="006B6A89">
        <w:rPr>
          <w:sz w:val="20"/>
          <w:szCs w:val="20"/>
        </w:rPr>
        <w:t>c.</w:t>
      </w:r>
      <w:r w:rsidRPr="006B6A89">
        <w:rPr>
          <w:sz w:val="20"/>
          <w:szCs w:val="20"/>
        </w:rPr>
        <w:tab/>
        <w:t xml:space="preserve">The </w:t>
      </w:r>
      <w:r w:rsidRPr="00A57333">
        <w:rPr>
          <w:sz w:val="20"/>
          <w:szCs w:val="20"/>
        </w:rPr>
        <w:t>range</w:t>
      </w:r>
      <w:r w:rsidRPr="006B6A89">
        <w:rPr>
          <w:sz w:val="20"/>
          <w:szCs w:val="20"/>
        </w:rPr>
        <w:t xml:space="preserve"> is 64 – 12 = 52 and the interquartile range is 26.25 – 18 = 8.25.</w:t>
      </w:r>
    </w:p>
    <w:p w14:paraId="7A42FC69" w14:textId="6F22B409" w:rsidR="00FD4601" w:rsidRPr="006B6A89" w:rsidRDefault="00FD4601" w:rsidP="00234A67">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hanging="360"/>
        <w:rPr>
          <w:color w:val="000000"/>
          <w:sz w:val="20"/>
          <w:szCs w:val="20"/>
        </w:rPr>
      </w:pPr>
      <w:r w:rsidRPr="006B6A89">
        <w:rPr>
          <w:sz w:val="20"/>
          <w:szCs w:val="20"/>
        </w:rPr>
        <w:t>d.</w:t>
      </w:r>
      <w:r w:rsidRPr="006B6A89">
        <w:rPr>
          <w:sz w:val="20"/>
          <w:szCs w:val="20"/>
        </w:rPr>
        <w:tab/>
      </w:r>
      <w:r w:rsidRPr="006B6A89">
        <w:rPr>
          <w:color w:val="000000"/>
          <w:sz w:val="20"/>
          <w:szCs w:val="20"/>
        </w:rPr>
        <w:t xml:space="preserve">The </w:t>
      </w:r>
      <w:r w:rsidRPr="00A57333">
        <w:rPr>
          <w:sz w:val="20"/>
          <w:szCs w:val="20"/>
        </w:rPr>
        <w:t>sample</w:t>
      </w:r>
      <w:r w:rsidRPr="006B6A89">
        <w:rPr>
          <w:color w:val="000000"/>
          <w:sz w:val="20"/>
          <w:szCs w:val="20"/>
        </w:rPr>
        <w:t xml:space="preserve"> variance is 140.82. The sample standard deviation is </w:t>
      </w:r>
      <m:oMath>
        <m:rad>
          <m:radPr>
            <m:degHide m:val="1"/>
            <m:ctrlPr>
              <w:rPr>
                <w:rFonts w:ascii="Cambria Math" w:hAnsi="Cambria Math"/>
                <w:i/>
                <w:color w:val="000000"/>
                <w:sz w:val="20"/>
                <w:szCs w:val="20"/>
              </w:rPr>
            </m:ctrlPr>
          </m:radPr>
          <m:deg/>
          <m:e>
            <m:r>
              <w:rPr>
                <w:rFonts w:ascii="Cambria Math" w:hAnsi="Cambria Math"/>
                <w:color w:val="000000"/>
                <w:sz w:val="20"/>
                <w:szCs w:val="20"/>
              </w:rPr>
              <m:t>140.82</m:t>
            </m:r>
          </m:e>
        </m:rad>
        <m:r>
          <w:rPr>
            <w:rFonts w:ascii="Cambria Math" w:hAnsi="Cambria Math"/>
            <w:color w:val="000000"/>
            <w:sz w:val="20"/>
            <w:szCs w:val="20"/>
          </w:rPr>
          <m:t>= 11.87.</m:t>
        </m:r>
      </m:oMath>
    </w:p>
    <w:p w14:paraId="2F1C0FD2" w14:textId="2161BA41" w:rsidR="00FD4601" w:rsidRPr="006B6A89" w:rsidRDefault="00FD4601" w:rsidP="00234A67">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80" w:line="240" w:lineRule="auto"/>
        <w:ind w:left="720" w:hanging="360"/>
        <w:rPr>
          <w:sz w:val="20"/>
          <w:szCs w:val="20"/>
        </w:rPr>
      </w:pPr>
      <w:r w:rsidRPr="006B6A89">
        <w:rPr>
          <w:sz w:val="20"/>
          <w:szCs w:val="20"/>
        </w:rPr>
        <w:t>e.</w:t>
      </w:r>
      <w:r w:rsidRPr="006B6A89">
        <w:rPr>
          <w:sz w:val="20"/>
          <w:szCs w:val="20"/>
        </w:rPr>
        <w:tab/>
      </w:r>
      <w:r w:rsidRPr="00214E06">
        <w:rPr>
          <w:rFonts w:cs="TimesLTStd-Roman"/>
          <w:sz w:val="20"/>
          <w:szCs w:val="20"/>
          <w:lang w:val="en-IN"/>
        </w:rPr>
        <w:t>Lower</w:t>
      </w:r>
      <w:r w:rsidRPr="006B6A89">
        <w:rPr>
          <w:sz w:val="20"/>
          <w:szCs w:val="20"/>
        </w:rPr>
        <w:t xml:space="preserve"> Limit =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1</m:t>
            </m:r>
          </m:sub>
        </m:sSub>
        <m:r>
          <w:rPr>
            <w:rFonts w:ascii="Cambria Math" w:hAnsi="Cambria Math"/>
            <w:sz w:val="20"/>
            <w:szCs w:val="20"/>
          </w:rPr>
          <m:t>-1.5</m:t>
        </m:r>
        <m:d>
          <m:dPr>
            <m:ctrlPr>
              <w:rPr>
                <w:rFonts w:ascii="Cambria Math" w:hAnsi="Cambria Math"/>
                <w:i/>
                <w:sz w:val="20"/>
                <w:szCs w:val="20"/>
              </w:rPr>
            </m:ctrlPr>
          </m:dPr>
          <m:e>
            <m:r>
              <m:rPr>
                <m:sty m:val="p"/>
              </m:rPr>
              <w:rPr>
                <w:rFonts w:ascii="Cambria Math" w:hAnsi="Cambria Math"/>
                <w:sz w:val="20"/>
                <w:szCs w:val="20"/>
              </w:rPr>
              <m:t>IQR</m:t>
            </m:r>
          </m:e>
        </m:d>
        <m:r>
          <w:rPr>
            <w:rFonts w:ascii="Cambria Math" w:hAnsi="Cambria Math"/>
            <w:sz w:val="20"/>
            <w:szCs w:val="20"/>
          </w:rPr>
          <m:t>=18-1.5*8.25=5.625</m:t>
        </m:r>
      </m:oMath>
    </w:p>
    <w:p w14:paraId="73331781" w14:textId="2F6E9A41" w:rsidR="00FD4601" w:rsidRPr="006B6A89" w:rsidRDefault="00FD4601" w:rsidP="00234A67">
      <w:pPr>
        <w:tabs>
          <w:tab w:val="left" w:pos="900"/>
          <w:tab w:val="left" w:pos="1260"/>
        </w:tabs>
        <w:spacing w:after="80" w:line="240" w:lineRule="auto"/>
        <w:ind w:left="720"/>
        <w:rPr>
          <w:sz w:val="20"/>
          <w:szCs w:val="20"/>
        </w:rPr>
      </w:pPr>
      <w:r w:rsidRPr="006B6A89">
        <w:rPr>
          <w:sz w:val="20"/>
          <w:szCs w:val="20"/>
        </w:rPr>
        <w:t xml:space="preserve">Upper Limit =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3</m:t>
            </m:r>
          </m:sub>
        </m:sSub>
        <m:r>
          <w:rPr>
            <w:rFonts w:ascii="Cambria Math" w:hAnsi="Cambria Math"/>
            <w:sz w:val="20"/>
            <w:szCs w:val="20"/>
          </w:rPr>
          <m:t>+1.5</m:t>
        </m:r>
        <m:d>
          <m:dPr>
            <m:ctrlPr>
              <w:rPr>
                <w:rFonts w:ascii="Cambria Math" w:hAnsi="Cambria Math"/>
                <w:i/>
                <w:sz w:val="20"/>
                <w:szCs w:val="20"/>
              </w:rPr>
            </m:ctrlPr>
          </m:dPr>
          <m:e>
            <m:r>
              <m:rPr>
                <m:sty m:val="p"/>
              </m:rPr>
              <w:rPr>
                <w:rFonts w:ascii="Cambria Math" w:hAnsi="Cambria Math"/>
                <w:sz w:val="20"/>
                <w:szCs w:val="20"/>
              </w:rPr>
              <m:t>IQR</m:t>
            </m:r>
          </m:e>
        </m:d>
        <m:r>
          <w:rPr>
            <w:rFonts w:ascii="Cambria Math" w:hAnsi="Cambria Math"/>
            <w:sz w:val="20"/>
            <w:szCs w:val="20"/>
          </w:rPr>
          <m:t>=26.25+1.5*8.25=38.625</m:t>
        </m:r>
      </m:oMath>
    </w:p>
    <w:p w14:paraId="12C9F8DD" w14:textId="41208E19" w:rsidR="00FD4601" w:rsidRPr="006B6A89" w:rsidRDefault="00FD4601" w:rsidP="00234A67">
      <w:pPr>
        <w:tabs>
          <w:tab w:val="left" w:pos="900"/>
          <w:tab w:val="left" w:pos="1260"/>
        </w:tabs>
        <w:spacing w:after="80" w:line="240" w:lineRule="auto"/>
        <w:ind w:left="720"/>
        <w:rPr>
          <w:sz w:val="20"/>
          <w:szCs w:val="20"/>
        </w:rPr>
      </w:pPr>
      <w:r w:rsidRPr="006B6A89">
        <w:rPr>
          <w:sz w:val="20"/>
          <w:szCs w:val="20"/>
        </w:rPr>
        <w:t>There are no data values smaller than the lower limit, but there are two data values larger than the upper limit: 42 and 64. These values would be considered outliers.</w:t>
      </w:r>
    </w:p>
    <w:p w14:paraId="2B8C5A82" w14:textId="2205FE3F" w:rsidR="00FD4601" w:rsidRPr="00C41A89" w:rsidRDefault="00FD4601" w:rsidP="00A573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pacing w:val="-4"/>
          <w:sz w:val="20"/>
          <w:szCs w:val="20"/>
        </w:rPr>
      </w:pPr>
      <w:r w:rsidRPr="006B6A89">
        <w:rPr>
          <w:sz w:val="20"/>
          <w:szCs w:val="20"/>
        </w:rPr>
        <w:t>f.</w:t>
      </w:r>
      <w:r w:rsidRPr="006B6A89">
        <w:rPr>
          <w:sz w:val="20"/>
          <w:szCs w:val="20"/>
        </w:rPr>
        <w:tab/>
      </w:r>
      <w:r w:rsidRPr="00C41A89">
        <w:rPr>
          <w:rFonts w:cs="TimesLTStd-Roman"/>
          <w:spacing w:val="-4"/>
          <w:sz w:val="20"/>
          <w:szCs w:val="20"/>
          <w:lang w:val="en-IN"/>
        </w:rPr>
        <w:t>The</w:t>
      </w:r>
      <w:r w:rsidRPr="00C41A89">
        <w:rPr>
          <w:spacing w:val="-4"/>
          <w:sz w:val="20"/>
          <w:szCs w:val="20"/>
        </w:rPr>
        <w:t xml:space="preserve"> mean percentage of students using iPads in public-school districts is 24.67, but there are some school districts where many more students are using iPads: as high as 64%.</w:t>
      </w:r>
    </w:p>
    <w:p w14:paraId="6F85F998" w14:textId="01C53FA6" w:rsidR="00931A14" w:rsidRPr="00931A14" w:rsidRDefault="00931A14" w:rsidP="00984344">
      <w:pPr>
        <w:autoSpaceDE w:val="0"/>
        <w:autoSpaceDN w:val="0"/>
        <w:adjustRightInd w:val="0"/>
        <w:spacing w:after="120" w:line="240" w:lineRule="auto"/>
        <w:ind w:left="360" w:hanging="360"/>
        <w:rPr>
          <w:rFonts w:cs="TimesLTStd-Roman"/>
          <w:b/>
          <w:sz w:val="20"/>
          <w:szCs w:val="20"/>
          <w:lang w:val="en-IN"/>
        </w:rPr>
      </w:pPr>
      <w:r w:rsidRPr="00931A14">
        <w:rPr>
          <w:rFonts w:cs="AvenirLTStd-Black"/>
          <w:b/>
          <w:sz w:val="20"/>
          <w:szCs w:val="20"/>
        </w:rPr>
        <w:t>Methods</w:t>
      </w:r>
    </w:p>
    <w:p w14:paraId="285BD030" w14:textId="313A79EE" w:rsidR="00FD4601" w:rsidRPr="00986F3A" w:rsidRDefault="00FD4601" w:rsidP="00984344">
      <w:pPr>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46.</w:t>
      </w:r>
      <w:r w:rsidR="00986F3A">
        <w:rPr>
          <w:rFonts w:cs="TimesLTStd-Roman"/>
          <w:sz w:val="20"/>
          <w:szCs w:val="20"/>
          <w:lang w:val="en-IN"/>
        </w:rPr>
        <w:tab/>
      </w:r>
      <w:r w:rsidRPr="006B6A89">
        <w:rPr>
          <w:rFonts w:cs="TimesLTStd-Roman"/>
          <w:sz w:val="20"/>
          <w:szCs w:val="20"/>
          <w:lang w:val="en-IN"/>
        </w:rPr>
        <w:t>Consider a sample with data values of 27, 25, 20, 15, 30, 34, 28, and 25. Provide the</w:t>
      </w:r>
      <w:r w:rsidR="00986F3A">
        <w:rPr>
          <w:rFonts w:cs="TimesLTStd-Roman"/>
          <w:sz w:val="20"/>
          <w:szCs w:val="20"/>
          <w:lang w:val="en-IN"/>
        </w:rPr>
        <w:t xml:space="preserve"> </w:t>
      </w:r>
      <w:r w:rsidRPr="006B6A89">
        <w:rPr>
          <w:rFonts w:cs="TimesLTStd-Roman"/>
          <w:sz w:val="20"/>
          <w:szCs w:val="20"/>
          <w:lang w:val="en-IN"/>
        </w:rPr>
        <w:t xml:space="preserve">five-number summary for the data. </w:t>
      </w:r>
      <w:r w:rsidRPr="00986F3A">
        <w:rPr>
          <w:rFonts w:eastAsia="Arial" w:cs="Open Sans"/>
          <w:b/>
          <w:bCs/>
          <w:color w:val="D85629"/>
          <w:sz w:val="20"/>
          <w:szCs w:val="20"/>
        </w:rPr>
        <w:t>LO 7</w:t>
      </w:r>
    </w:p>
    <w:p w14:paraId="48166DA6" w14:textId="0831FBE7" w:rsidR="00FD4601" w:rsidRPr="006B6A89" w:rsidRDefault="00FD460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4FC9A9D4" w14:textId="77777777" w:rsidR="00FD4601" w:rsidRPr="006B6A89" w:rsidRDefault="00FD4601" w:rsidP="00986F3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15, 20, 25, 25, 27, 28, 30, 34</w:t>
      </w:r>
    </w:p>
    <w:p w14:paraId="388173C4" w14:textId="18F830CC" w:rsidR="00FD4601" w:rsidRPr="006B6A89" w:rsidRDefault="00FD4601" w:rsidP="00986F3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Smallest = 15</w:t>
      </w:r>
    </w:p>
    <w:p w14:paraId="78321103" w14:textId="0474C22D" w:rsidR="00FD4601" w:rsidRPr="006B6A89" w:rsidRDefault="00FD4601" w:rsidP="00986F3A">
      <w:pPr>
        <w:tabs>
          <w:tab w:val="left" w:pos="900"/>
          <w:tab w:val="left" w:pos="1264"/>
        </w:tabs>
        <w:spacing w:after="120" w:line="240" w:lineRule="auto"/>
        <w:ind w:left="360"/>
        <w:rPr>
          <w:noProof/>
          <w:sz w:val="20"/>
          <w:szCs w:val="20"/>
        </w:rPr>
      </w:pPr>
      <w:r w:rsidRPr="006B6A89">
        <w:rPr>
          <w:noProof/>
          <w:position w:val="-20"/>
          <w:sz w:val="20"/>
          <w:szCs w:val="20"/>
        </w:rPr>
        <w:object w:dxaOrig="2900" w:dyaOrig="520" w14:anchorId="0EC53EEE">
          <v:shape id="_x0000_i1140" type="#_x0000_t75" style="width:143.1pt;height:25.1pt" o:ole="">
            <v:imagedata r:id="rId238" o:title=""/>
          </v:shape>
          <o:OLEObject Type="Embed" ProgID="Equation.DSMT4" ShapeID="_x0000_i1140" DrawAspect="Content" ObjectID="_1769430841" r:id="rId239"/>
        </w:object>
      </w:r>
    </w:p>
    <w:p w14:paraId="73286C25" w14:textId="66A4C2D9" w:rsidR="00FD4601" w:rsidRPr="006B6A89" w:rsidRDefault="00FD4601" w:rsidP="00986F3A">
      <w:pPr>
        <w:tabs>
          <w:tab w:val="left" w:pos="900"/>
          <w:tab w:val="left" w:pos="1264"/>
        </w:tabs>
        <w:spacing w:after="120" w:line="240" w:lineRule="auto"/>
        <w:ind w:left="360"/>
        <w:rPr>
          <w:noProof/>
          <w:sz w:val="20"/>
          <w:szCs w:val="20"/>
        </w:rPr>
      </w:pPr>
      <w:r w:rsidRPr="006B6A89">
        <w:rPr>
          <w:noProof/>
          <w:sz w:val="20"/>
          <w:szCs w:val="20"/>
        </w:rPr>
        <w:t xml:space="preserve">First quartile or 25th percentile = 20 + </w:t>
      </w:r>
      <w:r w:rsidR="003E255F">
        <w:rPr>
          <w:noProof/>
          <w:sz w:val="20"/>
          <w:szCs w:val="20"/>
        </w:rPr>
        <w:t>0</w:t>
      </w:r>
      <w:r w:rsidRPr="006B6A89">
        <w:rPr>
          <w:noProof/>
          <w:sz w:val="20"/>
          <w:szCs w:val="20"/>
        </w:rPr>
        <w:t>.25(25</w:t>
      </w:r>
      <w:r w:rsidR="00611B78">
        <w:rPr>
          <w:noProof/>
          <w:sz w:val="20"/>
          <w:szCs w:val="20"/>
        </w:rPr>
        <w:t xml:space="preserve"> – </w:t>
      </w:r>
      <w:r w:rsidRPr="006B6A89">
        <w:rPr>
          <w:noProof/>
          <w:sz w:val="20"/>
          <w:szCs w:val="20"/>
        </w:rPr>
        <w:t>20) = 21.25</w:t>
      </w:r>
    </w:p>
    <w:p w14:paraId="06E0436C" w14:textId="46A65B47" w:rsidR="00FD4601" w:rsidRPr="006B6A89" w:rsidRDefault="00FD4601" w:rsidP="00986F3A">
      <w:pPr>
        <w:tabs>
          <w:tab w:val="left" w:pos="900"/>
          <w:tab w:val="left" w:pos="1264"/>
        </w:tabs>
        <w:spacing w:after="120" w:line="240" w:lineRule="auto"/>
        <w:ind w:left="360"/>
        <w:rPr>
          <w:noProof/>
          <w:sz w:val="20"/>
          <w:szCs w:val="20"/>
        </w:rPr>
      </w:pPr>
      <w:r w:rsidRPr="006B6A89">
        <w:rPr>
          <w:noProof/>
          <w:position w:val="-20"/>
          <w:sz w:val="20"/>
          <w:szCs w:val="20"/>
        </w:rPr>
        <w:object w:dxaOrig="2799" w:dyaOrig="520" w14:anchorId="400BE702">
          <v:shape id="_x0000_i1141" type="#_x0000_t75" style="width:137.3pt;height:25.1pt" o:ole="">
            <v:imagedata r:id="rId240" o:title=""/>
          </v:shape>
          <o:OLEObject Type="Embed" ProgID="Equation.DSMT4" ShapeID="_x0000_i1141" DrawAspect="Content" ObjectID="_1769430842" r:id="rId241"/>
        </w:object>
      </w:r>
    </w:p>
    <w:p w14:paraId="3095E59F" w14:textId="59D3DB4B" w:rsidR="00FD4601" w:rsidRPr="006B6A89" w:rsidRDefault="00FD4601" w:rsidP="00986F3A">
      <w:pPr>
        <w:tabs>
          <w:tab w:val="left" w:pos="900"/>
          <w:tab w:val="left" w:pos="1264"/>
        </w:tabs>
        <w:spacing w:after="120" w:line="240" w:lineRule="auto"/>
        <w:ind w:left="360"/>
        <w:rPr>
          <w:noProof/>
          <w:sz w:val="20"/>
          <w:szCs w:val="20"/>
        </w:rPr>
      </w:pPr>
      <w:r w:rsidRPr="006B6A89">
        <w:rPr>
          <w:noProof/>
          <w:sz w:val="20"/>
          <w:szCs w:val="20"/>
        </w:rPr>
        <w:t xml:space="preserve">Second quartile or median = 25 + </w:t>
      </w:r>
      <w:r w:rsidR="003E255F">
        <w:rPr>
          <w:noProof/>
          <w:sz w:val="20"/>
          <w:szCs w:val="20"/>
        </w:rPr>
        <w:t>0</w:t>
      </w:r>
      <w:r w:rsidRPr="006B6A89">
        <w:rPr>
          <w:noProof/>
          <w:sz w:val="20"/>
          <w:szCs w:val="20"/>
        </w:rPr>
        <w:t>.5(27</w:t>
      </w:r>
      <w:r w:rsidR="00611B78">
        <w:rPr>
          <w:noProof/>
          <w:sz w:val="20"/>
          <w:szCs w:val="20"/>
        </w:rPr>
        <w:t xml:space="preserve"> – </w:t>
      </w:r>
      <w:r w:rsidRPr="006B6A89">
        <w:rPr>
          <w:noProof/>
          <w:sz w:val="20"/>
          <w:szCs w:val="20"/>
        </w:rPr>
        <w:t>25) = 26</w:t>
      </w:r>
    </w:p>
    <w:p w14:paraId="11AD653A" w14:textId="1FF93E27" w:rsidR="00FD4601" w:rsidRPr="006B6A89" w:rsidRDefault="00FD4601" w:rsidP="00986F3A">
      <w:pPr>
        <w:tabs>
          <w:tab w:val="left" w:pos="900"/>
          <w:tab w:val="left" w:pos="1264"/>
        </w:tabs>
        <w:spacing w:after="120" w:line="240" w:lineRule="auto"/>
        <w:ind w:left="360"/>
        <w:rPr>
          <w:noProof/>
          <w:sz w:val="20"/>
          <w:szCs w:val="20"/>
        </w:rPr>
      </w:pPr>
      <w:r w:rsidRPr="006B6A89">
        <w:rPr>
          <w:noProof/>
          <w:position w:val="-20"/>
          <w:sz w:val="20"/>
          <w:szCs w:val="20"/>
        </w:rPr>
        <w:object w:dxaOrig="2900" w:dyaOrig="520" w14:anchorId="23AA1A8F">
          <v:shape id="_x0000_i1142" type="#_x0000_t75" style="width:143.1pt;height:25.1pt" o:ole="">
            <v:imagedata r:id="rId242" o:title=""/>
          </v:shape>
          <o:OLEObject Type="Embed" ProgID="Equation.DSMT4" ShapeID="_x0000_i1142" DrawAspect="Content" ObjectID="_1769430843" r:id="rId243"/>
        </w:object>
      </w:r>
    </w:p>
    <w:p w14:paraId="5FEFE7F6" w14:textId="5C152218" w:rsidR="00FD4601" w:rsidRPr="006B6A89" w:rsidRDefault="00FD4601" w:rsidP="00986F3A">
      <w:pPr>
        <w:tabs>
          <w:tab w:val="left" w:pos="900"/>
          <w:tab w:val="left" w:pos="1264"/>
        </w:tabs>
        <w:spacing w:after="120" w:line="240" w:lineRule="auto"/>
        <w:ind w:left="360"/>
        <w:rPr>
          <w:noProof/>
          <w:sz w:val="20"/>
          <w:szCs w:val="20"/>
        </w:rPr>
      </w:pPr>
      <w:r w:rsidRPr="006B6A89">
        <w:rPr>
          <w:noProof/>
          <w:sz w:val="20"/>
          <w:szCs w:val="20"/>
        </w:rPr>
        <w:t xml:space="preserve">Third quartile or 75th percentile = 28 + </w:t>
      </w:r>
      <w:r w:rsidR="003E255F">
        <w:rPr>
          <w:noProof/>
          <w:sz w:val="20"/>
          <w:szCs w:val="20"/>
        </w:rPr>
        <w:t>0</w:t>
      </w:r>
      <w:r w:rsidRPr="006B6A89">
        <w:rPr>
          <w:noProof/>
          <w:sz w:val="20"/>
          <w:szCs w:val="20"/>
        </w:rPr>
        <w:t>.75(30</w:t>
      </w:r>
      <w:r w:rsidR="00611B78">
        <w:rPr>
          <w:noProof/>
          <w:sz w:val="20"/>
          <w:szCs w:val="20"/>
        </w:rPr>
        <w:t xml:space="preserve"> – </w:t>
      </w:r>
      <w:r w:rsidRPr="006B6A89">
        <w:rPr>
          <w:noProof/>
          <w:sz w:val="20"/>
          <w:szCs w:val="20"/>
        </w:rPr>
        <w:t>28) = 29.5</w:t>
      </w:r>
    </w:p>
    <w:p w14:paraId="284C7062" w14:textId="13519DB7" w:rsidR="00FD4601" w:rsidRPr="006B6A89" w:rsidRDefault="00FD4601" w:rsidP="00986F3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Largest = 34</w:t>
      </w:r>
    </w:p>
    <w:p w14:paraId="00997E86" w14:textId="60F32FFE" w:rsidR="00FD4601" w:rsidRPr="00986F3A" w:rsidRDefault="00FD4601" w:rsidP="00986F3A">
      <w:pPr>
        <w:keepNext/>
        <w:keepLines/>
        <w:autoSpaceDE w:val="0"/>
        <w:autoSpaceDN w:val="0"/>
        <w:adjustRightInd w:val="0"/>
        <w:spacing w:after="120" w:line="240" w:lineRule="auto"/>
        <w:ind w:left="360" w:hanging="360"/>
        <w:rPr>
          <w:rFonts w:eastAsia="Arial" w:cs="Open Sans"/>
          <w:b/>
          <w:bCs/>
          <w:color w:val="D85629"/>
          <w:sz w:val="20"/>
          <w:szCs w:val="20"/>
        </w:rPr>
      </w:pPr>
      <w:r w:rsidRPr="00986F3A">
        <w:rPr>
          <w:rFonts w:cs="TimesLTStd-Roman"/>
          <w:sz w:val="20"/>
          <w:szCs w:val="20"/>
          <w:lang w:val="en-IN"/>
        </w:rPr>
        <w:t>47.</w:t>
      </w:r>
      <w:r w:rsidR="00986F3A">
        <w:rPr>
          <w:rFonts w:cs="TimesLTStd-Roman"/>
          <w:sz w:val="20"/>
          <w:szCs w:val="20"/>
          <w:lang w:val="en-IN"/>
        </w:rPr>
        <w:tab/>
      </w:r>
      <w:r w:rsidRPr="006B6A89">
        <w:rPr>
          <w:rFonts w:cs="TimesLTStd-Roman"/>
          <w:sz w:val="20"/>
          <w:szCs w:val="20"/>
          <w:lang w:val="en-IN"/>
        </w:rPr>
        <w:t xml:space="preserve">Show the boxplot for the data in exercise 46. </w:t>
      </w:r>
      <w:r w:rsidRPr="00986F3A">
        <w:rPr>
          <w:rFonts w:eastAsia="Arial" w:cs="Open Sans"/>
          <w:b/>
          <w:bCs/>
          <w:color w:val="D85629"/>
          <w:sz w:val="20"/>
          <w:szCs w:val="20"/>
        </w:rPr>
        <w:t>LO 8</w:t>
      </w:r>
    </w:p>
    <w:p w14:paraId="08A3E539" w14:textId="483A945B" w:rsidR="00FD4601" w:rsidRPr="006B6A89" w:rsidRDefault="00FD4601" w:rsidP="00986F3A">
      <w:pPr>
        <w:tabs>
          <w:tab w:val="left" w:pos="-936"/>
          <w:tab w:val="left" w:pos="-216"/>
          <w:tab w:val="left" w:pos="504"/>
          <w:tab w:val="left" w:pos="904"/>
          <w:tab w:val="left" w:pos="1264"/>
          <w:tab w:val="left" w:pos="1956"/>
        </w:tabs>
        <w:spacing w:after="0" w:line="240" w:lineRule="auto"/>
        <w:ind w:left="360"/>
        <w:rPr>
          <w:b/>
          <w:sz w:val="20"/>
          <w:szCs w:val="20"/>
        </w:rPr>
      </w:pPr>
      <w:r w:rsidRPr="006B6A89">
        <w:rPr>
          <w:b/>
          <w:sz w:val="20"/>
          <w:szCs w:val="20"/>
        </w:rPr>
        <w:t>Solutions:</w:t>
      </w:r>
    </w:p>
    <w:p w14:paraId="7B7EA0BA" w14:textId="77777777" w:rsidR="00FD4601" w:rsidRPr="006B6A89" w:rsidRDefault="00FD4601" w:rsidP="00986F3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A boxplot created using Excel’s Box and Whisker Statistical Chart follows.</w:t>
      </w:r>
    </w:p>
    <w:p w14:paraId="5D78175D" w14:textId="77777777" w:rsidR="00FD4601" w:rsidRPr="006B6A89" w:rsidRDefault="00FD4601" w:rsidP="001205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jc w:val="center"/>
        <w:rPr>
          <w:color w:val="000000"/>
          <w:sz w:val="20"/>
          <w:szCs w:val="20"/>
        </w:rPr>
      </w:pPr>
      <w:r w:rsidRPr="006B6A89">
        <w:rPr>
          <w:noProof/>
          <w:sz w:val="20"/>
          <w:szCs w:val="20"/>
        </w:rPr>
        <w:drawing>
          <wp:inline distT="0" distB="0" distL="0" distR="0" wp14:anchorId="257BE2F6" wp14:editId="1CBEAC1F">
            <wp:extent cx="3267075" cy="2286000"/>
            <wp:effectExtent l="0" t="0" r="9525" b="0"/>
            <wp:docPr id="1" name="Chart 7"/>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 name="Chart 7"/>
                    <pic:cNvPicPr>
                      <a:picLocks noGrp="1" noRot="1" noChangeAspect="1" noMove="1" noResize="1" noEditPoints="1" noAdjustHandles="1" noChangeArrowheads="1" noChangeShapeType="1"/>
                    </pic:cNvPicPr>
                  </pic:nvPicPr>
                  <pic:blipFill>
                    <a:blip r:embed="rId244"/>
                    <a:stretch>
                      <a:fillRect/>
                    </a:stretch>
                  </pic:blipFill>
                  <pic:spPr>
                    <a:xfrm>
                      <a:off x="0" y="0"/>
                      <a:ext cx="3267075" cy="2286000"/>
                    </a:xfrm>
                    <a:prstGeom prst="rect">
                      <a:avLst/>
                    </a:prstGeom>
                  </pic:spPr>
                </pic:pic>
              </a:graphicData>
            </a:graphic>
          </wp:inline>
        </w:drawing>
      </w:r>
    </w:p>
    <w:p w14:paraId="1F3D4A37" w14:textId="0DCBA7CF" w:rsidR="00FD4601" w:rsidRPr="00611B78" w:rsidRDefault="00FD4601" w:rsidP="00611B78">
      <w:pPr>
        <w:keepNext/>
        <w:keepLines/>
        <w:autoSpaceDE w:val="0"/>
        <w:autoSpaceDN w:val="0"/>
        <w:adjustRightInd w:val="0"/>
        <w:spacing w:after="120" w:line="240" w:lineRule="auto"/>
        <w:ind w:left="360" w:hanging="360"/>
        <w:rPr>
          <w:rFonts w:eastAsia="Arial" w:cs="Open Sans"/>
          <w:b/>
          <w:bCs/>
          <w:color w:val="D85629"/>
          <w:sz w:val="20"/>
          <w:szCs w:val="20"/>
        </w:rPr>
      </w:pPr>
      <w:r w:rsidRPr="000D00DB">
        <w:rPr>
          <w:sz w:val="20"/>
          <w:szCs w:val="20"/>
        </w:rPr>
        <w:t>48.</w:t>
      </w:r>
      <w:r w:rsidR="00611B78" w:rsidRPr="000D00DB">
        <w:rPr>
          <w:sz w:val="20"/>
          <w:szCs w:val="20"/>
        </w:rPr>
        <w:tab/>
      </w:r>
      <w:r w:rsidRPr="006B6A89">
        <w:rPr>
          <w:rFonts w:cs="TimesLTStd-Roman"/>
          <w:sz w:val="20"/>
          <w:szCs w:val="20"/>
          <w:lang w:val="en-IN"/>
        </w:rPr>
        <w:t>Show the five-number summary and the boxplot for the following data: 5, 15, 18, 10,</w:t>
      </w:r>
      <w:r w:rsidR="00611B78">
        <w:rPr>
          <w:rFonts w:cs="TimesLTStd-Roman"/>
          <w:sz w:val="20"/>
          <w:szCs w:val="20"/>
          <w:lang w:val="en-IN"/>
        </w:rPr>
        <w:t xml:space="preserve"> </w:t>
      </w:r>
      <w:r w:rsidRPr="006B6A89">
        <w:rPr>
          <w:rFonts w:cs="TimesLTStd-Roman"/>
          <w:sz w:val="20"/>
          <w:szCs w:val="20"/>
          <w:lang w:val="en-IN"/>
        </w:rPr>
        <w:t xml:space="preserve">8, 12, 16, 10, 6. </w:t>
      </w:r>
      <w:r w:rsidRPr="00611B78">
        <w:rPr>
          <w:rFonts w:eastAsia="Arial" w:cs="Open Sans"/>
          <w:b/>
          <w:bCs/>
          <w:color w:val="D85629"/>
          <w:sz w:val="20"/>
          <w:szCs w:val="20"/>
        </w:rPr>
        <w:t>LO 7</w:t>
      </w:r>
    </w:p>
    <w:p w14:paraId="1A122BA2" w14:textId="62735A31" w:rsidR="00FD4601" w:rsidRPr="006B6A89" w:rsidRDefault="00FD460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5B92EB3A" w14:textId="77777777" w:rsidR="00FD4601" w:rsidRPr="006B6A89" w:rsidRDefault="00FD4601" w:rsidP="00611B7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5, 6, 8, 10, 10, 12, 15, 16, 18</w:t>
      </w:r>
    </w:p>
    <w:p w14:paraId="5A971BF1" w14:textId="3D1C41AF" w:rsidR="00FD4601" w:rsidRPr="006B6A89" w:rsidRDefault="00FD4601" w:rsidP="00611B7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Smallest = 5</w:t>
      </w:r>
    </w:p>
    <w:p w14:paraId="14CF5FC1" w14:textId="0010A601" w:rsidR="00FD4601" w:rsidRPr="006B6A89" w:rsidRDefault="00FD4601" w:rsidP="00611B78">
      <w:pPr>
        <w:tabs>
          <w:tab w:val="left" w:pos="904"/>
          <w:tab w:val="left" w:pos="1264"/>
        </w:tabs>
        <w:spacing w:after="120" w:line="240" w:lineRule="auto"/>
        <w:ind w:left="360"/>
        <w:rPr>
          <w:noProof/>
          <w:sz w:val="20"/>
          <w:szCs w:val="20"/>
        </w:rPr>
      </w:pPr>
      <w:r w:rsidRPr="006B6A89">
        <w:rPr>
          <w:noProof/>
          <w:position w:val="-20"/>
          <w:sz w:val="20"/>
          <w:szCs w:val="20"/>
        </w:rPr>
        <w:object w:dxaOrig="2820" w:dyaOrig="520" w14:anchorId="693768F8">
          <v:shape id="_x0000_i1143" type="#_x0000_t75" style="width:139.05pt;height:25.1pt" o:ole="">
            <v:imagedata r:id="rId245" o:title=""/>
          </v:shape>
          <o:OLEObject Type="Embed" ProgID="Equation.DSMT4" ShapeID="_x0000_i1143" DrawAspect="Content" ObjectID="_1769430844" r:id="rId246"/>
        </w:object>
      </w:r>
    </w:p>
    <w:p w14:paraId="786C058A" w14:textId="25F2D909" w:rsidR="00FD4601" w:rsidRPr="006B6A89" w:rsidRDefault="00FD4601" w:rsidP="00611B78">
      <w:pPr>
        <w:tabs>
          <w:tab w:val="left" w:pos="904"/>
          <w:tab w:val="left" w:pos="1264"/>
        </w:tabs>
        <w:spacing w:after="120" w:line="240" w:lineRule="auto"/>
        <w:ind w:left="360"/>
        <w:rPr>
          <w:noProof/>
          <w:sz w:val="20"/>
          <w:szCs w:val="20"/>
        </w:rPr>
      </w:pPr>
      <w:r w:rsidRPr="006B6A89">
        <w:rPr>
          <w:noProof/>
          <w:sz w:val="20"/>
          <w:szCs w:val="20"/>
        </w:rPr>
        <w:t xml:space="preserve">First quartile or 25th percentile = 6 + </w:t>
      </w:r>
      <w:r w:rsidR="003E255F">
        <w:rPr>
          <w:noProof/>
          <w:sz w:val="20"/>
          <w:szCs w:val="20"/>
        </w:rPr>
        <w:t>0</w:t>
      </w:r>
      <w:r w:rsidRPr="006B6A89">
        <w:rPr>
          <w:noProof/>
          <w:sz w:val="20"/>
          <w:szCs w:val="20"/>
        </w:rPr>
        <w:t>.5(8</w:t>
      </w:r>
      <w:r w:rsidR="00611B78">
        <w:rPr>
          <w:noProof/>
          <w:sz w:val="20"/>
          <w:szCs w:val="20"/>
        </w:rPr>
        <w:t xml:space="preserve"> – </w:t>
      </w:r>
      <w:r w:rsidRPr="006B6A89">
        <w:rPr>
          <w:noProof/>
          <w:sz w:val="20"/>
          <w:szCs w:val="20"/>
        </w:rPr>
        <w:t>6) = 7</w:t>
      </w:r>
    </w:p>
    <w:p w14:paraId="7EBECB92" w14:textId="0607D34E" w:rsidR="00FD4601" w:rsidRPr="006B6A89" w:rsidRDefault="00FD4601" w:rsidP="00611B78">
      <w:pPr>
        <w:tabs>
          <w:tab w:val="left" w:pos="904"/>
          <w:tab w:val="left" w:pos="1264"/>
        </w:tabs>
        <w:spacing w:after="120" w:line="240" w:lineRule="auto"/>
        <w:ind w:left="360"/>
        <w:rPr>
          <w:noProof/>
          <w:sz w:val="20"/>
          <w:szCs w:val="20"/>
        </w:rPr>
      </w:pPr>
      <w:r w:rsidRPr="006B6A89">
        <w:rPr>
          <w:noProof/>
          <w:position w:val="-20"/>
          <w:sz w:val="20"/>
          <w:szCs w:val="20"/>
        </w:rPr>
        <w:object w:dxaOrig="2820" w:dyaOrig="520" w14:anchorId="0DC2E99C">
          <v:shape id="_x0000_i1144" type="#_x0000_t75" style="width:139.05pt;height:25.1pt" o:ole="">
            <v:imagedata r:id="rId247" o:title=""/>
          </v:shape>
          <o:OLEObject Type="Embed" ProgID="Equation.DSMT4" ShapeID="_x0000_i1144" DrawAspect="Content" ObjectID="_1769430845" r:id="rId248"/>
        </w:object>
      </w:r>
    </w:p>
    <w:p w14:paraId="780265C8" w14:textId="7541FF24" w:rsidR="00FD4601" w:rsidRPr="006B6A89" w:rsidRDefault="00FD4601" w:rsidP="00611B78">
      <w:pPr>
        <w:tabs>
          <w:tab w:val="left" w:pos="904"/>
          <w:tab w:val="left" w:pos="1264"/>
        </w:tabs>
        <w:spacing w:after="120" w:line="240" w:lineRule="auto"/>
        <w:ind w:left="360"/>
        <w:rPr>
          <w:noProof/>
          <w:sz w:val="20"/>
          <w:szCs w:val="20"/>
        </w:rPr>
      </w:pPr>
      <w:r w:rsidRPr="006B6A89">
        <w:rPr>
          <w:noProof/>
          <w:sz w:val="20"/>
          <w:szCs w:val="20"/>
        </w:rPr>
        <w:t>Second quartile or median = 10</w:t>
      </w:r>
    </w:p>
    <w:p w14:paraId="352BA1BD" w14:textId="7FE5EB60" w:rsidR="00FD4601" w:rsidRPr="006B6A89" w:rsidRDefault="00FD4601" w:rsidP="00611B78">
      <w:pPr>
        <w:tabs>
          <w:tab w:val="left" w:pos="904"/>
          <w:tab w:val="left" w:pos="1264"/>
        </w:tabs>
        <w:spacing w:after="120" w:line="240" w:lineRule="auto"/>
        <w:ind w:left="360"/>
        <w:rPr>
          <w:noProof/>
          <w:sz w:val="20"/>
          <w:szCs w:val="20"/>
        </w:rPr>
      </w:pPr>
      <w:r w:rsidRPr="006B6A89">
        <w:rPr>
          <w:noProof/>
          <w:position w:val="-20"/>
          <w:sz w:val="20"/>
          <w:szCs w:val="20"/>
        </w:rPr>
        <w:object w:dxaOrig="2799" w:dyaOrig="520" w14:anchorId="0988AE49">
          <v:shape id="_x0000_i1145" type="#_x0000_t75" style="width:137.3pt;height:25.1pt" o:ole="">
            <v:imagedata r:id="rId249" o:title=""/>
          </v:shape>
          <o:OLEObject Type="Embed" ProgID="Equation.DSMT4" ShapeID="_x0000_i1145" DrawAspect="Content" ObjectID="_1769430846" r:id="rId250"/>
        </w:object>
      </w:r>
    </w:p>
    <w:p w14:paraId="26712B11" w14:textId="06C13674" w:rsidR="00FD4601" w:rsidRPr="006B6A89" w:rsidRDefault="00FD4601" w:rsidP="00611B78">
      <w:pPr>
        <w:tabs>
          <w:tab w:val="left" w:pos="904"/>
          <w:tab w:val="left" w:pos="1264"/>
        </w:tabs>
        <w:spacing w:after="120" w:line="240" w:lineRule="auto"/>
        <w:ind w:left="360"/>
        <w:rPr>
          <w:noProof/>
          <w:sz w:val="20"/>
          <w:szCs w:val="20"/>
        </w:rPr>
      </w:pPr>
      <w:r w:rsidRPr="006B6A89">
        <w:rPr>
          <w:noProof/>
          <w:sz w:val="20"/>
          <w:szCs w:val="20"/>
        </w:rPr>
        <w:t xml:space="preserve">Third quartile or 75th percentile = 15 + </w:t>
      </w:r>
      <w:r w:rsidR="003E255F">
        <w:rPr>
          <w:noProof/>
          <w:sz w:val="20"/>
          <w:szCs w:val="20"/>
        </w:rPr>
        <w:t>0</w:t>
      </w:r>
      <w:r w:rsidRPr="006B6A89">
        <w:rPr>
          <w:noProof/>
          <w:sz w:val="20"/>
          <w:szCs w:val="20"/>
        </w:rPr>
        <w:t>.5(16</w:t>
      </w:r>
      <w:r w:rsidR="00611B78">
        <w:rPr>
          <w:noProof/>
          <w:sz w:val="20"/>
          <w:szCs w:val="20"/>
        </w:rPr>
        <w:t xml:space="preserve"> – </w:t>
      </w:r>
      <w:r w:rsidRPr="006B6A89">
        <w:rPr>
          <w:noProof/>
          <w:sz w:val="20"/>
          <w:szCs w:val="20"/>
        </w:rPr>
        <w:t>15) = 15.5</w:t>
      </w:r>
    </w:p>
    <w:p w14:paraId="064CBFB2" w14:textId="00AB6E31" w:rsidR="00FD4601" w:rsidRPr="006B6A89" w:rsidRDefault="00FD4601" w:rsidP="00611B7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Largest = 18</w:t>
      </w:r>
    </w:p>
    <w:p w14:paraId="6A304CEA" w14:textId="4BAF1030" w:rsidR="00FD4601" w:rsidRPr="006B6A89" w:rsidRDefault="00FD4601" w:rsidP="00611B7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A boxplot created using Excel’s Box and Whisker Statistical Chart follows.</w:t>
      </w:r>
    </w:p>
    <w:p w14:paraId="5963AA6F" w14:textId="160CD8BC" w:rsidR="00FD4601" w:rsidRPr="006B6A89" w:rsidRDefault="00FD4601" w:rsidP="00611B78">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jc w:val="center"/>
        <w:rPr>
          <w:color w:val="000000"/>
          <w:sz w:val="20"/>
          <w:szCs w:val="20"/>
        </w:rPr>
      </w:pPr>
      <w:r w:rsidRPr="006B6A89">
        <w:rPr>
          <w:noProof/>
          <w:sz w:val="20"/>
          <w:szCs w:val="20"/>
        </w:rPr>
        <w:drawing>
          <wp:inline distT="0" distB="0" distL="0" distR="0" wp14:anchorId="734C10E1" wp14:editId="48307189">
            <wp:extent cx="4572000" cy="2743200"/>
            <wp:effectExtent l="0" t="0" r="0" b="0"/>
            <wp:docPr id="9" name="Chart 9"/>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 name="Chart 9"/>
                    <pic:cNvPicPr>
                      <a:picLocks noGrp="1" noRot="1" noChangeAspect="1" noMove="1" noResize="1" noEditPoints="1" noAdjustHandles="1" noChangeArrowheads="1" noChangeShapeType="1"/>
                    </pic:cNvPicPr>
                  </pic:nvPicPr>
                  <pic:blipFill>
                    <a:blip r:embed="rId251"/>
                    <a:stretch>
                      <a:fillRect/>
                    </a:stretch>
                  </pic:blipFill>
                  <pic:spPr>
                    <a:xfrm>
                      <a:off x="0" y="0"/>
                      <a:ext cx="4572000" cy="2743200"/>
                    </a:xfrm>
                    <a:prstGeom prst="rect">
                      <a:avLst/>
                    </a:prstGeom>
                  </pic:spPr>
                </pic:pic>
              </a:graphicData>
            </a:graphic>
          </wp:inline>
        </w:drawing>
      </w:r>
    </w:p>
    <w:p w14:paraId="7E5807E7" w14:textId="5F4F9C46" w:rsidR="00FD4601" w:rsidRPr="00611B78" w:rsidRDefault="00FD4601" w:rsidP="00611B78">
      <w:pPr>
        <w:keepNext/>
        <w:keepLines/>
        <w:autoSpaceDE w:val="0"/>
        <w:autoSpaceDN w:val="0"/>
        <w:adjustRightInd w:val="0"/>
        <w:spacing w:after="120" w:line="240" w:lineRule="auto"/>
        <w:ind w:left="360" w:hanging="360"/>
        <w:rPr>
          <w:rFonts w:eastAsia="Arial" w:cs="Open Sans"/>
          <w:b/>
          <w:bCs/>
          <w:color w:val="D85629"/>
          <w:sz w:val="20"/>
          <w:szCs w:val="20"/>
        </w:rPr>
      </w:pPr>
      <w:r w:rsidRPr="000D00DB">
        <w:rPr>
          <w:sz w:val="20"/>
          <w:szCs w:val="20"/>
        </w:rPr>
        <w:t>49.</w:t>
      </w:r>
      <w:r w:rsidR="00611B78" w:rsidRPr="000D00DB">
        <w:rPr>
          <w:sz w:val="20"/>
          <w:szCs w:val="20"/>
        </w:rPr>
        <w:tab/>
      </w:r>
      <w:r w:rsidRPr="000D00DB">
        <w:rPr>
          <w:rFonts w:cs="TimesLTStd-Roman"/>
          <w:sz w:val="20"/>
          <w:szCs w:val="20"/>
          <w:lang w:val="en-IN"/>
        </w:rPr>
        <w:t>A data set has a first quartile of 42 and a third quartile of 50. Compute the lower and</w:t>
      </w:r>
      <w:r w:rsidRPr="006B6A89">
        <w:rPr>
          <w:rFonts w:cs="TimesLTStd-Roman"/>
          <w:sz w:val="20"/>
          <w:szCs w:val="20"/>
          <w:lang w:val="en-IN"/>
        </w:rPr>
        <w:t xml:space="preserve"> upper</w:t>
      </w:r>
      <w:r w:rsidR="00611B78">
        <w:rPr>
          <w:rFonts w:cs="TimesLTStd-Roman"/>
          <w:sz w:val="20"/>
          <w:szCs w:val="20"/>
          <w:lang w:val="en-IN"/>
        </w:rPr>
        <w:t xml:space="preserve"> </w:t>
      </w:r>
      <w:r w:rsidRPr="006B6A89">
        <w:rPr>
          <w:rFonts w:cs="TimesLTStd-Roman"/>
          <w:sz w:val="20"/>
          <w:szCs w:val="20"/>
          <w:lang w:val="en-IN"/>
        </w:rPr>
        <w:t xml:space="preserve">limits for the corresponding boxplot. Should a data value of 65 be considered an outlier? </w:t>
      </w:r>
      <w:r w:rsidRPr="00611B78">
        <w:rPr>
          <w:rFonts w:eastAsia="Arial" w:cs="Open Sans"/>
          <w:b/>
          <w:bCs/>
          <w:color w:val="D85629"/>
          <w:sz w:val="20"/>
          <w:szCs w:val="20"/>
        </w:rPr>
        <w:t>LO 6,</w:t>
      </w:r>
      <w:r w:rsidR="00611B78">
        <w:rPr>
          <w:rFonts w:eastAsia="Arial" w:cs="Open Sans"/>
          <w:b/>
          <w:bCs/>
          <w:color w:val="D85629"/>
          <w:sz w:val="20"/>
          <w:szCs w:val="20"/>
        </w:rPr>
        <w:t xml:space="preserve"> </w:t>
      </w:r>
      <w:r w:rsidRPr="00611B78">
        <w:rPr>
          <w:rFonts w:eastAsia="Arial" w:cs="Open Sans"/>
          <w:b/>
          <w:bCs/>
          <w:color w:val="D85629"/>
          <w:sz w:val="20"/>
          <w:szCs w:val="20"/>
        </w:rPr>
        <w:t>8</w:t>
      </w:r>
    </w:p>
    <w:p w14:paraId="5A9BE201" w14:textId="77777777" w:rsidR="00FD4601" w:rsidRPr="006B6A89" w:rsidRDefault="00FD460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1EB3ECF8" w14:textId="77777777" w:rsidR="00FD4601" w:rsidRPr="006B6A89" w:rsidRDefault="00FD4601" w:rsidP="00E106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IQR = 50 – 42 = 8</w:t>
      </w:r>
    </w:p>
    <w:p w14:paraId="6782C83A" w14:textId="130F9057" w:rsidR="00FD4601" w:rsidRPr="006B6A89" w:rsidRDefault="00FD4601" w:rsidP="00E106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Lower Limit:</w:t>
      </w:r>
      <w:r w:rsidRPr="006B6A89">
        <w:rPr>
          <w:color w:val="000000"/>
          <w:sz w:val="20"/>
          <w:szCs w:val="20"/>
        </w:rPr>
        <w:tab/>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1.5 IQR = 42 – 12 = 30</w:t>
      </w:r>
    </w:p>
    <w:p w14:paraId="3242CA62" w14:textId="7D26DE8C" w:rsidR="00FD4601" w:rsidRPr="006B6A89" w:rsidRDefault="00FD4601" w:rsidP="00E106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Upper Limit:</w:t>
      </w:r>
      <w:r w:rsidRPr="006B6A89">
        <w:rPr>
          <w:color w:val="000000"/>
          <w:sz w:val="20"/>
          <w:szCs w:val="20"/>
        </w:rPr>
        <w:tab/>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+ 1.5 IQR = 50 + 12 = 62</w:t>
      </w:r>
    </w:p>
    <w:p w14:paraId="04CAEDF4" w14:textId="57349E5D" w:rsidR="00FD4601" w:rsidRPr="006B6A89" w:rsidRDefault="00FD4601" w:rsidP="00E1067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65 is an outlier</w:t>
      </w:r>
    </w:p>
    <w:p w14:paraId="7D448503" w14:textId="4FB094B0" w:rsidR="00931A14" w:rsidRPr="00931A14" w:rsidRDefault="00931A14" w:rsidP="00931A14">
      <w:pPr>
        <w:autoSpaceDE w:val="0"/>
        <w:autoSpaceDN w:val="0"/>
        <w:adjustRightInd w:val="0"/>
        <w:spacing w:after="120" w:line="240" w:lineRule="auto"/>
        <w:ind w:left="360" w:hanging="360"/>
        <w:rPr>
          <w:rFonts w:cs="AvenirLTStd-Black"/>
          <w:b/>
          <w:sz w:val="20"/>
          <w:szCs w:val="20"/>
        </w:rPr>
      </w:pPr>
      <w:r w:rsidRPr="00931A14">
        <w:rPr>
          <w:rFonts w:cs="AvenirLTStd-Black"/>
          <w:b/>
          <w:sz w:val="20"/>
          <w:szCs w:val="20"/>
        </w:rPr>
        <w:t>Applications</w:t>
      </w:r>
    </w:p>
    <w:p w14:paraId="23FBC0BD" w14:textId="1DF7B12D" w:rsidR="000D00DB" w:rsidRPr="000D00DB" w:rsidRDefault="00FD4601" w:rsidP="00E93546">
      <w:pPr>
        <w:autoSpaceDE w:val="0"/>
        <w:autoSpaceDN w:val="0"/>
        <w:adjustRightInd w:val="0"/>
        <w:spacing w:after="120" w:line="240" w:lineRule="auto"/>
        <w:ind w:left="360" w:hanging="360"/>
        <w:rPr>
          <w:rFonts w:cs="AvenirLTStd-Black"/>
          <w:sz w:val="20"/>
          <w:szCs w:val="20"/>
        </w:rPr>
      </w:pPr>
      <w:r w:rsidRPr="000D00DB">
        <w:rPr>
          <w:sz w:val="20"/>
          <w:szCs w:val="20"/>
        </w:rPr>
        <w:t>50.</w:t>
      </w:r>
      <w:r w:rsidR="00E10674" w:rsidRPr="000D00DB">
        <w:rPr>
          <w:b/>
          <w:sz w:val="20"/>
          <w:szCs w:val="20"/>
        </w:rPr>
        <w:tab/>
      </w:r>
      <w:r w:rsidR="000D00DB" w:rsidRPr="000D00DB">
        <w:rPr>
          <w:rFonts w:cs="TimesLTStd-Bold"/>
          <w:b/>
          <w:bCs/>
          <w:sz w:val="20"/>
          <w:szCs w:val="20"/>
        </w:rPr>
        <w:t xml:space="preserve">A/B Testing and Number of Clicks. </w:t>
      </w:r>
      <w:r w:rsidR="000D00DB" w:rsidRPr="000D00DB">
        <w:rPr>
          <w:rFonts w:cs="TimesLTStd-Roman"/>
          <w:sz w:val="20"/>
          <w:szCs w:val="20"/>
        </w:rPr>
        <w:t xml:space="preserve">A/B testing is a method for comparing two versions of a product in an attempt to determine which version is preferred by customers. A/B testing is often used in webpage design by randomly presenting one of two possible website designs and then measuring performance metrics for each webpage such as number of clicks on a particular link. Suppose that a company is performing n A/B test for two versions of a webpage: Version A and Version B. The company is measuring the number of clicks on each webpage version per day, and these data are contained in the file </w:t>
      </w:r>
      <w:r w:rsidR="00786AEE">
        <w:rPr>
          <w:rFonts w:cs="TimesLTStd-Italic"/>
          <w:i/>
          <w:iCs/>
          <w:sz w:val="20"/>
          <w:szCs w:val="20"/>
        </w:rPr>
        <w:t>webpage</w:t>
      </w:r>
      <w:r w:rsidR="000D00DB" w:rsidRPr="000D00DB">
        <w:rPr>
          <w:rFonts w:cs="TimesLTStd-Italic"/>
          <w:i/>
          <w:iCs/>
          <w:sz w:val="20"/>
          <w:szCs w:val="20"/>
        </w:rPr>
        <w:t>clicks</w:t>
      </w:r>
      <w:r w:rsidR="000D00DB" w:rsidRPr="000D00DB">
        <w:rPr>
          <w:rFonts w:cs="TimesLTStd-Roman"/>
          <w:sz w:val="20"/>
          <w:szCs w:val="20"/>
        </w:rPr>
        <w:t xml:space="preserve">. </w:t>
      </w:r>
      <w:r w:rsidR="000D00DB" w:rsidRPr="000D00DB">
        <w:rPr>
          <w:rFonts w:eastAsia="Arial" w:cs="Open Sans"/>
          <w:b/>
          <w:bCs/>
          <w:color w:val="D85629"/>
          <w:sz w:val="20"/>
          <w:szCs w:val="20"/>
        </w:rPr>
        <w:t>LO 1, 7, 8</w:t>
      </w:r>
    </w:p>
    <w:p w14:paraId="6DF376A0" w14:textId="35811785" w:rsidR="000D00DB" w:rsidRPr="000D00DB" w:rsidRDefault="000D00DB" w:rsidP="000D00DB">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rPr>
      </w:pPr>
      <w:r w:rsidRPr="000D00DB">
        <w:rPr>
          <w:rFonts w:cs="TimesLTStd-Roman"/>
          <w:sz w:val="20"/>
          <w:szCs w:val="20"/>
        </w:rPr>
        <w:t>a.</w:t>
      </w:r>
      <w:r>
        <w:rPr>
          <w:rFonts w:cs="TimesLTStd-Roman"/>
          <w:sz w:val="20"/>
          <w:szCs w:val="20"/>
        </w:rPr>
        <w:tab/>
      </w:r>
      <w:r w:rsidRPr="000D00DB">
        <w:rPr>
          <w:sz w:val="20"/>
          <w:szCs w:val="20"/>
        </w:rPr>
        <w:t>Compute</w:t>
      </w:r>
      <w:r w:rsidRPr="000D00DB">
        <w:rPr>
          <w:rFonts w:cs="TimesLTStd-Roman"/>
          <w:sz w:val="20"/>
          <w:szCs w:val="20"/>
        </w:rPr>
        <w:t xml:space="preserve"> the mean and median number of clicks per day for Version A and Version B of the webpage. Which version appears to be generating more clicks per day?</w:t>
      </w:r>
    </w:p>
    <w:p w14:paraId="301AC6CC" w14:textId="492A736F" w:rsidR="000D00DB" w:rsidRPr="000D00DB" w:rsidRDefault="000D00DB" w:rsidP="000D00DB">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rPr>
      </w:pPr>
      <w:r w:rsidRPr="000D00DB">
        <w:rPr>
          <w:rFonts w:cs="TimesLTStd-Roman"/>
          <w:sz w:val="20"/>
          <w:szCs w:val="20"/>
        </w:rPr>
        <w:t>b.</w:t>
      </w:r>
      <w:r>
        <w:rPr>
          <w:rFonts w:cs="TimesLTStd-Roman"/>
          <w:sz w:val="20"/>
          <w:szCs w:val="20"/>
        </w:rPr>
        <w:tab/>
      </w:r>
      <w:r w:rsidRPr="000D00DB">
        <w:rPr>
          <w:sz w:val="20"/>
          <w:szCs w:val="20"/>
        </w:rPr>
        <w:t>Provide</w:t>
      </w:r>
      <w:r w:rsidRPr="000D00DB">
        <w:rPr>
          <w:rFonts w:cs="TimesLTStd-Roman"/>
          <w:sz w:val="20"/>
          <w:szCs w:val="20"/>
        </w:rPr>
        <w:t xml:space="preserve"> a five-number summary for the number of clicks per day generated by Version A and Version B.</w:t>
      </w:r>
    </w:p>
    <w:p w14:paraId="0E493E87" w14:textId="69DA0608" w:rsidR="000D00DB" w:rsidRPr="000D00DB" w:rsidRDefault="000D00DB" w:rsidP="000D00DB">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rPr>
      </w:pPr>
      <w:r w:rsidRPr="000D00DB">
        <w:rPr>
          <w:rFonts w:cs="TimesLTStd-Roman"/>
          <w:sz w:val="20"/>
          <w:szCs w:val="20"/>
        </w:rPr>
        <w:t>c.</w:t>
      </w:r>
      <w:r>
        <w:rPr>
          <w:rFonts w:cs="TimesLTStd-Roman"/>
          <w:sz w:val="20"/>
          <w:szCs w:val="20"/>
        </w:rPr>
        <w:tab/>
      </w:r>
      <w:r w:rsidRPr="000D00DB">
        <w:rPr>
          <w:sz w:val="20"/>
          <w:szCs w:val="20"/>
        </w:rPr>
        <w:t>Construct</w:t>
      </w:r>
      <w:r w:rsidRPr="000D00DB">
        <w:rPr>
          <w:rFonts w:cs="TimesLTStd-Roman"/>
          <w:sz w:val="20"/>
          <w:szCs w:val="20"/>
        </w:rPr>
        <w:t xml:space="preserve"> boxplots for the number of clicks per day generated by Version A and Version B. Are there outliers for the number of clicks generated per day by Version A? Are there outliers for the number of clicks generated per day by Version B?</w:t>
      </w:r>
    </w:p>
    <w:p w14:paraId="34C59C15" w14:textId="77777777" w:rsidR="00FD4601" w:rsidRPr="006B6A89" w:rsidRDefault="00FD460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2E8749C3" w14:textId="45BDD766" w:rsidR="00FD4601" w:rsidRPr="006B6A89" w:rsidRDefault="00FD4601" w:rsidP="000D00DB">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a.</w:t>
      </w:r>
      <w:r w:rsidRPr="006B6A89">
        <w:rPr>
          <w:sz w:val="20"/>
        </w:rPr>
        <w:tab/>
        <w:t xml:space="preserve">The </w:t>
      </w:r>
      <w:r w:rsidRPr="000D00DB">
        <w:rPr>
          <w:rFonts w:cs="TimesLTStd-Roman"/>
          <w:sz w:val="20"/>
          <w:szCs w:val="20"/>
        </w:rPr>
        <w:t>mean</w:t>
      </w:r>
      <w:r w:rsidRPr="006B6A89">
        <w:rPr>
          <w:sz w:val="20"/>
        </w:rPr>
        <w:t xml:space="preserve"> number of clicks per day generated by Version A is 3</w:t>
      </w:r>
      <w:r w:rsidR="00046B48">
        <w:rPr>
          <w:sz w:val="20"/>
        </w:rPr>
        <w:t>,</w:t>
      </w:r>
      <w:r w:rsidRPr="006B6A89">
        <w:rPr>
          <w:sz w:val="20"/>
        </w:rPr>
        <w:t>091.52 and the median number of clicks per day generated by Version A is 3</w:t>
      </w:r>
      <w:r w:rsidR="00046B48">
        <w:rPr>
          <w:sz w:val="20"/>
        </w:rPr>
        <w:t>,</w:t>
      </w:r>
      <w:r w:rsidRPr="006B6A89">
        <w:rPr>
          <w:sz w:val="20"/>
        </w:rPr>
        <w:t>010. The mean number of clicks per day generated by Version B is 1</w:t>
      </w:r>
      <w:r w:rsidR="00046B48">
        <w:rPr>
          <w:sz w:val="20"/>
        </w:rPr>
        <w:t>,</w:t>
      </w:r>
      <w:r w:rsidRPr="006B6A89">
        <w:rPr>
          <w:sz w:val="20"/>
        </w:rPr>
        <w:t>166.10 and the median number of clicks per day generated by Version B is 677. Generally speaking, Version A is generating more clicks per day than Version B.</w:t>
      </w:r>
    </w:p>
    <w:p w14:paraId="316D9CEA" w14:textId="31E5134D" w:rsidR="00FD4601" w:rsidRPr="006B6A89" w:rsidRDefault="00FD4601" w:rsidP="000D00DB">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b.</w:t>
      </w:r>
      <w:r w:rsidRPr="006B6A89">
        <w:rPr>
          <w:sz w:val="20"/>
        </w:rPr>
        <w:tab/>
        <w:t>Five-number summary for Version A: 280, 2</w:t>
      </w:r>
      <w:r w:rsidR="00046B48">
        <w:rPr>
          <w:sz w:val="20"/>
        </w:rPr>
        <w:t>,</w:t>
      </w:r>
      <w:r w:rsidRPr="006B6A89">
        <w:rPr>
          <w:sz w:val="20"/>
        </w:rPr>
        <w:t>388.25, 3</w:t>
      </w:r>
      <w:r w:rsidR="00046B48">
        <w:rPr>
          <w:sz w:val="20"/>
        </w:rPr>
        <w:t>,</w:t>
      </w:r>
      <w:r w:rsidRPr="006B6A89">
        <w:rPr>
          <w:sz w:val="20"/>
        </w:rPr>
        <w:t>010, 3</w:t>
      </w:r>
      <w:r w:rsidR="00046B48">
        <w:rPr>
          <w:sz w:val="20"/>
        </w:rPr>
        <w:t>,</w:t>
      </w:r>
      <w:r w:rsidRPr="006B6A89">
        <w:rPr>
          <w:sz w:val="20"/>
        </w:rPr>
        <w:t>761.75, 6</w:t>
      </w:r>
      <w:r w:rsidR="00693F64">
        <w:rPr>
          <w:sz w:val="20"/>
        </w:rPr>
        <w:t>,</w:t>
      </w:r>
      <w:r w:rsidRPr="006B6A89">
        <w:rPr>
          <w:sz w:val="20"/>
        </w:rPr>
        <w:t>142</w:t>
      </w:r>
      <w:r w:rsidR="000D00DB">
        <w:rPr>
          <w:sz w:val="20"/>
        </w:rPr>
        <w:br/>
      </w:r>
      <w:r w:rsidRPr="006B6A89">
        <w:rPr>
          <w:sz w:val="20"/>
        </w:rPr>
        <w:t>Five-number summary for Version B: 0, 377, 677, 1</w:t>
      </w:r>
      <w:r w:rsidR="00046B48">
        <w:rPr>
          <w:sz w:val="20"/>
        </w:rPr>
        <w:t>,</w:t>
      </w:r>
      <w:r w:rsidRPr="006B6A89">
        <w:rPr>
          <w:sz w:val="20"/>
        </w:rPr>
        <w:t>918, 4</w:t>
      </w:r>
      <w:r w:rsidR="00046B48">
        <w:rPr>
          <w:sz w:val="20"/>
        </w:rPr>
        <w:t>,</w:t>
      </w:r>
      <w:r w:rsidRPr="006B6A89">
        <w:rPr>
          <w:sz w:val="20"/>
        </w:rPr>
        <w:t>670</w:t>
      </w:r>
    </w:p>
    <w:p w14:paraId="3705BA95" w14:textId="12152203" w:rsidR="00FD4601" w:rsidRPr="006B6A89" w:rsidRDefault="00FD4601" w:rsidP="000D00DB">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c.</w:t>
      </w:r>
      <w:r w:rsidR="000D00DB">
        <w:rPr>
          <w:sz w:val="20"/>
        </w:rPr>
        <w:tab/>
      </w:r>
    </w:p>
    <w:p w14:paraId="71D3C164" w14:textId="77777777" w:rsidR="00FD4601" w:rsidRPr="006B6A89" w:rsidRDefault="00FD4601" w:rsidP="0012055A">
      <w:pPr>
        <w:pStyle w:val="SOLNP"/>
        <w:spacing w:after="120" w:line="240" w:lineRule="auto"/>
        <w:ind w:left="0"/>
        <w:jc w:val="center"/>
        <w:rPr>
          <w:rFonts w:asciiTheme="minorHAnsi" w:hAnsiTheme="minorHAnsi"/>
          <w:sz w:val="20"/>
        </w:rPr>
      </w:pPr>
      <w:r w:rsidRPr="006B6A89">
        <w:rPr>
          <w:rFonts w:asciiTheme="minorHAnsi" w:hAnsiTheme="minorHAnsi"/>
          <w:noProof/>
          <w:sz w:val="20"/>
        </w:rPr>
        <w:drawing>
          <wp:inline distT="0" distB="0" distL="0" distR="0" wp14:anchorId="4B123A97" wp14:editId="34778FCA">
            <wp:extent cx="2538375" cy="29757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_UNF003.jpg"/>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2542509" cy="2980602"/>
                    </a:xfrm>
                    <a:prstGeom prst="rect">
                      <a:avLst/>
                    </a:prstGeom>
                  </pic:spPr>
                </pic:pic>
              </a:graphicData>
            </a:graphic>
          </wp:inline>
        </w:drawing>
      </w:r>
    </w:p>
    <w:p w14:paraId="63AEFC4E" w14:textId="77777777" w:rsidR="00FD4601" w:rsidRPr="006B6A89" w:rsidRDefault="00FD4601" w:rsidP="000D00DB">
      <w:pPr>
        <w:pStyle w:val="SOLNP"/>
        <w:spacing w:after="120" w:line="240" w:lineRule="auto"/>
        <w:ind w:left="720"/>
        <w:rPr>
          <w:rFonts w:asciiTheme="minorHAnsi" w:hAnsiTheme="minorHAnsi"/>
          <w:sz w:val="20"/>
        </w:rPr>
      </w:pPr>
      <w:r w:rsidRPr="006B6A89">
        <w:rPr>
          <w:rFonts w:asciiTheme="minorHAnsi" w:hAnsiTheme="minorHAnsi"/>
          <w:sz w:val="20"/>
        </w:rPr>
        <w:t>Yes, there appear to be outliers for both Version A and Version B. There appears to be more outliers for Version B.</w:t>
      </w:r>
    </w:p>
    <w:p w14:paraId="7533CB6E" w14:textId="3923D757" w:rsidR="00FD4601" w:rsidRDefault="00FD4601" w:rsidP="000D00DB">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51.</w:t>
      </w:r>
      <w:r w:rsidR="000D00DB">
        <w:rPr>
          <w:sz w:val="20"/>
          <w:szCs w:val="20"/>
        </w:rPr>
        <w:tab/>
      </w:r>
      <w:r w:rsidRPr="006B6A89">
        <w:rPr>
          <w:rFonts w:cs="TimesLTStd-Bold"/>
          <w:b/>
          <w:bCs/>
          <w:sz w:val="20"/>
          <w:szCs w:val="20"/>
          <w:lang w:val="en-IN"/>
        </w:rPr>
        <w:t xml:space="preserve">Pharmaceutical Company Sales. </w:t>
      </w:r>
      <w:r w:rsidRPr="006B6A89">
        <w:rPr>
          <w:rFonts w:cs="TimesLTStd-Roman"/>
          <w:sz w:val="20"/>
          <w:szCs w:val="20"/>
          <w:lang w:val="en-IN"/>
        </w:rPr>
        <w:t xml:space="preserve">Annual </w:t>
      </w:r>
      <w:r w:rsidRPr="000D00DB">
        <w:rPr>
          <w:rFonts w:cs="TimesLTStd-Roman"/>
          <w:sz w:val="20"/>
          <w:szCs w:val="20"/>
        </w:rPr>
        <w:t>sales</w:t>
      </w:r>
      <w:r w:rsidRPr="006B6A89">
        <w:rPr>
          <w:rFonts w:cs="TimesLTStd-Roman"/>
          <w:sz w:val="20"/>
          <w:szCs w:val="20"/>
          <w:lang w:val="en-IN"/>
        </w:rPr>
        <w:t>, in millions of dollars, for 21 pharmaceutical</w:t>
      </w:r>
      <w:r w:rsidR="000D00DB">
        <w:rPr>
          <w:rFonts w:cs="TimesLTStd-Roman"/>
          <w:sz w:val="20"/>
          <w:szCs w:val="20"/>
          <w:lang w:val="en-IN"/>
        </w:rPr>
        <w:t xml:space="preserve"> </w:t>
      </w:r>
      <w:r w:rsidRPr="006B6A89">
        <w:rPr>
          <w:rFonts w:cs="TimesLTStd-Roman"/>
          <w:sz w:val="20"/>
          <w:szCs w:val="20"/>
          <w:lang w:val="en-IN"/>
        </w:rPr>
        <w:t xml:space="preserve">companies follow. </w:t>
      </w:r>
      <w:r w:rsidRPr="000D00DB">
        <w:rPr>
          <w:rFonts w:eastAsia="Arial" w:cs="Open Sans"/>
          <w:b/>
          <w:bCs/>
          <w:color w:val="D85629"/>
          <w:sz w:val="20"/>
          <w:szCs w:val="20"/>
        </w:rPr>
        <w:t>LO 6,</w:t>
      </w:r>
      <w:r w:rsidR="00635381">
        <w:rPr>
          <w:rFonts w:eastAsia="Arial" w:cs="Open Sans"/>
          <w:b/>
          <w:bCs/>
          <w:color w:val="D85629"/>
          <w:sz w:val="20"/>
          <w:szCs w:val="20"/>
        </w:rPr>
        <w:t xml:space="preserve"> </w:t>
      </w:r>
      <w:r w:rsidRPr="000D00DB">
        <w:rPr>
          <w:rFonts w:eastAsia="Arial" w:cs="Open Sans"/>
          <w:b/>
          <w:bCs/>
          <w:color w:val="D85629"/>
          <w:sz w:val="20"/>
          <w:szCs w:val="20"/>
        </w:rPr>
        <w:t>7, 8</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8"/>
        <w:gridCol w:w="788"/>
        <w:gridCol w:w="750"/>
        <w:gridCol w:w="752"/>
        <w:gridCol w:w="748"/>
        <w:gridCol w:w="742"/>
      </w:tblGrid>
      <w:tr w:rsidR="000D00DB" w:rsidRPr="000D00DB" w14:paraId="4819AAA2" w14:textId="77777777" w:rsidTr="00DF7B80">
        <w:trPr>
          <w:jc w:val="center"/>
        </w:trPr>
        <w:tc>
          <w:tcPr>
            <w:tcW w:w="4748" w:type="dxa"/>
            <w:gridSpan w:val="6"/>
            <w:tcBorders>
              <w:top w:val="single" w:sz="4" w:space="0" w:color="auto"/>
              <w:bottom w:val="single" w:sz="4" w:space="0" w:color="auto"/>
            </w:tcBorders>
          </w:tcPr>
          <w:p w14:paraId="3BF52F05" w14:textId="3417988C" w:rsidR="000D00DB" w:rsidRPr="000D00DB" w:rsidRDefault="000D00DB" w:rsidP="000D00DB">
            <w:pPr>
              <w:autoSpaceDE w:val="0"/>
              <w:autoSpaceDN w:val="0"/>
              <w:adjustRightInd w:val="0"/>
              <w:spacing w:before="40" w:after="40"/>
              <w:jc w:val="center"/>
              <w:rPr>
                <w:rFonts w:cs="TimesLTStd-Roman"/>
                <w:b/>
                <w:sz w:val="20"/>
                <w:szCs w:val="20"/>
                <w:lang w:val="en-IN"/>
              </w:rPr>
            </w:pPr>
            <w:r w:rsidRPr="000D00DB">
              <w:rPr>
                <w:rFonts w:cs="TimesLTStd-Roman"/>
                <w:b/>
                <w:sz w:val="20"/>
                <w:szCs w:val="20"/>
                <w:lang w:val="en-IN"/>
              </w:rPr>
              <w:t>Annual Sales ($ million</w:t>
            </w:r>
            <w:r w:rsidR="004722E8">
              <w:rPr>
                <w:rFonts w:cs="TimesLTStd-Roman"/>
                <w:b/>
                <w:sz w:val="20"/>
                <w:szCs w:val="20"/>
                <w:lang w:val="en-IN"/>
              </w:rPr>
              <w:t>s</w:t>
            </w:r>
            <w:r w:rsidRPr="000D00DB">
              <w:rPr>
                <w:rFonts w:cs="TimesLTStd-Roman"/>
                <w:b/>
                <w:sz w:val="20"/>
                <w:szCs w:val="20"/>
                <w:lang w:val="en-IN"/>
              </w:rPr>
              <w:t>)</w:t>
            </w:r>
          </w:p>
        </w:tc>
      </w:tr>
      <w:tr w:rsidR="000D00DB" w:rsidRPr="000D00DB" w14:paraId="391EEF30" w14:textId="77777777" w:rsidTr="00DF7B80">
        <w:trPr>
          <w:jc w:val="center"/>
        </w:trPr>
        <w:tc>
          <w:tcPr>
            <w:tcW w:w="968" w:type="dxa"/>
            <w:tcBorders>
              <w:top w:val="single" w:sz="4" w:space="0" w:color="auto"/>
            </w:tcBorders>
          </w:tcPr>
          <w:p w14:paraId="679341F4"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8,408</w:t>
            </w:r>
          </w:p>
        </w:tc>
        <w:tc>
          <w:tcPr>
            <w:tcW w:w="0" w:type="auto"/>
            <w:tcBorders>
              <w:top w:val="single" w:sz="4" w:space="0" w:color="auto"/>
            </w:tcBorders>
          </w:tcPr>
          <w:p w14:paraId="1756200F"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1,374</w:t>
            </w:r>
          </w:p>
        </w:tc>
        <w:tc>
          <w:tcPr>
            <w:tcW w:w="0" w:type="auto"/>
            <w:tcBorders>
              <w:top w:val="single" w:sz="4" w:space="0" w:color="auto"/>
            </w:tcBorders>
          </w:tcPr>
          <w:p w14:paraId="5E18A0EF"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1,872</w:t>
            </w:r>
          </w:p>
        </w:tc>
        <w:tc>
          <w:tcPr>
            <w:tcW w:w="0" w:type="auto"/>
            <w:tcBorders>
              <w:top w:val="single" w:sz="4" w:space="0" w:color="auto"/>
            </w:tcBorders>
          </w:tcPr>
          <w:p w14:paraId="71E2E795"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8,879</w:t>
            </w:r>
          </w:p>
        </w:tc>
        <w:tc>
          <w:tcPr>
            <w:tcW w:w="0" w:type="auto"/>
            <w:tcBorders>
              <w:top w:val="single" w:sz="4" w:space="0" w:color="auto"/>
            </w:tcBorders>
          </w:tcPr>
          <w:p w14:paraId="28DB3B83"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2,459</w:t>
            </w:r>
          </w:p>
        </w:tc>
        <w:tc>
          <w:tcPr>
            <w:tcW w:w="0" w:type="auto"/>
            <w:tcBorders>
              <w:top w:val="single" w:sz="4" w:space="0" w:color="auto"/>
            </w:tcBorders>
          </w:tcPr>
          <w:p w14:paraId="7D86D825"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11,413</w:t>
            </w:r>
          </w:p>
        </w:tc>
      </w:tr>
      <w:tr w:rsidR="000D00DB" w:rsidRPr="000D00DB" w14:paraId="52B04D23" w14:textId="77777777" w:rsidTr="006D6A43">
        <w:trPr>
          <w:jc w:val="center"/>
        </w:trPr>
        <w:tc>
          <w:tcPr>
            <w:tcW w:w="968" w:type="dxa"/>
          </w:tcPr>
          <w:p w14:paraId="72CAE5EB"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608</w:t>
            </w:r>
          </w:p>
        </w:tc>
        <w:tc>
          <w:tcPr>
            <w:tcW w:w="0" w:type="auto"/>
          </w:tcPr>
          <w:p w14:paraId="6CE34E45"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14,138</w:t>
            </w:r>
          </w:p>
        </w:tc>
        <w:tc>
          <w:tcPr>
            <w:tcW w:w="0" w:type="auto"/>
          </w:tcPr>
          <w:p w14:paraId="673EAE77"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6,452</w:t>
            </w:r>
          </w:p>
        </w:tc>
        <w:tc>
          <w:tcPr>
            <w:tcW w:w="0" w:type="auto"/>
          </w:tcPr>
          <w:p w14:paraId="6AB7FFBE"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1,850</w:t>
            </w:r>
          </w:p>
        </w:tc>
        <w:tc>
          <w:tcPr>
            <w:tcW w:w="0" w:type="auto"/>
          </w:tcPr>
          <w:p w14:paraId="2FDB072C"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2,818</w:t>
            </w:r>
          </w:p>
        </w:tc>
        <w:tc>
          <w:tcPr>
            <w:tcW w:w="0" w:type="auto"/>
          </w:tcPr>
          <w:p w14:paraId="00AEF316"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1,356</w:t>
            </w:r>
          </w:p>
        </w:tc>
      </w:tr>
      <w:tr w:rsidR="000D00DB" w:rsidRPr="000D00DB" w14:paraId="59B61817" w14:textId="77777777" w:rsidTr="00DF7B80">
        <w:trPr>
          <w:jc w:val="center"/>
        </w:trPr>
        <w:tc>
          <w:tcPr>
            <w:tcW w:w="968" w:type="dxa"/>
          </w:tcPr>
          <w:p w14:paraId="508C0FC2"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10,498</w:t>
            </w:r>
          </w:p>
        </w:tc>
        <w:tc>
          <w:tcPr>
            <w:tcW w:w="0" w:type="auto"/>
          </w:tcPr>
          <w:p w14:paraId="284554D4"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7,478</w:t>
            </w:r>
          </w:p>
        </w:tc>
        <w:tc>
          <w:tcPr>
            <w:tcW w:w="0" w:type="auto"/>
          </w:tcPr>
          <w:p w14:paraId="06D40A35"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4,019</w:t>
            </w:r>
          </w:p>
        </w:tc>
        <w:tc>
          <w:tcPr>
            <w:tcW w:w="0" w:type="auto"/>
          </w:tcPr>
          <w:p w14:paraId="0F9847C8"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4,341</w:t>
            </w:r>
          </w:p>
        </w:tc>
        <w:tc>
          <w:tcPr>
            <w:tcW w:w="0" w:type="auto"/>
          </w:tcPr>
          <w:p w14:paraId="600683CB"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739</w:t>
            </w:r>
          </w:p>
        </w:tc>
        <w:tc>
          <w:tcPr>
            <w:tcW w:w="0" w:type="auto"/>
          </w:tcPr>
          <w:p w14:paraId="74FAEF2A"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2,127</w:t>
            </w:r>
          </w:p>
        </w:tc>
      </w:tr>
      <w:tr w:rsidR="000D00DB" w:rsidRPr="000D00DB" w14:paraId="1E12ACA0" w14:textId="77777777" w:rsidTr="00DF7B80">
        <w:trPr>
          <w:jc w:val="center"/>
        </w:trPr>
        <w:tc>
          <w:tcPr>
            <w:tcW w:w="968" w:type="dxa"/>
            <w:tcBorders>
              <w:bottom w:val="single" w:sz="4" w:space="0" w:color="auto"/>
            </w:tcBorders>
          </w:tcPr>
          <w:p w14:paraId="39C71188"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3,653</w:t>
            </w:r>
          </w:p>
        </w:tc>
        <w:tc>
          <w:tcPr>
            <w:tcW w:w="0" w:type="auto"/>
            <w:tcBorders>
              <w:bottom w:val="single" w:sz="4" w:space="0" w:color="auto"/>
            </w:tcBorders>
          </w:tcPr>
          <w:p w14:paraId="24F86CD1"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5,794</w:t>
            </w:r>
          </w:p>
        </w:tc>
        <w:tc>
          <w:tcPr>
            <w:tcW w:w="0" w:type="auto"/>
            <w:tcBorders>
              <w:bottom w:val="single" w:sz="4" w:space="0" w:color="auto"/>
            </w:tcBorders>
          </w:tcPr>
          <w:p w14:paraId="697362AB" w14:textId="77777777" w:rsidR="000D00DB" w:rsidRPr="000D00DB" w:rsidRDefault="000D00DB" w:rsidP="000D00DB">
            <w:pPr>
              <w:autoSpaceDE w:val="0"/>
              <w:autoSpaceDN w:val="0"/>
              <w:adjustRightInd w:val="0"/>
              <w:spacing w:before="40" w:after="40"/>
              <w:jc w:val="right"/>
              <w:rPr>
                <w:rFonts w:cs="TimesLTStd-Roman"/>
                <w:sz w:val="20"/>
                <w:szCs w:val="20"/>
                <w:lang w:val="en-IN"/>
              </w:rPr>
            </w:pPr>
            <w:r w:rsidRPr="000D00DB">
              <w:rPr>
                <w:rFonts w:cs="TimesLTStd-Roman"/>
                <w:sz w:val="20"/>
                <w:szCs w:val="20"/>
                <w:lang w:val="en-IN"/>
              </w:rPr>
              <w:t>8,305</w:t>
            </w:r>
          </w:p>
        </w:tc>
        <w:tc>
          <w:tcPr>
            <w:tcW w:w="0" w:type="auto"/>
            <w:tcBorders>
              <w:bottom w:val="single" w:sz="4" w:space="0" w:color="auto"/>
            </w:tcBorders>
          </w:tcPr>
          <w:p w14:paraId="0A9D24AC" w14:textId="77777777" w:rsidR="000D00DB" w:rsidRPr="000D00DB" w:rsidRDefault="000D00DB" w:rsidP="000D00DB">
            <w:pPr>
              <w:autoSpaceDE w:val="0"/>
              <w:autoSpaceDN w:val="0"/>
              <w:adjustRightInd w:val="0"/>
              <w:spacing w:before="40" w:after="40"/>
              <w:jc w:val="right"/>
              <w:rPr>
                <w:rFonts w:cs="TimesLTStd-Roman"/>
                <w:sz w:val="20"/>
                <w:szCs w:val="20"/>
                <w:lang w:val="en-IN"/>
              </w:rPr>
            </w:pPr>
          </w:p>
        </w:tc>
        <w:tc>
          <w:tcPr>
            <w:tcW w:w="0" w:type="auto"/>
            <w:tcBorders>
              <w:bottom w:val="single" w:sz="4" w:space="0" w:color="auto"/>
            </w:tcBorders>
          </w:tcPr>
          <w:p w14:paraId="49949933" w14:textId="77777777" w:rsidR="000D00DB" w:rsidRPr="000D00DB" w:rsidRDefault="000D00DB" w:rsidP="000D00DB">
            <w:pPr>
              <w:autoSpaceDE w:val="0"/>
              <w:autoSpaceDN w:val="0"/>
              <w:adjustRightInd w:val="0"/>
              <w:spacing w:before="40" w:after="40"/>
              <w:jc w:val="right"/>
              <w:rPr>
                <w:rFonts w:cs="TimesLTStd-Roman"/>
                <w:sz w:val="20"/>
                <w:szCs w:val="20"/>
                <w:lang w:val="en-IN"/>
              </w:rPr>
            </w:pPr>
          </w:p>
        </w:tc>
        <w:tc>
          <w:tcPr>
            <w:tcW w:w="0" w:type="auto"/>
            <w:tcBorders>
              <w:bottom w:val="single" w:sz="4" w:space="0" w:color="auto"/>
            </w:tcBorders>
          </w:tcPr>
          <w:p w14:paraId="64C614A3" w14:textId="77777777" w:rsidR="000D00DB" w:rsidRPr="000D00DB" w:rsidRDefault="000D00DB" w:rsidP="000D00DB">
            <w:pPr>
              <w:autoSpaceDE w:val="0"/>
              <w:autoSpaceDN w:val="0"/>
              <w:adjustRightInd w:val="0"/>
              <w:spacing w:before="40" w:after="40"/>
              <w:jc w:val="right"/>
              <w:rPr>
                <w:rFonts w:cs="TimesLTStd-Roman"/>
                <w:sz w:val="20"/>
                <w:szCs w:val="20"/>
                <w:lang w:val="en-IN"/>
              </w:rPr>
            </w:pPr>
          </w:p>
        </w:tc>
      </w:tr>
    </w:tbl>
    <w:p w14:paraId="43AB3E51" w14:textId="07A079D3" w:rsidR="00FD4601" w:rsidRPr="006D6A43" w:rsidRDefault="00FD4601"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sz w:val="20"/>
        </w:rPr>
      </w:pPr>
      <w:r w:rsidRPr="006D6A43">
        <w:rPr>
          <w:sz w:val="20"/>
        </w:rPr>
        <w:t xml:space="preserve">a. </w:t>
      </w:r>
      <w:r w:rsidR="006D6A43">
        <w:rPr>
          <w:sz w:val="20"/>
        </w:rPr>
        <w:tab/>
      </w:r>
      <w:r w:rsidRPr="006D6A43">
        <w:rPr>
          <w:sz w:val="20"/>
        </w:rPr>
        <w:t>Provide a five-number summary.</w:t>
      </w:r>
    </w:p>
    <w:p w14:paraId="1B827F12" w14:textId="326E3E4A" w:rsidR="00FD4601" w:rsidRPr="006D6A43" w:rsidRDefault="00FD4601"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D6A43">
        <w:rPr>
          <w:sz w:val="20"/>
        </w:rPr>
        <w:t xml:space="preserve">b. </w:t>
      </w:r>
      <w:r w:rsidR="006D6A43">
        <w:rPr>
          <w:sz w:val="20"/>
        </w:rPr>
        <w:tab/>
      </w:r>
      <w:r w:rsidRPr="006D6A43">
        <w:rPr>
          <w:sz w:val="20"/>
        </w:rPr>
        <w:t>Compute the lower and upper limits.</w:t>
      </w:r>
    </w:p>
    <w:p w14:paraId="7851A09D" w14:textId="3B17F3B0" w:rsidR="00FD4601" w:rsidRPr="006D6A43" w:rsidRDefault="00FD4601"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D6A43">
        <w:rPr>
          <w:sz w:val="20"/>
        </w:rPr>
        <w:t>c.</w:t>
      </w:r>
      <w:r w:rsidR="006D6A43">
        <w:rPr>
          <w:sz w:val="20"/>
        </w:rPr>
        <w:tab/>
      </w:r>
      <w:r w:rsidRPr="006D6A43">
        <w:rPr>
          <w:sz w:val="20"/>
        </w:rPr>
        <w:t>Do the data contain any outliers?</w:t>
      </w:r>
    </w:p>
    <w:p w14:paraId="47F726A8" w14:textId="611182AF" w:rsidR="00FD4601" w:rsidRPr="006D6A43" w:rsidRDefault="00FD4601"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D6A43">
        <w:rPr>
          <w:sz w:val="20"/>
        </w:rPr>
        <w:t>d.</w:t>
      </w:r>
      <w:r w:rsidR="006D6A43">
        <w:rPr>
          <w:sz w:val="20"/>
        </w:rPr>
        <w:tab/>
      </w:r>
      <w:r w:rsidRPr="006D6A43">
        <w:rPr>
          <w:sz w:val="20"/>
        </w:rPr>
        <w:t>Johnson &amp; Johnson’s sales are the largest on the list of pharmaceutical companies at $14,138 million. Suppose</w:t>
      </w:r>
      <w:r w:rsidR="006D6A43">
        <w:rPr>
          <w:sz w:val="20"/>
        </w:rPr>
        <w:t xml:space="preserve"> </w:t>
      </w:r>
      <w:r w:rsidRPr="006D6A43">
        <w:rPr>
          <w:sz w:val="20"/>
        </w:rPr>
        <w:t>a data entry error had been made and the sales had been entered as $41,138 million. Would the method of detecting outliers in part (c) identify this</w:t>
      </w:r>
      <w:r w:rsidR="006D6A43">
        <w:rPr>
          <w:sz w:val="20"/>
        </w:rPr>
        <w:t xml:space="preserve"> </w:t>
      </w:r>
      <w:r w:rsidRPr="006D6A43">
        <w:rPr>
          <w:sz w:val="20"/>
        </w:rPr>
        <w:t>problem and allow for correction of the data entry error?</w:t>
      </w:r>
    </w:p>
    <w:p w14:paraId="270D3AC6" w14:textId="1390A6A5" w:rsidR="00FD4601" w:rsidRPr="006D6A43" w:rsidRDefault="00FD4601"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D6A43">
        <w:rPr>
          <w:sz w:val="20"/>
        </w:rPr>
        <w:t>e.</w:t>
      </w:r>
      <w:r w:rsidR="006D6A43">
        <w:rPr>
          <w:sz w:val="20"/>
        </w:rPr>
        <w:tab/>
      </w:r>
      <w:r w:rsidRPr="006D6A43">
        <w:rPr>
          <w:sz w:val="20"/>
        </w:rPr>
        <w:t>Show a boxplot.</w:t>
      </w:r>
    </w:p>
    <w:p w14:paraId="2EE41B8D" w14:textId="77777777" w:rsidR="00FD4601" w:rsidRPr="006B6A89" w:rsidRDefault="00FD4601"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267EA8A9" w14:textId="77777777" w:rsidR="00FD4601" w:rsidRPr="006B6A89" w:rsidRDefault="00FD4601"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t>Smallest = 608</w:t>
      </w:r>
    </w:p>
    <w:p w14:paraId="34AF00E5" w14:textId="18AC3938"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noProof/>
          <w:sz w:val="20"/>
          <w:szCs w:val="20"/>
        </w:rPr>
      </w:pPr>
      <w:r w:rsidRPr="006B6A89">
        <w:rPr>
          <w:noProof/>
          <w:position w:val="-20"/>
          <w:sz w:val="20"/>
          <w:szCs w:val="20"/>
        </w:rPr>
        <w:object w:dxaOrig="2900" w:dyaOrig="520" w14:anchorId="3F40A6F5">
          <v:shape id="_x0000_i1146" type="#_x0000_t75" style="width:143.1pt;height:25.1pt" o:ole="">
            <v:imagedata r:id="rId253" o:title=""/>
          </v:shape>
          <o:OLEObject Type="Embed" ProgID="Equation.DSMT4" ShapeID="_x0000_i1146" DrawAspect="Content" ObjectID="_1769430847" r:id="rId254"/>
        </w:object>
      </w:r>
    </w:p>
    <w:p w14:paraId="09DA5C06" w14:textId="282C4773"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noProof/>
          <w:sz w:val="20"/>
          <w:szCs w:val="20"/>
        </w:rPr>
      </w:pPr>
      <w:r w:rsidRPr="006B6A89">
        <w:rPr>
          <w:noProof/>
          <w:sz w:val="20"/>
          <w:szCs w:val="20"/>
        </w:rPr>
        <w:t>First quartile or 25th percentile = 1</w:t>
      </w:r>
      <w:r w:rsidR="00046B48">
        <w:rPr>
          <w:noProof/>
          <w:sz w:val="20"/>
          <w:szCs w:val="20"/>
        </w:rPr>
        <w:t>,</w:t>
      </w:r>
      <w:r w:rsidRPr="006B6A89">
        <w:rPr>
          <w:noProof/>
          <w:sz w:val="20"/>
          <w:szCs w:val="20"/>
        </w:rPr>
        <w:t xml:space="preserve">850 + </w:t>
      </w:r>
      <w:r w:rsidR="00046B48">
        <w:rPr>
          <w:noProof/>
          <w:sz w:val="20"/>
          <w:szCs w:val="20"/>
        </w:rPr>
        <w:t>0</w:t>
      </w:r>
      <w:r w:rsidRPr="006B6A89">
        <w:rPr>
          <w:noProof/>
          <w:sz w:val="20"/>
          <w:szCs w:val="20"/>
        </w:rPr>
        <w:t>.5(1</w:t>
      </w:r>
      <w:r w:rsidR="00046B48">
        <w:rPr>
          <w:noProof/>
          <w:sz w:val="20"/>
          <w:szCs w:val="20"/>
        </w:rPr>
        <w:t>,</w:t>
      </w:r>
      <w:r w:rsidRPr="006B6A89">
        <w:rPr>
          <w:noProof/>
          <w:sz w:val="20"/>
          <w:szCs w:val="20"/>
        </w:rPr>
        <w:t>872</w:t>
      </w:r>
      <w:r w:rsidR="00611B78">
        <w:rPr>
          <w:noProof/>
          <w:sz w:val="20"/>
          <w:szCs w:val="20"/>
        </w:rPr>
        <w:t xml:space="preserve"> – </w:t>
      </w:r>
      <w:r w:rsidRPr="006B6A89">
        <w:rPr>
          <w:noProof/>
          <w:sz w:val="20"/>
          <w:szCs w:val="20"/>
        </w:rPr>
        <w:t>1</w:t>
      </w:r>
      <w:r w:rsidR="00046B48">
        <w:rPr>
          <w:noProof/>
          <w:sz w:val="20"/>
          <w:szCs w:val="20"/>
        </w:rPr>
        <w:t>,</w:t>
      </w:r>
      <w:r w:rsidRPr="006B6A89">
        <w:rPr>
          <w:noProof/>
          <w:sz w:val="20"/>
          <w:szCs w:val="20"/>
        </w:rPr>
        <w:t>850) = 1</w:t>
      </w:r>
      <w:r w:rsidR="00046B48">
        <w:rPr>
          <w:noProof/>
          <w:sz w:val="20"/>
          <w:szCs w:val="20"/>
        </w:rPr>
        <w:t>,</w:t>
      </w:r>
      <w:r w:rsidRPr="006B6A89">
        <w:rPr>
          <w:noProof/>
          <w:sz w:val="20"/>
          <w:szCs w:val="20"/>
        </w:rPr>
        <w:t>861</w:t>
      </w:r>
    </w:p>
    <w:p w14:paraId="0BD71C70" w14:textId="1FC40382"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noProof/>
          <w:sz w:val="20"/>
          <w:szCs w:val="20"/>
        </w:rPr>
      </w:pPr>
      <w:r w:rsidRPr="006B6A89">
        <w:rPr>
          <w:noProof/>
          <w:position w:val="-20"/>
          <w:sz w:val="20"/>
          <w:szCs w:val="20"/>
        </w:rPr>
        <w:object w:dxaOrig="2980" w:dyaOrig="520" w14:anchorId="2E51E6F0">
          <v:shape id="_x0000_i1147" type="#_x0000_t75" style="width:147.35pt;height:25.1pt" o:ole="">
            <v:imagedata r:id="rId255" o:title=""/>
          </v:shape>
          <o:OLEObject Type="Embed" ProgID="Equation.DSMT4" ShapeID="_x0000_i1147" DrawAspect="Content" ObjectID="_1769430848" r:id="rId256"/>
        </w:object>
      </w:r>
    </w:p>
    <w:p w14:paraId="54A84618" w14:textId="58E03B26"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noProof/>
          <w:sz w:val="20"/>
          <w:szCs w:val="20"/>
        </w:rPr>
      </w:pPr>
      <w:r w:rsidRPr="006B6A89">
        <w:rPr>
          <w:noProof/>
          <w:sz w:val="20"/>
          <w:szCs w:val="20"/>
        </w:rPr>
        <w:t>Second quartile or median = 4</w:t>
      </w:r>
      <w:r w:rsidR="00046B48">
        <w:rPr>
          <w:noProof/>
          <w:sz w:val="20"/>
          <w:szCs w:val="20"/>
        </w:rPr>
        <w:t>,</w:t>
      </w:r>
      <w:r w:rsidRPr="006B6A89">
        <w:rPr>
          <w:noProof/>
          <w:sz w:val="20"/>
          <w:szCs w:val="20"/>
        </w:rPr>
        <w:t xml:space="preserve">019 </w:t>
      </w:r>
    </w:p>
    <w:p w14:paraId="4E928298" w14:textId="207C3F8E"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noProof/>
          <w:sz w:val="20"/>
          <w:szCs w:val="20"/>
        </w:rPr>
      </w:pPr>
      <w:r w:rsidRPr="006B6A89">
        <w:rPr>
          <w:noProof/>
          <w:position w:val="-20"/>
          <w:sz w:val="20"/>
          <w:szCs w:val="20"/>
        </w:rPr>
        <w:object w:dxaOrig="2980" w:dyaOrig="520" w14:anchorId="1715482D">
          <v:shape id="_x0000_i1148" type="#_x0000_t75" style="width:147.35pt;height:25.1pt" o:ole="">
            <v:imagedata r:id="rId257" o:title=""/>
          </v:shape>
          <o:OLEObject Type="Embed" ProgID="Equation.DSMT4" ShapeID="_x0000_i1148" DrawAspect="Content" ObjectID="_1769430849" r:id="rId258"/>
        </w:object>
      </w:r>
    </w:p>
    <w:p w14:paraId="1C8C21BB" w14:textId="4F43A5F2"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noProof/>
          <w:sz w:val="20"/>
          <w:szCs w:val="20"/>
        </w:rPr>
      </w:pPr>
      <w:r w:rsidRPr="006B6A89">
        <w:rPr>
          <w:noProof/>
          <w:sz w:val="20"/>
          <w:szCs w:val="20"/>
        </w:rPr>
        <w:t>Third quartile or 75th percentile = 8</w:t>
      </w:r>
      <w:r w:rsidR="00046B48">
        <w:rPr>
          <w:noProof/>
          <w:sz w:val="20"/>
          <w:szCs w:val="20"/>
        </w:rPr>
        <w:t>,</w:t>
      </w:r>
      <w:r w:rsidRPr="006B6A89">
        <w:rPr>
          <w:noProof/>
          <w:sz w:val="20"/>
          <w:szCs w:val="20"/>
        </w:rPr>
        <w:t xml:space="preserve">305 + </w:t>
      </w:r>
      <w:r w:rsidR="00046B48">
        <w:rPr>
          <w:noProof/>
          <w:sz w:val="20"/>
          <w:szCs w:val="20"/>
        </w:rPr>
        <w:t>0</w:t>
      </w:r>
      <w:r w:rsidRPr="006B6A89">
        <w:rPr>
          <w:noProof/>
          <w:sz w:val="20"/>
          <w:szCs w:val="20"/>
        </w:rPr>
        <w:t>.5(8</w:t>
      </w:r>
      <w:r w:rsidR="00046B48">
        <w:rPr>
          <w:noProof/>
          <w:sz w:val="20"/>
          <w:szCs w:val="20"/>
        </w:rPr>
        <w:t>,</w:t>
      </w:r>
      <w:r w:rsidRPr="006B6A89">
        <w:rPr>
          <w:noProof/>
          <w:sz w:val="20"/>
          <w:szCs w:val="20"/>
        </w:rPr>
        <w:t>408</w:t>
      </w:r>
      <w:r w:rsidR="00611B78">
        <w:rPr>
          <w:noProof/>
          <w:sz w:val="20"/>
          <w:szCs w:val="20"/>
        </w:rPr>
        <w:t xml:space="preserve"> – </w:t>
      </w:r>
      <w:r w:rsidRPr="006B6A89">
        <w:rPr>
          <w:noProof/>
          <w:sz w:val="20"/>
          <w:szCs w:val="20"/>
        </w:rPr>
        <w:t>8</w:t>
      </w:r>
      <w:r w:rsidR="00046B48">
        <w:rPr>
          <w:noProof/>
          <w:sz w:val="20"/>
          <w:szCs w:val="20"/>
        </w:rPr>
        <w:t>,</w:t>
      </w:r>
      <w:r w:rsidRPr="006B6A89">
        <w:rPr>
          <w:noProof/>
          <w:sz w:val="20"/>
          <w:szCs w:val="20"/>
        </w:rPr>
        <w:t>305) = 8</w:t>
      </w:r>
      <w:r w:rsidR="00046B48">
        <w:rPr>
          <w:noProof/>
          <w:sz w:val="20"/>
          <w:szCs w:val="20"/>
        </w:rPr>
        <w:t>,</w:t>
      </w:r>
      <w:r w:rsidRPr="006B6A89">
        <w:rPr>
          <w:noProof/>
          <w:sz w:val="20"/>
          <w:szCs w:val="20"/>
        </w:rPr>
        <w:t>356.5</w:t>
      </w:r>
    </w:p>
    <w:p w14:paraId="0607DA8C" w14:textId="2E84653B"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color w:val="000000"/>
          <w:sz w:val="20"/>
          <w:szCs w:val="20"/>
        </w:rPr>
      </w:pPr>
      <w:r w:rsidRPr="006B6A89">
        <w:rPr>
          <w:color w:val="000000"/>
          <w:sz w:val="20"/>
          <w:szCs w:val="20"/>
        </w:rPr>
        <w:t>Largest = 14</w:t>
      </w:r>
      <w:r w:rsidR="00046B48">
        <w:rPr>
          <w:color w:val="000000"/>
          <w:sz w:val="20"/>
          <w:szCs w:val="20"/>
        </w:rPr>
        <w:t>,</w:t>
      </w:r>
      <w:r w:rsidRPr="006B6A89">
        <w:rPr>
          <w:color w:val="000000"/>
          <w:sz w:val="20"/>
          <w:szCs w:val="20"/>
        </w:rPr>
        <w:t>138</w:t>
      </w:r>
    </w:p>
    <w:p w14:paraId="249F30E8" w14:textId="6E2F164A"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color w:val="000000"/>
          <w:sz w:val="20"/>
          <w:szCs w:val="20"/>
        </w:rPr>
      </w:pPr>
      <w:r w:rsidRPr="006B6A89">
        <w:rPr>
          <w:color w:val="000000"/>
          <w:sz w:val="20"/>
          <w:szCs w:val="20"/>
        </w:rPr>
        <w:t>Five-number summary: 608, 1</w:t>
      </w:r>
      <w:r w:rsidR="00046B48">
        <w:rPr>
          <w:color w:val="000000"/>
          <w:sz w:val="20"/>
          <w:szCs w:val="20"/>
        </w:rPr>
        <w:t>,</w:t>
      </w:r>
      <w:r w:rsidRPr="006B6A89">
        <w:rPr>
          <w:color w:val="000000"/>
          <w:sz w:val="20"/>
          <w:szCs w:val="20"/>
        </w:rPr>
        <w:t>861, 4</w:t>
      </w:r>
      <w:r w:rsidR="00046B48">
        <w:rPr>
          <w:color w:val="000000"/>
          <w:sz w:val="20"/>
          <w:szCs w:val="20"/>
        </w:rPr>
        <w:t>,</w:t>
      </w:r>
      <w:r w:rsidRPr="006B6A89">
        <w:rPr>
          <w:color w:val="000000"/>
          <w:sz w:val="20"/>
          <w:szCs w:val="20"/>
        </w:rPr>
        <w:t>019, 8</w:t>
      </w:r>
      <w:r w:rsidR="00046B48">
        <w:rPr>
          <w:color w:val="000000"/>
          <w:sz w:val="20"/>
          <w:szCs w:val="20"/>
        </w:rPr>
        <w:t>,</w:t>
      </w:r>
      <w:r w:rsidRPr="006B6A89">
        <w:rPr>
          <w:color w:val="000000"/>
          <w:sz w:val="20"/>
          <w:szCs w:val="20"/>
        </w:rPr>
        <w:t>365.5, 14</w:t>
      </w:r>
      <w:r w:rsidR="00046B48">
        <w:rPr>
          <w:color w:val="000000"/>
          <w:sz w:val="20"/>
          <w:szCs w:val="20"/>
        </w:rPr>
        <w:t>,</w:t>
      </w:r>
      <w:r w:rsidRPr="006B6A89">
        <w:rPr>
          <w:color w:val="000000"/>
          <w:sz w:val="20"/>
          <w:szCs w:val="20"/>
        </w:rPr>
        <w:t>138</w:t>
      </w:r>
    </w:p>
    <w:p w14:paraId="224A6370" w14:textId="2F55BA12" w:rsidR="00FD4601" w:rsidRPr="006B6A89" w:rsidRDefault="00FD4601"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Limits:</w:t>
      </w:r>
    </w:p>
    <w:p w14:paraId="0D9836ED" w14:textId="051C2FC4"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color w:val="000000"/>
          <w:sz w:val="20"/>
          <w:szCs w:val="20"/>
        </w:rPr>
      </w:pPr>
      <w:r w:rsidRPr="006B6A89">
        <w:rPr>
          <w:color w:val="000000"/>
          <w:sz w:val="20"/>
          <w:szCs w:val="20"/>
        </w:rPr>
        <w:t>IQR</w:t>
      </w:r>
      <w:r w:rsidR="006D6A43">
        <w:rPr>
          <w:color w:val="000000"/>
          <w:sz w:val="20"/>
          <w:szCs w:val="20"/>
        </w:rPr>
        <w:t xml:space="preserve"> </w:t>
      </w:r>
      <w:r w:rsidRPr="006B6A89">
        <w:rPr>
          <w:color w:val="000000"/>
          <w:sz w:val="20"/>
          <w:szCs w:val="20"/>
        </w:rPr>
        <w:t>=</w:t>
      </w:r>
      <w:r w:rsidR="006D6A43">
        <w:rPr>
          <w:color w:val="000000"/>
          <w:sz w:val="20"/>
          <w:szCs w:val="20"/>
        </w:rPr>
        <w:t xml:space="preserve">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w:t>
      </w:r>
      <w:r w:rsidRPr="006B6A89">
        <w:rPr>
          <w:i/>
          <w:color w:val="000000"/>
          <w:sz w:val="20"/>
          <w:szCs w:val="20"/>
        </w:rPr>
        <w:t>Q</w:t>
      </w:r>
      <w:r w:rsidRPr="006B6A89">
        <w:rPr>
          <w:color w:val="000000"/>
          <w:sz w:val="20"/>
          <w:szCs w:val="20"/>
          <w:vertAlign w:val="subscript"/>
        </w:rPr>
        <w:t>1</w:t>
      </w:r>
      <w:r w:rsidR="006D6A43">
        <w:rPr>
          <w:color w:val="000000"/>
          <w:sz w:val="20"/>
          <w:szCs w:val="20"/>
        </w:rPr>
        <w:t xml:space="preserve"> </w:t>
      </w:r>
      <w:r w:rsidRPr="006B6A89">
        <w:rPr>
          <w:color w:val="000000"/>
          <w:sz w:val="20"/>
          <w:szCs w:val="20"/>
        </w:rPr>
        <w:t>=</w:t>
      </w:r>
      <w:r w:rsidR="006D6A43">
        <w:rPr>
          <w:color w:val="000000"/>
          <w:sz w:val="20"/>
          <w:szCs w:val="20"/>
        </w:rPr>
        <w:t xml:space="preserve"> </w:t>
      </w:r>
      <w:r w:rsidRPr="006B6A89">
        <w:rPr>
          <w:color w:val="000000"/>
          <w:sz w:val="20"/>
          <w:szCs w:val="20"/>
        </w:rPr>
        <w:t>8</w:t>
      </w:r>
      <w:r w:rsidR="00046B48">
        <w:rPr>
          <w:color w:val="000000"/>
          <w:sz w:val="20"/>
          <w:szCs w:val="20"/>
        </w:rPr>
        <w:t>,</w:t>
      </w:r>
      <w:r w:rsidRPr="006B6A89">
        <w:rPr>
          <w:color w:val="000000"/>
          <w:sz w:val="20"/>
          <w:szCs w:val="20"/>
        </w:rPr>
        <w:t>356.5</w:t>
      </w:r>
      <w:r w:rsidR="006D6A43">
        <w:rPr>
          <w:color w:val="000000"/>
          <w:sz w:val="20"/>
          <w:szCs w:val="20"/>
        </w:rPr>
        <w:t xml:space="preserve"> </w:t>
      </w:r>
      <w:r w:rsidRPr="006B6A89">
        <w:rPr>
          <w:color w:val="000000"/>
          <w:sz w:val="20"/>
          <w:szCs w:val="20"/>
        </w:rPr>
        <w:t>– 1</w:t>
      </w:r>
      <w:r w:rsidR="00046B48">
        <w:rPr>
          <w:color w:val="000000"/>
          <w:sz w:val="20"/>
          <w:szCs w:val="20"/>
        </w:rPr>
        <w:t>,</w:t>
      </w:r>
      <w:r w:rsidRPr="006B6A89">
        <w:rPr>
          <w:color w:val="000000"/>
          <w:sz w:val="20"/>
          <w:szCs w:val="20"/>
        </w:rPr>
        <w:t>861</w:t>
      </w:r>
      <w:r w:rsidR="006D6A43">
        <w:rPr>
          <w:color w:val="000000"/>
          <w:sz w:val="20"/>
          <w:szCs w:val="20"/>
        </w:rPr>
        <w:t xml:space="preserve"> </w:t>
      </w:r>
      <w:r w:rsidRPr="006B6A89">
        <w:rPr>
          <w:color w:val="000000"/>
          <w:sz w:val="20"/>
          <w:szCs w:val="20"/>
        </w:rPr>
        <w:t>=</w:t>
      </w:r>
      <w:r w:rsidR="006D6A43">
        <w:rPr>
          <w:color w:val="000000"/>
          <w:sz w:val="20"/>
          <w:szCs w:val="20"/>
        </w:rPr>
        <w:t xml:space="preserve"> </w:t>
      </w:r>
      <w:r w:rsidRPr="006B6A89">
        <w:rPr>
          <w:color w:val="000000"/>
          <w:sz w:val="20"/>
          <w:szCs w:val="20"/>
        </w:rPr>
        <w:t>6</w:t>
      </w:r>
      <w:r w:rsidR="00046B48">
        <w:rPr>
          <w:color w:val="000000"/>
          <w:sz w:val="20"/>
          <w:szCs w:val="20"/>
        </w:rPr>
        <w:t>,</w:t>
      </w:r>
      <w:r w:rsidRPr="006B6A89">
        <w:rPr>
          <w:color w:val="000000"/>
          <w:sz w:val="20"/>
          <w:szCs w:val="20"/>
        </w:rPr>
        <w:t>495.5</w:t>
      </w:r>
    </w:p>
    <w:p w14:paraId="7DAC51FB" w14:textId="246B7C0D"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color w:val="000000"/>
          <w:sz w:val="20"/>
          <w:szCs w:val="20"/>
        </w:rPr>
      </w:pPr>
      <w:r w:rsidRPr="006B6A89">
        <w:rPr>
          <w:color w:val="000000"/>
          <w:sz w:val="20"/>
          <w:szCs w:val="20"/>
        </w:rPr>
        <w:t>Lower Limit:</w:t>
      </w:r>
      <w:r w:rsidRPr="006B6A89">
        <w:rPr>
          <w:color w:val="000000"/>
          <w:sz w:val="20"/>
          <w:szCs w:val="20"/>
        </w:rPr>
        <w:tab/>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1.5(IQR) = 1</w:t>
      </w:r>
      <w:r w:rsidR="00635381">
        <w:rPr>
          <w:color w:val="000000"/>
          <w:sz w:val="20"/>
          <w:szCs w:val="20"/>
        </w:rPr>
        <w:t>,</w:t>
      </w:r>
      <w:r w:rsidRPr="006B6A89">
        <w:rPr>
          <w:color w:val="000000"/>
          <w:sz w:val="20"/>
          <w:szCs w:val="20"/>
        </w:rPr>
        <w:t>861 – 1.5(6</w:t>
      </w:r>
      <w:r w:rsidR="00046B48">
        <w:rPr>
          <w:color w:val="000000"/>
          <w:sz w:val="20"/>
          <w:szCs w:val="20"/>
        </w:rPr>
        <w:t>,</w:t>
      </w:r>
      <w:r w:rsidRPr="006B6A89">
        <w:rPr>
          <w:color w:val="000000"/>
          <w:sz w:val="20"/>
          <w:szCs w:val="20"/>
        </w:rPr>
        <w:t>495.5) =</w:t>
      </w:r>
      <w:r w:rsidR="006D6A43">
        <w:rPr>
          <w:color w:val="000000"/>
          <w:sz w:val="20"/>
          <w:szCs w:val="20"/>
        </w:rPr>
        <w:t xml:space="preserve"> – </w:t>
      </w:r>
      <w:r w:rsidRPr="006B6A89">
        <w:rPr>
          <w:color w:val="000000"/>
          <w:sz w:val="20"/>
          <w:szCs w:val="20"/>
        </w:rPr>
        <w:t>7,882.25</w:t>
      </w:r>
    </w:p>
    <w:p w14:paraId="51195E67" w14:textId="10951D34" w:rsidR="00FD4601" w:rsidRPr="006B6A89" w:rsidRDefault="00FD4601" w:rsidP="006D6A43">
      <w:pPr>
        <w:tabs>
          <w:tab w:val="left" w:pos="-936"/>
          <w:tab w:val="left" w:pos="-216"/>
          <w:tab w:val="left" w:pos="54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firstLine="36"/>
        <w:rPr>
          <w:color w:val="000000"/>
          <w:sz w:val="20"/>
          <w:szCs w:val="20"/>
        </w:rPr>
      </w:pPr>
      <w:r w:rsidRPr="006B6A89">
        <w:rPr>
          <w:color w:val="000000"/>
          <w:sz w:val="20"/>
          <w:szCs w:val="20"/>
        </w:rPr>
        <w:t>Upper Limit:</w:t>
      </w:r>
      <w:r w:rsidRPr="006B6A89">
        <w:rPr>
          <w:color w:val="000000"/>
          <w:sz w:val="20"/>
          <w:szCs w:val="20"/>
        </w:rPr>
        <w:tab/>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+ 1.5(IQR) = 8</w:t>
      </w:r>
      <w:r w:rsidR="00046B48">
        <w:rPr>
          <w:color w:val="000000"/>
          <w:sz w:val="20"/>
          <w:szCs w:val="20"/>
        </w:rPr>
        <w:t>,</w:t>
      </w:r>
      <w:r w:rsidRPr="006B6A89">
        <w:rPr>
          <w:color w:val="000000"/>
          <w:sz w:val="20"/>
          <w:szCs w:val="20"/>
        </w:rPr>
        <w:t>356.5 + 1.5(6</w:t>
      </w:r>
      <w:r w:rsidR="00046B48">
        <w:rPr>
          <w:color w:val="000000"/>
          <w:sz w:val="20"/>
          <w:szCs w:val="20"/>
        </w:rPr>
        <w:t>,</w:t>
      </w:r>
      <w:r w:rsidRPr="006B6A89">
        <w:rPr>
          <w:color w:val="000000"/>
          <w:sz w:val="20"/>
          <w:szCs w:val="20"/>
        </w:rPr>
        <w:t>495.5) = 18,099.75</w:t>
      </w:r>
    </w:p>
    <w:p w14:paraId="329210FC" w14:textId="06D00BE0" w:rsidR="00FD4601" w:rsidRPr="006B6A89" w:rsidRDefault="00FD4601"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There are no outliers, all data are within the limits.</w:t>
      </w:r>
    </w:p>
    <w:p w14:paraId="76714CFE" w14:textId="766440DA" w:rsidR="00FD4601" w:rsidRPr="006B6A89" w:rsidRDefault="00FD4601"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t>Yes, if the first two digits in Johnson and Johnson’s sales were transposed representing $41,138 million, sales would have shown up as an outlier. A review of the data would have enabled the correction of the data.</w:t>
      </w:r>
    </w:p>
    <w:p w14:paraId="68284122" w14:textId="7F18D909" w:rsidR="00FD4601" w:rsidRPr="006B6A89" w:rsidRDefault="00FD4601" w:rsidP="00046B48">
      <w:pPr>
        <w:pageBreakBefore/>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e.</w:t>
      </w:r>
      <w:r w:rsidRPr="006B6A89">
        <w:rPr>
          <w:color w:val="000000"/>
          <w:sz w:val="20"/>
          <w:szCs w:val="20"/>
        </w:rPr>
        <w:tab/>
        <w:t>A boxplot created using Excel’s Box and Whisker Statistical Chart follows.</w:t>
      </w:r>
    </w:p>
    <w:p w14:paraId="1BE5FC67" w14:textId="4F3BA7FA" w:rsidR="00FD4601" w:rsidRPr="006B6A89" w:rsidRDefault="00FD4601" w:rsidP="00DF7B80">
      <w:pPr>
        <w:tabs>
          <w:tab w:val="left" w:pos="-936"/>
          <w:tab w:val="left" w:pos="-216"/>
          <w:tab w:val="left" w:pos="0"/>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jc w:val="center"/>
        <w:rPr>
          <w:color w:val="000000"/>
          <w:sz w:val="20"/>
          <w:szCs w:val="20"/>
        </w:rPr>
      </w:pPr>
      <w:r w:rsidRPr="006B6A89">
        <w:rPr>
          <w:noProof/>
          <w:sz w:val="20"/>
          <w:szCs w:val="20"/>
        </w:rPr>
        <w:drawing>
          <wp:inline distT="0" distB="0" distL="0" distR="0" wp14:anchorId="5A17C195" wp14:editId="5C6A63FE">
            <wp:extent cx="4572000" cy="2743200"/>
            <wp:effectExtent l="0" t="0" r="0" b="0"/>
            <wp:docPr id="22" name="Chart 2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2" name="Chart 22"/>
                    <pic:cNvPicPr>
                      <a:picLocks noGrp="1" noRot="1" noChangeAspect="1" noMove="1" noResize="1" noEditPoints="1" noAdjustHandles="1" noChangeArrowheads="1" noChangeShapeType="1"/>
                    </pic:cNvPicPr>
                  </pic:nvPicPr>
                  <pic:blipFill>
                    <a:blip r:embed="rId259"/>
                    <a:stretch>
                      <a:fillRect/>
                    </a:stretch>
                  </pic:blipFill>
                  <pic:spPr>
                    <a:xfrm>
                      <a:off x="0" y="0"/>
                      <a:ext cx="4572000" cy="2743200"/>
                    </a:xfrm>
                    <a:prstGeom prst="rect">
                      <a:avLst/>
                    </a:prstGeom>
                  </pic:spPr>
                </pic:pic>
              </a:graphicData>
            </a:graphic>
          </wp:inline>
        </w:drawing>
      </w:r>
    </w:p>
    <w:p w14:paraId="10C37A66" w14:textId="0E79CCDD" w:rsidR="00FD4601" w:rsidRPr="00DF7B80" w:rsidRDefault="00FD4601" w:rsidP="00DF7B80">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52.</w:t>
      </w:r>
      <w:r w:rsidR="00DF7B80">
        <w:rPr>
          <w:sz w:val="20"/>
          <w:szCs w:val="20"/>
        </w:rPr>
        <w:tab/>
      </w:r>
      <w:r w:rsidRPr="006B6A89">
        <w:rPr>
          <w:rFonts w:cs="TimesLTStd-Bold"/>
          <w:b/>
          <w:bCs/>
          <w:sz w:val="20"/>
          <w:szCs w:val="20"/>
          <w:lang w:val="en-IN"/>
        </w:rPr>
        <w:t xml:space="preserve">Cell Phone Companies Customer Satisfaction. </w:t>
      </w:r>
      <w:r w:rsidRPr="00DF7B80">
        <w:rPr>
          <w:rFonts w:cs="TimesLTStd-Bold"/>
          <w:bCs/>
          <w:sz w:val="20"/>
          <w:szCs w:val="20"/>
          <w:lang w:val="en-IN"/>
        </w:rPr>
        <w:t>Suppose that an organization has measured overall</w:t>
      </w:r>
      <w:r w:rsidR="00DF7B80">
        <w:rPr>
          <w:rFonts w:cs="TimesLTStd-Bold"/>
          <w:bCs/>
          <w:sz w:val="20"/>
          <w:szCs w:val="20"/>
          <w:lang w:val="en-IN"/>
        </w:rPr>
        <w:t xml:space="preserve"> </w:t>
      </w:r>
      <w:r w:rsidRPr="006B6A89">
        <w:rPr>
          <w:rFonts w:cs="TimesLTStd-Roman"/>
          <w:sz w:val="20"/>
          <w:szCs w:val="20"/>
          <w:lang w:val="en-IN"/>
        </w:rPr>
        <w:t>custome</w:t>
      </w:r>
      <w:r w:rsidR="005D70E4" w:rsidRPr="006B6A89">
        <w:rPr>
          <w:rFonts w:cs="TimesLTStd-Roman"/>
          <w:sz w:val="20"/>
          <w:szCs w:val="20"/>
          <w:lang w:val="en-IN"/>
        </w:rPr>
        <w:t>r satisfaction scores for AT&amp;T</w:t>
      </w:r>
      <w:r w:rsidRPr="006B6A89">
        <w:rPr>
          <w:rFonts w:cs="TimesLTStd-Roman"/>
          <w:sz w:val="20"/>
          <w:szCs w:val="20"/>
          <w:lang w:val="en-IN"/>
        </w:rPr>
        <w:t xml:space="preserve">, </w:t>
      </w:r>
      <w:r w:rsidR="005D70E4" w:rsidRPr="006B6A89">
        <w:rPr>
          <w:rFonts w:cs="TimesLTStd-Roman"/>
          <w:sz w:val="20"/>
          <w:szCs w:val="20"/>
          <w:lang w:val="en-IN"/>
        </w:rPr>
        <w:t>Dish Wireless,</w:t>
      </w:r>
      <w:r w:rsidR="00DF7B80">
        <w:rPr>
          <w:rFonts w:cs="TimesLTStd-Roman"/>
          <w:sz w:val="20"/>
          <w:szCs w:val="20"/>
          <w:lang w:val="en-IN"/>
        </w:rPr>
        <w:t xml:space="preserve"> </w:t>
      </w:r>
      <w:r w:rsidRPr="006B6A89">
        <w:rPr>
          <w:rFonts w:cs="TimesLTStd-Roman"/>
          <w:sz w:val="20"/>
          <w:szCs w:val="20"/>
          <w:lang w:val="en-IN"/>
        </w:rPr>
        <w:t>T-Mobile, and Verizon cell phone</w:t>
      </w:r>
      <w:r w:rsidR="00DF7B80">
        <w:rPr>
          <w:rFonts w:cs="TimesLTStd-Roman"/>
          <w:sz w:val="20"/>
          <w:szCs w:val="20"/>
          <w:lang w:val="en-IN"/>
        </w:rPr>
        <w:t xml:space="preserve"> </w:t>
      </w:r>
      <w:r w:rsidRPr="006B6A89">
        <w:rPr>
          <w:rFonts w:cs="TimesLTStd-Roman"/>
          <w:sz w:val="20"/>
          <w:szCs w:val="20"/>
          <w:lang w:val="en-IN"/>
        </w:rPr>
        <w:t>services in major metropolitan areas throughout the United States. The rating for</w:t>
      </w:r>
      <w:r w:rsidR="00DF7B80">
        <w:rPr>
          <w:rFonts w:cs="TimesLTStd-Roman"/>
          <w:sz w:val="20"/>
          <w:szCs w:val="20"/>
          <w:lang w:val="en-IN"/>
        </w:rPr>
        <w:t xml:space="preserve"> </w:t>
      </w:r>
      <w:r w:rsidRPr="006B6A89">
        <w:rPr>
          <w:rFonts w:cs="TimesLTStd-Roman"/>
          <w:sz w:val="20"/>
          <w:szCs w:val="20"/>
          <w:lang w:val="en-IN"/>
        </w:rPr>
        <w:t>each service reflects the overall customer satisfaction considering a variety of factors</w:t>
      </w:r>
      <w:r w:rsidR="00DF7B80">
        <w:rPr>
          <w:rFonts w:cs="TimesLTStd-Roman"/>
          <w:sz w:val="20"/>
          <w:szCs w:val="20"/>
          <w:lang w:val="en-IN"/>
        </w:rPr>
        <w:t xml:space="preserve"> </w:t>
      </w:r>
      <w:r w:rsidRPr="006B6A89">
        <w:rPr>
          <w:rFonts w:cs="TimesLTStd-Roman"/>
          <w:sz w:val="20"/>
          <w:szCs w:val="20"/>
          <w:lang w:val="en-IN"/>
        </w:rPr>
        <w:t>such as cost, connectivity problems, dropped calls, static interference, and customer</w:t>
      </w:r>
      <w:r w:rsidR="00DF7B80">
        <w:rPr>
          <w:rFonts w:cs="TimesLTStd-Roman"/>
          <w:sz w:val="20"/>
          <w:szCs w:val="20"/>
          <w:lang w:val="en-IN"/>
        </w:rPr>
        <w:t xml:space="preserve"> </w:t>
      </w:r>
      <w:r w:rsidRPr="006B6A89">
        <w:rPr>
          <w:rFonts w:cs="TimesLTStd-Roman"/>
          <w:sz w:val="20"/>
          <w:szCs w:val="20"/>
          <w:lang w:val="en-IN"/>
        </w:rPr>
        <w:t>support. A satisfaction scale from</w:t>
      </w:r>
      <w:r w:rsidR="006D325B">
        <w:rPr>
          <w:rFonts w:cs="TimesLTStd-Roman"/>
          <w:sz w:val="20"/>
          <w:szCs w:val="20"/>
          <w:lang w:val="en-IN"/>
        </w:rPr>
        <w:t xml:space="preserve"> zero </w:t>
      </w:r>
      <w:r w:rsidRPr="006B6A89">
        <w:rPr>
          <w:rFonts w:cs="TimesLTStd-Roman"/>
          <w:sz w:val="20"/>
          <w:szCs w:val="20"/>
          <w:lang w:val="en-IN"/>
        </w:rPr>
        <w:t>to 100 was used with</w:t>
      </w:r>
      <w:r w:rsidR="006D325B">
        <w:rPr>
          <w:rFonts w:cs="TimesLTStd-Roman"/>
          <w:sz w:val="20"/>
          <w:szCs w:val="20"/>
          <w:lang w:val="en-IN"/>
        </w:rPr>
        <w:t xml:space="preserve"> zero </w:t>
      </w:r>
      <w:r w:rsidRPr="006B6A89">
        <w:rPr>
          <w:rFonts w:cs="TimesLTStd-Roman"/>
          <w:sz w:val="20"/>
          <w:szCs w:val="20"/>
          <w:lang w:val="en-IN"/>
        </w:rPr>
        <w:t>indicating completely</w:t>
      </w:r>
      <w:r w:rsidR="00DF7B80">
        <w:rPr>
          <w:rFonts w:cs="TimesLTStd-Roman"/>
          <w:sz w:val="20"/>
          <w:szCs w:val="20"/>
          <w:lang w:val="en-IN"/>
        </w:rPr>
        <w:t xml:space="preserve"> </w:t>
      </w:r>
      <w:r w:rsidRPr="006B6A89">
        <w:rPr>
          <w:rFonts w:cs="TimesLTStd-Roman"/>
          <w:sz w:val="20"/>
          <w:szCs w:val="20"/>
          <w:lang w:val="en-IN"/>
        </w:rPr>
        <w:t>dissatisfied and 100 indicating completely satisfied. The ratings for the four cell phone</w:t>
      </w:r>
      <w:r w:rsidR="00DF7B80">
        <w:rPr>
          <w:rFonts w:cs="TimesLTStd-Roman"/>
          <w:sz w:val="20"/>
          <w:szCs w:val="20"/>
          <w:lang w:val="en-IN"/>
        </w:rPr>
        <w:t xml:space="preserve"> </w:t>
      </w:r>
      <w:r w:rsidRPr="006B6A89">
        <w:rPr>
          <w:rFonts w:cs="TimesLTStd-Roman"/>
          <w:sz w:val="20"/>
          <w:szCs w:val="20"/>
          <w:lang w:val="en-IN"/>
        </w:rPr>
        <w:t>services in 20 metropolitan areas are as shown.</w:t>
      </w:r>
      <w:r w:rsidR="005D70E4" w:rsidRPr="006B6A89">
        <w:rPr>
          <w:rFonts w:cs="TimesLTStd-Roman"/>
          <w:sz w:val="20"/>
          <w:szCs w:val="20"/>
          <w:lang w:val="en-IN"/>
        </w:rPr>
        <w:t xml:space="preserve"> </w:t>
      </w:r>
      <w:r w:rsidR="005D70E4" w:rsidRPr="00DF7B80">
        <w:rPr>
          <w:rFonts w:eastAsia="Arial" w:cs="Open Sans"/>
          <w:b/>
          <w:bCs/>
          <w:color w:val="D85629"/>
          <w:sz w:val="20"/>
          <w:szCs w:val="20"/>
        </w:rPr>
        <w:t>LO 1, 6, 7,</w:t>
      </w:r>
      <w:r w:rsidR="00DF7B80">
        <w:rPr>
          <w:rFonts w:eastAsia="Arial" w:cs="Open Sans"/>
          <w:b/>
          <w:bCs/>
          <w:color w:val="D85629"/>
          <w:sz w:val="20"/>
          <w:szCs w:val="20"/>
        </w:rPr>
        <w:t xml:space="preserve"> </w:t>
      </w:r>
      <w:r w:rsidR="005D70E4" w:rsidRPr="00DF7B80">
        <w:rPr>
          <w:rFonts w:eastAsia="Arial" w:cs="Open Sans"/>
          <w:b/>
          <w:bCs/>
          <w:color w:val="D85629"/>
          <w:sz w:val="20"/>
          <w:szCs w:val="20"/>
        </w:rPr>
        <w:t>8</w:t>
      </w:r>
    </w:p>
    <w:tbl>
      <w:tblPr>
        <w:tblStyle w:val="TableGrid"/>
        <w:tblW w:w="0" w:type="auto"/>
        <w:tblInd w:w="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8"/>
        <w:gridCol w:w="1350"/>
        <w:gridCol w:w="1800"/>
        <w:gridCol w:w="1440"/>
        <w:gridCol w:w="1170"/>
      </w:tblGrid>
      <w:tr w:rsidR="00DF7B80" w:rsidRPr="00DF7B80" w14:paraId="787C833D" w14:textId="77777777" w:rsidTr="00984344">
        <w:tc>
          <w:tcPr>
            <w:tcW w:w="8308" w:type="dxa"/>
            <w:gridSpan w:val="5"/>
            <w:tcBorders>
              <w:top w:val="single" w:sz="4" w:space="0" w:color="auto"/>
              <w:bottom w:val="single" w:sz="4" w:space="0" w:color="auto"/>
            </w:tcBorders>
          </w:tcPr>
          <w:p w14:paraId="5EC9A2EF" w14:textId="77777777" w:rsidR="00DF7B80" w:rsidRPr="00DF7B80" w:rsidRDefault="00DF7B80" w:rsidP="000A4506">
            <w:pPr>
              <w:autoSpaceDE w:val="0"/>
              <w:autoSpaceDN w:val="0"/>
              <w:adjustRightInd w:val="0"/>
              <w:spacing w:before="40" w:after="40"/>
              <w:ind w:right="-680"/>
              <w:jc w:val="center"/>
              <w:rPr>
                <w:rFonts w:cs="Arial"/>
                <w:b/>
                <w:color w:val="231F20"/>
                <w:spacing w:val="-10"/>
                <w:sz w:val="20"/>
                <w:szCs w:val="20"/>
              </w:rPr>
            </w:pPr>
            <w:r w:rsidRPr="00DF7B80">
              <w:rPr>
                <w:rFonts w:cs="Arial"/>
                <w:b/>
                <w:color w:val="231F20"/>
                <w:spacing w:val="-10"/>
                <w:sz w:val="20"/>
                <w:szCs w:val="20"/>
              </w:rPr>
              <w:t>Satisfaction Score</w:t>
            </w:r>
          </w:p>
        </w:tc>
      </w:tr>
      <w:tr w:rsidR="00DF7B80" w:rsidRPr="00DF7B80" w14:paraId="17885F2E" w14:textId="77777777" w:rsidTr="00984344">
        <w:tc>
          <w:tcPr>
            <w:tcW w:w="2548" w:type="dxa"/>
            <w:tcBorders>
              <w:top w:val="single" w:sz="4" w:space="0" w:color="auto"/>
              <w:bottom w:val="single" w:sz="4" w:space="0" w:color="auto"/>
            </w:tcBorders>
          </w:tcPr>
          <w:p w14:paraId="57946DFA" w14:textId="77777777" w:rsidR="00DF7B80" w:rsidRPr="00DF7B80" w:rsidRDefault="00DF7B80" w:rsidP="00DF7B80">
            <w:pPr>
              <w:autoSpaceDE w:val="0"/>
              <w:autoSpaceDN w:val="0"/>
              <w:adjustRightInd w:val="0"/>
              <w:spacing w:before="40" w:after="40"/>
              <w:ind w:right="-20"/>
              <w:rPr>
                <w:rFonts w:cs="Arial"/>
                <w:b/>
                <w:color w:val="231F20"/>
                <w:w w:val="99"/>
                <w:sz w:val="20"/>
                <w:szCs w:val="20"/>
              </w:rPr>
            </w:pPr>
            <w:r w:rsidRPr="00DF7B80">
              <w:rPr>
                <w:rFonts w:cs="Arial"/>
                <w:b/>
                <w:color w:val="231F20"/>
                <w:w w:val="111"/>
                <w:sz w:val="20"/>
                <w:szCs w:val="20"/>
              </w:rPr>
              <w:t>Met</w:t>
            </w:r>
            <w:r w:rsidRPr="00DF7B80">
              <w:rPr>
                <w:rFonts w:cs="Arial"/>
                <w:b/>
                <w:color w:val="231F20"/>
                <w:spacing w:val="-3"/>
                <w:w w:val="111"/>
                <w:sz w:val="20"/>
                <w:szCs w:val="20"/>
              </w:rPr>
              <w:t>r</w:t>
            </w:r>
            <w:r w:rsidRPr="00DF7B80">
              <w:rPr>
                <w:rFonts w:cs="Arial"/>
                <w:b/>
                <w:color w:val="231F20"/>
                <w:w w:val="111"/>
                <w:sz w:val="20"/>
                <w:szCs w:val="20"/>
              </w:rPr>
              <w:t>opolitan</w:t>
            </w:r>
            <w:r w:rsidRPr="00DF7B80">
              <w:rPr>
                <w:rFonts w:cs="Arial"/>
                <w:b/>
                <w:color w:val="231F20"/>
                <w:spacing w:val="-2"/>
                <w:w w:val="111"/>
                <w:sz w:val="20"/>
                <w:szCs w:val="20"/>
              </w:rPr>
              <w:t xml:space="preserve"> </w:t>
            </w:r>
            <w:r w:rsidRPr="00DF7B80">
              <w:rPr>
                <w:rFonts w:cs="Arial"/>
                <w:b/>
                <w:color w:val="231F20"/>
                <w:w w:val="111"/>
                <w:sz w:val="20"/>
                <w:szCs w:val="20"/>
              </w:rPr>
              <w:t>A</w:t>
            </w:r>
            <w:r w:rsidRPr="00DF7B80">
              <w:rPr>
                <w:rFonts w:cs="Arial"/>
                <w:b/>
                <w:color w:val="231F20"/>
                <w:spacing w:val="-3"/>
                <w:w w:val="111"/>
                <w:sz w:val="20"/>
                <w:szCs w:val="20"/>
              </w:rPr>
              <w:t>r</w:t>
            </w:r>
            <w:r w:rsidRPr="00DF7B80">
              <w:rPr>
                <w:rFonts w:cs="Arial"/>
                <w:b/>
                <w:color w:val="231F20"/>
                <w:w w:val="99"/>
                <w:sz w:val="20"/>
                <w:szCs w:val="20"/>
              </w:rPr>
              <w:t>ea</w:t>
            </w:r>
          </w:p>
        </w:tc>
        <w:tc>
          <w:tcPr>
            <w:tcW w:w="1350" w:type="dxa"/>
            <w:tcBorders>
              <w:top w:val="single" w:sz="4" w:space="0" w:color="auto"/>
              <w:bottom w:val="single" w:sz="4" w:space="0" w:color="auto"/>
            </w:tcBorders>
          </w:tcPr>
          <w:p w14:paraId="744C0288" w14:textId="77777777" w:rsidR="00DF7B80" w:rsidRPr="00DF7B80" w:rsidRDefault="00DF7B80" w:rsidP="00046B48">
            <w:pPr>
              <w:autoSpaceDE w:val="0"/>
              <w:autoSpaceDN w:val="0"/>
              <w:adjustRightInd w:val="0"/>
              <w:spacing w:before="40" w:after="40"/>
              <w:ind w:right="-20"/>
              <w:jc w:val="center"/>
              <w:rPr>
                <w:rFonts w:cs="Arial"/>
                <w:b/>
                <w:color w:val="231F20"/>
                <w:sz w:val="20"/>
                <w:szCs w:val="20"/>
              </w:rPr>
            </w:pPr>
            <w:r w:rsidRPr="00DF7B80">
              <w:rPr>
                <w:rFonts w:cs="Arial"/>
                <w:b/>
                <w:color w:val="231F20"/>
                <w:spacing w:val="-17"/>
                <w:w w:val="108"/>
                <w:sz w:val="20"/>
                <w:szCs w:val="20"/>
              </w:rPr>
              <w:t>A</w:t>
            </w:r>
            <w:r w:rsidRPr="00DF7B80">
              <w:rPr>
                <w:rFonts w:cs="Arial"/>
                <w:b/>
                <w:color w:val="231F20"/>
                <w:sz w:val="20"/>
                <w:szCs w:val="20"/>
              </w:rPr>
              <w:t>T&amp;T</w:t>
            </w:r>
          </w:p>
        </w:tc>
        <w:tc>
          <w:tcPr>
            <w:tcW w:w="1800" w:type="dxa"/>
            <w:tcBorders>
              <w:top w:val="single" w:sz="4" w:space="0" w:color="auto"/>
              <w:bottom w:val="single" w:sz="4" w:space="0" w:color="auto"/>
            </w:tcBorders>
          </w:tcPr>
          <w:p w14:paraId="230A1F22" w14:textId="77777777" w:rsidR="00DF7B80" w:rsidRPr="00DF7B80" w:rsidRDefault="00DF7B80" w:rsidP="00046B48">
            <w:pPr>
              <w:autoSpaceDE w:val="0"/>
              <w:autoSpaceDN w:val="0"/>
              <w:adjustRightInd w:val="0"/>
              <w:spacing w:before="40" w:after="40"/>
              <w:jc w:val="center"/>
              <w:rPr>
                <w:rFonts w:cs="Arial"/>
                <w:b/>
                <w:color w:val="231F20"/>
                <w:sz w:val="20"/>
                <w:szCs w:val="20"/>
              </w:rPr>
            </w:pPr>
            <w:r w:rsidRPr="00DF7B80">
              <w:rPr>
                <w:rFonts w:cs="Arial"/>
                <w:b/>
                <w:color w:val="231F20"/>
                <w:sz w:val="20"/>
                <w:szCs w:val="20"/>
              </w:rPr>
              <w:t>Dish Wireless</w:t>
            </w:r>
          </w:p>
        </w:tc>
        <w:tc>
          <w:tcPr>
            <w:tcW w:w="1440" w:type="dxa"/>
            <w:tcBorders>
              <w:top w:val="single" w:sz="4" w:space="0" w:color="auto"/>
              <w:bottom w:val="single" w:sz="4" w:space="0" w:color="auto"/>
            </w:tcBorders>
          </w:tcPr>
          <w:p w14:paraId="56591B44" w14:textId="77777777" w:rsidR="00DF7B80" w:rsidRPr="00DF7B80" w:rsidRDefault="00DF7B80" w:rsidP="00046B48">
            <w:pPr>
              <w:autoSpaceDE w:val="0"/>
              <w:autoSpaceDN w:val="0"/>
              <w:adjustRightInd w:val="0"/>
              <w:spacing w:before="40" w:after="40"/>
              <w:ind w:right="-20"/>
              <w:jc w:val="center"/>
              <w:rPr>
                <w:rFonts w:cs="Arial"/>
                <w:b/>
                <w:color w:val="231F20"/>
                <w:w w:val="109"/>
                <w:sz w:val="20"/>
                <w:szCs w:val="20"/>
              </w:rPr>
            </w:pPr>
            <w:r w:rsidRPr="00DF7B80">
              <w:rPr>
                <w:rFonts w:cs="Arial"/>
                <w:b/>
                <w:color w:val="231F20"/>
                <w:spacing w:val="-25"/>
                <w:w w:val="93"/>
                <w:sz w:val="20"/>
                <w:szCs w:val="20"/>
              </w:rPr>
              <w:t>T</w:t>
            </w:r>
            <w:r w:rsidRPr="00DF7B80">
              <w:rPr>
                <w:rFonts w:cs="Arial"/>
                <w:b/>
                <w:color w:val="231F20"/>
                <w:w w:val="109"/>
                <w:sz w:val="20"/>
                <w:szCs w:val="20"/>
              </w:rPr>
              <w:t>-Mobile</w:t>
            </w:r>
          </w:p>
        </w:tc>
        <w:tc>
          <w:tcPr>
            <w:tcW w:w="1170" w:type="dxa"/>
            <w:tcBorders>
              <w:top w:val="single" w:sz="4" w:space="0" w:color="auto"/>
              <w:bottom w:val="single" w:sz="4" w:space="0" w:color="auto"/>
            </w:tcBorders>
          </w:tcPr>
          <w:p w14:paraId="3377D738" w14:textId="77777777" w:rsidR="00DF7B80" w:rsidRPr="00DF7B80" w:rsidRDefault="00DF7B80" w:rsidP="00046B48">
            <w:pPr>
              <w:autoSpaceDE w:val="0"/>
              <w:autoSpaceDN w:val="0"/>
              <w:adjustRightInd w:val="0"/>
              <w:spacing w:before="40" w:after="40"/>
              <w:ind w:right="-20"/>
              <w:jc w:val="center"/>
              <w:rPr>
                <w:rFonts w:cs="Arial"/>
                <w:b/>
                <w:color w:val="000000"/>
                <w:sz w:val="20"/>
                <w:szCs w:val="20"/>
              </w:rPr>
            </w:pPr>
            <w:r w:rsidRPr="00DF7B80">
              <w:rPr>
                <w:rFonts w:cs="Arial"/>
                <w:b/>
                <w:color w:val="231F20"/>
                <w:spacing w:val="-10"/>
                <w:sz w:val="20"/>
                <w:szCs w:val="20"/>
              </w:rPr>
              <w:t>V</w:t>
            </w:r>
            <w:r w:rsidRPr="00DF7B80">
              <w:rPr>
                <w:rFonts w:cs="Arial"/>
                <w:b/>
                <w:color w:val="231F20"/>
                <w:w w:val="106"/>
                <w:sz w:val="20"/>
                <w:szCs w:val="20"/>
              </w:rPr>
              <w:t>erizon</w:t>
            </w:r>
          </w:p>
        </w:tc>
      </w:tr>
      <w:tr w:rsidR="00DF7B80" w:rsidRPr="00DF7B80" w14:paraId="0080FA32" w14:textId="77777777" w:rsidTr="00DF7B80">
        <w:tc>
          <w:tcPr>
            <w:tcW w:w="0" w:type="auto"/>
            <w:tcBorders>
              <w:top w:val="single" w:sz="4" w:space="0" w:color="auto"/>
            </w:tcBorders>
          </w:tcPr>
          <w:p w14:paraId="65B82766" w14:textId="77777777" w:rsidR="00DF7B80" w:rsidRPr="00DF7B80" w:rsidRDefault="00DF7B80" w:rsidP="00DF7B80">
            <w:pPr>
              <w:autoSpaceDE w:val="0"/>
              <w:autoSpaceDN w:val="0"/>
              <w:adjustRightInd w:val="0"/>
              <w:spacing w:before="40" w:after="40"/>
              <w:ind w:right="236"/>
              <w:rPr>
                <w:rFonts w:cs="Times New Roman"/>
                <w:sz w:val="20"/>
                <w:szCs w:val="20"/>
              </w:rPr>
            </w:pPr>
            <w:r w:rsidRPr="00DF7B80">
              <w:rPr>
                <w:rFonts w:cs="Arial"/>
                <w:color w:val="231F20"/>
                <w:w w:val="102"/>
                <w:sz w:val="20"/>
                <w:szCs w:val="20"/>
              </w:rPr>
              <w:t>Atlanta</w:t>
            </w:r>
          </w:p>
        </w:tc>
        <w:tc>
          <w:tcPr>
            <w:tcW w:w="0" w:type="auto"/>
            <w:tcBorders>
              <w:top w:val="single" w:sz="4" w:space="0" w:color="auto"/>
            </w:tcBorders>
          </w:tcPr>
          <w:p w14:paraId="64CC5D07" w14:textId="77777777" w:rsidR="00DF7B80" w:rsidRPr="00DF7B80" w:rsidRDefault="00DF7B80" w:rsidP="00DF7B80">
            <w:pPr>
              <w:autoSpaceDE w:val="0"/>
              <w:autoSpaceDN w:val="0"/>
              <w:adjustRightInd w:val="0"/>
              <w:spacing w:before="40" w:after="40"/>
              <w:jc w:val="center"/>
              <w:rPr>
                <w:rFonts w:cs="Times New Roman"/>
                <w:sz w:val="20"/>
                <w:szCs w:val="20"/>
              </w:rPr>
            </w:pPr>
            <w:r w:rsidRPr="00DF7B80">
              <w:rPr>
                <w:rFonts w:cs="Arial"/>
                <w:color w:val="231F20"/>
                <w:sz w:val="20"/>
                <w:szCs w:val="20"/>
              </w:rPr>
              <w:t>70</w:t>
            </w:r>
          </w:p>
        </w:tc>
        <w:tc>
          <w:tcPr>
            <w:tcW w:w="0" w:type="auto"/>
            <w:tcBorders>
              <w:top w:val="single" w:sz="4" w:space="0" w:color="auto"/>
            </w:tcBorders>
          </w:tcPr>
          <w:p w14:paraId="0F19C1BE" w14:textId="77777777" w:rsidR="00DF7B80" w:rsidRPr="00DF7B80" w:rsidRDefault="00DF7B80" w:rsidP="00DF7B80">
            <w:pPr>
              <w:autoSpaceDE w:val="0"/>
              <w:autoSpaceDN w:val="0"/>
              <w:adjustRightInd w:val="0"/>
              <w:spacing w:before="40" w:after="40"/>
              <w:jc w:val="center"/>
              <w:rPr>
                <w:rFonts w:cs="Times New Roman"/>
                <w:sz w:val="20"/>
                <w:szCs w:val="20"/>
              </w:rPr>
            </w:pPr>
            <w:r w:rsidRPr="00DF7B80">
              <w:rPr>
                <w:rFonts w:cs="Arial"/>
                <w:color w:val="231F20"/>
                <w:sz w:val="20"/>
                <w:szCs w:val="20"/>
              </w:rPr>
              <w:t>66</w:t>
            </w:r>
          </w:p>
        </w:tc>
        <w:tc>
          <w:tcPr>
            <w:tcW w:w="0" w:type="auto"/>
            <w:tcBorders>
              <w:top w:val="single" w:sz="4" w:space="0" w:color="auto"/>
            </w:tcBorders>
          </w:tcPr>
          <w:p w14:paraId="6A2A5496" w14:textId="77777777" w:rsidR="00DF7B80" w:rsidRPr="00DF7B80" w:rsidRDefault="00DF7B80" w:rsidP="00DF7B80">
            <w:pPr>
              <w:autoSpaceDE w:val="0"/>
              <w:autoSpaceDN w:val="0"/>
              <w:adjustRightInd w:val="0"/>
              <w:spacing w:before="40" w:after="40"/>
              <w:jc w:val="center"/>
              <w:rPr>
                <w:rFonts w:cs="Times New Roman"/>
                <w:sz w:val="20"/>
                <w:szCs w:val="20"/>
              </w:rPr>
            </w:pPr>
            <w:r w:rsidRPr="00DF7B80">
              <w:rPr>
                <w:rFonts w:cs="Arial"/>
                <w:color w:val="231F20"/>
                <w:sz w:val="20"/>
                <w:szCs w:val="20"/>
              </w:rPr>
              <w:t>71</w:t>
            </w:r>
          </w:p>
        </w:tc>
        <w:tc>
          <w:tcPr>
            <w:tcW w:w="1170" w:type="dxa"/>
            <w:tcBorders>
              <w:top w:val="single" w:sz="4" w:space="0" w:color="auto"/>
            </w:tcBorders>
          </w:tcPr>
          <w:p w14:paraId="74FBF207" w14:textId="77777777" w:rsidR="00DF7B80" w:rsidRPr="00DF7B80" w:rsidRDefault="00DF7B80" w:rsidP="00DF7B80">
            <w:pPr>
              <w:autoSpaceDE w:val="0"/>
              <w:autoSpaceDN w:val="0"/>
              <w:adjustRightInd w:val="0"/>
              <w:spacing w:before="40" w:after="40"/>
              <w:jc w:val="center"/>
              <w:rPr>
                <w:rFonts w:cs="Times New Roman"/>
                <w:sz w:val="20"/>
                <w:szCs w:val="20"/>
              </w:rPr>
            </w:pPr>
            <w:r w:rsidRPr="00DF7B80">
              <w:rPr>
                <w:rFonts w:cs="Arial"/>
                <w:color w:val="231F20"/>
                <w:sz w:val="20"/>
                <w:szCs w:val="20"/>
              </w:rPr>
              <w:t>79</w:t>
            </w:r>
          </w:p>
        </w:tc>
      </w:tr>
      <w:tr w:rsidR="00DF7B80" w:rsidRPr="00DF7B80" w14:paraId="482A5A23" w14:textId="77777777" w:rsidTr="00DF7B80">
        <w:tc>
          <w:tcPr>
            <w:tcW w:w="0" w:type="auto"/>
          </w:tcPr>
          <w:p w14:paraId="6F0B092F"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Boston</w:t>
            </w:r>
          </w:p>
        </w:tc>
        <w:tc>
          <w:tcPr>
            <w:tcW w:w="0" w:type="auto"/>
          </w:tcPr>
          <w:p w14:paraId="156C32AF"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69</w:t>
            </w:r>
          </w:p>
        </w:tc>
        <w:tc>
          <w:tcPr>
            <w:tcW w:w="0" w:type="auto"/>
          </w:tcPr>
          <w:p w14:paraId="72E12416"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64</w:t>
            </w:r>
          </w:p>
        </w:tc>
        <w:tc>
          <w:tcPr>
            <w:tcW w:w="0" w:type="auto"/>
          </w:tcPr>
          <w:p w14:paraId="423248E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74</w:t>
            </w:r>
          </w:p>
        </w:tc>
        <w:tc>
          <w:tcPr>
            <w:tcW w:w="1170" w:type="dxa"/>
          </w:tcPr>
          <w:p w14:paraId="1E23380F"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76</w:t>
            </w:r>
          </w:p>
        </w:tc>
      </w:tr>
      <w:tr w:rsidR="00DF7B80" w:rsidRPr="00DF7B80" w14:paraId="776A48BE" w14:textId="77777777" w:rsidTr="00DF7B80">
        <w:tc>
          <w:tcPr>
            <w:tcW w:w="0" w:type="auto"/>
          </w:tcPr>
          <w:p w14:paraId="1BD0BD85"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101"/>
                <w:sz w:val="20"/>
                <w:szCs w:val="20"/>
              </w:rPr>
              <w:t>Chicago</w:t>
            </w:r>
          </w:p>
        </w:tc>
        <w:tc>
          <w:tcPr>
            <w:tcW w:w="0" w:type="auto"/>
          </w:tcPr>
          <w:p w14:paraId="320351C3"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71</w:t>
            </w:r>
          </w:p>
        </w:tc>
        <w:tc>
          <w:tcPr>
            <w:tcW w:w="0" w:type="auto"/>
          </w:tcPr>
          <w:p w14:paraId="4464736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65</w:t>
            </w:r>
          </w:p>
        </w:tc>
        <w:tc>
          <w:tcPr>
            <w:tcW w:w="0" w:type="auto"/>
          </w:tcPr>
          <w:p w14:paraId="5CAB9D1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70</w:t>
            </w:r>
          </w:p>
        </w:tc>
        <w:tc>
          <w:tcPr>
            <w:tcW w:w="1170" w:type="dxa"/>
          </w:tcPr>
          <w:p w14:paraId="3EB66C6C"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77</w:t>
            </w:r>
          </w:p>
        </w:tc>
      </w:tr>
      <w:tr w:rsidR="00DF7B80" w:rsidRPr="00DF7B80" w14:paraId="49CBD60A" w14:textId="77777777" w:rsidTr="00DF7B80">
        <w:tc>
          <w:tcPr>
            <w:tcW w:w="0" w:type="auto"/>
          </w:tcPr>
          <w:p w14:paraId="4375953D"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Dallas</w:t>
            </w:r>
          </w:p>
        </w:tc>
        <w:tc>
          <w:tcPr>
            <w:tcW w:w="0" w:type="auto"/>
          </w:tcPr>
          <w:p w14:paraId="10EB1483"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75</w:t>
            </w:r>
          </w:p>
        </w:tc>
        <w:tc>
          <w:tcPr>
            <w:tcW w:w="0" w:type="auto"/>
          </w:tcPr>
          <w:p w14:paraId="257EA6C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65</w:t>
            </w:r>
          </w:p>
        </w:tc>
        <w:tc>
          <w:tcPr>
            <w:tcW w:w="0" w:type="auto"/>
          </w:tcPr>
          <w:p w14:paraId="06D0FB2F"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74</w:t>
            </w:r>
          </w:p>
        </w:tc>
        <w:tc>
          <w:tcPr>
            <w:tcW w:w="1170" w:type="dxa"/>
          </w:tcPr>
          <w:p w14:paraId="1A40FA3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78</w:t>
            </w:r>
          </w:p>
        </w:tc>
      </w:tr>
      <w:tr w:rsidR="00DF7B80" w:rsidRPr="00DF7B80" w14:paraId="736B54F9" w14:textId="77777777" w:rsidTr="00DF7B80">
        <w:tc>
          <w:tcPr>
            <w:tcW w:w="0" w:type="auto"/>
          </w:tcPr>
          <w:p w14:paraId="2BDF111B"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Denver</w:t>
            </w:r>
          </w:p>
        </w:tc>
        <w:tc>
          <w:tcPr>
            <w:tcW w:w="0" w:type="auto"/>
          </w:tcPr>
          <w:p w14:paraId="279FF9A0"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71</w:t>
            </w:r>
          </w:p>
        </w:tc>
        <w:tc>
          <w:tcPr>
            <w:tcW w:w="0" w:type="auto"/>
          </w:tcPr>
          <w:p w14:paraId="3F38272C"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67</w:t>
            </w:r>
          </w:p>
        </w:tc>
        <w:tc>
          <w:tcPr>
            <w:tcW w:w="0" w:type="auto"/>
          </w:tcPr>
          <w:p w14:paraId="684397BA"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73</w:t>
            </w:r>
          </w:p>
        </w:tc>
        <w:tc>
          <w:tcPr>
            <w:tcW w:w="1170" w:type="dxa"/>
          </w:tcPr>
          <w:p w14:paraId="0420A51F"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77</w:t>
            </w:r>
          </w:p>
        </w:tc>
      </w:tr>
      <w:tr w:rsidR="00DF7B80" w:rsidRPr="00DF7B80" w14:paraId="1825FCD7" w14:textId="77777777" w:rsidTr="00DF7B80">
        <w:tc>
          <w:tcPr>
            <w:tcW w:w="0" w:type="auto"/>
          </w:tcPr>
          <w:p w14:paraId="77A7D5EE"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103"/>
                <w:sz w:val="20"/>
                <w:szCs w:val="20"/>
              </w:rPr>
              <w:t>Det</w:t>
            </w:r>
            <w:r w:rsidRPr="00DF7B80">
              <w:rPr>
                <w:rFonts w:cs="Arial"/>
                <w:color w:val="231F20"/>
                <w:spacing w:val="-3"/>
                <w:w w:val="103"/>
                <w:sz w:val="20"/>
                <w:szCs w:val="20"/>
              </w:rPr>
              <w:t>r</w:t>
            </w:r>
            <w:r w:rsidRPr="00DF7B80">
              <w:rPr>
                <w:rFonts w:cs="Arial"/>
                <w:color w:val="231F20"/>
                <w:w w:val="110"/>
                <w:sz w:val="20"/>
                <w:szCs w:val="20"/>
              </w:rPr>
              <w:t>oit</w:t>
            </w:r>
          </w:p>
        </w:tc>
        <w:tc>
          <w:tcPr>
            <w:tcW w:w="0" w:type="auto"/>
          </w:tcPr>
          <w:p w14:paraId="7CC706DD"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73</w:t>
            </w:r>
          </w:p>
        </w:tc>
        <w:tc>
          <w:tcPr>
            <w:tcW w:w="0" w:type="auto"/>
          </w:tcPr>
          <w:p w14:paraId="7A5F52C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65</w:t>
            </w:r>
          </w:p>
        </w:tc>
        <w:tc>
          <w:tcPr>
            <w:tcW w:w="0" w:type="auto"/>
          </w:tcPr>
          <w:p w14:paraId="35F79E4B"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77</w:t>
            </w:r>
          </w:p>
        </w:tc>
        <w:tc>
          <w:tcPr>
            <w:tcW w:w="1170" w:type="dxa"/>
          </w:tcPr>
          <w:p w14:paraId="778082C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79</w:t>
            </w:r>
          </w:p>
        </w:tc>
      </w:tr>
      <w:tr w:rsidR="00DF7B80" w:rsidRPr="00DF7B80" w14:paraId="27BB9071" w14:textId="77777777" w:rsidTr="00DF7B80">
        <w:tc>
          <w:tcPr>
            <w:tcW w:w="0" w:type="auto"/>
          </w:tcPr>
          <w:p w14:paraId="046170D7"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Jacksonville</w:t>
            </w:r>
          </w:p>
        </w:tc>
        <w:tc>
          <w:tcPr>
            <w:tcW w:w="0" w:type="auto"/>
          </w:tcPr>
          <w:p w14:paraId="2932AC71"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73</w:t>
            </w:r>
          </w:p>
        </w:tc>
        <w:tc>
          <w:tcPr>
            <w:tcW w:w="0" w:type="auto"/>
          </w:tcPr>
          <w:p w14:paraId="180E37B5"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64</w:t>
            </w:r>
          </w:p>
        </w:tc>
        <w:tc>
          <w:tcPr>
            <w:tcW w:w="0" w:type="auto"/>
          </w:tcPr>
          <w:p w14:paraId="747BC742"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75</w:t>
            </w:r>
          </w:p>
        </w:tc>
        <w:tc>
          <w:tcPr>
            <w:tcW w:w="1170" w:type="dxa"/>
          </w:tcPr>
          <w:p w14:paraId="4B982B22"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81</w:t>
            </w:r>
          </w:p>
        </w:tc>
      </w:tr>
      <w:tr w:rsidR="00DF7B80" w:rsidRPr="00DF7B80" w14:paraId="1EC4645C" w14:textId="77777777" w:rsidTr="00DF7B80">
        <w:tc>
          <w:tcPr>
            <w:tcW w:w="0" w:type="auto"/>
          </w:tcPr>
          <w:p w14:paraId="61A117C4"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89"/>
                <w:sz w:val="20"/>
                <w:szCs w:val="20"/>
              </w:rPr>
              <w:t>Las</w:t>
            </w:r>
            <w:r w:rsidRPr="00DF7B80">
              <w:rPr>
                <w:rFonts w:cs="Arial"/>
                <w:color w:val="231F20"/>
                <w:spacing w:val="5"/>
                <w:w w:val="89"/>
                <w:sz w:val="20"/>
                <w:szCs w:val="20"/>
              </w:rPr>
              <w:t xml:space="preserve"> </w:t>
            </w:r>
            <w:r w:rsidRPr="00DF7B80">
              <w:rPr>
                <w:rFonts w:cs="Arial"/>
                <w:color w:val="231F20"/>
                <w:spacing w:val="-9"/>
                <w:sz w:val="20"/>
                <w:szCs w:val="20"/>
              </w:rPr>
              <w:t>V</w:t>
            </w:r>
            <w:r w:rsidRPr="00DF7B80">
              <w:rPr>
                <w:rFonts w:cs="Arial"/>
                <w:color w:val="231F20"/>
                <w:sz w:val="20"/>
                <w:szCs w:val="20"/>
              </w:rPr>
              <w:t>egas</w:t>
            </w:r>
          </w:p>
        </w:tc>
        <w:tc>
          <w:tcPr>
            <w:tcW w:w="0" w:type="auto"/>
          </w:tcPr>
          <w:p w14:paraId="7C199670"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72</w:t>
            </w:r>
          </w:p>
        </w:tc>
        <w:tc>
          <w:tcPr>
            <w:tcW w:w="0" w:type="auto"/>
          </w:tcPr>
          <w:p w14:paraId="7CAD378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0" w:type="auto"/>
          </w:tcPr>
          <w:p w14:paraId="1C38250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74</w:t>
            </w:r>
          </w:p>
        </w:tc>
        <w:tc>
          <w:tcPr>
            <w:tcW w:w="1170" w:type="dxa"/>
          </w:tcPr>
          <w:p w14:paraId="30F0BE61"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81</w:t>
            </w:r>
          </w:p>
        </w:tc>
      </w:tr>
      <w:tr w:rsidR="00DF7B80" w:rsidRPr="00DF7B80" w14:paraId="7FAA4177" w14:textId="77777777" w:rsidTr="00DF7B80">
        <w:tc>
          <w:tcPr>
            <w:tcW w:w="0" w:type="auto"/>
          </w:tcPr>
          <w:p w14:paraId="6F4ADE15"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Los</w:t>
            </w:r>
            <w:r w:rsidRPr="00DF7B80">
              <w:rPr>
                <w:rFonts w:cs="Arial"/>
                <w:color w:val="231F20"/>
                <w:spacing w:val="-16"/>
                <w:sz w:val="20"/>
                <w:szCs w:val="20"/>
              </w:rPr>
              <w:t xml:space="preserve"> </w:t>
            </w:r>
            <w:r w:rsidRPr="00DF7B80">
              <w:rPr>
                <w:rFonts w:cs="Arial"/>
                <w:color w:val="231F20"/>
                <w:sz w:val="20"/>
                <w:szCs w:val="20"/>
              </w:rPr>
              <w:t>Angeles</w:t>
            </w:r>
          </w:p>
        </w:tc>
        <w:tc>
          <w:tcPr>
            <w:tcW w:w="0" w:type="auto"/>
          </w:tcPr>
          <w:p w14:paraId="2636C27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66</w:t>
            </w:r>
          </w:p>
        </w:tc>
        <w:tc>
          <w:tcPr>
            <w:tcW w:w="0" w:type="auto"/>
          </w:tcPr>
          <w:p w14:paraId="1DCF2C3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65</w:t>
            </w:r>
          </w:p>
        </w:tc>
        <w:tc>
          <w:tcPr>
            <w:tcW w:w="0" w:type="auto"/>
          </w:tcPr>
          <w:p w14:paraId="2FE023C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1170" w:type="dxa"/>
          </w:tcPr>
          <w:p w14:paraId="44C9756A"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78</w:t>
            </w:r>
          </w:p>
        </w:tc>
      </w:tr>
      <w:tr w:rsidR="00DF7B80" w:rsidRPr="00DF7B80" w14:paraId="389E75CD" w14:textId="77777777" w:rsidTr="00DF7B80">
        <w:tc>
          <w:tcPr>
            <w:tcW w:w="0" w:type="auto"/>
          </w:tcPr>
          <w:p w14:paraId="419E69E4"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102"/>
                <w:sz w:val="20"/>
                <w:szCs w:val="20"/>
              </w:rPr>
              <w:t>Miami</w:t>
            </w:r>
          </w:p>
        </w:tc>
        <w:tc>
          <w:tcPr>
            <w:tcW w:w="0" w:type="auto"/>
          </w:tcPr>
          <w:p w14:paraId="75512CD0"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0" w:type="auto"/>
          </w:tcPr>
          <w:p w14:paraId="4631115C"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69</w:t>
            </w:r>
          </w:p>
        </w:tc>
        <w:tc>
          <w:tcPr>
            <w:tcW w:w="0" w:type="auto"/>
          </w:tcPr>
          <w:p w14:paraId="6373E28B"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73</w:t>
            </w:r>
          </w:p>
        </w:tc>
        <w:tc>
          <w:tcPr>
            <w:tcW w:w="1170" w:type="dxa"/>
          </w:tcPr>
          <w:p w14:paraId="6FC6CC7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80</w:t>
            </w:r>
          </w:p>
        </w:tc>
      </w:tr>
      <w:tr w:rsidR="00DF7B80" w:rsidRPr="00DF7B80" w14:paraId="36D59023" w14:textId="77777777" w:rsidTr="00DF7B80">
        <w:tc>
          <w:tcPr>
            <w:tcW w:w="0" w:type="auto"/>
          </w:tcPr>
          <w:p w14:paraId="321A1676"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101"/>
                <w:sz w:val="20"/>
                <w:szCs w:val="20"/>
              </w:rPr>
              <w:t>Minneapolis</w:t>
            </w:r>
          </w:p>
        </w:tc>
        <w:tc>
          <w:tcPr>
            <w:tcW w:w="0" w:type="auto"/>
          </w:tcPr>
          <w:p w14:paraId="2DDC704E"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0" w:type="auto"/>
          </w:tcPr>
          <w:p w14:paraId="7CCD261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66</w:t>
            </w:r>
          </w:p>
        </w:tc>
        <w:tc>
          <w:tcPr>
            <w:tcW w:w="0" w:type="auto"/>
          </w:tcPr>
          <w:p w14:paraId="653B44AD"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75</w:t>
            </w:r>
          </w:p>
        </w:tc>
        <w:tc>
          <w:tcPr>
            <w:tcW w:w="1170" w:type="dxa"/>
          </w:tcPr>
          <w:p w14:paraId="2DC69882"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77</w:t>
            </w:r>
          </w:p>
        </w:tc>
      </w:tr>
      <w:tr w:rsidR="00DF7B80" w:rsidRPr="00DF7B80" w14:paraId="1573653E" w14:textId="77777777" w:rsidTr="00DF7B80">
        <w:tc>
          <w:tcPr>
            <w:tcW w:w="0" w:type="auto"/>
          </w:tcPr>
          <w:p w14:paraId="3A07718C"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Philadelphia</w:t>
            </w:r>
          </w:p>
        </w:tc>
        <w:tc>
          <w:tcPr>
            <w:tcW w:w="0" w:type="auto"/>
          </w:tcPr>
          <w:p w14:paraId="4A9BD1BD"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72</w:t>
            </w:r>
          </w:p>
        </w:tc>
        <w:tc>
          <w:tcPr>
            <w:tcW w:w="0" w:type="auto"/>
          </w:tcPr>
          <w:p w14:paraId="56CA1D3F"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66</w:t>
            </w:r>
          </w:p>
        </w:tc>
        <w:tc>
          <w:tcPr>
            <w:tcW w:w="0" w:type="auto"/>
          </w:tcPr>
          <w:p w14:paraId="22D0CEB5"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71</w:t>
            </w:r>
          </w:p>
        </w:tc>
        <w:tc>
          <w:tcPr>
            <w:tcW w:w="1170" w:type="dxa"/>
          </w:tcPr>
          <w:p w14:paraId="3F96C0E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78</w:t>
            </w:r>
          </w:p>
        </w:tc>
      </w:tr>
      <w:tr w:rsidR="00DF7B80" w:rsidRPr="00DF7B80" w14:paraId="475EB7F2" w14:textId="77777777" w:rsidTr="00DF7B80">
        <w:tc>
          <w:tcPr>
            <w:tcW w:w="0" w:type="auto"/>
          </w:tcPr>
          <w:p w14:paraId="06FFB0A7"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Phoenix</w:t>
            </w:r>
          </w:p>
        </w:tc>
        <w:tc>
          <w:tcPr>
            <w:tcW w:w="0" w:type="auto"/>
          </w:tcPr>
          <w:p w14:paraId="1A28A1D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0" w:type="auto"/>
          </w:tcPr>
          <w:p w14:paraId="23D50D7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66</w:t>
            </w:r>
          </w:p>
        </w:tc>
        <w:tc>
          <w:tcPr>
            <w:tcW w:w="0" w:type="auto"/>
          </w:tcPr>
          <w:p w14:paraId="3F728B10"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76</w:t>
            </w:r>
          </w:p>
        </w:tc>
        <w:tc>
          <w:tcPr>
            <w:tcW w:w="1170" w:type="dxa"/>
          </w:tcPr>
          <w:p w14:paraId="284DAFD1"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81</w:t>
            </w:r>
          </w:p>
        </w:tc>
      </w:tr>
      <w:tr w:rsidR="00DF7B80" w:rsidRPr="00DF7B80" w14:paraId="2A869B55" w14:textId="77777777" w:rsidTr="00DF7B80">
        <w:tc>
          <w:tcPr>
            <w:tcW w:w="0" w:type="auto"/>
          </w:tcPr>
          <w:p w14:paraId="17C3A2A5"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91"/>
                <w:sz w:val="20"/>
                <w:szCs w:val="20"/>
              </w:rPr>
              <w:t>San</w:t>
            </w:r>
            <w:r w:rsidRPr="00DF7B80">
              <w:rPr>
                <w:rFonts w:cs="Arial"/>
                <w:color w:val="231F20"/>
                <w:spacing w:val="4"/>
                <w:w w:val="91"/>
                <w:sz w:val="20"/>
                <w:szCs w:val="20"/>
              </w:rPr>
              <w:t xml:space="preserve"> </w:t>
            </w:r>
            <w:r w:rsidRPr="00DF7B80">
              <w:rPr>
                <w:rFonts w:cs="Arial"/>
                <w:color w:val="231F20"/>
                <w:w w:val="104"/>
                <w:sz w:val="20"/>
                <w:szCs w:val="20"/>
              </w:rPr>
              <w:t>Antonio</w:t>
            </w:r>
          </w:p>
        </w:tc>
        <w:tc>
          <w:tcPr>
            <w:tcW w:w="0" w:type="auto"/>
          </w:tcPr>
          <w:p w14:paraId="474364B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75</w:t>
            </w:r>
          </w:p>
        </w:tc>
        <w:tc>
          <w:tcPr>
            <w:tcW w:w="0" w:type="auto"/>
          </w:tcPr>
          <w:p w14:paraId="7F7B92F9"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65</w:t>
            </w:r>
          </w:p>
        </w:tc>
        <w:tc>
          <w:tcPr>
            <w:tcW w:w="0" w:type="auto"/>
          </w:tcPr>
          <w:p w14:paraId="42C25A23"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75</w:t>
            </w:r>
          </w:p>
        </w:tc>
        <w:tc>
          <w:tcPr>
            <w:tcW w:w="1170" w:type="dxa"/>
          </w:tcPr>
          <w:p w14:paraId="3508B7F9"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80</w:t>
            </w:r>
          </w:p>
        </w:tc>
      </w:tr>
      <w:tr w:rsidR="00DF7B80" w:rsidRPr="00DF7B80" w14:paraId="37FB1821" w14:textId="77777777" w:rsidTr="00DF7B80">
        <w:tc>
          <w:tcPr>
            <w:tcW w:w="0" w:type="auto"/>
          </w:tcPr>
          <w:p w14:paraId="0901D77C"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91"/>
                <w:sz w:val="20"/>
                <w:szCs w:val="20"/>
              </w:rPr>
              <w:t>San</w:t>
            </w:r>
            <w:r w:rsidRPr="00DF7B80">
              <w:rPr>
                <w:rFonts w:cs="Arial"/>
                <w:color w:val="231F20"/>
                <w:spacing w:val="4"/>
                <w:w w:val="91"/>
                <w:sz w:val="20"/>
                <w:szCs w:val="20"/>
              </w:rPr>
              <w:t xml:space="preserve"> </w:t>
            </w:r>
            <w:r w:rsidRPr="00DF7B80">
              <w:rPr>
                <w:rFonts w:cs="Arial"/>
                <w:color w:val="231F20"/>
                <w:w w:val="104"/>
                <w:sz w:val="20"/>
                <w:szCs w:val="20"/>
              </w:rPr>
              <w:t>Diego</w:t>
            </w:r>
          </w:p>
        </w:tc>
        <w:tc>
          <w:tcPr>
            <w:tcW w:w="0" w:type="auto"/>
          </w:tcPr>
          <w:p w14:paraId="26B46E1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69</w:t>
            </w:r>
          </w:p>
        </w:tc>
        <w:tc>
          <w:tcPr>
            <w:tcW w:w="0" w:type="auto"/>
          </w:tcPr>
          <w:p w14:paraId="72F02B1D"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0" w:type="auto"/>
          </w:tcPr>
          <w:p w14:paraId="02B2F1AC"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72</w:t>
            </w:r>
          </w:p>
        </w:tc>
        <w:tc>
          <w:tcPr>
            <w:tcW w:w="1170" w:type="dxa"/>
          </w:tcPr>
          <w:p w14:paraId="25EE09CF"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79</w:t>
            </w:r>
          </w:p>
        </w:tc>
      </w:tr>
      <w:tr w:rsidR="00DF7B80" w:rsidRPr="00DF7B80" w14:paraId="42929C71" w14:textId="77777777" w:rsidTr="00DF7B80">
        <w:tc>
          <w:tcPr>
            <w:tcW w:w="0" w:type="auto"/>
          </w:tcPr>
          <w:p w14:paraId="36D970DF"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w w:val="91"/>
                <w:sz w:val="20"/>
                <w:szCs w:val="20"/>
              </w:rPr>
              <w:t>San</w:t>
            </w:r>
            <w:r w:rsidRPr="00DF7B80">
              <w:rPr>
                <w:rFonts w:cs="Arial"/>
                <w:color w:val="231F20"/>
                <w:spacing w:val="4"/>
                <w:w w:val="91"/>
                <w:sz w:val="20"/>
                <w:szCs w:val="20"/>
              </w:rPr>
              <w:t xml:space="preserve"> </w:t>
            </w:r>
            <w:r w:rsidRPr="00DF7B80">
              <w:rPr>
                <w:rFonts w:cs="Arial"/>
                <w:color w:val="231F20"/>
                <w:sz w:val="20"/>
                <w:szCs w:val="20"/>
              </w:rPr>
              <w:t>Francisco</w:t>
            </w:r>
          </w:p>
        </w:tc>
        <w:tc>
          <w:tcPr>
            <w:tcW w:w="0" w:type="auto"/>
          </w:tcPr>
          <w:p w14:paraId="4ECBEE6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66</w:t>
            </w:r>
          </w:p>
        </w:tc>
        <w:tc>
          <w:tcPr>
            <w:tcW w:w="0" w:type="auto"/>
          </w:tcPr>
          <w:p w14:paraId="0085EBFE"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69</w:t>
            </w:r>
          </w:p>
        </w:tc>
        <w:tc>
          <w:tcPr>
            <w:tcW w:w="0" w:type="auto"/>
          </w:tcPr>
          <w:p w14:paraId="2CBB2B71"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73</w:t>
            </w:r>
          </w:p>
        </w:tc>
        <w:tc>
          <w:tcPr>
            <w:tcW w:w="1170" w:type="dxa"/>
          </w:tcPr>
          <w:p w14:paraId="237E626C"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75</w:t>
            </w:r>
          </w:p>
        </w:tc>
      </w:tr>
      <w:tr w:rsidR="00DF7B80" w:rsidRPr="00DF7B80" w14:paraId="2427631E" w14:textId="77777777" w:rsidTr="00DF7B80">
        <w:tc>
          <w:tcPr>
            <w:tcW w:w="0" w:type="auto"/>
          </w:tcPr>
          <w:p w14:paraId="0D887D06"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Seattle</w:t>
            </w:r>
          </w:p>
        </w:tc>
        <w:tc>
          <w:tcPr>
            <w:tcW w:w="0" w:type="auto"/>
          </w:tcPr>
          <w:p w14:paraId="48310281"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0" w:type="auto"/>
          </w:tcPr>
          <w:p w14:paraId="1B39F8F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67</w:t>
            </w:r>
          </w:p>
        </w:tc>
        <w:tc>
          <w:tcPr>
            <w:tcW w:w="0" w:type="auto"/>
          </w:tcPr>
          <w:p w14:paraId="1A10D700"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74</w:t>
            </w:r>
          </w:p>
        </w:tc>
        <w:tc>
          <w:tcPr>
            <w:tcW w:w="1170" w:type="dxa"/>
          </w:tcPr>
          <w:p w14:paraId="1314E87B"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77</w:t>
            </w:r>
          </w:p>
        </w:tc>
      </w:tr>
      <w:tr w:rsidR="00DF7B80" w:rsidRPr="00DF7B80" w14:paraId="5B9C27BB" w14:textId="77777777" w:rsidTr="00DF7B80">
        <w:tc>
          <w:tcPr>
            <w:tcW w:w="0" w:type="auto"/>
          </w:tcPr>
          <w:p w14:paraId="161244BA"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z w:val="20"/>
                <w:szCs w:val="20"/>
              </w:rPr>
              <w:t>St.</w:t>
            </w:r>
            <w:r w:rsidRPr="00DF7B80">
              <w:rPr>
                <w:rFonts w:cs="Arial"/>
                <w:color w:val="231F20"/>
                <w:spacing w:val="-10"/>
                <w:sz w:val="20"/>
                <w:szCs w:val="20"/>
              </w:rPr>
              <w:t xml:space="preserve"> </w:t>
            </w:r>
            <w:r w:rsidRPr="00DF7B80">
              <w:rPr>
                <w:rFonts w:cs="Arial"/>
                <w:color w:val="231F20"/>
                <w:sz w:val="20"/>
                <w:szCs w:val="20"/>
              </w:rPr>
              <w:t>Louis</w:t>
            </w:r>
          </w:p>
        </w:tc>
        <w:tc>
          <w:tcPr>
            <w:tcW w:w="0" w:type="auto"/>
          </w:tcPr>
          <w:p w14:paraId="55E34A5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74</w:t>
            </w:r>
          </w:p>
        </w:tc>
        <w:tc>
          <w:tcPr>
            <w:tcW w:w="0" w:type="auto"/>
          </w:tcPr>
          <w:p w14:paraId="0BA7E358"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66</w:t>
            </w:r>
          </w:p>
        </w:tc>
        <w:tc>
          <w:tcPr>
            <w:tcW w:w="0" w:type="auto"/>
          </w:tcPr>
          <w:p w14:paraId="42C9647C"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74</w:t>
            </w:r>
          </w:p>
        </w:tc>
        <w:tc>
          <w:tcPr>
            <w:tcW w:w="1170" w:type="dxa"/>
          </w:tcPr>
          <w:p w14:paraId="4320C7C2"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79</w:t>
            </w:r>
          </w:p>
        </w:tc>
      </w:tr>
      <w:tr w:rsidR="00DF7B80" w:rsidRPr="00DF7B80" w14:paraId="533F1F07" w14:textId="77777777" w:rsidTr="00DF7B80">
        <w:tc>
          <w:tcPr>
            <w:tcW w:w="0" w:type="auto"/>
          </w:tcPr>
          <w:p w14:paraId="10AD0B00" w14:textId="77777777"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pacing w:val="-19"/>
                <w:sz w:val="20"/>
                <w:szCs w:val="20"/>
              </w:rPr>
              <w:t>T</w:t>
            </w:r>
            <w:r w:rsidRPr="00DF7B80">
              <w:rPr>
                <w:rFonts w:cs="Arial"/>
                <w:color w:val="231F20"/>
                <w:sz w:val="20"/>
                <w:szCs w:val="20"/>
              </w:rPr>
              <w:t>ampa</w:t>
            </w:r>
          </w:p>
        </w:tc>
        <w:tc>
          <w:tcPr>
            <w:tcW w:w="0" w:type="auto"/>
          </w:tcPr>
          <w:p w14:paraId="598BBF36"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73</w:t>
            </w:r>
          </w:p>
        </w:tc>
        <w:tc>
          <w:tcPr>
            <w:tcW w:w="0" w:type="auto"/>
          </w:tcPr>
          <w:p w14:paraId="61336E01"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63</w:t>
            </w:r>
          </w:p>
        </w:tc>
        <w:tc>
          <w:tcPr>
            <w:tcW w:w="0" w:type="auto"/>
          </w:tcPr>
          <w:p w14:paraId="0D10121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73</w:t>
            </w:r>
          </w:p>
        </w:tc>
        <w:tc>
          <w:tcPr>
            <w:tcW w:w="1170" w:type="dxa"/>
          </w:tcPr>
          <w:p w14:paraId="3C924A7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79</w:t>
            </w:r>
          </w:p>
        </w:tc>
      </w:tr>
      <w:tr w:rsidR="00DF7B80" w:rsidRPr="00DF7B80" w14:paraId="67E547CA" w14:textId="77777777" w:rsidTr="00DF7B80">
        <w:tc>
          <w:tcPr>
            <w:tcW w:w="0" w:type="auto"/>
            <w:tcBorders>
              <w:bottom w:val="single" w:sz="4" w:space="0" w:color="auto"/>
            </w:tcBorders>
          </w:tcPr>
          <w:p w14:paraId="3796360C" w14:textId="63FC161F" w:rsidR="00DF7B80" w:rsidRPr="00DF7B80" w:rsidRDefault="00DF7B80" w:rsidP="00DF7B80">
            <w:pPr>
              <w:autoSpaceDE w:val="0"/>
              <w:autoSpaceDN w:val="0"/>
              <w:adjustRightInd w:val="0"/>
              <w:spacing w:before="40" w:after="40"/>
              <w:ind w:right="-20"/>
              <w:rPr>
                <w:rFonts w:cs="Times New Roman"/>
                <w:sz w:val="20"/>
                <w:szCs w:val="20"/>
              </w:rPr>
            </w:pPr>
            <w:r w:rsidRPr="00DF7B80">
              <w:rPr>
                <w:rFonts w:cs="Arial"/>
                <w:color w:val="231F20"/>
                <w:spacing w:val="-6"/>
                <w:sz w:val="20"/>
                <w:szCs w:val="20"/>
              </w:rPr>
              <w:t>W</w:t>
            </w:r>
            <w:r w:rsidRPr="00DF7B80">
              <w:rPr>
                <w:rFonts w:cs="Arial"/>
                <w:color w:val="231F20"/>
                <w:w w:val="101"/>
                <w:sz w:val="20"/>
                <w:szCs w:val="20"/>
              </w:rPr>
              <w:t>ashington</w:t>
            </w:r>
            <w:r w:rsidR="002F36F9" w:rsidRPr="002F36F9">
              <w:rPr>
                <w:rFonts w:cs="Arial"/>
                <w:color w:val="231F20"/>
                <w:w w:val="101"/>
                <w:sz w:val="20"/>
                <w:szCs w:val="20"/>
              </w:rPr>
              <w:t>, DC</w:t>
            </w:r>
          </w:p>
        </w:tc>
        <w:tc>
          <w:tcPr>
            <w:tcW w:w="0" w:type="auto"/>
            <w:tcBorders>
              <w:bottom w:val="single" w:sz="4" w:space="0" w:color="auto"/>
            </w:tcBorders>
          </w:tcPr>
          <w:p w14:paraId="18A4306C"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72</w:t>
            </w:r>
          </w:p>
        </w:tc>
        <w:tc>
          <w:tcPr>
            <w:tcW w:w="0" w:type="auto"/>
            <w:tcBorders>
              <w:bottom w:val="single" w:sz="4" w:space="0" w:color="auto"/>
            </w:tcBorders>
          </w:tcPr>
          <w:p w14:paraId="6DE24C57"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68</w:t>
            </w:r>
          </w:p>
        </w:tc>
        <w:tc>
          <w:tcPr>
            <w:tcW w:w="0" w:type="auto"/>
            <w:tcBorders>
              <w:bottom w:val="single" w:sz="4" w:space="0" w:color="auto"/>
            </w:tcBorders>
          </w:tcPr>
          <w:p w14:paraId="1D978CC9"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71</w:t>
            </w:r>
          </w:p>
        </w:tc>
        <w:tc>
          <w:tcPr>
            <w:tcW w:w="1170" w:type="dxa"/>
            <w:tcBorders>
              <w:bottom w:val="single" w:sz="4" w:space="0" w:color="auto"/>
            </w:tcBorders>
          </w:tcPr>
          <w:p w14:paraId="5A00B324" w14:textId="77777777" w:rsidR="00DF7B80" w:rsidRPr="00DF7B80" w:rsidRDefault="00DF7B80" w:rsidP="00DF7B80">
            <w:pPr>
              <w:autoSpaceDE w:val="0"/>
              <w:autoSpaceDN w:val="0"/>
              <w:adjustRightInd w:val="0"/>
              <w:spacing w:before="40" w:after="40"/>
              <w:ind w:right="-20"/>
              <w:jc w:val="center"/>
              <w:rPr>
                <w:rFonts w:cs="Times New Roman"/>
                <w:sz w:val="20"/>
                <w:szCs w:val="20"/>
              </w:rPr>
            </w:pPr>
            <w:r w:rsidRPr="00DF7B80">
              <w:rPr>
                <w:rFonts w:cs="Arial"/>
                <w:color w:val="231F20"/>
                <w:sz w:val="20"/>
                <w:szCs w:val="20"/>
              </w:rPr>
              <w:t>76</w:t>
            </w:r>
          </w:p>
        </w:tc>
      </w:tr>
    </w:tbl>
    <w:p w14:paraId="71928CD9" w14:textId="7B265C80" w:rsidR="005D70E4" w:rsidRPr="006B6A89" w:rsidRDefault="005D70E4" w:rsidP="00DF7B80">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DF7B80">
        <w:rPr>
          <w:rFonts w:cs="TimesLTStd-Roman"/>
          <w:sz w:val="20"/>
          <w:szCs w:val="20"/>
          <w:lang w:val="en-IN"/>
        </w:rPr>
        <w:tab/>
      </w:r>
      <w:r w:rsidRPr="006D6A43">
        <w:rPr>
          <w:sz w:val="20"/>
        </w:rPr>
        <w:t>Consider</w:t>
      </w:r>
      <w:r w:rsidRPr="006B6A89">
        <w:rPr>
          <w:rFonts w:cs="TimesLTStd-Roman"/>
          <w:sz w:val="20"/>
          <w:szCs w:val="20"/>
          <w:lang w:val="en-IN"/>
        </w:rPr>
        <w:t xml:space="preserve"> T-Mobile first. What is the median rating?</w:t>
      </w:r>
    </w:p>
    <w:p w14:paraId="1E3245C4" w14:textId="61F3715D"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DF7B80">
        <w:rPr>
          <w:rFonts w:cs="TimesLTStd-Roman"/>
          <w:sz w:val="20"/>
          <w:szCs w:val="20"/>
          <w:lang w:val="en-IN"/>
        </w:rPr>
        <w:tab/>
      </w:r>
      <w:r w:rsidRPr="006D6A43">
        <w:rPr>
          <w:sz w:val="20"/>
        </w:rPr>
        <w:t>Develop</w:t>
      </w:r>
      <w:r w:rsidRPr="006B6A89">
        <w:rPr>
          <w:rFonts w:cs="TimesLTStd-Roman"/>
          <w:sz w:val="20"/>
          <w:szCs w:val="20"/>
          <w:lang w:val="en-IN"/>
        </w:rPr>
        <w:t xml:space="preserve"> a five-number summary for the T-Mobile service.</w:t>
      </w:r>
    </w:p>
    <w:p w14:paraId="09AB22A2" w14:textId="642EB148"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DF7B80">
        <w:rPr>
          <w:rFonts w:cs="TimesLTStd-Roman"/>
          <w:sz w:val="20"/>
          <w:szCs w:val="20"/>
          <w:lang w:val="en-IN"/>
        </w:rPr>
        <w:tab/>
      </w:r>
      <w:r w:rsidRPr="006B6A89">
        <w:rPr>
          <w:rFonts w:cs="TimesLTStd-Roman"/>
          <w:sz w:val="20"/>
          <w:szCs w:val="20"/>
          <w:lang w:val="en-IN"/>
        </w:rPr>
        <w:t xml:space="preserve">Are </w:t>
      </w:r>
      <w:r w:rsidRPr="006D6A43">
        <w:rPr>
          <w:sz w:val="20"/>
        </w:rPr>
        <w:t>there</w:t>
      </w:r>
      <w:r w:rsidRPr="006B6A89">
        <w:rPr>
          <w:rFonts w:cs="TimesLTStd-Roman"/>
          <w:sz w:val="20"/>
          <w:szCs w:val="20"/>
          <w:lang w:val="en-IN"/>
        </w:rPr>
        <w:t xml:space="preserve"> outliers for T-Mobile? Explain.</w:t>
      </w:r>
    </w:p>
    <w:p w14:paraId="055C5DB2" w14:textId="25935556"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DF7B80">
        <w:rPr>
          <w:rFonts w:cs="TimesLTStd-Roman"/>
          <w:sz w:val="20"/>
          <w:szCs w:val="20"/>
          <w:lang w:val="en-IN"/>
        </w:rPr>
        <w:tab/>
      </w:r>
      <w:r w:rsidRPr="006D6A43">
        <w:rPr>
          <w:sz w:val="20"/>
        </w:rPr>
        <w:t>Repeat</w:t>
      </w:r>
      <w:r w:rsidRPr="006B6A89">
        <w:rPr>
          <w:rFonts w:cs="TimesLTStd-Roman"/>
          <w:sz w:val="20"/>
          <w:szCs w:val="20"/>
          <w:lang w:val="en-IN"/>
        </w:rPr>
        <w:t xml:space="preserve"> parts (b) and (c) for the other three cell phone services.</w:t>
      </w:r>
    </w:p>
    <w:p w14:paraId="333BA35E" w14:textId="6003165B" w:rsidR="005D70E4" w:rsidRPr="006B6A89" w:rsidRDefault="005D70E4" w:rsidP="00DF7B80">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e.</w:t>
      </w:r>
      <w:r w:rsidR="00DF7B80">
        <w:rPr>
          <w:rFonts w:cs="TimesLTStd-Roman"/>
          <w:sz w:val="20"/>
          <w:szCs w:val="20"/>
          <w:lang w:val="en-IN"/>
        </w:rPr>
        <w:tab/>
      </w:r>
      <w:r w:rsidRPr="006D6A43">
        <w:rPr>
          <w:sz w:val="20"/>
        </w:rPr>
        <w:t>Show</w:t>
      </w:r>
      <w:r w:rsidRPr="006B6A89">
        <w:rPr>
          <w:rFonts w:cs="TimesLTStd-Roman"/>
          <w:sz w:val="20"/>
          <w:szCs w:val="20"/>
          <w:lang w:val="en-IN"/>
        </w:rPr>
        <w:t xml:space="preserve"> the boxplots for the four cell phone services on one graph. Discuss</w:t>
      </w:r>
      <w:r w:rsidR="00DF7B80">
        <w:rPr>
          <w:rFonts w:cs="TimesLTStd-Roman"/>
          <w:sz w:val="20"/>
          <w:szCs w:val="20"/>
          <w:lang w:val="en-IN"/>
        </w:rPr>
        <w:t xml:space="preserve"> </w:t>
      </w:r>
      <w:r w:rsidRPr="006B6A89">
        <w:rPr>
          <w:rFonts w:cs="TimesLTStd-Roman"/>
          <w:sz w:val="20"/>
          <w:szCs w:val="20"/>
          <w:lang w:val="en-IN"/>
        </w:rPr>
        <w:t>what a comparison</w:t>
      </w:r>
      <w:r w:rsidR="00DF7B80">
        <w:rPr>
          <w:rFonts w:cs="TimesLTStd-Roman"/>
          <w:sz w:val="20"/>
          <w:szCs w:val="20"/>
          <w:lang w:val="en-IN"/>
        </w:rPr>
        <w:t xml:space="preserve"> </w:t>
      </w:r>
      <w:r w:rsidRPr="006B6A89">
        <w:rPr>
          <w:rFonts w:cs="TimesLTStd-Roman"/>
          <w:sz w:val="20"/>
          <w:szCs w:val="20"/>
          <w:lang w:val="en-IN"/>
        </w:rPr>
        <w:t>of the boxplots tells about the four services.</w:t>
      </w:r>
      <w:r w:rsidR="00D536DE">
        <w:rPr>
          <w:rFonts w:cs="TimesLTStd-Roman"/>
          <w:sz w:val="20"/>
          <w:szCs w:val="20"/>
          <w:lang w:val="en-IN"/>
        </w:rPr>
        <w:t xml:space="preserve"> </w:t>
      </w:r>
      <w:r w:rsidRPr="006B6A89">
        <w:rPr>
          <w:rFonts w:cs="TimesLTStd-Roman"/>
          <w:sz w:val="20"/>
          <w:szCs w:val="20"/>
          <w:lang w:val="en-IN"/>
        </w:rPr>
        <w:t>Which service would be recommended</w:t>
      </w:r>
      <w:r w:rsidR="00DF7B80">
        <w:rPr>
          <w:rFonts w:cs="TimesLTStd-Roman"/>
          <w:sz w:val="20"/>
          <w:szCs w:val="20"/>
          <w:lang w:val="en-IN"/>
        </w:rPr>
        <w:t xml:space="preserve"> </w:t>
      </w:r>
      <w:r w:rsidRPr="006B6A89">
        <w:rPr>
          <w:rFonts w:cs="TimesLTStd-Roman"/>
          <w:sz w:val="20"/>
          <w:szCs w:val="20"/>
          <w:lang w:val="en-IN"/>
        </w:rPr>
        <w:t>as being best in terms of overall customer</w:t>
      </w:r>
      <w:r w:rsidR="00DF7B80">
        <w:rPr>
          <w:rFonts w:cs="TimesLTStd-Roman"/>
          <w:sz w:val="20"/>
          <w:szCs w:val="20"/>
          <w:lang w:val="en-IN"/>
        </w:rPr>
        <w:t xml:space="preserve"> </w:t>
      </w:r>
      <w:r w:rsidRPr="006B6A89">
        <w:rPr>
          <w:rFonts w:cs="TimesLTStd-Roman"/>
          <w:sz w:val="20"/>
          <w:szCs w:val="20"/>
          <w:lang w:val="en-IN"/>
        </w:rPr>
        <w:t>satisfaction?</w:t>
      </w:r>
    </w:p>
    <w:p w14:paraId="19322E5C" w14:textId="77777777" w:rsidR="005D70E4" w:rsidRPr="006B6A89" w:rsidRDefault="005D70E4" w:rsidP="002776C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b/>
          <w:sz w:val="20"/>
          <w:szCs w:val="20"/>
        </w:rPr>
      </w:pPr>
      <w:r w:rsidRPr="006B6A89">
        <w:rPr>
          <w:b/>
          <w:sz w:val="20"/>
          <w:szCs w:val="20"/>
        </w:rPr>
        <w:t>Solutions:</w:t>
      </w:r>
    </w:p>
    <w:p w14:paraId="0DB255EE" w14:textId="77777777" w:rsidR="005D70E4" w:rsidRPr="006B6A89" w:rsidRDefault="005D70E4" w:rsidP="00DF7B80">
      <w:pPr>
        <w:tabs>
          <w:tab w:val="left" w:pos="-936"/>
          <w:tab w:val="left" w:pos="-216"/>
          <w:tab w:val="left" w:pos="0"/>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Excel’s MIN, QUARTILE.EXC, and MAX functions provided the following five-number summaries:</w:t>
      </w:r>
    </w:p>
    <w:tbl>
      <w:tblPr>
        <w:tblW w:w="0" w:type="auto"/>
        <w:tblInd w:w="1368" w:type="dxa"/>
        <w:tblLook w:val="04A0" w:firstRow="1" w:lastRow="0" w:firstColumn="1" w:lastColumn="0" w:noHBand="0" w:noVBand="1"/>
      </w:tblPr>
      <w:tblGrid>
        <w:gridCol w:w="1571"/>
        <w:gridCol w:w="742"/>
        <w:gridCol w:w="1560"/>
        <w:gridCol w:w="1119"/>
        <w:gridCol w:w="960"/>
      </w:tblGrid>
      <w:tr w:rsidR="005D70E4" w:rsidRPr="006B6A89" w14:paraId="5BA991EF" w14:textId="77777777" w:rsidTr="00DF7B80">
        <w:trPr>
          <w:trHeight w:val="312"/>
        </w:trPr>
        <w:tc>
          <w:tcPr>
            <w:tcW w:w="0" w:type="auto"/>
            <w:tcBorders>
              <w:top w:val="single" w:sz="4" w:space="0" w:color="auto"/>
              <w:left w:val="nil"/>
              <w:bottom w:val="single" w:sz="4" w:space="0" w:color="auto"/>
              <w:right w:val="nil"/>
            </w:tcBorders>
            <w:shd w:val="clear" w:color="auto" w:fill="auto"/>
            <w:noWrap/>
            <w:vAlign w:val="bottom"/>
            <w:hideMark/>
          </w:tcPr>
          <w:p w14:paraId="0D973640" w14:textId="77777777" w:rsidR="005D70E4" w:rsidRPr="006B6A89" w:rsidRDefault="005D70E4" w:rsidP="00DF7B80">
            <w:pPr>
              <w:spacing w:before="40" w:after="40" w:line="240" w:lineRule="auto"/>
              <w:rPr>
                <w:color w:val="000000"/>
                <w:sz w:val="20"/>
                <w:szCs w:val="20"/>
              </w:rPr>
            </w:pPr>
          </w:p>
        </w:tc>
        <w:tc>
          <w:tcPr>
            <w:tcW w:w="0" w:type="auto"/>
            <w:tcBorders>
              <w:top w:val="single" w:sz="4" w:space="0" w:color="auto"/>
              <w:left w:val="nil"/>
              <w:bottom w:val="single" w:sz="4" w:space="0" w:color="auto"/>
              <w:right w:val="nil"/>
            </w:tcBorders>
            <w:shd w:val="clear" w:color="auto" w:fill="auto"/>
            <w:noWrap/>
            <w:vAlign w:val="bottom"/>
            <w:hideMark/>
          </w:tcPr>
          <w:p w14:paraId="7D08DDDC" w14:textId="77777777" w:rsidR="005D70E4" w:rsidRPr="006B6A89" w:rsidRDefault="005D70E4" w:rsidP="00DF7B80">
            <w:pPr>
              <w:spacing w:before="40" w:after="40" w:line="240" w:lineRule="auto"/>
              <w:jc w:val="center"/>
              <w:rPr>
                <w:b/>
                <w:bCs/>
                <w:color w:val="000000"/>
                <w:sz w:val="20"/>
                <w:szCs w:val="20"/>
              </w:rPr>
            </w:pPr>
            <w:r w:rsidRPr="006B6A89">
              <w:rPr>
                <w:b/>
                <w:bCs/>
                <w:color w:val="000000"/>
                <w:sz w:val="20"/>
                <w:szCs w:val="20"/>
              </w:rPr>
              <w:t>AT&amp;T</w:t>
            </w:r>
          </w:p>
        </w:tc>
        <w:tc>
          <w:tcPr>
            <w:tcW w:w="0" w:type="auto"/>
            <w:tcBorders>
              <w:top w:val="single" w:sz="4" w:space="0" w:color="auto"/>
              <w:left w:val="nil"/>
              <w:bottom w:val="single" w:sz="4" w:space="0" w:color="auto"/>
              <w:right w:val="nil"/>
            </w:tcBorders>
            <w:shd w:val="clear" w:color="auto" w:fill="auto"/>
            <w:noWrap/>
            <w:vAlign w:val="bottom"/>
            <w:hideMark/>
          </w:tcPr>
          <w:p w14:paraId="58342BFE" w14:textId="77777777" w:rsidR="005D70E4" w:rsidRPr="006B6A89" w:rsidRDefault="005D70E4" w:rsidP="00DF7B80">
            <w:pPr>
              <w:spacing w:before="40" w:after="40" w:line="240" w:lineRule="auto"/>
              <w:jc w:val="center"/>
              <w:rPr>
                <w:b/>
                <w:bCs/>
                <w:color w:val="000000"/>
                <w:sz w:val="20"/>
                <w:szCs w:val="20"/>
              </w:rPr>
            </w:pPr>
            <w:r w:rsidRPr="006B6A89">
              <w:rPr>
                <w:b/>
                <w:bCs/>
                <w:color w:val="000000"/>
                <w:sz w:val="20"/>
                <w:szCs w:val="20"/>
              </w:rPr>
              <w:t>Dish Wireless</w:t>
            </w:r>
          </w:p>
        </w:tc>
        <w:tc>
          <w:tcPr>
            <w:tcW w:w="0" w:type="auto"/>
            <w:tcBorders>
              <w:top w:val="single" w:sz="4" w:space="0" w:color="auto"/>
              <w:left w:val="nil"/>
              <w:bottom w:val="single" w:sz="4" w:space="0" w:color="auto"/>
              <w:right w:val="nil"/>
            </w:tcBorders>
            <w:shd w:val="clear" w:color="auto" w:fill="auto"/>
            <w:noWrap/>
            <w:vAlign w:val="bottom"/>
            <w:hideMark/>
          </w:tcPr>
          <w:p w14:paraId="64889ED7" w14:textId="77777777" w:rsidR="005D70E4" w:rsidRPr="006B6A89" w:rsidRDefault="005D70E4" w:rsidP="00DF7B80">
            <w:pPr>
              <w:spacing w:before="40" w:after="40" w:line="240" w:lineRule="auto"/>
              <w:jc w:val="center"/>
              <w:rPr>
                <w:b/>
                <w:bCs/>
                <w:color w:val="000000"/>
                <w:sz w:val="20"/>
                <w:szCs w:val="20"/>
              </w:rPr>
            </w:pPr>
            <w:r w:rsidRPr="006B6A89">
              <w:rPr>
                <w:b/>
                <w:bCs/>
                <w:color w:val="000000"/>
                <w:sz w:val="20"/>
                <w:szCs w:val="20"/>
              </w:rPr>
              <w:t>T-Mobile</w:t>
            </w:r>
          </w:p>
        </w:tc>
        <w:tc>
          <w:tcPr>
            <w:tcW w:w="0" w:type="auto"/>
            <w:tcBorders>
              <w:top w:val="single" w:sz="4" w:space="0" w:color="auto"/>
              <w:left w:val="nil"/>
              <w:bottom w:val="single" w:sz="4" w:space="0" w:color="auto"/>
              <w:right w:val="nil"/>
            </w:tcBorders>
            <w:shd w:val="clear" w:color="auto" w:fill="auto"/>
            <w:noWrap/>
            <w:vAlign w:val="bottom"/>
            <w:hideMark/>
          </w:tcPr>
          <w:p w14:paraId="684289B3" w14:textId="77777777" w:rsidR="005D70E4" w:rsidRPr="006B6A89" w:rsidRDefault="005D70E4" w:rsidP="00DF7B80">
            <w:pPr>
              <w:spacing w:before="40" w:after="40" w:line="240" w:lineRule="auto"/>
              <w:jc w:val="center"/>
              <w:rPr>
                <w:b/>
                <w:bCs/>
                <w:color w:val="000000"/>
                <w:sz w:val="20"/>
                <w:szCs w:val="20"/>
              </w:rPr>
            </w:pPr>
            <w:r w:rsidRPr="006B6A89">
              <w:rPr>
                <w:b/>
                <w:bCs/>
                <w:color w:val="000000"/>
                <w:sz w:val="20"/>
                <w:szCs w:val="20"/>
              </w:rPr>
              <w:t>Verizon</w:t>
            </w:r>
          </w:p>
        </w:tc>
      </w:tr>
      <w:tr w:rsidR="005D70E4" w:rsidRPr="006B6A89" w14:paraId="22EAC909" w14:textId="77777777" w:rsidTr="00DF7B80">
        <w:trPr>
          <w:trHeight w:val="312"/>
        </w:trPr>
        <w:tc>
          <w:tcPr>
            <w:tcW w:w="0" w:type="auto"/>
            <w:tcBorders>
              <w:top w:val="single" w:sz="4" w:space="0" w:color="auto"/>
              <w:left w:val="nil"/>
              <w:bottom w:val="nil"/>
              <w:right w:val="nil"/>
            </w:tcBorders>
            <w:shd w:val="clear" w:color="auto" w:fill="auto"/>
            <w:noWrap/>
            <w:vAlign w:val="bottom"/>
            <w:hideMark/>
          </w:tcPr>
          <w:p w14:paraId="13506BF9" w14:textId="77777777" w:rsidR="005D70E4" w:rsidRPr="006B6A89" w:rsidRDefault="005D70E4" w:rsidP="00DF7B80">
            <w:pPr>
              <w:spacing w:before="40" w:after="40" w:line="240" w:lineRule="auto"/>
              <w:rPr>
                <w:color w:val="000000"/>
                <w:sz w:val="20"/>
                <w:szCs w:val="20"/>
              </w:rPr>
            </w:pPr>
            <w:r w:rsidRPr="006B6A89">
              <w:rPr>
                <w:color w:val="000000"/>
                <w:sz w:val="20"/>
                <w:szCs w:val="20"/>
              </w:rPr>
              <w:t>Minimum</w:t>
            </w:r>
          </w:p>
        </w:tc>
        <w:tc>
          <w:tcPr>
            <w:tcW w:w="0" w:type="auto"/>
            <w:tcBorders>
              <w:top w:val="single" w:sz="4" w:space="0" w:color="auto"/>
              <w:left w:val="nil"/>
              <w:bottom w:val="nil"/>
              <w:right w:val="nil"/>
            </w:tcBorders>
            <w:shd w:val="clear" w:color="auto" w:fill="auto"/>
            <w:noWrap/>
            <w:vAlign w:val="bottom"/>
            <w:hideMark/>
          </w:tcPr>
          <w:p w14:paraId="0F4AE363"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66</w:t>
            </w:r>
          </w:p>
        </w:tc>
        <w:tc>
          <w:tcPr>
            <w:tcW w:w="0" w:type="auto"/>
            <w:tcBorders>
              <w:top w:val="single" w:sz="4" w:space="0" w:color="auto"/>
              <w:left w:val="nil"/>
              <w:bottom w:val="nil"/>
              <w:right w:val="nil"/>
            </w:tcBorders>
            <w:shd w:val="clear" w:color="auto" w:fill="auto"/>
            <w:noWrap/>
            <w:vAlign w:val="bottom"/>
            <w:hideMark/>
          </w:tcPr>
          <w:p w14:paraId="4701FBB8"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63</w:t>
            </w:r>
          </w:p>
        </w:tc>
        <w:tc>
          <w:tcPr>
            <w:tcW w:w="0" w:type="auto"/>
            <w:tcBorders>
              <w:top w:val="single" w:sz="4" w:space="0" w:color="auto"/>
              <w:left w:val="nil"/>
              <w:bottom w:val="nil"/>
              <w:right w:val="nil"/>
            </w:tcBorders>
            <w:shd w:val="clear" w:color="auto" w:fill="auto"/>
            <w:noWrap/>
            <w:vAlign w:val="bottom"/>
            <w:hideMark/>
          </w:tcPr>
          <w:p w14:paraId="3222A8DF"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68</w:t>
            </w:r>
          </w:p>
        </w:tc>
        <w:tc>
          <w:tcPr>
            <w:tcW w:w="0" w:type="auto"/>
            <w:tcBorders>
              <w:top w:val="single" w:sz="4" w:space="0" w:color="auto"/>
              <w:left w:val="nil"/>
              <w:bottom w:val="nil"/>
              <w:right w:val="nil"/>
            </w:tcBorders>
            <w:shd w:val="clear" w:color="auto" w:fill="auto"/>
            <w:noWrap/>
            <w:vAlign w:val="bottom"/>
            <w:hideMark/>
          </w:tcPr>
          <w:p w14:paraId="76B5437B"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75</w:t>
            </w:r>
          </w:p>
        </w:tc>
      </w:tr>
      <w:tr w:rsidR="005D70E4" w:rsidRPr="006B6A89" w14:paraId="024594D0" w14:textId="77777777" w:rsidTr="00DF7B80">
        <w:trPr>
          <w:trHeight w:val="312"/>
        </w:trPr>
        <w:tc>
          <w:tcPr>
            <w:tcW w:w="0" w:type="auto"/>
            <w:tcBorders>
              <w:top w:val="nil"/>
              <w:left w:val="nil"/>
              <w:bottom w:val="nil"/>
              <w:right w:val="nil"/>
            </w:tcBorders>
            <w:shd w:val="clear" w:color="auto" w:fill="auto"/>
            <w:noWrap/>
            <w:vAlign w:val="bottom"/>
            <w:hideMark/>
          </w:tcPr>
          <w:p w14:paraId="242F21C8" w14:textId="77777777" w:rsidR="005D70E4" w:rsidRPr="006B6A89" w:rsidRDefault="005D70E4" w:rsidP="00DF7B80">
            <w:pPr>
              <w:spacing w:before="40" w:after="40" w:line="240" w:lineRule="auto"/>
              <w:rPr>
                <w:color w:val="000000"/>
                <w:sz w:val="20"/>
                <w:szCs w:val="20"/>
              </w:rPr>
            </w:pPr>
            <w:r w:rsidRPr="006B6A89">
              <w:rPr>
                <w:color w:val="000000"/>
                <w:sz w:val="20"/>
                <w:szCs w:val="20"/>
              </w:rPr>
              <w:t>First Quartile</w:t>
            </w:r>
          </w:p>
        </w:tc>
        <w:tc>
          <w:tcPr>
            <w:tcW w:w="0" w:type="auto"/>
            <w:tcBorders>
              <w:top w:val="nil"/>
              <w:left w:val="nil"/>
              <w:bottom w:val="nil"/>
              <w:right w:val="nil"/>
            </w:tcBorders>
            <w:shd w:val="clear" w:color="auto" w:fill="auto"/>
            <w:noWrap/>
            <w:vAlign w:val="bottom"/>
            <w:hideMark/>
          </w:tcPr>
          <w:p w14:paraId="3F2FC262"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68</w:t>
            </w:r>
          </w:p>
        </w:tc>
        <w:tc>
          <w:tcPr>
            <w:tcW w:w="0" w:type="auto"/>
            <w:tcBorders>
              <w:top w:val="nil"/>
              <w:left w:val="nil"/>
              <w:bottom w:val="nil"/>
              <w:right w:val="nil"/>
            </w:tcBorders>
            <w:shd w:val="clear" w:color="auto" w:fill="auto"/>
            <w:noWrap/>
            <w:vAlign w:val="bottom"/>
            <w:hideMark/>
          </w:tcPr>
          <w:p w14:paraId="26410371"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65</w:t>
            </w:r>
          </w:p>
        </w:tc>
        <w:tc>
          <w:tcPr>
            <w:tcW w:w="0" w:type="auto"/>
            <w:tcBorders>
              <w:top w:val="nil"/>
              <w:left w:val="nil"/>
              <w:bottom w:val="nil"/>
              <w:right w:val="nil"/>
            </w:tcBorders>
            <w:shd w:val="clear" w:color="auto" w:fill="auto"/>
            <w:noWrap/>
            <w:vAlign w:val="bottom"/>
            <w:hideMark/>
          </w:tcPr>
          <w:p w14:paraId="272DD7B9"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71.25</w:t>
            </w:r>
          </w:p>
        </w:tc>
        <w:tc>
          <w:tcPr>
            <w:tcW w:w="0" w:type="auto"/>
            <w:tcBorders>
              <w:top w:val="nil"/>
              <w:left w:val="nil"/>
              <w:bottom w:val="nil"/>
              <w:right w:val="nil"/>
            </w:tcBorders>
            <w:shd w:val="clear" w:color="auto" w:fill="auto"/>
            <w:noWrap/>
            <w:vAlign w:val="bottom"/>
            <w:hideMark/>
          </w:tcPr>
          <w:p w14:paraId="24B9AD99"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77</w:t>
            </w:r>
          </w:p>
        </w:tc>
      </w:tr>
      <w:tr w:rsidR="005D70E4" w:rsidRPr="006B6A89" w14:paraId="4E07491A" w14:textId="77777777" w:rsidTr="00DF7B80">
        <w:trPr>
          <w:trHeight w:val="312"/>
        </w:trPr>
        <w:tc>
          <w:tcPr>
            <w:tcW w:w="0" w:type="auto"/>
            <w:tcBorders>
              <w:top w:val="nil"/>
              <w:left w:val="nil"/>
              <w:bottom w:val="nil"/>
              <w:right w:val="nil"/>
            </w:tcBorders>
            <w:shd w:val="clear" w:color="auto" w:fill="auto"/>
            <w:noWrap/>
            <w:vAlign w:val="bottom"/>
            <w:hideMark/>
          </w:tcPr>
          <w:p w14:paraId="426A94F4" w14:textId="77777777" w:rsidR="005D70E4" w:rsidRPr="006B6A89" w:rsidRDefault="005D70E4" w:rsidP="00DF7B80">
            <w:pPr>
              <w:spacing w:before="40" w:after="40" w:line="240" w:lineRule="auto"/>
              <w:rPr>
                <w:color w:val="000000"/>
                <w:sz w:val="20"/>
                <w:szCs w:val="20"/>
              </w:rPr>
            </w:pPr>
            <w:r w:rsidRPr="006B6A89">
              <w:rPr>
                <w:color w:val="000000"/>
                <w:sz w:val="20"/>
                <w:szCs w:val="20"/>
              </w:rPr>
              <w:t>Median</w:t>
            </w:r>
          </w:p>
        </w:tc>
        <w:tc>
          <w:tcPr>
            <w:tcW w:w="0" w:type="auto"/>
            <w:tcBorders>
              <w:top w:val="nil"/>
              <w:left w:val="nil"/>
              <w:bottom w:val="nil"/>
              <w:right w:val="nil"/>
            </w:tcBorders>
            <w:shd w:val="clear" w:color="auto" w:fill="auto"/>
            <w:noWrap/>
            <w:vAlign w:val="bottom"/>
            <w:hideMark/>
          </w:tcPr>
          <w:p w14:paraId="0DE120A0"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71</w:t>
            </w:r>
          </w:p>
        </w:tc>
        <w:tc>
          <w:tcPr>
            <w:tcW w:w="0" w:type="auto"/>
            <w:tcBorders>
              <w:top w:val="nil"/>
              <w:left w:val="nil"/>
              <w:bottom w:val="nil"/>
              <w:right w:val="nil"/>
            </w:tcBorders>
            <w:shd w:val="clear" w:color="auto" w:fill="auto"/>
            <w:noWrap/>
            <w:vAlign w:val="bottom"/>
            <w:hideMark/>
          </w:tcPr>
          <w:p w14:paraId="10AD4549"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66</w:t>
            </w:r>
          </w:p>
        </w:tc>
        <w:tc>
          <w:tcPr>
            <w:tcW w:w="0" w:type="auto"/>
            <w:tcBorders>
              <w:top w:val="nil"/>
              <w:left w:val="nil"/>
              <w:bottom w:val="nil"/>
              <w:right w:val="nil"/>
            </w:tcBorders>
            <w:shd w:val="clear" w:color="auto" w:fill="auto"/>
            <w:noWrap/>
            <w:vAlign w:val="bottom"/>
            <w:hideMark/>
          </w:tcPr>
          <w:p w14:paraId="6247CCF8"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73.5</w:t>
            </w:r>
          </w:p>
        </w:tc>
        <w:tc>
          <w:tcPr>
            <w:tcW w:w="0" w:type="auto"/>
            <w:tcBorders>
              <w:top w:val="nil"/>
              <w:left w:val="nil"/>
              <w:bottom w:val="nil"/>
              <w:right w:val="nil"/>
            </w:tcBorders>
            <w:shd w:val="clear" w:color="auto" w:fill="auto"/>
            <w:noWrap/>
            <w:vAlign w:val="bottom"/>
            <w:hideMark/>
          </w:tcPr>
          <w:p w14:paraId="778F42EC"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78.5</w:t>
            </w:r>
          </w:p>
        </w:tc>
      </w:tr>
      <w:tr w:rsidR="005D70E4" w:rsidRPr="006B6A89" w14:paraId="48074302" w14:textId="77777777" w:rsidTr="00DF7B80">
        <w:trPr>
          <w:trHeight w:val="312"/>
        </w:trPr>
        <w:tc>
          <w:tcPr>
            <w:tcW w:w="0" w:type="auto"/>
            <w:tcBorders>
              <w:top w:val="nil"/>
              <w:left w:val="nil"/>
              <w:right w:val="nil"/>
            </w:tcBorders>
            <w:shd w:val="clear" w:color="auto" w:fill="auto"/>
            <w:noWrap/>
            <w:vAlign w:val="bottom"/>
            <w:hideMark/>
          </w:tcPr>
          <w:p w14:paraId="088C3D8B" w14:textId="77777777" w:rsidR="005D70E4" w:rsidRPr="006B6A89" w:rsidRDefault="005D70E4" w:rsidP="00DF7B80">
            <w:pPr>
              <w:spacing w:before="40" w:after="40" w:line="240" w:lineRule="auto"/>
              <w:rPr>
                <w:color w:val="000000"/>
                <w:sz w:val="20"/>
                <w:szCs w:val="20"/>
              </w:rPr>
            </w:pPr>
            <w:r w:rsidRPr="006B6A89">
              <w:rPr>
                <w:color w:val="000000"/>
                <w:sz w:val="20"/>
                <w:szCs w:val="20"/>
              </w:rPr>
              <w:t>Third Quartile</w:t>
            </w:r>
          </w:p>
        </w:tc>
        <w:tc>
          <w:tcPr>
            <w:tcW w:w="0" w:type="auto"/>
            <w:tcBorders>
              <w:top w:val="nil"/>
              <w:left w:val="nil"/>
              <w:right w:val="nil"/>
            </w:tcBorders>
            <w:shd w:val="clear" w:color="auto" w:fill="auto"/>
            <w:noWrap/>
            <w:vAlign w:val="bottom"/>
            <w:hideMark/>
          </w:tcPr>
          <w:p w14:paraId="0721C1D6"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73</w:t>
            </w:r>
          </w:p>
        </w:tc>
        <w:tc>
          <w:tcPr>
            <w:tcW w:w="0" w:type="auto"/>
            <w:tcBorders>
              <w:top w:val="nil"/>
              <w:left w:val="nil"/>
              <w:right w:val="nil"/>
            </w:tcBorders>
            <w:shd w:val="clear" w:color="auto" w:fill="auto"/>
            <w:noWrap/>
            <w:vAlign w:val="bottom"/>
            <w:hideMark/>
          </w:tcPr>
          <w:p w14:paraId="3515D508"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67.75</w:t>
            </w:r>
          </w:p>
        </w:tc>
        <w:tc>
          <w:tcPr>
            <w:tcW w:w="0" w:type="auto"/>
            <w:tcBorders>
              <w:top w:val="nil"/>
              <w:left w:val="nil"/>
              <w:right w:val="nil"/>
            </w:tcBorders>
            <w:shd w:val="clear" w:color="auto" w:fill="auto"/>
            <w:noWrap/>
            <w:vAlign w:val="bottom"/>
            <w:hideMark/>
          </w:tcPr>
          <w:p w14:paraId="219A66C7"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74.75</w:t>
            </w:r>
          </w:p>
        </w:tc>
        <w:tc>
          <w:tcPr>
            <w:tcW w:w="0" w:type="auto"/>
            <w:tcBorders>
              <w:top w:val="nil"/>
              <w:left w:val="nil"/>
              <w:right w:val="nil"/>
            </w:tcBorders>
            <w:shd w:val="clear" w:color="auto" w:fill="auto"/>
            <w:noWrap/>
            <w:vAlign w:val="bottom"/>
            <w:hideMark/>
          </w:tcPr>
          <w:p w14:paraId="3B65B616"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79.75</w:t>
            </w:r>
          </w:p>
        </w:tc>
      </w:tr>
      <w:tr w:rsidR="005D70E4" w:rsidRPr="006B6A89" w14:paraId="4B6A766C" w14:textId="77777777" w:rsidTr="00DF7B80">
        <w:trPr>
          <w:trHeight w:val="312"/>
        </w:trPr>
        <w:tc>
          <w:tcPr>
            <w:tcW w:w="0" w:type="auto"/>
            <w:tcBorders>
              <w:top w:val="nil"/>
              <w:left w:val="nil"/>
              <w:bottom w:val="single" w:sz="4" w:space="0" w:color="auto"/>
              <w:right w:val="nil"/>
            </w:tcBorders>
            <w:shd w:val="clear" w:color="auto" w:fill="auto"/>
            <w:noWrap/>
            <w:vAlign w:val="bottom"/>
            <w:hideMark/>
          </w:tcPr>
          <w:p w14:paraId="59A27579" w14:textId="77777777" w:rsidR="005D70E4" w:rsidRPr="006B6A89" w:rsidRDefault="005D70E4" w:rsidP="00DF7B80">
            <w:pPr>
              <w:spacing w:before="40" w:after="40" w:line="240" w:lineRule="auto"/>
              <w:rPr>
                <w:color w:val="000000"/>
                <w:sz w:val="20"/>
                <w:szCs w:val="20"/>
              </w:rPr>
            </w:pPr>
            <w:r w:rsidRPr="006B6A89">
              <w:rPr>
                <w:color w:val="000000"/>
                <w:sz w:val="20"/>
                <w:szCs w:val="20"/>
              </w:rPr>
              <w:t>Maximum</w:t>
            </w:r>
          </w:p>
        </w:tc>
        <w:tc>
          <w:tcPr>
            <w:tcW w:w="0" w:type="auto"/>
            <w:tcBorders>
              <w:top w:val="nil"/>
              <w:left w:val="nil"/>
              <w:bottom w:val="single" w:sz="4" w:space="0" w:color="auto"/>
              <w:right w:val="nil"/>
            </w:tcBorders>
            <w:shd w:val="clear" w:color="auto" w:fill="auto"/>
            <w:noWrap/>
            <w:vAlign w:val="bottom"/>
            <w:hideMark/>
          </w:tcPr>
          <w:p w14:paraId="48818351"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75</w:t>
            </w:r>
          </w:p>
        </w:tc>
        <w:tc>
          <w:tcPr>
            <w:tcW w:w="0" w:type="auto"/>
            <w:tcBorders>
              <w:top w:val="nil"/>
              <w:left w:val="nil"/>
              <w:bottom w:val="single" w:sz="4" w:space="0" w:color="auto"/>
              <w:right w:val="nil"/>
            </w:tcBorders>
            <w:shd w:val="clear" w:color="auto" w:fill="auto"/>
            <w:noWrap/>
            <w:vAlign w:val="bottom"/>
            <w:hideMark/>
          </w:tcPr>
          <w:p w14:paraId="2B978488"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69</w:t>
            </w:r>
          </w:p>
        </w:tc>
        <w:tc>
          <w:tcPr>
            <w:tcW w:w="0" w:type="auto"/>
            <w:tcBorders>
              <w:top w:val="nil"/>
              <w:left w:val="nil"/>
              <w:bottom w:val="single" w:sz="4" w:space="0" w:color="auto"/>
              <w:right w:val="nil"/>
            </w:tcBorders>
            <w:shd w:val="clear" w:color="auto" w:fill="auto"/>
            <w:noWrap/>
            <w:vAlign w:val="bottom"/>
            <w:hideMark/>
          </w:tcPr>
          <w:p w14:paraId="6EC42188"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77</w:t>
            </w:r>
          </w:p>
        </w:tc>
        <w:tc>
          <w:tcPr>
            <w:tcW w:w="0" w:type="auto"/>
            <w:tcBorders>
              <w:top w:val="nil"/>
              <w:left w:val="nil"/>
              <w:bottom w:val="single" w:sz="4" w:space="0" w:color="auto"/>
              <w:right w:val="nil"/>
            </w:tcBorders>
            <w:shd w:val="clear" w:color="auto" w:fill="auto"/>
            <w:noWrap/>
            <w:vAlign w:val="bottom"/>
            <w:hideMark/>
          </w:tcPr>
          <w:p w14:paraId="75474D39" w14:textId="77777777" w:rsidR="005D70E4" w:rsidRPr="006B6A89" w:rsidRDefault="005D70E4" w:rsidP="00DF7B80">
            <w:pPr>
              <w:spacing w:before="40" w:after="40" w:line="240" w:lineRule="auto"/>
              <w:jc w:val="right"/>
              <w:rPr>
                <w:color w:val="000000"/>
                <w:sz w:val="20"/>
                <w:szCs w:val="20"/>
              </w:rPr>
            </w:pPr>
            <w:r w:rsidRPr="006B6A89">
              <w:rPr>
                <w:color w:val="000000"/>
                <w:sz w:val="20"/>
                <w:szCs w:val="20"/>
              </w:rPr>
              <w:t>81</w:t>
            </w:r>
          </w:p>
        </w:tc>
      </w:tr>
    </w:tbl>
    <w:p w14:paraId="1E308F5E" w14:textId="49064895" w:rsidR="005D70E4" w:rsidRPr="006B6A89" w:rsidRDefault="005D70E4" w:rsidP="00DF7B80">
      <w:pPr>
        <w:tabs>
          <w:tab w:val="left" w:pos="-936"/>
          <w:tab w:val="left" w:pos="-216"/>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color w:val="000000"/>
          <w:sz w:val="20"/>
          <w:szCs w:val="20"/>
        </w:rPr>
      </w:pPr>
      <w:r w:rsidRPr="006B6A89">
        <w:rPr>
          <w:color w:val="000000"/>
          <w:sz w:val="20"/>
          <w:szCs w:val="20"/>
        </w:rPr>
        <w:t>a.</w:t>
      </w:r>
      <w:r w:rsidRPr="006B6A89">
        <w:rPr>
          <w:color w:val="000000"/>
          <w:sz w:val="20"/>
          <w:szCs w:val="20"/>
        </w:rPr>
        <w:tab/>
        <w:t>Median for T-Mobile is 73.5.</w:t>
      </w:r>
    </w:p>
    <w:p w14:paraId="3131A0B5" w14:textId="111B469C" w:rsidR="005D70E4" w:rsidRPr="006B6A89" w:rsidRDefault="005D70E4" w:rsidP="006D6A43">
      <w:pPr>
        <w:tabs>
          <w:tab w:val="left" w:pos="-936"/>
          <w:tab w:val="left" w:pos="-216"/>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Five- number summary: 68, 71.25, 73.5, 74.75, 77</w:t>
      </w:r>
    </w:p>
    <w:p w14:paraId="0643611C" w14:textId="5E709747" w:rsidR="005D70E4" w:rsidRPr="006B6A89" w:rsidRDefault="005D70E4" w:rsidP="006D6A43">
      <w:pPr>
        <w:tabs>
          <w:tab w:val="left" w:pos="-936"/>
          <w:tab w:val="left" w:pos="-216"/>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 xml:space="preserve">IQR = Q3 –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74.75 – 71.25 = 3.5</w:t>
      </w:r>
    </w:p>
    <w:p w14:paraId="78136B45" w14:textId="3EA7FCEF" w:rsidR="005D70E4" w:rsidRPr="006B6A89" w:rsidRDefault="005D70E4" w:rsidP="008C15B8">
      <w:pPr>
        <w:tabs>
          <w:tab w:val="left" w:pos="-936"/>
          <w:tab w:val="left" w:pos="-216"/>
          <w:tab w:val="left" w:pos="1980"/>
        </w:tabs>
        <w:spacing w:after="120" w:line="240" w:lineRule="auto"/>
        <w:ind w:left="720"/>
        <w:rPr>
          <w:color w:val="000000"/>
          <w:sz w:val="20"/>
          <w:szCs w:val="20"/>
        </w:rPr>
      </w:pPr>
      <w:r w:rsidRPr="006B6A89">
        <w:rPr>
          <w:color w:val="000000"/>
          <w:sz w:val="20"/>
          <w:szCs w:val="20"/>
        </w:rPr>
        <w:t>Lower Limit</w:t>
      </w:r>
      <w:r w:rsidRPr="006B6A89">
        <w:rPr>
          <w:color w:val="000000"/>
          <w:sz w:val="20"/>
          <w:szCs w:val="20"/>
        </w:rPr>
        <w:tab/>
        <w:t>=</w:t>
      </w:r>
      <w:r w:rsidRPr="006B6A89">
        <w:rPr>
          <w:color w:val="000000"/>
          <w:sz w:val="20"/>
          <w:szCs w:val="20"/>
        </w:rPr>
        <w:tab/>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1.5(IQR)</w:t>
      </w:r>
    </w:p>
    <w:p w14:paraId="5BA2C7D9" w14:textId="6E43A09F" w:rsidR="005D70E4" w:rsidRPr="006B6A89" w:rsidRDefault="008C15B8" w:rsidP="008C15B8">
      <w:pPr>
        <w:tabs>
          <w:tab w:val="left" w:pos="-936"/>
          <w:tab w:val="left" w:pos="-216"/>
          <w:tab w:val="left" w:pos="1980"/>
        </w:tabs>
        <w:spacing w:after="120" w:line="240" w:lineRule="auto"/>
        <w:ind w:left="540"/>
        <w:rPr>
          <w:color w:val="000000"/>
          <w:sz w:val="20"/>
          <w:szCs w:val="20"/>
        </w:rPr>
      </w:pPr>
      <w:r>
        <w:rPr>
          <w:color w:val="000000"/>
          <w:sz w:val="20"/>
          <w:szCs w:val="20"/>
        </w:rPr>
        <w:tab/>
      </w:r>
      <w:r w:rsidR="005D70E4" w:rsidRPr="006B6A89">
        <w:rPr>
          <w:color w:val="000000"/>
          <w:sz w:val="20"/>
          <w:szCs w:val="20"/>
        </w:rPr>
        <w:t>=</w:t>
      </w:r>
      <w:r w:rsidR="005D70E4" w:rsidRPr="006B6A89">
        <w:rPr>
          <w:color w:val="000000"/>
          <w:sz w:val="20"/>
          <w:szCs w:val="20"/>
        </w:rPr>
        <w:tab/>
        <w:t>71.25 – 1.5(3.5) = 66</w:t>
      </w:r>
    </w:p>
    <w:p w14:paraId="4F7A1B37" w14:textId="6F48F1B4" w:rsidR="005D70E4" w:rsidRPr="006B6A89" w:rsidRDefault="005D70E4" w:rsidP="008C15B8">
      <w:pPr>
        <w:tabs>
          <w:tab w:val="left" w:pos="-936"/>
          <w:tab w:val="left" w:pos="-216"/>
          <w:tab w:val="left" w:pos="1980"/>
        </w:tabs>
        <w:spacing w:after="120" w:line="240" w:lineRule="auto"/>
        <w:ind w:left="720"/>
        <w:rPr>
          <w:color w:val="000000"/>
          <w:sz w:val="20"/>
          <w:szCs w:val="20"/>
        </w:rPr>
      </w:pPr>
      <w:r w:rsidRPr="006B6A89">
        <w:rPr>
          <w:color w:val="000000"/>
          <w:sz w:val="20"/>
          <w:szCs w:val="20"/>
        </w:rPr>
        <w:t>Upper Limit</w:t>
      </w:r>
      <w:r w:rsidRPr="006B6A89">
        <w:rPr>
          <w:color w:val="000000"/>
          <w:sz w:val="20"/>
          <w:szCs w:val="20"/>
        </w:rPr>
        <w:tab/>
        <w:t>=</w:t>
      </w:r>
      <w:r w:rsidRPr="006B6A89">
        <w:rPr>
          <w:color w:val="000000"/>
          <w:sz w:val="20"/>
          <w:szCs w:val="20"/>
        </w:rPr>
        <w:tab/>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+ 1.5(IQR)</w:t>
      </w:r>
    </w:p>
    <w:p w14:paraId="47389F00" w14:textId="45ABB329" w:rsidR="005D70E4" w:rsidRPr="006B6A89" w:rsidRDefault="008C15B8" w:rsidP="008C15B8">
      <w:pPr>
        <w:tabs>
          <w:tab w:val="left" w:pos="-936"/>
          <w:tab w:val="left" w:pos="-216"/>
          <w:tab w:val="left" w:pos="1980"/>
        </w:tabs>
        <w:spacing w:after="120" w:line="240" w:lineRule="auto"/>
        <w:ind w:left="720"/>
        <w:rPr>
          <w:color w:val="000000"/>
          <w:sz w:val="20"/>
          <w:szCs w:val="20"/>
        </w:rPr>
      </w:pPr>
      <w:r>
        <w:rPr>
          <w:color w:val="000000"/>
          <w:sz w:val="20"/>
          <w:szCs w:val="20"/>
        </w:rPr>
        <w:tab/>
      </w:r>
      <w:r w:rsidR="005D70E4" w:rsidRPr="006B6A89">
        <w:rPr>
          <w:color w:val="000000"/>
          <w:sz w:val="20"/>
          <w:szCs w:val="20"/>
        </w:rPr>
        <w:t>=</w:t>
      </w:r>
      <w:r w:rsidR="005D70E4" w:rsidRPr="006B6A89">
        <w:rPr>
          <w:color w:val="000000"/>
          <w:sz w:val="20"/>
          <w:szCs w:val="20"/>
        </w:rPr>
        <w:tab/>
        <w:t>74.75 + 1.5(3.5) = 80</w:t>
      </w:r>
    </w:p>
    <w:p w14:paraId="325E44D6" w14:textId="70081004" w:rsidR="005D70E4" w:rsidRPr="006B6A89" w:rsidRDefault="005D70E4" w:rsidP="007E3333">
      <w:pPr>
        <w:tabs>
          <w:tab w:val="left" w:pos="-936"/>
          <w:tab w:val="left" w:pos="-216"/>
          <w:tab w:val="left" w:pos="0"/>
          <w:tab w:val="left" w:pos="900"/>
          <w:tab w:val="left" w:pos="1264"/>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All ratings are between 66 and 80. There are no outliers for the T-Mobile service.</w:t>
      </w:r>
    </w:p>
    <w:p w14:paraId="05124E5E" w14:textId="299910D7" w:rsidR="005D70E4" w:rsidRPr="006B6A89" w:rsidRDefault="005D70E4" w:rsidP="006D6A43">
      <w:pPr>
        <w:tabs>
          <w:tab w:val="left" w:pos="-936"/>
          <w:tab w:val="left" w:pos="-216"/>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t>Using the five-number summaries shown initially, the limits for the four cellphone services are as follows:</w:t>
      </w:r>
    </w:p>
    <w:tbl>
      <w:tblPr>
        <w:tblW w:w="6422" w:type="dxa"/>
        <w:jc w:val="center"/>
        <w:tblLook w:val="04A0" w:firstRow="1" w:lastRow="0" w:firstColumn="1" w:lastColumn="0" w:noHBand="0" w:noVBand="1"/>
      </w:tblPr>
      <w:tblGrid>
        <w:gridCol w:w="1480"/>
        <w:gridCol w:w="1060"/>
        <w:gridCol w:w="1563"/>
        <w:gridCol w:w="1259"/>
        <w:gridCol w:w="1060"/>
      </w:tblGrid>
      <w:tr w:rsidR="005D70E4" w:rsidRPr="006B6A89" w14:paraId="42AA3FE6" w14:textId="77777777" w:rsidTr="007E3333">
        <w:trPr>
          <w:trHeight w:val="312"/>
          <w:jc w:val="center"/>
        </w:trPr>
        <w:tc>
          <w:tcPr>
            <w:tcW w:w="1480" w:type="dxa"/>
            <w:tcBorders>
              <w:top w:val="single" w:sz="4" w:space="0" w:color="auto"/>
              <w:left w:val="nil"/>
              <w:bottom w:val="single" w:sz="4" w:space="0" w:color="auto"/>
              <w:right w:val="nil"/>
            </w:tcBorders>
            <w:shd w:val="clear" w:color="auto" w:fill="auto"/>
            <w:noWrap/>
            <w:vAlign w:val="bottom"/>
            <w:hideMark/>
          </w:tcPr>
          <w:p w14:paraId="1C6948CB" w14:textId="77777777" w:rsidR="005D70E4" w:rsidRPr="006B6A89" w:rsidRDefault="005D70E4" w:rsidP="007E3333">
            <w:pPr>
              <w:spacing w:before="40" w:after="40" w:line="240" w:lineRule="auto"/>
              <w:rPr>
                <w:color w:val="000000"/>
                <w:sz w:val="20"/>
                <w:szCs w:val="20"/>
              </w:rPr>
            </w:pPr>
          </w:p>
        </w:tc>
        <w:tc>
          <w:tcPr>
            <w:tcW w:w="1060" w:type="dxa"/>
            <w:tcBorders>
              <w:top w:val="single" w:sz="4" w:space="0" w:color="auto"/>
              <w:left w:val="nil"/>
              <w:bottom w:val="single" w:sz="4" w:space="0" w:color="auto"/>
              <w:right w:val="nil"/>
            </w:tcBorders>
            <w:shd w:val="clear" w:color="auto" w:fill="auto"/>
            <w:noWrap/>
            <w:vAlign w:val="bottom"/>
            <w:hideMark/>
          </w:tcPr>
          <w:p w14:paraId="0E1A5D7B" w14:textId="77777777" w:rsidR="005D70E4" w:rsidRPr="006B6A89" w:rsidRDefault="005D70E4" w:rsidP="007E3333">
            <w:pPr>
              <w:spacing w:before="40" w:after="40" w:line="240" w:lineRule="auto"/>
              <w:jc w:val="center"/>
              <w:rPr>
                <w:b/>
                <w:bCs/>
                <w:color w:val="000000"/>
                <w:sz w:val="20"/>
                <w:szCs w:val="20"/>
              </w:rPr>
            </w:pPr>
            <w:r w:rsidRPr="006B6A89">
              <w:rPr>
                <w:b/>
                <w:bCs/>
                <w:color w:val="000000"/>
                <w:sz w:val="20"/>
                <w:szCs w:val="20"/>
              </w:rPr>
              <w:t>AT&amp;T</w:t>
            </w:r>
          </w:p>
        </w:tc>
        <w:tc>
          <w:tcPr>
            <w:tcW w:w="1563" w:type="dxa"/>
            <w:tcBorders>
              <w:top w:val="single" w:sz="4" w:space="0" w:color="auto"/>
              <w:left w:val="nil"/>
              <w:bottom w:val="single" w:sz="4" w:space="0" w:color="auto"/>
              <w:right w:val="nil"/>
            </w:tcBorders>
            <w:shd w:val="clear" w:color="auto" w:fill="auto"/>
            <w:noWrap/>
            <w:vAlign w:val="bottom"/>
            <w:hideMark/>
          </w:tcPr>
          <w:p w14:paraId="2480E0F9" w14:textId="77777777" w:rsidR="005D70E4" w:rsidRPr="006B6A89" w:rsidRDefault="005D70E4" w:rsidP="007E3333">
            <w:pPr>
              <w:spacing w:before="40" w:after="40" w:line="240" w:lineRule="auto"/>
              <w:jc w:val="center"/>
              <w:rPr>
                <w:b/>
                <w:bCs/>
                <w:color w:val="000000"/>
                <w:sz w:val="20"/>
                <w:szCs w:val="20"/>
              </w:rPr>
            </w:pPr>
            <w:r w:rsidRPr="006B6A89">
              <w:rPr>
                <w:b/>
                <w:bCs/>
                <w:color w:val="000000"/>
                <w:sz w:val="20"/>
                <w:szCs w:val="20"/>
              </w:rPr>
              <w:t>Dish Wireless</w:t>
            </w:r>
          </w:p>
        </w:tc>
        <w:tc>
          <w:tcPr>
            <w:tcW w:w="1259" w:type="dxa"/>
            <w:tcBorders>
              <w:top w:val="single" w:sz="4" w:space="0" w:color="auto"/>
              <w:left w:val="nil"/>
              <w:bottom w:val="single" w:sz="4" w:space="0" w:color="auto"/>
              <w:right w:val="nil"/>
            </w:tcBorders>
            <w:shd w:val="clear" w:color="auto" w:fill="auto"/>
            <w:noWrap/>
            <w:vAlign w:val="bottom"/>
            <w:hideMark/>
          </w:tcPr>
          <w:p w14:paraId="7F436727" w14:textId="77777777" w:rsidR="005D70E4" w:rsidRPr="006B6A89" w:rsidRDefault="005D70E4" w:rsidP="007E3333">
            <w:pPr>
              <w:spacing w:before="40" w:after="40" w:line="240" w:lineRule="auto"/>
              <w:jc w:val="center"/>
              <w:rPr>
                <w:b/>
                <w:bCs/>
                <w:color w:val="000000"/>
                <w:sz w:val="20"/>
                <w:szCs w:val="20"/>
              </w:rPr>
            </w:pPr>
            <w:r w:rsidRPr="006B6A89">
              <w:rPr>
                <w:b/>
                <w:bCs/>
                <w:color w:val="000000"/>
                <w:sz w:val="20"/>
                <w:szCs w:val="20"/>
              </w:rPr>
              <w:t>T-Mobile</w:t>
            </w:r>
          </w:p>
        </w:tc>
        <w:tc>
          <w:tcPr>
            <w:tcW w:w="1060" w:type="dxa"/>
            <w:tcBorders>
              <w:top w:val="single" w:sz="4" w:space="0" w:color="auto"/>
              <w:left w:val="nil"/>
              <w:bottom w:val="single" w:sz="4" w:space="0" w:color="auto"/>
              <w:right w:val="nil"/>
            </w:tcBorders>
            <w:shd w:val="clear" w:color="auto" w:fill="auto"/>
            <w:noWrap/>
            <w:vAlign w:val="bottom"/>
            <w:hideMark/>
          </w:tcPr>
          <w:p w14:paraId="57D933EF" w14:textId="77777777" w:rsidR="005D70E4" w:rsidRPr="006B6A89" w:rsidRDefault="005D70E4" w:rsidP="007E3333">
            <w:pPr>
              <w:spacing w:before="40" w:after="40" w:line="240" w:lineRule="auto"/>
              <w:jc w:val="center"/>
              <w:rPr>
                <w:b/>
                <w:bCs/>
                <w:color w:val="000000"/>
                <w:sz w:val="20"/>
                <w:szCs w:val="20"/>
              </w:rPr>
            </w:pPr>
            <w:r w:rsidRPr="006B6A89">
              <w:rPr>
                <w:b/>
                <w:bCs/>
                <w:color w:val="000000"/>
                <w:sz w:val="20"/>
                <w:szCs w:val="20"/>
              </w:rPr>
              <w:t>Verizon</w:t>
            </w:r>
          </w:p>
        </w:tc>
      </w:tr>
      <w:tr w:rsidR="005D70E4" w:rsidRPr="006B6A89" w14:paraId="15877F24" w14:textId="77777777" w:rsidTr="007E3333">
        <w:trPr>
          <w:trHeight w:val="312"/>
          <w:jc w:val="center"/>
        </w:trPr>
        <w:tc>
          <w:tcPr>
            <w:tcW w:w="1480" w:type="dxa"/>
            <w:tcBorders>
              <w:top w:val="single" w:sz="4" w:space="0" w:color="auto"/>
              <w:left w:val="nil"/>
              <w:bottom w:val="nil"/>
              <w:right w:val="nil"/>
            </w:tcBorders>
            <w:shd w:val="clear" w:color="auto" w:fill="auto"/>
            <w:noWrap/>
            <w:vAlign w:val="bottom"/>
            <w:hideMark/>
          </w:tcPr>
          <w:p w14:paraId="18623FDC" w14:textId="77777777" w:rsidR="005D70E4" w:rsidRPr="006B6A89" w:rsidRDefault="005D70E4" w:rsidP="007E3333">
            <w:pPr>
              <w:spacing w:before="40" w:after="40" w:line="240" w:lineRule="auto"/>
              <w:rPr>
                <w:color w:val="000000"/>
                <w:sz w:val="20"/>
                <w:szCs w:val="20"/>
              </w:rPr>
            </w:pPr>
            <w:r w:rsidRPr="006B6A89">
              <w:rPr>
                <w:color w:val="000000"/>
                <w:sz w:val="20"/>
                <w:szCs w:val="20"/>
              </w:rPr>
              <w:t>Minimum</w:t>
            </w:r>
          </w:p>
        </w:tc>
        <w:tc>
          <w:tcPr>
            <w:tcW w:w="1060" w:type="dxa"/>
            <w:tcBorders>
              <w:top w:val="single" w:sz="4" w:space="0" w:color="auto"/>
              <w:left w:val="nil"/>
              <w:bottom w:val="nil"/>
              <w:right w:val="nil"/>
            </w:tcBorders>
            <w:shd w:val="clear" w:color="auto" w:fill="auto"/>
            <w:noWrap/>
            <w:vAlign w:val="bottom"/>
            <w:hideMark/>
          </w:tcPr>
          <w:p w14:paraId="0C38A494"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66</w:t>
            </w:r>
          </w:p>
        </w:tc>
        <w:tc>
          <w:tcPr>
            <w:tcW w:w="1563" w:type="dxa"/>
            <w:tcBorders>
              <w:top w:val="single" w:sz="4" w:space="0" w:color="auto"/>
              <w:left w:val="nil"/>
              <w:bottom w:val="nil"/>
              <w:right w:val="nil"/>
            </w:tcBorders>
            <w:shd w:val="clear" w:color="auto" w:fill="auto"/>
            <w:noWrap/>
            <w:vAlign w:val="bottom"/>
            <w:hideMark/>
          </w:tcPr>
          <w:p w14:paraId="740E8A71"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63</w:t>
            </w:r>
          </w:p>
        </w:tc>
        <w:tc>
          <w:tcPr>
            <w:tcW w:w="1259" w:type="dxa"/>
            <w:tcBorders>
              <w:top w:val="single" w:sz="4" w:space="0" w:color="auto"/>
              <w:left w:val="nil"/>
              <w:bottom w:val="nil"/>
              <w:right w:val="nil"/>
            </w:tcBorders>
            <w:shd w:val="clear" w:color="auto" w:fill="auto"/>
            <w:noWrap/>
            <w:vAlign w:val="bottom"/>
            <w:hideMark/>
          </w:tcPr>
          <w:p w14:paraId="6CE21898"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68</w:t>
            </w:r>
          </w:p>
        </w:tc>
        <w:tc>
          <w:tcPr>
            <w:tcW w:w="1060" w:type="dxa"/>
            <w:tcBorders>
              <w:top w:val="single" w:sz="4" w:space="0" w:color="auto"/>
              <w:left w:val="nil"/>
              <w:bottom w:val="nil"/>
              <w:right w:val="nil"/>
            </w:tcBorders>
            <w:shd w:val="clear" w:color="auto" w:fill="auto"/>
            <w:noWrap/>
            <w:vAlign w:val="bottom"/>
            <w:hideMark/>
          </w:tcPr>
          <w:p w14:paraId="38D66FB0"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75</w:t>
            </w:r>
          </w:p>
        </w:tc>
      </w:tr>
      <w:tr w:rsidR="005D70E4" w:rsidRPr="006B6A89" w14:paraId="1F13DB92" w14:textId="77777777" w:rsidTr="007E3333">
        <w:trPr>
          <w:trHeight w:val="312"/>
          <w:jc w:val="center"/>
        </w:trPr>
        <w:tc>
          <w:tcPr>
            <w:tcW w:w="1480" w:type="dxa"/>
            <w:tcBorders>
              <w:top w:val="nil"/>
              <w:left w:val="nil"/>
              <w:bottom w:val="nil"/>
              <w:right w:val="nil"/>
            </w:tcBorders>
            <w:shd w:val="clear" w:color="auto" w:fill="auto"/>
            <w:noWrap/>
            <w:vAlign w:val="bottom"/>
            <w:hideMark/>
          </w:tcPr>
          <w:p w14:paraId="0A255781" w14:textId="77777777" w:rsidR="005D70E4" w:rsidRPr="006B6A89" w:rsidRDefault="005D70E4" w:rsidP="007E3333">
            <w:pPr>
              <w:spacing w:before="40" w:after="40" w:line="240" w:lineRule="auto"/>
              <w:rPr>
                <w:color w:val="000000"/>
                <w:sz w:val="20"/>
                <w:szCs w:val="20"/>
              </w:rPr>
            </w:pPr>
            <w:r w:rsidRPr="006B6A89">
              <w:rPr>
                <w:color w:val="000000"/>
                <w:sz w:val="20"/>
                <w:szCs w:val="20"/>
              </w:rPr>
              <w:t>First Quartile</w:t>
            </w:r>
          </w:p>
        </w:tc>
        <w:tc>
          <w:tcPr>
            <w:tcW w:w="1060" w:type="dxa"/>
            <w:tcBorders>
              <w:top w:val="nil"/>
              <w:left w:val="nil"/>
              <w:bottom w:val="nil"/>
              <w:right w:val="nil"/>
            </w:tcBorders>
            <w:shd w:val="clear" w:color="auto" w:fill="auto"/>
            <w:noWrap/>
            <w:vAlign w:val="bottom"/>
            <w:hideMark/>
          </w:tcPr>
          <w:p w14:paraId="559AB805"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68</w:t>
            </w:r>
          </w:p>
        </w:tc>
        <w:tc>
          <w:tcPr>
            <w:tcW w:w="1563" w:type="dxa"/>
            <w:tcBorders>
              <w:top w:val="nil"/>
              <w:left w:val="nil"/>
              <w:bottom w:val="nil"/>
              <w:right w:val="nil"/>
            </w:tcBorders>
            <w:shd w:val="clear" w:color="auto" w:fill="auto"/>
            <w:noWrap/>
            <w:vAlign w:val="bottom"/>
            <w:hideMark/>
          </w:tcPr>
          <w:p w14:paraId="2B926E96"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65</w:t>
            </w:r>
          </w:p>
        </w:tc>
        <w:tc>
          <w:tcPr>
            <w:tcW w:w="1259" w:type="dxa"/>
            <w:tcBorders>
              <w:top w:val="nil"/>
              <w:left w:val="nil"/>
              <w:bottom w:val="nil"/>
              <w:right w:val="nil"/>
            </w:tcBorders>
            <w:shd w:val="clear" w:color="auto" w:fill="auto"/>
            <w:noWrap/>
            <w:vAlign w:val="bottom"/>
            <w:hideMark/>
          </w:tcPr>
          <w:p w14:paraId="2BA93102"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71.25</w:t>
            </w:r>
          </w:p>
        </w:tc>
        <w:tc>
          <w:tcPr>
            <w:tcW w:w="1060" w:type="dxa"/>
            <w:tcBorders>
              <w:top w:val="nil"/>
              <w:left w:val="nil"/>
              <w:bottom w:val="nil"/>
              <w:right w:val="nil"/>
            </w:tcBorders>
            <w:shd w:val="clear" w:color="auto" w:fill="auto"/>
            <w:noWrap/>
            <w:vAlign w:val="bottom"/>
            <w:hideMark/>
          </w:tcPr>
          <w:p w14:paraId="14C9DC44"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77</w:t>
            </w:r>
          </w:p>
        </w:tc>
      </w:tr>
      <w:tr w:rsidR="005D70E4" w:rsidRPr="006B6A89" w14:paraId="321FD437" w14:textId="77777777" w:rsidTr="007E3333">
        <w:trPr>
          <w:trHeight w:val="312"/>
          <w:jc w:val="center"/>
        </w:trPr>
        <w:tc>
          <w:tcPr>
            <w:tcW w:w="1480" w:type="dxa"/>
            <w:tcBorders>
              <w:top w:val="nil"/>
              <w:left w:val="nil"/>
              <w:bottom w:val="nil"/>
              <w:right w:val="nil"/>
            </w:tcBorders>
            <w:shd w:val="clear" w:color="auto" w:fill="auto"/>
            <w:noWrap/>
            <w:vAlign w:val="bottom"/>
            <w:hideMark/>
          </w:tcPr>
          <w:p w14:paraId="57DB32B9" w14:textId="77777777" w:rsidR="005D70E4" w:rsidRPr="006B6A89" w:rsidRDefault="005D70E4" w:rsidP="007E3333">
            <w:pPr>
              <w:spacing w:before="40" w:after="40" w:line="240" w:lineRule="auto"/>
              <w:rPr>
                <w:color w:val="000000"/>
                <w:sz w:val="20"/>
                <w:szCs w:val="20"/>
              </w:rPr>
            </w:pPr>
            <w:r w:rsidRPr="006B6A89">
              <w:rPr>
                <w:color w:val="000000"/>
                <w:sz w:val="20"/>
                <w:szCs w:val="20"/>
              </w:rPr>
              <w:t>Median</w:t>
            </w:r>
          </w:p>
        </w:tc>
        <w:tc>
          <w:tcPr>
            <w:tcW w:w="1060" w:type="dxa"/>
            <w:tcBorders>
              <w:top w:val="nil"/>
              <w:left w:val="nil"/>
              <w:bottom w:val="nil"/>
              <w:right w:val="nil"/>
            </w:tcBorders>
            <w:shd w:val="clear" w:color="auto" w:fill="auto"/>
            <w:noWrap/>
            <w:vAlign w:val="bottom"/>
            <w:hideMark/>
          </w:tcPr>
          <w:p w14:paraId="0F35D660"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71</w:t>
            </w:r>
          </w:p>
        </w:tc>
        <w:tc>
          <w:tcPr>
            <w:tcW w:w="1563" w:type="dxa"/>
            <w:tcBorders>
              <w:top w:val="nil"/>
              <w:left w:val="nil"/>
              <w:bottom w:val="nil"/>
              <w:right w:val="nil"/>
            </w:tcBorders>
            <w:shd w:val="clear" w:color="auto" w:fill="auto"/>
            <w:noWrap/>
            <w:vAlign w:val="bottom"/>
            <w:hideMark/>
          </w:tcPr>
          <w:p w14:paraId="1F6DDB52"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66</w:t>
            </w:r>
          </w:p>
        </w:tc>
        <w:tc>
          <w:tcPr>
            <w:tcW w:w="1259" w:type="dxa"/>
            <w:tcBorders>
              <w:top w:val="nil"/>
              <w:left w:val="nil"/>
              <w:bottom w:val="nil"/>
              <w:right w:val="nil"/>
            </w:tcBorders>
            <w:shd w:val="clear" w:color="auto" w:fill="auto"/>
            <w:noWrap/>
            <w:vAlign w:val="bottom"/>
            <w:hideMark/>
          </w:tcPr>
          <w:p w14:paraId="5483A657"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73.5</w:t>
            </w:r>
          </w:p>
        </w:tc>
        <w:tc>
          <w:tcPr>
            <w:tcW w:w="1060" w:type="dxa"/>
            <w:tcBorders>
              <w:top w:val="nil"/>
              <w:left w:val="nil"/>
              <w:bottom w:val="nil"/>
              <w:right w:val="nil"/>
            </w:tcBorders>
            <w:shd w:val="clear" w:color="auto" w:fill="auto"/>
            <w:noWrap/>
            <w:vAlign w:val="bottom"/>
            <w:hideMark/>
          </w:tcPr>
          <w:p w14:paraId="5991315E"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78.5</w:t>
            </w:r>
          </w:p>
        </w:tc>
      </w:tr>
      <w:tr w:rsidR="005D70E4" w:rsidRPr="006B6A89" w14:paraId="310BBCD6" w14:textId="77777777" w:rsidTr="007E3333">
        <w:trPr>
          <w:trHeight w:val="312"/>
          <w:jc w:val="center"/>
        </w:trPr>
        <w:tc>
          <w:tcPr>
            <w:tcW w:w="1480" w:type="dxa"/>
            <w:tcBorders>
              <w:top w:val="nil"/>
              <w:left w:val="nil"/>
              <w:bottom w:val="nil"/>
              <w:right w:val="nil"/>
            </w:tcBorders>
            <w:shd w:val="clear" w:color="auto" w:fill="auto"/>
            <w:noWrap/>
            <w:vAlign w:val="bottom"/>
            <w:hideMark/>
          </w:tcPr>
          <w:p w14:paraId="0A1D1F7F" w14:textId="77777777" w:rsidR="005D70E4" w:rsidRPr="006B6A89" w:rsidRDefault="005D70E4" w:rsidP="007E3333">
            <w:pPr>
              <w:spacing w:before="40" w:after="40" w:line="240" w:lineRule="auto"/>
              <w:rPr>
                <w:color w:val="000000"/>
                <w:sz w:val="20"/>
                <w:szCs w:val="20"/>
              </w:rPr>
            </w:pPr>
            <w:r w:rsidRPr="006B6A89">
              <w:rPr>
                <w:color w:val="000000"/>
                <w:sz w:val="20"/>
                <w:szCs w:val="20"/>
              </w:rPr>
              <w:t>Third Quartile</w:t>
            </w:r>
          </w:p>
        </w:tc>
        <w:tc>
          <w:tcPr>
            <w:tcW w:w="1060" w:type="dxa"/>
            <w:tcBorders>
              <w:top w:val="nil"/>
              <w:left w:val="nil"/>
              <w:bottom w:val="nil"/>
              <w:right w:val="nil"/>
            </w:tcBorders>
            <w:shd w:val="clear" w:color="auto" w:fill="auto"/>
            <w:noWrap/>
            <w:vAlign w:val="bottom"/>
            <w:hideMark/>
          </w:tcPr>
          <w:p w14:paraId="1A4DF2A0"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73</w:t>
            </w:r>
          </w:p>
        </w:tc>
        <w:tc>
          <w:tcPr>
            <w:tcW w:w="1563" w:type="dxa"/>
            <w:tcBorders>
              <w:top w:val="nil"/>
              <w:left w:val="nil"/>
              <w:bottom w:val="nil"/>
              <w:right w:val="nil"/>
            </w:tcBorders>
            <w:shd w:val="clear" w:color="auto" w:fill="auto"/>
            <w:noWrap/>
            <w:vAlign w:val="bottom"/>
            <w:hideMark/>
          </w:tcPr>
          <w:p w14:paraId="3B61B366"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67.75</w:t>
            </w:r>
          </w:p>
        </w:tc>
        <w:tc>
          <w:tcPr>
            <w:tcW w:w="1259" w:type="dxa"/>
            <w:tcBorders>
              <w:top w:val="nil"/>
              <w:left w:val="nil"/>
              <w:bottom w:val="nil"/>
              <w:right w:val="nil"/>
            </w:tcBorders>
            <w:shd w:val="clear" w:color="auto" w:fill="auto"/>
            <w:noWrap/>
            <w:vAlign w:val="bottom"/>
            <w:hideMark/>
          </w:tcPr>
          <w:p w14:paraId="2E2C30A3"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74.75</w:t>
            </w:r>
          </w:p>
        </w:tc>
        <w:tc>
          <w:tcPr>
            <w:tcW w:w="1060" w:type="dxa"/>
            <w:tcBorders>
              <w:top w:val="nil"/>
              <w:left w:val="nil"/>
              <w:bottom w:val="nil"/>
              <w:right w:val="nil"/>
            </w:tcBorders>
            <w:shd w:val="clear" w:color="auto" w:fill="auto"/>
            <w:noWrap/>
            <w:vAlign w:val="bottom"/>
            <w:hideMark/>
          </w:tcPr>
          <w:p w14:paraId="7052BC39"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79.75</w:t>
            </w:r>
          </w:p>
        </w:tc>
      </w:tr>
      <w:tr w:rsidR="005D70E4" w:rsidRPr="006B6A89" w14:paraId="5FD66227" w14:textId="77777777" w:rsidTr="007E3333">
        <w:trPr>
          <w:trHeight w:val="312"/>
          <w:jc w:val="center"/>
        </w:trPr>
        <w:tc>
          <w:tcPr>
            <w:tcW w:w="1480" w:type="dxa"/>
            <w:tcBorders>
              <w:top w:val="nil"/>
              <w:left w:val="nil"/>
              <w:bottom w:val="nil"/>
              <w:right w:val="nil"/>
            </w:tcBorders>
            <w:shd w:val="clear" w:color="auto" w:fill="auto"/>
            <w:noWrap/>
            <w:vAlign w:val="bottom"/>
            <w:hideMark/>
          </w:tcPr>
          <w:p w14:paraId="2A582766" w14:textId="77777777" w:rsidR="005D70E4" w:rsidRPr="006B6A89" w:rsidRDefault="005D70E4" w:rsidP="007E3333">
            <w:pPr>
              <w:spacing w:before="40" w:after="40" w:line="240" w:lineRule="auto"/>
              <w:rPr>
                <w:color w:val="000000"/>
                <w:sz w:val="20"/>
                <w:szCs w:val="20"/>
              </w:rPr>
            </w:pPr>
            <w:r w:rsidRPr="006B6A89">
              <w:rPr>
                <w:color w:val="000000"/>
                <w:sz w:val="20"/>
                <w:szCs w:val="20"/>
              </w:rPr>
              <w:t>Maximum</w:t>
            </w:r>
          </w:p>
        </w:tc>
        <w:tc>
          <w:tcPr>
            <w:tcW w:w="1060" w:type="dxa"/>
            <w:tcBorders>
              <w:top w:val="nil"/>
              <w:left w:val="nil"/>
              <w:bottom w:val="nil"/>
              <w:right w:val="nil"/>
            </w:tcBorders>
            <w:shd w:val="clear" w:color="auto" w:fill="auto"/>
            <w:noWrap/>
            <w:vAlign w:val="bottom"/>
            <w:hideMark/>
          </w:tcPr>
          <w:p w14:paraId="12EC3CBD"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75</w:t>
            </w:r>
          </w:p>
        </w:tc>
        <w:tc>
          <w:tcPr>
            <w:tcW w:w="1563" w:type="dxa"/>
            <w:tcBorders>
              <w:top w:val="nil"/>
              <w:left w:val="nil"/>
              <w:bottom w:val="nil"/>
              <w:right w:val="nil"/>
            </w:tcBorders>
            <w:shd w:val="clear" w:color="auto" w:fill="auto"/>
            <w:noWrap/>
            <w:vAlign w:val="bottom"/>
            <w:hideMark/>
          </w:tcPr>
          <w:p w14:paraId="0BE2D97B"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69</w:t>
            </w:r>
          </w:p>
        </w:tc>
        <w:tc>
          <w:tcPr>
            <w:tcW w:w="1259" w:type="dxa"/>
            <w:tcBorders>
              <w:top w:val="nil"/>
              <w:left w:val="nil"/>
              <w:bottom w:val="nil"/>
              <w:right w:val="nil"/>
            </w:tcBorders>
            <w:shd w:val="clear" w:color="auto" w:fill="auto"/>
            <w:noWrap/>
            <w:vAlign w:val="bottom"/>
            <w:hideMark/>
          </w:tcPr>
          <w:p w14:paraId="18BE0DB7"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77</w:t>
            </w:r>
          </w:p>
        </w:tc>
        <w:tc>
          <w:tcPr>
            <w:tcW w:w="1060" w:type="dxa"/>
            <w:tcBorders>
              <w:top w:val="nil"/>
              <w:left w:val="nil"/>
              <w:bottom w:val="nil"/>
              <w:right w:val="nil"/>
            </w:tcBorders>
            <w:shd w:val="clear" w:color="auto" w:fill="auto"/>
            <w:noWrap/>
            <w:vAlign w:val="bottom"/>
            <w:hideMark/>
          </w:tcPr>
          <w:p w14:paraId="4E20EAA4"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81</w:t>
            </w:r>
          </w:p>
        </w:tc>
      </w:tr>
      <w:tr w:rsidR="005D70E4" w:rsidRPr="006B6A89" w14:paraId="4F88FE5B" w14:textId="77777777" w:rsidTr="007E3333">
        <w:trPr>
          <w:trHeight w:val="312"/>
          <w:jc w:val="center"/>
        </w:trPr>
        <w:tc>
          <w:tcPr>
            <w:tcW w:w="1480" w:type="dxa"/>
            <w:tcBorders>
              <w:top w:val="nil"/>
              <w:left w:val="nil"/>
              <w:bottom w:val="nil"/>
              <w:right w:val="nil"/>
            </w:tcBorders>
            <w:shd w:val="clear" w:color="auto" w:fill="auto"/>
            <w:noWrap/>
            <w:vAlign w:val="bottom"/>
            <w:hideMark/>
          </w:tcPr>
          <w:p w14:paraId="3E80646F" w14:textId="77777777" w:rsidR="005D70E4" w:rsidRPr="006B6A89" w:rsidRDefault="005D70E4" w:rsidP="007E3333">
            <w:pPr>
              <w:spacing w:before="40" w:after="40" w:line="240" w:lineRule="auto"/>
              <w:rPr>
                <w:color w:val="000000"/>
                <w:sz w:val="20"/>
                <w:szCs w:val="20"/>
              </w:rPr>
            </w:pPr>
            <w:r w:rsidRPr="006B6A89">
              <w:rPr>
                <w:color w:val="000000"/>
                <w:sz w:val="20"/>
                <w:szCs w:val="20"/>
              </w:rPr>
              <w:t>IQR</w:t>
            </w:r>
          </w:p>
        </w:tc>
        <w:tc>
          <w:tcPr>
            <w:tcW w:w="1060" w:type="dxa"/>
            <w:tcBorders>
              <w:top w:val="nil"/>
              <w:left w:val="nil"/>
              <w:bottom w:val="nil"/>
              <w:right w:val="nil"/>
            </w:tcBorders>
            <w:shd w:val="clear" w:color="auto" w:fill="auto"/>
            <w:noWrap/>
            <w:vAlign w:val="bottom"/>
            <w:hideMark/>
          </w:tcPr>
          <w:p w14:paraId="5E99D03D"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5</w:t>
            </w:r>
          </w:p>
        </w:tc>
        <w:tc>
          <w:tcPr>
            <w:tcW w:w="1563" w:type="dxa"/>
            <w:tcBorders>
              <w:top w:val="nil"/>
              <w:left w:val="nil"/>
              <w:bottom w:val="nil"/>
              <w:right w:val="nil"/>
            </w:tcBorders>
            <w:shd w:val="clear" w:color="auto" w:fill="auto"/>
            <w:noWrap/>
            <w:vAlign w:val="bottom"/>
            <w:hideMark/>
          </w:tcPr>
          <w:p w14:paraId="4DD68CCD"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2.75</w:t>
            </w:r>
          </w:p>
        </w:tc>
        <w:tc>
          <w:tcPr>
            <w:tcW w:w="1259" w:type="dxa"/>
            <w:tcBorders>
              <w:top w:val="nil"/>
              <w:left w:val="nil"/>
              <w:bottom w:val="nil"/>
              <w:right w:val="nil"/>
            </w:tcBorders>
            <w:shd w:val="clear" w:color="auto" w:fill="auto"/>
            <w:noWrap/>
            <w:vAlign w:val="bottom"/>
            <w:hideMark/>
          </w:tcPr>
          <w:p w14:paraId="3AE469BE"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3.5</w:t>
            </w:r>
          </w:p>
        </w:tc>
        <w:tc>
          <w:tcPr>
            <w:tcW w:w="1060" w:type="dxa"/>
            <w:tcBorders>
              <w:top w:val="nil"/>
              <w:left w:val="nil"/>
              <w:bottom w:val="nil"/>
              <w:right w:val="nil"/>
            </w:tcBorders>
            <w:shd w:val="clear" w:color="auto" w:fill="auto"/>
            <w:noWrap/>
            <w:vAlign w:val="bottom"/>
            <w:hideMark/>
          </w:tcPr>
          <w:p w14:paraId="67B96C9F"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2.75</w:t>
            </w:r>
          </w:p>
        </w:tc>
      </w:tr>
      <w:tr w:rsidR="005D70E4" w:rsidRPr="006B6A89" w14:paraId="5EBB4CF5" w14:textId="77777777" w:rsidTr="007E3333">
        <w:trPr>
          <w:trHeight w:val="312"/>
          <w:jc w:val="center"/>
        </w:trPr>
        <w:tc>
          <w:tcPr>
            <w:tcW w:w="1480" w:type="dxa"/>
            <w:tcBorders>
              <w:top w:val="nil"/>
              <w:left w:val="nil"/>
              <w:bottom w:val="nil"/>
              <w:right w:val="nil"/>
            </w:tcBorders>
            <w:shd w:val="clear" w:color="auto" w:fill="auto"/>
            <w:noWrap/>
            <w:vAlign w:val="bottom"/>
            <w:hideMark/>
          </w:tcPr>
          <w:p w14:paraId="5592C6CB" w14:textId="77777777" w:rsidR="005D70E4" w:rsidRPr="006B6A89" w:rsidRDefault="005D70E4" w:rsidP="007E3333">
            <w:pPr>
              <w:spacing w:before="40" w:after="40" w:line="240" w:lineRule="auto"/>
              <w:rPr>
                <w:color w:val="000000"/>
                <w:sz w:val="20"/>
                <w:szCs w:val="20"/>
              </w:rPr>
            </w:pPr>
            <w:r w:rsidRPr="006B6A89">
              <w:rPr>
                <w:color w:val="000000"/>
                <w:sz w:val="20"/>
                <w:szCs w:val="20"/>
              </w:rPr>
              <w:t>1.5(IQR)</w:t>
            </w:r>
          </w:p>
        </w:tc>
        <w:tc>
          <w:tcPr>
            <w:tcW w:w="1060" w:type="dxa"/>
            <w:tcBorders>
              <w:top w:val="nil"/>
              <w:left w:val="nil"/>
              <w:bottom w:val="nil"/>
              <w:right w:val="nil"/>
            </w:tcBorders>
            <w:shd w:val="clear" w:color="auto" w:fill="auto"/>
            <w:noWrap/>
            <w:vAlign w:val="bottom"/>
            <w:hideMark/>
          </w:tcPr>
          <w:p w14:paraId="7AE13C80"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7.5</w:t>
            </w:r>
          </w:p>
        </w:tc>
        <w:tc>
          <w:tcPr>
            <w:tcW w:w="1563" w:type="dxa"/>
            <w:tcBorders>
              <w:top w:val="nil"/>
              <w:left w:val="nil"/>
              <w:bottom w:val="nil"/>
              <w:right w:val="nil"/>
            </w:tcBorders>
            <w:shd w:val="clear" w:color="auto" w:fill="auto"/>
            <w:noWrap/>
            <w:vAlign w:val="bottom"/>
            <w:hideMark/>
          </w:tcPr>
          <w:p w14:paraId="2DDAE3C7"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4.125</w:t>
            </w:r>
          </w:p>
        </w:tc>
        <w:tc>
          <w:tcPr>
            <w:tcW w:w="1259" w:type="dxa"/>
            <w:tcBorders>
              <w:top w:val="nil"/>
              <w:left w:val="nil"/>
              <w:bottom w:val="nil"/>
              <w:right w:val="nil"/>
            </w:tcBorders>
            <w:shd w:val="clear" w:color="auto" w:fill="auto"/>
            <w:noWrap/>
            <w:vAlign w:val="bottom"/>
            <w:hideMark/>
          </w:tcPr>
          <w:p w14:paraId="416104B6"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5.25</w:t>
            </w:r>
          </w:p>
        </w:tc>
        <w:tc>
          <w:tcPr>
            <w:tcW w:w="1060" w:type="dxa"/>
            <w:tcBorders>
              <w:top w:val="nil"/>
              <w:left w:val="nil"/>
              <w:bottom w:val="nil"/>
              <w:right w:val="nil"/>
            </w:tcBorders>
            <w:shd w:val="clear" w:color="auto" w:fill="auto"/>
            <w:noWrap/>
            <w:vAlign w:val="bottom"/>
            <w:hideMark/>
          </w:tcPr>
          <w:p w14:paraId="41FE9588"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4.125</w:t>
            </w:r>
          </w:p>
        </w:tc>
      </w:tr>
      <w:tr w:rsidR="005D70E4" w:rsidRPr="006B6A89" w14:paraId="3346FAC3" w14:textId="77777777" w:rsidTr="007E3333">
        <w:trPr>
          <w:trHeight w:val="312"/>
          <w:jc w:val="center"/>
        </w:trPr>
        <w:tc>
          <w:tcPr>
            <w:tcW w:w="1480" w:type="dxa"/>
            <w:tcBorders>
              <w:top w:val="nil"/>
              <w:left w:val="nil"/>
              <w:right w:val="nil"/>
            </w:tcBorders>
            <w:shd w:val="clear" w:color="auto" w:fill="auto"/>
            <w:noWrap/>
            <w:vAlign w:val="bottom"/>
            <w:hideMark/>
          </w:tcPr>
          <w:p w14:paraId="528448F1" w14:textId="77777777" w:rsidR="005D70E4" w:rsidRPr="006B6A89" w:rsidRDefault="005D70E4" w:rsidP="007E3333">
            <w:pPr>
              <w:spacing w:before="40" w:after="40" w:line="240" w:lineRule="auto"/>
              <w:rPr>
                <w:color w:val="000000"/>
                <w:sz w:val="20"/>
                <w:szCs w:val="20"/>
              </w:rPr>
            </w:pPr>
            <w:r w:rsidRPr="006B6A89">
              <w:rPr>
                <w:color w:val="000000"/>
                <w:sz w:val="20"/>
                <w:szCs w:val="20"/>
              </w:rPr>
              <w:t>Lower Limit</w:t>
            </w:r>
          </w:p>
        </w:tc>
        <w:tc>
          <w:tcPr>
            <w:tcW w:w="1060" w:type="dxa"/>
            <w:tcBorders>
              <w:top w:val="nil"/>
              <w:left w:val="nil"/>
              <w:right w:val="nil"/>
            </w:tcBorders>
            <w:shd w:val="clear" w:color="auto" w:fill="auto"/>
            <w:noWrap/>
            <w:vAlign w:val="bottom"/>
            <w:hideMark/>
          </w:tcPr>
          <w:p w14:paraId="37EF1BA5"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60.5</w:t>
            </w:r>
          </w:p>
        </w:tc>
        <w:tc>
          <w:tcPr>
            <w:tcW w:w="1563" w:type="dxa"/>
            <w:tcBorders>
              <w:top w:val="nil"/>
              <w:left w:val="nil"/>
              <w:right w:val="nil"/>
            </w:tcBorders>
            <w:shd w:val="clear" w:color="auto" w:fill="auto"/>
            <w:noWrap/>
            <w:vAlign w:val="bottom"/>
            <w:hideMark/>
          </w:tcPr>
          <w:p w14:paraId="6B045777"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60.875</w:t>
            </w:r>
          </w:p>
        </w:tc>
        <w:tc>
          <w:tcPr>
            <w:tcW w:w="1259" w:type="dxa"/>
            <w:tcBorders>
              <w:top w:val="nil"/>
              <w:left w:val="nil"/>
              <w:right w:val="nil"/>
            </w:tcBorders>
            <w:shd w:val="clear" w:color="auto" w:fill="auto"/>
            <w:noWrap/>
            <w:vAlign w:val="bottom"/>
            <w:hideMark/>
          </w:tcPr>
          <w:p w14:paraId="209C57DC"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66</w:t>
            </w:r>
          </w:p>
        </w:tc>
        <w:tc>
          <w:tcPr>
            <w:tcW w:w="1060" w:type="dxa"/>
            <w:tcBorders>
              <w:top w:val="nil"/>
              <w:left w:val="nil"/>
              <w:right w:val="nil"/>
            </w:tcBorders>
            <w:shd w:val="clear" w:color="auto" w:fill="auto"/>
            <w:noWrap/>
            <w:vAlign w:val="bottom"/>
            <w:hideMark/>
          </w:tcPr>
          <w:p w14:paraId="28E34E7E"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72.875</w:t>
            </w:r>
          </w:p>
        </w:tc>
      </w:tr>
      <w:tr w:rsidR="005D70E4" w:rsidRPr="006B6A89" w14:paraId="0AEB6179" w14:textId="77777777" w:rsidTr="007E3333">
        <w:trPr>
          <w:trHeight w:val="312"/>
          <w:jc w:val="center"/>
        </w:trPr>
        <w:tc>
          <w:tcPr>
            <w:tcW w:w="1480" w:type="dxa"/>
            <w:tcBorders>
              <w:left w:val="nil"/>
              <w:bottom w:val="single" w:sz="4" w:space="0" w:color="auto"/>
              <w:right w:val="nil"/>
            </w:tcBorders>
            <w:shd w:val="clear" w:color="auto" w:fill="auto"/>
            <w:noWrap/>
            <w:vAlign w:val="bottom"/>
            <w:hideMark/>
          </w:tcPr>
          <w:p w14:paraId="450ECD27" w14:textId="77777777" w:rsidR="005D70E4" w:rsidRPr="006B6A89" w:rsidRDefault="005D70E4" w:rsidP="007E3333">
            <w:pPr>
              <w:spacing w:before="40" w:after="40" w:line="240" w:lineRule="auto"/>
              <w:rPr>
                <w:color w:val="000000"/>
                <w:sz w:val="20"/>
                <w:szCs w:val="20"/>
              </w:rPr>
            </w:pPr>
            <w:r w:rsidRPr="006B6A89">
              <w:rPr>
                <w:color w:val="000000"/>
                <w:sz w:val="20"/>
                <w:szCs w:val="20"/>
              </w:rPr>
              <w:t>Upper Limit</w:t>
            </w:r>
          </w:p>
        </w:tc>
        <w:tc>
          <w:tcPr>
            <w:tcW w:w="1060" w:type="dxa"/>
            <w:tcBorders>
              <w:left w:val="nil"/>
              <w:bottom w:val="single" w:sz="4" w:space="0" w:color="auto"/>
              <w:right w:val="nil"/>
            </w:tcBorders>
            <w:shd w:val="clear" w:color="auto" w:fill="auto"/>
            <w:noWrap/>
            <w:vAlign w:val="bottom"/>
            <w:hideMark/>
          </w:tcPr>
          <w:p w14:paraId="63E1217D"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80.5</w:t>
            </w:r>
          </w:p>
        </w:tc>
        <w:tc>
          <w:tcPr>
            <w:tcW w:w="1563" w:type="dxa"/>
            <w:tcBorders>
              <w:left w:val="nil"/>
              <w:bottom w:val="single" w:sz="4" w:space="0" w:color="auto"/>
              <w:right w:val="nil"/>
            </w:tcBorders>
            <w:shd w:val="clear" w:color="auto" w:fill="auto"/>
            <w:noWrap/>
            <w:vAlign w:val="bottom"/>
            <w:hideMark/>
          </w:tcPr>
          <w:p w14:paraId="4ECEADD2"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71.875</w:t>
            </w:r>
          </w:p>
        </w:tc>
        <w:tc>
          <w:tcPr>
            <w:tcW w:w="1259" w:type="dxa"/>
            <w:tcBorders>
              <w:left w:val="nil"/>
              <w:bottom w:val="single" w:sz="4" w:space="0" w:color="auto"/>
              <w:right w:val="nil"/>
            </w:tcBorders>
            <w:shd w:val="clear" w:color="auto" w:fill="auto"/>
            <w:noWrap/>
            <w:vAlign w:val="bottom"/>
            <w:hideMark/>
          </w:tcPr>
          <w:p w14:paraId="69EF4354"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80</w:t>
            </w:r>
          </w:p>
        </w:tc>
        <w:tc>
          <w:tcPr>
            <w:tcW w:w="1060" w:type="dxa"/>
            <w:tcBorders>
              <w:left w:val="nil"/>
              <w:bottom w:val="single" w:sz="4" w:space="0" w:color="auto"/>
              <w:right w:val="nil"/>
            </w:tcBorders>
            <w:shd w:val="clear" w:color="auto" w:fill="auto"/>
            <w:noWrap/>
            <w:vAlign w:val="bottom"/>
            <w:hideMark/>
          </w:tcPr>
          <w:p w14:paraId="1AF6D8E4" w14:textId="77777777" w:rsidR="005D70E4" w:rsidRPr="006B6A89" w:rsidRDefault="005D70E4" w:rsidP="007E3333">
            <w:pPr>
              <w:spacing w:before="40" w:after="40" w:line="240" w:lineRule="auto"/>
              <w:jc w:val="right"/>
              <w:rPr>
                <w:color w:val="000000"/>
                <w:sz w:val="20"/>
                <w:szCs w:val="20"/>
              </w:rPr>
            </w:pPr>
            <w:r w:rsidRPr="006B6A89">
              <w:rPr>
                <w:color w:val="000000"/>
                <w:sz w:val="20"/>
                <w:szCs w:val="20"/>
              </w:rPr>
              <w:t>83.875</w:t>
            </w:r>
          </w:p>
        </w:tc>
      </w:tr>
    </w:tbl>
    <w:p w14:paraId="408087D3" w14:textId="005B5DBF" w:rsidR="005D70E4" w:rsidRPr="006B6A89" w:rsidRDefault="005D70E4" w:rsidP="007E3333">
      <w:pPr>
        <w:tabs>
          <w:tab w:val="left" w:pos="-936"/>
          <w:tab w:val="left" w:pos="-216"/>
          <w:tab w:val="left" w:pos="0"/>
          <w:tab w:val="left" w:pos="900"/>
          <w:tab w:val="left" w:pos="1264"/>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rPr>
          <w:color w:val="000000"/>
          <w:sz w:val="20"/>
          <w:szCs w:val="20"/>
        </w:rPr>
      </w:pPr>
      <w:r w:rsidRPr="006B6A89">
        <w:rPr>
          <w:color w:val="000000"/>
          <w:sz w:val="20"/>
          <w:szCs w:val="20"/>
        </w:rPr>
        <w:t>There are no outliers for any of the cell phone services.</w:t>
      </w:r>
    </w:p>
    <w:p w14:paraId="568C975C" w14:textId="011DDDE2" w:rsidR="005D70E4" w:rsidRPr="006B6A89" w:rsidRDefault="005D70E4"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e.</w:t>
      </w:r>
      <w:r w:rsidRPr="006B6A89">
        <w:rPr>
          <w:color w:val="000000"/>
          <w:sz w:val="20"/>
          <w:szCs w:val="20"/>
        </w:rPr>
        <w:tab/>
        <w:t>A boxplot created using Excel’s Box and Whisker Statistical Chart follows.</w:t>
      </w:r>
    </w:p>
    <w:p w14:paraId="6A978C92" w14:textId="77777777" w:rsidR="005D70E4" w:rsidRPr="006B6A89" w:rsidRDefault="005D70E4" w:rsidP="007E3333">
      <w:pPr>
        <w:tabs>
          <w:tab w:val="left" w:pos="-936"/>
          <w:tab w:val="left" w:pos="-216"/>
          <w:tab w:val="left" w:pos="0"/>
          <w:tab w:val="left" w:pos="900"/>
          <w:tab w:val="left" w:pos="1264"/>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jc w:val="center"/>
        <w:rPr>
          <w:color w:val="000000"/>
          <w:sz w:val="20"/>
          <w:szCs w:val="20"/>
        </w:rPr>
      </w:pPr>
      <w:r w:rsidRPr="006B6A89">
        <w:rPr>
          <w:noProof/>
          <w:sz w:val="20"/>
          <w:szCs w:val="20"/>
        </w:rPr>
        <mc:AlternateContent>
          <mc:Choice Requires="cx1">
            <w:drawing>
              <wp:inline distT="0" distB="0" distL="0" distR="0" wp14:anchorId="252AF850" wp14:editId="7C84EA07">
                <wp:extent cx="4572000" cy="3238500"/>
                <wp:effectExtent l="0" t="0" r="0" b="0"/>
                <wp:docPr id="893703119" name="Chart 1">
                  <a:extLst xmlns:a="http://schemas.openxmlformats.org/drawingml/2006/main">
                    <a:ext uri="{FF2B5EF4-FFF2-40B4-BE49-F238E27FC236}">
                      <a16:creationId xmlns:a16="http://schemas.microsoft.com/office/drawing/2014/main" id="{996FEBE9-3EE6-DF10-1B62-E309000E5B3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60"/>
                  </a:graphicData>
                </a:graphic>
              </wp:inline>
            </w:drawing>
          </mc:Choice>
          <mc:Fallback>
            <w:drawing>
              <wp:inline distT="0" distB="0" distL="0" distR="0" wp14:anchorId="252AF850" wp14:editId="7C84EA07">
                <wp:extent cx="4572000" cy="3238500"/>
                <wp:effectExtent l="0" t="0" r="0" b="0"/>
                <wp:docPr id="893703119" name="Chart 1">
                  <a:extLst xmlns:a="http://schemas.openxmlformats.org/drawingml/2006/main">
                    <a:ext uri="{FF2B5EF4-FFF2-40B4-BE49-F238E27FC236}">
                      <a16:creationId xmlns:a16="http://schemas.microsoft.com/office/drawing/2014/main" id="{996FEBE9-3EE6-DF10-1B62-E309000E5B3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93703119" name="Chart 1">
                          <a:extLst>
                            <a:ext uri="{FF2B5EF4-FFF2-40B4-BE49-F238E27FC236}">
                              <a16:creationId xmlns:a16="http://schemas.microsoft.com/office/drawing/2014/main" id="{996FEBE9-3EE6-DF10-1B62-E309000E5B30}"/>
                            </a:ext>
                          </a:extLst>
                        </pic:cNvPr>
                        <pic:cNvPicPr>
                          <a:picLocks noGrp="1" noRot="1" noChangeAspect="1" noMove="1" noResize="1" noEditPoints="1" noAdjustHandles="1" noChangeArrowheads="1" noChangeShapeType="1"/>
                        </pic:cNvPicPr>
                      </pic:nvPicPr>
                      <pic:blipFill>
                        <a:blip r:embed="rId261"/>
                        <a:stretch>
                          <a:fillRect/>
                        </a:stretch>
                      </pic:blipFill>
                      <pic:spPr>
                        <a:xfrm>
                          <a:off x="0" y="0"/>
                          <a:ext cx="4572000" cy="3238500"/>
                        </a:xfrm>
                        <a:prstGeom prst="rect">
                          <a:avLst/>
                        </a:prstGeom>
                      </pic:spPr>
                    </pic:pic>
                  </a:graphicData>
                </a:graphic>
              </wp:inline>
            </w:drawing>
          </mc:Fallback>
        </mc:AlternateContent>
      </w:r>
    </w:p>
    <w:p w14:paraId="70EFE1A2" w14:textId="0997D6B7" w:rsidR="005D70E4" w:rsidRPr="006B6A89" w:rsidRDefault="005D70E4" w:rsidP="007E3333">
      <w:pPr>
        <w:tabs>
          <w:tab w:val="left" w:pos="900"/>
        </w:tabs>
        <w:spacing w:after="120" w:line="240" w:lineRule="auto"/>
        <w:ind w:left="360"/>
        <w:rPr>
          <w:sz w:val="20"/>
          <w:szCs w:val="20"/>
        </w:rPr>
      </w:pPr>
      <w:r w:rsidRPr="006B6A89">
        <w:rPr>
          <w:sz w:val="20"/>
          <w:szCs w:val="20"/>
        </w:rPr>
        <w:t>The boxplots show that Verizon is the best cell phone service provider in terms of overall customer satisfaction.</w:t>
      </w:r>
      <w:r w:rsidR="006D6A43">
        <w:rPr>
          <w:sz w:val="20"/>
          <w:szCs w:val="20"/>
        </w:rPr>
        <w:t xml:space="preserve"> </w:t>
      </w:r>
      <w:r w:rsidRPr="006B6A89">
        <w:rPr>
          <w:sz w:val="20"/>
          <w:szCs w:val="20"/>
        </w:rPr>
        <w:t>Verizon’s lowest rating is better than the highest AT&amp;T and Dish Wireless ratings and is better than 75% of the T-Mobile ratings. Dish Wireless shows the lowest customer satisfaction ratings among the four services.</w:t>
      </w:r>
    </w:p>
    <w:p w14:paraId="20E063F3" w14:textId="7CD86C79" w:rsidR="007E3333" w:rsidRPr="007E3333" w:rsidRDefault="007E3333" w:rsidP="007E3333">
      <w:pPr>
        <w:autoSpaceDE w:val="0"/>
        <w:autoSpaceDN w:val="0"/>
        <w:adjustRightInd w:val="0"/>
        <w:spacing w:after="120" w:line="240" w:lineRule="auto"/>
        <w:ind w:left="360" w:hanging="360"/>
        <w:rPr>
          <w:rFonts w:cs="AvenirLTStd-Black"/>
          <w:color w:val="C01700"/>
          <w:sz w:val="20"/>
          <w:szCs w:val="20"/>
        </w:rPr>
      </w:pPr>
      <w:r w:rsidRPr="007E3333">
        <w:rPr>
          <w:rFonts w:cs="TimesLTStd-Bold"/>
          <w:color w:val="000000"/>
          <w:sz w:val="20"/>
          <w:szCs w:val="20"/>
        </w:rPr>
        <w:t>53.</w:t>
      </w:r>
      <w:r>
        <w:rPr>
          <w:rFonts w:cs="TimesLTStd-Bold"/>
          <w:color w:val="000000"/>
          <w:sz w:val="20"/>
          <w:szCs w:val="20"/>
        </w:rPr>
        <w:tab/>
      </w:r>
      <w:r w:rsidRPr="007E3333">
        <w:rPr>
          <w:rFonts w:cs="TimesLTStd-Bold"/>
          <w:b/>
          <w:bCs/>
          <w:color w:val="000000"/>
          <w:sz w:val="20"/>
          <w:szCs w:val="20"/>
        </w:rPr>
        <w:t xml:space="preserve">NFL Player Weights and Heights. </w:t>
      </w:r>
      <w:r w:rsidRPr="007E3333">
        <w:rPr>
          <w:rFonts w:cs="TimesLTStd-Roman"/>
          <w:color w:val="000000"/>
          <w:sz w:val="20"/>
          <w:szCs w:val="20"/>
        </w:rPr>
        <w:t xml:space="preserve">American football players in the National Football League (NFL) are highly specialized by position. Players who play at one position rarely play at another position. Two specific positions in the NFL are defensive tackle (DT) and quarterback (QB). The file </w:t>
      </w:r>
      <w:r w:rsidRPr="007E3333">
        <w:rPr>
          <w:rFonts w:cs="TimesLTStd-Italic"/>
          <w:i/>
          <w:iCs/>
          <w:color w:val="000000"/>
          <w:sz w:val="20"/>
          <w:szCs w:val="20"/>
        </w:rPr>
        <w:t xml:space="preserve">nfl_weight_height </w:t>
      </w:r>
      <w:r w:rsidRPr="007E3333">
        <w:rPr>
          <w:rFonts w:cs="TimesLTStd-Roman"/>
          <w:color w:val="000000"/>
          <w:sz w:val="20"/>
          <w:szCs w:val="20"/>
        </w:rPr>
        <w:t>contains data on the weights and heights of players at each of these positions in the NFL (</w:t>
      </w:r>
      <w:r w:rsidRPr="007E3333">
        <w:rPr>
          <w:rFonts w:cs="TimesLTStd-Roman"/>
          <w:i/>
          <w:iCs/>
          <w:color w:val="000000"/>
          <w:sz w:val="20"/>
          <w:szCs w:val="20"/>
        </w:rPr>
        <w:t>NFL.com</w:t>
      </w:r>
      <w:r w:rsidRPr="007E3333">
        <w:rPr>
          <w:rFonts w:cs="TimesLTStd-Roman"/>
          <w:color w:val="000000"/>
          <w:sz w:val="20"/>
          <w:szCs w:val="20"/>
        </w:rPr>
        <w:t xml:space="preserve">). Answer the following questions using these data. </w:t>
      </w:r>
      <w:r w:rsidRPr="007E3333">
        <w:rPr>
          <w:rFonts w:eastAsia="Arial" w:cs="Open Sans"/>
          <w:b/>
          <w:bCs/>
          <w:color w:val="D85629"/>
          <w:sz w:val="20"/>
          <w:szCs w:val="20"/>
        </w:rPr>
        <w:t>LO 7, 8</w:t>
      </w:r>
    </w:p>
    <w:p w14:paraId="33C1786C" w14:textId="4E278E1B" w:rsidR="007E3333" w:rsidRPr="007E3333" w:rsidRDefault="007E3333" w:rsidP="007E3333">
      <w:pPr>
        <w:autoSpaceDE w:val="0"/>
        <w:autoSpaceDN w:val="0"/>
        <w:adjustRightInd w:val="0"/>
        <w:spacing w:after="120" w:line="240" w:lineRule="auto"/>
        <w:ind w:left="720" w:hanging="360"/>
        <w:rPr>
          <w:rFonts w:cs="TimesLTStd-Roman"/>
          <w:color w:val="000000"/>
          <w:sz w:val="20"/>
          <w:szCs w:val="20"/>
        </w:rPr>
      </w:pPr>
      <w:r w:rsidRPr="007E3333">
        <w:rPr>
          <w:rFonts w:cs="TimesLTStd-Roman"/>
          <w:color w:val="000000"/>
          <w:sz w:val="20"/>
          <w:szCs w:val="20"/>
        </w:rPr>
        <w:t>a.</w:t>
      </w:r>
      <w:r>
        <w:rPr>
          <w:rFonts w:cs="TimesLTStd-Roman"/>
          <w:color w:val="000000"/>
          <w:sz w:val="20"/>
          <w:szCs w:val="20"/>
        </w:rPr>
        <w:tab/>
      </w:r>
      <w:r w:rsidRPr="007E3333">
        <w:rPr>
          <w:rFonts w:cs="TimesLTStd-Roman"/>
          <w:color w:val="000000"/>
          <w:sz w:val="20"/>
          <w:szCs w:val="20"/>
        </w:rPr>
        <w:t>Calculate the five-number summary for the weights of DTs and the five-number summary for the weights of QBs. Which position tends to have players that weigh more?</w:t>
      </w:r>
    </w:p>
    <w:p w14:paraId="2035977C" w14:textId="76BB0600" w:rsidR="007E3333" w:rsidRPr="007E3333" w:rsidRDefault="007E3333" w:rsidP="007E3333">
      <w:pPr>
        <w:autoSpaceDE w:val="0"/>
        <w:autoSpaceDN w:val="0"/>
        <w:adjustRightInd w:val="0"/>
        <w:spacing w:after="120" w:line="240" w:lineRule="auto"/>
        <w:ind w:left="720" w:hanging="360"/>
        <w:rPr>
          <w:rFonts w:cs="TimesLTStd-Roman"/>
          <w:color w:val="000000"/>
          <w:sz w:val="20"/>
          <w:szCs w:val="20"/>
        </w:rPr>
      </w:pPr>
      <w:r w:rsidRPr="007E3333">
        <w:rPr>
          <w:rFonts w:cs="TimesLTStd-Roman"/>
          <w:color w:val="000000"/>
          <w:sz w:val="20"/>
          <w:szCs w:val="20"/>
        </w:rPr>
        <w:t>b.</w:t>
      </w:r>
      <w:r>
        <w:rPr>
          <w:rFonts w:cs="TimesLTStd-Roman"/>
          <w:color w:val="000000"/>
          <w:sz w:val="20"/>
          <w:szCs w:val="20"/>
        </w:rPr>
        <w:tab/>
      </w:r>
      <w:r w:rsidRPr="007E3333">
        <w:rPr>
          <w:rFonts w:cs="TimesLTStd-Roman"/>
          <w:color w:val="000000"/>
          <w:sz w:val="20"/>
          <w:szCs w:val="20"/>
        </w:rPr>
        <w:t>Construct comparative boxplots showing the distribution of weights for DTs and QBs in the NFL. Are there outliers in the weights for DTs? Are there outliers in the weights for QBs?</w:t>
      </w:r>
    </w:p>
    <w:p w14:paraId="43013821" w14:textId="220ADE8A" w:rsidR="007E3333" w:rsidRPr="007E3333" w:rsidRDefault="007E3333" w:rsidP="007E3333">
      <w:pPr>
        <w:autoSpaceDE w:val="0"/>
        <w:autoSpaceDN w:val="0"/>
        <w:adjustRightInd w:val="0"/>
        <w:spacing w:after="120" w:line="240" w:lineRule="auto"/>
        <w:ind w:left="720" w:hanging="360"/>
        <w:rPr>
          <w:rFonts w:cs="TimesLTStd-Roman"/>
          <w:color w:val="000000"/>
          <w:sz w:val="20"/>
          <w:szCs w:val="20"/>
        </w:rPr>
      </w:pPr>
      <w:r w:rsidRPr="007E3333">
        <w:rPr>
          <w:rFonts w:cs="TimesLTStd-Roman"/>
          <w:color w:val="000000"/>
          <w:sz w:val="20"/>
          <w:szCs w:val="20"/>
        </w:rPr>
        <w:t>c.</w:t>
      </w:r>
      <w:r>
        <w:rPr>
          <w:rFonts w:cs="TimesLTStd-Roman"/>
          <w:color w:val="000000"/>
          <w:sz w:val="20"/>
          <w:szCs w:val="20"/>
        </w:rPr>
        <w:tab/>
      </w:r>
      <w:r w:rsidRPr="007E3333">
        <w:rPr>
          <w:rFonts w:cs="TimesLTStd-Roman"/>
          <w:color w:val="000000"/>
          <w:sz w:val="20"/>
          <w:szCs w:val="20"/>
        </w:rPr>
        <w:t>Calculate the five-number summary for the heights of DTs and the five-number summary for the heights of QBs. Which position tends to have players that are taller?</w:t>
      </w:r>
    </w:p>
    <w:p w14:paraId="20D319CA" w14:textId="4D6939B9" w:rsidR="007E3333" w:rsidRPr="007E3333" w:rsidRDefault="007E3333" w:rsidP="007E3333">
      <w:pPr>
        <w:autoSpaceDE w:val="0"/>
        <w:autoSpaceDN w:val="0"/>
        <w:adjustRightInd w:val="0"/>
        <w:spacing w:after="120" w:line="240" w:lineRule="auto"/>
        <w:ind w:left="720" w:hanging="360"/>
        <w:rPr>
          <w:rFonts w:cs="TimesLTStd-Roman"/>
          <w:sz w:val="20"/>
          <w:szCs w:val="20"/>
        </w:rPr>
      </w:pPr>
      <w:r w:rsidRPr="007E3333">
        <w:rPr>
          <w:rFonts w:cs="TimesLTStd-Roman"/>
          <w:color w:val="000000"/>
          <w:sz w:val="20"/>
          <w:szCs w:val="20"/>
        </w:rPr>
        <w:t>d.</w:t>
      </w:r>
      <w:r>
        <w:rPr>
          <w:rFonts w:cs="TimesLTStd-Roman"/>
          <w:color w:val="000000"/>
          <w:sz w:val="20"/>
          <w:szCs w:val="20"/>
        </w:rPr>
        <w:tab/>
      </w:r>
      <w:r w:rsidRPr="007E3333">
        <w:rPr>
          <w:rFonts w:cs="TimesLTStd-Roman"/>
          <w:color w:val="000000"/>
          <w:sz w:val="20"/>
          <w:szCs w:val="20"/>
        </w:rPr>
        <w:t xml:space="preserve">Construct comparative boxplots showing the distribution of heights for DTs and QBs in the NFL. </w:t>
      </w:r>
      <w:r w:rsidRPr="007E3333">
        <w:rPr>
          <w:rFonts w:cs="TimesLTStd-Roman"/>
          <w:sz w:val="20"/>
          <w:szCs w:val="20"/>
        </w:rPr>
        <w:t>Are there outliers in the heights for DTs? Are there outliers in the heights for QBs?</w:t>
      </w:r>
    </w:p>
    <w:p w14:paraId="2AF3AC8C" w14:textId="163B553A" w:rsidR="002F36F9" w:rsidRPr="002F36F9" w:rsidRDefault="007E3333" w:rsidP="007E3333">
      <w:pPr>
        <w:autoSpaceDE w:val="0"/>
        <w:autoSpaceDN w:val="0"/>
        <w:adjustRightInd w:val="0"/>
        <w:spacing w:after="120" w:line="240" w:lineRule="auto"/>
        <w:ind w:left="720" w:hanging="360"/>
        <w:rPr>
          <w:rFonts w:cs="TimesLTStd-Roman"/>
          <w:sz w:val="20"/>
          <w:szCs w:val="20"/>
        </w:rPr>
      </w:pPr>
      <w:r w:rsidRPr="007E3333">
        <w:rPr>
          <w:rFonts w:cs="TimesLTStd-Roman"/>
          <w:sz w:val="20"/>
          <w:szCs w:val="20"/>
        </w:rPr>
        <w:t>e.</w:t>
      </w:r>
      <w:r>
        <w:rPr>
          <w:rFonts w:cs="TimesLTStd-Roman"/>
          <w:sz w:val="20"/>
          <w:szCs w:val="20"/>
        </w:rPr>
        <w:tab/>
      </w:r>
      <w:r w:rsidR="002F36F9" w:rsidRPr="002F36F9">
        <w:rPr>
          <w:rFonts w:cs="TimesLTStd-Roman"/>
          <w:sz w:val="20"/>
          <w:szCs w:val="20"/>
        </w:rPr>
        <w:t xml:space="preserve">Compare the boxplots from part </w:t>
      </w:r>
      <w:r w:rsidR="00410DC4">
        <w:rPr>
          <w:rFonts w:cs="TimesLTStd-Roman"/>
          <w:sz w:val="20"/>
          <w:szCs w:val="20"/>
        </w:rPr>
        <w:t>(</w:t>
      </w:r>
      <w:r w:rsidR="002F36F9" w:rsidRPr="002F36F9">
        <w:rPr>
          <w:rFonts w:cs="TimesLTStd-Roman"/>
          <w:sz w:val="20"/>
          <w:szCs w:val="20"/>
        </w:rPr>
        <w:t>b</w:t>
      </w:r>
      <w:r w:rsidR="00410DC4">
        <w:rPr>
          <w:rFonts w:cs="TimesLTStd-Roman"/>
          <w:sz w:val="20"/>
          <w:szCs w:val="20"/>
        </w:rPr>
        <w:t>)</w:t>
      </w:r>
      <w:r w:rsidR="002F36F9" w:rsidRPr="002F36F9">
        <w:rPr>
          <w:rFonts w:cs="TimesLTStd-Roman"/>
          <w:sz w:val="20"/>
          <w:szCs w:val="20"/>
        </w:rPr>
        <w:t xml:space="preserve"> to the boxplots in part </w:t>
      </w:r>
      <w:r w:rsidR="00410DC4">
        <w:rPr>
          <w:rFonts w:cs="TimesLTStd-Roman"/>
          <w:sz w:val="20"/>
          <w:szCs w:val="20"/>
        </w:rPr>
        <w:t>(</w:t>
      </w:r>
      <w:r w:rsidR="002F36F9" w:rsidRPr="002F36F9">
        <w:rPr>
          <w:rFonts w:cs="TimesLTStd-Roman"/>
          <w:sz w:val="20"/>
          <w:szCs w:val="20"/>
        </w:rPr>
        <w:t>d</w:t>
      </w:r>
      <w:r w:rsidR="00410DC4">
        <w:rPr>
          <w:rFonts w:cs="TimesLTStd-Roman"/>
          <w:sz w:val="20"/>
          <w:szCs w:val="20"/>
        </w:rPr>
        <w:t>)</w:t>
      </w:r>
      <w:r w:rsidR="002F36F9" w:rsidRPr="002F36F9">
        <w:rPr>
          <w:rFonts w:cs="TimesLTStd-Roman"/>
          <w:sz w:val="20"/>
          <w:szCs w:val="20"/>
        </w:rPr>
        <w:t>. What can you infer about the differences in the distributions of weight between DTs and QBs from the distributions of height between DTs and QBs?</w:t>
      </w:r>
    </w:p>
    <w:p w14:paraId="34240E8F" w14:textId="159EF6BA" w:rsidR="005D70E4" w:rsidRPr="006B6A89" w:rsidRDefault="005D70E4" w:rsidP="002776C5">
      <w:pPr>
        <w:tabs>
          <w:tab w:val="left" w:pos="900"/>
        </w:tabs>
        <w:spacing w:after="0" w:line="240" w:lineRule="auto"/>
        <w:ind w:left="1080" w:hanging="720"/>
        <w:rPr>
          <w:b/>
          <w:sz w:val="20"/>
          <w:szCs w:val="20"/>
        </w:rPr>
      </w:pPr>
      <w:r w:rsidRPr="006B6A89">
        <w:rPr>
          <w:b/>
          <w:sz w:val="20"/>
          <w:szCs w:val="20"/>
        </w:rPr>
        <w:t>Solutions:</w:t>
      </w:r>
    </w:p>
    <w:p w14:paraId="06D08C43" w14:textId="77777777"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a.</w:t>
      </w:r>
      <w:r w:rsidRPr="006B6A89">
        <w:rPr>
          <w:sz w:val="20"/>
        </w:rPr>
        <w:tab/>
        <w:t>The five number summary for weights of DTs is:</w:t>
      </w:r>
    </w:p>
    <w:p w14:paraId="09A1A821" w14:textId="2B93CA08" w:rsidR="005D70E4" w:rsidRPr="006B6A89" w:rsidRDefault="005D70E4" w:rsidP="007E3333">
      <w:pPr>
        <w:pStyle w:val="SOLNL"/>
        <w:tabs>
          <w:tab w:val="left" w:pos="720"/>
          <w:tab w:val="left" w:pos="1980"/>
        </w:tabs>
        <w:spacing w:after="120" w:line="240" w:lineRule="auto"/>
        <w:ind w:firstLine="0"/>
        <w:rPr>
          <w:rFonts w:asciiTheme="minorHAnsi" w:hAnsiTheme="minorHAnsi"/>
          <w:sz w:val="20"/>
        </w:rPr>
      </w:pPr>
      <w:r w:rsidRPr="006B6A89">
        <w:rPr>
          <w:rFonts w:asciiTheme="minorHAnsi" w:hAnsiTheme="minorHAnsi"/>
          <w:sz w:val="20"/>
        </w:rPr>
        <w:t>278, 300, 306.5, 318.25, 350</w:t>
      </w:r>
    </w:p>
    <w:p w14:paraId="19BBBFE6" w14:textId="5FBA4C5A" w:rsidR="005D70E4" w:rsidRPr="006B6A89" w:rsidRDefault="005D70E4" w:rsidP="007E3333">
      <w:pPr>
        <w:pStyle w:val="SOLNL"/>
        <w:tabs>
          <w:tab w:val="left" w:pos="720"/>
          <w:tab w:val="left" w:pos="1980"/>
        </w:tabs>
        <w:spacing w:after="120" w:line="240" w:lineRule="auto"/>
        <w:ind w:firstLine="0"/>
        <w:rPr>
          <w:rFonts w:asciiTheme="minorHAnsi" w:hAnsiTheme="minorHAnsi"/>
          <w:sz w:val="20"/>
        </w:rPr>
      </w:pPr>
      <w:r w:rsidRPr="006B6A89">
        <w:rPr>
          <w:rFonts w:asciiTheme="minorHAnsi" w:hAnsiTheme="minorHAnsi"/>
          <w:sz w:val="20"/>
        </w:rPr>
        <w:t>The five number summary for weights of QBs is:</w:t>
      </w:r>
    </w:p>
    <w:p w14:paraId="52BDA016" w14:textId="0910026C" w:rsidR="005D70E4" w:rsidRPr="006B6A89" w:rsidRDefault="005D70E4" w:rsidP="007E3333">
      <w:pPr>
        <w:pStyle w:val="SOLNL"/>
        <w:tabs>
          <w:tab w:val="left" w:pos="720"/>
          <w:tab w:val="left" w:pos="1980"/>
        </w:tabs>
        <w:spacing w:after="120" w:line="240" w:lineRule="auto"/>
        <w:ind w:firstLine="0"/>
        <w:rPr>
          <w:rFonts w:asciiTheme="minorHAnsi" w:hAnsiTheme="minorHAnsi"/>
          <w:sz w:val="20"/>
        </w:rPr>
      </w:pPr>
      <w:r w:rsidRPr="006B6A89">
        <w:rPr>
          <w:rFonts w:asciiTheme="minorHAnsi" w:hAnsiTheme="minorHAnsi"/>
          <w:sz w:val="20"/>
        </w:rPr>
        <w:t>197, 217, 225, 230, 245</w:t>
      </w:r>
    </w:p>
    <w:p w14:paraId="4FB35B69" w14:textId="4639A806" w:rsidR="005D70E4" w:rsidRPr="006B6A89" w:rsidRDefault="005D70E4" w:rsidP="007E3333">
      <w:pPr>
        <w:pStyle w:val="SOLNL"/>
        <w:tabs>
          <w:tab w:val="left" w:pos="720"/>
          <w:tab w:val="left" w:pos="1980"/>
        </w:tabs>
        <w:spacing w:after="120" w:line="240" w:lineRule="auto"/>
        <w:ind w:firstLine="0"/>
        <w:rPr>
          <w:rFonts w:asciiTheme="minorHAnsi" w:hAnsiTheme="minorHAnsi"/>
          <w:sz w:val="20"/>
        </w:rPr>
      </w:pPr>
      <w:r w:rsidRPr="006B6A89">
        <w:rPr>
          <w:rFonts w:asciiTheme="minorHAnsi" w:hAnsiTheme="minorHAnsi"/>
          <w:sz w:val="20"/>
        </w:rPr>
        <w:t>Based on these five number summaries, DTs tend to weigh considerably more than QBs.</w:t>
      </w:r>
    </w:p>
    <w:p w14:paraId="2EC6A8CE" w14:textId="77777777"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b.</w:t>
      </w:r>
      <w:r w:rsidRPr="006B6A89">
        <w:rPr>
          <w:sz w:val="20"/>
        </w:rPr>
        <w:tab/>
      </w:r>
    </w:p>
    <w:p w14:paraId="1646C2A0" w14:textId="77777777" w:rsidR="005D70E4" w:rsidRPr="006B6A89" w:rsidRDefault="005D70E4" w:rsidP="0012055A">
      <w:pPr>
        <w:pStyle w:val="SOLNLLL"/>
        <w:tabs>
          <w:tab w:val="left" w:pos="2520"/>
        </w:tabs>
        <w:spacing w:after="120" w:line="240" w:lineRule="auto"/>
        <w:jc w:val="center"/>
        <w:rPr>
          <w:rFonts w:asciiTheme="minorHAnsi" w:hAnsiTheme="minorHAnsi"/>
          <w:sz w:val="20"/>
        </w:rPr>
      </w:pPr>
      <w:r w:rsidRPr="006B6A89">
        <w:rPr>
          <w:rFonts w:asciiTheme="minorHAnsi" w:hAnsiTheme="minorHAnsi"/>
          <w:noProof/>
          <w:sz w:val="20"/>
        </w:rPr>
        <w:drawing>
          <wp:inline distT="0" distB="0" distL="0" distR="0" wp14:anchorId="60C1759A" wp14:editId="19321A31">
            <wp:extent cx="3657600" cy="41071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3657600" cy="4107180"/>
                    </a:xfrm>
                    <a:prstGeom prst="rect">
                      <a:avLst/>
                    </a:prstGeom>
                    <a:noFill/>
                    <a:ln>
                      <a:noFill/>
                    </a:ln>
                  </pic:spPr>
                </pic:pic>
              </a:graphicData>
            </a:graphic>
          </wp:inline>
        </w:drawing>
      </w:r>
    </w:p>
    <w:p w14:paraId="33A53B28" w14:textId="4D9047A8" w:rsidR="005D70E4" w:rsidRPr="006B6A89" w:rsidRDefault="005D70E4" w:rsidP="007E3333">
      <w:pPr>
        <w:pStyle w:val="SOLNL"/>
        <w:tabs>
          <w:tab w:val="left" w:pos="720"/>
          <w:tab w:val="left" w:pos="1980"/>
        </w:tabs>
        <w:spacing w:after="120" w:line="240" w:lineRule="auto"/>
        <w:ind w:firstLine="0"/>
        <w:rPr>
          <w:rFonts w:asciiTheme="minorHAnsi" w:hAnsiTheme="minorHAnsi"/>
          <w:sz w:val="20"/>
        </w:rPr>
      </w:pPr>
      <w:r w:rsidRPr="006B6A89">
        <w:rPr>
          <w:rFonts w:asciiTheme="minorHAnsi" w:hAnsiTheme="minorHAnsi"/>
          <w:sz w:val="20"/>
        </w:rPr>
        <w:t>The boxplot confirms that DTs tend to weigh more than QBs. There are two outliers for DBs who weigh much more and one outlier for a QB who weighs less.</w:t>
      </w:r>
    </w:p>
    <w:p w14:paraId="64DB4EDC" w14:textId="77777777" w:rsidR="005D70E4" w:rsidRPr="006B6A89" w:rsidRDefault="005D70E4" w:rsidP="00984344">
      <w:pPr>
        <w:pageBreakBefore/>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c.</w:t>
      </w:r>
      <w:r w:rsidRPr="006B6A89">
        <w:rPr>
          <w:sz w:val="20"/>
        </w:rPr>
        <w:tab/>
        <w:t>The five-number summary for the heights of DTs is:</w:t>
      </w:r>
    </w:p>
    <w:p w14:paraId="4C6D4C40" w14:textId="2CEFD043" w:rsidR="005D70E4" w:rsidRPr="006B6A89" w:rsidRDefault="005D70E4" w:rsidP="0012055A">
      <w:pPr>
        <w:pStyle w:val="SOLNLLL"/>
        <w:spacing w:after="120" w:line="240" w:lineRule="auto"/>
        <w:rPr>
          <w:rFonts w:asciiTheme="minorHAnsi" w:hAnsiTheme="minorHAnsi"/>
          <w:sz w:val="20"/>
        </w:rPr>
      </w:pPr>
      <w:r w:rsidRPr="006B6A89">
        <w:rPr>
          <w:rFonts w:asciiTheme="minorHAnsi" w:hAnsiTheme="minorHAnsi"/>
          <w:sz w:val="20"/>
        </w:rPr>
        <w:t>72, 74, 75, 76, 79</w:t>
      </w:r>
    </w:p>
    <w:p w14:paraId="18131688" w14:textId="07156B44" w:rsidR="005D70E4" w:rsidRPr="006B6A89" w:rsidRDefault="005D70E4" w:rsidP="0012055A">
      <w:pPr>
        <w:pStyle w:val="SOLNLLL"/>
        <w:spacing w:after="120" w:line="240" w:lineRule="auto"/>
        <w:rPr>
          <w:rFonts w:asciiTheme="minorHAnsi" w:hAnsiTheme="minorHAnsi"/>
          <w:sz w:val="20"/>
        </w:rPr>
      </w:pPr>
      <w:r w:rsidRPr="006B6A89">
        <w:rPr>
          <w:rFonts w:asciiTheme="minorHAnsi" w:hAnsiTheme="minorHAnsi"/>
          <w:sz w:val="20"/>
        </w:rPr>
        <w:t>The five-number summary for the heights of QBs is:</w:t>
      </w:r>
    </w:p>
    <w:p w14:paraId="2F542CBC" w14:textId="5BC0C9C5" w:rsidR="005D70E4" w:rsidRPr="006B6A89" w:rsidRDefault="005D70E4" w:rsidP="0012055A">
      <w:pPr>
        <w:pStyle w:val="SOLNLLL"/>
        <w:spacing w:after="120" w:line="240" w:lineRule="auto"/>
        <w:rPr>
          <w:rFonts w:asciiTheme="minorHAnsi" w:hAnsiTheme="minorHAnsi"/>
          <w:sz w:val="20"/>
        </w:rPr>
      </w:pPr>
      <w:r w:rsidRPr="006B6A89">
        <w:rPr>
          <w:rFonts w:asciiTheme="minorHAnsi" w:hAnsiTheme="minorHAnsi"/>
          <w:sz w:val="20"/>
        </w:rPr>
        <w:t>71, 74, 75, 76, 80</w:t>
      </w:r>
    </w:p>
    <w:p w14:paraId="4B44ED28" w14:textId="1C433058" w:rsidR="005D70E4" w:rsidRPr="006B6A89" w:rsidRDefault="005D70E4" w:rsidP="007E3333">
      <w:pPr>
        <w:pStyle w:val="SOLNLLL"/>
        <w:spacing w:after="120" w:line="240" w:lineRule="auto"/>
        <w:ind w:left="720" w:firstLine="0"/>
        <w:rPr>
          <w:rFonts w:asciiTheme="minorHAnsi" w:hAnsiTheme="minorHAnsi"/>
          <w:sz w:val="20"/>
        </w:rPr>
      </w:pPr>
      <w:r w:rsidRPr="006B6A89">
        <w:rPr>
          <w:rFonts w:asciiTheme="minorHAnsi" w:hAnsiTheme="minorHAnsi"/>
          <w:sz w:val="20"/>
        </w:rPr>
        <w:t>The heights of DTs are similar to the heights of QBs. The 1</w:t>
      </w:r>
      <w:r w:rsidR="00595B66">
        <w:rPr>
          <w:rFonts w:asciiTheme="minorHAnsi" w:hAnsiTheme="minorHAnsi"/>
          <w:sz w:val="20"/>
        </w:rPr>
        <w:t>st</w:t>
      </w:r>
      <w:r w:rsidRPr="006B6A89">
        <w:rPr>
          <w:rFonts w:asciiTheme="minorHAnsi" w:hAnsiTheme="minorHAnsi"/>
          <w:sz w:val="20"/>
        </w:rPr>
        <w:t xml:space="preserve"> quartile, 2</w:t>
      </w:r>
      <w:r w:rsidR="00595B66">
        <w:rPr>
          <w:rFonts w:asciiTheme="minorHAnsi" w:hAnsiTheme="minorHAnsi"/>
          <w:sz w:val="20"/>
        </w:rPr>
        <w:t>nd</w:t>
      </w:r>
      <w:r w:rsidRPr="006B6A89">
        <w:rPr>
          <w:rFonts w:asciiTheme="minorHAnsi" w:hAnsiTheme="minorHAnsi"/>
          <w:sz w:val="20"/>
        </w:rPr>
        <w:t xml:space="preserve"> quartile (median) and 3rd quartile values of heights are identical for DTs and QBs. The shortest QB is one inch shorter than the shortest DT and the tallest QB is one inch taller than the tallest DT.</w:t>
      </w:r>
    </w:p>
    <w:p w14:paraId="2E4AEE99" w14:textId="77777777" w:rsidR="005D70E4" w:rsidRPr="006B6A89" w:rsidRDefault="005D70E4" w:rsidP="007E33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d.</w:t>
      </w:r>
      <w:r w:rsidRPr="006B6A89">
        <w:rPr>
          <w:sz w:val="20"/>
        </w:rPr>
        <w:tab/>
      </w:r>
    </w:p>
    <w:p w14:paraId="0BB03FF9" w14:textId="77777777" w:rsidR="005D70E4" w:rsidRPr="006B6A89" w:rsidRDefault="005D70E4" w:rsidP="0012055A">
      <w:pPr>
        <w:pStyle w:val="SOLNLLL"/>
        <w:spacing w:after="120" w:line="240" w:lineRule="auto"/>
        <w:jc w:val="center"/>
        <w:rPr>
          <w:rFonts w:asciiTheme="minorHAnsi" w:hAnsiTheme="minorHAnsi"/>
          <w:sz w:val="20"/>
        </w:rPr>
      </w:pPr>
      <w:r w:rsidRPr="006B6A89">
        <w:rPr>
          <w:rFonts w:asciiTheme="minorHAnsi" w:hAnsiTheme="minorHAnsi"/>
          <w:noProof/>
          <w:sz w:val="20"/>
        </w:rPr>
        <w:drawing>
          <wp:inline distT="0" distB="0" distL="0" distR="0" wp14:anchorId="659D04CE" wp14:editId="53CE4D0B">
            <wp:extent cx="3373087" cy="38195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3374516" cy="3821143"/>
                    </a:xfrm>
                    <a:prstGeom prst="rect">
                      <a:avLst/>
                    </a:prstGeom>
                    <a:noFill/>
                    <a:ln>
                      <a:noFill/>
                    </a:ln>
                  </pic:spPr>
                </pic:pic>
              </a:graphicData>
            </a:graphic>
          </wp:inline>
        </w:drawing>
      </w:r>
    </w:p>
    <w:p w14:paraId="0392E583" w14:textId="77777777" w:rsidR="005D70E4" w:rsidRPr="00984344" w:rsidRDefault="005D70E4" w:rsidP="007E33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pacing w:val="-4"/>
          <w:sz w:val="20"/>
        </w:rPr>
      </w:pPr>
      <w:r w:rsidRPr="00984344">
        <w:rPr>
          <w:spacing w:val="-4"/>
          <w:sz w:val="20"/>
        </w:rPr>
        <w:t>The boxplot confirms that the distribution of heights of DT is very similar to the heights of QB. There are no outliers for the heights of DT, but one outlier for a very tall QB.</w:t>
      </w:r>
    </w:p>
    <w:p w14:paraId="357B92F4" w14:textId="129AF2F2" w:rsidR="005D70E4" w:rsidRPr="006B6A89" w:rsidRDefault="005D70E4" w:rsidP="006D6A43">
      <w:pPr>
        <w:tabs>
          <w:tab w:val="left" w:pos="-936"/>
          <w:tab w:val="left" w:pos="-216"/>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sz w:val="20"/>
          <w:szCs w:val="20"/>
        </w:rPr>
        <w:t>e.</w:t>
      </w:r>
      <w:r w:rsidRPr="006B6A89">
        <w:rPr>
          <w:sz w:val="20"/>
          <w:szCs w:val="20"/>
        </w:rPr>
        <w:tab/>
      </w:r>
      <w:r w:rsidRPr="006D6A43">
        <w:rPr>
          <w:sz w:val="20"/>
        </w:rPr>
        <w:t>The</w:t>
      </w:r>
      <w:r w:rsidRPr="006B6A89">
        <w:rPr>
          <w:sz w:val="20"/>
          <w:szCs w:val="20"/>
        </w:rPr>
        <w:t xml:space="preserve"> boxplot in part (b) shows much more differentiation in the distribution of the weights of DTs and QBs than for the heights of DTs and QBs in part (d). This means that while DTs and QBs tend to be similar in height, they are very different in weight. This is likely due to the demands of their respective positions in American football.</w:t>
      </w:r>
    </w:p>
    <w:p w14:paraId="52DD47C7" w14:textId="4A82D736" w:rsidR="005D70E4" w:rsidRPr="007E3333" w:rsidRDefault="005D70E4" w:rsidP="007E3333">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54.</w:t>
      </w:r>
      <w:r w:rsidR="007E3333">
        <w:rPr>
          <w:sz w:val="20"/>
          <w:szCs w:val="20"/>
        </w:rPr>
        <w:tab/>
      </w:r>
      <w:r w:rsidRPr="006B6A89">
        <w:rPr>
          <w:rFonts w:cs="TimesLTStd-Bold"/>
          <w:b/>
          <w:bCs/>
          <w:sz w:val="20"/>
          <w:szCs w:val="20"/>
          <w:lang w:val="en-IN"/>
        </w:rPr>
        <w:t xml:space="preserve">U.S. Border Crossings. </w:t>
      </w:r>
      <w:r w:rsidRPr="006B6A89">
        <w:rPr>
          <w:rFonts w:cs="TimesLTStd-Roman"/>
          <w:sz w:val="20"/>
          <w:szCs w:val="20"/>
          <w:lang w:val="en-IN"/>
        </w:rPr>
        <w:t>The Bureau of Transportation Statistics keeps track of all</w:t>
      </w:r>
      <w:r w:rsidR="007E3333">
        <w:rPr>
          <w:rFonts w:cs="TimesLTStd-Roman"/>
          <w:sz w:val="20"/>
          <w:szCs w:val="20"/>
          <w:lang w:val="en-IN"/>
        </w:rPr>
        <w:t xml:space="preserve"> </w:t>
      </w:r>
      <w:r w:rsidRPr="006B6A89">
        <w:rPr>
          <w:rFonts w:cs="TimesLTStd-Roman"/>
          <w:sz w:val="20"/>
          <w:szCs w:val="20"/>
          <w:lang w:val="en-IN"/>
        </w:rPr>
        <w:t>border crossings through ports of entry along the U.S.–Canadian and U.S.–Mexican</w:t>
      </w:r>
      <w:r w:rsidR="007E3333">
        <w:rPr>
          <w:rFonts w:cs="TimesLTStd-Roman"/>
          <w:sz w:val="20"/>
          <w:szCs w:val="20"/>
          <w:lang w:val="en-IN"/>
        </w:rPr>
        <w:t xml:space="preserve"> </w:t>
      </w:r>
      <w:r w:rsidRPr="006B6A89">
        <w:rPr>
          <w:rFonts w:cs="TimesLTStd-Roman"/>
          <w:sz w:val="20"/>
          <w:szCs w:val="20"/>
          <w:lang w:val="en-IN"/>
        </w:rPr>
        <w:t xml:space="preserve">borders. </w:t>
      </w:r>
      <w:r w:rsidR="007E3333">
        <w:rPr>
          <w:rFonts w:cs="TimesLTStd-Roman"/>
          <w:sz w:val="20"/>
          <w:szCs w:val="20"/>
          <w:lang w:val="en-IN"/>
        </w:rPr>
        <w:br/>
      </w:r>
      <w:r w:rsidRPr="006B6A89">
        <w:rPr>
          <w:rFonts w:cs="TimesLTStd-Roman"/>
          <w:sz w:val="20"/>
          <w:szCs w:val="20"/>
          <w:lang w:val="en-IN"/>
        </w:rPr>
        <w:t xml:space="preserve">The data in the file </w:t>
      </w:r>
      <w:r w:rsidRPr="006B6A89">
        <w:rPr>
          <w:rFonts w:cs="TimesLTStd-Italic"/>
          <w:i/>
          <w:iCs/>
          <w:sz w:val="20"/>
          <w:szCs w:val="20"/>
          <w:lang w:val="en-IN"/>
        </w:rPr>
        <w:t xml:space="preserve">bordercrossings </w:t>
      </w:r>
      <w:r w:rsidRPr="006B6A89">
        <w:rPr>
          <w:rFonts w:cs="TimesLTStd-Roman"/>
          <w:sz w:val="20"/>
          <w:szCs w:val="20"/>
          <w:lang w:val="en-IN"/>
        </w:rPr>
        <w:t>show the most recently published</w:t>
      </w:r>
      <w:r w:rsidR="007E3333">
        <w:rPr>
          <w:rFonts w:cs="TimesLTStd-Roman"/>
          <w:sz w:val="20"/>
          <w:szCs w:val="20"/>
          <w:lang w:val="en-IN"/>
        </w:rPr>
        <w:t xml:space="preserve"> </w:t>
      </w:r>
      <w:r w:rsidRPr="006B6A89">
        <w:rPr>
          <w:rFonts w:cs="TimesLTStd-Roman"/>
          <w:sz w:val="20"/>
          <w:szCs w:val="20"/>
          <w:lang w:val="en-IN"/>
        </w:rPr>
        <w:t>figures for the number of personal vehicle crossings (rounded to the nearest</w:t>
      </w:r>
      <w:r w:rsidR="007E3333">
        <w:rPr>
          <w:rFonts w:cs="TimesLTStd-Roman"/>
          <w:sz w:val="20"/>
          <w:szCs w:val="20"/>
          <w:lang w:val="en-IN"/>
        </w:rPr>
        <w:t xml:space="preserve"> </w:t>
      </w:r>
      <w:r w:rsidRPr="006B6A89">
        <w:rPr>
          <w:rFonts w:cs="TimesLTStd-Roman"/>
          <w:sz w:val="20"/>
          <w:szCs w:val="20"/>
          <w:lang w:val="en-IN"/>
        </w:rPr>
        <w:t>1</w:t>
      </w:r>
      <w:r w:rsidR="00635381">
        <w:rPr>
          <w:rFonts w:cs="TimesLTStd-Roman"/>
          <w:sz w:val="20"/>
          <w:szCs w:val="20"/>
          <w:lang w:val="en-IN"/>
        </w:rPr>
        <w:t>,</w:t>
      </w:r>
      <w:r w:rsidRPr="006B6A89">
        <w:rPr>
          <w:rFonts w:cs="TimesLTStd-Roman"/>
          <w:sz w:val="20"/>
          <w:szCs w:val="20"/>
          <w:lang w:val="en-IN"/>
        </w:rPr>
        <w:t>000) at the 50 busiest ports of entry during the month of August (U.S. Department</w:t>
      </w:r>
      <w:r w:rsidR="007E3333">
        <w:rPr>
          <w:rFonts w:cs="TimesLTStd-Roman"/>
          <w:sz w:val="20"/>
          <w:szCs w:val="20"/>
          <w:lang w:val="en-IN"/>
        </w:rPr>
        <w:t xml:space="preserve"> </w:t>
      </w:r>
      <w:r w:rsidRPr="006B6A89">
        <w:rPr>
          <w:rFonts w:cs="TimesLTStd-Roman"/>
          <w:sz w:val="20"/>
          <w:szCs w:val="20"/>
          <w:lang w:val="en-IN"/>
        </w:rPr>
        <w:t xml:space="preserve">of Transportation website). </w:t>
      </w:r>
      <w:r w:rsidR="007E3333">
        <w:rPr>
          <w:rFonts w:cs="TimesLTStd-Roman"/>
          <w:sz w:val="20"/>
          <w:szCs w:val="20"/>
          <w:lang w:val="en-IN"/>
        </w:rPr>
        <w:br/>
      </w:r>
      <w:r w:rsidRPr="007E3333">
        <w:rPr>
          <w:rFonts w:eastAsia="Arial" w:cs="Open Sans"/>
          <w:b/>
          <w:bCs/>
          <w:color w:val="D85629"/>
          <w:sz w:val="20"/>
          <w:szCs w:val="20"/>
        </w:rPr>
        <w:t>LO 1, 2, 6, 7,</w:t>
      </w:r>
      <w:r w:rsidR="007E3333">
        <w:rPr>
          <w:rFonts w:eastAsia="Arial" w:cs="Open Sans"/>
          <w:b/>
          <w:bCs/>
          <w:color w:val="D85629"/>
          <w:sz w:val="20"/>
          <w:szCs w:val="20"/>
        </w:rPr>
        <w:t xml:space="preserve"> </w:t>
      </w:r>
      <w:r w:rsidRPr="007E3333">
        <w:rPr>
          <w:rFonts w:eastAsia="Arial" w:cs="Open Sans"/>
          <w:b/>
          <w:bCs/>
          <w:color w:val="D85629"/>
          <w:sz w:val="20"/>
          <w:szCs w:val="20"/>
        </w:rPr>
        <w:t>8</w:t>
      </w:r>
    </w:p>
    <w:p w14:paraId="0E178838" w14:textId="059C986F"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7E3333">
        <w:rPr>
          <w:rFonts w:cs="TimesLTStd-Roman"/>
          <w:sz w:val="20"/>
          <w:szCs w:val="20"/>
          <w:lang w:val="en-IN"/>
        </w:rPr>
        <w:tab/>
      </w:r>
      <w:r w:rsidRPr="007E3333">
        <w:rPr>
          <w:sz w:val="20"/>
          <w:szCs w:val="20"/>
        </w:rPr>
        <w:t>What</w:t>
      </w:r>
      <w:r w:rsidRPr="006B6A89">
        <w:rPr>
          <w:rFonts w:cs="TimesLTStd-Roman"/>
          <w:sz w:val="20"/>
          <w:szCs w:val="20"/>
          <w:lang w:val="en-IN"/>
        </w:rPr>
        <w:t xml:space="preserve"> are the mean and median number of crossings for these ports of entry?</w:t>
      </w:r>
    </w:p>
    <w:p w14:paraId="37D1878A" w14:textId="3DFE27BA"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7E3333">
        <w:rPr>
          <w:rFonts w:cs="TimesLTStd-Roman"/>
          <w:sz w:val="20"/>
          <w:szCs w:val="20"/>
          <w:lang w:val="en-IN"/>
        </w:rPr>
        <w:tab/>
      </w:r>
      <w:r w:rsidRPr="007E3333">
        <w:rPr>
          <w:sz w:val="20"/>
          <w:szCs w:val="20"/>
        </w:rPr>
        <w:t>What</w:t>
      </w:r>
      <w:r w:rsidRPr="006B6A89">
        <w:rPr>
          <w:rFonts w:cs="TimesLTStd-Roman"/>
          <w:sz w:val="20"/>
          <w:szCs w:val="20"/>
          <w:lang w:val="en-IN"/>
        </w:rPr>
        <w:t xml:space="preserve"> </w:t>
      </w:r>
      <w:r w:rsidRPr="006D6A43">
        <w:rPr>
          <w:sz w:val="20"/>
        </w:rPr>
        <w:t>are</w:t>
      </w:r>
      <w:r w:rsidRPr="006B6A89">
        <w:rPr>
          <w:rFonts w:cs="TimesLTStd-Roman"/>
          <w:sz w:val="20"/>
          <w:szCs w:val="20"/>
          <w:lang w:val="en-IN"/>
        </w:rPr>
        <w:t xml:space="preserve"> the first and third quartiles?</w:t>
      </w:r>
    </w:p>
    <w:p w14:paraId="7C497FA3" w14:textId="6DF19397"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7E3333">
        <w:rPr>
          <w:rFonts w:cs="TimesLTStd-Roman"/>
          <w:sz w:val="20"/>
          <w:szCs w:val="20"/>
          <w:lang w:val="en-IN"/>
        </w:rPr>
        <w:tab/>
      </w:r>
      <w:r w:rsidRPr="007E3333">
        <w:rPr>
          <w:sz w:val="20"/>
          <w:szCs w:val="20"/>
        </w:rPr>
        <w:t>Provide</w:t>
      </w:r>
      <w:r w:rsidRPr="006B6A89">
        <w:rPr>
          <w:rFonts w:cs="TimesLTStd-Roman"/>
          <w:sz w:val="20"/>
          <w:szCs w:val="20"/>
          <w:lang w:val="en-IN"/>
        </w:rPr>
        <w:t xml:space="preserve"> a five-number summary.</w:t>
      </w:r>
    </w:p>
    <w:p w14:paraId="0E6C07AE" w14:textId="15573008"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7E3333">
        <w:rPr>
          <w:rFonts w:cs="TimesLTStd-Roman"/>
          <w:sz w:val="20"/>
          <w:szCs w:val="20"/>
          <w:lang w:val="en-IN"/>
        </w:rPr>
        <w:tab/>
      </w:r>
      <w:r w:rsidRPr="006B6A89">
        <w:rPr>
          <w:rFonts w:cs="TimesLTStd-Roman"/>
          <w:sz w:val="20"/>
          <w:szCs w:val="20"/>
          <w:lang w:val="en-IN"/>
        </w:rPr>
        <w:t xml:space="preserve">Do </w:t>
      </w:r>
      <w:r w:rsidRPr="007E3333">
        <w:rPr>
          <w:sz w:val="20"/>
          <w:szCs w:val="20"/>
        </w:rPr>
        <w:t>the</w:t>
      </w:r>
      <w:r w:rsidRPr="006B6A89">
        <w:rPr>
          <w:rFonts w:cs="TimesLTStd-Roman"/>
          <w:sz w:val="20"/>
          <w:szCs w:val="20"/>
          <w:lang w:val="en-IN"/>
        </w:rPr>
        <w:t xml:space="preserve"> data contain any outliers? Show a boxplot.</w:t>
      </w:r>
    </w:p>
    <w:p w14:paraId="684D914D" w14:textId="77777777" w:rsidR="005D70E4" w:rsidRPr="006B6A89" w:rsidRDefault="005D70E4" w:rsidP="007E3333">
      <w:pPr>
        <w:tabs>
          <w:tab w:val="left" w:pos="900"/>
        </w:tabs>
        <w:spacing w:after="0" w:line="240" w:lineRule="auto"/>
        <w:ind w:left="1080" w:hanging="720"/>
        <w:rPr>
          <w:b/>
          <w:sz w:val="20"/>
          <w:szCs w:val="20"/>
        </w:rPr>
      </w:pPr>
      <w:r w:rsidRPr="006B6A89">
        <w:rPr>
          <w:b/>
          <w:sz w:val="20"/>
          <w:szCs w:val="20"/>
        </w:rPr>
        <w:t>Solutions:</w:t>
      </w:r>
    </w:p>
    <w:p w14:paraId="682950C6" w14:textId="5DEF4FD4" w:rsidR="005D70E4" w:rsidRPr="006B6A89" w:rsidRDefault="005D70E4" w:rsidP="007E3333">
      <w:pPr>
        <w:tabs>
          <w:tab w:val="left" w:pos="-936"/>
          <w:tab w:val="left" w:pos="-216"/>
          <w:tab w:val="left" w:pos="0"/>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Excel’s AVERAGE, MIN, QUARTILE.EXC, and MAX functions provided the following results; values for IQR and the upper and lower limits are also shown.</w:t>
      </w:r>
    </w:p>
    <w:tbl>
      <w:tblPr>
        <w:tblW w:w="4082" w:type="dxa"/>
        <w:tblInd w:w="2052" w:type="dxa"/>
        <w:tblLook w:val="04A0" w:firstRow="1" w:lastRow="0" w:firstColumn="1" w:lastColumn="0" w:noHBand="0" w:noVBand="1"/>
      </w:tblPr>
      <w:tblGrid>
        <w:gridCol w:w="1926"/>
        <w:gridCol w:w="2156"/>
      </w:tblGrid>
      <w:tr w:rsidR="005D70E4" w:rsidRPr="006B6A89" w14:paraId="142E4B01" w14:textId="77777777" w:rsidTr="00984344">
        <w:trPr>
          <w:trHeight w:val="624"/>
        </w:trPr>
        <w:tc>
          <w:tcPr>
            <w:tcW w:w="1926" w:type="dxa"/>
            <w:tcBorders>
              <w:top w:val="single" w:sz="4" w:space="0" w:color="auto"/>
              <w:left w:val="nil"/>
              <w:bottom w:val="single" w:sz="4" w:space="0" w:color="auto"/>
              <w:right w:val="nil"/>
            </w:tcBorders>
            <w:shd w:val="clear" w:color="auto" w:fill="auto"/>
            <w:noWrap/>
            <w:vAlign w:val="bottom"/>
            <w:hideMark/>
          </w:tcPr>
          <w:p w14:paraId="140CAD73" w14:textId="77777777" w:rsidR="005D70E4" w:rsidRPr="006B6A89" w:rsidRDefault="005D70E4" w:rsidP="007E3333">
            <w:pPr>
              <w:spacing w:before="40" w:after="40" w:line="240" w:lineRule="auto"/>
              <w:rPr>
                <w:sz w:val="20"/>
                <w:szCs w:val="20"/>
              </w:rPr>
            </w:pPr>
          </w:p>
        </w:tc>
        <w:tc>
          <w:tcPr>
            <w:tcW w:w="2156" w:type="dxa"/>
            <w:tcBorders>
              <w:top w:val="single" w:sz="4" w:space="0" w:color="auto"/>
              <w:left w:val="nil"/>
              <w:bottom w:val="single" w:sz="4" w:space="0" w:color="auto"/>
              <w:right w:val="nil"/>
            </w:tcBorders>
            <w:shd w:val="clear" w:color="auto" w:fill="auto"/>
            <w:vAlign w:val="bottom"/>
            <w:hideMark/>
          </w:tcPr>
          <w:p w14:paraId="4566CF5F" w14:textId="0FD66243" w:rsidR="005D70E4" w:rsidRPr="006B6A89" w:rsidRDefault="005D70E4" w:rsidP="007E3333">
            <w:pPr>
              <w:spacing w:before="40" w:after="40" w:line="240" w:lineRule="auto"/>
              <w:jc w:val="center"/>
              <w:rPr>
                <w:b/>
                <w:bCs/>
                <w:color w:val="000000"/>
                <w:sz w:val="20"/>
                <w:szCs w:val="20"/>
              </w:rPr>
            </w:pPr>
            <w:r w:rsidRPr="006B6A89">
              <w:rPr>
                <w:b/>
                <w:bCs/>
                <w:color w:val="000000"/>
                <w:sz w:val="20"/>
                <w:szCs w:val="20"/>
              </w:rPr>
              <w:t>Personal Vehicles (1</w:t>
            </w:r>
            <w:r w:rsidR="00046B48">
              <w:rPr>
                <w:b/>
                <w:bCs/>
                <w:color w:val="000000"/>
                <w:sz w:val="20"/>
                <w:szCs w:val="20"/>
              </w:rPr>
              <w:t>,</w:t>
            </w:r>
            <w:r w:rsidRPr="006B6A89">
              <w:rPr>
                <w:b/>
                <w:bCs/>
                <w:color w:val="000000"/>
                <w:sz w:val="20"/>
                <w:szCs w:val="20"/>
              </w:rPr>
              <w:t>000s)</w:t>
            </w:r>
          </w:p>
        </w:tc>
      </w:tr>
      <w:tr w:rsidR="005D70E4" w:rsidRPr="006B6A89" w14:paraId="5A1FDED1" w14:textId="77777777" w:rsidTr="00984344">
        <w:trPr>
          <w:trHeight w:val="312"/>
        </w:trPr>
        <w:tc>
          <w:tcPr>
            <w:tcW w:w="1926" w:type="dxa"/>
            <w:tcBorders>
              <w:top w:val="single" w:sz="4" w:space="0" w:color="auto"/>
              <w:left w:val="nil"/>
              <w:bottom w:val="nil"/>
              <w:right w:val="nil"/>
            </w:tcBorders>
            <w:shd w:val="clear" w:color="auto" w:fill="auto"/>
            <w:noWrap/>
            <w:vAlign w:val="bottom"/>
            <w:hideMark/>
          </w:tcPr>
          <w:p w14:paraId="4F001085" w14:textId="77777777" w:rsidR="005D70E4" w:rsidRPr="006B6A89" w:rsidRDefault="005D70E4" w:rsidP="007E3333">
            <w:pPr>
              <w:spacing w:before="40" w:after="40" w:line="240" w:lineRule="auto"/>
              <w:rPr>
                <w:color w:val="000000"/>
                <w:sz w:val="20"/>
                <w:szCs w:val="20"/>
              </w:rPr>
            </w:pPr>
            <w:r w:rsidRPr="006B6A89">
              <w:rPr>
                <w:color w:val="000000"/>
                <w:sz w:val="20"/>
                <w:szCs w:val="20"/>
              </w:rPr>
              <w:t>Mean</w:t>
            </w:r>
          </w:p>
        </w:tc>
        <w:tc>
          <w:tcPr>
            <w:tcW w:w="2156" w:type="dxa"/>
            <w:tcBorders>
              <w:top w:val="single" w:sz="4" w:space="0" w:color="auto"/>
              <w:left w:val="nil"/>
              <w:bottom w:val="nil"/>
              <w:right w:val="nil"/>
            </w:tcBorders>
            <w:shd w:val="clear" w:color="auto" w:fill="auto"/>
            <w:noWrap/>
            <w:vAlign w:val="bottom"/>
            <w:hideMark/>
          </w:tcPr>
          <w:p w14:paraId="5086B022"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173.24</w:t>
            </w:r>
          </w:p>
        </w:tc>
      </w:tr>
      <w:tr w:rsidR="005D70E4" w:rsidRPr="006B6A89" w14:paraId="277BD56F" w14:textId="77777777" w:rsidTr="007E3333">
        <w:trPr>
          <w:trHeight w:val="312"/>
        </w:trPr>
        <w:tc>
          <w:tcPr>
            <w:tcW w:w="1926" w:type="dxa"/>
            <w:tcBorders>
              <w:top w:val="nil"/>
              <w:left w:val="nil"/>
              <w:bottom w:val="nil"/>
              <w:right w:val="nil"/>
            </w:tcBorders>
            <w:shd w:val="clear" w:color="auto" w:fill="auto"/>
            <w:noWrap/>
            <w:vAlign w:val="bottom"/>
            <w:hideMark/>
          </w:tcPr>
          <w:p w14:paraId="13B3E94C" w14:textId="77777777" w:rsidR="005D70E4" w:rsidRPr="006B6A89" w:rsidRDefault="005D70E4" w:rsidP="007E3333">
            <w:pPr>
              <w:spacing w:before="40" w:after="40" w:line="240" w:lineRule="auto"/>
              <w:rPr>
                <w:color w:val="000000"/>
                <w:sz w:val="20"/>
                <w:szCs w:val="20"/>
              </w:rPr>
            </w:pPr>
            <w:r w:rsidRPr="006B6A89">
              <w:rPr>
                <w:color w:val="000000"/>
                <w:sz w:val="20"/>
                <w:szCs w:val="20"/>
              </w:rPr>
              <w:t>Minimum</w:t>
            </w:r>
          </w:p>
        </w:tc>
        <w:tc>
          <w:tcPr>
            <w:tcW w:w="2156" w:type="dxa"/>
            <w:tcBorders>
              <w:top w:val="nil"/>
              <w:left w:val="nil"/>
              <w:bottom w:val="nil"/>
              <w:right w:val="nil"/>
            </w:tcBorders>
            <w:shd w:val="clear" w:color="auto" w:fill="auto"/>
            <w:noWrap/>
            <w:vAlign w:val="bottom"/>
            <w:hideMark/>
          </w:tcPr>
          <w:p w14:paraId="7809B543"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21</w:t>
            </w:r>
          </w:p>
        </w:tc>
      </w:tr>
      <w:tr w:rsidR="005D70E4" w:rsidRPr="006B6A89" w14:paraId="3BCD91F9" w14:textId="77777777" w:rsidTr="007E3333">
        <w:trPr>
          <w:trHeight w:val="312"/>
        </w:trPr>
        <w:tc>
          <w:tcPr>
            <w:tcW w:w="1926" w:type="dxa"/>
            <w:tcBorders>
              <w:top w:val="nil"/>
              <w:left w:val="nil"/>
              <w:bottom w:val="nil"/>
              <w:right w:val="nil"/>
            </w:tcBorders>
            <w:shd w:val="clear" w:color="auto" w:fill="auto"/>
            <w:noWrap/>
            <w:vAlign w:val="bottom"/>
            <w:hideMark/>
          </w:tcPr>
          <w:p w14:paraId="54B7D42C" w14:textId="77777777" w:rsidR="005D70E4" w:rsidRPr="006B6A89" w:rsidRDefault="005D70E4" w:rsidP="007E3333">
            <w:pPr>
              <w:spacing w:before="40" w:after="40" w:line="240" w:lineRule="auto"/>
              <w:rPr>
                <w:color w:val="000000"/>
                <w:sz w:val="20"/>
                <w:szCs w:val="20"/>
              </w:rPr>
            </w:pPr>
            <w:r w:rsidRPr="006B6A89">
              <w:rPr>
                <w:color w:val="000000"/>
                <w:sz w:val="20"/>
                <w:szCs w:val="20"/>
              </w:rPr>
              <w:t>First Quartile</w:t>
            </w:r>
          </w:p>
        </w:tc>
        <w:tc>
          <w:tcPr>
            <w:tcW w:w="2156" w:type="dxa"/>
            <w:tcBorders>
              <w:top w:val="nil"/>
              <w:left w:val="nil"/>
              <w:bottom w:val="nil"/>
              <w:right w:val="nil"/>
            </w:tcBorders>
            <w:shd w:val="clear" w:color="auto" w:fill="auto"/>
            <w:noWrap/>
            <w:vAlign w:val="bottom"/>
            <w:hideMark/>
          </w:tcPr>
          <w:p w14:paraId="2B537573"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38.5</w:t>
            </w:r>
          </w:p>
        </w:tc>
      </w:tr>
      <w:tr w:rsidR="005D70E4" w:rsidRPr="006B6A89" w14:paraId="5E9B301D" w14:textId="77777777" w:rsidTr="007E3333">
        <w:trPr>
          <w:trHeight w:val="312"/>
        </w:trPr>
        <w:tc>
          <w:tcPr>
            <w:tcW w:w="1926" w:type="dxa"/>
            <w:tcBorders>
              <w:top w:val="nil"/>
              <w:left w:val="nil"/>
              <w:bottom w:val="nil"/>
              <w:right w:val="nil"/>
            </w:tcBorders>
            <w:shd w:val="clear" w:color="auto" w:fill="auto"/>
            <w:noWrap/>
            <w:vAlign w:val="bottom"/>
            <w:hideMark/>
          </w:tcPr>
          <w:p w14:paraId="5865C516" w14:textId="77777777" w:rsidR="005D70E4" w:rsidRPr="006B6A89" w:rsidRDefault="005D70E4" w:rsidP="007E3333">
            <w:pPr>
              <w:spacing w:before="40" w:after="40" w:line="240" w:lineRule="auto"/>
              <w:rPr>
                <w:color w:val="000000"/>
                <w:sz w:val="20"/>
                <w:szCs w:val="20"/>
              </w:rPr>
            </w:pPr>
            <w:r w:rsidRPr="006B6A89">
              <w:rPr>
                <w:color w:val="000000"/>
                <w:sz w:val="20"/>
                <w:szCs w:val="20"/>
              </w:rPr>
              <w:t>Second Quartile</w:t>
            </w:r>
          </w:p>
        </w:tc>
        <w:tc>
          <w:tcPr>
            <w:tcW w:w="2156" w:type="dxa"/>
            <w:tcBorders>
              <w:top w:val="nil"/>
              <w:left w:val="nil"/>
              <w:bottom w:val="nil"/>
              <w:right w:val="nil"/>
            </w:tcBorders>
            <w:shd w:val="clear" w:color="auto" w:fill="auto"/>
            <w:noWrap/>
            <w:vAlign w:val="bottom"/>
            <w:hideMark/>
          </w:tcPr>
          <w:p w14:paraId="5346CFB5"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89.5</w:t>
            </w:r>
          </w:p>
        </w:tc>
      </w:tr>
      <w:tr w:rsidR="005D70E4" w:rsidRPr="006B6A89" w14:paraId="66569419" w14:textId="77777777" w:rsidTr="007E3333">
        <w:trPr>
          <w:trHeight w:val="312"/>
        </w:trPr>
        <w:tc>
          <w:tcPr>
            <w:tcW w:w="1926" w:type="dxa"/>
            <w:tcBorders>
              <w:top w:val="nil"/>
              <w:left w:val="nil"/>
              <w:bottom w:val="nil"/>
              <w:right w:val="nil"/>
            </w:tcBorders>
            <w:shd w:val="clear" w:color="auto" w:fill="auto"/>
            <w:noWrap/>
            <w:vAlign w:val="bottom"/>
            <w:hideMark/>
          </w:tcPr>
          <w:p w14:paraId="0291AED1" w14:textId="77777777" w:rsidR="005D70E4" w:rsidRPr="006B6A89" w:rsidRDefault="005D70E4" w:rsidP="007E3333">
            <w:pPr>
              <w:spacing w:before="40" w:after="40" w:line="240" w:lineRule="auto"/>
              <w:rPr>
                <w:color w:val="000000"/>
                <w:sz w:val="20"/>
                <w:szCs w:val="20"/>
              </w:rPr>
            </w:pPr>
            <w:r w:rsidRPr="006B6A89">
              <w:rPr>
                <w:color w:val="000000"/>
                <w:sz w:val="20"/>
                <w:szCs w:val="20"/>
              </w:rPr>
              <w:t>Third Quartile</w:t>
            </w:r>
          </w:p>
        </w:tc>
        <w:tc>
          <w:tcPr>
            <w:tcW w:w="2156" w:type="dxa"/>
            <w:tcBorders>
              <w:top w:val="nil"/>
              <w:left w:val="nil"/>
              <w:bottom w:val="nil"/>
              <w:right w:val="nil"/>
            </w:tcBorders>
            <w:shd w:val="clear" w:color="auto" w:fill="auto"/>
            <w:noWrap/>
            <w:vAlign w:val="bottom"/>
            <w:hideMark/>
          </w:tcPr>
          <w:p w14:paraId="29EC3915"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232</w:t>
            </w:r>
          </w:p>
        </w:tc>
      </w:tr>
      <w:tr w:rsidR="005D70E4" w:rsidRPr="006B6A89" w14:paraId="1F6E26C9" w14:textId="77777777" w:rsidTr="007E3333">
        <w:trPr>
          <w:trHeight w:val="312"/>
        </w:trPr>
        <w:tc>
          <w:tcPr>
            <w:tcW w:w="1926" w:type="dxa"/>
            <w:tcBorders>
              <w:top w:val="nil"/>
              <w:left w:val="nil"/>
              <w:bottom w:val="nil"/>
              <w:right w:val="nil"/>
            </w:tcBorders>
            <w:shd w:val="clear" w:color="auto" w:fill="auto"/>
            <w:noWrap/>
            <w:vAlign w:val="bottom"/>
            <w:hideMark/>
          </w:tcPr>
          <w:p w14:paraId="227C8024" w14:textId="77777777" w:rsidR="005D70E4" w:rsidRPr="006B6A89" w:rsidRDefault="005D70E4" w:rsidP="007E3333">
            <w:pPr>
              <w:spacing w:before="40" w:after="40" w:line="240" w:lineRule="auto"/>
              <w:rPr>
                <w:color w:val="000000"/>
                <w:sz w:val="20"/>
                <w:szCs w:val="20"/>
              </w:rPr>
            </w:pPr>
            <w:r w:rsidRPr="006B6A89">
              <w:rPr>
                <w:color w:val="000000"/>
                <w:sz w:val="20"/>
                <w:szCs w:val="20"/>
              </w:rPr>
              <w:t>Maximum</w:t>
            </w:r>
          </w:p>
        </w:tc>
        <w:tc>
          <w:tcPr>
            <w:tcW w:w="2156" w:type="dxa"/>
            <w:tcBorders>
              <w:top w:val="nil"/>
              <w:left w:val="nil"/>
              <w:bottom w:val="nil"/>
              <w:right w:val="nil"/>
            </w:tcBorders>
            <w:shd w:val="clear" w:color="auto" w:fill="auto"/>
            <w:noWrap/>
            <w:vAlign w:val="bottom"/>
            <w:hideMark/>
          </w:tcPr>
          <w:p w14:paraId="1D4C9EA0"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995</w:t>
            </w:r>
          </w:p>
        </w:tc>
      </w:tr>
      <w:tr w:rsidR="005D70E4" w:rsidRPr="006B6A89" w14:paraId="1EE22185" w14:textId="77777777" w:rsidTr="007E3333">
        <w:trPr>
          <w:trHeight w:val="312"/>
        </w:trPr>
        <w:tc>
          <w:tcPr>
            <w:tcW w:w="1926" w:type="dxa"/>
            <w:tcBorders>
              <w:top w:val="nil"/>
              <w:left w:val="nil"/>
              <w:bottom w:val="nil"/>
              <w:right w:val="nil"/>
            </w:tcBorders>
            <w:shd w:val="clear" w:color="auto" w:fill="auto"/>
            <w:noWrap/>
            <w:vAlign w:val="bottom"/>
            <w:hideMark/>
          </w:tcPr>
          <w:p w14:paraId="5FD2AB82" w14:textId="77777777" w:rsidR="005D70E4" w:rsidRPr="006B6A89" w:rsidRDefault="005D70E4" w:rsidP="007E3333">
            <w:pPr>
              <w:spacing w:before="40" w:after="40" w:line="240" w:lineRule="auto"/>
              <w:rPr>
                <w:color w:val="000000"/>
                <w:sz w:val="20"/>
                <w:szCs w:val="20"/>
              </w:rPr>
            </w:pPr>
            <w:r w:rsidRPr="006B6A89">
              <w:rPr>
                <w:color w:val="000000"/>
                <w:sz w:val="20"/>
                <w:szCs w:val="20"/>
              </w:rPr>
              <w:t>IQR</w:t>
            </w:r>
          </w:p>
        </w:tc>
        <w:tc>
          <w:tcPr>
            <w:tcW w:w="2156" w:type="dxa"/>
            <w:tcBorders>
              <w:top w:val="nil"/>
              <w:left w:val="nil"/>
              <w:bottom w:val="nil"/>
              <w:right w:val="nil"/>
            </w:tcBorders>
            <w:shd w:val="clear" w:color="auto" w:fill="auto"/>
            <w:noWrap/>
            <w:vAlign w:val="bottom"/>
            <w:hideMark/>
          </w:tcPr>
          <w:p w14:paraId="300A86CD"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193.5</w:t>
            </w:r>
          </w:p>
        </w:tc>
      </w:tr>
      <w:tr w:rsidR="005D70E4" w:rsidRPr="006B6A89" w14:paraId="294239D4" w14:textId="77777777" w:rsidTr="007E3333">
        <w:trPr>
          <w:trHeight w:val="312"/>
        </w:trPr>
        <w:tc>
          <w:tcPr>
            <w:tcW w:w="1926" w:type="dxa"/>
            <w:tcBorders>
              <w:top w:val="nil"/>
              <w:left w:val="nil"/>
              <w:bottom w:val="nil"/>
              <w:right w:val="nil"/>
            </w:tcBorders>
            <w:shd w:val="clear" w:color="auto" w:fill="auto"/>
            <w:noWrap/>
            <w:vAlign w:val="bottom"/>
            <w:hideMark/>
          </w:tcPr>
          <w:p w14:paraId="642CA3E3" w14:textId="77777777" w:rsidR="005D70E4" w:rsidRPr="006B6A89" w:rsidRDefault="005D70E4" w:rsidP="007E3333">
            <w:pPr>
              <w:spacing w:before="40" w:after="40" w:line="240" w:lineRule="auto"/>
              <w:rPr>
                <w:color w:val="000000"/>
                <w:sz w:val="20"/>
                <w:szCs w:val="20"/>
              </w:rPr>
            </w:pPr>
            <w:r w:rsidRPr="006B6A89">
              <w:rPr>
                <w:color w:val="000000"/>
                <w:sz w:val="20"/>
                <w:szCs w:val="20"/>
              </w:rPr>
              <w:t>1.5(IQR)</w:t>
            </w:r>
          </w:p>
        </w:tc>
        <w:tc>
          <w:tcPr>
            <w:tcW w:w="2156" w:type="dxa"/>
            <w:tcBorders>
              <w:top w:val="nil"/>
              <w:left w:val="nil"/>
              <w:bottom w:val="nil"/>
              <w:right w:val="nil"/>
            </w:tcBorders>
            <w:shd w:val="clear" w:color="auto" w:fill="auto"/>
            <w:noWrap/>
            <w:vAlign w:val="bottom"/>
            <w:hideMark/>
          </w:tcPr>
          <w:p w14:paraId="1F981AA0"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290.25</w:t>
            </w:r>
          </w:p>
        </w:tc>
      </w:tr>
      <w:tr w:rsidR="005D70E4" w:rsidRPr="006B6A89" w14:paraId="136BD0A7" w14:textId="77777777" w:rsidTr="00984344">
        <w:trPr>
          <w:trHeight w:val="312"/>
        </w:trPr>
        <w:tc>
          <w:tcPr>
            <w:tcW w:w="1926" w:type="dxa"/>
            <w:tcBorders>
              <w:top w:val="nil"/>
              <w:left w:val="nil"/>
              <w:right w:val="nil"/>
            </w:tcBorders>
            <w:shd w:val="clear" w:color="auto" w:fill="auto"/>
            <w:noWrap/>
            <w:vAlign w:val="bottom"/>
            <w:hideMark/>
          </w:tcPr>
          <w:p w14:paraId="6CB13B5A" w14:textId="77777777" w:rsidR="005D70E4" w:rsidRPr="006B6A89" w:rsidRDefault="005D70E4" w:rsidP="007E3333">
            <w:pPr>
              <w:spacing w:before="40" w:after="40" w:line="240" w:lineRule="auto"/>
              <w:rPr>
                <w:color w:val="000000"/>
                <w:sz w:val="20"/>
                <w:szCs w:val="20"/>
              </w:rPr>
            </w:pPr>
            <w:r w:rsidRPr="006B6A89">
              <w:rPr>
                <w:color w:val="000000"/>
                <w:sz w:val="20"/>
                <w:szCs w:val="20"/>
              </w:rPr>
              <w:t>Lower Limit</w:t>
            </w:r>
          </w:p>
        </w:tc>
        <w:tc>
          <w:tcPr>
            <w:tcW w:w="2156" w:type="dxa"/>
            <w:tcBorders>
              <w:top w:val="nil"/>
              <w:left w:val="nil"/>
              <w:right w:val="nil"/>
            </w:tcBorders>
            <w:shd w:val="clear" w:color="auto" w:fill="auto"/>
            <w:noWrap/>
            <w:vAlign w:val="bottom"/>
            <w:hideMark/>
          </w:tcPr>
          <w:p w14:paraId="663ED485"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 xml:space="preserve">–251.75 </w:t>
            </w:r>
          </w:p>
        </w:tc>
      </w:tr>
      <w:tr w:rsidR="005D70E4" w:rsidRPr="006B6A89" w14:paraId="59A2448C" w14:textId="77777777" w:rsidTr="00984344">
        <w:trPr>
          <w:trHeight w:val="312"/>
        </w:trPr>
        <w:tc>
          <w:tcPr>
            <w:tcW w:w="1926" w:type="dxa"/>
            <w:tcBorders>
              <w:top w:val="nil"/>
              <w:left w:val="nil"/>
              <w:bottom w:val="single" w:sz="4" w:space="0" w:color="auto"/>
              <w:right w:val="nil"/>
            </w:tcBorders>
            <w:shd w:val="clear" w:color="auto" w:fill="auto"/>
            <w:noWrap/>
            <w:vAlign w:val="bottom"/>
            <w:hideMark/>
          </w:tcPr>
          <w:p w14:paraId="2A306472" w14:textId="77777777" w:rsidR="005D70E4" w:rsidRPr="006B6A89" w:rsidRDefault="005D70E4" w:rsidP="007E3333">
            <w:pPr>
              <w:spacing w:before="40" w:after="40" w:line="240" w:lineRule="auto"/>
              <w:rPr>
                <w:color w:val="000000"/>
                <w:sz w:val="20"/>
                <w:szCs w:val="20"/>
              </w:rPr>
            </w:pPr>
            <w:r w:rsidRPr="006B6A89">
              <w:rPr>
                <w:color w:val="000000"/>
                <w:sz w:val="20"/>
                <w:szCs w:val="20"/>
              </w:rPr>
              <w:t>Upper Limit</w:t>
            </w:r>
          </w:p>
        </w:tc>
        <w:tc>
          <w:tcPr>
            <w:tcW w:w="2156" w:type="dxa"/>
            <w:tcBorders>
              <w:top w:val="nil"/>
              <w:left w:val="nil"/>
              <w:bottom w:val="single" w:sz="4" w:space="0" w:color="auto"/>
              <w:right w:val="nil"/>
            </w:tcBorders>
            <w:shd w:val="clear" w:color="auto" w:fill="auto"/>
            <w:noWrap/>
            <w:vAlign w:val="bottom"/>
            <w:hideMark/>
          </w:tcPr>
          <w:p w14:paraId="1D8A31B9" w14:textId="77777777" w:rsidR="005D70E4" w:rsidRPr="006B6A89" w:rsidRDefault="005D70E4" w:rsidP="007E3333">
            <w:pPr>
              <w:spacing w:before="40" w:after="40" w:line="240" w:lineRule="auto"/>
              <w:ind w:right="576"/>
              <w:jc w:val="right"/>
              <w:rPr>
                <w:color w:val="000000"/>
                <w:sz w:val="20"/>
                <w:szCs w:val="20"/>
              </w:rPr>
            </w:pPr>
            <w:r w:rsidRPr="006B6A89">
              <w:rPr>
                <w:color w:val="000000"/>
                <w:sz w:val="20"/>
                <w:szCs w:val="20"/>
              </w:rPr>
              <w:t>522.25</w:t>
            </w:r>
          </w:p>
        </w:tc>
      </w:tr>
    </w:tbl>
    <w:p w14:paraId="653D046C" w14:textId="4971E115" w:rsidR="005D70E4" w:rsidRPr="006B6A89" w:rsidRDefault="005D70E4" w:rsidP="00046B48">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color w:val="000000"/>
          <w:sz w:val="20"/>
          <w:szCs w:val="20"/>
        </w:rPr>
      </w:pPr>
      <w:r w:rsidRPr="006B6A89">
        <w:rPr>
          <w:color w:val="000000"/>
          <w:sz w:val="20"/>
          <w:szCs w:val="20"/>
        </w:rPr>
        <w:t>a.</w:t>
      </w:r>
      <w:r w:rsidRPr="006B6A89">
        <w:rPr>
          <w:color w:val="000000"/>
          <w:sz w:val="20"/>
          <w:szCs w:val="20"/>
        </w:rPr>
        <w:tab/>
        <w:t>Mean = 173.24 and median (second quartile) = 89.5</w:t>
      </w:r>
    </w:p>
    <w:p w14:paraId="4974CC13" w14:textId="4E14DEDC" w:rsidR="005D70E4" w:rsidRPr="006B6A89" w:rsidRDefault="005D70E4"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First quartile = 38.5 and the third quartile = 232</w:t>
      </w:r>
    </w:p>
    <w:p w14:paraId="5E34B0BB" w14:textId="11B674FE" w:rsidR="005D70E4" w:rsidRPr="006B6A89" w:rsidRDefault="005D70E4"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21, 38.5, 89.5, 232, 995</w:t>
      </w:r>
    </w:p>
    <w:p w14:paraId="3931DC2B" w14:textId="1FB2EA4D" w:rsidR="005D70E4" w:rsidRPr="006B6A89" w:rsidRDefault="005D70E4"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t>A boxplot created using Excel’s Box and Whisker Statistical Chart follows.</w:t>
      </w:r>
    </w:p>
    <w:p w14:paraId="29EB7A82" w14:textId="77777777" w:rsidR="005D70E4" w:rsidRPr="006B6A89" w:rsidRDefault="005D70E4" w:rsidP="0012055A">
      <w:pPr>
        <w:tabs>
          <w:tab w:val="left" w:pos="-936"/>
          <w:tab w:val="left" w:pos="-216"/>
          <w:tab w:val="left" w:pos="900"/>
          <w:tab w:val="left" w:pos="1260"/>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260"/>
        <w:jc w:val="center"/>
        <w:rPr>
          <w:color w:val="000000"/>
          <w:sz w:val="20"/>
          <w:szCs w:val="20"/>
        </w:rPr>
      </w:pPr>
      <w:r w:rsidRPr="006B6A89">
        <w:rPr>
          <w:noProof/>
          <w:sz w:val="20"/>
          <w:szCs w:val="20"/>
        </w:rPr>
        <w:drawing>
          <wp:inline distT="0" distB="0" distL="0" distR="0" wp14:anchorId="01BE6F86" wp14:editId="01C91940">
            <wp:extent cx="4572000" cy="2743200"/>
            <wp:effectExtent l="0" t="0" r="0" b="0"/>
            <wp:docPr id="27" name="Chart 27"/>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7" name="Chart 27"/>
                    <pic:cNvPicPr>
                      <a:picLocks noGrp="1" noRot="1" noChangeAspect="1" noMove="1" noResize="1" noEditPoints="1" noAdjustHandles="1" noChangeArrowheads="1" noChangeShapeType="1"/>
                    </pic:cNvPicPr>
                  </pic:nvPicPr>
                  <pic:blipFill>
                    <a:blip r:embed="rId264"/>
                    <a:stretch>
                      <a:fillRect/>
                    </a:stretch>
                  </pic:blipFill>
                  <pic:spPr>
                    <a:xfrm>
                      <a:off x="0" y="0"/>
                      <a:ext cx="4572000" cy="2743200"/>
                    </a:xfrm>
                    <a:prstGeom prst="rect">
                      <a:avLst/>
                    </a:prstGeom>
                  </pic:spPr>
                </pic:pic>
              </a:graphicData>
            </a:graphic>
          </wp:inline>
        </w:drawing>
      </w:r>
    </w:p>
    <w:p w14:paraId="065F0288" w14:textId="77777777" w:rsidR="005D70E4" w:rsidRPr="006B6A89" w:rsidRDefault="005D70E4" w:rsidP="002670C1">
      <w:pPr>
        <w:tabs>
          <w:tab w:val="left" w:pos="-936"/>
          <w:tab w:val="left" w:pos="-216"/>
          <w:tab w:val="left" w:pos="900"/>
          <w:tab w:val="left" w:pos="1260"/>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color w:val="000000"/>
          <w:sz w:val="20"/>
          <w:szCs w:val="20"/>
        </w:rPr>
        <w:t>T</w:t>
      </w:r>
      <w:r w:rsidRPr="006B6A89">
        <w:rPr>
          <w:sz w:val="20"/>
          <w:szCs w:val="20"/>
        </w:rPr>
        <w:t>he boxplot shows the distribution of number of personal vehicle crossings is skewed to the right (positive). Three ports of entry are considered outliers:</w:t>
      </w:r>
    </w:p>
    <w:p w14:paraId="01A80C81" w14:textId="77777777" w:rsidR="005D70E4" w:rsidRPr="006B6A89" w:rsidRDefault="005D70E4" w:rsidP="002670C1">
      <w:pPr>
        <w:tabs>
          <w:tab w:val="left" w:pos="-936"/>
          <w:tab w:val="left" w:pos="-216"/>
          <w:tab w:val="left" w:pos="396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NY: Buffalo-Niagara Falls</w:t>
      </w:r>
      <w:r w:rsidRPr="006B6A89">
        <w:rPr>
          <w:sz w:val="20"/>
          <w:szCs w:val="20"/>
        </w:rPr>
        <w:tab/>
        <w:t>707</w:t>
      </w:r>
    </w:p>
    <w:p w14:paraId="26F45402" w14:textId="0E098201" w:rsidR="005D70E4" w:rsidRPr="006B6A89" w:rsidRDefault="005D70E4" w:rsidP="002670C1">
      <w:pPr>
        <w:tabs>
          <w:tab w:val="left" w:pos="-936"/>
          <w:tab w:val="left" w:pos="-216"/>
          <w:tab w:val="left" w:pos="396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TX: El Paso</w:t>
      </w:r>
      <w:r w:rsidRPr="006B6A89">
        <w:rPr>
          <w:sz w:val="20"/>
          <w:szCs w:val="20"/>
        </w:rPr>
        <w:tab/>
        <w:t>807</w:t>
      </w:r>
    </w:p>
    <w:p w14:paraId="06478B7A" w14:textId="0AE1ABC7" w:rsidR="005D70E4" w:rsidRPr="006B6A89" w:rsidRDefault="005D70E4" w:rsidP="002670C1">
      <w:pPr>
        <w:tabs>
          <w:tab w:val="left" w:pos="-936"/>
          <w:tab w:val="left" w:pos="-216"/>
          <w:tab w:val="left" w:pos="3960"/>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CA: San Ysidro</w:t>
      </w:r>
      <w:r w:rsidRPr="006B6A89">
        <w:rPr>
          <w:sz w:val="20"/>
          <w:szCs w:val="20"/>
        </w:rPr>
        <w:tab/>
        <w:t>995</w:t>
      </w:r>
    </w:p>
    <w:p w14:paraId="3C1F5298" w14:textId="77777777" w:rsidR="00393CD4" w:rsidRPr="00393CD4" w:rsidRDefault="00393CD4" w:rsidP="002670C1">
      <w:pPr>
        <w:autoSpaceDE w:val="0"/>
        <w:autoSpaceDN w:val="0"/>
        <w:adjustRightInd w:val="0"/>
        <w:spacing w:after="120" w:line="240" w:lineRule="auto"/>
        <w:ind w:left="360" w:hanging="360"/>
        <w:rPr>
          <w:rFonts w:cs="TimesLTStd-Roman"/>
          <w:b/>
          <w:sz w:val="20"/>
          <w:szCs w:val="20"/>
          <w:lang w:val="en-IN"/>
        </w:rPr>
      </w:pPr>
      <w:r w:rsidRPr="00393CD4">
        <w:rPr>
          <w:rFonts w:cs="TimesLTStd-Roman"/>
          <w:b/>
          <w:sz w:val="20"/>
          <w:szCs w:val="20"/>
          <w:lang w:val="en-IN"/>
        </w:rPr>
        <w:t>Methods</w:t>
      </w:r>
    </w:p>
    <w:p w14:paraId="013FC157" w14:textId="18B06E48" w:rsidR="005D70E4" w:rsidRPr="006B6A89" w:rsidRDefault="005D70E4" w:rsidP="002670C1">
      <w:pPr>
        <w:autoSpaceDE w:val="0"/>
        <w:autoSpaceDN w:val="0"/>
        <w:adjustRightInd w:val="0"/>
        <w:spacing w:after="120" w:line="240" w:lineRule="auto"/>
        <w:ind w:left="360" w:hanging="360"/>
        <w:rPr>
          <w:rFonts w:cs="TimesLTStd-Roman"/>
          <w:sz w:val="20"/>
          <w:szCs w:val="20"/>
          <w:lang w:val="en-IN"/>
        </w:rPr>
      </w:pPr>
      <w:r w:rsidRPr="006B6A89">
        <w:rPr>
          <w:sz w:val="20"/>
          <w:szCs w:val="20"/>
        </w:rPr>
        <w:t>55.</w:t>
      </w:r>
      <w:r w:rsidR="002670C1">
        <w:rPr>
          <w:sz w:val="20"/>
          <w:szCs w:val="20"/>
        </w:rPr>
        <w:tab/>
      </w:r>
      <w:r w:rsidRPr="006B6A89">
        <w:rPr>
          <w:rFonts w:cs="TimesLTStd-Roman"/>
          <w:sz w:val="20"/>
          <w:szCs w:val="20"/>
          <w:lang w:val="en-IN"/>
        </w:rPr>
        <w:t xml:space="preserve">Five observations taken for two variables follow. </w:t>
      </w:r>
      <w:r w:rsidRPr="002670C1">
        <w:rPr>
          <w:rFonts w:eastAsia="Arial" w:cs="Open Sans"/>
          <w:b/>
          <w:bCs/>
          <w:color w:val="D85629"/>
          <w:sz w:val="20"/>
          <w:szCs w:val="20"/>
        </w:rPr>
        <w:t>LO 9</w:t>
      </w:r>
    </w:p>
    <w:tbl>
      <w:tblPr>
        <w:tblStyle w:val="TableGrid"/>
        <w:tblW w:w="0" w:type="auto"/>
        <w:tblInd w:w="504"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720"/>
        <w:gridCol w:w="720"/>
        <w:gridCol w:w="720"/>
        <w:gridCol w:w="720"/>
        <w:gridCol w:w="720"/>
        <w:gridCol w:w="720"/>
      </w:tblGrid>
      <w:tr w:rsidR="002670C1" w:rsidRPr="002670C1" w14:paraId="0B8034AE" w14:textId="77777777" w:rsidTr="002670C1">
        <w:tc>
          <w:tcPr>
            <w:tcW w:w="720" w:type="dxa"/>
          </w:tcPr>
          <w:p w14:paraId="543D2162" w14:textId="77777777" w:rsidR="002670C1" w:rsidRPr="002670C1" w:rsidRDefault="002670C1" w:rsidP="000A4506">
            <w:pPr>
              <w:autoSpaceDE w:val="0"/>
              <w:autoSpaceDN w:val="0"/>
              <w:adjustRightInd w:val="0"/>
              <w:spacing w:after="120"/>
              <w:rPr>
                <w:rFonts w:cs="TimesLTStd-Italic"/>
                <w:i/>
                <w:iCs/>
                <w:sz w:val="20"/>
                <w:szCs w:val="20"/>
                <w:lang w:val="en-IN"/>
              </w:rPr>
            </w:pPr>
            <w:r w:rsidRPr="002670C1">
              <w:rPr>
                <w:rFonts w:cs="TimesLTStd-Italic"/>
                <w:i/>
                <w:iCs/>
                <w:sz w:val="20"/>
                <w:szCs w:val="20"/>
                <w:lang w:val="en-IN"/>
              </w:rPr>
              <w:t>x</w:t>
            </w:r>
            <w:r w:rsidRPr="00D536DE">
              <w:rPr>
                <w:rFonts w:cs="TimesLTStd-Italic"/>
                <w:i/>
                <w:iCs/>
                <w:sz w:val="20"/>
                <w:szCs w:val="20"/>
                <w:vertAlign w:val="subscript"/>
                <w:lang w:val="en-IN"/>
              </w:rPr>
              <w:t>i</w:t>
            </w:r>
          </w:p>
        </w:tc>
        <w:tc>
          <w:tcPr>
            <w:tcW w:w="720" w:type="dxa"/>
            <w:tcBorders>
              <w:top w:val="nil"/>
              <w:bottom w:val="single" w:sz="4" w:space="0" w:color="auto"/>
              <w:right w:val="nil"/>
            </w:tcBorders>
          </w:tcPr>
          <w:p w14:paraId="48367F19" w14:textId="717D8589"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4</w:t>
            </w:r>
          </w:p>
        </w:tc>
        <w:tc>
          <w:tcPr>
            <w:tcW w:w="720" w:type="dxa"/>
            <w:tcBorders>
              <w:top w:val="nil"/>
              <w:left w:val="nil"/>
              <w:bottom w:val="single" w:sz="4" w:space="0" w:color="auto"/>
              <w:right w:val="nil"/>
            </w:tcBorders>
          </w:tcPr>
          <w:p w14:paraId="6DB6BB65"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6</w:t>
            </w:r>
          </w:p>
        </w:tc>
        <w:tc>
          <w:tcPr>
            <w:tcW w:w="720" w:type="dxa"/>
            <w:tcBorders>
              <w:top w:val="nil"/>
              <w:left w:val="nil"/>
              <w:bottom w:val="single" w:sz="4" w:space="0" w:color="auto"/>
              <w:right w:val="nil"/>
            </w:tcBorders>
          </w:tcPr>
          <w:p w14:paraId="163FFF50"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11</w:t>
            </w:r>
          </w:p>
        </w:tc>
        <w:tc>
          <w:tcPr>
            <w:tcW w:w="720" w:type="dxa"/>
            <w:tcBorders>
              <w:top w:val="nil"/>
              <w:left w:val="nil"/>
              <w:bottom w:val="single" w:sz="4" w:space="0" w:color="auto"/>
              <w:right w:val="nil"/>
            </w:tcBorders>
          </w:tcPr>
          <w:p w14:paraId="30327003"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3</w:t>
            </w:r>
          </w:p>
        </w:tc>
        <w:tc>
          <w:tcPr>
            <w:tcW w:w="720" w:type="dxa"/>
            <w:tcBorders>
              <w:top w:val="nil"/>
              <w:left w:val="nil"/>
              <w:bottom w:val="single" w:sz="4" w:space="0" w:color="auto"/>
            </w:tcBorders>
          </w:tcPr>
          <w:p w14:paraId="19FFF5AA"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16</w:t>
            </w:r>
          </w:p>
        </w:tc>
      </w:tr>
      <w:tr w:rsidR="002670C1" w:rsidRPr="002670C1" w14:paraId="4AFC93B7" w14:textId="77777777" w:rsidTr="002670C1">
        <w:tc>
          <w:tcPr>
            <w:tcW w:w="720" w:type="dxa"/>
          </w:tcPr>
          <w:p w14:paraId="5071BA59" w14:textId="77777777" w:rsidR="002670C1" w:rsidRPr="002670C1" w:rsidRDefault="002670C1" w:rsidP="000A4506">
            <w:pPr>
              <w:autoSpaceDE w:val="0"/>
              <w:autoSpaceDN w:val="0"/>
              <w:adjustRightInd w:val="0"/>
              <w:spacing w:after="120"/>
              <w:rPr>
                <w:rFonts w:cs="TimesLTStd-Italic"/>
                <w:i/>
                <w:iCs/>
                <w:sz w:val="20"/>
                <w:szCs w:val="20"/>
                <w:lang w:val="en-IN"/>
              </w:rPr>
            </w:pPr>
            <w:r w:rsidRPr="002670C1">
              <w:rPr>
                <w:rFonts w:cs="TimesLTStd-Italic"/>
                <w:i/>
                <w:iCs/>
                <w:sz w:val="20"/>
                <w:szCs w:val="20"/>
                <w:lang w:val="en-IN"/>
              </w:rPr>
              <w:t>y</w:t>
            </w:r>
            <w:r w:rsidRPr="00D536DE">
              <w:rPr>
                <w:rFonts w:cs="TimesLTStd-Italic"/>
                <w:i/>
                <w:iCs/>
                <w:sz w:val="20"/>
                <w:szCs w:val="20"/>
                <w:vertAlign w:val="subscript"/>
                <w:lang w:val="en-IN"/>
              </w:rPr>
              <w:t>i</w:t>
            </w:r>
          </w:p>
        </w:tc>
        <w:tc>
          <w:tcPr>
            <w:tcW w:w="720" w:type="dxa"/>
            <w:tcBorders>
              <w:top w:val="single" w:sz="4" w:space="0" w:color="auto"/>
              <w:bottom w:val="nil"/>
              <w:right w:val="nil"/>
            </w:tcBorders>
          </w:tcPr>
          <w:p w14:paraId="3606B895"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50</w:t>
            </w:r>
          </w:p>
        </w:tc>
        <w:tc>
          <w:tcPr>
            <w:tcW w:w="720" w:type="dxa"/>
            <w:tcBorders>
              <w:top w:val="single" w:sz="4" w:space="0" w:color="auto"/>
              <w:left w:val="nil"/>
              <w:bottom w:val="nil"/>
              <w:right w:val="nil"/>
            </w:tcBorders>
          </w:tcPr>
          <w:p w14:paraId="3AE3F436"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50</w:t>
            </w:r>
          </w:p>
        </w:tc>
        <w:tc>
          <w:tcPr>
            <w:tcW w:w="720" w:type="dxa"/>
            <w:tcBorders>
              <w:top w:val="single" w:sz="4" w:space="0" w:color="auto"/>
              <w:left w:val="nil"/>
              <w:bottom w:val="nil"/>
              <w:right w:val="nil"/>
            </w:tcBorders>
          </w:tcPr>
          <w:p w14:paraId="561C8B6A"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40</w:t>
            </w:r>
          </w:p>
        </w:tc>
        <w:tc>
          <w:tcPr>
            <w:tcW w:w="720" w:type="dxa"/>
            <w:tcBorders>
              <w:top w:val="single" w:sz="4" w:space="0" w:color="auto"/>
              <w:left w:val="nil"/>
              <w:bottom w:val="nil"/>
              <w:right w:val="nil"/>
            </w:tcBorders>
          </w:tcPr>
          <w:p w14:paraId="201D4C82"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60</w:t>
            </w:r>
          </w:p>
        </w:tc>
        <w:tc>
          <w:tcPr>
            <w:tcW w:w="720" w:type="dxa"/>
            <w:tcBorders>
              <w:top w:val="single" w:sz="4" w:space="0" w:color="auto"/>
              <w:left w:val="nil"/>
              <w:bottom w:val="nil"/>
            </w:tcBorders>
          </w:tcPr>
          <w:p w14:paraId="1F0CD964" w14:textId="77777777" w:rsidR="002670C1" w:rsidRPr="002670C1" w:rsidRDefault="002670C1" w:rsidP="00D536DE">
            <w:pPr>
              <w:autoSpaceDE w:val="0"/>
              <w:autoSpaceDN w:val="0"/>
              <w:adjustRightInd w:val="0"/>
              <w:spacing w:after="120"/>
              <w:ind w:right="216"/>
              <w:jc w:val="right"/>
              <w:rPr>
                <w:rFonts w:cs="TimesLTStd-Roman"/>
                <w:sz w:val="20"/>
                <w:szCs w:val="20"/>
                <w:lang w:val="en-IN"/>
              </w:rPr>
            </w:pPr>
            <w:r w:rsidRPr="002670C1">
              <w:rPr>
                <w:rFonts w:cs="TimesLTStd-Roman"/>
                <w:sz w:val="20"/>
                <w:szCs w:val="20"/>
                <w:lang w:val="en-IN"/>
              </w:rPr>
              <w:t>30</w:t>
            </w:r>
          </w:p>
        </w:tc>
      </w:tr>
    </w:tbl>
    <w:p w14:paraId="5090EB31" w14:textId="3C840C2A"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2670C1">
        <w:rPr>
          <w:rFonts w:cs="TimesLTStd-Roman"/>
          <w:sz w:val="20"/>
          <w:szCs w:val="20"/>
          <w:lang w:val="en-IN"/>
        </w:rPr>
        <w:tab/>
      </w:r>
      <w:r w:rsidRPr="006D6A43">
        <w:rPr>
          <w:sz w:val="20"/>
        </w:rPr>
        <w:t>Develop</w:t>
      </w:r>
      <w:r w:rsidRPr="006B6A89">
        <w:rPr>
          <w:rFonts w:cs="TimesLTStd-Roman"/>
          <w:sz w:val="20"/>
          <w:szCs w:val="20"/>
          <w:lang w:val="en-IN"/>
        </w:rPr>
        <w:t xml:space="preserve"> a scatter diagram with </w:t>
      </w:r>
      <w:r w:rsidRPr="006B6A89">
        <w:rPr>
          <w:rFonts w:cs="TimesLTStd-Italic"/>
          <w:i/>
          <w:iCs/>
          <w:sz w:val="20"/>
          <w:szCs w:val="20"/>
          <w:lang w:val="en-IN"/>
        </w:rPr>
        <w:t xml:space="preserve">x </w:t>
      </w:r>
      <w:r w:rsidRPr="006B6A89">
        <w:rPr>
          <w:rFonts w:cs="TimesLTStd-Roman"/>
          <w:sz w:val="20"/>
          <w:szCs w:val="20"/>
          <w:lang w:val="en-IN"/>
        </w:rPr>
        <w:t>on the horizontal axis.</w:t>
      </w:r>
    </w:p>
    <w:p w14:paraId="2601430A" w14:textId="166FCFB0" w:rsidR="005D70E4" w:rsidRPr="006B6A89" w:rsidRDefault="005D70E4" w:rsidP="002670C1">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2670C1">
        <w:rPr>
          <w:rFonts w:cs="TimesLTStd-Roman"/>
          <w:sz w:val="20"/>
          <w:szCs w:val="20"/>
          <w:lang w:val="en-IN"/>
        </w:rPr>
        <w:tab/>
      </w:r>
      <w:r w:rsidRPr="006B6A89">
        <w:rPr>
          <w:rFonts w:cs="TimesLTStd-Roman"/>
          <w:sz w:val="20"/>
          <w:szCs w:val="20"/>
          <w:lang w:val="en-IN"/>
        </w:rPr>
        <w:t>What does the scatter diagram developed in part (a) indicate about the relationship</w:t>
      </w:r>
      <w:r w:rsidR="002670C1">
        <w:rPr>
          <w:rFonts w:cs="TimesLTStd-Roman"/>
          <w:sz w:val="20"/>
          <w:szCs w:val="20"/>
          <w:lang w:val="en-IN"/>
        </w:rPr>
        <w:t xml:space="preserve"> </w:t>
      </w:r>
      <w:r w:rsidRPr="006B6A89">
        <w:rPr>
          <w:rFonts w:cs="TimesLTStd-Roman"/>
          <w:sz w:val="20"/>
          <w:szCs w:val="20"/>
          <w:lang w:val="en-IN"/>
        </w:rPr>
        <w:t>between</w:t>
      </w:r>
      <w:r w:rsidR="002670C1">
        <w:rPr>
          <w:rFonts w:cs="TimesLTStd-Roman"/>
          <w:sz w:val="20"/>
          <w:szCs w:val="20"/>
          <w:lang w:val="en-IN"/>
        </w:rPr>
        <w:t xml:space="preserve"> </w:t>
      </w:r>
      <w:r w:rsidRPr="006B6A89">
        <w:rPr>
          <w:rFonts w:cs="TimesLTStd-Roman"/>
          <w:sz w:val="20"/>
          <w:szCs w:val="20"/>
          <w:lang w:val="en-IN"/>
        </w:rPr>
        <w:t>the two variables?</w:t>
      </w:r>
    </w:p>
    <w:p w14:paraId="1975AC6E" w14:textId="636BF7C2"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2670C1">
        <w:rPr>
          <w:rFonts w:cs="TimesLTStd-Roman"/>
          <w:sz w:val="20"/>
          <w:szCs w:val="20"/>
          <w:lang w:val="en-IN"/>
        </w:rPr>
        <w:tab/>
      </w:r>
      <w:r w:rsidRPr="006D6A43">
        <w:rPr>
          <w:sz w:val="20"/>
        </w:rPr>
        <w:t>Compute</w:t>
      </w:r>
      <w:r w:rsidRPr="006B6A89">
        <w:rPr>
          <w:rFonts w:cs="TimesLTStd-Roman"/>
          <w:sz w:val="20"/>
          <w:szCs w:val="20"/>
          <w:lang w:val="en-IN"/>
        </w:rPr>
        <w:t xml:space="preserve"> and interpret the sample covariance.</w:t>
      </w:r>
    </w:p>
    <w:p w14:paraId="1DBF6852" w14:textId="7D41488A"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2670C1">
        <w:rPr>
          <w:rFonts w:cs="TimesLTStd-Roman"/>
          <w:sz w:val="20"/>
          <w:szCs w:val="20"/>
          <w:lang w:val="en-IN"/>
        </w:rPr>
        <w:tab/>
      </w:r>
      <w:r w:rsidRPr="006B6A89">
        <w:rPr>
          <w:rFonts w:cs="TimesLTStd-Roman"/>
          <w:sz w:val="20"/>
          <w:szCs w:val="20"/>
          <w:lang w:val="en-IN"/>
        </w:rPr>
        <w:t>Compute and interpret the sample correlation coefficient</w:t>
      </w:r>
      <w:r w:rsidR="00410DC4">
        <w:rPr>
          <w:rFonts w:cs="TimesLTStd-Roman"/>
          <w:sz w:val="20"/>
          <w:szCs w:val="20"/>
          <w:lang w:val="en-IN"/>
        </w:rPr>
        <w:t>.</w:t>
      </w:r>
    </w:p>
    <w:p w14:paraId="08D80959" w14:textId="77777777" w:rsidR="005D70E4" w:rsidRPr="006B6A89" w:rsidRDefault="005D70E4" w:rsidP="002776C5">
      <w:pPr>
        <w:tabs>
          <w:tab w:val="left" w:pos="900"/>
        </w:tabs>
        <w:spacing w:after="0" w:line="240" w:lineRule="auto"/>
        <w:ind w:left="360"/>
        <w:rPr>
          <w:b/>
          <w:sz w:val="20"/>
          <w:szCs w:val="20"/>
        </w:rPr>
      </w:pPr>
      <w:r w:rsidRPr="006B6A89">
        <w:rPr>
          <w:b/>
          <w:sz w:val="20"/>
          <w:szCs w:val="20"/>
        </w:rPr>
        <w:t>Solutions:</w:t>
      </w:r>
    </w:p>
    <w:p w14:paraId="589EDA46" w14:textId="7B135496" w:rsidR="002670C1" w:rsidRPr="002670C1" w:rsidRDefault="002670C1" w:rsidP="002670C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rFonts w:eastAsia="Times New Roman" w:cs="Times New Roman"/>
          <w:color w:val="000000"/>
          <w:sz w:val="20"/>
          <w:szCs w:val="20"/>
        </w:rPr>
      </w:pPr>
      <w:r w:rsidRPr="002670C1">
        <w:rPr>
          <w:rFonts w:eastAsia="Times New Roman" w:cs="Times New Roman"/>
          <w:noProof/>
          <w:sz w:val="20"/>
          <w:szCs w:val="20"/>
        </w:rPr>
        <w:drawing>
          <wp:anchor distT="0" distB="0" distL="114300" distR="114300" simplePos="0" relativeHeight="251656192" behindDoc="0" locked="0" layoutInCell="0" allowOverlap="1" wp14:anchorId="612887C5" wp14:editId="6AED7053">
            <wp:simplePos x="0" y="0"/>
            <wp:positionH relativeFrom="column">
              <wp:posOffset>573405</wp:posOffset>
            </wp:positionH>
            <wp:positionV relativeFrom="paragraph">
              <wp:posOffset>153035</wp:posOffset>
            </wp:positionV>
            <wp:extent cx="4167505" cy="3240405"/>
            <wp:effectExtent l="0" t="0" r="0" b="0"/>
            <wp:wrapTopAndBottom/>
            <wp:docPr id="18" name="Chart 1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5"/>
              </a:graphicData>
            </a:graphic>
            <wp14:sizeRelH relativeFrom="page">
              <wp14:pctWidth>0</wp14:pctWidth>
            </wp14:sizeRelH>
            <wp14:sizeRelV relativeFrom="page">
              <wp14:pctHeight>0</wp14:pctHeight>
            </wp14:sizeRelV>
          </wp:anchor>
        </w:drawing>
      </w:r>
      <w:r w:rsidRPr="002670C1">
        <w:rPr>
          <w:rFonts w:eastAsia="Times New Roman" w:cs="Times New Roman"/>
          <w:color w:val="000000"/>
          <w:sz w:val="20"/>
          <w:szCs w:val="20"/>
        </w:rPr>
        <w:t>a.</w:t>
      </w:r>
    </w:p>
    <w:p w14:paraId="090B3E1E" w14:textId="691C4116" w:rsidR="005D70E4" w:rsidRPr="006B6A89" w:rsidRDefault="005D70E4"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Negative relationship</w:t>
      </w:r>
    </w:p>
    <w:p w14:paraId="255A7851" w14:textId="4AB18A4D" w:rsidR="005D70E4" w:rsidRPr="006B6A89" w:rsidRDefault="005D70E4" w:rsidP="002670C1">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547"/>
        <w:rPr>
          <w:color w:val="000000"/>
          <w:sz w:val="20"/>
          <w:szCs w:val="20"/>
        </w:rPr>
      </w:pPr>
      <w:r w:rsidRPr="006B6A89">
        <w:rPr>
          <w:color w:val="000000"/>
          <w:sz w:val="20"/>
          <w:szCs w:val="20"/>
        </w:rPr>
        <w:t>c/d.</w:t>
      </w:r>
      <w:r w:rsidRPr="006B6A89">
        <w:rPr>
          <w:color w:val="000000"/>
          <w:sz w:val="20"/>
          <w:szCs w:val="20"/>
        </w:rPr>
        <w:tab/>
      </w:r>
      <w:r w:rsidR="00D5266D" w:rsidRPr="00D5266D">
        <w:rPr>
          <w:color w:val="000000"/>
          <w:position w:val="-22"/>
          <w:sz w:val="20"/>
          <w:szCs w:val="20"/>
        </w:rPr>
        <w:object w:dxaOrig="4160" w:dyaOrig="560" w14:anchorId="7B7ECDFE">
          <v:shape id="_x0000_i1149" type="#_x0000_t75" style="width:207.6pt;height:27.65pt" o:ole="">
            <v:imagedata r:id="rId266" o:title=""/>
          </v:shape>
          <o:OLEObject Type="Embed" ProgID="Equation.DSMT4" ShapeID="_x0000_i1149" DrawAspect="Content" ObjectID="_1769430850" r:id="rId267"/>
        </w:object>
      </w:r>
    </w:p>
    <w:p w14:paraId="4DFD5306" w14:textId="44998891" w:rsidR="005D70E4" w:rsidRPr="006B6A89" w:rsidRDefault="00D5266D" w:rsidP="002670C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D5266D">
        <w:rPr>
          <w:color w:val="000000"/>
          <w:position w:val="-12"/>
          <w:sz w:val="20"/>
          <w:szCs w:val="20"/>
        </w:rPr>
        <w:object w:dxaOrig="5360" w:dyaOrig="340" w14:anchorId="2522D6DC">
          <v:shape id="_x0000_i1150" type="#_x0000_t75" style="width:268pt;height:17.6pt" o:ole="">
            <v:imagedata r:id="rId268" o:title=""/>
          </v:shape>
          <o:OLEObject Type="Embed" ProgID="Equation.DSMT4" ShapeID="_x0000_i1150" DrawAspect="Content" ObjectID="_1769430851" r:id="rId269"/>
        </w:object>
      </w:r>
    </w:p>
    <w:p w14:paraId="28A55D65" w14:textId="62928D57" w:rsidR="005D70E4" w:rsidRPr="006B6A89" w:rsidRDefault="00046B48" w:rsidP="002670C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168"/>
          <w:sz w:val="20"/>
          <w:szCs w:val="20"/>
        </w:rPr>
        <w:object w:dxaOrig="3360" w:dyaOrig="3360" w14:anchorId="24535F64">
          <v:shape id="_x0000_i1151" type="#_x0000_t75" style="width:168.35pt;height:168.35pt" o:ole="" fillcolor="window">
            <v:imagedata r:id="rId270" o:title=""/>
          </v:shape>
          <o:OLEObject Type="Embed" ProgID="Equation.DSMT4" ShapeID="_x0000_i1151" DrawAspect="Content" ObjectID="_1769430852" r:id="rId271"/>
        </w:object>
      </w:r>
    </w:p>
    <w:p w14:paraId="7CB47546" w14:textId="2B4531BA" w:rsidR="005D70E4" w:rsidRPr="006B6A89" w:rsidRDefault="005D70E4" w:rsidP="004C32D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6B6A89">
        <w:rPr>
          <w:color w:val="000000"/>
          <w:sz w:val="20"/>
          <w:szCs w:val="20"/>
        </w:rPr>
        <w:t>Sample covariance = –60</w:t>
      </w:r>
    </w:p>
    <w:p w14:paraId="32040946" w14:textId="18916E5C" w:rsidR="005D70E4" w:rsidRPr="006B6A89" w:rsidRDefault="005D70E4" w:rsidP="004C32D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6B6A89">
        <w:rPr>
          <w:color w:val="000000"/>
          <w:sz w:val="20"/>
          <w:szCs w:val="20"/>
        </w:rPr>
        <w:t>The negative value of the sample covariance indicates a negative linear relationship.</w:t>
      </w:r>
    </w:p>
    <w:p w14:paraId="5FE48C3C" w14:textId="7930C760" w:rsidR="005D70E4" w:rsidRPr="006B6A89" w:rsidRDefault="005D70E4" w:rsidP="004C32D0">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720"/>
        <w:rPr>
          <w:color w:val="000000"/>
          <w:sz w:val="20"/>
          <w:szCs w:val="20"/>
        </w:rPr>
      </w:pPr>
      <w:r w:rsidRPr="006B6A89">
        <w:rPr>
          <w:color w:val="000000"/>
          <w:sz w:val="20"/>
          <w:szCs w:val="20"/>
        </w:rPr>
        <w:t>Sample correlation coefficient = –</w:t>
      </w:r>
      <w:r w:rsidR="00046B48">
        <w:rPr>
          <w:color w:val="000000"/>
          <w:sz w:val="20"/>
          <w:szCs w:val="20"/>
        </w:rPr>
        <w:t>0</w:t>
      </w:r>
      <w:r w:rsidRPr="006B6A89">
        <w:rPr>
          <w:color w:val="000000"/>
          <w:sz w:val="20"/>
          <w:szCs w:val="20"/>
        </w:rPr>
        <w:t>.969</w:t>
      </w:r>
    </w:p>
    <w:p w14:paraId="5DE4B06A" w14:textId="1F5ED36A" w:rsidR="005D70E4" w:rsidRPr="006B6A89" w:rsidRDefault="005D70E4" w:rsidP="002670C1">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There is a strong negative linear relationship.</w:t>
      </w:r>
    </w:p>
    <w:p w14:paraId="78BBBA49" w14:textId="6B848D93" w:rsidR="005D70E4" w:rsidRPr="006B6A89" w:rsidRDefault="005D70E4" w:rsidP="000465A1">
      <w:pPr>
        <w:autoSpaceDE w:val="0"/>
        <w:autoSpaceDN w:val="0"/>
        <w:adjustRightInd w:val="0"/>
        <w:spacing w:after="120" w:line="240" w:lineRule="auto"/>
        <w:ind w:left="360" w:hanging="360"/>
        <w:rPr>
          <w:rFonts w:cs="TimesLTStd-Roman"/>
          <w:sz w:val="20"/>
          <w:szCs w:val="20"/>
          <w:lang w:val="en-IN"/>
        </w:rPr>
      </w:pPr>
      <w:r w:rsidRPr="006B6A89">
        <w:rPr>
          <w:sz w:val="20"/>
          <w:szCs w:val="20"/>
        </w:rPr>
        <w:t>56.</w:t>
      </w:r>
      <w:r w:rsidR="000465A1">
        <w:rPr>
          <w:sz w:val="20"/>
          <w:szCs w:val="20"/>
        </w:rPr>
        <w:tab/>
      </w:r>
      <w:r w:rsidRPr="006B6A89">
        <w:rPr>
          <w:rFonts w:cs="TimesLTStd-Roman"/>
          <w:sz w:val="20"/>
          <w:szCs w:val="20"/>
          <w:lang w:val="en-IN"/>
        </w:rPr>
        <w:t xml:space="preserve">Five observations taken for two variables follow. </w:t>
      </w:r>
      <w:r w:rsidRPr="000465A1">
        <w:rPr>
          <w:rFonts w:eastAsia="Arial" w:cs="Open Sans"/>
          <w:b/>
          <w:bCs/>
          <w:color w:val="D85629"/>
          <w:sz w:val="20"/>
          <w:szCs w:val="20"/>
        </w:rPr>
        <w:t>LO 9</w:t>
      </w:r>
    </w:p>
    <w:tbl>
      <w:tblPr>
        <w:tblStyle w:val="TableGrid"/>
        <w:tblW w:w="0" w:type="auto"/>
        <w:tblInd w:w="504"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720"/>
        <w:gridCol w:w="720"/>
        <w:gridCol w:w="720"/>
        <w:gridCol w:w="720"/>
        <w:gridCol w:w="720"/>
        <w:gridCol w:w="720"/>
      </w:tblGrid>
      <w:tr w:rsidR="000465A1" w:rsidRPr="000465A1" w14:paraId="2E70FEBC" w14:textId="77777777" w:rsidTr="000465A1">
        <w:tc>
          <w:tcPr>
            <w:tcW w:w="720" w:type="dxa"/>
          </w:tcPr>
          <w:p w14:paraId="20291C02" w14:textId="77777777" w:rsidR="000465A1" w:rsidRPr="000465A1" w:rsidRDefault="000465A1" w:rsidP="000A4506">
            <w:pPr>
              <w:autoSpaceDE w:val="0"/>
              <w:autoSpaceDN w:val="0"/>
              <w:adjustRightInd w:val="0"/>
              <w:spacing w:after="120"/>
              <w:rPr>
                <w:rFonts w:cs="TimesLTStd-Italic"/>
                <w:i/>
                <w:iCs/>
                <w:sz w:val="20"/>
                <w:szCs w:val="20"/>
                <w:lang w:val="en-IN"/>
              </w:rPr>
            </w:pPr>
            <w:r w:rsidRPr="000465A1">
              <w:rPr>
                <w:rFonts w:cs="TimesLTStd-Italic"/>
                <w:i/>
                <w:iCs/>
                <w:sz w:val="20"/>
                <w:szCs w:val="20"/>
                <w:lang w:val="en-IN"/>
              </w:rPr>
              <w:t>x</w:t>
            </w:r>
            <w:r w:rsidRPr="00467495">
              <w:rPr>
                <w:rFonts w:cs="TimesLTStd-Italic"/>
                <w:i/>
                <w:iCs/>
                <w:sz w:val="20"/>
                <w:szCs w:val="20"/>
                <w:vertAlign w:val="subscript"/>
                <w:lang w:val="en-IN"/>
              </w:rPr>
              <w:t>i</w:t>
            </w:r>
          </w:p>
        </w:tc>
        <w:tc>
          <w:tcPr>
            <w:tcW w:w="720" w:type="dxa"/>
            <w:tcBorders>
              <w:top w:val="nil"/>
              <w:bottom w:val="single" w:sz="4" w:space="0" w:color="auto"/>
              <w:right w:val="nil"/>
            </w:tcBorders>
          </w:tcPr>
          <w:p w14:paraId="6424496C"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6</w:t>
            </w:r>
          </w:p>
        </w:tc>
        <w:tc>
          <w:tcPr>
            <w:tcW w:w="720" w:type="dxa"/>
            <w:tcBorders>
              <w:top w:val="nil"/>
              <w:left w:val="nil"/>
              <w:bottom w:val="single" w:sz="4" w:space="0" w:color="auto"/>
              <w:right w:val="nil"/>
            </w:tcBorders>
          </w:tcPr>
          <w:p w14:paraId="5F21A620"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11</w:t>
            </w:r>
          </w:p>
        </w:tc>
        <w:tc>
          <w:tcPr>
            <w:tcW w:w="720" w:type="dxa"/>
            <w:tcBorders>
              <w:top w:val="nil"/>
              <w:left w:val="nil"/>
              <w:bottom w:val="single" w:sz="4" w:space="0" w:color="auto"/>
              <w:right w:val="nil"/>
            </w:tcBorders>
          </w:tcPr>
          <w:p w14:paraId="28EEF710"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15</w:t>
            </w:r>
          </w:p>
        </w:tc>
        <w:tc>
          <w:tcPr>
            <w:tcW w:w="720" w:type="dxa"/>
            <w:tcBorders>
              <w:top w:val="nil"/>
              <w:left w:val="nil"/>
              <w:bottom w:val="single" w:sz="4" w:space="0" w:color="auto"/>
              <w:right w:val="nil"/>
            </w:tcBorders>
          </w:tcPr>
          <w:p w14:paraId="7288E7B1"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21</w:t>
            </w:r>
          </w:p>
        </w:tc>
        <w:tc>
          <w:tcPr>
            <w:tcW w:w="720" w:type="dxa"/>
            <w:tcBorders>
              <w:top w:val="nil"/>
              <w:left w:val="nil"/>
              <w:bottom w:val="single" w:sz="4" w:space="0" w:color="auto"/>
            </w:tcBorders>
          </w:tcPr>
          <w:p w14:paraId="092D6B10"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27</w:t>
            </w:r>
          </w:p>
        </w:tc>
      </w:tr>
      <w:tr w:rsidR="000465A1" w:rsidRPr="000465A1" w14:paraId="3C1778DD" w14:textId="77777777" w:rsidTr="000465A1">
        <w:tc>
          <w:tcPr>
            <w:tcW w:w="720" w:type="dxa"/>
          </w:tcPr>
          <w:p w14:paraId="3FE9356F" w14:textId="77777777" w:rsidR="000465A1" w:rsidRPr="000465A1" w:rsidRDefault="000465A1" w:rsidP="000A4506">
            <w:pPr>
              <w:autoSpaceDE w:val="0"/>
              <w:autoSpaceDN w:val="0"/>
              <w:adjustRightInd w:val="0"/>
              <w:spacing w:after="120"/>
              <w:rPr>
                <w:rFonts w:cs="TimesLTStd-Italic"/>
                <w:i/>
                <w:iCs/>
                <w:sz w:val="20"/>
                <w:szCs w:val="20"/>
                <w:lang w:val="en-IN"/>
              </w:rPr>
            </w:pPr>
            <w:r w:rsidRPr="000465A1">
              <w:rPr>
                <w:rFonts w:cs="TimesLTStd-Italic"/>
                <w:i/>
                <w:iCs/>
                <w:sz w:val="20"/>
                <w:szCs w:val="20"/>
                <w:lang w:val="en-IN"/>
              </w:rPr>
              <w:t>y</w:t>
            </w:r>
            <w:r w:rsidRPr="00467495">
              <w:rPr>
                <w:rFonts w:cs="TimesLTStd-Italic"/>
                <w:i/>
                <w:iCs/>
                <w:sz w:val="20"/>
                <w:szCs w:val="20"/>
                <w:vertAlign w:val="subscript"/>
                <w:lang w:val="en-IN"/>
              </w:rPr>
              <w:t>i</w:t>
            </w:r>
          </w:p>
        </w:tc>
        <w:tc>
          <w:tcPr>
            <w:tcW w:w="720" w:type="dxa"/>
            <w:tcBorders>
              <w:top w:val="single" w:sz="4" w:space="0" w:color="auto"/>
              <w:bottom w:val="nil"/>
              <w:right w:val="nil"/>
            </w:tcBorders>
          </w:tcPr>
          <w:p w14:paraId="70B3B392"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6</w:t>
            </w:r>
          </w:p>
        </w:tc>
        <w:tc>
          <w:tcPr>
            <w:tcW w:w="720" w:type="dxa"/>
            <w:tcBorders>
              <w:top w:val="single" w:sz="4" w:space="0" w:color="auto"/>
              <w:left w:val="nil"/>
              <w:bottom w:val="nil"/>
              <w:right w:val="nil"/>
            </w:tcBorders>
          </w:tcPr>
          <w:p w14:paraId="38FCD67C"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9</w:t>
            </w:r>
          </w:p>
        </w:tc>
        <w:tc>
          <w:tcPr>
            <w:tcW w:w="720" w:type="dxa"/>
            <w:tcBorders>
              <w:top w:val="single" w:sz="4" w:space="0" w:color="auto"/>
              <w:left w:val="nil"/>
              <w:bottom w:val="nil"/>
              <w:right w:val="nil"/>
            </w:tcBorders>
          </w:tcPr>
          <w:p w14:paraId="56BD22D8"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6</w:t>
            </w:r>
          </w:p>
        </w:tc>
        <w:tc>
          <w:tcPr>
            <w:tcW w:w="720" w:type="dxa"/>
            <w:tcBorders>
              <w:top w:val="single" w:sz="4" w:space="0" w:color="auto"/>
              <w:left w:val="nil"/>
              <w:bottom w:val="nil"/>
              <w:right w:val="nil"/>
            </w:tcBorders>
          </w:tcPr>
          <w:p w14:paraId="30EEA378"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17</w:t>
            </w:r>
          </w:p>
        </w:tc>
        <w:tc>
          <w:tcPr>
            <w:tcW w:w="720" w:type="dxa"/>
            <w:tcBorders>
              <w:top w:val="single" w:sz="4" w:space="0" w:color="auto"/>
              <w:left w:val="nil"/>
              <w:bottom w:val="nil"/>
            </w:tcBorders>
          </w:tcPr>
          <w:p w14:paraId="4E01F4C1" w14:textId="77777777" w:rsidR="000465A1" w:rsidRPr="000465A1" w:rsidRDefault="000465A1" w:rsidP="00D536DE">
            <w:pPr>
              <w:autoSpaceDE w:val="0"/>
              <w:autoSpaceDN w:val="0"/>
              <w:adjustRightInd w:val="0"/>
              <w:spacing w:after="120"/>
              <w:ind w:right="216"/>
              <w:jc w:val="right"/>
              <w:rPr>
                <w:rFonts w:cs="TimesLTStd-Roman"/>
                <w:sz w:val="20"/>
                <w:szCs w:val="20"/>
                <w:lang w:val="en-IN"/>
              </w:rPr>
            </w:pPr>
            <w:r w:rsidRPr="000465A1">
              <w:rPr>
                <w:rFonts w:cs="TimesLTStd-Roman"/>
                <w:sz w:val="20"/>
                <w:szCs w:val="20"/>
                <w:lang w:val="en-IN"/>
              </w:rPr>
              <w:t>12</w:t>
            </w:r>
          </w:p>
        </w:tc>
      </w:tr>
    </w:tbl>
    <w:p w14:paraId="783429B5" w14:textId="711B1695" w:rsidR="005D70E4" w:rsidRPr="006B6A89" w:rsidRDefault="005D70E4" w:rsidP="00DA181E">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0465A1">
        <w:rPr>
          <w:rFonts w:cs="TimesLTStd-Roman"/>
          <w:sz w:val="20"/>
          <w:szCs w:val="20"/>
          <w:lang w:val="en-IN"/>
        </w:rPr>
        <w:tab/>
      </w:r>
      <w:r w:rsidRPr="006B6A89">
        <w:rPr>
          <w:rFonts w:cs="TimesLTStd-Roman"/>
          <w:sz w:val="20"/>
          <w:szCs w:val="20"/>
          <w:lang w:val="en-IN"/>
        </w:rPr>
        <w:t>Develop a scatter diagram for these data.</w:t>
      </w:r>
    </w:p>
    <w:p w14:paraId="0430ED48" w14:textId="24A9E39B"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DA181E">
        <w:rPr>
          <w:rFonts w:cs="TimesLTStd-Roman"/>
          <w:sz w:val="20"/>
          <w:szCs w:val="20"/>
          <w:lang w:val="en-IN"/>
        </w:rPr>
        <w:tab/>
      </w:r>
      <w:r w:rsidRPr="006B6A89">
        <w:rPr>
          <w:rFonts w:cs="TimesLTStd-Roman"/>
          <w:sz w:val="20"/>
          <w:szCs w:val="20"/>
          <w:lang w:val="en-IN"/>
        </w:rPr>
        <w:t xml:space="preserve">What </w:t>
      </w:r>
      <w:r w:rsidRPr="006D6A43">
        <w:rPr>
          <w:sz w:val="20"/>
        </w:rPr>
        <w:t>does</w:t>
      </w:r>
      <w:r w:rsidRPr="006B6A89">
        <w:rPr>
          <w:rFonts w:cs="TimesLTStd-Roman"/>
          <w:sz w:val="20"/>
          <w:szCs w:val="20"/>
          <w:lang w:val="en-IN"/>
        </w:rPr>
        <w:t xml:space="preserve"> the scatter diagram indicate about a relationship between </w:t>
      </w:r>
      <w:r w:rsidRPr="006B6A89">
        <w:rPr>
          <w:rFonts w:cs="TimesLTStd-Italic"/>
          <w:i/>
          <w:iCs/>
          <w:sz w:val="20"/>
          <w:szCs w:val="20"/>
          <w:lang w:val="en-IN"/>
        </w:rPr>
        <w:t xml:space="preserve">x </w:t>
      </w:r>
      <w:r w:rsidRPr="006B6A89">
        <w:rPr>
          <w:rFonts w:cs="TimesLTStd-Roman"/>
          <w:sz w:val="20"/>
          <w:szCs w:val="20"/>
          <w:lang w:val="en-IN"/>
        </w:rPr>
        <w:t xml:space="preserve">and </w:t>
      </w:r>
      <w:r w:rsidRPr="006B6A89">
        <w:rPr>
          <w:rFonts w:cs="TimesLTStd-Italic"/>
          <w:i/>
          <w:iCs/>
          <w:sz w:val="20"/>
          <w:szCs w:val="20"/>
          <w:lang w:val="en-IN"/>
        </w:rPr>
        <w:t>y</w:t>
      </w:r>
      <w:r w:rsidRPr="006B6A89">
        <w:rPr>
          <w:rFonts w:cs="TimesLTStd-Roman"/>
          <w:sz w:val="20"/>
          <w:szCs w:val="20"/>
          <w:lang w:val="en-IN"/>
        </w:rPr>
        <w:t>?</w:t>
      </w:r>
    </w:p>
    <w:p w14:paraId="640BA59E" w14:textId="5F9F81D8"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DA181E">
        <w:rPr>
          <w:rFonts w:cs="TimesLTStd-Roman"/>
          <w:sz w:val="20"/>
          <w:szCs w:val="20"/>
          <w:lang w:val="en-IN"/>
        </w:rPr>
        <w:tab/>
      </w:r>
      <w:r w:rsidRPr="006D6A43">
        <w:rPr>
          <w:sz w:val="20"/>
        </w:rPr>
        <w:t>Compute</w:t>
      </w:r>
      <w:r w:rsidRPr="006B6A89">
        <w:rPr>
          <w:rFonts w:cs="TimesLTStd-Roman"/>
          <w:sz w:val="20"/>
          <w:szCs w:val="20"/>
          <w:lang w:val="en-IN"/>
        </w:rPr>
        <w:t xml:space="preserve"> and interpret the sample covariance.</w:t>
      </w:r>
    </w:p>
    <w:p w14:paraId="1300A6C4" w14:textId="49E71FFD"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DA181E">
        <w:rPr>
          <w:rFonts w:cs="TimesLTStd-Roman"/>
          <w:sz w:val="20"/>
          <w:szCs w:val="20"/>
          <w:lang w:val="en-IN"/>
        </w:rPr>
        <w:tab/>
      </w:r>
      <w:r w:rsidRPr="006B6A89">
        <w:rPr>
          <w:rFonts w:cs="TimesLTStd-Roman"/>
          <w:sz w:val="20"/>
          <w:szCs w:val="20"/>
          <w:lang w:val="en-IN"/>
        </w:rPr>
        <w:t>Compute and interpret the sample correlation coefficient.</w:t>
      </w:r>
    </w:p>
    <w:p w14:paraId="60F4EF88" w14:textId="77777777" w:rsidR="005D70E4" w:rsidRDefault="005D70E4" w:rsidP="002776C5">
      <w:pPr>
        <w:tabs>
          <w:tab w:val="left" w:pos="900"/>
        </w:tabs>
        <w:spacing w:after="0" w:line="240" w:lineRule="auto"/>
        <w:ind w:left="1080" w:hanging="720"/>
        <w:rPr>
          <w:b/>
          <w:sz w:val="20"/>
          <w:szCs w:val="20"/>
        </w:rPr>
      </w:pPr>
      <w:r w:rsidRPr="006B6A89">
        <w:rPr>
          <w:b/>
          <w:sz w:val="20"/>
          <w:szCs w:val="20"/>
        </w:rPr>
        <w:t>Solutions:</w:t>
      </w:r>
    </w:p>
    <w:p w14:paraId="3ED485A9" w14:textId="57B9EA43" w:rsidR="00DA181E" w:rsidRPr="00DA181E" w:rsidRDefault="00DA181E" w:rsidP="00DA181E">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360"/>
        <w:rPr>
          <w:rFonts w:eastAsia="Times New Roman" w:cs="Times New Roman"/>
          <w:color w:val="000000"/>
          <w:sz w:val="20"/>
          <w:szCs w:val="20"/>
        </w:rPr>
      </w:pPr>
      <w:r w:rsidRPr="00DA181E">
        <w:rPr>
          <w:rFonts w:eastAsia="Times New Roman" w:cs="Times New Roman"/>
          <w:noProof/>
          <w:color w:val="000000"/>
          <w:sz w:val="20"/>
          <w:szCs w:val="20"/>
        </w:rPr>
        <w:drawing>
          <wp:anchor distT="0" distB="0" distL="114300" distR="114300" simplePos="0" relativeHeight="251659264" behindDoc="0" locked="0" layoutInCell="0" allowOverlap="1" wp14:anchorId="7A186A73" wp14:editId="6ABECE19">
            <wp:simplePos x="0" y="0"/>
            <wp:positionH relativeFrom="column">
              <wp:posOffset>598170</wp:posOffset>
            </wp:positionH>
            <wp:positionV relativeFrom="paragraph">
              <wp:posOffset>236855</wp:posOffset>
            </wp:positionV>
            <wp:extent cx="4021455" cy="2707640"/>
            <wp:effectExtent l="0" t="0" r="0" b="0"/>
            <wp:wrapTopAndBottom/>
            <wp:docPr id="23" name="Chart 2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2"/>
              </a:graphicData>
            </a:graphic>
            <wp14:sizeRelH relativeFrom="page">
              <wp14:pctWidth>0</wp14:pctWidth>
            </wp14:sizeRelH>
            <wp14:sizeRelV relativeFrom="page">
              <wp14:pctHeight>0</wp14:pctHeight>
            </wp14:sizeRelV>
          </wp:anchor>
        </w:drawing>
      </w:r>
      <w:r w:rsidRPr="00DA181E">
        <w:rPr>
          <w:rFonts w:eastAsia="Times New Roman" w:cs="Times New Roman"/>
          <w:color w:val="000000"/>
          <w:sz w:val="20"/>
          <w:szCs w:val="20"/>
        </w:rPr>
        <w:t>a.</w:t>
      </w:r>
    </w:p>
    <w:p w14:paraId="30598A40" w14:textId="42C2F7EA" w:rsidR="005D70E4" w:rsidRPr="006B6A89" w:rsidRDefault="005D70E4" w:rsidP="006D6A43">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Positive relationship</w:t>
      </w:r>
    </w:p>
    <w:p w14:paraId="4F1B404B" w14:textId="75AB4614" w:rsidR="005D70E4" w:rsidRPr="006B6A89" w:rsidRDefault="005D70E4" w:rsidP="00DA181E">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547"/>
        <w:rPr>
          <w:color w:val="000000"/>
          <w:sz w:val="20"/>
          <w:szCs w:val="20"/>
        </w:rPr>
      </w:pPr>
      <w:r w:rsidRPr="006B6A89">
        <w:rPr>
          <w:color w:val="000000"/>
          <w:sz w:val="20"/>
          <w:szCs w:val="20"/>
        </w:rPr>
        <w:t>c/d.</w:t>
      </w:r>
      <w:r w:rsidRPr="006B6A89">
        <w:rPr>
          <w:color w:val="000000"/>
          <w:sz w:val="20"/>
          <w:szCs w:val="20"/>
        </w:rPr>
        <w:tab/>
      </w:r>
      <w:r w:rsidR="00D138C4" w:rsidRPr="00D138C4">
        <w:rPr>
          <w:color w:val="000000"/>
          <w:position w:val="-22"/>
          <w:sz w:val="20"/>
          <w:szCs w:val="20"/>
        </w:rPr>
        <w:object w:dxaOrig="4180" w:dyaOrig="560" w14:anchorId="3C431C8E">
          <v:shape id="_x0000_i1152" type="#_x0000_t75" style="width:209.2pt;height:27.65pt" o:ole="">
            <v:imagedata r:id="rId273" o:title=""/>
          </v:shape>
          <o:OLEObject Type="Embed" ProgID="Equation.DSMT4" ShapeID="_x0000_i1152" DrawAspect="Content" ObjectID="_1769430853" r:id="rId274"/>
        </w:object>
      </w:r>
    </w:p>
    <w:p w14:paraId="014CF3C1" w14:textId="54854CC8" w:rsidR="005D70E4" w:rsidRPr="006B6A89" w:rsidRDefault="00D5266D" w:rsidP="00EE3D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D5266D">
        <w:rPr>
          <w:color w:val="000000"/>
          <w:position w:val="-12"/>
          <w:sz w:val="20"/>
          <w:szCs w:val="20"/>
        </w:rPr>
        <w:object w:dxaOrig="5160" w:dyaOrig="340" w14:anchorId="10277377">
          <v:shape id="_x0000_i1153" type="#_x0000_t75" style="width:257.75pt;height:17.6pt" o:ole="">
            <v:imagedata r:id="rId275" o:title=""/>
          </v:shape>
          <o:OLEObject Type="Embed" ProgID="Equation.DSMT4" ShapeID="_x0000_i1153" DrawAspect="Content" ObjectID="_1769430854" r:id="rId276"/>
        </w:object>
      </w:r>
    </w:p>
    <w:p w14:paraId="482406BC" w14:textId="46293BF9" w:rsidR="005D70E4" w:rsidRPr="006B6A89" w:rsidRDefault="005D70E4" w:rsidP="00EE3D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22"/>
          <w:sz w:val="20"/>
          <w:szCs w:val="20"/>
        </w:rPr>
        <w:object w:dxaOrig="3000" w:dyaOrig="560" w14:anchorId="106E2060">
          <v:shape id="_x0000_i1154" type="#_x0000_t75" style="width:150.75pt;height:27.65pt" o:ole="" fillcolor="window">
            <v:imagedata r:id="rId277" o:title=""/>
          </v:shape>
          <o:OLEObject Type="Embed" ProgID="Equation.DSMT4" ShapeID="_x0000_i1154" DrawAspect="Content" ObjectID="_1769430855" r:id="rId278"/>
        </w:object>
      </w:r>
    </w:p>
    <w:p w14:paraId="2923452F" w14:textId="36EE9B3F" w:rsidR="005D70E4" w:rsidRPr="006B6A89" w:rsidRDefault="005D70E4" w:rsidP="00EE3D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Sample covariance = 26.5</w:t>
      </w:r>
    </w:p>
    <w:p w14:paraId="4921D2D9" w14:textId="7AC686EA" w:rsidR="005D70E4" w:rsidRPr="006B6A89" w:rsidRDefault="005D70E4" w:rsidP="00EE3D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The positive value of the sample covariance indicates a positive linear relationship.</w:t>
      </w:r>
    </w:p>
    <w:p w14:paraId="6C513A46" w14:textId="2D32C6B4" w:rsidR="005D70E4" w:rsidRPr="006B6A89" w:rsidRDefault="005D70E4" w:rsidP="00EE3D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24"/>
          <w:sz w:val="20"/>
          <w:szCs w:val="20"/>
        </w:rPr>
        <w:object w:dxaOrig="2920" w:dyaOrig="639" w14:anchorId="6BDCCE8D">
          <v:shape id="_x0000_i1155" type="#_x0000_t75" style="width:146.45pt;height:32.65pt" o:ole="" fillcolor="window">
            <v:imagedata r:id="rId279" o:title=""/>
          </v:shape>
          <o:OLEObject Type="Embed" ProgID="Equation.DSMT4" ShapeID="_x0000_i1155" DrawAspect="Content" ObjectID="_1769430856" r:id="rId280"/>
        </w:object>
      </w:r>
    </w:p>
    <w:p w14:paraId="367E2680" w14:textId="0FFDBF6F" w:rsidR="005D70E4" w:rsidRPr="006B6A89" w:rsidRDefault="005D70E4" w:rsidP="00EE3D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24"/>
          <w:sz w:val="20"/>
          <w:szCs w:val="20"/>
        </w:rPr>
        <w:object w:dxaOrig="2960" w:dyaOrig="639" w14:anchorId="10ECE299">
          <v:shape id="_x0000_i1156" type="#_x0000_t75" style="width:147.4pt;height:32.65pt" o:ole="" fillcolor="window">
            <v:imagedata r:id="rId281" o:title=""/>
          </v:shape>
          <o:OLEObject Type="Embed" ProgID="Equation.DSMT4" ShapeID="_x0000_i1156" DrawAspect="Content" ObjectID="_1769430857" r:id="rId282"/>
        </w:object>
      </w:r>
    </w:p>
    <w:p w14:paraId="2097C3B0" w14:textId="14A5C936" w:rsidR="005D70E4" w:rsidRPr="006B6A89" w:rsidRDefault="00046B48" w:rsidP="00EE3DF2">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28"/>
          <w:sz w:val="20"/>
          <w:szCs w:val="20"/>
        </w:rPr>
        <w:object w:dxaOrig="3100" w:dyaOrig="639" w14:anchorId="6ABDC64B">
          <v:shape id="_x0000_i1157" type="#_x0000_t75" style="width:155.75pt;height:32.65pt" o:ole="" fillcolor="window">
            <v:imagedata r:id="rId283" o:title=""/>
          </v:shape>
          <o:OLEObject Type="Embed" ProgID="Equation.DSMT4" ShapeID="_x0000_i1157" DrawAspect="Content" ObjectID="_1769430858" r:id="rId284"/>
        </w:object>
      </w:r>
    </w:p>
    <w:p w14:paraId="793AF07B" w14:textId="27454E84" w:rsidR="005D70E4" w:rsidRPr="006B6A89" w:rsidRDefault="005D70E4" w:rsidP="00EE3DF2">
      <w:pPr>
        <w:tabs>
          <w:tab w:val="left" w:pos="-936"/>
          <w:tab w:val="left" w:pos="-216"/>
          <w:tab w:val="left" w:pos="904"/>
          <w:tab w:val="left" w:pos="1264"/>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 xml:space="preserve">Sample correlation coefficient = </w:t>
      </w:r>
      <w:r w:rsidR="00046B48">
        <w:rPr>
          <w:color w:val="000000"/>
          <w:sz w:val="20"/>
          <w:szCs w:val="20"/>
        </w:rPr>
        <w:t>0</w:t>
      </w:r>
      <w:r w:rsidRPr="006B6A89">
        <w:rPr>
          <w:color w:val="000000"/>
          <w:sz w:val="20"/>
          <w:szCs w:val="20"/>
        </w:rPr>
        <w:t>.693, which indicates a moderately strong positive linear relationship.</w:t>
      </w:r>
    </w:p>
    <w:p w14:paraId="1A1E0A7D" w14:textId="460DB8D1" w:rsidR="00D536DE" w:rsidRPr="00D536DE" w:rsidRDefault="00D536DE" w:rsidP="00EE3DF2">
      <w:pPr>
        <w:autoSpaceDE w:val="0"/>
        <w:autoSpaceDN w:val="0"/>
        <w:adjustRightInd w:val="0"/>
        <w:spacing w:after="120" w:line="240" w:lineRule="auto"/>
        <w:ind w:left="360" w:hanging="360"/>
        <w:rPr>
          <w:b/>
          <w:sz w:val="20"/>
          <w:szCs w:val="20"/>
        </w:rPr>
      </w:pPr>
      <w:r w:rsidRPr="00D536DE">
        <w:rPr>
          <w:b/>
          <w:sz w:val="20"/>
          <w:szCs w:val="20"/>
        </w:rPr>
        <w:t>Applications</w:t>
      </w:r>
    </w:p>
    <w:p w14:paraId="34E77FC8" w14:textId="2EB5ACEE" w:rsidR="005D70E4" w:rsidRPr="006B6A89" w:rsidRDefault="005D70E4" w:rsidP="00EE3DF2">
      <w:pPr>
        <w:autoSpaceDE w:val="0"/>
        <w:autoSpaceDN w:val="0"/>
        <w:adjustRightInd w:val="0"/>
        <w:spacing w:after="120" w:line="240" w:lineRule="auto"/>
        <w:ind w:left="360" w:hanging="360"/>
        <w:rPr>
          <w:rFonts w:cs="TimesLTStd-Roman"/>
          <w:sz w:val="20"/>
          <w:szCs w:val="20"/>
          <w:lang w:val="en-IN"/>
        </w:rPr>
      </w:pPr>
      <w:r w:rsidRPr="006B6A89">
        <w:rPr>
          <w:sz w:val="20"/>
          <w:szCs w:val="20"/>
        </w:rPr>
        <w:t>57.</w:t>
      </w:r>
      <w:r w:rsidR="00EE3DF2">
        <w:rPr>
          <w:sz w:val="20"/>
          <w:szCs w:val="20"/>
        </w:rPr>
        <w:tab/>
      </w:r>
      <w:r w:rsidRPr="006B6A89">
        <w:rPr>
          <w:rFonts w:cs="TimesLTStd-Bold"/>
          <w:b/>
          <w:bCs/>
          <w:sz w:val="20"/>
          <w:szCs w:val="20"/>
          <w:lang w:val="en-IN"/>
        </w:rPr>
        <w:t xml:space="preserve">Stock Price Comparison. </w:t>
      </w:r>
      <w:r w:rsidRPr="006B6A89">
        <w:rPr>
          <w:rFonts w:cs="TimesLTStd-Roman"/>
          <w:sz w:val="20"/>
          <w:szCs w:val="20"/>
          <w:lang w:val="en-IN"/>
        </w:rPr>
        <w:t xml:space="preserve">The file </w:t>
      </w:r>
      <w:r w:rsidRPr="006B6A89">
        <w:rPr>
          <w:rFonts w:cs="TimesLTStd-Italic"/>
          <w:i/>
          <w:iCs/>
          <w:sz w:val="20"/>
          <w:szCs w:val="20"/>
          <w:lang w:val="en-IN"/>
        </w:rPr>
        <w:t xml:space="preserve">stockcomparison </w:t>
      </w:r>
      <w:r w:rsidRPr="006B6A89">
        <w:rPr>
          <w:rFonts w:cs="TimesLTStd-Roman"/>
          <w:sz w:val="20"/>
          <w:szCs w:val="20"/>
          <w:lang w:val="en-IN"/>
        </w:rPr>
        <w:t>contains monthly adjusted stock</w:t>
      </w:r>
      <w:r w:rsidR="00EE3DF2">
        <w:rPr>
          <w:rFonts w:cs="TimesLTStd-Roman"/>
          <w:sz w:val="20"/>
          <w:szCs w:val="20"/>
          <w:lang w:val="en-IN"/>
        </w:rPr>
        <w:t xml:space="preserve"> </w:t>
      </w:r>
      <w:r w:rsidRPr="006B6A89">
        <w:rPr>
          <w:rFonts w:cs="TimesLTStd-Roman"/>
          <w:sz w:val="20"/>
          <w:szCs w:val="20"/>
          <w:lang w:val="en-IN"/>
        </w:rPr>
        <w:t>prices for technology company Apple, Inc., and consumer-goods company Procter &amp;</w:t>
      </w:r>
      <w:r w:rsidR="00EE3DF2">
        <w:rPr>
          <w:rFonts w:cs="TimesLTStd-Roman"/>
          <w:sz w:val="20"/>
          <w:szCs w:val="20"/>
          <w:lang w:val="en-IN"/>
        </w:rPr>
        <w:t xml:space="preserve"> </w:t>
      </w:r>
      <w:r w:rsidRPr="006B6A89">
        <w:rPr>
          <w:rFonts w:cs="TimesLTStd-Roman"/>
          <w:sz w:val="20"/>
          <w:szCs w:val="20"/>
          <w:lang w:val="en-IN"/>
        </w:rPr>
        <w:t xml:space="preserve">Gamble (P&amp;G) from 2013 to 2018. </w:t>
      </w:r>
      <w:r w:rsidRPr="00EE3DF2">
        <w:rPr>
          <w:rFonts w:eastAsia="Arial" w:cs="Open Sans"/>
          <w:b/>
          <w:bCs/>
          <w:color w:val="D85629"/>
          <w:sz w:val="20"/>
          <w:szCs w:val="20"/>
        </w:rPr>
        <w:t>LO 9</w:t>
      </w:r>
    </w:p>
    <w:p w14:paraId="04F60221" w14:textId="6AE0BA33"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EE3DF2">
        <w:rPr>
          <w:rFonts w:cs="TimesLTStd-Roman"/>
          <w:sz w:val="20"/>
          <w:szCs w:val="20"/>
          <w:lang w:val="en-IN"/>
        </w:rPr>
        <w:tab/>
      </w:r>
      <w:r w:rsidRPr="006D6A43">
        <w:rPr>
          <w:sz w:val="20"/>
        </w:rPr>
        <w:t>Develop</w:t>
      </w:r>
      <w:r w:rsidRPr="006B6A89">
        <w:rPr>
          <w:rFonts w:cs="TimesLTStd-Roman"/>
          <w:sz w:val="20"/>
          <w:szCs w:val="20"/>
          <w:lang w:val="en-IN"/>
        </w:rPr>
        <w:t xml:space="preserve"> a scatter diagram with Apple stock price on the horizontal axis and P&amp;G</w:t>
      </w:r>
      <w:r w:rsidR="00EE3DF2">
        <w:rPr>
          <w:rFonts w:cs="TimesLTStd-Roman"/>
          <w:sz w:val="20"/>
          <w:szCs w:val="20"/>
          <w:lang w:val="en-IN"/>
        </w:rPr>
        <w:t xml:space="preserve"> </w:t>
      </w:r>
      <w:r w:rsidRPr="006B6A89">
        <w:rPr>
          <w:rFonts w:cs="TimesLTStd-Roman"/>
          <w:sz w:val="20"/>
          <w:szCs w:val="20"/>
          <w:lang w:val="en-IN"/>
        </w:rPr>
        <w:t xml:space="preserve">stock </w:t>
      </w:r>
      <w:r w:rsidRPr="006D6A43">
        <w:rPr>
          <w:sz w:val="20"/>
        </w:rPr>
        <w:t>price</w:t>
      </w:r>
      <w:r w:rsidRPr="006B6A89">
        <w:rPr>
          <w:rFonts w:cs="TimesLTStd-Roman"/>
          <w:sz w:val="20"/>
          <w:szCs w:val="20"/>
          <w:lang w:val="en-IN"/>
        </w:rPr>
        <w:t xml:space="preserve"> on the vertical axis.</w:t>
      </w:r>
    </w:p>
    <w:p w14:paraId="6CBC51D3" w14:textId="26D28357"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EE3DF2">
        <w:rPr>
          <w:rFonts w:cs="TimesLTStd-Roman"/>
          <w:sz w:val="20"/>
          <w:szCs w:val="20"/>
          <w:lang w:val="en-IN"/>
        </w:rPr>
        <w:tab/>
      </w:r>
      <w:r w:rsidRPr="006B6A89">
        <w:rPr>
          <w:rFonts w:cs="TimesLTStd-Roman"/>
          <w:sz w:val="20"/>
          <w:szCs w:val="20"/>
          <w:lang w:val="en-IN"/>
        </w:rPr>
        <w:t>What appears to be the relationship between these two stock prices?</w:t>
      </w:r>
    </w:p>
    <w:p w14:paraId="0F9C0171" w14:textId="6C0C720B"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EE3DF2">
        <w:rPr>
          <w:rFonts w:cs="TimesLTStd-Roman"/>
          <w:sz w:val="20"/>
          <w:szCs w:val="20"/>
          <w:lang w:val="en-IN"/>
        </w:rPr>
        <w:tab/>
      </w:r>
      <w:r w:rsidRPr="006D6A43">
        <w:rPr>
          <w:sz w:val="20"/>
        </w:rPr>
        <w:t>Compute</w:t>
      </w:r>
      <w:r w:rsidRPr="006B6A89">
        <w:rPr>
          <w:rFonts w:cs="TimesLTStd-Roman"/>
          <w:sz w:val="20"/>
          <w:szCs w:val="20"/>
          <w:lang w:val="en-IN"/>
        </w:rPr>
        <w:t xml:space="preserve"> and interpret the sample covariance.</w:t>
      </w:r>
    </w:p>
    <w:p w14:paraId="22A6BC07" w14:textId="415051B2"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d.</w:t>
      </w:r>
      <w:r w:rsidR="00EE3DF2">
        <w:rPr>
          <w:rFonts w:cs="TimesLTStd-Roman"/>
          <w:sz w:val="20"/>
          <w:szCs w:val="20"/>
          <w:lang w:val="en-IN"/>
        </w:rPr>
        <w:tab/>
      </w:r>
      <w:r w:rsidRPr="006B6A89">
        <w:rPr>
          <w:rFonts w:cs="TimesLTStd-Roman"/>
          <w:sz w:val="20"/>
          <w:szCs w:val="20"/>
          <w:lang w:val="en-IN"/>
        </w:rPr>
        <w:t>Compute the sample correlation coefficient. What does this value indicate about the</w:t>
      </w:r>
      <w:r w:rsidR="00EE3DF2">
        <w:rPr>
          <w:rFonts w:cs="TimesLTStd-Roman"/>
          <w:sz w:val="20"/>
          <w:szCs w:val="20"/>
          <w:lang w:val="en-IN"/>
        </w:rPr>
        <w:t xml:space="preserve"> </w:t>
      </w:r>
      <w:r w:rsidRPr="006D6A43">
        <w:rPr>
          <w:sz w:val="20"/>
        </w:rPr>
        <w:t>relationship</w:t>
      </w:r>
      <w:r w:rsidRPr="006B6A89">
        <w:rPr>
          <w:rFonts w:cs="TimesLTStd-Roman"/>
          <w:sz w:val="20"/>
          <w:szCs w:val="20"/>
          <w:lang w:val="en-IN"/>
        </w:rPr>
        <w:t xml:space="preserve"> between the stock price of Apple and the stock price of P&amp;G?</w:t>
      </w:r>
    </w:p>
    <w:p w14:paraId="5CA951F0" w14:textId="77777777" w:rsidR="005F5CE0" w:rsidRDefault="005F5CE0">
      <w:pPr>
        <w:rPr>
          <w:b/>
          <w:sz w:val="20"/>
          <w:szCs w:val="20"/>
        </w:rPr>
      </w:pPr>
      <w:r>
        <w:rPr>
          <w:b/>
          <w:sz w:val="20"/>
          <w:szCs w:val="20"/>
        </w:rPr>
        <w:br w:type="page"/>
      </w:r>
    </w:p>
    <w:p w14:paraId="118C4383" w14:textId="40B436DB" w:rsidR="005D70E4" w:rsidRPr="006B6A89" w:rsidRDefault="005D70E4" w:rsidP="002776C5">
      <w:pPr>
        <w:tabs>
          <w:tab w:val="left" w:pos="900"/>
        </w:tabs>
        <w:spacing w:after="0" w:line="240" w:lineRule="auto"/>
        <w:ind w:left="1080" w:hanging="720"/>
        <w:rPr>
          <w:b/>
          <w:sz w:val="20"/>
          <w:szCs w:val="20"/>
        </w:rPr>
      </w:pPr>
      <w:r w:rsidRPr="006B6A89">
        <w:rPr>
          <w:b/>
          <w:sz w:val="20"/>
          <w:szCs w:val="20"/>
        </w:rPr>
        <w:t>Solutions:</w:t>
      </w:r>
    </w:p>
    <w:p w14:paraId="716B12B3" w14:textId="77777777" w:rsidR="005D70E4" w:rsidRPr="005F5CE0" w:rsidRDefault="005D70E4" w:rsidP="005F5CE0">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5F5CE0">
        <w:rPr>
          <w:rFonts w:cs="TimesLTStd-Roman"/>
          <w:sz w:val="20"/>
          <w:szCs w:val="20"/>
          <w:lang w:val="en-IN"/>
        </w:rPr>
        <w:t>a.</w:t>
      </w:r>
    </w:p>
    <w:p w14:paraId="33B940C2" w14:textId="5C9C142C" w:rsidR="005D70E4" w:rsidRPr="006B6A89" w:rsidRDefault="005D70E4" w:rsidP="0012055A">
      <w:pPr>
        <w:tabs>
          <w:tab w:val="left" w:pos="-936"/>
          <w:tab w:val="left" w:pos="-216"/>
          <w:tab w:val="left" w:pos="504"/>
          <w:tab w:val="left" w:pos="126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6B6A89">
        <w:rPr>
          <w:noProof/>
          <w:sz w:val="20"/>
          <w:szCs w:val="20"/>
        </w:rPr>
        <w:drawing>
          <wp:inline distT="0" distB="0" distL="0" distR="0" wp14:anchorId="11489CFF" wp14:editId="29BB930B">
            <wp:extent cx="5316468" cy="27670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5323428" cy="2770634"/>
                    </a:xfrm>
                    <a:prstGeom prst="rect">
                      <a:avLst/>
                    </a:prstGeom>
                    <a:noFill/>
                    <a:ln>
                      <a:noFill/>
                    </a:ln>
                  </pic:spPr>
                </pic:pic>
              </a:graphicData>
            </a:graphic>
          </wp:inline>
        </w:drawing>
      </w:r>
    </w:p>
    <w:p w14:paraId="64F62352" w14:textId="66B950FB"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 xml:space="preserve">The scatter diagram shows a positive relationship with higher Apple stock prices </w:t>
      </w:r>
      <w:r w:rsidRPr="006D6A43">
        <w:rPr>
          <w:sz w:val="20"/>
        </w:rPr>
        <w:t>associated</w:t>
      </w:r>
      <w:r w:rsidRPr="006B6A89">
        <w:rPr>
          <w:color w:val="000000"/>
          <w:sz w:val="20"/>
          <w:szCs w:val="20"/>
        </w:rPr>
        <w:t xml:space="preserve"> with higher P&amp;G stock prices.</w:t>
      </w:r>
    </w:p>
    <w:p w14:paraId="4E428297" w14:textId="6E64A37E"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 xml:space="preserve">Let </w:t>
      </w:r>
      <w:r w:rsidRPr="006B6A89">
        <w:rPr>
          <w:i/>
          <w:color w:val="000000"/>
          <w:sz w:val="20"/>
          <w:szCs w:val="20"/>
        </w:rPr>
        <w:t>x</w:t>
      </w:r>
      <w:r w:rsidRPr="006B6A89">
        <w:rPr>
          <w:color w:val="000000"/>
          <w:sz w:val="20"/>
          <w:szCs w:val="20"/>
        </w:rPr>
        <w:t xml:space="preserve"> = Apple stock price and </w:t>
      </w:r>
      <w:r w:rsidRPr="006B6A89">
        <w:rPr>
          <w:i/>
          <w:color w:val="000000"/>
          <w:sz w:val="20"/>
          <w:szCs w:val="20"/>
        </w:rPr>
        <w:t>y</w:t>
      </w:r>
      <w:r w:rsidRPr="006B6A89">
        <w:rPr>
          <w:color w:val="000000"/>
          <w:sz w:val="20"/>
          <w:szCs w:val="20"/>
        </w:rPr>
        <w:t xml:space="preserve"> = P&amp;G stock price</w:t>
      </w:r>
    </w:p>
    <w:p w14:paraId="485E1F8C" w14:textId="28E1E0CA" w:rsidR="005D70E4" w:rsidRPr="005F5CE0" w:rsidRDefault="005D70E4" w:rsidP="005F5CE0">
      <w:pPr>
        <w:tabs>
          <w:tab w:val="left" w:pos="-936"/>
          <w:tab w:val="left" w:pos="-270"/>
          <w:tab w:val="left" w:pos="-216"/>
          <w:tab w:val="left" w:pos="900"/>
          <w:tab w:val="left" w:pos="126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m:oMathPara>
        <m:oMathParaPr>
          <m:jc m:val="left"/>
        </m:oMathParaPr>
        <m:oMath>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x</m:t>
              </m:r>
            </m:e>
            <m:sub>
              <m:r>
                <w:rPr>
                  <w:rFonts w:ascii="Cambria Math" w:hAnsi="Cambria Math"/>
                  <w:color w:val="000000"/>
                  <w:sz w:val="20"/>
                  <w:szCs w:val="20"/>
                </w:rPr>
                <m:t>i</m:t>
              </m:r>
            </m:sub>
          </m:sSub>
          <m:r>
            <w:rPr>
              <w:rFonts w:ascii="Cambria Math" w:hAnsi="Cambria Math"/>
              <w:color w:val="000000"/>
              <w:sz w:val="20"/>
              <w:szCs w:val="20"/>
            </w:rPr>
            <m:t xml:space="preserve">=6,658.84, </m:t>
          </m:r>
          <m:acc>
            <m:accPr>
              <m:chr m:val="̅"/>
              <m:ctrlPr>
                <w:rPr>
                  <w:rFonts w:ascii="Cambria Math" w:hAnsi="Cambria Math"/>
                  <w:i/>
                  <w:color w:val="000000"/>
                  <w:sz w:val="20"/>
                  <w:szCs w:val="20"/>
                </w:rPr>
              </m:ctrlPr>
            </m:accPr>
            <m:e>
              <m:r>
                <w:rPr>
                  <w:rFonts w:ascii="Cambria Math" w:hAnsi="Cambria Math"/>
                  <w:color w:val="000000"/>
                  <w:sz w:val="20"/>
                  <w:szCs w:val="20"/>
                </w:rPr>
                <m:t>x</m:t>
              </m:r>
            </m:e>
          </m:acc>
          <m:r>
            <w:rPr>
              <w:rFonts w:ascii="Cambria Math" w:hAnsi="Cambria Math"/>
              <w:color w:val="000000"/>
              <w:sz w:val="20"/>
              <w:szCs w:val="20"/>
            </w:rPr>
            <m:t>=110.98</m:t>
          </m:r>
        </m:oMath>
      </m:oMathPara>
    </w:p>
    <w:p w14:paraId="6C3A199E" w14:textId="54A4C6AA" w:rsidR="005D70E4" w:rsidRPr="006B6A89" w:rsidRDefault="005D70E4" w:rsidP="005F5CE0">
      <w:pPr>
        <w:tabs>
          <w:tab w:val="left" w:pos="-936"/>
          <w:tab w:val="left" w:pos="-270"/>
          <w:tab w:val="left" w:pos="-216"/>
          <w:tab w:val="left" w:pos="900"/>
          <w:tab w:val="left" w:pos="126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m:oMathPara>
        <m:oMathParaPr>
          <m:jc m:val="left"/>
        </m:oMathParaPr>
        <m:oMath>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y</m:t>
              </m:r>
            </m:e>
            <m:sub>
              <m:r>
                <w:rPr>
                  <w:rFonts w:ascii="Cambria Math" w:hAnsi="Cambria Math"/>
                  <w:color w:val="000000"/>
                  <w:sz w:val="20"/>
                  <w:szCs w:val="20"/>
                </w:rPr>
                <m:t>i</m:t>
              </m:r>
            </m:sub>
          </m:sSub>
          <m:r>
            <w:rPr>
              <w:rFonts w:ascii="Cambria Math" w:hAnsi="Cambria Math"/>
              <w:color w:val="000000"/>
              <w:sz w:val="20"/>
              <w:szCs w:val="20"/>
            </w:rPr>
            <m:t xml:space="preserve">=4,578.74, </m:t>
          </m:r>
          <m:acc>
            <m:accPr>
              <m:chr m:val="̅"/>
              <m:ctrlPr>
                <w:rPr>
                  <w:rFonts w:ascii="Cambria Math" w:hAnsi="Cambria Math"/>
                  <w:i/>
                  <w:color w:val="000000"/>
                  <w:sz w:val="20"/>
                  <w:szCs w:val="20"/>
                </w:rPr>
              </m:ctrlPr>
            </m:accPr>
            <m:e>
              <m:r>
                <w:rPr>
                  <w:rFonts w:ascii="Cambria Math" w:hAnsi="Cambria Math"/>
                  <w:color w:val="000000"/>
                  <w:sz w:val="20"/>
                  <w:szCs w:val="20"/>
                </w:rPr>
                <m:t>y</m:t>
              </m:r>
            </m:e>
          </m:acc>
          <m:r>
            <w:rPr>
              <w:rFonts w:ascii="Cambria Math" w:hAnsi="Cambria Math"/>
              <w:color w:val="000000"/>
              <w:sz w:val="20"/>
              <w:szCs w:val="20"/>
            </w:rPr>
            <m:t>=76.31</m:t>
          </m:r>
        </m:oMath>
      </m:oMathPara>
    </w:p>
    <w:p w14:paraId="6DDE43A0" w14:textId="0CB2E6E0" w:rsidR="005D70E4" w:rsidRPr="005F5CE0" w:rsidRDefault="005D70E4" w:rsidP="005F5CE0">
      <w:pPr>
        <w:tabs>
          <w:tab w:val="left" w:pos="-936"/>
          <w:tab w:val="left" w:pos="-270"/>
          <w:tab w:val="left" w:pos="-216"/>
          <w:tab w:val="left" w:pos="900"/>
          <w:tab w:val="left" w:pos="126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m:oMathPara>
        <m:oMathParaPr>
          <m:jc m:val="left"/>
        </m:oMathParaPr>
        <m:oMath>
          <m:r>
            <w:rPr>
              <w:rFonts w:ascii="Cambria Math" w:hAnsi="Cambria Math"/>
              <w:color w:val="000000"/>
              <w:sz w:val="20"/>
              <w:szCs w:val="20"/>
            </w:rPr>
            <m:t>∑</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x</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x</m:t>
                  </m:r>
                </m:e>
              </m:acc>
            </m:e>
          </m:d>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y</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y</m:t>
                  </m:r>
                </m:e>
              </m:acc>
            </m:e>
          </m:d>
          <m:r>
            <w:rPr>
              <w:rFonts w:ascii="Cambria Math" w:hAnsi="Cambria Math"/>
              <w:color w:val="000000"/>
              <w:sz w:val="20"/>
              <w:szCs w:val="20"/>
            </w:rPr>
            <m:t>=10,020.55</m:t>
          </m:r>
        </m:oMath>
      </m:oMathPara>
    </w:p>
    <w:p w14:paraId="48B2A279" w14:textId="464FD34D" w:rsidR="005D70E4" w:rsidRPr="005F5CE0" w:rsidRDefault="00A85974" w:rsidP="005F5CE0">
      <w:pPr>
        <w:tabs>
          <w:tab w:val="left" w:pos="-936"/>
          <w:tab w:val="left" w:pos="-270"/>
          <w:tab w:val="left" w:pos="-216"/>
          <w:tab w:val="left" w:pos="900"/>
          <w:tab w:val="left" w:pos="126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xy</m:t>
              </m:r>
            </m:sub>
          </m:sSub>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x</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x</m:t>
                      </m:r>
                    </m:e>
                  </m:acc>
                </m:e>
              </m:d>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y</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y</m:t>
                      </m:r>
                    </m:e>
                  </m:acc>
                </m:e>
              </m:d>
            </m:num>
            <m:den>
              <m:r>
                <w:rPr>
                  <w:rFonts w:ascii="Cambria Math" w:hAnsi="Cambria Math"/>
                  <w:color w:val="000000"/>
                  <w:sz w:val="20"/>
                  <w:szCs w:val="20"/>
                </w:rPr>
                <m:t>n-1</m:t>
              </m:r>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10,020.55</m:t>
              </m:r>
            </m:num>
            <m:den>
              <m:r>
                <w:rPr>
                  <w:rFonts w:ascii="Cambria Math" w:hAnsi="Cambria Math"/>
                  <w:color w:val="000000"/>
                  <w:sz w:val="20"/>
                  <w:szCs w:val="20"/>
                </w:rPr>
                <m:t>60-1</m:t>
              </m:r>
            </m:den>
          </m:f>
          <m:r>
            <w:rPr>
              <w:rFonts w:ascii="Cambria Math" w:hAnsi="Cambria Math"/>
              <w:color w:val="000000"/>
              <w:sz w:val="20"/>
              <w:szCs w:val="20"/>
            </w:rPr>
            <m:t>=169.84</m:t>
          </m:r>
        </m:oMath>
      </m:oMathPara>
    </w:p>
    <w:p w14:paraId="61A10642" w14:textId="5B2494CB" w:rsidR="005D70E4" w:rsidRPr="006B6A89" w:rsidRDefault="005D70E4" w:rsidP="005F5CE0">
      <w:pPr>
        <w:tabs>
          <w:tab w:val="left" w:pos="-936"/>
          <w:tab w:val="left" w:pos="-270"/>
          <w:tab w:val="left" w:pos="-216"/>
          <w:tab w:val="left" w:pos="900"/>
          <w:tab w:val="left" w:pos="126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Using Excel and the</w:t>
      </w:r>
      <w:r w:rsidR="000C4B0C">
        <w:rPr>
          <w:color w:val="000000"/>
          <w:sz w:val="20"/>
          <w:szCs w:val="20"/>
        </w:rPr>
        <w:t xml:space="preserve"> </w:t>
      </w:r>
      <w:r w:rsidR="000C4B0C" w:rsidRPr="006B6A89">
        <w:rPr>
          <w:color w:val="000000"/>
          <w:sz w:val="20"/>
          <w:szCs w:val="20"/>
        </w:rPr>
        <w:t>file</w:t>
      </w:r>
      <w:r w:rsidRPr="006B6A89">
        <w:rPr>
          <w:color w:val="000000"/>
          <w:sz w:val="20"/>
          <w:szCs w:val="20"/>
        </w:rPr>
        <w:t xml:space="preserve"> </w:t>
      </w:r>
      <w:r w:rsidR="006042F2" w:rsidRPr="006B6A89">
        <w:rPr>
          <w:i/>
          <w:color w:val="000000"/>
          <w:sz w:val="20"/>
          <w:szCs w:val="20"/>
        </w:rPr>
        <w:t>stockcomparison</w:t>
      </w:r>
      <w:r w:rsidRPr="006B6A89">
        <w:rPr>
          <w:color w:val="000000"/>
          <w:sz w:val="20"/>
          <w:szCs w:val="20"/>
        </w:rPr>
        <w:t>: COVARIANCE.S(B2:B61, C2:C61) = 169.8398</w:t>
      </w:r>
    </w:p>
    <w:p w14:paraId="57F36498" w14:textId="21788762" w:rsidR="005D70E4" w:rsidRPr="006B6A89" w:rsidRDefault="005D70E4" w:rsidP="005F5CE0">
      <w:pPr>
        <w:tabs>
          <w:tab w:val="left" w:pos="-936"/>
          <w:tab w:val="left" w:pos="-270"/>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A positive covariance shows a positive relationship between the stock price of Apple and the stock price of P&amp;G.</w:t>
      </w:r>
    </w:p>
    <w:p w14:paraId="1C3B8D78" w14:textId="6F8CB165"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r>
      <m:oMath>
        <m:r>
          <w:rPr>
            <w:rFonts w:ascii="Cambria Math" w:hAnsi="Cambria Math"/>
            <w:color w:val="000000"/>
            <w:sz w:val="20"/>
            <w:szCs w:val="20"/>
          </w:rPr>
          <m:t>∑(</m:t>
        </m:r>
        <m:sSup>
          <m:sSupPr>
            <m:ctrlPr>
              <w:rPr>
                <w:rFonts w:ascii="Cambria Math" w:hAnsi="Cambria Math"/>
                <w:i/>
                <w:color w:val="000000"/>
                <w:sz w:val="20"/>
                <w:szCs w:val="20"/>
              </w:rPr>
            </m:ctrlPr>
          </m:sSupPr>
          <m:e>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x</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x</m:t>
                    </m:r>
                  </m:e>
                </m:acc>
              </m:e>
            </m:d>
          </m:e>
          <m:sup>
            <m:r>
              <w:rPr>
                <w:rFonts w:ascii="Cambria Math" w:hAnsi="Cambria Math"/>
                <w:color w:val="000000"/>
                <w:sz w:val="20"/>
                <w:szCs w:val="20"/>
              </w:rPr>
              <m:t>2</m:t>
            </m:r>
          </m:sup>
        </m:sSup>
        <m:r>
          <w:rPr>
            <w:rFonts w:ascii="Cambria Math" w:hAnsi="Cambria Math"/>
            <w:color w:val="000000"/>
            <w:sz w:val="20"/>
            <w:szCs w:val="20"/>
          </w:rPr>
          <m:t>=72,960.76,∑(</m:t>
        </m:r>
        <m:sSup>
          <m:sSupPr>
            <m:ctrlPr>
              <w:rPr>
                <w:rFonts w:ascii="Cambria Math" w:hAnsi="Cambria Math"/>
                <w:i/>
                <w:color w:val="000000"/>
                <w:sz w:val="20"/>
                <w:szCs w:val="20"/>
              </w:rPr>
            </m:ctrlPr>
          </m:sSupPr>
          <m:e>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y</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y</m:t>
                    </m:r>
                  </m:e>
                </m:acc>
              </m:e>
            </m:d>
          </m:e>
          <m:sup>
            <m:r>
              <w:rPr>
                <w:rFonts w:ascii="Cambria Math" w:hAnsi="Cambria Math"/>
                <w:color w:val="000000"/>
                <w:sz w:val="20"/>
                <w:szCs w:val="20"/>
              </w:rPr>
              <m:t>2</m:t>
            </m:r>
          </m:sup>
        </m:sSup>
        <m:r>
          <w:rPr>
            <w:rFonts w:ascii="Cambria Math" w:hAnsi="Cambria Math"/>
            <w:color w:val="000000"/>
            <w:sz w:val="20"/>
            <w:szCs w:val="20"/>
          </w:rPr>
          <m:t>=3,051.25</m:t>
        </m:r>
      </m:oMath>
    </w:p>
    <w:p w14:paraId="58BC0431" w14:textId="27EE8B27" w:rsidR="005D70E4" w:rsidRPr="005F5CE0" w:rsidRDefault="00A85974" w:rsidP="005F5CE0">
      <w:pPr>
        <w:tabs>
          <w:tab w:val="left" w:pos="-936"/>
          <w:tab w:val="left" w:pos="-270"/>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x</m:t>
              </m:r>
            </m:sub>
          </m:sSub>
          <m:r>
            <w:rPr>
              <w:rFonts w:ascii="Cambria Math" w:hAnsi="Cambria Math"/>
              <w:color w:val="000000"/>
              <w:sz w:val="20"/>
              <w:szCs w:val="20"/>
            </w:rPr>
            <m:t>=</m:t>
          </m:r>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r>
                    <w:rPr>
                      <w:rFonts w:ascii="Cambria Math" w:hAnsi="Cambria Math"/>
                      <w:color w:val="000000"/>
                      <w:sz w:val="20"/>
                      <w:szCs w:val="20"/>
                    </w:rPr>
                    <m:t>∑(</m:t>
                  </m:r>
                  <m:sSup>
                    <m:sSupPr>
                      <m:ctrlPr>
                        <w:rPr>
                          <w:rFonts w:ascii="Cambria Math" w:hAnsi="Cambria Math"/>
                          <w:i/>
                          <w:color w:val="000000"/>
                          <w:sz w:val="20"/>
                          <w:szCs w:val="20"/>
                        </w:rPr>
                      </m:ctrlPr>
                    </m:sSupPr>
                    <m:e>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x</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x</m:t>
                              </m:r>
                            </m:e>
                          </m:acc>
                        </m:e>
                      </m:d>
                    </m:e>
                    <m:sup>
                      <m:r>
                        <w:rPr>
                          <w:rFonts w:ascii="Cambria Math" w:hAnsi="Cambria Math"/>
                          <w:color w:val="000000"/>
                          <w:sz w:val="20"/>
                          <w:szCs w:val="20"/>
                        </w:rPr>
                        <m:t>2</m:t>
                      </m:r>
                    </m:sup>
                  </m:sSup>
                </m:num>
                <m:den>
                  <m:r>
                    <w:rPr>
                      <w:rFonts w:ascii="Cambria Math" w:hAnsi="Cambria Math"/>
                      <w:color w:val="000000"/>
                      <w:sz w:val="20"/>
                      <w:szCs w:val="20"/>
                    </w:rPr>
                    <m:t>n-1</m:t>
                  </m:r>
                </m:den>
              </m:f>
            </m:e>
          </m:rad>
          <m:r>
            <w:rPr>
              <w:rFonts w:ascii="Cambria Math" w:hAnsi="Cambria Math"/>
              <w:color w:val="000000"/>
              <w:sz w:val="20"/>
              <w:szCs w:val="20"/>
            </w:rPr>
            <m:t>=</m:t>
          </m:r>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r>
                    <w:rPr>
                      <w:rFonts w:ascii="Cambria Math" w:hAnsi="Cambria Math"/>
                      <w:color w:val="000000"/>
                      <w:sz w:val="20"/>
                      <w:szCs w:val="20"/>
                    </w:rPr>
                    <m:t>72,960.76</m:t>
                  </m:r>
                </m:num>
                <m:den>
                  <m:r>
                    <w:rPr>
                      <w:rFonts w:ascii="Cambria Math" w:hAnsi="Cambria Math"/>
                      <w:color w:val="000000"/>
                      <w:sz w:val="20"/>
                      <w:szCs w:val="20"/>
                    </w:rPr>
                    <m:t>60-1</m:t>
                  </m:r>
                </m:den>
              </m:f>
            </m:e>
          </m:rad>
          <m:r>
            <w:rPr>
              <w:rFonts w:ascii="Cambria Math" w:hAnsi="Cambria Math"/>
              <w:color w:val="000000"/>
              <w:sz w:val="20"/>
              <w:szCs w:val="20"/>
            </w:rPr>
            <m:t>=35.166</m:t>
          </m:r>
        </m:oMath>
      </m:oMathPara>
    </w:p>
    <w:p w14:paraId="69374085" w14:textId="103B5436" w:rsidR="005D70E4" w:rsidRPr="005F5CE0" w:rsidRDefault="00A85974" w:rsidP="005F5CE0">
      <w:pPr>
        <w:tabs>
          <w:tab w:val="left" w:pos="-936"/>
          <w:tab w:val="left" w:pos="-270"/>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y</m:t>
              </m:r>
            </m:sub>
          </m:sSub>
          <m:r>
            <w:rPr>
              <w:rFonts w:ascii="Cambria Math" w:hAnsi="Cambria Math"/>
              <w:color w:val="000000"/>
              <w:sz w:val="20"/>
              <w:szCs w:val="20"/>
            </w:rPr>
            <m:t>=</m:t>
          </m:r>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r>
                    <w:rPr>
                      <w:rFonts w:ascii="Cambria Math" w:hAnsi="Cambria Math"/>
                      <w:color w:val="000000"/>
                      <w:sz w:val="20"/>
                      <w:szCs w:val="20"/>
                    </w:rPr>
                    <m:t>∑</m:t>
                  </m:r>
                  <m:sSup>
                    <m:sSupPr>
                      <m:ctrlPr>
                        <w:rPr>
                          <w:rFonts w:ascii="Cambria Math" w:hAnsi="Cambria Math"/>
                          <w:i/>
                          <w:color w:val="000000"/>
                          <w:sz w:val="20"/>
                          <w:szCs w:val="20"/>
                        </w:rPr>
                      </m:ctrlPr>
                    </m:sSupPr>
                    <m:e>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y</m:t>
                              </m:r>
                            </m:e>
                            <m:sub>
                              <m:r>
                                <w:rPr>
                                  <w:rFonts w:ascii="Cambria Math" w:hAnsi="Cambria Math"/>
                                  <w:color w:val="000000"/>
                                  <w:sz w:val="20"/>
                                  <w:szCs w:val="20"/>
                                </w:rPr>
                                <m:t>i</m:t>
                              </m:r>
                            </m:sub>
                          </m:sSub>
                          <m:r>
                            <w:rPr>
                              <w:rFonts w:ascii="Cambria Math" w:hAnsi="Cambria Math"/>
                              <w:color w:val="000000"/>
                              <w:sz w:val="20"/>
                              <w:szCs w:val="20"/>
                            </w:rPr>
                            <m:t>-</m:t>
                          </m:r>
                          <m:acc>
                            <m:accPr>
                              <m:chr m:val="̅"/>
                              <m:ctrlPr>
                                <w:rPr>
                                  <w:rFonts w:ascii="Cambria Math" w:hAnsi="Cambria Math"/>
                                  <w:i/>
                                  <w:color w:val="000000"/>
                                  <w:sz w:val="20"/>
                                  <w:szCs w:val="20"/>
                                </w:rPr>
                              </m:ctrlPr>
                            </m:accPr>
                            <m:e>
                              <m:r>
                                <w:rPr>
                                  <w:rFonts w:ascii="Cambria Math" w:hAnsi="Cambria Math"/>
                                  <w:color w:val="000000"/>
                                  <w:sz w:val="20"/>
                                  <w:szCs w:val="20"/>
                                </w:rPr>
                                <m:t>y</m:t>
                              </m:r>
                            </m:e>
                          </m:acc>
                        </m:e>
                      </m:d>
                    </m:e>
                    <m:sup>
                      <m:r>
                        <w:rPr>
                          <w:rFonts w:ascii="Cambria Math" w:hAnsi="Cambria Math"/>
                          <w:color w:val="000000"/>
                          <w:sz w:val="20"/>
                          <w:szCs w:val="20"/>
                        </w:rPr>
                        <m:t>2</m:t>
                      </m:r>
                    </m:sup>
                  </m:sSup>
                </m:num>
                <m:den>
                  <m:r>
                    <w:rPr>
                      <w:rFonts w:ascii="Cambria Math" w:hAnsi="Cambria Math"/>
                      <w:color w:val="000000"/>
                      <w:sz w:val="20"/>
                      <w:szCs w:val="20"/>
                    </w:rPr>
                    <m:t>n-1</m:t>
                  </m:r>
                </m:den>
              </m:f>
            </m:e>
          </m:rad>
          <m:r>
            <w:rPr>
              <w:rFonts w:ascii="Cambria Math" w:hAnsi="Cambria Math"/>
              <w:color w:val="000000"/>
              <w:sz w:val="20"/>
              <w:szCs w:val="20"/>
            </w:rPr>
            <m:t>=</m:t>
          </m:r>
          <m:rad>
            <m:radPr>
              <m:degHide m:val="1"/>
              <m:ctrlPr>
                <w:rPr>
                  <w:rFonts w:ascii="Cambria Math" w:hAnsi="Cambria Math"/>
                  <w:i/>
                  <w:color w:val="000000"/>
                  <w:sz w:val="20"/>
                  <w:szCs w:val="20"/>
                </w:rPr>
              </m:ctrlPr>
            </m:radPr>
            <m:deg/>
            <m:e>
              <m:f>
                <m:fPr>
                  <m:ctrlPr>
                    <w:rPr>
                      <w:rFonts w:ascii="Cambria Math" w:hAnsi="Cambria Math"/>
                      <w:i/>
                      <w:color w:val="000000"/>
                      <w:sz w:val="20"/>
                      <w:szCs w:val="20"/>
                    </w:rPr>
                  </m:ctrlPr>
                </m:fPr>
                <m:num>
                  <m:r>
                    <w:rPr>
                      <w:rFonts w:ascii="Cambria Math" w:hAnsi="Cambria Math"/>
                      <w:color w:val="000000"/>
                      <w:sz w:val="20"/>
                      <w:szCs w:val="20"/>
                    </w:rPr>
                    <m:t>3,051.25</m:t>
                  </m:r>
                </m:num>
                <m:den>
                  <m:r>
                    <w:rPr>
                      <w:rFonts w:ascii="Cambria Math" w:hAnsi="Cambria Math"/>
                      <w:color w:val="000000"/>
                      <w:sz w:val="20"/>
                      <w:szCs w:val="20"/>
                    </w:rPr>
                    <m:t>60-1</m:t>
                  </m:r>
                </m:den>
              </m:f>
            </m:e>
          </m:rad>
          <m:r>
            <w:rPr>
              <w:rFonts w:ascii="Cambria Math" w:hAnsi="Cambria Math"/>
              <w:color w:val="000000"/>
              <w:sz w:val="20"/>
              <w:szCs w:val="20"/>
            </w:rPr>
            <m:t>=7.191</m:t>
          </m:r>
        </m:oMath>
      </m:oMathPara>
    </w:p>
    <w:p w14:paraId="7FB639DD" w14:textId="055D14C3" w:rsidR="005D70E4" w:rsidRPr="005F5CE0" w:rsidRDefault="00A85974" w:rsidP="005F5CE0">
      <w:pPr>
        <w:tabs>
          <w:tab w:val="left" w:pos="-936"/>
          <w:tab w:val="left" w:pos="-270"/>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r</m:t>
              </m:r>
            </m:e>
            <m:sub>
              <m:r>
                <w:rPr>
                  <w:rFonts w:ascii="Cambria Math" w:hAnsi="Cambria Math"/>
                  <w:color w:val="000000"/>
                  <w:sz w:val="20"/>
                  <w:szCs w:val="20"/>
                </w:rPr>
                <m:t>xy</m:t>
              </m:r>
            </m:sub>
          </m:sSub>
          <m:r>
            <w:rPr>
              <w:rFonts w:ascii="Cambria Math" w:hAnsi="Cambria Math"/>
              <w:color w:val="000000"/>
              <w:sz w:val="20"/>
              <w:szCs w:val="20"/>
            </w:rPr>
            <m:t>=</m:t>
          </m:r>
          <m:f>
            <m:fPr>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xy</m:t>
                  </m:r>
                </m:sub>
              </m:sSub>
            </m:num>
            <m:den>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x</m:t>
                  </m:r>
                </m:sub>
              </m:sSub>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y</m:t>
                  </m:r>
                </m:sub>
              </m:sSub>
            </m:den>
          </m:f>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169.84</m:t>
              </m:r>
            </m:num>
            <m:den>
              <m:r>
                <w:rPr>
                  <w:rFonts w:ascii="Cambria Math" w:hAnsi="Cambria Math"/>
                  <w:color w:val="000000"/>
                  <w:sz w:val="20"/>
                  <w:szCs w:val="20"/>
                </w:rPr>
                <m:t>(35.166)(7.191)</m:t>
              </m:r>
            </m:den>
          </m:f>
          <m:r>
            <w:rPr>
              <w:rFonts w:ascii="Cambria Math" w:hAnsi="Cambria Math"/>
              <w:color w:val="000000"/>
              <w:sz w:val="20"/>
              <w:szCs w:val="20"/>
            </w:rPr>
            <m:t>=0.67</m:t>
          </m:r>
        </m:oMath>
      </m:oMathPara>
    </w:p>
    <w:p w14:paraId="29B2A631" w14:textId="2A26567D" w:rsidR="005D70E4" w:rsidRPr="006B6A89" w:rsidRDefault="005D70E4" w:rsidP="00DB3604">
      <w:pPr>
        <w:tabs>
          <w:tab w:val="left" w:pos="-936"/>
          <w:tab w:val="left" w:pos="-270"/>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 xml:space="preserve">Using </w:t>
      </w:r>
      <w:r w:rsidRPr="00DB3604">
        <w:rPr>
          <w:sz w:val="20"/>
          <w:szCs w:val="20"/>
        </w:rPr>
        <w:t>Excel</w:t>
      </w:r>
      <w:r w:rsidRPr="006B6A89">
        <w:rPr>
          <w:color w:val="000000"/>
          <w:sz w:val="20"/>
          <w:szCs w:val="20"/>
        </w:rPr>
        <w:t xml:space="preserve"> and the </w:t>
      </w:r>
      <w:r w:rsidR="000C4B0C" w:rsidRPr="006B6A89">
        <w:rPr>
          <w:color w:val="000000"/>
          <w:sz w:val="20"/>
          <w:szCs w:val="20"/>
        </w:rPr>
        <w:t xml:space="preserve">file </w:t>
      </w:r>
      <w:r w:rsidR="000C4B0C" w:rsidRPr="006B6A89">
        <w:rPr>
          <w:i/>
          <w:color w:val="000000"/>
          <w:sz w:val="20"/>
          <w:szCs w:val="20"/>
        </w:rPr>
        <w:t>stockcomparison</w:t>
      </w:r>
      <w:r w:rsidRPr="006B6A89">
        <w:rPr>
          <w:color w:val="000000"/>
          <w:sz w:val="20"/>
          <w:szCs w:val="20"/>
        </w:rPr>
        <w:t xml:space="preserve">: CORREL(B2:B61, C2:C61) = </w:t>
      </w:r>
      <w:r w:rsidR="00635381">
        <w:rPr>
          <w:color w:val="000000"/>
          <w:sz w:val="20"/>
          <w:szCs w:val="20"/>
        </w:rPr>
        <w:t>0</w:t>
      </w:r>
      <w:r w:rsidRPr="006B6A89">
        <w:rPr>
          <w:color w:val="000000"/>
          <w:sz w:val="20"/>
          <w:szCs w:val="20"/>
        </w:rPr>
        <w:t>.6716</w:t>
      </w:r>
    </w:p>
    <w:p w14:paraId="6A1844D4" w14:textId="608CA432" w:rsidR="005D70E4" w:rsidRPr="006B6A89" w:rsidRDefault="005D70E4" w:rsidP="00DB3604">
      <w:pPr>
        <w:tabs>
          <w:tab w:val="left" w:pos="-936"/>
          <w:tab w:val="left" w:pos="-270"/>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color w:val="000000"/>
          <w:sz w:val="20"/>
          <w:szCs w:val="20"/>
        </w:rPr>
        <w:t>The moderately strong positive correlation shows that the adjusted stock prices of Apple and P&amp;G tend to move together. That is, when the adjusted stock price of Apple increases, so does the adjusted stock price of P&amp;G. Because the adjusted stock prices for these two companies tend to increase and decrease together, holding only Apple and P&amp;G stock in a portfolio could lead to a lot of volatility in the value of the portfolio. To minimize volatility, a financial analyst will often recommend acquiring at least some stocks that have negatively correlated adjusted prices.</w:t>
      </w:r>
    </w:p>
    <w:p w14:paraId="437B9636" w14:textId="743CCC8E" w:rsidR="005D70E4" w:rsidRPr="006B6A89" w:rsidRDefault="005D70E4" w:rsidP="00DB3604">
      <w:pPr>
        <w:autoSpaceDE w:val="0"/>
        <w:autoSpaceDN w:val="0"/>
        <w:adjustRightInd w:val="0"/>
        <w:spacing w:after="120" w:line="240" w:lineRule="auto"/>
        <w:ind w:left="360" w:hanging="360"/>
        <w:rPr>
          <w:rFonts w:cs="TimesLTStd-Roman"/>
          <w:sz w:val="20"/>
          <w:szCs w:val="20"/>
          <w:lang w:val="en-IN"/>
        </w:rPr>
      </w:pPr>
      <w:r w:rsidRPr="006B6A89">
        <w:rPr>
          <w:sz w:val="20"/>
          <w:szCs w:val="20"/>
        </w:rPr>
        <w:t>58.</w:t>
      </w:r>
      <w:r w:rsidR="00DB3604">
        <w:rPr>
          <w:sz w:val="20"/>
          <w:szCs w:val="20"/>
        </w:rPr>
        <w:tab/>
      </w:r>
      <w:r w:rsidRPr="006B6A89">
        <w:rPr>
          <w:rFonts w:cs="TimesLTStd-Bold"/>
          <w:b/>
          <w:bCs/>
          <w:sz w:val="20"/>
          <w:szCs w:val="20"/>
          <w:lang w:val="en-IN"/>
        </w:rPr>
        <w:t xml:space="preserve">Driving Speed and Fuel Efficiency. </w:t>
      </w:r>
      <w:r w:rsidRPr="006B6A89">
        <w:rPr>
          <w:rFonts w:cs="TimesLTStd-Roman"/>
          <w:sz w:val="20"/>
          <w:szCs w:val="20"/>
          <w:lang w:val="en-IN"/>
        </w:rPr>
        <w:t>A department of transportation’s study on driving</w:t>
      </w:r>
      <w:r w:rsidR="00DB3604">
        <w:rPr>
          <w:rFonts w:cs="TimesLTStd-Roman"/>
          <w:sz w:val="20"/>
          <w:szCs w:val="20"/>
          <w:lang w:val="en-IN"/>
        </w:rPr>
        <w:t xml:space="preserve"> </w:t>
      </w:r>
      <w:r w:rsidRPr="006B6A89">
        <w:rPr>
          <w:rFonts w:cs="TimesLTStd-Roman"/>
          <w:sz w:val="20"/>
          <w:szCs w:val="20"/>
          <w:lang w:val="en-IN"/>
        </w:rPr>
        <w:t>speed and miles per gallon for midsize automobiles resulted in the data that follows.</w:t>
      </w:r>
      <w:r w:rsidR="00DB3604">
        <w:rPr>
          <w:rFonts w:cs="TimesLTStd-Roman"/>
          <w:sz w:val="20"/>
          <w:szCs w:val="20"/>
          <w:lang w:val="en-IN"/>
        </w:rPr>
        <w:t xml:space="preserve"> </w:t>
      </w:r>
    </w:p>
    <w:tbl>
      <w:tblPr>
        <w:tblStyle w:val="TableGrid"/>
        <w:tblW w:w="0" w:type="auto"/>
        <w:tblInd w:w="490"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2489"/>
        <w:gridCol w:w="504"/>
        <w:gridCol w:w="504"/>
        <w:gridCol w:w="504"/>
        <w:gridCol w:w="504"/>
        <w:gridCol w:w="504"/>
        <w:gridCol w:w="504"/>
        <w:gridCol w:w="504"/>
        <w:gridCol w:w="504"/>
        <w:gridCol w:w="504"/>
        <w:gridCol w:w="504"/>
      </w:tblGrid>
      <w:tr w:rsidR="00DB3604" w:rsidRPr="00DB3604" w14:paraId="014544BC" w14:textId="77777777" w:rsidTr="00DB3604">
        <w:tc>
          <w:tcPr>
            <w:tcW w:w="0" w:type="auto"/>
          </w:tcPr>
          <w:p w14:paraId="45F135A2" w14:textId="77777777" w:rsidR="00DB3604" w:rsidRPr="00DB3604" w:rsidRDefault="00DB3604" w:rsidP="000A4506">
            <w:pPr>
              <w:autoSpaceDE w:val="0"/>
              <w:autoSpaceDN w:val="0"/>
              <w:adjustRightInd w:val="0"/>
              <w:spacing w:after="120"/>
              <w:rPr>
                <w:rFonts w:cs="TimesLTStd-Bold"/>
                <w:b/>
                <w:bCs/>
                <w:sz w:val="20"/>
                <w:szCs w:val="20"/>
                <w:lang w:val="en-IN"/>
              </w:rPr>
            </w:pPr>
            <w:r w:rsidRPr="00DB3604">
              <w:rPr>
                <w:rFonts w:cs="TimesLTStd-Bold"/>
                <w:b/>
                <w:bCs/>
                <w:sz w:val="20"/>
                <w:szCs w:val="20"/>
                <w:lang w:val="en-IN"/>
              </w:rPr>
              <w:t xml:space="preserve">Speed (Miles per Hour) </w:t>
            </w:r>
          </w:p>
        </w:tc>
        <w:tc>
          <w:tcPr>
            <w:tcW w:w="504" w:type="dxa"/>
            <w:tcBorders>
              <w:top w:val="nil"/>
              <w:bottom w:val="single" w:sz="4" w:space="0" w:color="auto"/>
              <w:right w:val="nil"/>
            </w:tcBorders>
          </w:tcPr>
          <w:p w14:paraId="51A370C0"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30</w:t>
            </w:r>
          </w:p>
        </w:tc>
        <w:tc>
          <w:tcPr>
            <w:tcW w:w="504" w:type="dxa"/>
            <w:tcBorders>
              <w:top w:val="nil"/>
              <w:left w:val="nil"/>
              <w:bottom w:val="single" w:sz="4" w:space="0" w:color="auto"/>
              <w:right w:val="nil"/>
            </w:tcBorders>
          </w:tcPr>
          <w:p w14:paraId="06295AFB"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50</w:t>
            </w:r>
          </w:p>
        </w:tc>
        <w:tc>
          <w:tcPr>
            <w:tcW w:w="504" w:type="dxa"/>
            <w:tcBorders>
              <w:top w:val="nil"/>
              <w:left w:val="nil"/>
              <w:bottom w:val="single" w:sz="4" w:space="0" w:color="auto"/>
              <w:right w:val="nil"/>
            </w:tcBorders>
          </w:tcPr>
          <w:p w14:paraId="7B9411DE"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40</w:t>
            </w:r>
          </w:p>
        </w:tc>
        <w:tc>
          <w:tcPr>
            <w:tcW w:w="504" w:type="dxa"/>
            <w:tcBorders>
              <w:top w:val="nil"/>
              <w:left w:val="nil"/>
              <w:bottom w:val="single" w:sz="4" w:space="0" w:color="auto"/>
              <w:right w:val="nil"/>
            </w:tcBorders>
          </w:tcPr>
          <w:p w14:paraId="7A7E64CF"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55</w:t>
            </w:r>
          </w:p>
        </w:tc>
        <w:tc>
          <w:tcPr>
            <w:tcW w:w="504" w:type="dxa"/>
            <w:tcBorders>
              <w:top w:val="nil"/>
              <w:left w:val="nil"/>
              <w:bottom w:val="single" w:sz="4" w:space="0" w:color="auto"/>
              <w:right w:val="nil"/>
            </w:tcBorders>
          </w:tcPr>
          <w:p w14:paraId="5DEE6071"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30</w:t>
            </w:r>
          </w:p>
        </w:tc>
        <w:tc>
          <w:tcPr>
            <w:tcW w:w="504" w:type="dxa"/>
            <w:tcBorders>
              <w:top w:val="nil"/>
              <w:left w:val="nil"/>
              <w:bottom w:val="single" w:sz="4" w:space="0" w:color="auto"/>
              <w:right w:val="nil"/>
            </w:tcBorders>
          </w:tcPr>
          <w:p w14:paraId="1CF6CA03"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25</w:t>
            </w:r>
          </w:p>
        </w:tc>
        <w:tc>
          <w:tcPr>
            <w:tcW w:w="504" w:type="dxa"/>
            <w:tcBorders>
              <w:top w:val="nil"/>
              <w:left w:val="nil"/>
              <w:bottom w:val="single" w:sz="4" w:space="0" w:color="auto"/>
              <w:right w:val="nil"/>
            </w:tcBorders>
          </w:tcPr>
          <w:p w14:paraId="42B08B57"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60</w:t>
            </w:r>
          </w:p>
        </w:tc>
        <w:tc>
          <w:tcPr>
            <w:tcW w:w="504" w:type="dxa"/>
            <w:tcBorders>
              <w:top w:val="nil"/>
              <w:left w:val="nil"/>
              <w:bottom w:val="single" w:sz="4" w:space="0" w:color="auto"/>
              <w:right w:val="nil"/>
            </w:tcBorders>
          </w:tcPr>
          <w:p w14:paraId="09DE4F91"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25</w:t>
            </w:r>
          </w:p>
        </w:tc>
        <w:tc>
          <w:tcPr>
            <w:tcW w:w="504" w:type="dxa"/>
            <w:tcBorders>
              <w:top w:val="nil"/>
              <w:left w:val="nil"/>
              <w:bottom w:val="single" w:sz="4" w:space="0" w:color="auto"/>
              <w:right w:val="nil"/>
            </w:tcBorders>
          </w:tcPr>
          <w:p w14:paraId="309F21AD"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50</w:t>
            </w:r>
          </w:p>
        </w:tc>
        <w:tc>
          <w:tcPr>
            <w:tcW w:w="504" w:type="dxa"/>
            <w:tcBorders>
              <w:top w:val="nil"/>
              <w:left w:val="nil"/>
              <w:bottom w:val="single" w:sz="4" w:space="0" w:color="auto"/>
            </w:tcBorders>
          </w:tcPr>
          <w:p w14:paraId="63DBC5EF"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55</w:t>
            </w:r>
          </w:p>
        </w:tc>
      </w:tr>
      <w:tr w:rsidR="00DB3604" w:rsidRPr="00DB3604" w14:paraId="35CA97A2" w14:textId="77777777" w:rsidTr="00DB3604">
        <w:tc>
          <w:tcPr>
            <w:tcW w:w="0" w:type="auto"/>
          </w:tcPr>
          <w:p w14:paraId="596A8AC8" w14:textId="77777777" w:rsidR="00DB3604" w:rsidRPr="00DB3604" w:rsidRDefault="00DB3604" w:rsidP="000A4506">
            <w:pPr>
              <w:autoSpaceDE w:val="0"/>
              <w:autoSpaceDN w:val="0"/>
              <w:adjustRightInd w:val="0"/>
              <w:spacing w:after="120"/>
              <w:rPr>
                <w:rFonts w:cs="TimesLTStd-Bold"/>
                <w:b/>
                <w:bCs/>
                <w:sz w:val="20"/>
                <w:szCs w:val="20"/>
                <w:lang w:val="en-IN"/>
              </w:rPr>
            </w:pPr>
            <w:r w:rsidRPr="00DB3604">
              <w:rPr>
                <w:rFonts w:cs="TimesLTStd-Bold"/>
                <w:b/>
                <w:bCs/>
                <w:sz w:val="20"/>
                <w:szCs w:val="20"/>
                <w:lang w:val="en-IN"/>
              </w:rPr>
              <w:t xml:space="preserve">Miles per Gallon </w:t>
            </w:r>
          </w:p>
        </w:tc>
        <w:tc>
          <w:tcPr>
            <w:tcW w:w="504" w:type="dxa"/>
            <w:tcBorders>
              <w:top w:val="single" w:sz="4" w:space="0" w:color="auto"/>
              <w:bottom w:val="nil"/>
              <w:right w:val="nil"/>
            </w:tcBorders>
          </w:tcPr>
          <w:p w14:paraId="675AF41F"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28</w:t>
            </w:r>
          </w:p>
        </w:tc>
        <w:tc>
          <w:tcPr>
            <w:tcW w:w="504" w:type="dxa"/>
            <w:tcBorders>
              <w:top w:val="single" w:sz="4" w:space="0" w:color="auto"/>
              <w:left w:val="nil"/>
              <w:bottom w:val="nil"/>
              <w:right w:val="nil"/>
            </w:tcBorders>
          </w:tcPr>
          <w:p w14:paraId="275429EC"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25</w:t>
            </w:r>
          </w:p>
        </w:tc>
        <w:tc>
          <w:tcPr>
            <w:tcW w:w="504" w:type="dxa"/>
            <w:tcBorders>
              <w:top w:val="single" w:sz="4" w:space="0" w:color="auto"/>
              <w:left w:val="nil"/>
              <w:bottom w:val="nil"/>
              <w:right w:val="nil"/>
            </w:tcBorders>
          </w:tcPr>
          <w:p w14:paraId="62D90259"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25</w:t>
            </w:r>
          </w:p>
        </w:tc>
        <w:tc>
          <w:tcPr>
            <w:tcW w:w="504" w:type="dxa"/>
            <w:tcBorders>
              <w:top w:val="single" w:sz="4" w:space="0" w:color="auto"/>
              <w:left w:val="nil"/>
              <w:bottom w:val="nil"/>
              <w:right w:val="nil"/>
            </w:tcBorders>
          </w:tcPr>
          <w:p w14:paraId="3A3BF257"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23</w:t>
            </w:r>
          </w:p>
        </w:tc>
        <w:tc>
          <w:tcPr>
            <w:tcW w:w="504" w:type="dxa"/>
            <w:tcBorders>
              <w:top w:val="single" w:sz="4" w:space="0" w:color="auto"/>
              <w:left w:val="nil"/>
              <w:bottom w:val="nil"/>
              <w:right w:val="nil"/>
            </w:tcBorders>
          </w:tcPr>
          <w:p w14:paraId="28CCBD90"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30</w:t>
            </w:r>
          </w:p>
        </w:tc>
        <w:tc>
          <w:tcPr>
            <w:tcW w:w="504" w:type="dxa"/>
            <w:tcBorders>
              <w:top w:val="single" w:sz="4" w:space="0" w:color="auto"/>
              <w:left w:val="nil"/>
              <w:bottom w:val="nil"/>
              <w:right w:val="nil"/>
            </w:tcBorders>
          </w:tcPr>
          <w:p w14:paraId="5190FB81"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32</w:t>
            </w:r>
          </w:p>
        </w:tc>
        <w:tc>
          <w:tcPr>
            <w:tcW w:w="504" w:type="dxa"/>
            <w:tcBorders>
              <w:top w:val="single" w:sz="4" w:space="0" w:color="auto"/>
              <w:left w:val="nil"/>
              <w:bottom w:val="nil"/>
              <w:right w:val="nil"/>
            </w:tcBorders>
          </w:tcPr>
          <w:p w14:paraId="420D5490"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21</w:t>
            </w:r>
          </w:p>
        </w:tc>
        <w:tc>
          <w:tcPr>
            <w:tcW w:w="504" w:type="dxa"/>
            <w:tcBorders>
              <w:top w:val="single" w:sz="4" w:space="0" w:color="auto"/>
              <w:left w:val="nil"/>
              <w:bottom w:val="nil"/>
              <w:right w:val="nil"/>
            </w:tcBorders>
          </w:tcPr>
          <w:p w14:paraId="1471E3D8"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35</w:t>
            </w:r>
          </w:p>
        </w:tc>
        <w:tc>
          <w:tcPr>
            <w:tcW w:w="504" w:type="dxa"/>
            <w:tcBorders>
              <w:top w:val="single" w:sz="4" w:space="0" w:color="auto"/>
              <w:left w:val="nil"/>
              <w:bottom w:val="nil"/>
              <w:right w:val="nil"/>
            </w:tcBorders>
          </w:tcPr>
          <w:p w14:paraId="703E8C8A"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26</w:t>
            </w:r>
          </w:p>
        </w:tc>
        <w:tc>
          <w:tcPr>
            <w:tcW w:w="504" w:type="dxa"/>
            <w:tcBorders>
              <w:top w:val="single" w:sz="4" w:space="0" w:color="auto"/>
              <w:left w:val="nil"/>
              <w:bottom w:val="nil"/>
            </w:tcBorders>
          </w:tcPr>
          <w:p w14:paraId="2AA27761" w14:textId="77777777" w:rsidR="00DB3604" w:rsidRPr="00DB3604" w:rsidRDefault="00DB3604" w:rsidP="000A4506">
            <w:pPr>
              <w:autoSpaceDE w:val="0"/>
              <w:autoSpaceDN w:val="0"/>
              <w:adjustRightInd w:val="0"/>
              <w:spacing w:after="120"/>
              <w:rPr>
                <w:rFonts w:cs="TimesLTStd-Roman"/>
                <w:sz w:val="20"/>
                <w:szCs w:val="20"/>
                <w:lang w:val="en-IN"/>
              </w:rPr>
            </w:pPr>
            <w:r w:rsidRPr="00DB3604">
              <w:rPr>
                <w:rFonts w:cs="TimesLTStd-Roman"/>
                <w:sz w:val="20"/>
                <w:szCs w:val="20"/>
                <w:lang w:val="en-IN"/>
              </w:rPr>
              <w:t>25</w:t>
            </w:r>
          </w:p>
        </w:tc>
      </w:tr>
    </w:tbl>
    <w:p w14:paraId="0EE81640" w14:textId="558533D5" w:rsidR="005D70E4" w:rsidRPr="00DB3604" w:rsidRDefault="005D70E4" w:rsidP="00BB096F">
      <w:pPr>
        <w:autoSpaceDE w:val="0"/>
        <w:autoSpaceDN w:val="0"/>
        <w:adjustRightInd w:val="0"/>
        <w:spacing w:before="120" w:after="120" w:line="240" w:lineRule="auto"/>
        <w:ind w:left="360"/>
        <w:rPr>
          <w:rFonts w:eastAsia="Arial" w:cs="Open Sans"/>
          <w:b/>
          <w:bCs/>
          <w:color w:val="D85629"/>
          <w:sz w:val="20"/>
          <w:szCs w:val="20"/>
        </w:rPr>
      </w:pPr>
      <w:r w:rsidRPr="006B6A89">
        <w:rPr>
          <w:rFonts w:cs="TimesLTStd-Roman"/>
          <w:sz w:val="20"/>
          <w:szCs w:val="20"/>
          <w:lang w:val="en-IN"/>
        </w:rPr>
        <w:t xml:space="preserve">Compute and interpret the sample correlation coefficient. </w:t>
      </w:r>
      <w:r w:rsidRPr="00DB3604">
        <w:rPr>
          <w:rFonts w:eastAsia="Arial" w:cs="Open Sans"/>
          <w:b/>
          <w:bCs/>
          <w:color w:val="D85629"/>
          <w:sz w:val="20"/>
          <w:szCs w:val="20"/>
        </w:rPr>
        <w:t>LO 9</w:t>
      </w:r>
    </w:p>
    <w:p w14:paraId="405D0EC2" w14:textId="77777777" w:rsidR="005D70E4" w:rsidRPr="006B6A89" w:rsidRDefault="005D70E4" w:rsidP="002776C5">
      <w:pPr>
        <w:tabs>
          <w:tab w:val="left" w:pos="900"/>
        </w:tabs>
        <w:spacing w:after="0" w:line="240" w:lineRule="auto"/>
        <w:ind w:left="360"/>
        <w:rPr>
          <w:b/>
          <w:sz w:val="20"/>
          <w:szCs w:val="20"/>
        </w:rPr>
      </w:pPr>
      <w:r w:rsidRPr="006B6A89">
        <w:rPr>
          <w:b/>
          <w:sz w:val="20"/>
          <w:szCs w:val="20"/>
        </w:rPr>
        <w:t>Solutions:</w:t>
      </w:r>
    </w:p>
    <w:p w14:paraId="32072AF2" w14:textId="77777777" w:rsidR="005D70E4" w:rsidRPr="006B6A89" w:rsidRDefault="005D70E4" w:rsidP="00DB3604">
      <w:pPr>
        <w:tabs>
          <w:tab w:val="left" w:pos="-936"/>
          <w:tab w:val="left" w:pos="-216"/>
          <w:tab w:val="left" w:pos="504"/>
          <w:tab w:val="left" w:pos="126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 xml:space="preserve">Let </w:t>
      </w:r>
      <w:r w:rsidRPr="006B6A89">
        <w:rPr>
          <w:i/>
          <w:color w:val="000000"/>
          <w:sz w:val="20"/>
          <w:szCs w:val="20"/>
        </w:rPr>
        <w:t>x</w:t>
      </w:r>
      <w:r w:rsidRPr="006B6A89">
        <w:rPr>
          <w:color w:val="000000"/>
          <w:sz w:val="20"/>
          <w:szCs w:val="20"/>
        </w:rPr>
        <w:t xml:space="preserve"> = miles per hour and </w:t>
      </w:r>
      <w:r w:rsidRPr="006B6A89">
        <w:rPr>
          <w:i/>
          <w:color w:val="000000"/>
          <w:sz w:val="20"/>
          <w:szCs w:val="20"/>
        </w:rPr>
        <w:t>y</w:t>
      </w:r>
      <w:r w:rsidRPr="006B6A89">
        <w:rPr>
          <w:color w:val="000000"/>
          <w:sz w:val="20"/>
          <w:szCs w:val="20"/>
        </w:rPr>
        <w:t xml:space="preserve"> = miles per gallon</w:t>
      </w:r>
    </w:p>
    <w:p w14:paraId="2967F509" w14:textId="0E83F539" w:rsidR="005D70E4" w:rsidRPr="006B6A89" w:rsidRDefault="005D70E4" w:rsidP="00DB36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position w:val="-22"/>
          <w:sz w:val="20"/>
          <w:szCs w:val="20"/>
        </w:rPr>
        <w:object w:dxaOrig="4500" w:dyaOrig="560" w14:anchorId="0F422990">
          <v:shape id="_x0000_i1158" type="#_x0000_t75" style="width:225.2pt;height:27.65pt" o:ole="" fillcolor="window">
            <v:imagedata r:id="rId286" o:title=""/>
          </v:shape>
          <o:OLEObject Type="Embed" ProgID="Equation.DSMT4" ShapeID="_x0000_i1158" DrawAspect="Content" ObjectID="_1769430859" r:id="rId287"/>
        </w:object>
      </w:r>
    </w:p>
    <w:p w14:paraId="14C55074" w14:textId="77634420" w:rsidR="005D70E4" w:rsidRDefault="00485B00" w:rsidP="00DB36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position w:val="-10"/>
          <w:sz w:val="20"/>
          <w:szCs w:val="20"/>
        </w:rPr>
        <w:object w:dxaOrig="5280" w:dyaOrig="320" w14:anchorId="7841290A">
          <v:shape id="_x0000_i1159" type="#_x0000_t75" style="width:261.1pt;height:15.9pt" o:ole="" fillcolor="window">
            <v:imagedata r:id="rId288" o:title=""/>
          </v:shape>
          <o:OLEObject Type="Embed" ProgID="Equation.DSMT4" ShapeID="_x0000_i1159" DrawAspect="Content" ObjectID="_1769430860" r:id="rId289"/>
        </w:object>
      </w:r>
    </w:p>
    <w:p w14:paraId="1B4DC07B" w14:textId="350F2DAD" w:rsidR="005D70E4" w:rsidRPr="006B6A89" w:rsidRDefault="00046B48" w:rsidP="00DB3604">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046B48">
        <w:rPr>
          <w:rFonts w:eastAsia="Times New Roman"/>
          <w:position w:val="-170"/>
          <w:szCs w:val="20"/>
        </w:rPr>
        <w:object w:dxaOrig="4060" w:dyaOrig="3420" w14:anchorId="6AA17919">
          <v:shape id="_x0000_i1160" type="#_x0000_t75" style="width:203.4pt;height:171.7pt" o:ole="" fillcolor="window">
            <v:imagedata r:id="rId290" o:title=""/>
          </v:shape>
          <o:OLEObject Type="Embed" ProgID="Equation.DSMT4" ShapeID="_x0000_i1160" DrawAspect="Content" ObjectID="_1769430861" r:id="rId291"/>
        </w:object>
      </w:r>
    </w:p>
    <w:p w14:paraId="2DE0720C" w14:textId="29448391" w:rsidR="005D70E4" w:rsidRPr="006B6A89" w:rsidRDefault="005D70E4" w:rsidP="00DB3604">
      <w:pPr>
        <w:tabs>
          <w:tab w:val="left" w:pos="-936"/>
          <w:tab w:val="left" w:pos="-216"/>
          <w:tab w:val="left" w:pos="904"/>
          <w:tab w:val="left" w:pos="1264"/>
          <w:tab w:val="left" w:pos="2340"/>
          <w:tab w:val="left" w:pos="2520"/>
          <w:tab w:val="left" w:pos="4104"/>
          <w:tab w:val="left" w:pos="4824"/>
          <w:tab w:val="left" w:pos="5544"/>
          <w:tab w:val="left" w:pos="6264"/>
          <w:tab w:val="left" w:pos="6984"/>
          <w:tab w:val="left" w:pos="7704"/>
          <w:tab w:val="left" w:pos="8424"/>
          <w:tab w:val="left" w:pos="11304"/>
          <w:tab w:val="left" w:pos="12024"/>
        </w:tabs>
        <w:spacing w:after="120" w:line="240" w:lineRule="auto"/>
        <w:ind w:left="360"/>
        <w:rPr>
          <w:color w:val="000000"/>
          <w:sz w:val="20"/>
          <w:szCs w:val="20"/>
        </w:rPr>
      </w:pPr>
      <w:r w:rsidRPr="006B6A89">
        <w:rPr>
          <w:color w:val="000000"/>
          <w:sz w:val="20"/>
          <w:szCs w:val="20"/>
        </w:rPr>
        <w:t>A strong negative linear relationship exists. For driving speeds between 25 and 60 miles per hour, higher speeds are associated with lower miles per gallon.</w:t>
      </w:r>
    </w:p>
    <w:p w14:paraId="1B248689" w14:textId="02D7F965" w:rsidR="005D70E4" w:rsidRPr="006B6A89" w:rsidRDefault="005D70E4" w:rsidP="00D54DE4">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59.</w:t>
      </w:r>
      <w:r w:rsidR="00D54DE4">
        <w:rPr>
          <w:rFonts w:cs="TimesLTStd-Roman"/>
          <w:sz w:val="20"/>
          <w:szCs w:val="20"/>
          <w:lang w:val="en-IN"/>
        </w:rPr>
        <w:tab/>
      </w:r>
      <w:r w:rsidRPr="006B6A89">
        <w:rPr>
          <w:rFonts w:cs="TimesLTStd-Bold"/>
          <w:b/>
          <w:bCs/>
          <w:sz w:val="20"/>
          <w:szCs w:val="20"/>
          <w:lang w:val="en-IN"/>
        </w:rPr>
        <w:t xml:space="preserve">Smoke Detector Use and Death Rates. </w:t>
      </w:r>
      <w:r w:rsidRPr="006B6A89">
        <w:rPr>
          <w:rFonts w:cs="TimesLTStd-Roman"/>
          <w:sz w:val="20"/>
          <w:szCs w:val="20"/>
          <w:lang w:val="en-IN"/>
        </w:rPr>
        <w:t>Over the past 40 years, the percentage of homes</w:t>
      </w:r>
      <w:r w:rsidR="00D54DE4">
        <w:rPr>
          <w:rFonts w:cs="TimesLTStd-Roman"/>
          <w:sz w:val="20"/>
          <w:szCs w:val="20"/>
          <w:lang w:val="en-IN"/>
        </w:rPr>
        <w:t xml:space="preserve"> </w:t>
      </w:r>
      <w:r w:rsidRPr="006B6A89">
        <w:rPr>
          <w:rFonts w:cs="TimesLTStd-Roman"/>
          <w:sz w:val="20"/>
          <w:szCs w:val="20"/>
          <w:lang w:val="en-IN"/>
        </w:rPr>
        <w:t>in the United States with smoke detectors has risen steadily and has plateaued at about</w:t>
      </w:r>
      <w:r w:rsidR="00D54DE4">
        <w:rPr>
          <w:rFonts w:cs="TimesLTStd-Roman"/>
          <w:sz w:val="20"/>
          <w:szCs w:val="20"/>
          <w:lang w:val="en-IN"/>
        </w:rPr>
        <w:t xml:space="preserve"> </w:t>
      </w:r>
      <w:r w:rsidRPr="006B6A89">
        <w:rPr>
          <w:rFonts w:cs="TimesLTStd-Roman"/>
          <w:sz w:val="20"/>
          <w:szCs w:val="20"/>
          <w:lang w:val="en-IN"/>
        </w:rPr>
        <w:t>96% as of 2015 (</w:t>
      </w:r>
      <w:r w:rsidRPr="006B6A89">
        <w:rPr>
          <w:rFonts w:cs="TimesLTStd-Italic"/>
          <w:i/>
          <w:iCs/>
          <w:sz w:val="20"/>
          <w:szCs w:val="20"/>
          <w:lang w:val="en-IN"/>
        </w:rPr>
        <w:t xml:space="preserve">National Fire Protection Association </w:t>
      </w:r>
      <w:r w:rsidRPr="006B6A89">
        <w:rPr>
          <w:rFonts w:cs="TimesLTStd-Roman"/>
          <w:sz w:val="20"/>
          <w:szCs w:val="20"/>
          <w:lang w:val="en-IN"/>
        </w:rPr>
        <w:t>website). With this increase in the</w:t>
      </w:r>
      <w:r w:rsidR="00D54DE4">
        <w:rPr>
          <w:rFonts w:cs="TimesLTStd-Roman"/>
          <w:sz w:val="20"/>
          <w:szCs w:val="20"/>
          <w:lang w:val="en-IN"/>
        </w:rPr>
        <w:t xml:space="preserve"> </w:t>
      </w:r>
      <w:r w:rsidRPr="006B6A89">
        <w:rPr>
          <w:rFonts w:cs="TimesLTStd-Roman"/>
          <w:sz w:val="20"/>
          <w:szCs w:val="20"/>
          <w:lang w:val="en-IN"/>
        </w:rPr>
        <w:t>use of home smoke detectors, what has happened to the death rate from home fires? The</w:t>
      </w:r>
      <w:r w:rsidR="00D54DE4">
        <w:rPr>
          <w:rFonts w:cs="TimesLTStd-Roman"/>
          <w:sz w:val="20"/>
          <w:szCs w:val="20"/>
          <w:lang w:val="en-IN"/>
        </w:rPr>
        <w:t xml:space="preserve"> </w:t>
      </w:r>
      <w:r w:rsidRPr="006B6A89">
        <w:rPr>
          <w:rFonts w:cs="TimesLTStd-Roman"/>
          <w:sz w:val="20"/>
          <w:szCs w:val="20"/>
          <w:lang w:val="en-IN"/>
        </w:rPr>
        <w:t xml:space="preserve">file </w:t>
      </w:r>
      <w:r w:rsidRPr="006B6A89">
        <w:rPr>
          <w:rFonts w:cs="TimesLTStd-Italic"/>
          <w:i/>
          <w:iCs/>
          <w:sz w:val="20"/>
          <w:szCs w:val="20"/>
          <w:lang w:val="en-IN"/>
        </w:rPr>
        <w:t xml:space="preserve">smokedetectors </w:t>
      </w:r>
      <w:r w:rsidRPr="006B6A89">
        <w:rPr>
          <w:rFonts w:cs="TimesLTStd-Roman"/>
          <w:sz w:val="20"/>
          <w:szCs w:val="20"/>
          <w:lang w:val="en-IN"/>
        </w:rPr>
        <w:t>contains 17 years of data on the estimated percentage of homes with</w:t>
      </w:r>
      <w:r w:rsidR="00D54DE4">
        <w:rPr>
          <w:rFonts w:cs="TimesLTStd-Roman"/>
          <w:sz w:val="20"/>
          <w:szCs w:val="20"/>
          <w:lang w:val="en-IN"/>
        </w:rPr>
        <w:t xml:space="preserve"> </w:t>
      </w:r>
      <w:r w:rsidRPr="006B6A89">
        <w:rPr>
          <w:rFonts w:cs="TimesLTStd-Roman"/>
          <w:sz w:val="20"/>
          <w:szCs w:val="20"/>
          <w:lang w:val="en-IN"/>
        </w:rPr>
        <w:t xml:space="preserve">smoke detectors and the estimated home fire deaths per million of population. </w:t>
      </w:r>
      <w:r w:rsidRPr="00D54DE4">
        <w:rPr>
          <w:rFonts w:eastAsia="Arial" w:cs="Open Sans"/>
          <w:b/>
          <w:bCs/>
          <w:color w:val="D85629"/>
          <w:sz w:val="20"/>
          <w:szCs w:val="20"/>
        </w:rPr>
        <w:t>LO 9</w:t>
      </w:r>
    </w:p>
    <w:p w14:paraId="26E777A7" w14:textId="74EA2AF3" w:rsidR="005D70E4" w:rsidRPr="006B6A89" w:rsidRDefault="005D70E4" w:rsidP="00D54DE4">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D54DE4">
        <w:rPr>
          <w:rFonts w:cs="TimesLTStd-Roman"/>
          <w:sz w:val="20"/>
          <w:szCs w:val="20"/>
          <w:lang w:val="en-IN"/>
        </w:rPr>
        <w:tab/>
      </w:r>
      <w:r w:rsidRPr="006B6A89">
        <w:rPr>
          <w:rFonts w:cs="TimesLTStd-Roman"/>
          <w:sz w:val="20"/>
          <w:szCs w:val="20"/>
          <w:lang w:val="en-IN"/>
        </w:rPr>
        <w:t xml:space="preserve">Do </w:t>
      </w:r>
      <w:r w:rsidRPr="006D6A43">
        <w:rPr>
          <w:sz w:val="20"/>
        </w:rPr>
        <w:t>you</w:t>
      </w:r>
      <w:r w:rsidRPr="006B6A89">
        <w:rPr>
          <w:rFonts w:cs="TimesLTStd-Roman"/>
          <w:sz w:val="20"/>
          <w:szCs w:val="20"/>
          <w:lang w:val="en-IN"/>
        </w:rPr>
        <w:t xml:space="preserve"> expect a positive or negative relationship between smoke detector use and</w:t>
      </w:r>
      <w:r w:rsidR="00D54DE4">
        <w:rPr>
          <w:rFonts w:cs="TimesLTStd-Roman"/>
          <w:sz w:val="20"/>
          <w:szCs w:val="20"/>
          <w:lang w:val="en-IN"/>
        </w:rPr>
        <w:t xml:space="preserve"> </w:t>
      </w:r>
      <w:r w:rsidRPr="006B6A89">
        <w:rPr>
          <w:rFonts w:cs="TimesLTStd-Roman"/>
          <w:sz w:val="20"/>
          <w:szCs w:val="20"/>
          <w:lang w:val="en-IN"/>
        </w:rPr>
        <w:t>deaths from home fires? Why or why not?</w:t>
      </w:r>
    </w:p>
    <w:p w14:paraId="4D6F8AC5" w14:textId="05F5A433" w:rsidR="005D70E4" w:rsidRPr="006B6A89" w:rsidRDefault="005D70E4" w:rsidP="00D54DE4">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D54DE4">
        <w:rPr>
          <w:rFonts w:cs="TimesLTStd-Roman"/>
          <w:sz w:val="20"/>
          <w:szCs w:val="20"/>
          <w:lang w:val="en-IN"/>
        </w:rPr>
        <w:tab/>
      </w:r>
      <w:r w:rsidRPr="006D6A43">
        <w:rPr>
          <w:sz w:val="20"/>
        </w:rPr>
        <w:t>Compute</w:t>
      </w:r>
      <w:r w:rsidRPr="006B6A89">
        <w:rPr>
          <w:rFonts w:cs="TimesLTStd-Roman"/>
          <w:sz w:val="20"/>
          <w:szCs w:val="20"/>
          <w:lang w:val="en-IN"/>
        </w:rPr>
        <w:t xml:space="preserve"> and report the correlation coefficient. Is there a positive or negative correlation</w:t>
      </w:r>
      <w:r w:rsidR="00D54DE4">
        <w:rPr>
          <w:rFonts w:cs="TimesLTStd-Roman"/>
          <w:sz w:val="20"/>
          <w:szCs w:val="20"/>
          <w:lang w:val="en-IN"/>
        </w:rPr>
        <w:t xml:space="preserve"> </w:t>
      </w:r>
      <w:r w:rsidRPr="006B6A89">
        <w:rPr>
          <w:rFonts w:cs="TimesLTStd-Roman"/>
          <w:sz w:val="20"/>
          <w:szCs w:val="20"/>
          <w:lang w:val="en-IN"/>
        </w:rPr>
        <w:t>between smoke detector use and deaths from home fires? Comment.</w:t>
      </w:r>
    </w:p>
    <w:p w14:paraId="632B0998" w14:textId="600DFCCC" w:rsidR="005D70E4" w:rsidRPr="006B6A89" w:rsidRDefault="005D70E4" w:rsidP="00D54DE4">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c.</w:t>
      </w:r>
      <w:r w:rsidR="00D54DE4">
        <w:rPr>
          <w:rFonts w:cs="TimesLTStd-Roman"/>
          <w:sz w:val="20"/>
          <w:szCs w:val="20"/>
          <w:lang w:val="en-IN"/>
        </w:rPr>
        <w:tab/>
      </w:r>
      <w:r w:rsidRPr="006B6A89">
        <w:rPr>
          <w:rFonts w:cs="TimesLTStd-Roman"/>
          <w:sz w:val="20"/>
          <w:szCs w:val="20"/>
          <w:lang w:val="en-IN"/>
        </w:rPr>
        <w:t>Show a scatter plot of the death rate per million of population and the percentage of</w:t>
      </w:r>
      <w:r w:rsidR="00D54DE4">
        <w:rPr>
          <w:rFonts w:cs="TimesLTStd-Roman"/>
          <w:sz w:val="20"/>
          <w:szCs w:val="20"/>
          <w:lang w:val="en-IN"/>
        </w:rPr>
        <w:t xml:space="preserve"> </w:t>
      </w:r>
      <w:r w:rsidRPr="006B6A89">
        <w:rPr>
          <w:rFonts w:cs="TimesLTStd-Roman"/>
          <w:sz w:val="20"/>
          <w:szCs w:val="20"/>
          <w:lang w:val="en-IN"/>
        </w:rPr>
        <w:t>homes with smoke detectors.</w:t>
      </w:r>
    </w:p>
    <w:p w14:paraId="011212D5" w14:textId="77777777" w:rsidR="005D70E4" w:rsidRPr="006B6A89" w:rsidRDefault="005D70E4" w:rsidP="002776C5">
      <w:pPr>
        <w:tabs>
          <w:tab w:val="left" w:pos="900"/>
        </w:tabs>
        <w:spacing w:after="0" w:line="240" w:lineRule="auto"/>
        <w:ind w:left="1080" w:hanging="720"/>
        <w:rPr>
          <w:b/>
          <w:sz w:val="20"/>
          <w:szCs w:val="20"/>
        </w:rPr>
      </w:pPr>
      <w:r w:rsidRPr="006B6A89">
        <w:rPr>
          <w:b/>
          <w:sz w:val="20"/>
          <w:szCs w:val="20"/>
        </w:rPr>
        <w:t>Solutions:</w:t>
      </w:r>
    </w:p>
    <w:p w14:paraId="1BFC6E6D" w14:textId="77777777" w:rsidR="005D70E4" w:rsidRPr="006B6A89" w:rsidRDefault="005D70E4" w:rsidP="006D6A43">
      <w:pPr>
        <w:tabs>
          <w:tab w:val="left" w:pos="-936"/>
          <w:tab w:val="left" w:pos="-216"/>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t>We would expect there would be a negative relationship between smoke detector use and deaths from home fires. That is, as more households have smoke detectors, warning of a fire would help the inhabitants of the home escape and lead to fewer deaths from home fires.</w:t>
      </w:r>
    </w:p>
    <w:p w14:paraId="2E73D564" w14:textId="13A81194" w:rsidR="005D70E4" w:rsidRPr="006B6A89" w:rsidRDefault="005D70E4" w:rsidP="00D54DE4">
      <w:pPr>
        <w:tabs>
          <w:tab w:val="left" w:pos="-936"/>
          <w:tab w:val="left" w:pos="-216"/>
          <w:tab w:val="left" w:pos="0"/>
          <w:tab w:val="left" w:pos="900"/>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080" w:hanging="720"/>
        <w:rPr>
          <w:color w:val="000000"/>
          <w:sz w:val="20"/>
          <w:szCs w:val="20"/>
        </w:rPr>
      </w:pPr>
      <w:r w:rsidRPr="006B6A89">
        <w:rPr>
          <w:color w:val="000000"/>
          <w:sz w:val="20"/>
          <w:szCs w:val="20"/>
        </w:rPr>
        <w:t>b.</w:t>
      </w:r>
    </w:p>
    <w:p w14:paraId="258AED40" w14:textId="20D9548A" w:rsidR="005D70E4" w:rsidRPr="006B6A89" w:rsidRDefault="002776C5" w:rsidP="00D54DE4">
      <w:pPr>
        <w:pStyle w:val="BodyTextIndent2"/>
        <w:tabs>
          <w:tab w:val="clear" w:pos="504"/>
          <w:tab w:val="clear" w:pos="1264"/>
          <w:tab w:val="clear" w:pos="2664"/>
          <w:tab w:val="left" w:pos="900"/>
          <w:tab w:val="left" w:pos="1260"/>
          <w:tab w:val="left" w:pos="1440"/>
        </w:tabs>
        <w:spacing w:after="120"/>
        <w:ind w:left="720" w:firstLine="180"/>
        <w:jc w:val="center"/>
        <w:rPr>
          <w:rFonts w:asciiTheme="minorHAnsi" w:hAnsiTheme="minorHAnsi"/>
          <w:position w:val="-22"/>
          <w:sz w:val="20"/>
        </w:rPr>
      </w:pPr>
      <w:r w:rsidRPr="006B6A89">
        <w:rPr>
          <w:rFonts w:asciiTheme="minorHAnsi" w:hAnsiTheme="minorHAnsi"/>
          <w:position w:val="-22"/>
          <w:sz w:val="20"/>
        </w:rPr>
        <w:object w:dxaOrig="1960" w:dyaOrig="560" w14:anchorId="0A10993D">
          <v:shape id="_x0000_i1161" type="#_x0000_t75" style="width:97.1pt;height:27.65pt" o:ole="" fillcolor="window">
            <v:imagedata r:id="rId292" o:title=""/>
          </v:shape>
          <o:OLEObject Type="Embed" ProgID="Equation.DSMT4" ShapeID="_x0000_i1161" DrawAspect="Content" ObjectID="_1769430862" r:id="rId293"/>
        </w:object>
      </w:r>
      <w:r w:rsidR="005D70E4" w:rsidRPr="006B6A89">
        <w:rPr>
          <w:rFonts w:asciiTheme="minorHAnsi" w:hAnsiTheme="minorHAnsi"/>
          <w:sz w:val="20"/>
        </w:rPr>
        <w:tab/>
      </w:r>
      <w:r w:rsidR="005D70E4" w:rsidRPr="006B6A89">
        <w:rPr>
          <w:rFonts w:asciiTheme="minorHAnsi" w:hAnsiTheme="minorHAnsi"/>
          <w:position w:val="-22"/>
          <w:sz w:val="20"/>
        </w:rPr>
        <w:object w:dxaOrig="2280" w:dyaOrig="560" w14:anchorId="39D360DF">
          <v:shape id="_x0000_i1162" type="#_x0000_t75" style="width:112.95pt;height:27.65pt" o:ole="" fillcolor="window">
            <v:imagedata r:id="rId294" o:title=""/>
          </v:shape>
          <o:OLEObject Type="Embed" ProgID="Equation.DSMT4" ShapeID="_x0000_i1162" DrawAspect="Content" ObjectID="_1769430863" r:id="rId295"/>
        </w:object>
      </w:r>
    </w:p>
    <w:tbl>
      <w:tblPr>
        <w:tblW w:w="9240" w:type="dxa"/>
        <w:jc w:val="right"/>
        <w:tblCellMar>
          <w:left w:w="0" w:type="dxa"/>
          <w:right w:w="0" w:type="dxa"/>
        </w:tblCellMar>
        <w:tblLook w:val="04A0" w:firstRow="1" w:lastRow="0" w:firstColumn="1" w:lastColumn="0" w:noHBand="0" w:noVBand="1"/>
      </w:tblPr>
      <w:tblGrid>
        <w:gridCol w:w="1000"/>
        <w:gridCol w:w="940"/>
        <w:gridCol w:w="1300"/>
        <w:gridCol w:w="1300"/>
        <w:gridCol w:w="1300"/>
        <w:gridCol w:w="1300"/>
        <w:gridCol w:w="2100"/>
      </w:tblGrid>
      <w:tr w:rsidR="005D70E4" w:rsidRPr="006B6A89" w14:paraId="126A25FC" w14:textId="77777777" w:rsidTr="00AD6E04">
        <w:trPr>
          <w:trHeight w:val="300"/>
          <w:jc w:val="right"/>
        </w:trPr>
        <w:tc>
          <w:tcPr>
            <w:tcW w:w="10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DBC7DB9" w14:textId="77777777" w:rsidR="005D70E4" w:rsidRPr="007A5A65" w:rsidRDefault="005D70E4" w:rsidP="00D54DE4">
            <w:pPr>
              <w:spacing w:before="40" w:after="40" w:line="240" w:lineRule="auto"/>
              <w:jc w:val="center"/>
              <w:rPr>
                <w:sz w:val="20"/>
                <w:szCs w:val="20"/>
              </w:rPr>
            </w:pPr>
            <w:r w:rsidRPr="007A5A65">
              <w:rPr>
                <w:i/>
                <w:position w:val="-12"/>
                <w:sz w:val="20"/>
                <w:szCs w:val="20"/>
              </w:rPr>
              <w:object w:dxaOrig="240" w:dyaOrig="360" w14:anchorId="7D382F30">
                <v:shape id="_x0000_i1163" type="#_x0000_t75" style="width:11.7pt;height:18.4pt" o:ole="">
                  <v:imagedata r:id="rId296" o:title=""/>
                </v:shape>
                <o:OLEObject Type="Embed" ProgID="Equation.DSMT4" ShapeID="_x0000_i1163" DrawAspect="Content" ObjectID="_1769430864" r:id="rId297"/>
              </w:object>
            </w:r>
            <w:r w:rsidRPr="007A5A65">
              <w:rPr>
                <w:i/>
                <w:sz w:val="20"/>
                <w:szCs w:val="20"/>
              </w:rPr>
              <w:t xml:space="preserve"> </w:t>
            </w:r>
          </w:p>
        </w:tc>
        <w:tc>
          <w:tcPr>
            <w:tcW w:w="94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23301B5E" w14:textId="77777777" w:rsidR="005D70E4" w:rsidRPr="007A5A65" w:rsidRDefault="005D70E4" w:rsidP="00D54DE4">
            <w:pPr>
              <w:spacing w:before="40" w:after="40" w:line="240" w:lineRule="auto"/>
              <w:jc w:val="center"/>
              <w:rPr>
                <w:sz w:val="20"/>
                <w:szCs w:val="20"/>
              </w:rPr>
            </w:pPr>
            <w:r w:rsidRPr="007A5A65">
              <w:rPr>
                <w:i/>
                <w:position w:val="-12"/>
                <w:sz w:val="20"/>
                <w:szCs w:val="20"/>
              </w:rPr>
              <w:object w:dxaOrig="240" w:dyaOrig="360" w14:anchorId="6F773F05">
                <v:shape id="_x0000_i1164" type="#_x0000_t75" style="width:11.7pt;height:18.4pt" o:ole="">
                  <v:imagedata r:id="rId298" o:title=""/>
                </v:shape>
                <o:OLEObject Type="Embed" ProgID="Equation.DSMT4" ShapeID="_x0000_i1164" DrawAspect="Content" ObjectID="_1769430865" r:id="rId299"/>
              </w:objec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0796B3FA" w14:textId="77777777" w:rsidR="005D70E4" w:rsidRPr="007A5A65" w:rsidRDefault="00D54DE4" w:rsidP="00D54DE4">
            <w:pPr>
              <w:spacing w:before="40" w:after="40" w:line="240" w:lineRule="auto"/>
              <w:jc w:val="center"/>
              <w:rPr>
                <w:sz w:val="20"/>
                <w:szCs w:val="20"/>
              </w:rPr>
            </w:pPr>
            <w:r w:rsidRPr="007A5A65">
              <w:rPr>
                <w:i/>
                <w:position w:val="-12"/>
                <w:sz w:val="20"/>
                <w:szCs w:val="20"/>
              </w:rPr>
              <w:object w:dxaOrig="600" w:dyaOrig="360" w14:anchorId="4CB982F3">
                <v:shape id="_x0000_i1165" type="#_x0000_t75" style="width:30.15pt;height:18.4pt" o:ole="">
                  <v:imagedata r:id="rId300" o:title=""/>
                </v:shape>
                <o:OLEObject Type="Embed" ProgID="Equation.DSMT4" ShapeID="_x0000_i1165" DrawAspect="Content" ObjectID="_1769430866" r:id="rId301"/>
              </w:object>
            </w:r>
            <w:r w:rsidR="005D70E4" w:rsidRPr="007A5A65">
              <w:rPr>
                <w:sz w:val="20"/>
                <w:szCs w:val="20"/>
              </w:rPr>
              <w:t xml:space="preserve"> </w: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3B833498" w14:textId="77777777" w:rsidR="005D70E4" w:rsidRPr="007A5A65" w:rsidRDefault="00D54DE4" w:rsidP="00D54DE4">
            <w:pPr>
              <w:spacing w:before="40" w:after="40" w:line="240" w:lineRule="auto"/>
              <w:jc w:val="center"/>
              <w:rPr>
                <w:sz w:val="20"/>
                <w:szCs w:val="20"/>
              </w:rPr>
            </w:pPr>
            <w:r w:rsidRPr="007A5A65">
              <w:rPr>
                <w:i/>
                <w:position w:val="-12"/>
                <w:sz w:val="20"/>
                <w:szCs w:val="20"/>
              </w:rPr>
              <w:object w:dxaOrig="639" w:dyaOrig="360" w14:anchorId="03E17FEB">
                <v:shape id="_x0000_i1166" type="#_x0000_t75" style="width:31.8pt;height:18.4pt" o:ole="">
                  <v:imagedata r:id="rId302" o:title=""/>
                </v:shape>
                <o:OLEObject Type="Embed" ProgID="Equation.DSMT4" ShapeID="_x0000_i1166" DrawAspect="Content" ObjectID="_1769430867" r:id="rId303"/>
              </w:objec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33857C98" w14:textId="77777777" w:rsidR="005D70E4" w:rsidRPr="007A5A65" w:rsidRDefault="00D54DE4" w:rsidP="00D54DE4">
            <w:pPr>
              <w:spacing w:before="40" w:after="40" w:line="240" w:lineRule="auto"/>
              <w:jc w:val="center"/>
              <w:rPr>
                <w:sz w:val="20"/>
                <w:szCs w:val="20"/>
              </w:rPr>
            </w:pPr>
            <w:r w:rsidRPr="007A5A65">
              <w:rPr>
                <w:i/>
                <w:position w:val="-14"/>
                <w:sz w:val="20"/>
                <w:szCs w:val="20"/>
              </w:rPr>
              <w:object w:dxaOrig="880" w:dyaOrig="440" w14:anchorId="7CF51377">
                <v:shape id="_x0000_i1167" type="#_x0000_t75" style="width:43.55pt;height:22.6pt" o:ole="">
                  <v:imagedata r:id="rId304" o:title=""/>
                </v:shape>
                <o:OLEObject Type="Embed" ProgID="Equation.DSMT4" ShapeID="_x0000_i1167" DrawAspect="Content" ObjectID="_1769430868" r:id="rId305"/>
              </w:object>
            </w:r>
          </w:p>
        </w:tc>
        <w:tc>
          <w:tcPr>
            <w:tcW w:w="13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230990BD" w14:textId="77777777" w:rsidR="005D70E4" w:rsidRPr="007A5A65" w:rsidRDefault="00D54DE4" w:rsidP="00D54DE4">
            <w:pPr>
              <w:spacing w:before="40" w:after="40" w:line="240" w:lineRule="auto"/>
              <w:jc w:val="center"/>
              <w:rPr>
                <w:sz w:val="20"/>
                <w:szCs w:val="20"/>
              </w:rPr>
            </w:pPr>
            <w:r w:rsidRPr="007A5A65">
              <w:rPr>
                <w:i/>
                <w:position w:val="-14"/>
                <w:sz w:val="20"/>
                <w:szCs w:val="20"/>
              </w:rPr>
              <w:object w:dxaOrig="900" w:dyaOrig="440" w14:anchorId="60F8A5CE">
                <v:shape id="_x0000_i1168" type="#_x0000_t75" style="width:45.2pt;height:22.6pt" o:ole="">
                  <v:imagedata r:id="rId306" o:title=""/>
                </v:shape>
                <o:OLEObject Type="Embed" ProgID="Equation.DSMT4" ShapeID="_x0000_i1168" DrawAspect="Content" ObjectID="_1769430869" r:id="rId307"/>
              </w:object>
            </w:r>
          </w:p>
        </w:tc>
        <w:tc>
          <w:tcPr>
            <w:tcW w:w="2100" w:type="dxa"/>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41025B02" w14:textId="77777777" w:rsidR="005D70E4" w:rsidRPr="007A5A65" w:rsidRDefault="00D54DE4" w:rsidP="00D54DE4">
            <w:pPr>
              <w:spacing w:before="40" w:after="40" w:line="240" w:lineRule="auto"/>
              <w:jc w:val="center"/>
              <w:rPr>
                <w:sz w:val="20"/>
                <w:szCs w:val="20"/>
              </w:rPr>
            </w:pPr>
            <w:r w:rsidRPr="007A5A65">
              <w:rPr>
                <w:i/>
                <w:position w:val="-14"/>
                <w:sz w:val="20"/>
                <w:szCs w:val="20"/>
              </w:rPr>
              <w:object w:dxaOrig="1560" w:dyaOrig="400" w14:anchorId="3DFDA721">
                <v:shape id="_x0000_i1169" type="#_x0000_t75" style="width:77.85pt;height:20.1pt" o:ole="">
                  <v:imagedata r:id="rId308" o:title=""/>
                </v:shape>
                <o:OLEObject Type="Embed" ProgID="Equation.DSMT4" ShapeID="_x0000_i1169" DrawAspect="Content" ObjectID="_1769430870" r:id="rId309"/>
              </w:object>
            </w:r>
          </w:p>
        </w:tc>
      </w:tr>
      <w:tr w:rsidR="005D70E4" w:rsidRPr="006B6A89" w14:paraId="064366E0" w14:textId="77777777" w:rsidTr="00AD6E04">
        <w:trPr>
          <w:trHeight w:val="300"/>
          <w:jc w:val="right"/>
        </w:trPr>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0D3FE840" w14:textId="77777777" w:rsidR="005D70E4" w:rsidRPr="006B6A89" w:rsidRDefault="005D70E4" w:rsidP="00D54DE4">
            <w:pPr>
              <w:spacing w:before="40" w:after="40" w:line="240" w:lineRule="auto"/>
              <w:jc w:val="center"/>
              <w:rPr>
                <w:sz w:val="20"/>
                <w:szCs w:val="20"/>
              </w:rPr>
            </w:pPr>
            <w:r w:rsidRPr="006B6A89">
              <w:rPr>
                <w:sz w:val="20"/>
                <w:szCs w:val="20"/>
              </w:rPr>
              <w:t>0.50</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67BD9F76" w14:textId="77777777" w:rsidR="005D70E4" w:rsidRPr="006B6A89" w:rsidRDefault="005D70E4" w:rsidP="00D54DE4">
            <w:pPr>
              <w:spacing w:before="40" w:after="40" w:line="240" w:lineRule="auto"/>
              <w:jc w:val="center"/>
              <w:rPr>
                <w:sz w:val="20"/>
                <w:szCs w:val="20"/>
              </w:rPr>
            </w:pPr>
            <w:r w:rsidRPr="006B6A89">
              <w:rPr>
                <w:sz w:val="20"/>
                <w:szCs w:val="20"/>
              </w:rPr>
              <w:t>22.9</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709B6541" w14:textId="77777777" w:rsidR="005D70E4" w:rsidRPr="006B6A89" w:rsidRDefault="005D70E4" w:rsidP="00D54DE4">
            <w:pPr>
              <w:spacing w:before="40" w:after="40" w:line="240" w:lineRule="auto"/>
              <w:jc w:val="center"/>
              <w:rPr>
                <w:sz w:val="20"/>
                <w:szCs w:val="20"/>
              </w:rPr>
            </w:pPr>
            <w:r w:rsidRPr="006B6A89">
              <w:rPr>
                <w:sz w:val="20"/>
                <w:szCs w:val="20"/>
              </w:rPr>
              <w:t>–0.34</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14886454" w14:textId="77777777" w:rsidR="005D70E4" w:rsidRPr="006B6A89" w:rsidRDefault="005D70E4" w:rsidP="00D54DE4">
            <w:pPr>
              <w:spacing w:before="40" w:after="40" w:line="240" w:lineRule="auto"/>
              <w:jc w:val="center"/>
              <w:rPr>
                <w:sz w:val="20"/>
                <w:szCs w:val="20"/>
              </w:rPr>
            </w:pPr>
            <w:r w:rsidRPr="006B6A89">
              <w:rPr>
                <w:sz w:val="20"/>
                <w:szCs w:val="20"/>
              </w:rPr>
              <w:t>7.7588</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4F7DABC7" w14:textId="77777777" w:rsidR="005D70E4" w:rsidRPr="006B6A89" w:rsidRDefault="005D70E4" w:rsidP="00D54DE4">
            <w:pPr>
              <w:spacing w:before="40" w:after="40" w:line="240" w:lineRule="auto"/>
              <w:jc w:val="center"/>
              <w:rPr>
                <w:sz w:val="20"/>
                <w:szCs w:val="20"/>
              </w:rPr>
            </w:pPr>
            <w:r w:rsidRPr="006B6A89">
              <w:rPr>
                <w:sz w:val="20"/>
                <w:szCs w:val="20"/>
              </w:rPr>
              <w:t>0.1156</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2333D327" w14:textId="77777777" w:rsidR="005D70E4" w:rsidRPr="006B6A89" w:rsidRDefault="005D70E4" w:rsidP="00D54DE4">
            <w:pPr>
              <w:spacing w:before="40" w:after="40" w:line="240" w:lineRule="auto"/>
              <w:jc w:val="center"/>
              <w:rPr>
                <w:sz w:val="20"/>
                <w:szCs w:val="20"/>
              </w:rPr>
            </w:pPr>
            <w:r w:rsidRPr="006B6A89">
              <w:rPr>
                <w:sz w:val="20"/>
                <w:szCs w:val="20"/>
              </w:rPr>
              <w:t>60.1993</w:t>
            </w:r>
          </w:p>
        </w:tc>
        <w:tc>
          <w:tcPr>
            <w:tcW w:w="0" w:type="auto"/>
            <w:tcBorders>
              <w:top w:val="single" w:sz="4" w:space="0" w:color="auto"/>
              <w:left w:val="nil"/>
              <w:bottom w:val="nil"/>
              <w:right w:val="nil"/>
            </w:tcBorders>
            <w:shd w:val="clear" w:color="auto" w:fill="auto"/>
            <w:noWrap/>
            <w:tcMar>
              <w:top w:w="15" w:type="dxa"/>
              <w:left w:w="15" w:type="dxa"/>
              <w:bottom w:w="0" w:type="dxa"/>
              <w:right w:w="15" w:type="dxa"/>
            </w:tcMar>
            <w:vAlign w:val="bottom"/>
            <w:hideMark/>
          </w:tcPr>
          <w:p w14:paraId="16383B30" w14:textId="77777777" w:rsidR="005D70E4" w:rsidRPr="006B6A89" w:rsidRDefault="005D70E4" w:rsidP="00D54DE4">
            <w:pPr>
              <w:spacing w:before="40" w:after="40" w:line="240" w:lineRule="auto"/>
              <w:jc w:val="center"/>
              <w:rPr>
                <w:sz w:val="20"/>
                <w:szCs w:val="20"/>
              </w:rPr>
            </w:pPr>
            <w:r w:rsidRPr="006B6A89">
              <w:rPr>
                <w:sz w:val="20"/>
                <w:szCs w:val="20"/>
              </w:rPr>
              <w:t>–2.6380</w:t>
            </w:r>
          </w:p>
        </w:tc>
      </w:tr>
      <w:tr w:rsidR="005D70E4" w:rsidRPr="006B6A89" w14:paraId="43591570"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2CE48F5" w14:textId="77777777" w:rsidR="005D70E4" w:rsidRPr="006B6A89" w:rsidRDefault="005D70E4" w:rsidP="00D54DE4">
            <w:pPr>
              <w:spacing w:before="40" w:after="40" w:line="240" w:lineRule="auto"/>
              <w:jc w:val="center"/>
              <w:rPr>
                <w:sz w:val="20"/>
                <w:szCs w:val="20"/>
              </w:rPr>
            </w:pPr>
            <w:r w:rsidRPr="006B6A89">
              <w:rPr>
                <w:sz w:val="20"/>
                <w:szCs w:val="20"/>
              </w:rPr>
              <w:t>0.67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ED1D7F1" w14:textId="77777777" w:rsidR="005D70E4" w:rsidRPr="006B6A89" w:rsidRDefault="005D70E4" w:rsidP="00D54DE4">
            <w:pPr>
              <w:spacing w:before="40" w:after="40" w:line="240" w:lineRule="auto"/>
              <w:jc w:val="center"/>
              <w:rPr>
                <w:sz w:val="20"/>
                <w:szCs w:val="20"/>
              </w:rPr>
            </w:pPr>
            <w:r w:rsidRPr="006B6A89">
              <w:rPr>
                <w:sz w:val="20"/>
                <w:szCs w:val="20"/>
              </w:rPr>
              <w:t>20.8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355F278" w14:textId="77777777" w:rsidR="005D70E4" w:rsidRPr="006B6A89" w:rsidRDefault="005D70E4" w:rsidP="00D54DE4">
            <w:pPr>
              <w:spacing w:before="40" w:after="40" w:line="240" w:lineRule="auto"/>
              <w:jc w:val="center"/>
              <w:rPr>
                <w:sz w:val="20"/>
                <w:szCs w:val="20"/>
              </w:rPr>
            </w:pPr>
            <w:r w:rsidRPr="006B6A89">
              <w:rPr>
                <w:sz w:val="20"/>
                <w:szCs w:val="20"/>
              </w:rPr>
              <w:t>–0.17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343CF18" w14:textId="77777777" w:rsidR="005D70E4" w:rsidRPr="006B6A89" w:rsidRDefault="005D70E4" w:rsidP="00D54DE4">
            <w:pPr>
              <w:spacing w:before="40" w:after="40" w:line="240" w:lineRule="auto"/>
              <w:jc w:val="center"/>
              <w:rPr>
                <w:sz w:val="20"/>
                <w:szCs w:val="20"/>
              </w:rPr>
            </w:pPr>
            <w:r w:rsidRPr="006B6A89">
              <w:rPr>
                <w:sz w:val="20"/>
                <w:szCs w:val="20"/>
              </w:rPr>
              <w:t>5.6588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B6C9BF8" w14:textId="77777777" w:rsidR="005D70E4" w:rsidRPr="006B6A89" w:rsidRDefault="005D70E4" w:rsidP="00D54DE4">
            <w:pPr>
              <w:spacing w:before="40" w:after="40" w:line="240" w:lineRule="auto"/>
              <w:jc w:val="center"/>
              <w:rPr>
                <w:sz w:val="20"/>
                <w:szCs w:val="20"/>
              </w:rPr>
            </w:pPr>
            <w:r w:rsidRPr="006B6A89">
              <w:rPr>
                <w:sz w:val="20"/>
                <w:szCs w:val="20"/>
              </w:rPr>
              <w:t>0.0289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0A8412D" w14:textId="77777777" w:rsidR="005D70E4" w:rsidRPr="006B6A89" w:rsidRDefault="005D70E4" w:rsidP="00D54DE4">
            <w:pPr>
              <w:spacing w:before="40" w:after="40" w:line="240" w:lineRule="auto"/>
              <w:jc w:val="center"/>
              <w:rPr>
                <w:sz w:val="20"/>
                <w:szCs w:val="20"/>
              </w:rPr>
            </w:pPr>
            <w:r w:rsidRPr="006B6A89">
              <w:rPr>
                <w:sz w:val="20"/>
                <w:szCs w:val="20"/>
              </w:rPr>
              <w:t>32.0223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1D92B26" w14:textId="77777777" w:rsidR="005D70E4" w:rsidRPr="006B6A89" w:rsidRDefault="005D70E4" w:rsidP="00D54DE4">
            <w:pPr>
              <w:spacing w:before="40" w:after="40" w:line="240" w:lineRule="auto"/>
              <w:jc w:val="center"/>
              <w:rPr>
                <w:sz w:val="20"/>
                <w:szCs w:val="20"/>
              </w:rPr>
            </w:pPr>
            <w:r w:rsidRPr="006B6A89">
              <w:rPr>
                <w:sz w:val="20"/>
                <w:szCs w:val="20"/>
              </w:rPr>
              <w:t>–0.9620</w:t>
            </w:r>
          </w:p>
        </w:tc>
      </w:tr>
      <w:tr w:rsidR="005D70E4" w:rsidRPr="006B6A89" w14:paraId="590BF40C"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BD614B3" w14:textId="77777777" w:rsidR="005D70E4" w:rsidRPr="006B6A89" w:rsidRDefault="005D70E4" w:rsidP="00D54DE4">
            <w:pPr>
              <w:spacing w:before="40" w:after="40" w:line="240" w:lineRule="auto"/>
              <w:jc w:val="center"/>
              <w:rPr>
                <w:sz w:val="20"/>
                <w:szCs w:val="20"/>
              </w:rPr>
            </w:pPr>
            <w:r w:rsidRPr="006B6A89">
              <w:rPr>
                <w:sz w:val="20"/>
                <w:szCs w:val="20"/>
              </w:rPr>
              <w:t>0.74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EE502C7" w14:textId="77777777" w:rsidR="005D70E4" w:rsidRPr="006B6A89" w:rsidRDefault="005D70E4" w:rsidP="00D54DE4">
            <w:pPr>
              <w:spacing w:before="40" w:after="40" w:line="240" w:lineRule="auto"/>
              <w:jc w:val="center"/>
              <w:rPr>
                <w:sz w:val="20"/>
                <w:szCs w:val="20"/>
              </w:rPr>
            </w:pPr>
            <w:r w:rsidRPr="006B6A89">
              <w:rPr>
                <w:sz w:val="20"/>
                <w:szCs w:val="20"/>
              </w:rPr>
              <w:t>17.3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2A84791" w14:textId="77777777" w:rsidR="005D70E4" w:rsidRPr="006B6A89" w:rsidRDefault="005D70E4" w:rsidP="00D54DE4">
            <w:pPr>
              <w:spacing w:before="40" w:after="40" w:line="240" w:lineRule="auto"/>
              <w:jc w:val="center"/>
              <w:rPr>
                <w:sz w:val="20"/>
                <w:szCs w:val="20"/>
              </w:rPr>
            </w:pPr>
            <w:r w:rsidRPr="006B6A89">
              <w:rPr>
                <w:sz w:val="20"/>
                <w:szCs w:val="20"/>
              </w:rPr>
              <w:t>–0.10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CCE2CCB" w14:textId="77777777" w:rsidR="005D70E4" w:rsidRPr="006B6A89" w:rsidRDefault="005D70E4" w:rsidP="00D54DE4">
            <w:pPr>
              <w:spacing w:before="40" w:after="40" w:line="240" w:lineRule="auto"/>
              <w:jc w:val="center"/>
              <w:rPr>
                <w:sz w:val="20"/>
                <w:szCs w:val="20"/>
              </w:rPr>
            </w:pPr>
            <w:r w:rsidRPr="006B6A89">
              <w:rPr>
                <w:sz w:val="20"/>
                <w:szCs w:val="20"/>
              </w:rPr>
              <w:t>2.1588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C99142E" w14:textId="77777777" w:rsidR="005D70E4" w:rsidRPr="006B6A89" w:rsidRDefault="005D70E4" w:rsidP="00D54DE4">
            <w:pPr>
              <w:spacing w:before="40" w:after="40" w:line="240" w:lineRule="auto"/>
              <w:jc w:val="center"/>
              <w:rPr>
                <w:sz w:val="20"/>
                <w:szCs w:val="20"/>
              </w:rPr>
            </w:pPr>
            <w:r w:rsidRPr="006B6A89">
              <w:rPr>
                <w:sz w:val="20"/>
                <w:szCs w:val="20"/>
              </w:rPr>
              <w:t>0.0100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7A80E87" w14:textId="77777777" w:rsidR="005D70E4" w:rsidRPr="006B6A89" w:rsidRDefault="005D70E4" w:rsidP="00D54DE4">
            <w:pPr>
              <w:spacing w:before="40" w:after="40" w:line="240" w:lineRule="auto"/>
              <w:jc w:val="center"/>
              <w:rPr>
                <w:sz w:val="20"/>
                <w:szCs w:val="20"/>
              </w:rPr>
            </w:pPr>
            <w:r w:rsidRPr="006B6A89">
              <w:rPr>
                <w:sz w:val="20"/>
                <w:szCs w:val="20"/>
              </w:rPr>
              <w:t>4.6605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5423C32" w14:textId="77777777" w:rsidR="005D70E4" w:rsidRPr="006B6A89" w:rsidRDefault="005D70E4" w:rsidP="00D54DE4">
            <w:pPr>
              <w:spacing w:before="40" w:after="40" w:line="240" w:lineRule="auto"/>
              <w:jc w:val="center"/>
              <w:rPr>
                <w:sz w:val="20"/>
                <w:szCs w:val="20"/>
              </w:rPr>
            </w:pPr>
            <w:r w:rsidRPr="006B6A89">
              <w:rPr>
                <w:sz w:val="20"/>
                <w:szCs w:val="20"/>
              </w:rPr>
              <w:t>–0.2159</w:t>
            </w:r>
          </w:p>
        </w:tc>
      </w:tr>
      <w:tr w:rsidR="005D70E4" w:rsidRPr="006B6A89" w14:paraId="682BA250"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A9E5ECE" w14:textId="77777777" w:rsidR="005D70E4" w:rsidRPr="006B6A89" w:rsidRDefault="005D70E4" w:rsidP="00D54DE4">
            <w:pPr>
              <w:spacing w:before="40" w:after="40" w:line="240" w:lineRule="auto"/>
              <w:jc w:val="center"/>
              <w:rPr>
                <w:sz w:val="20"/>
                <w:szCs w:val="20"/>
              </w:rPr>
            </w:pPr>
            <w:r w:rsidRPr="006B6A89">
              <w:rPr>
                <w:sz w:val="20"/>
                <w:szCs w:val="20"/>
              </w:rPr>
              <w:t>0.76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8A7D4A2" w14:textId="77777777" w:rsidR="005D70E4" w:rsidRPr="006B6A89" w:rsidRDefault="005D70E4" w:rsidP="00D54DE4">
            <w:pPr>
              <w:spacing w:before="40" w:after="40" w:line="240" w:lineRule="auto"/>
              <w:jc w:val="center"/>
              <w:rPr>
                <w:sz w:val="20"/>
                <w:szCs w:val="20"/>
              </w:rPr>
            </w:pPr>
            <w:r w:rsidRPr="006B6A89">
              <w:rPr>
                <w:sz w:val="20"/>
                <w:szCs w:val="20"/>
              </w:rPr>
              <w:t>20.5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99535DA" w14:textId="77777777" w:rsidR="005D70E4" w:rsidRPr="006B6A89" w:rsidRDefault="005D70E4" w:rsidP="00D54DE4">
            <w:pPr>
              <w:spacing w:before="40" w:after="40" w:line="240" w:lineRule="auto"/>
              <w:jc w:val="center"/>
              <w:rPr>
                <w:sz w:val="20"/>
                <w:szCs w:val="20"/>
              </w:rPr>
            </w:pPr>
            <w:r w:rsidRPr="006B6A89">
              <w:rPr>
                <w:sz w:val="20"/>
                <w:szCs w:val="20"/>
              </w:rPr>
              <w:t>–0.08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C3FAE5C" w14:textId="77777777" w:rsidR="005D70E4" w:rsidRPr="006B6A89" w:rsidRDefault="005D70E4" w:rsidP="00D54DE4">
            <w:pPr>
              <w:spacing w:before="40" w:after="40" w:line="240" w:lineRule="auto"/>
              <w:jc w:val="center"/>
              <w:rPr>
                <w:sz w:val="20"/>
                <w:szCs w:val="20"/>
              </w:rPr>
            </w:pPr>
            <w:r w:rsidRPr="006B6A89">
              <w:rPr>
                <w:sz w:val="20"/>
                <w:szCs w:val="20"/>
              </w:rPr>
              <w:t>5.3588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210C1CE" w14:textId="77777777" w:rsidR="005D70E4" w:rsidRPr="006B6A89" w:rsidRDefault="005D70E4" w:rsidP="00D54DE4">
            <w:pPr>
              <w:spacing w:before="40" w:after="40" w:line="240" w:lineRule="auto"/>
              <w:jc w:val="center"/>
              <w:rPr>
                <w:sz w:val="20"/>
                <w:szCs w:val="20"/>
              </w:rPr>
            </w:pPr>
            <w:r w:rsidRPr="006B6A89">
              <w:rPr>
                <w:sz w:val="20"/>
                <w:szCs w:val="20"/>
              </w:rPr>
              <w:t>0.0064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7E7F97F" w14:textId="77777777" w:rsidR="005D70E4" w:rsidRPr="006B6A89" w:rsidRDefault="005D70E4" w:rsidP="00D54DE4">
            <w:pPr>
              <w:spacing w:before="40" w:after="40" w:line="240" w:lineRule="auto"/>
              <w:jc w:val="center"/>
              <w:rPr>
                <w:sz w:val="20"/>
                <w:szCs w:val="20"/>
              </w:rPr>
            </w:pPr>
            <w:r w:rsidRPr="006B6A89">
              <w:rPr>
                <w:sz w:val="20"/>
                <w:szCs w:val="20"/>
              </w:rPr>
              <w:t>28.7170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95B21C6" w14:textId="77777777" w:rsidR="005D70E4" w:rsidRPr="006B6A89" w:rsidRDefault="005D70E4" w:rsidP="00D54DE4">
            <w:pPr>
              <w:spacing w:before="40" w:after="40" w:line="240" w:lineRule="auto"/>
              <w:jc w:val="center"/>
              <w:rPr>
                <w:sz w:val="20"/>
                <w:szCs w:val="20"/>
              </w:rPr>
            </w:pPr>
            <w:r w:rsidRPr="006B6A89">
              <w:rPr>
                <w:sz w:val="20"/>
                <w:szCs w:val="20"/>
              </w:rPr>
              <w:t>–0.4287</w:t>
            </w:r>
          </w:p>
        </w:tc>
      </w:tr>
      <w:tr w:rsidR="005D70E4" w:rsidRPr="006B6A89" w14:paraId="0F51D745"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CFEBACA" w14:textId="77777777" w:rsidR="005D70E4" w:rsidRPr="006B6A89" w:rsidRDefault="005D70E4" w:rsidP="00D54DE4">
            <w:pPr>
              <w:spacing w:before="40" w:after="40" w:line="240" w:lineRule="auto"/>
              <w:jc w:val="center"/>
              <w:rPr>
                <w:sz w:val="20"/>
                <w:szCs w:val="20"/>
              </w:rPr>
            </w:pPr>
            <w:r w:rsidRPr="006B6A89">
              <w:rPr>
                <w:sz w:val="20"/>
                <w:szCs w:val="20"/>
              </w:rPr>
              <w:t>0.77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350CE86" w14:textId="77777777" w:rsidR="005D70E4" w:rsidRPr="006B6A89" w:rsidRDefault="005D70E4" w:rsidP="00D54DE4">
            <w:pPr>
              <w:spacing w:before="40" w:after="40" w:line="240" w:lineRule="auto"/>
              <w:jc w:val="center"/>
              <w:rPr>
                <w:sz w:val="20"/>
                <w:szCs w:val="20"/>
              </w:rPr>
            </w:pPr>
            <w:r w:rsidRPr="006B6A89">
              <w:rPr>
                <w:sz w:val="20"/>
                <w:szCs w:val="20"/>
              </w:rPr>
              <w:t>19.4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E0F96F6" w14:textId="77777777" w:rsidR="005D70E4" w:rsidRPr="006B6A89" w:rsidRDefault="005D70E4" w:rsidP="00D54DE4">
            <w:pPr>
              <w:spacing w:before="40" w:after="40" w:line="240" w:lineRule="auto"/>
              <w:jc w:val="center"/>
              <w:rPr>
                <w:sz w:val="20"/>
                <w:szCs w:val="20"/>
              </w:rPr>
            </w:pPr>
            <w:r w:rsidRPr="006B6A89">
              <w:rPr>
                <w:sz w:val="20"/>
                <w:szCs w:val="20"/>
              </w:rPr>
              <w:t>–0.07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71F429F" w14:textId="77777777" w:rsidR="005D70E4" w:rsidRPr="006B6A89" w:rsidRDefault="005D70E4" w:rsidP="00D54DE4">
            <w:pPr>
              <w:spacing w:before="40" w:after="40" w:line="240" w:lineRule="auto"/>
              <w:jc w:val="center"/>
              <w:rPr>
                <w:sz w:val="20"/>
                <w:szCs w:val="20"/>
              </w:rPr>
            </w:pPr>
            <w:r w:rsidRPr="006B6A89">
              <w:rPr>
                <w:sz w:val="20"/>
                <w:szCs w:val="20"/>
              </w:rPr>
              <w:t>4.2588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54BA3C8" w14:textId="77777777" w:rsidR="005D70E4" w:rsidRPr="006B6A89" w:rsidRDefault="005D70E4" w:rsidP="00D54DE4">
            <w:pPr>
              <w:spacing w:before="40" w:after="40" w:line="240" w:lineRule="auto"/>
              <w:jc w:val="center"/>
              <w:rPr>
                <w:sz w:val="20"/>
                <w:szCs w:val="20"/>
              </w:rPr>
            </w:pPr>
            <w:r w:rsidRPr="006B6A89">
              <w:rPr>
                <w:sz w:val="20"/>
                <w:szCs w:val="20"/>
              </w:rPr>
              <w:t>0.0049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1D6F737" w14:textId="77777777" w:rsidR="005D70E4" w:rsidRPr="006B6A89" w:rsidRDefault="005D70E4" w:rsidP="00D54DE4">
            <w:pPr>
              <w:spacing w:before="40" w:after="40" w:line="240" w:lineRule="auto"/>
              <w:jc w:val="center"/>
              <w:rPr>
                <w:sz w:val="20"/>
                <w:szCs w:val="20"/>
              </w:rPr>
            </w:pPr>
            <w:r w:rsidRPr="006B6A89">
              <w:rPr>
                <w:sz w:val="20"/>
                <w:szCs w:val="20"/>
              </w:rPr>
              <w:t>18.1376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ED6BE5C" w14:textId="77777777" w:rsidR="005D70E4" w:rsidRPr="006B6A89" w:rsidRDefault="005D70E4" w:rsidP="00D54DE4">
            <w:pPr>
              <w:spacing w:before="40" w:after="40" w:line="240" w:lineRule="auto"/>
              <w:jc w:val="center"/>
              <w:rPr>
                <w:sz w:val="20"/>
                <w:szCs w:val="20"/>
              </w:rPr>
            </w:pPr>
            <w:r w:rsidRPr="006B6A89">
              <w:rPr>
                <w:sz w:val="20"/>
                <w:szCs w:val="20"/>
              </w:rPr>
              <w:t>–0.2981</w:t>
            </w:r>
          </w:p>
        </w:tc>
      </w:tr>
      <w:tr w:rsidR="005D70E4" w:rsidRPr="006B6A89" w14:paraId="1B3F9EA6"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1BC31AE" w14:textId="77777777" w:rsidR="005D70E4" w:rsidRPr="006B6A89" w:rsidRDefault="005D70E4" w:rsidP="00D54DE4">
            <w:pPr>
              <w:spacing w:before="40" w:after="40" w:line="240" w:lineRule="auto"/>
              <w:jc w:val="center"/>
              <w:rPr>
                <w:sz w:val="20"/>
                <w:szCs w:val="20"/>
              </w:rPr>
            </w:pPr>
            <w:r w:rsidRPr="006B6A89">
              <w:rPr>
                <w:sz w:val="20"/>
                <w:szCs w:val="20"/>
              </w:rPr>
              <w:t>0.82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BCAC238" w14:textId="77777777" w:rsidR="005D70E4" w:rsidRPr="006B6A89" w:rsidRDefault="005D70E4" w:rsidP="00D54DE4">
            <w:pPr>
              <w:spacing w:before="40" w:after="40" w:line="240" w:lineRule="auto"/>
              <w:jc w:val="center"/>
              <w:rPr>
                <w:sz w:val="20"/>
                <w:szCs w:val="20"/>
              </w:rPr>
            </w:pPr>
            <w:r w:rsidRPr="006B6A89">
              <w:rPr>
                <w:sz w:val="20"/>
                <w:szCs w:val="20"/>
              </w:rPr>
              <w:t>18.9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C89A84C" w14:textId="77777777" w:rsidR="005D70E4" w:rsidRPr="006B6A89" w:rsidRDefault="005D70E4" w:rsidP="00D54DE4">
            <w:pPr>
              <w:spacing w:before="40" w:after="40" w:line="240" w:lineRule="auto"/>
              <w:jc w:val="center"/>
              <w:rPr>
                <w:sz w:val="20"/>
                <w:szCs w:val="20"/>
              </w:rPr>
            </w:pPr>
            <w:r w:rsidRPr="006B6A89">
              <w:rPr>
                <w:sz w:val="20"/>
                <w:szCs w:val="20"/>
              </w:rPr>
              <w:t>–0.02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80A5029" w14:textId="77777777" w:rsidR="005D70E4" w:rsidRPr="006B6A89" w:rsidRDefault="005D70E4" w:rsidP="00D54DE4">
            <w:pPr>
              <w:spacing w:before="40" w:after="40" w:line="240" w:lineRule="auto"/>
              <w:jc w:val="center"/>
              <w:rPr>
                <w:sz w:val="20"/>
                <w:szCs w:val="20"/>
              </w:rPr>
            </w:pPr>
            <w:r w:rsidRPr="006B6A89">
              <w:rPr>
                <w:sz w:val="20"/>
                <w:szCs w:val="20"/>
              </w:rPr>
              <w:t>3.7588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EB22C1B" w14:textId="77777777" w:rsidR="005D70E4" w:rsidRPr="006B6A89" w:rsidRDefault="005D70E4" w:rsidP="00D54DE4">
            <w:pPr>
              <w:spacing w:before="40" w:after="40" w:line="240" w:lineRule="auto"/>
              <w:jc w:val="center"/>
              <w:rPr>
                <w:sz w:val="20"/>
                <w:szCs w:val="20"/>
              </w:rPr>
            </w:pPr>
            <w:r w:rsidRPr="006B6A89">
              <w:rPr>
                <w:sz w:val="20"/>
                <w:szCs w:val="20"/>
              </w:rPr>
              <w:t>0.0004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452E159" w14:textId="77777777" w:rsidR="005D70E4" w:rsidRPr="006B6A89" w:rsidRDefault="005D70E4" w:rsidP="00D54DE4">
            <w:pPr>
              <w:spacing w:before="40" w:after="40" w:line="240" w:lineRule="auto"/>
              <w:jc w:val="center"/>
              <w:rPr>
                <w:sz w:val="20"/>
                <w:szCs w:val="20"/>
              </w:rPr>
            </w:pPr>
            <w:r w:rsidRPr="006B6A89">
              <w:rPr>
                <w:sz w:val="20"/>
                <w:szCs w:val="20"/>
              </w:rPr>
              <w:t>14.1288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A9BEF7F" w14:textId="77777777" w:rsidR="005D70E4" w:rsidRPr="006B6A89" w:rsidRDefault="005D70E4" w:rsidP="00D54DE4">
            <w:pPr>
              <w:spacing w:before="40" w:after="40" w:line="240" w:lineRule="auto"/>
              <w:jc w:val="center"/>
              <w:rPr>
                <w:sz w:val="20"/>
                <w:szCs w:val="20"/>
              </w:rPr>
            </w:pPr>
            <w:r w:rsidRPr="006B6A89">
              <w:rPr>
                <w:sz w:val="20"/>
                <w:szCs w:val="20"/>
              </w:rPr>
              <w:t>–0.0752</w:t>
            </w:r>
          </w:p>
        </w:tc>
      </w:tr>
      <w:tr w:rsidR="005D70E4" w:rsidRPr="006B6A89" w14:paraId="6EFB48CD"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2B61307" w14:textId="77777777" w:rsidR="005D70E4" w:rsidRPr="006B6A89" w:rsidRDefault="005D70E4" w:rsidP="00D54DE4">
            <w:pPr>
              <w:spacing w:before="40" w:after="40" w:line="240" w:lineRule="auto"/>
              <w:jc w:val="center"/>
              <w:rPr>
                <w:sz w:val="20"/>
                <w:szCs w:val="20"/>
              </w:rPr>
            </w:pPr>
            <w:r w:rsidRPr="006B6A89">
              <w:rPr>
                <w:sz w:val="20"/>
                <w:szCs w:val="20"/>
              </w:rPr>
              <w:t>0.81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E04F3BF" w14:textId="77777777" w:rsidR="005D70E4" w:rsidRPr="006B6A89" w:rsidRDefault="005D70E4" w:rsidP="00D54DE4">
            <w:pPr>
              <w:spacing w:before="40" w:after="40" w:line="240" w:lineRule="auto"/>
              <w:jc w:val="center"/>
              <w:rPr>
                <w:sz w:val="20"/>
                <w:szCs w:val="20"/>
              </w:rPr>
            </w:pPr>
            <w:r w:rsidRPr="006B6A89">
              <w:rPr>
                <w:sz w:val="20"/>
                <w:szCs w:val="20"/>
              </w:rPr>
              <w:t>17.6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F07B823" w14:textId="77777777" w:rsidR="005D70E4" w:rsidRPr="006B6A89" w:rsidRDefault="005D70E4" w:rsidP="00D54DE4">
            <w:pPr>
              <w:spacing w:before="40" w:after="40" w:line="240" w:lineRule="auto"/>
              <w:jc w:val="center"/>
              <w:rPr>
                <w:sz w:val="20"/>
                <w:szCs w:val="20"/>
              </w:rPr>
            </w:pPr>
            <w:r w:rsidRPr="006B6A89">
              <w:rPr>
                <w:sz w:val="20"/>
                <w:szCs w:val="20"/>
              </w:rPr>
              <w:t>–0.03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62FD0B5" w14:textId="77777777" w:rsidR="005D70E4" w:rsidRPr="006B6A89" w:rsidRDefault="005D70E4" w:rsidP="00D54DE4">
            <w:pPr>
              <w:spacing w:before="40" w:after="40" w:line="240" w:lineRule="auto"/>
              <w:jc w:val="center"/>
              <w:rPr>
                <w:sz w:val="20"/>
                <w:szCs w:val="20"/>
              </w:rPr>
            </w:pPr>
            <w:r w:rsidRPr="006B6A89">
              <w:rPr>
                <w:sz w:val="20"/>
                <w:szCs w:val="20"/>
              </w:rPr>
              <w:t>2.4588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366A03A" w14:textId="77777777" w:rsidR="005D70E4" w:rsidRPr="006B6A89" w:rsidRDefault="005D70E4" w:rsidP="00D54DE4">
            <w:pPr>
              <w:spacing w:before="40" w:after="40" w:line="240" w:lineRule="auto"/>
              <w:jc w:val="center"/>
              <w:rPr>
                <w:sz w:val="20"/>
                <w:szCs w:val="20"/>
              </w:rPr>
            </w:pPr>
            <w:r w:rsidRPr="006B6A89">
              <w:rPr>
                <w:sz w:val="20"/>
                <w:szCs w:val="20"/>
              </w:rPr>
              <w:t>0.0009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31D76D6" w14:textId="77777777" w:rsidR="005D70E4" w:rsidRPr="006B6A89" w:rsidRDefault="005D70E4" w:rsidP="00D54DE4">
            <w:pPr>
              <w:spacing w:before="40" w:after="40" w:line="240" w:lineRule="auto"/>
              <w:jc w:val="center"/>
              <w:rPr>
                <w:sz w:val="20"/>
                <w:szCs w:val="20"/>
              </w:rPr>
            </w:pPr>
            <w:r w:rsidRPr="006B6A89">
              <w:rPr>
                <w:sz w:val="20"/>
                <w:szCs w:val="20"/>
              </w:rPr>
              <w:t>6.0458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C64B832" w14:textId="77777777" w:rsidR="005D70E4" w:rsidRPr="006B6A89" w:rsidRDefault="005D70E4" w:rsidP="00D54DE4">
            <w:pPr>
              <w:spacing w:before="40" w:after="40" w:line="240" w:lineRule="auto"/>
              <w:jc w:val="center"/>
              <w:rPr>
                <w:sz w:val="20"/>
                <w:szCs w:val="20"/>
              </w:rPr>
            </w:pPr>
            <w:r w:rsidRPr="006B6A89">
              <w:rPr>
                <w:sz w:val="20"/>
                <w:szCs w:val="20"/>
              </w:rPr>
              <w:t>–0.0738</w:t>
            </w:r>
          </w:p>
        </w:tc>
      </w:tr>
      <w:tr w:rsidR="005D70E4" w:rsidRPr="006B6A89" w14:paraId="7CC1C03A"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924DD61" w14:textId="77777777" w:rsidR="005D70E4" w:rsidRPr="006B6A89" w:rsidRDefault="005D70E4" w:rsidP="00D54DE4">
            <w:pPr>
              <w:spacing w:before="40" w:after="40" w:line="240" w:lineRule="auto"/>
              <w:jc w:val="center"/>
              <w:rPr>
                <w:sz w:val="20"/>
                <w:szCs w:val="20"/>
              </w:rPr>
            </w:pPr>
            <w:r w:rsidRPr="006B6A89">
              <w:rPr>
                <w:sz w:val="20"/>
                <w:szCs w:val="20"/>
              </w:rPr>
              <w:t>0.85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64DA449" w14:textId="77777777" w:rsidR="005D70E4" w:rsidRPr="006B6A89" w:rsidRDefault="005D70E4" w:rsidP="00D54DE4">
            <w:pPr>
              <w:spacing w:before="40" w:after="40" w:line="240" w:lineRule="auto"/>
              <w:jc w:val="center"/>
              <w:rPr>
                <w:sz w:val="20"/>
                <w:szCs w:val="20"/>
              </w:rPr>
            </w:pPr>
            <w:r w:rsidRPr="006B6A89">
              <w:rPr>
                <w:sz w:val="20"/>
                <w:szCs w:val="20"/>
              </w:rPr>
              <w:t>16.2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BA45A62" w14:textId="77777777" w:rsidR="005D70E4" w:rsidRPr="006B6A89" w:rsidRDefault="005D70E4" w:rsidP="00D54DE4">
            <w:pPr>
              <w:spacing w:before="40" w:after="40" w:line="240" w:lineRule="auto"/>
              <w:jc w:val="center"/>
              <w:rPr>
                <w:sz w:val="20"/>
                <w:szCs w:val="20"/>
              </w:rPr>
            </w:pPr>
            <w:r w:rsidRPr="006B6A89">
              <w:rPr>
                <w:sz w:val="20"/>
                <w:szCs w:val="20"/>
              </w:rPr>
              <w:t>0.01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B2C67F2" w14:textId="77777777" w:rsidR="005D70E4" w:rsidRPr="006B6A89" w:rsidRDefault="005D70E4" w:rsidP="00D54DE4">
            <w:pPr>
              <w:spacing w:before="40" w:after="40" w:line="240" w:lineRule="auto"/>
              <w:jc w:val="center"/>
              <w:rPr>
                <w:sz w:val="20"/>
                <w:szCs w:val="20"/>
              </w:rPr>
            </w:pPr>
            <w:r w:rsidRPr="006B6A89">
              <w:rPr>
                <w:sz w:val="20"/>
                <w:szCs w:val="20"/>
              </w:rPr>
              <w:t>1.0588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19CA2FB" w14:textId="77777777" w:rsidR="005D70E4" w:rsidRPr="006B6A89" w:rsidRDefault="005D70E4" w:rsidP="00D54DE4">
            <w:pPr>
              <w:spacing w:before="40" w:after="40" w:line="240" w:lineRule="auto"/>
              <w:jc w:val="center"/>
              <w:rPr>
                <w:sz w:val="20"/>
                <w:szCs w:val="20"/>
              </w:rPr>
            </w:pPr>
            <w:r w:rsidRPr="006B6A89">
              <w:rPr>
                <w:sz w:val="20"/>
                <w:szCs w:val="20"/>
              </w:rPr>
              <w:t>0.0001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1253899" w14:textId="77777777" w:rsidR="005D70E4" w:rsidRPr="006B6A89" w:rsidRDefault="005D70E4" w:rsidP="00D54DE4">
            <w:pPr>
              <w:spacing w:before="40" w:after="40" w:line="240" w:lineRule="auto"/>
              <w:jc w:val="center"/>
              <w:rPr>
                <w:sz w:val="20"/>
                <w:szCs w:val="20"/>
              </w:rPr>
            </w:pPr>
            <w:r w:rsidRPr="006B6A89">
              <w:rPr>
                <w:sz w:val="20"/>
                <w:szCs w:val="20"/>
              </w:rPr>
              <w:t>1.1211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BF90F03" w14:textId="77777777" w:rsidR="005D70E4" w:rsidRPr="006B6A89" w:rsidRDefault="005D70E4" w:rsidP="00D54DE4">
            <w:pPr>
              <w:spacing w:before="40" w:after="40" w:line="240" w:lineRule="auto"/>
              <w:jc w:val="center"/>
              <w:rPr>
                <w:sz w:val="20"/>
                <w:szCs w:val="20"/>
              </w:rPr>
            </w:pPr>
            <w:r w:rsidRPr="006B6A89">
              <w:rPr>
                <w:sz w:val="20"/>
                <w:szCs w:val="20"/>
              </w:rPr>
              <w:t>0.0106</w:t>
            </w:r>
          </w:p>
        </w:tc>
      </w:tr>
      <w:tr w:rsidR="005D70E4" w:rsidRPr="006B6A89" w14:paraId="4130609B"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FF85E9E" w14:textId="77777777" w:rsidR="005D70E4" w:rsidRPr="006B6A89" w:rsidRDefault="005D70E4" w:rsidP="00D54DE4">
            <w:pPr>
              <w:spacing w:before="40" w:after="40" w:line="240" w:lineRule="auto"/>
              <w:jc w:val="center"/>
              <w:rPr>
                <w:sz w:val="20"/>
                <w:szCs w:val="20"/>
              </w:rPr>
            </w:pPr>
            <w:r w:rsidRPr="006B6A89">
              <w:rPr>
                <w:sz w:val="20"/>
                <w:szCs w:val="20"/>
              </w:rPr>
              <w:t>0.86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6529C74" w14:textId="77777777" w:rsidR="005D70E4" w:rsidRPr="006B6A89" w:rsidRDefault="005D70E4" w:rsidP="00D54DE4">
            <w:pPr>
              <w:spacing w:before="40" w:after="40" w:line="240" w:lineRule="auto"/>
              <w:jc w:val="center"/>
              <w:rPr>
                <w:sz w:val="20"/>
                <w:szCs w:val="20"/>
              </w:rPr>
            </w:pPr>
            <w:r w:rsidRPr="006B6A89">
              <w:rPr>
                <w:sz w:val="20"/>
                <w:szCs w:val="20"/>
              </w:rPr>
              <w:t>13.6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A48EBCE" w14:textId="77777777" w:rsidR="005D70E4" w:rsidRPr="006B6A89" w:rsidRDefault="005D70E4" w:rsidP="00D54DE4">
            <w:pPr>
              <w:spacing w:before="40" w:after="40" w:line="240" w:lineRule="auto"/>
              <w:jc w:val="center"/>
              <w:rPr>
                <w:sz w:val="20"/>
                <w:szCs w:val="20"/>
              </w:rPr>
            </w:pPr>
            <w:r w:rsidRPr="006B6A89">
              <w:rPr>
                <w:sz w:val="20"/>
                <w:szCs w:val="20"/>
              </w:rPr>
              <w:t>0.02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A8AF343" w14:textId="77777777" w:rsidR="005D70E4" w:rsidRPr="006B6A89" w:rsidRDefault="005D70E4" w:rsidP="00D54DE4">
            <w:pPr>
              <w:spacing w:before="40" w:after="40" w:line="240" w:lineRule="auto"/>
              <w:jc w:val="center"/>
              <w:rPr>
                <w:sz w:val="20"/>
                <w:szCs w:val="20"/>
              </w:rPr>
            </w:pPr>
            <w:r w:rsidRPr="006B6A89">
              <w:rPr>
                <w:sz w:val="20"/>
                <w:szCs w:val="20"/>
              </w:rPr>
              <w:t>–1.5412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FA31860" w14:textId="77777777" w:rsidR="005D70E4" w:rsidRPr="006B6A89" w:rsidRDefault="005D70E4" w:rsidP="00D54DE4">
            <w:pPr>
              <w:spacing w:before="40" w:after="40" w:line="240" w:lineRule="auto"/>
              <w:jc w:val="center"/>
              <w:rPr>
                <w:sz w:val="20"/>
                <w:szCs w:val="20"/>
              </w:rPr>
            </w:pPr>
            <w:r w:rsidRPr="006B6A89">
              <w:rPr>
                <w:sz w:val="20"/>
                <w:szCs w:val="20"/>
              </w:rPr>
              <w:t>0.0004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EEAD5D9" w14:textId="77777777" w:rsidR="005D70E4" w:rsidRPr="006B6A89" w:rsidRDefault="005D70E4" w:rsidP="00D54DE4">
            <w:pPr>
              <w:spacing w:before="40" w:after="40" w:line="240" w:lineRule="auto"/>
              <w:jc w:val="center"/>
              <w:rPr>
                <w:sz w:val="20"/>
                <w:szCs w:val="20"/>
              </w:rPr>
            </w:pPr>
            <w:r w:rsidRPr="006B6A89">
              <w:rPr>
                <w:sz w:val="20"/>
                <w:szCs w:val="20"/>
              </w:rPr>
              <w:t>2.3752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21A9770" w14:textId="77777777" w:rsidR="005D70E4" w:rsidRPr="006B6A89" w:rsidRDefault="005D70E4" w:rsidP="00D54DE4">
            <w:pPr>
              <w:spacing w:before="40" w:after="40" w:line="240" w:lineRule="auto"/>
              <w:jc w:val="center"/>
              <w:rPr>
                <w:sz w:val="20"/>
                <w:szCs w:val="20"/>
              </w:rPr>
            </w:pPr>
            <w:r w:rsidRPr="006B6A89">
              <w:rPr>
                <w:sz w:val="20"/>
                <w:szCs w:val="20"/>
              </w:rPr>
              <w:t>–0.0308</w:t>
            </w:r>
          </w:p>
        </w:tc>
      </w:tr>
      <w:tr w:rsidR="005D70E4" w:rsidRPr="006B6A89" w14:paraId="4EFCCD29"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7F6E7A2" w14:textId="77777777" w:rsidR="005D70E4" w:rsidRPr="006B6A89" w:rsidRDefault="005D70E4" w:rsidP="00D54DE4">
            <w:pPr>
              <w:spacing w:before="40" w:after="40" w:line="240" w:lineRule="auto"/>
              <w:jc w:val="center"/>
              <w:rPr>
                <w:sz w:val="20"/>
                <w:szCs w:val="20"/>
              </w:rPr>
            </w:pPr>
            <w:r w:rsidRPr="006B6A89">
              <w:rPr>
                <w:sz w:val="20"/>
                <w:szCs w:val="20"/>
              </w:rPr>
              <w:t>0.88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6211D13" w14:textId="77777777" w:rsidR="005D70E4" w:rsidRPr="006B6A89" w:rsidRDefault="005D70E4" w:rsidP="00D54DE4">
            <w:pPr>
              <w:spacing w:before="40" w:after="40" w:line="240" w:lineRule="auto"/>
              <w:jc w:val="center"/>
              <w:rPr>
                <w:sz w:val="20"/>
                <w:szCs w:val="20"/>
              </w:rPr>
            </w:pPr>
            <w:r w:rsidRPr="006B6A89">
              <w:rPr>
                <w:sz w:val="20"/>
                <w:szCs w:val="20"/>
              </w:rPr>
              <w:t>14.4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F65390B" w14:textId="77777777" w:rsidR="005D70E4" w:rsidRPr="006B6A89" w:rsidRDefault="005D70E4" w:rsidP="00D54DE4">
            <w:pPr>
              <w:spacing w:before="40" w:after="40" w:line="240" w:lineRule="auto"/>
              <w:jc w:val="center"/>
              <w:rPr>
                <w:sz w:val="20"/>
                <w:szCs w:val="20"/>
              </w:rPr>
            </w:pPr>
            <w:r w:rsidRPr="006B6A89">
              <w:rPr>
                <w:sz w:val="20"/>
                <w:szCs w:val="20"/>
              </w:rPr>
              <w:t>0.04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94A3E59" w14:textId="77777777" w:rsidR="005D70E4" w:rsidRPr="006B6A89" w:rsidRDefault="005D70E4" w:rsidP="00D54DE4">
            <w:pPr>
              <w:spacing w:before="40" w:after="40" w:line="240" w:lineRule="auto"/>
              <w:jc w:val="center"/>
              <w:rPr>
                <w:sz w:val="20"/>
                <w:szCs w:val="20"/>
              </w:rPr>
            </w:pPr>
            <w:r w:rsidRPr="006B6A89">
              <w:rPr>
                <w:sz w:val="20"/>
                <w:szCs w:val="20"/>
              </w:rPr>
              <w:t>–0.7412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046D6FE" w14:textId="77777777" w:rsidR="005D70E4" w:rsidRPr="006B6A89" w:rsidRDefault="005D70E4" w:rsidP="00D54DE4">
            <w:pPr>
              <w:spacing w:before="40" w:after="40" w:line="240" w:lineRule="auto"/>
              <w:jc w:val="center"/>
              <w:rPr>
                <w:sz w:val="20"/>
                <w:szCs w:val="20"/>
              </w:rPr>
            </w:pPr>
            <w:r w:rsidRPr="006B6A89">
              <w:rPr>
                <w:sz w:val="20"/>
                <w:szCs w:val="20"/>
              </w:rPr>
              <w:t>0.0016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8B28F17" w14:textId="77777777" w:rsidR="005D70E4" w:rsidRPr="006B6A89" w:rsidRDefault="005D70E4" w:rsidP="00D54DE4">
            <w:pPr>
              <w:spacing w:before="40" w:after="40" w:line="240" w:lineRule="auto"/>
              <w:jc w:val="center"/>
              <w:rPr>
                <w:sz w:val="20"/>
                <w:szCs w:val="20"/>
              </w:rPr>
            </w:pPr>
            <w:r w:rsidRPr="006B6A89">
              <w:rPr>
                <w:sz w:val="20"/>
                <w:szCs w:val="20"/>
              </w:rPr>
              <w:t>0.5493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5281D66" w14:textId="77777777" w:rsidR="005D70E4" w:rsidRPr="006B6A89" w:rsidRDefault="005D70E4" w:rsidP="00D54DE4">
            <w:pPr>
              <w:spacing w:before="40" w:after="40" w:line="240" w:lineRule="auto"/>
              <w:jc w:val="center"/>
              <w:rPr>
                <w:sz w:val="20"/>
                <w:szCs w:val="20"/>
              </w:rPr>
            </w:pPr>
            <w:r w:rsidRPr="006B6A89">
              <w:rPr>
                <w:sz w:val="20"/>
                <w:szCs w:val="20"/>
              </w:rPr>
              <w:t>–0.0296</w:t>
            </w:r>
          </w:p>
        </w:tc>
      </w:tr>
      <w:tr w:rsidR="005D70E4" w:rsidRPr="006B6A89" w14:paraId="0AB7A5AF"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3578871" w14:textId="77777777" w:rsidR="005D70E4" w:rsidRPr="006B6A89" w:rsidRDefault="005D70E4" w:rsidP="00D54DE4">
            <w:pPr>
              <w:spacing w:before="40" w:after="40" w:line="240" w:lineRule="auto"/>
              <w:jc w:val="center"/>
              <w:rPr>
                <w:sz w:val="20"/>
                <w:szCs w:val="20"/>
              </w:rPr>
            </w:pPr>
            <w:r w:rsidRPr="006B6A89">
              <w:rPr>
                <w:sz w:val="20"/>
                <w:szCs w:val="20"/>
              </w:rPr>
              <w:t>0.90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01A3C21" w14:textId="77777777" w:rsidR="005D70E4" w:rsidRPr="006B6A89" w:rsidRDefault="005D70E4" w:rsidP="00D54DE4">
            <w:pPr>
              <w:spacing w:before="40" w:after="40" w:line="240" w:lineRule="auto"/>
              <w:jc w:val="center"/>
              <w:rPr>
                <w:sz w:val="20"/>
                <w:szCs w:val="20"/>
              </w:rPr>
            </w:pPr>
            <w:r w:rsidRPr="006B6A89">
              <w:rPr>
                <w:sz w:val="20"/>
                <w:szCs w:val="20"/>
              </w:rPr>
              <w:t>14.3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9819919" w14:textId="77777777" w:rsidR="005D70E4" w:rsidRPr="006B6A89" w:rsidRDefault="005D70E4" w:rsidP="00D54DE4">
            <w:pPr>
              <w:spacing w:before="40" w:after="40" w:line="240" w:lineRule="auto"/>
              <w:jc w:val="center"/>
              <w:rPr>
                <w:sz w:val="20"/>
                <w:szCs w:val="20"/>
              </w:rPr>
            </w:pPr>
            <w:r w:rsidRPr="006B6A89">
              <w:rPr>
                <w:sz w:val="20"/>
                <w:szCs w:val="20"/>
              </w:rPr>
              <w:t>0.06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BDB4F7E" w14:textId="77777777" w:rsidR="005D70E4" w:rsidRPr="006B6A89" w:rsidRDefault="005D70E4" w:rsidP="00D54DE4">
            <w:pPr>
              <w:spacing w:before="40" w:after="40" w:line="240" w:lineRule="auto"/>
              <w:jc w:val="center"/>
              <w:rPr>
                <w:sz w:val="20"/>
                <w:szCs w:val="20"/>
              </w:rPr>
            </w:pPr>
            <w:r w:rsidRPr="006B6A89">
              <w:rPr>
                <w:sz w:val="20"/>
                <w:szCs w:val="20"/>
              </w:rPr>
              <w:t>–0.8412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7854E79" w14:textId="77777777" w:rsidR="005D70E4" w:rsidRPr="006B6A89" w:rsidRDefault="005D70E4" w:rsidP="00D54DE4">
            <w:pPr>
              <w:spacing w:before="40" w:after="40" w:line="240" w:lineRule="auto"/>
              <w:jc w:val="center"/>
              <w:rPr>
                <w:sz w:val="20"/>
                <w:szCs w:val="20"/>
              </w:rPr>
            </w:pPr>
            <w:r w:rsidRPr="006B6A89">
              <w:rPr>
                <w:sz w:val="20"/>
                <w:szCs w:val="20"/>
              </w:rPr>
              <w:t>0.0036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020262F" w14:textId="77777777" w:rsidR="005D70E4" w:rsidRPr="006B6A89" w:rsidRDefault="005D70E4" w:rsidP="00D54DE4">
            <w:pPr>
              <w:spacing w:before="40" w:after="40" w:line="240" w:lineRule="auto"/>
              <w:jc w:val="center"/>
              <w:rPr>
                <w:sz w:val="20"/>
                <w:szCs w:val="20"/>
              </w:rPr>
            </w:pPr>
            <w:r w:rsidRPr="006B6A89">
              <w:rPr>
                <w:sz w:val="20"/>
                <w:szCs w:val="20"/>
              </w:rPr>
              <w:t>0.7076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C65DC0D" w14:textId="77777777" w:rsidR="005D70E4" w:rsidRPr="006B6A89" w:rsidRDefault="005D70E4" w:rsidP="00D54DE4">
            <w:pPr>
              <w:spacing w:before="40" w:after="40" w:line="240" w:lineRule="auto"/>
              <w:jc w:val="center"/>
              <w:rPr>
                <w:sz w:val="20"/>
                <w:szCs w:val="20"/>
              </w:rPr>
            </w:pPr>
            <w:r w:rsidRPr="006B6A89">
              <w:rPr>
                <w:sz w:val="20"/>
                <w:szCs w:val="20"/>
              </w:rPr>
              <w:t>–0.0505</w:t>
            </w:r>
          </w:p>
        </w:tc>
      </w:tr>
      <w:tr w:rsidR="005D70E4" w:rsidRPr="006B6A89" w14:paraId="4DF001E1"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25BDE93" w14:textId="77777777" w:rsidR="005D70E4" w:rsidRPr="006B6A89" w:rsidRDefault="005D70E4" w:rsidP="00D54DE4">
            <w:pPr>
              <w:spacing w:before="40" w:after="40" w:line="240" w:lineRule="auto"/>
              <w:jc w:val="center"/>
              <w:rPr>
                <w:sz w:val="20"/>
                <w:szCs w:val="20"/>
              </w:rPr>
            </w:pPr>
            <w:r w:rsidRPr="006B6A89">
              <w:rPr>
                <w:sz w:val="20"/>
                <w:szCs w:val="20"/>
              </w:rPr>
              <w:t>0.92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976897D" w14:textId="77777777" w:rsidR="005D70E4" w:rsidRPr="006B6A89" w:rsidRDefault="005D70E4" w:rsidP="00D54DE4">
            <w:pPr>
              <w:spacing w:before="40" w:after="40" w:line="240" w:lineRule="auto"/>
              <w:jc w:val="center"/>
              <w:rPr>
                <w:sz w:val="20"/>
                <w:szCs w:val="20"/>
              </w:rPr>
            </w:pPr>
            <w:r w:rsidRPr="006B6A89">
              <w:rPr>
                <w:sz w:val="20"/>
                <w:szCs w:val="20"/>
              </w:rPr>
              <w:t>13.0</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3856351" w14:textId="77777777" w:rsidR="005D70E4" w:rsidRPr="006B6A89" w:rsidRDefault="005D70E4" w:rsidP="00D54DE4">
            <w:pPr>
              <w:spacing w:before="40" w:after="40" w:line="240" w:lineRule="auto"/>
              <w:jc w:val="center"/>
              <w:rPr>
                <w:sz w:val="20"/>
                <w:szCs w:val="20"/>
              </w:rPr>
            </w:pPr>
            <w:r w:rsidRPr="006B6A89">
              <w:rPr>
                <w:sz w:val="20"/>
                <w:szCs w:val="20"/>
              </w:rPr>
              <w:t>0.08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F3FEB47" w14:textId="77777777" w:rsidR="005D70E4" w:rsidRPr="006B6A89" w:rsidRDefault="005D70E4" w:rsidP="00D54DE4">
            <w:pPr>
              <w:spacing w:before="40" w:after="40" w:line="240" w:lineRule="auto"/>
              <w:jc w:val="center"/>
              <w:rPr>
                <w:sz w:val="20"/>
                <w:szCs w:val="20"/>
              </w:rPr>
            </w:pPr>
            <w:r w:rsidRPr="006B6A89">
              <w:rPr>
                <w:sz w:val="20"/>
                <w:szCs w:val="20"/>
              </w:rPr>
              <w:t>–2.1412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231B5E4" w14:textId="77777777" w:rsidR="005D70E4" w:rsidRPr="006B6A89" w:rsidRDefault="005D70E4" w:rsidP="00D54DE4">
            <w:pPr>
              <w:spacing w:before="40" w:after="40" w:line="240" w:lineRule="auto"/>
              <w:jc w:val="center"/>
              <w:rPr>
                <w:sz w:val="20"/>
                <w:szCs w:val="20"/>
              </w:rPr>
            </w:pPr>
            <w:r w:rsidRPr="006B6A89">
              <w:rPr>
                <w:sz w:val="20"/>
                <w:szCs w:val="20"/>
              </w:rPr>
              <w:t>0.0064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81BE762" w14:textId="77777777" w:rsidR="005D70E4" w:rsidRPr="006B6A89" w:rsidRDefault="005D70E4" w:rsidP="00D54DE4">
            <w:pPr>
              <w:spacing w:before="40" w:after="40" w:line="240" w:lineRule="auto"/>
              <w:jc w:val="center"/>
              <w:rPr>
                <w:sz w:val="20"/>
                <w:szCs w:val="20"/>
              </w:rPr>
            </w:pPr>
            <w:r w:rsidRPr="006B6A89">
              <w:rPr>
                <w:sz w:val="20"/>
                <w:szCs w:val="20"/>
              </w:rPr>
              <w:t>4.5846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18888AB" w14:textId="77777777" w:rsidR="005D70E4" w:rsidRPr="006B6A89" w:rsidRDefault="005D70E4" w:rsidP="00D54DE4">
            <w:pPr>
              <w:spacing w:before="40" w:after="40" w:line="240" w:lineRule="auto"/>
              <w:jc w:val="center"/>
              <w:rPr>
                <w:sz w:val="20"/>
                <w:szCs w:val="20"/>
              </w:rPr>
            </w:pPr>
            <w:r w:rsidRPr="006B6A89">
              <w:rPr>
                <w:sz w:val="20"/>
                <w:szCs w:val="20"/>
              </w:rPr>
              <w:t>–0.1713</w:t>
            </w:r>
          </w:p>
        </w:tc>
      </w:tr>
      <w:tr w:rsidR="005D70E4" w:rsidRPr="006B6A89" w14:paraId="3BABD629"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B84F4F3" w14:textId="77777777" w:rsidR="005D70E4" w:rsidRPr="006B6A89" w:rsidRDefault="005D70E4" w:rsidP="00D54DE4">
            <w:pPr>
              <w:spacing w:before="40" w:after="40" w:line="240" w:lineRule="auto"/>
              <w:jc w:val="center"/>
              <w:rPr>
                <w:sz w:val="20"/>
                <w:szCs w:val="20"/>
              </w:rPr>
            </w:pPr>
            <w:r w:rsidRPr="006B6A89">
              <w:rPr>
                <w:sz w:val="20"/>
                <w:szCs w:val="20"/>
              </w:rPr>
              <w:t>0.95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6B5CA73" w14:textId="77777777" w:rsidR="005D70E4" w:rsidRPr="006B6A89" w:rsidRDefault="005D70E4" w:rsidP="00D54DE4">
            <w:pPr>
              <w:spacing w:before="40" w:after="40" w:line="240" w:lineRule="auto"/>
              <w:jc w:val="center"/>
              <w:rPr>
                <w:sz w:val="20"/>
                <w:szCs w:val="20"/>
              </w:rPr>
            </w:pPr>
            <w:r w:rsidRPr="006B6A89">
              <w:rPr>
                <w:sz w:val="20"/>
                <w:szCs w:val="20"/>
              </w:rPr>
              <w:t>10.9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7244BCA" w14:textId="77777777" w:rsidR="005D70E4" w:rsidRPr="006B6A89" w:rsidRDefault="005D70E4" w:rsidP="00D54DE4">
            <w:pPr>
              <w:spacing w:before="40" w:after="40" w:line="240" w:lineRule="auto"/>
              <w:jc w:val="center"/>
              <w:rPr>
                <w:sz w:val="20"/>
                <w:szCs w:val="20"/>
              </w:rPr>
            </w:pPr>
            <w:r w:rsidRPr="006B6A89">
              <w:rPr>
                <w:sz w:val="20"/>
                <w:szCs w:val="20"/>
              </w:rPr>
              <w:t>0.11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67C25BB" w14:textId="77777777" w:rsidR="005D70E4" w:rsidRPr="006B6A89" w:rsidRDefault="005D70E4" w:rsidP="00D54DE4">
            <w:pPr>
              <w:spacing w:before="40" w:after="40" w:line="240" w:lineRule="auto"/>
              <w:jc w:val="center"/>
              <w:rPr>
                <w:sz w:val="20"/>
                <w:szCs w:val="20"/>
              </w:rPr>
            </w:pPr>
            <w:r w:rsidRPr="006B6A89">
              <w:rPr>
                <w:sz w:val="20"/>
                <w:szCs w:val="20"/>
              </w:rPr>
              <w:t>–4.2412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3C023E4" w14:textId="77777777" w:rsidR="005D70E4" w:rsidRPr="006B6A89" w:rsidRDefault="005D70E4" w:rsidP="00D54DE4">
            <w:pPr>
              <w:spacing w:before="40" w:after="40" w:line="240" w:lineRule="auto"/>
              <w:jc w:val="center"/>
              <w:rPr>
                <w:sz w:val="20"/>
                <w:szCs w:val="20"/>
              </w:rPr>
            </w:pPr>
            <w:r w:rsidRPr="006B6A89">
              <w:rPr>
                <w:sz w:val="20"/>
                <w:szCs w:val="20"/>
              </w:rPr>
              <w:t>0.0121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D2DBB11" w14:textId="77777777" w:rsidR="005D70E4" w:rsidRPr="006B6A89" w:rsidRDefault="005D70E4" w:rsidP="00D54DE4">
            <w:pPr>
              <w:spacing w:before="40" w:after="40" w:line="240" w:lineRule="auto"/>
              <w:jc w:val="center"/>
              <w:rPr>
                <w:sz w:val="20"/>
                <w:szCs w:val="20"/>
              </w:rPr>
            </w:pPr>
            <w:r w:rsidRPr="006B6A89">
              <w:rPr>
                <w:sz w:val="20"/>
                <w:szCs w:val="20"/>
              </w:rPr>
              <w:t>17.9876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E6E61D5" w14:textId="77777777" w:rsidR="005D70E4" w:rsidRPr="006B6A89" w:rsidRDefault="005D70E4" w:rsidP="00D54DE4">
            <w:pPr>
              <w:spacing w:before="40" w:after="40" w:line="240" w:lineRule="auto"/>
              <w:jc w:val="center"/>
              <w:rPr>
                <w:sz w:val="20"/>
                <w:szCs w:val="20"/>
              </w:rPr>
            </w:pPr>
            <w:r w:rsidRPr="006B6A89">
              <w:rPr>
                <w:sz w:val="20"/>
                <w:szCs w:val="20"/>
              </w:rPr>
              <w:t>–0.4665</w:t>
            </w:r>
          </w:p>
        </w:tc>
      </w:tr>
      <w:tr w:rsidR="005D70E4" w:rsidRPr="006B6A89" w14:paraId="0BBC6C4E"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A43BC0F" w14:textId="77777777" w:rsidR="005D70E4" w:rsidRPr="006B6A89" w:rsidRDefault="005D70E4" w:rsidP="00D54DE4">
            <w:pPr>
              <w:spacing w:before="40" w:after="40" w:line="240" w:lineRule="auto"/>
              <w:jc w:val="center"/>
              <w:rPr>
                <w:sz w:val="20"/>
                <w:szCs w:val="20"/>
              </w:rPr>
            </w:pPr>
            <w:r w:rsidRPr="006B6A89">
              <w:rPr>
                <w:sz w:val="20"/>
                <w:szCs w:val="20"/>
              </w:rPr>
              <w:t>0.96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3926B22" w14:textId="77777777" w:rsidR="005D70E4" w:rsidRPr="006B6A89" w:rsidRDefault="005D70E4" w:rsidP="00D54DE4">
            <w:pPr>
              <w:spacing w:before="40" w:after="40" w:line="240" w:lineRule="auto"/>
              <w:jc w:val="center"/>
              <w:rPr>
                <w:sz w:val="20"/>
                <w:szCs w:val="20"/>
              </w:rPr>
            </w:pPr>
            <w:r w:rsidRPr="006B6A89">
              <w:rPr>
                <w:sz w:val="20"/>
                <w:szCs w:val="20"/>
              </w:rPr>
              <w:t>10.9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324CF78" w14:textId="77777777" w:rsidR="005D70E4" w:rsidRPr="006B6A89" w:rsidRDefault="005D70E4" w:rsidP="00D54DE4">
            <w:pPr>
              <w:spacing w:before="40" w:after="40" w:line="240" w:lineRule="auto"/>
              <w:jc w:val="center"/>
              <w:rPr>
                <w:sz w:val="20"/>
                <w:szCs w:val="20"/>
              </w:rPr>
            </w:pPr>
            <w:r w:rsidRPr="006B6A89">
              <w:rPr>
                <w:sz w:val="20"/>
                <w:szCs w:val="20"/>
              </w:rPr>
              <w:t>0.12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637F972" w14:textId="77777777" w:rsidR="005D70E4" w:rsidRPr="006B6A89" w:rsidRDefault="005D70E4" w:rsidP="00D54DE4">
            <w:pPr>
              <w:spacing w:before="40" w:after="40" w:line="240" w:lineRule="auto"/>
              <w:jc w:val="center"/>
              <w:rPr>
                <w:sz w:val="20"/>
                <w:szCs w:val="20"/>
              </w:rPr>
            </w:pPr>
            <w:r w:rsidRPr="006B6A89">
              <w:rPr>
                <w:sz w:val="20"/>
                <w:szCs w:val="20"/>
              </w:rPr>
              <w:t>–4.2412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C6975DC" w14:textId="77777777" w:rsidR="005D70E4" w:rsidRPr="006B6A89" w:rsidRDefault="005D70E4" w:rsidP="00D54DE4">
            <w:pPr>
              <w:spacing w:before="40" w:after="40" w:line="240" w:lineRule="auto"/>
              <w:jc w:val="center"/>
              <w:rPr>
                <w:sz w:val="20"/>
                <w:szCs w:val="20"/>
              </w:rPr>
            </w:pPr>
            <w:r w:rsidRPr="006B6A89">
              <w:rPr>
                <w:sz w:val="20"/>
                <w:szCs w:val="20"/>
              </w:rPr>
              <w:t>0.0144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4DB650B" w14:textId="77777777" w:rsidR="005D70E4" w:rsidRPr="006B6A89" w:rsidRDefault="005D70E4" w:rsidP="00D54DE4">
            <w:pPr>
              <w:spacing w:before="40" w:after="40" w:line="240" w:lineRule="auto"/>
              <w:jc w:val="center"/>
              <w:rPr>
                <w:sz w:val="20"/>
                <w:szCs w:val="20"/>
              </w:rPr>
            </w:pPr>
            <w:r w:rsidRPr="006B6A89">
              <w:rPr>
                <w:sz w:val="20"/>
                <w:szCs w:val="20"/>
              </w:rPr>
              <w:t>17.9876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FC034F4" w14:textId="77777777" w:rsidR="005D70E4" w:rsidRPr="006B6A89" w:rsidRDefault="005D70E4" w:rsidP="00D54DE4">
            <w:pPr>
              <w:spacing w:before="40" w:after="40" w:line="240" w:lineRule="auto"/>
              <w:jc w:val="center"/>
              <w:rPr>
                <w:sz w:val="20"/>
                <w:szCs w:val="20"/>
              </w:rPr>
            </w:pPr>
            <w:r w:rsidRPr="006B6A89">
              <w:rPr>
                <w:sz w:val="20"/>
                <w:szCs w:val="20"/>
              </w:rPr>
              <w:t>–0.5089</w:t>
            </w:r>
          </w:p>
        </w:tc>
      </w:tr>
      <w:tr w:rsidR="005D70E4" w:rsidRPr="006B6A89" w14:paraId="1190AF9C"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693A2F5" w14:textId="77777777" w:rsidR="005D70E4" w:rsidRPr="006B6A89" w:rsidRDefault="005D70E4" w:rsidP="00D54DE4">
            <w:pPr>
              <w:spacing w:before="40" w:after="40" w:line="240" w:lineRule="auto"/>
              <w:jc w:val="center"/>
              <w:rPr>
                <w:sz w:val="20"/>
                <w:szCs w:val="20"/>
              </w:rPr>
            </w:pPr>
            <w:r w:rsidRPr="006B6A89">
              <w:rPr>
                <w:sz w:val="20"/>
                <w:szCs w:val="20"/>
              </w:rPr>
              <w:t>0.97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8DF7ACD" w14:textId="77777777" w:rsidR="005D70E4" w:rsidRPr="006B6A89" w:rsidRDefault="005D70E4" w:rsidP="00D54DE4">
            <w:pPr>
              <w:spacing w:before="40" w:after="40" w:line="240" w:lineRule="auto"/>
              <w:jc w:val="center"/>
              <w:rPr>
                <w:sz w:val="20"/>
                <w:szCs w:val="20"/>
              </w:rPr>
            </w:pPr>
            <w:r w:rsidRPr="006B6A89">
              <w:rPr>
                <w:sz w:val="20"/>
                <w:szCs w:val="20"/>
              </w:rPr>
              <w:t>10.2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076F698" w14:textId="77777777" w:rsidR="005D70E4" w:rsidRPr="006B6A89" w:rsidRDefault="005D70E4" w:rsidP="00D54DE4">
            <w:pPr>
              <w:spacing w:before="40" w:after="40" w:line="240" w:lineRule="auto"/>
              <w:jc w:val="center"/>
              <w:rPr>
                <w:sz w:val="20"/>
                <w:szCs w:val="20"/>
              </w:rPr>
            </w:pPr>
            <w:r w:rsidRPr="006B6A89">
              <w:rPr>
                <w:sz w:val="20"/>
                <w:szCs w:val="20"/>
              </w:rPr>
              <w:t>0.13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EDF0341" w14:textId="77777777" w:rsidR="005D70E4" w:rsidRPr="006B6A89" w:rsidRDefault="005D70E4" w:rsidP="00D54DE4">
            <w:pPr>
              <w:spacing w:before="40" w:after="40" w:line="240" w:lineRule="auto"/>
              <w:jc w:val="center"/>
              <w:rPr>
                <w:sz w:val="20"/>
                <w:szCs w:val="20"/>
              </w:rPr>
            </w:pPr>
            <w:r w:rsidRPr="006B6A89">
              <w:rPr>
                <w:sz w:val="20"/>
                <w:szCs w:val="20"/>
              </w:rPr>
              <w:t>–4.9412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C8CACE1" w14:textId="77777777" w:rsidR="005D70E4" w:rsidRPr="006B6A89" w:rsidRDefault="005D70E4" w:rsidP="00D54DE4">
            <w:pPr>
              <w:spacing w:before="40" w:after="40" w:line="240" w:lineRule="auto"/>
              <w:jc w:val="center"/>
              <w:rPr>
                <w:sz w:val="20"/>
                <w:szCs w:val="20"/>
              </w:rPr>
            </w:pPr>
            <w:r w:rsidRPr="006B6A89">
              <w:rPr>
                <w:sz w:val="20"/>
                <w:szCs w:val="20"/>
              </w:rPr>
              <w:t>0.0169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BD10C88" w14:textId="77777777" w:rsidR="005D70E4" w:rsidRPr="006B6A89" w:rsidRDefault="005D70E4" w:rsidP="00D54DE4">
            <w:pPr>
              <w:spacing w:before="40" w:after="40" w:line="240" w:lineRule="auto"/>
              <w:jc w:val="center"/>
              <w:rPr>
                <w:sz w:val="20"/>
                <w:szCs w:val="20"/>
              </w:rPr>
            </w:pPr>
            <w:r w:rsidRPr="006B6A89">
              <w:rPr>
                <w:sz w:val="20"/>
                <w:szCs w:val="20"/>
              </w:rPr>
              <w:t>24.4152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DDA7A40" w14:textId="77777777" w:rsidR="005D70E4" w:rsidRPr="006B6A89" w:rsidRDefault="005D70E4" w:rsidP="00D54DE4">
            <w:pPr>
              <w:spacing w:before="40" w:after="40" w:line="240" w:lineRule="auto"/>
              <w:jc w:val="center"/>
              <w:rPr>
                <w:sz w:val="20"/>
                <w:szCs w:val="20"/>
              </w:rPr>
            </w:pPr>
            <w:r w:rsidRPr="006B6A89">
              <w:rPr>
                <w:sz w:val="20"/>
                <w:szCs w:val="20"/>
              </w:rPr>
              <w:t>–0.6424</w:t>
            </w:r>
          </w:p>
        </w:tc>
      </w:tr>
      <w:tr w:rsidR="005D70E4" w:rsidRPr="006B6A89" w14:paraId="3940EB9C" w14:textId="77777777" w:rsidTr="005D70E4">
        <w:trPr>
          <w:trHeight w:val="300"/>
          <w:jc w:val="right"/>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6ADBCA6" w14:textId="77777777" w:rsidR="005D70E4" w:rsidRPr="006B6A89" w:rsidRDefault="005D70E4" w:rsidP="00D54DE4">
            <w:pPr>
              <w:spacing w:before="40" w:after="40" w:line="240" w:lineRule="auto"/>
              <w:jc w:val="center"/>
              <w:rPr>
                <w:sz w:val="20"/>
                <w:szCs w:val="20"/>
              </w:rPr>
            </w:pPr>
            <w:r w:rsidRPr="006B6A89">
              <w:rPr>
                <w:sz w:val="20"/>
                <w:szCs w:val="20"/>
              </w:rPr>
              <w:t>0.96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22B295D" w14:textId="77777777" w:rsidR="005D70E4" w:rsidRPr="006B6A89" w:rsidRDefault="005D70E4" w:rsidP="00D54DE4">
            <w:pPr>
              <w:spacing w:before="40" w:after="40" w:line="240" w:lineRule="auto"/>
              <w:jc w:val="center"/>
              <w:rPr>
                <w:sz w:val="20"/>
                <w:szCs w:val="20"/>
              </w:rPr>
            </w:pPr>
            <w:r w:rsidRPr="006B6A89">
              <w:rPr>
                <w:sz w:val="20"/>
                <w:szCs w:val="20"/>
              </w:rPr>
              <w:t>8.4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CDE8E68" w14:textId="77777777" w:rsidR="005D70E4" w:rsidRPr="006B6A89" w:rsidRDefault="005D70E4" w:rsidP="00D54DE4">
            <w:pPr>
              <w:spacing w:before="40" w:after="40" w:line="240" w:lineRule="auto"/>
              <w:jc w:val="center"/>
              <w:rPr>
                <w:sz w:val="20"/>
                <w:szCs w:val="20"/>
              </w:rPr>
            </w:pPr>
            <w:r w:rsidRPr="006B6A89">
              <w:rPr>
                <w:sz w:val="20"/>
                <w:szCs w:val="20"/>
              </w:rPr>
              <w:t>0.12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109F96A" w14:textId="77777777" w:rsidR="005D70E4" w:rsidRPr="006B6A89" w:rsidRDefault="005D70E4" w:rsidP="00D54DE4">
            <w:pPr>
              <w:spacing w:before="40" w:after="40" w:line="240" w:lineRule="auto"/>
              <w:jc w:val="center"/>
              <w:rPr>
                <w:sz w:val="20"/>
                <w:szCs w:val="20"/>
              </w:rPr>
            </w:pPr>
            <w:r w:rsidRPr="006B6A89">
              <w:rPr>
                <w:sz w:val="20"/>
                <w:szCs w:val="20"/>
              </w:rPr>
              <w:t>–6.7412</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6B20284" w14:textId="77777777" w:rsidR="005D70E4" w:rsidRPr="006B6A89" w:rsidRDefault="005D70E4" w:rsidP="00D54DE4">
            <w:pPr>
              <w:spacing w:before="40" w:after="40" w:line="240" w:lineRule="auto"/>
              <w:jc w:val="center"/>
              <w:rPr>
                <w:sz w:val="20"/>
                <w:szCs w:val="20"/>
              </w:rPr>
            </w:pPr>
            <w:r w:rsidRPr="006B6A89">
              <w:rPr>
                <w:sz w:val="20"/>
                <w:szCs w:val="20"/>
              </w:rPr>
              <w:t>0.0144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61765D5" w14:textId="77777777" w:rsidR="005D70E4" w:rsidRPr="006B6A89" w:rsidRDefault="005D70E4" w:rsidP="00D54DE4">
            <w:pPr>
              <w:spacing w:before="40" w:after="40" w:line="240" w:lineRule="auto"/>
              <w:jc w:val="center"/>
              <w:rPr>
                <w:sz w:val="20"/>
                <w:szCs w:val="20"/>
              </w:rPr>
            </w:pPr>
            <w:r w:rsidRPr="006B6A89">
              <w:rPr>
                <w:sz w:val="20"/>
                <w:szCs w:val="20"/>
              </w:rPr>
              <w:t>45.4435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AAA7B17" w14:textId="77777777" w:rsidR="005D70E4" w:rsidRPr="006B6A89" w:rsidRDefault="005D70E4" w:rsidP="00D54DE4">
            <w:pPr>
              <w:spacing w:before="40" w:after="40" w:line="240" w:lineRule="auto"/>
              <w:jc w:val="center"/>
              <w:rPr>
                <w:sz w:val="20"/>
                <w:szCs w:val="20"/>
              </w:rPr>
            </w:pPr>
            <w:r w:rsidRPr="006B6A89">
              <w:rPr>
                <w:sz w:val="20"/>
                <w:szCs w:val="20"/>
              </w:rPr>
              <w:t>–0.8089</w:t>
            </w:r>
          </w:p>
        </w:tc>
      </w:tr>
      <w:tr w:rsidR="005D70E4" w:rsidRPr="006B6A89" w14:paraId="5E0E891F" w14:textId="77777777" w:rsidTr="00AD6E04">
        <w:trPr>
          <w:trHeight w:val="300"/>
          <w:jc w:val="right"/>
        </w:trPr>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0A9B99BD" w14:textId="77777777" w:rsidR="005D70E4" w:rsidRPr="006B6A89" w:rsidRDefault="005D70E4" w:rsidP="00D54DE4">
            <w:pPr>
              <w:spacing w:before="40" w:after="40" w:line="240" w:lineRule="auto"/>
              <w:jc w:val="center"/>
              <w:rPr>
                <w:sz w:val="20"/>
                <w:szCs w:val="20"/>
              </w:rPr>
            </w:pPr>
            <w:r w:rsidRPr="006B6A89">
              <w:rPr>
                <w:sz w:val="20"/>
                <w:szCs w:val="20"/>
              </w:rPr>
              <w:t>0.96</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0E65A7E1" w14:textId="77777777" w:rsidR="005D70E4" w:rsidRPr="006B6A89" w:rsidRDefault="005D70E4" w:rsidP="00D54DE4">
            <w:pPr>
              <w:spacing w:before="40" w:after="40" w:line="240" w:lineRule="auto"/>
              <w:jc w:val="center"/>
              <w:rPr>
                <w:sz w:val="20"/>
                <w:szCs w:val="20"/>
              </w:rPr>
            </w:pPr>
            <w:r w:rsidRPr="006B6A89">
              <w:rPr>
                <w:sz w:val="20"/>
                <w:szCs w:val="20"/>
              </w:rPr>
              <w:t>8.1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6CE60966" w14:textId="77777777" w:rsidR="005D70E4" w:rsidRPr="006B6A89" w:rsidRDefault="005D70E4" w:rsidP="00D54DE4">
            <w:pPr>
              <w:spacing w:before="40" w:after="40" w:line="240" w:lineRule="auto"/>
              <w:jc w:val="center"/>
              <w:rPr>
                <w:sz w:val="20"/>
                <w:szCs w:val="20"/>
              </w:rPr>
            </w:pPr>
            <w:r w:rsidRPr="006B6A89">
              <w:rPr>
                <w:sz w:val="20"/>
                <w:szCs w:val="20"/>
              </w:rPr>
              <w:t>0.12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500383C4" w14:textId="77777777" w:rsidR="005D70E4" w:rsidRPr="006B6A89" w:rsidRDefault="005D70E4" w:rsidP="00D54DE4">
            <w:pPr>
              <w:spacing w:before="40" w:after="40" w:line="240" w:lineRule="auto"/>
              <w:jc w:val="center"/>
              <w:rPr>
                <w:sz w:val="20"/>
                <w:szCs w:val="20"/>
              </w:rPr>
            </w:pPr>
            <w:r w:rsidRPr="006B6A89">
              <w:rPr>
                <w:sz w:val="20"/>
                <w:szCs w:val="20"/>
              </w:rPr>
              <w:t>–7.0412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31E2DDD5" w14:textId="77777777" w:rsidR="005D70E4" w:rsidRPr="006B6A89" w:rsidRDefault="005D70E4" w:rsidP="00D54DE4">
            <w:pPr>
              <w:spacing w:before="40" w:after="40" w:line="240" w:lineRule="auto"/>
              <w:jc w:val="center"/>
              <w:rPr>
                <w:sz w:val="20"/>
                <w:szCs w:val="20"/>
              </w:rPr>
            </w:pPr>
            <w:r w:rsidRPr="006B6A89">
              <w:rPr>
                <w:sz w:val="20"/>
                <w:szCs w:val="20"/>
              </w:rPr>
              <w:t>0.0144</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6764EFDF" w14:textId="77777777" w:rsidR="005D70E4" w:rsidRPr="006B6A89" w:rsidRDefault="005D70E4" w:rsidP="00D54DE4">
            <w:pPr>
              <w:spacing w:before="40" w:after="40" w:line="240" w:lineRule="auto"/>
              <w:jc w:val="center"/>
              <w:rPr>
                <w:sz w:val="20"/>
                <w:szCs w:val="20"/>
              </w:rPr>
            </w:pPr>
            <w:r w:rsidRPr="006B6A89">
              <w:rPr>
                <w:sz w:val="20"/>
                <w:szCs w:val="20"/>
              </w:rPr>
              <w:t>49.5782</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bottom"/>
            <w:hideMark/>
          </w:tcPr>
          <w:p w14:paraId="26532065" w14:textId="77777777" w:rsidR="005D70E4" w:rsidRPr="006B6A89" w:rsidRDefault="005D70E4" w:rsidP="00D54DE4">
            <w:pPr>
              <w:spacing w:before="40" w:after="40" w:line="240" w:lineRule="auto"/>
              <w:jc w:val="center"/>
              <w:rPr>
                <w:sz w:val="20"/>
                <w:szCs w:val="20"/>
              </w:rPr>
            </w:pPr>
            <w:r w:rsidRPr="006B6A89">
              <w:rPr>
                <w:sz w:val="20"/>
                <w:szCs w:val="20"/>
              </w:rPr>
              <w:t>–0.8449</w:t>
            </w:r>
          </w:p>
        </w:tc>
      </w:tr>
      <w:tr w:rsidR="005D70E4" w:rsidRPr="006B6A89" w14:paraId="3765FE35" w14:textId="77777777" w:rsidTr="00AD6E04">
        <w:trPr>
          <w:trHeight w:val="300"/>
          <w:jc w:val="right"/>
        </w:trPr>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6EAF6092" w14:textId="77777777" w:rsidR="005D70E4" w:rsidRPr="006B6A89" w:rsidRDefault="005D70E4" w:rsidP="00D54DE4">
            <w:pPr>
              <w:spacing w:before="40" w:after="40" w:line="240" w:lineRule="auto"/>
              <w:jc w:val="center"/>
              <w:rPr>
                <w:sz w:val="20"/>
                <w:szCs w:val="20"/>
              </w:rPr>
            </w:pP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5918B9F9" w14:textId="77777777" w:rsidR="005D70E4" w:rsidRPr="006B6A89" w:rsidRDefault="005D70E4" w:rsidP="00D54DE4">
            <w:pPr>
              <w:spacing w:before="40" w:after="40" w:line="240" w:lineRule="auto"/>
              <w:jc w:val="center"/>
              <w:rPr>
                <w:sz w:val="20"/>
                <w:szCs w:val="20"/>
              </w:rPr>
            </w:pP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24A365E4" w14:textId="77777777" w:rsidR="005D70E4" w:rsidRPr="006B6A89" w:rsidRDefault="005D70E4" w:rsidP="00D54DE4">
            <w:pPr>
              <w:spacing w:before="40" w:after="40" w:line="240" w:lineRule="auto"/>
              <w:jc w:val="center"/>
              <w:rPr>
                <w:sz w:val="20"/>
                <w:szCs w:val="20"/>
              </w:rPr>
            </w:pP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2B88ACE7" w14:textId="77777777" w:rsidR="005D70E4" w:rsidRPr="006B6A89" w:rsidRDefault="005D70E4" w:rsidP="00D54DE4">
            <w:pPr>
              <w:spacing w:before="40" w:after="40" w:line="240" w:lineRule="auto"/>
              <w:jc w:val="center"/>
              <w:rPr>
                <w:sz w:val="20"/>
                <w:szCs w:val="20"/>
              </w:rPr>
            </w:pPr>
            <w:r w:rsidRPr="006B6A89">
              <w:rPr>
                <w:sz w:val="20"/>
                <w:szCs w:val="20"/>
              </w:rPr>
              <w:t>Total</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355DE1ED" w14:textId="77777777" w:rsidR="005D70E4" w:rsidRPr="006B6A89" w:rsidRDefault="005D70E4" w:rsidP="00D54DE4">
            <w:pPr>
              <w:spacing w:before="40" w:after="40" w:line="240" w:lineRule="auto"/>
              <w:jc w:val="center"/>
              <w:rPr>
                <w:sz w:val="20"/>
                <w:szCs w:val="20"/>
              </w:rPr>
            </w:pPr>
            <w:r w:rsidRPr="006B6A89">
              <w:rPr>
                <w:sz w:val="20"/>
                <w:szCs w:val="20"/>
              </w:rPr>
              <w:t>0.2514</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6DB109ED" w14:textId="77777777" w:rsidR="005D70E4" w:rsidRPr="006B6A89" w:rsidRDefault="005D70E4" w:rsidP="00D54DE4">
            <w:pPr>
              <w:spacing w:before="40" w:after="40" w:line="240" w:lineRule="auto"/>
              <w:jc w:val="center"/>
              <w:rPr>
                <w:sz w:val="20"/>
                <w:szCs w:val="20"/>
              </w:rPr>
            </w:pPr>
            <w:r w:rsidRPr="006B6A89">
              <w:rPr>
                <w:sz w:val="20"/>
                <w:szCs w:val="20"/>
              </w:rPr>
              <w:t>328.6612</w:t>
            </w:r>
          </w:p>
        </w:tc>
        <w:tc>
          <w:tcPr>
            <w:tcW w:w="0" w:type="auto"/>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3BD6B838" w14:textId="77777777" w:rsidR="005D70E4" w:rsidRPr="006B6A89" w:rsidRDefault="005D70E4" w:rsidP="00D54DE4">
            <w:pPr>
              <w:spacing w:before="40" w:after="40" w:line="240" w:lineRule="auto"/>
              <w:jc w:val="center"/>
              <w:rPr>
                <w:sz w:val="20"/>
                <w:szCs w:val="20"/>
              </w:rPr>
            </w:pPr>
            <w:r w:rsidRPr="006B6A89">
              <w:rPr>
                <w:sz w:val="20"/>
                <w:szCs w:val="20"/>
              </w:rPr>
              <w:t>–8.2350</w:t>
            </w:r>
          </w:p>
        </w:tc>
      </w:tr>
    </w:tbl>
    <w:p w14:paraId="53694DC3" w14:textId="77777777" w:rsidR="005D70E4" w:rsidRPr="006B6A89" w:rsidRDefault="00467495" w:rsidP="00AB6F97">
      <w:pPr>
        <w:pStyle w:val="BodyTextIndent2"/>
        <w:tabs>
          <w:tab w:val="clear" w:pos="1264"/>
          <w:tab w:val="clear" w:pos="2664"/>
          <w:tab w:val="left" w:pos="900"/>
          <w:tab w:val="left" w:pos="1260"/>
        </w:tabs>
        <w:spacing w:before="120" w:after="120"/>
        <w:ind w:left="360" w:firstLine="0"/>
        <w:rPr>
          <w:rFonts w:asciiTheme="minorHAnsi" w:hAnsiTheme="minorHAnsi"/>
          <w:color w:val="000000"/>
          <w:sz w:val="20"/>
        </w:rPr>
      </w:pPr>
      <w:r w:rsidRPr="006B6A89">
        <w:rPr>
          <w:rFonts w:asciiTheme="minorHAnsi" w:hAnsiTheme="minorHAnsi"/>
          <w:color w:val="000000"/>
          <w:position w:val="-118"/>
          <w:sz w:val="20"/>
        </w:rPr>
        <w:object w:dxaOrig="3620" w:dyaOrig="2460" w14:anchorId="470167EB">
          <v:shape id="_x0000_i1170" type="#_x0000_t75" style="width:179.2pt;height:122.25pt" o:ole="" fillcolor="window">
            <v:imagedata r:id="rId310" o:title=""/>
          </v:shape>
          <o:OLEObject Type="Embed" ProgID="Equation.DSMT4" ShapeID="_x0000_i1170" DrawAspect="Content" ObjectID="_1769430871" r:id="rId311"/>
        </w:object>
      </w:r>
    </w:p>
    <w:p w14:paraId="69EC1DFD" w14:textId="07EC19BA" w:rsidR="005D70E4" w:rsidRPr="006B6A89" w:rsidRDefault="005D70E4" w:rsidP="00D22F33">
      <w:pPr>
        <w:pStyle w:val="BodyTextIndent2"/>
        <w:tabs>
          <w:tab w:val="clear" w:pos="1264"/>
          <w:tab w:val="clear" w:pos="2664"/>
          <w:tab w:val="left" w:pos="900"/>
          <w:tab w:val="left" w:pos="1260"/>
        </w:tabs>
        <w:spacing w:after="120"/>
        <w:ind w:left="360" w:firstLine="0"/>
        <w:rPr>
          <w:rFonts w:asciiTheme="minorHAnsi" w:hAnsiTheme="minorHAnsi"/>
          <w:sz w:val="20"/>
        </w:rPr>
      </w:pPr>
      <w:r w:rsidRPr="006B6A89">
        <w:rPr>
          <w:rFonts w:asciiTheme="minorHAnsi" w:hAnsiTheme="minorHAnsi"/>
          <w:sz w:val="20"/>
        </w:rPr>
        <w:t>Using Excel and the</w:t>
      </w:r>
      <w:r w:rsidR="009E5B67" w:rsidRPr="009E5B67">
        <w:rPr>
          <w:rFonts w:asciiTheme="minorHAnsi" w:hAnsiTheme="minorHAnsi"/>
          <w:sz w:val="20"/>
        </w:rPr>
        <w:t xml:space="preserve"> </w:t>
      </w:r>
      <w:r w:rsidR="009E5B67" w:rsidRPr="006B6A89">
        <w:rPr>
          <w:rFonts w:asciiTheme="minorHAnsi" w:hAnsiTheme="minorHAnsi"/>
          <w:sz w:val="20"/>
        </w:rPr>
        <w:t>file</w:t>
      </w:r>
      <w:r w:rsidRPr="006B6A89">
        <w:rPr>
          <w:rFonts w:asciiTheme="minorHAnsi" w:hAnsiTheme="minorHAnsi"/>
          <w:sz w:val="20"/>
        </w:rPr>
        <w:t xml:space="preserve"> </w:t>
      </w:r>
      <w:r w:rsidR="001F0332" w:rsidRPr="006B6A89">
        <w:rPr>
          <w:rFonts w:asciiTheme="minorHAnsi" w:hAnsiTheme="minorHAnsi"/>
          <w:i/>
          <w:sz w:val="20"/>
        </w:rPr>
        <w:t>smokedetectors</w:t>
      </w:r>
      <w:r w:rsidRPr="006B6A89">
        <w:rPr>
          <w:rFonts w:asciiTheme="minorHAnsi" w:hAnsiTheme="minorHAnsi"/>
          <w:sz w:val="20"/>
        </w:rPr>
        <w:t>: CORREL(A2:A18, B2:B18) = –</w:t>
      </w:r>
      <w:r w:rsidR="002776C5">
        <w:rPr>
          <w:rFonts w:asciiTheme="minorHAnsi" w:hAnsiTheme="minorHAnsi"/>
          <w:sz w:val="20"/>
        </w:rPr>
        <w:t>0</w:t>
      </w:r>
      <w:r w:rsidRPr="006B6A89">
        <w:rPr>
          <w:rFonts w:asciiTheme="minorHAnsi" w:hAnsiTheme="minorHAnsi"/>
          <w:sz w:val="20"/>
        </w:rPr>
        <w:t>.906</w:t>
      </w:r>
    </w:p>
    <w:p w14:paraId="274C3169" w14:textId="55E3DCE6" w:rsidR="005D70E4" w:rsidRPr="006B6A89" w:rsidRDefault="005D70E4" w:rsidP="00D22F33">
      <w:pPr>
        <w:pStyle w:val="BodyTextIndent2"/>
        <w:tabs>
          <w:tab w:val="clear" w:pos="1264"/>
          <w:tab w:val="clear" w:pos="2664"/>
          <w:tab w:val="left" w:pos="900"/>
          <w:tab w:val="left" w:pos="1260"/>
        </w:tabs>
        <w:spacing w:after="120"/>
        <w:ind w:left="360" w:firstLine="0"/>
        <w:rPr>
          <w:rFonts w:asciiTheme="minorHAnsi" w:hAnsiTheme="minorHAnsi" w:cs="Times"/>
          <w:sz w:val="20"/>
        </w:rPr>
      </w:pPr>
      <w:r w:rsidRPr="006B6A89">
        <w:rPr>
          <w:rFonts w:asciiTheme="minorHAnsi" w:hAnsiTheme="minorHAnsi" w:cs="Times"/>
          <w:sz w:val="20"/>
        </w:rPr>
        <w:t>There is a strong negative correlation between smoke detector use and deaths from home fires.</w:t>
      </w:r>
    </w:p>
    <w:p w14:paraId="4149BF26" w14:textId="79E0FF98"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 xml:space="preserve">c. </w:t>
      </w:r>
    </w:p>
    <w:p w14:paraId="1BD41E01" w14:textId="219E536D" w:rsidR="005D70E4" w:rsidRPr="006B6A89" w:rsidRDefault="005D70E4" w:rsidP="00D22F33">
      <w:pPr>
        <w:pStyle w:val="BodyTextIndent2"/>
        <w:tabs>
          <w:tab w:val="clear" w:pos="1264"/>
          <w:tab w:val="clear" w:pos="2664"/>
          <w:tab w:val="left" w:pos="900"/>
          <w:tab w:val="left" w:pos="1260"/>
        </w:tabs>
        <w:spacing w:after="120"/>
        <w:ind w:left="0" w:firstLine="0"/>
        <w:jc w:val="center"/>
        <w:rPr>
          <w:rFonts w:asciiTheme="minorHAnsi" w:hAnsiTheme="minorHAnsi"/>
          <w:sz w:val="20"/>
        </w:rPr>
      </w:pPr>
      <w:r w:rsidRPr="00CF2252">
        <w:rPr>
          <w:rFonts w:asciiTheme="minorHAnsi" w:hAnsiTheme="minorHAnsi"/>
          <w:noProof/>
          <w:sz w:val="20"/>
        </w:rPr>
        <w:drawing>
          <wp:inline distT="0" distB="0" distL="0" distR="0" wp14:anchorId="317C7634" wp14:editId="158CCB46">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2"/>
              </a:graphicData>
            </a:graphic>
          </wp:inline>
        </w:drawing>
      </w:r>
    </w:p>
    <w:p w14:paraId="398C43B4" w14:textId="5979AA68" w:rsidR="00D22F33" w:rsidRPr="00D22F33" w:rsidRDefault="00D22F33" w:rsidP="00D22F33">
      <w:pPr>
        <w:autoSpaceDE w:val="0"/>
        <w:autoSpaceDN w:val="0"/>
        <w:adjustRightInd w:val="0"/>
        <w:spacing w:after="120" w:line="240" w:lineRule="auto"/>
        <w:ind w:left="360" w:hanging="360"/>
        <w:rPr>
          <w:rFonts w:eastAsia="Arial" w:cs="Open Sans"/>
          <w:b/>
          <w:bCs/>
          <w:color w:val="D85629"/>
          <w:sz w:val="20"/>
          <w:szCs w:val="20"/>
        </w:rPr>
      </w:pPr>
      <w:r w:rsidRPr="00D22F33">
        <w:rPr>
          <w:rFonts w:eastAsia="Calibri" w:cs="Times New Roman"/>
          <w:sz w:val="20"/>
          <w:szCs w:val="20"/>
        </w:rPr>
        <w:t>60.</w:t>
      </w:r>
      <w:r>
        <w:rPr>
          <w:rFonts w:eastAsia="Calibri" w:cs="Times New Roman"/>
          <w:sz w:val="20"/>
          <w:szCs w:val="20"/>
        </w:rPr>
        <w:tab/>
      </w:r>
      <w:r w:rsidRPr="00D22F33">
        <w:rPr>
          <w:rFonts w:eastAsia="Calibri" w:cs="TimesLTStd-Bold"/>
          <w:b/>
          <w:bCs/>
          <w:color w:val="000000"/>
          <w:sz w:val="20"/>
          <w:szCs w:val="20"/>
        </w:rPr>
        <w:t xml:space="preserve">Nasdaq Composite and Dow Jones Industrial Average Indexes Comparison. </w:t>
      </w:r>
      <w:r w:rsidRPr="00D22F33">
        <w:rPr>
          <w:rFonts w:eastAsia="Calibri" w:cs="TimesLTStd-Roman"/>
          <w:color w:val="000000"/>
          <w:sz w:val="20"/>
          <w:szCs w:val="20"/>
        </w:rPr>
        <w:t>The Nasdaq Composite is a stock market index based on the stock prices of nearly 3,500 companies that include many technology-based companies. The Dow Jones Industrial Average is based on 30 large companies. The file n</w:t>
      </w:r>
      <w:r w:rsidRPr="00D22F33">
        <w:rPr>
          <w:rFonts w:eastAsia="Calibri" w:cs="TimesLTStd-Italic"/>
          <w:i/>
          <w:iCs/>
          <w:color w:val="000000"/>
          <w:sz w:val="20"/>
          <w:szCs w:val="20"/>
        </w:rPr>
        <w:t xml:space="preserve">asdaqdow </w:t>
      </w:r>
      <w:r w:rsidRPr="00D22F33">
        <w:rPr>
          <w:rFonts w:eastAsia="Calibri" w:cs="TimesLTStd-Roman"/>
          <w:color w:val="000000"/>
          <w:sz w:val="20"/>
          <w:szCs w:val="20"/>
        </w:rPr>
        <w:t xml:space="preserve">gives the daily percentage returns for each of these stock indexes in 2021. </w:t>
      </w:r>
      <w:r w:rsidRPr="00D22F33">
        <w:rPr>
          <w:rFonts w:eastAsia="Arial" w:cs="Open Sans"/>
          <w:b/>
          <w:bCs/>
          <w:color w:val="D85629"/>
          <w:sz w:val="20"/>
          <w:szCs w:val="20"/>
        </w:rPr>
        <w:t>LO 1, 3, 9</w:t>
      </w:r>
    </w:p>
    <w:p w14:paraId="6534A378" w14:textId="6200B050" w:rsidR="00D22F33" w:rsidRPr="00D22F33" w:rsidRDefault="00D22F33" w:rsidP="00D22F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eastAsia="Calibri" w:cs="TimesLTStd-Roman"/>
          <w:color w:val="000000"/>
          <w:sz w:val="20"/>
          <w:szCs w:val="20"/>
        </w:rPr>
      </w:pPr>
      <w:r w:rsidRPr="00D22F33">
        <w:rPr>
          <w:rFonts w:eastAsia="Calibri" w:cs="TimesLTStd-Roman"/>
          <w:color w:val="000000"/>
          <w:sz w:val="20"/>
          <w:szCs w:val="20"/>
        </w:rPr>
        <w:t>a.</w:t>
      </w:r>
      <w:r>
        <w:rPr>
          <w:rFonts w:eastAsia="Calibri" w:cs="TimesLTStd-Roman"/>
          <w:color w:val="000000"/>
          <w:sz w:val="20"/>
          <w:szCs w:val="20"/>
        </w:rPr>
        <w:tab/>
      </w:r>
      <w:r w:rsidRPr="00D22F33">
        <w:rPr>
          <w:rFonts w:cs="TimesLTStd-Roman"/>
          <w:sz w:val="20"/>
          <w:szCs w:val="20"/>
          <w:lang w:val="en-IN"/>
        </w:rPr>
        <w:t>P</w:t>
      </w:r>
      <w:r w:rsidRPr="00D22F33">
        <w:rPr>
          <w:rFonts w:eastAsia="Calibri" w:cs="TimesLTStd-Roman"/>
          <w:color w:val="000000"/>
          <w:sz w:val="20"/>
          <w:szCs w:val="20"/>
        </w:rPr>
        <w:t xml:space="preserve">lot these percentage returns of the Nasdaq versus the percentage return of the Dow </w:t>
      </w:r>
      <w:r w:rsidRPr="00D22F33">
        <w:rPr>
          <w:rFonts w:cs="TimesLTStd-Roman"/>
          <w:sz w:val="20"/>
          <w:szCs w:val="20"/>
          <w:lang w:val="en-IN"/>
        </w:rPr>
        <w:t>Jones</w:t>
      </w:r>
      <w:r w:rsidRPr="00D22F33">
        <w:rPr>
          <w:rFonts w:eastAsia="Calibri" w:cs="TimesLTStd-Roman"/>
          <w:color w:val="000000"/>
          <w:sz w:val="20"/>
          <w:szCs w:val="20"/>
        </w:rPr>
        <w:t xml:space="preserve"> using a scatter plot.</w:t>
      </w:r>
    </w:p>
    <w:p w14:paraId="2F7023A9" w14:textId="67877CAF" w:rsidR="00D22F33" w:rsidRPr="00D22F33" w:rsidRDefault="00D22F33" w:rsidP="00D22F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eastAsia="Calibri" w:cs="TimesLTStd-Roman"/>
          <w:color w:val="000000"/>
          <w:sz w:val="20"/>
          <w:szCs w:val="20"/>
        </w:rPr>
      </w:pPr>
      <w:r w:rsidRPr="00D22F33">
        <w:rPr>
          <w:rFonts w:eastAsia="Calibri" w:cs="TimesLTStd-Roman"/>
          <w:color w:val="000000"/>
          <w:sz w:val="20"/>
          <w:szCs w:val="20"/>
        </w:rPr>
        <w:t>b.</w:t>
      </w:r>
      <w:r>
        <w:rPr>
          <w:rFonts w:eastAsia="Calibri" w:cs="TimesLTStd-Roman"/>
          <w:color w:val="000000"/>
          <w:sz w:val="20"/>
          <w:szCs w:val="20"/>
        </w:rPr>
        <w:tab/>
      </w:r>
      <w:r w:rsidRPr="00D22F33">
        <w:rPr>
          <w:rFonts w:cs="TimesLTStd-Roman"/>
          <w:sz w:val="20"/>
          <w:szCs w:val="20"/>
          <w:lang w:val="en-IN"/>
        </w:rPr>
        <w:t>Compute</w:t>
      </w:r>
      <w:r w:rsidRPr="00D22F33">
        <w:rPr>
          <w:rFonts w:eastAsia="Calibri" w:cs="TimesLTStd-Roman"/>
          <w:color w:val="000000"/>
          <w:sz w:val="20"/>
          <w:szCs w:val="20"/>
        </w:rPr>
        <w:t xml:space="preserve"> the sample mean and standard deviation for each index.</w:t>
      </w:r>
    </w:p>
    <w:p w14:paraId="7C14E7E7" w14:textId="1A68C789" w:rsidR="00D22F33" w:rsidRPr="00D22F33" w:rsidRDefault="00D22F33" w:rsidP="00D22F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eastAsia="Calibri" w:cs="TimesLTStd-Roman"/>
          <w:color w:val="000000"/>
          <w:sz w:val="20"/>
          <w:szCs w:val="20"/>
        </w:rPr>
      </w:pPr>
      <w:r w:rsidRPr="00D22F33">
        <w:rPr>
          <w:rFonts w:eastAsia="Calibri" w:cs="TimesLTStd-Roman"/>
          <w:color w:val="000000"/>
          <w:sz w:val="20"/>
          <w:szCs w:val="20"/>
        </w:rPr>
        <w:t>c.</w:t>
      </w:r>
      <w:r>
        <w:rPr>
          <w:rFonts w:eastAsia="Calibri" w:cs="TimesLTStd-Roman"/>
          <w:color w:val="000000"/>
          <w:sz w:val="20"/>
          <w:szCs w:val="20"/>
        </w:rPr>
        <w:tab/>
      </w:r>
      <w:r w:rsidRPr="00D22F33">
        <w:rPr>
          <w:rFonts w:cs="TimesLTStd-Roman"/>
          <w:sz w:val="20"/>
          <w:szCs w:val="20"/>
          <w:lang w:val="en-IN"/>
        </w:rPr>
        <w:t>Compute</w:t>
      </w:r>
      <w:r w:rsidRPr="00D22F33">
        <w:rPr>
          <w:rFonts w:eastAsia="Calibri" w:cs="TimesLTStd-Roman"/>
          <w:color w:val="000000"/>
          <w:sz w:val="20"/>
          <w:szCs w:val="20"/>
        </w:rPr>
        <w:t xml:space="preserve"> the sample correlation.</w:t>
      </w:r>
    </w:p>
    <w:p w14:paraId="49117D22" w14:textId="750B9134" w:rsidR="00D22F33" w:rsidRPr="00D22F33" w:rsidRDefault="00D22F33" w:rsidP="00D22F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eastAsia="Calibri" w:cs="Times New Roman"/>
          <w:sz w:val="20"/>
          <w:szCs w:val="20"/>
        </w:rPr>
      </w:pPr>
      <w:r w:rsidRPr="00D22F33">
        <w:rPr>
          <w:rFonts w:eastAsia="Calibri" w:cs="TimesLTStd-Roman"/>
          <w:color w:val="000000"/>
          <w:sz w:val="20"/>
          <w:szCs w:val="20"/>
        </w:rPr>
        <w:t>d.</w:t>
      </w:r>
      <w:r>
        <w:rPr>
          <w:rFonts w:eastAsia="Calibri" w:cs="TimesLTStd-Roman"/>
          <w:color w:val="000000"/>
          <w:sz w:val="20"/>
          <w:szCs w:val="20"/>
        </w:rPr>
        <w:tab/>
      </w:r>
      <w:r w:rsidRPr="00D22F33">
        <w:rPr>
          <w:rFonts w:cs="TimesLTStd-Roman"/>
          <w:sz w:val="20"/>
          <w:szCs w:val="20"/>
          <w:lang w:val="en-IN"/>
        </w:rPr>
        <w:t>Discuss</w:t>
      </w:r>
      <w:r w:rsidRPr="00D22F33">
        <w:rPr>
          <w:rFonts w:eastAsia="Calibri" w:cs="TimesLTStd-Roman"/>
          <w:color w:val="000000"/>
          <w:sz w:val="20"/>
          <w:szCs w:val="20"/>
        </w:rPr>
        <w:t xml:space="preserve"> similarities and differences in these two indexes.</w:t>
      </w:r>
    </w:p>
    <w:p w14:paraId="46F140F5" w14:textId="77777777" w:rsidR="00D22F33" w:rsidRDefault="00D22F33">
      <w:pPr>
        <w:rPr>
          <w:b/>
          <w:sz w:val="20"/>
          <w:szCs w:val="20"/>
        </w:rPr>
      </w:pPr>
      <w:r>
        <w:rPr>
          <w:b/>
          <w:sz w:val="20"/>
          <w:szCs w:val="20"/>
        </w:rPr>
        <w:br w:type="page"/>
      </w:r>
    </w:p>
    <w:p w14:paraId="4FC486CD" w14:textId="668993A0" w:rsidR="005D70E4" w:rsidRPr="006B6A89" w:rsidRDefault="005D70E4" w:rsidP="002776C5">
      <w:pPr>
        <w:tabs>
          <w:tab w:val="left" w:pos="900"/>
        </w:tabs>
        <w:spacing w:after="0" w:line="240" w:lineRule="auto"/>
        <w:ind w:left="1080" w:hanging="720"/>
        <w:rPr>
          <w:b/>
          <w:sz w:val="20"/>
          <w:szCs w:val="20"/>
        </w:rPr>
      </w:pPr>
      <w:r w:rsidRPr="006B6A89">
        <w:rPr>
          <w:b/>
          <w:sz w:val="20"/>
          <w:szCs w:val="20"/>
        </w:rPr>
        <w:t>Solutions:</w:t>
      </w:r>
    </w:p>
    <w:p w14:paraId="3858FC4C" w14:textId="77777777"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a.</w:t>
      </w:r>
    </w:p>
    <w:p w14:paraId="7FAD74E7" w14:textId="77777777" w:rsidR="005D70E4" w:rsidRPr="006B6A89" w:rsidRDefault="005D70E4" w:rsidP="0012055A">
      <w:pPr>
        <w:pStyle w:val="SOLNL"/>
        <w:tabs>
          <w:tab w:val="left" w:pos="720"/>
          <w:tab w:val="left" w:pos="1980"/>
        </w:tabs>
        <w:spacing w:after="120" w:line="240" w:lineRule="auto"/>
        <w:ind w:left="1080" w:hanging="1080"/>
        <w:jc w:val="center"/>
        <w:rPr>
          <w:rFonts w:asciiTheme="minorHAnsi" w:hAnsiTheme="minorHAnsi"/>
          <w:sz w:val="20"/>
        </w:rPr>
      </w:pPr>
      <w:r w:rsidRPr="006B6A89">
        <w:rPr>
          <w:rFonts w:asciiTheme="minorHAnsi" w:hAnsiTheme="minorHAnsi"/>
          <w:noProof/>
          <w:sz w:val="20"/>
        </w:rPr>
        <w:drawing>
          <wp:inline distT="0" distB="0" distL="0" distR="0" wp14:anchorId="0CFC8206" wp14:editId="4E14E9FC">
            <wp:extent cx="5133975" cy="3286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13" cstate="print">
                      <a:extLst>
                        <a:ext uri="{28A0092B-C50C-407E-A947-70E740481C1C}">
                          <a14:useLocalDpi xmlns:a14="http://schemas.microsoft.com/office/drawing/2010/main" val="0"/>
                        </a:ext>
                      </a:extLst>
                    </a:blip>
                    <a:srcRect/>
                    <a:stretch>
                      <a:fillRect/>
                    </a:stretch>
                  </pic:blipFill>
                  <pic:spPr bwMode="auto">
                    <a:xfrm>
                      <a:off x="0" y="0"/>
                      <a:ext cx="5133975" cy="3286125"/>
                    </a:xfrm>
                    <a:prstGeom prst="rect">
                      <a:avLst/>
                    </a:prstGeom>
                    <a:noFill/>
                    <a:ln>
                      <a:noFill/>
                    </a:ln>
                  </pic:spPr>
                </pic:pic>
              </a:graphicData>
            </a:graphic>
          </wp:inline>
        </w:drawing>
      </w:r>
    </w:p>
    <w:p w14:paraId="3C6AC33F" w14:textId="3055DD0F"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b.</w:t>
      </w:r>
      <w:r w:rsidRPr="006B6A89">
        <w:rPr>
          <w:sz w:val="20"/>
        </w:rPr>
        <w:tab/>
        <w:t>Nasdaq Composite: Mean = 0.092%, Standard Deviation = 0.01139</w:t>
      </w:r>
    </w:p>
    <w:p w14:paraId="66D10F24" w14:textId="77777777" w:rsidR="005D70E4" w:rsidRPr="006B6A89" w:rsidRDefault="005D70E4" w:rsidP="00D22F33">
      <w:pPr>
        <w:pStyle w:val="SOLEQ"/>
        <w:spacing w:before="0" w:line="240" w:lineRule="auto"/>
        <w:ind w:left="720"/>
        <w:jc w:val="left"/>
        <w:rPr>
          <w:rFonts w:asciiTheme="minorHAnsi" w:hAnsiTheme="minorHAnsi"/>
          <w:sz w:val="20"/>
          <w:szCs w:val="20"/>
        </w:rPr>
      </w:pPr>
      <w:r w:rsidRPr="006B6A89">
        <w:rPr>
          <w:rFonts w:asciiTheme="minorHAnsi" w:hAnsiTheme="minorHAnsi"/>
          <w:sz w:val="20"/>
          <w:szCs w:val="20"/>
        </w:rPr>
        <w:t>Dow Jones Industrial Average: Mean = 0.074, Standard Deviation = 0.00785</w:t>
      </w:r>
    </w:p>
    <w:p w14:paraId="7D3ECE50" w14:textId="77777777"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c.</w:t>
      </w:r>
      <w:r w:rsidRPr="006B6A89">
        <w:rPr>
          <w:sz w:val="20"/>
        </w:rPr>
        <w:tab/>
      </w:r>
      <m:oMath>
        <m:sSub>
          <m:sSubPr>
            <m:ctrlPr>
              <w:rPr>
                <w:rFonts w:ascii="Cambria Math" w:hAnsi="Cambria Math"/>
                <w:i/>
                <w:sz w:val="20"/>
              </w:rPr>
            </m:ctrlPr>
          </m:sSubPr>
          <m:e>
            <m:r>
              <w:rPr>
                <w:rFonts w:ascii="Cambria Math" w:hAnsi="Cambria Math"/>
                <w:sz w:val="20"/>
              </w:rPr>
              <m:t>r</m:t>
            </m:r>
          </m:e>
          <m:sub>
            <m:r>
              <w:rPr>
                <w:rFonts w:ascii="Cambria Math" w:hAnsi="Cambria Math"/>
                <w:sz w:val="20"/>
              </w:rPr>
              <m:t>xy</m:t>
            </m:r>
          </m:sub>
        </m:sSub>
        <m:r>
          <w:rPr>
            <w:rFonts w:ascii="Cambria Math" w:hAnsi="Cambria Math"/>
            <w:sz w:val="20"/>
          </w:rPr>
          <m:t>=0.629</m:t>
        </m:r>
      </m:oMath>
    </w:p>
    <w:p w14:paraId="6D7DC507" w14:textId="77777777" w:rsidR="005D70E4" w:rsidRPr="006B6A89" w:rsidRDefault="005D70E4" w:rsidP="006D6A4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rPr>
      </w:pPr>
      <w:r w:rsidRPr="006B6A89">
        <w:rPr>
          <w:sz w:val="20"/>
        </w:rPr>
        <w:t>d.</w:t>
      </w:r>
      <w:r w:rsidRPr="006B6A89">
        <w:rPr>
          <w:sz w:val="20"/>
        </w:rPr>
        <w:tab/>
        <w:t xml:space="preserve">The mean daily return of the Nasdaq Composite is slightly higher than the Dow Jones Industrial Average, but the standard deviation of the daily returns of the Nasdaq Composite are also higher than the Dow Jones Industrial Average. Based on this sample, the two indexes are positively correlated. </w:t>
      </w:r>
    </w:p>
    <w:p w14:paraId="480E0DA4" w14:textId="160EB7FA" w:rsidR="005D70E4" w:rsidRPr="006B6A89" w:rsidRDefault="005D70E4" w:rsidP="00D22F33">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61.</w:t>
      </w:r>
      <w:r w:rsidR="00D22F33">
        <w:rPr>
          <w:rFonts w:cs="TimesLTStd-Roman"/>
          <w:sz w:val="20"/>
          <w:szCs w:val="20"/>
          <w:lang w:val="en-IN"/>
        </w:rPr>
        <w:tab/>
      </w:r>
      <w:r w:rsidRPr="006B6A89">
        <w:rPr>
          <w:rFonts w:cs="TimesLTStd-Bold"/>
          <w:b/>
          <w:bCs/>
          <w:sz w:val="20"/>
          <w:szCs w:val="20"/>
          <w:lang w:val="en-IN"/>
        </w:rPr>
        <w:t xml:space="preserve">Best Private Colleges. </w:t>
      </w:r>
      <w:r w:rsidRPr="006B6A89">
        <w:rPr>
          <w:rFonts w:cs="TimesLTStd-Roman"/>
          <w:sz w:val="20"/>
          <w:szCs w:val="20"/>
          <w:lang w:val="en-IN"/>
        </w:rPr>
        <w:t>A random sample of 30 colleges from Kiplinger’s list of the best</w:t>
      </w:r>
      <w:r w:rsidR="00D22F33">
        <w:rPr>
          <w:rFonts w:cs="TimesLTStd-Roman"/>
          <w:sz w:val="20"/>
          <w:szCs w:val="20"/>
          <w:lang w:val="en-IN"/>
        </w:rPr>
        <w:t xml:space="preserve"> </w:t>
      </w:r>
      <w:r w:rsidRPr="006B6A89">
        <w:rPr>
          <w:rFonts w:cs="TimesLTStd-Roman"/>
          <w:sz w:val="20"/>
          <w:szCs w:val="20"/>
          <w:lang w:val="en-IN"/>
        </w:rPr>
        <w:t xml:space="preserve">values in private college provided the data shown in the file </w:t>
      </w:r>
      <w:r w:rsidRPr="006B6A89">
        <w:rPr>
          <w:rFonts w:cs="TimesLTStd-Italic"/>
          <w:i/>
          <w:iCs/>
          <w:sz w:val="20"/>
          <w:szCs w:val="20"/>
          <w:lang w:val="en-IN"/>
        </w:rPr>
        <w:t xml:space="preserve">bestprivatecolleges </w:t>
      </w:r>
      <w:r w:rsidRPr="006B6A89">
        <w:rPr>
          <w:rFonts w:cs="TimesLTStd-Roman"/>
          <w:sz w:val="20"/>
          <w:szCs w:val="20"/>
          <w:lang w:val="en-IN"/>
        </w:rPr>
        <w:t>(Kiplinger</w:t>
      </w:r>
      <w:r w:rsidR="00D22F33">
        <w:rPr>
          <w:rFonts w:cs="TimesLTStd-Roman"/>
          <w:sz w:val="20"/>
          <w:szCs w:val="20"/>
          <w:lang w:val="en-IN"/>
        </w:rPr>
        <w:t xml:space="preserve"> </w:t>
      </w:r>
      <w:r w:rsidRPr="006B6A89">
        <w:rPr>
          <w:rFonts w:cs="TimesLTStd-Roman"/>
          <w:sz w:val="20"/>
          <w:szCs w:val="20"/>
          <w:lang w:val="en-IN"/>
        </w:rPr>
        <w:t>website). The variable Admit Rate (%) shows the percentage of students that applied to the</w:t>
      </w:r>
      <w:r w:rsidR="00D22F33">
        <w:rPr>
          <w:rFonts w:cs="TimesLTStd-Roman"/>
          <w:sz w:val="20"/>
          <w:szCs w:val="20"/>
          <w:lang w:val="en-IN"/>
        </w:rPr>
        <w:t xml:space="preserve"> </w:t>
      </w:r>
      <w:r w:rsidRPr="006B6A89">
        <w:rPr>
          <w:rFonts w:cs="TimesLTStd-Roman"/>
          <w:sz w:val="20"/>
          <w:szCs w:val="20"/>
          <w:lang w:val="en-IN"/>
        </w:rPr>
        <w:t>college and were admitted, and the variable 4-yr Grad. Rate (%) shows the percentage of</w:t>
      </w:r>
      <w:r w:rsidR="00D22F33">
        <w:rPr>
          <w:rFonts w:cs="TimesLTStd-Roman"/>
          <w:sz w:val="20"/>
          <w:szCs w:val="20"/>
          <w:lang w:val="en-IN"/>
        </w:rPr>
        <w:t xml:space="preserve"> </w:t>
      </w:r>
      <w:r w:rsidRPr="006B6A89">
        <w:rPr>
          <w:rFonts w:cs="TimesLTStd-Roman"/>
          <w:sz w:val="20"/>
          <w:szCs w:val="20"/>
          <w:lang w:val="en-IN"/>
        </w:rPr>
        <w:t xml:space="preserve">students that were admitted and graduated in four years. </w:t>
      </w:r>
      <w:r w:rsidRPr="00D22F33">
        <w:rPr>
          <w:rFonts w:eastAsia="Arial" w:cs="Open Sans"/>
          <w:b/>
          <w:bCs/>
          <w:color w:val="D85629"/>
          <w:sz w:val="20"/>
          <w:szCs w:val="20"/>
        </w:rPr>
        <w:t>LO 9</w:t>
      </w:r>
    </w:p>
    <w:p w14:paraId="3D769443" w14:textId="77777777" w:rsidR="00D22F33" w:rsidRDefault="005D70E4" w:rsidP="00D22F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a.</w:t>
      </w:r>
      <w:r w:rsidR="00D22F33">
        <w:rPr>
          <w:rFonts w:cs="TimesLTStd-Roman"/>
          <w:sz w:val="20"/>
          <w:szCs w:val="20"/>
          <w:lang w:val="en-IN"/>
        </w:rPr>
        <w:tab/>
      </w:r>
      <w:r w:rsidRPr="00D22F33">
        <w:rPr>
          <w:sz w:val="20"/>
        </w:rPr>
        <w:t>Develop</w:t>
      </w:r>
      <w:r w:rsidRPr="006B6A89">
        <w:rPr>
          <w:rFonts w:cs="TimesLTStd-Roman"/>
          <w:sz w:val="20"/>
          <w:szCs w:val="20"/>
          <w:lang w:val="en-IN"/>
        </w:rPr>
        <w:t xml:space="preserve"> a scatter diagram with Admit Rate (%) as the independent variable. What</w:t>
      </w:r>
      <w:r w:rsidR="00D22F33">
        <w:rPr>
          <w:rFonts w:cs="TimesLTStd-Roman"/>
          <w:sz w:val="20"/>
          <w:szCs w:val="20"/>
          <w:lang w:val="en-IN"/>
        </w:rPr>
        <w:t xml:space="preserve"> </w:t>
      </w:r>
      <w:r w:rsidRPr="006B6A89">
        <w:rPr>
          <w:rFonts w:cs="TimesLTStd-Roman"/>
          <w:sz w:val="20"/>
          <w:szCs w:val="20"/>
          <w:lang w:val="en-IN"/>
        </w:rPr>
        <w:t>does the scatter diagram indicate about the relationship between the two variables?</w:t>
      </w:r>
    </w:p>
    <w:p w14:paraId="4B8C53F7" w14:textId="755614DD" w:rsidR="005D70E4" w:rsidRPr="006B6A89" w:rsidRDefault="005D70E4" w:rsidP="00D22F33">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z w:val="20"/>
          <w:szCs w:val="20"/>
          <w:lang w:val="en-IN"/>
        </w:rPr>
      </w:pPr>
      <w:r w:rsidRPr="006B6A89">
        <w:rPr>
          <w:rFonts w:cs="TimesLTStd-Roman"/>
          <w:sz w:val="20"/>
          <w:szCs w:val="20"/>
          <w:lang w:val="en-IN"/>
        </w:rPr>
        <w:t>b.</w:t>
      </w:r>
      <w:r w:rsidR="00D22F33">
        <w:rPr>
          <w:rFonts w:cs="TimesLTStd-Roman"/>
          <w:sz w:val="20"/>
          <w:szCs w:val="20"/>
          <w:lang w:val="en-IN"/>
        </w:rPr>
        <w:tab/>
      </w:r>
      <w:r w:rsidRPr="006B6A89">
        <w:rPr>
          <w:rFonts w:cs="TimesLTStd-Roman"/>
          <w:sz w:val="20"/>
          <w:szCs w:val="20"/>
          <w:lang w:val="en-IN"/>
        </w:rPr>
        <w:t>Compute the sample correlation coefficient. What does the value of the sample</w:t>
      </w:r>
      <w:r w:rsidR="00D22F33">
        <w:rPr>
          <w:rFonts w:cs="TimesLTStd-Roman"/>
          <w:sz w:val="20"/>
          <w:szCs w:val="20"/>
          <w:lang w:val="en-IN"/>
        </w:rPr>
        <w:t xml:space="preserve"> </w:t>
      </w:r>
      <w:r w:rsidRPr="006B6A89">
        <w:rPr>
          <w:rFonts w:cs="TimesLTStd-Roman"/>
          <w:sz w:val="20"/>
          <w:szCs w:val="20"/>
          <w:lang w:val="en-IN"/>
        </w:rPr>
        <w:t>correlation coefficient indicate about the relationship between the Admit Rate (%)</w:t>
      </w:r>
      <w:r w:rsidR="00D22F33">
        <w:rPr>
          <w:rFonts w:cs="TimesLTStd-Roman"/>
          <w:sz w:val="20"/>
          <w:szCs w:val="20"/>
          <w:lang w:val="en-IN"/>
        </w:rPr>
        <w:t xml:space="preserve"> </w:t>
      </w:r>
      <w:r w:rsidRPr="006B6A89">
        <w:rPr>
          <w:rFonts w:cs="TimesLTStd-Roman"/>
          <w:sz w:val="20"/>
          <w:szCs w:val="20"/>
          <w:lang w:val="en-IN"/>
        </w:rPr>
        <w:t>and the 4-yr Grad. Rate (%)?</w:t>
      </w:r>
    </w:p>
    <w:p w14:paraId="3B3BEEB6" w14:textId="77777777" w:rsidR="00D22F33" w:rsidRDefault="00D22F33">
      <w:pPr>
        <w:rPr>
          <w:b/>
          <w:sz w:val="20"/>
          <w:szCs w:val="20"/>
        </w:rPr>
      </w:pPr>
      <w:r>
        <w:rPr>
          <w:b/>
          <w:sz w:val="20"/>
          <w:szCs w:val="20"/>
        </w:rPr>
        <w:br w:type="page"/>
      </w:r>
    </w:p>
    <w:p w14:paraId="79DC1E7E" w14:textId="5AC7BA1E" w:rsidR="00E94B06" w:rsidRPr="006B6A89" w:rsidRDefault="00E94B06" w:rsidP="002776C5">
      <w:pPr>
        <w:tabs>
          <w:tab w:val="left" w:pos="900"/>
        </w:tabs>
        <w:spacing w:after="0" w:line="240" w:lineRule="auto"/>
        <w:ind w:left="360"/>
        <w:rPr>
          <w:b/>
          <w:sz w:val="20"/>
          <w:szCs w:val="20"/>
        </w:rPr>
      </w:pPr>
      <w:r w:rsidRPr="006B6A89">
        <w:rPr>
          <w:b/>
          <w:sz w:val="20"/>
          <w:szCs w:val="20"/>
        </w:rPr>
        <w:t>Solutions:</w:t>
      </w:r>
    </w:p>
    <w:p w14:paraId="078970A3" w14:textId="77777777" w:rsidR="00E94B06" w:rsidRPr="006B6A89" w:rsidRDefault="00E94B06" w:rsidP="00D22F33">
      <w:pPr>
        <w:tabs>
          <w:tab w:val="left" w:pos="900"/>
          <w:tab w:val="left" w:pos="1260"/>
        </w:tabs>
        <w:spacing w:after="120" w:line="240" w:lineRule="auto"/>
        <w:ind w:left="360"/>
        <w:rPr>
          <w:sz w:val="20"/>
          <w:szCs w:val="20"/>
        </w:rPr>
      </w:pPr>
      <w:r w:rsidRPr="006B6A89">
        <w:rPr>
          <w:sz w:val="20"/>
          <w:szCs w:val="20"/>
        </w:rPr>
        <w:t>a.</w:t>
      </w:r>
    </w:p>
    <w:p w14:paraId="6D7E4227" w14:textId="4C8CF9FD" w:rsidR="00E94B06" w:rsidRPr="006B6A89" w:rsidRDefault="00E94B06" w:rsidP="00D22F33">
      <w:pPr>
        <w:spacing w:after="120" w:line="240" w:lineRule="auto"/>
        <w:jc w:val="center"/>
        <w:rPr>
          <w:sz w:val="20"/>
          <w:szCs w:val="20"/>
        </w:rPr>
      </w:pPr>
      <w:r w:rsidRPr="00340CFD">
        <w:rPr>
          <w:noProof/>
          <w:sz w:val="20"/>
          <w:szCs w:val="20"/>
        </w:rPr>
        <w:drawing>
          <wp:inline distT="0" distB="0" distL="0" distR="0" wp14:anchorId="19FDBB71" wp14:editId="0A4924E0">
            <wp:extent cx="4572000" cy="27432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4"/>
              </a:graphicData>
            </a:graphic>
          </wp:inline>
        </w:drawing>
      </w:r>
    </w:p>
    <w:p w14:paraId="2502B055" w14:textId="575F402A" w:rsidR="00E94B06" w:rsidRPr="006B6A89" w:rsidRDefault="00E94B06" w:rsidP="00D22F33">
      <w:pPr>
        <w:tabs>
          <w:tab w:val="left" w:pos="900"/>
          <w:tab w:val="left" w:pos="1260"/>
        </w:tabs>
        <w:spacing w:after="120" w:line="240" w:lineRule="auto"/>
        <w:ind w:left="720"/>
        <w:rPr>
          <w:sz w:val="20"/>
          <w:szCs w:val="20"/>
        </w:rPr>
      </w:pPr>
      <w:r w:rsidRPr="006B6A89">
        <w:rPr>
          <w:sz w:val="20"/>
          <w:szCs w:val="20"/>
        </w:rPr>
        <w:t>There appears to be a negative linear relationship between the two variables. In other words, higher admission rates are associated with lower graduation rates.</w:t>
      </w:r>
    </w:p>
    <w:p w14:paraId="7333818C" w14:textId="7C621F60" w:rsidR="00E94B06" w:rsidRPr="006B6A89" w:rsidRDefault="00E94B06" w:rsidP="0012055A">
      <w:pPr>
        <w:pStyle w:val="ListParagraph"/>
        <w:numPr>
          <w:ilvl w:val="0"/>
          <w:numId w:val="5"/>
        </w:numPr>
        <w:tabs>
          <w:tab w:val="left" w:pos="900"/>
          <w:tab w:val="left" w:pos="1260"/>
        </w:tabs>
        <w:spacing w:after="120" w:line="240" w:lineRule="auto"/>
        <w:contextualSpacing w:val="0"/>
        <w:rPr>
          <w:sz w:val="20"/>
          <w:szCs w:val="20"/>
        </w:rPr>
      </w:pPr>
      <w:r w:rsidRPr="006B6A89">
        <w:rPr>
          <w:sz w:val="20"/>
          <w:szCs w:val="20"/>
        </w:rPr>
        <w:t>The sample correlation coefficient is –</w:t>
      </w:r>
      <w:r w:rsidR="002776C5">
        <w:rPr>
          <w:sz w:val="20"/>
          <w:szCs w:val="20"/>
        </w:rPr>
        <w:t>0</w:t>
      </w:r>
      <w:r w:rsidRPr="006B6A89">
        <w:rPr>
          <w:sz w:val="20"/>
          <w:szCs w:val="20"/>
        </w:rPr>
        <w:t>.76 (which can be easily attained from the CORREL function in Excel and the</w:t>
      </w:r>
      <w:r w:rsidR="00BE4E2B" w:rsidRPr="00BE4E2B">
        <w:rPr>
          <w:sz w:val="20"/>
          <w:szCs w:val="20"/>
        </w:rPr>
        <w:t xml:space="preserve"> </w:t>
      </w:r>
      <w:r w:rsidR="00BE4E2B" w:rsidRPr="006B6A89">
        <w:rPr>
          <w:sz w:val="20"/>
          <w:szCs w:val="20"/>
        </w:rPr>
        <w:t>file</w:t>
      </w:r>
      <w:r w:rsidRPr="006B6A89">
        <w:rPr>
          <w:sz w:val="20"/>
          <w:szCs w:val="20"/>
        </w:rPr>
        <w:t xml:space="preserve"> </w:t>
      </w:r>
      <w:r w:rsidR="001F0332" w:rsidRPr="006B6A89">
        <w:rPr>
          <w:i/>
          <w:sz w:val="20"/>
          <w:szCs w:val="20"/>
        </w:rPr>
        <w:t>bestprivatecolleges</w:t>
      </w:r>
      <w:r w:rsidRPr="006B6A89">
        <w:rPr>
          <w:sz w:val="20"/>
          <w:szCs w:val="20"/>
        </w:rPr>
        <w:t xml:space="preserve">: CORREL(B2:B31, C2:C31) </w:t>
      </w:r>
      <w:r w:rsidR="00D22F33">
        <w:rPr>
          <w:sz w:val="20"/>
          <w:szCs w:val="20"/>
        </w:rPr>
        <w:br/>
      </w:r>
      <w:r w:rsidRPr="006B6A89">
        <w:rPr>
          <w:sz w:val="20"/>
          <w:szCs w:val="20"/>
        </w:rPr>
        <w:t>= –</w:t>
      </w:r>
      <w:r w:rsidR="002776C5">
        <w:rPr>
          <w:sz w:val="20"/>
          <w:szCs w:val="20"/>
        </w:rPr>
        <w:t>0</w:t>
      </w:r>
      <w:r w:rsidRPr="006B6A89">
        <w:rPr>
          <w:sz w:val="20"/>
          <w:szCs w:val="20"/>
        </w:rPr>
        <w:t>.76). This indicates a negative linear relationship between the two variables.</w:t>
      </w:r>
    </w:p>
    <w:p w14:paraId="72DB9AD4" w14:textId="2555B6DD" w:rsidR="001C3E66" w:rsidRPr="001C3E66" w:rsidRDefault="001C3E66" w:rsidP="001C3E66">
      <w:pPr>
        <w:pStyle w:val="Heading1"/>
      </w:pPr>
      <w:bookmarkStart w:id="5" w:name="_Toc151201101"/>
      <w:r w:rsidRPr="001C3E66">
        <w:t>Supplementary Exercises</w:t>
      </w:r>
      <w:bookmarkEnd w:id="5"/>
    </w:p>
    <w:p w14:paraId="61CFEBDD" w14:textId="6DCF99B2" w:rsidR="0097418E" w:rsidRPr="006B6A89" w:rsidRDefault="003D3B02" w:rsidP="00D22F33">
      <w:pPr>
        <w:autoSpaceDE w:val="0"/>
        <w:autoSpaceDN w:val="0"/>
        <w:adjustRightInd w:val="0"/>
        <w:spacing w:after="120" w:line="240" w:lineRule="auto"/>
        <w:ind w:left="360" w:hanging="360"/>
        <w:rPr>
          <w:rFonts w:cs="TimesLTStd-Roman"/>
          <w:sz w:val="20"/>
          <w:szCs w:val="20"/>
          <w:lang w:val="en-IN"/>
        </w:rPr>
      </w:pPr>
      <w:r w:rsidRPr="006B6A89">
        <w:rPr>
          <w:sz w:val="20"/>
          <w:szCs w:val="20"/>
        </w:rPr>
        <w:t>62.</w:t>
      </w:r>
      <w:r w:rsidR="00D22F33">
        <w:rPr>
          <w:sz w:val="20"/>
          <w:szCs w:val="20"/>
        </w:rPr>
        <w:tab/>
      </w:r>
      <w:r w:rsidR="0097418E" w:rsidRPr="006B6A89">
        <w:rPr>
          <w:rFonts w:cs="TimesLTStd-Bold"/>
          <w:b/>
          <w:bCs/>
          <w:sz w:val="20"/>
          <w:szCs w:val="20"/>
          <w:lang w:val="en-IN"/>
        </w:rPr>
        <w:t xml:space="preserve">Americans Dining Out. </w:t>
      </w:r>
      <w:r w:rsidR="0097418E" w:rsidRPr="006B6A89">
        <w:rPr>
          <w:rFonts w:cs="TimesLTStd-Roman"/>
          <w:sz w:val="20"/>
          <w:szCs w:val="20"/>
          <w:lang w:val="en-IN"/>
        </w:rPr>
        <w:t>Americans tend to dine out multiple times per week. The number</w:t>
      </w:r>
      <w:r w:rsidR="00D22F33">
        <w:rPr>
          <w:rFonts w:cs="TimesLTStd-Roman"/>
          <w:sz w:val="20"/>
          <w:szCs w:val="20"/>
          <w:lang w:val="en-IN"/>
        </w:rPr>
        <w:t xml:space="preserve"> </w:t>
      </w:r>
      <w:r w:rsidR="0097418E" w:rsidRPr="006B6A89">
        <w:rPr>
          <w:rFonts w:cs="TimesLTStd-Roman"/>
          <w:sz w:val="20"/>
          <w:szCs w:val="20"/>
          <w:lang w:val="en-IN"/>
        </w:rPr>
        <w:t>of times a sample of 20 families dined out last week provides the following data.</w:t>
      </w:r>
      <w:r w:rsidR="0097418E" w:rsidRPr="00D22F33">
        <w:rPr>
          <w:rFonts w:eastAsia="Arial" w:cs="Open Sans"/>
          <w:b/>
          <w:bCs/>
          <w:color w:val="D85629"/>
          <w:sz w:val="20"/>
          <w:szCs w:val="20"/>
        </w:rPr>
        <w:t xml:space="preserve"> LO 1,</w:t>
      </w:r>
      <w:r w:rsidR="00D22F33">
        <w:rPr>
          <w:rFonts w:eastAsia="Arial" w:cs="Open Sans"/>
          <w:b/>
          <w:bCs/>
          <w:color w:val="D85629"/>
          <w:sz w:val="20"/>
          <w:szCs w:val="20"/>
        </w:rPr>
        <w:t xml:space="preserve"> </w:t>
      </w:r>
      <w:r w:rsidR="0097418E" w:rsidRPr="00D22F33">
        <w:rPr>
          <w:rFonts w:eastAsia="Arial" w:cs="Open Sans"/>
          <w:b/>
          <w:bCs/>
          <w:color w:val="D85629"/>
          <w:sz w:val="20"/>
          <w:szCs w:val="20"/>
        </w:rPr>
        <w:t>2,</w:t>
      </w:r>
      <w:r w:rsidR="00D22F33">
        <w:rPr>
          <w:rFonts w:eastAsia="Arial" w:cs="Open Sans"/>
          <w:b/>
          <w:bCs/>
          <w:color w:val="D85629"/>
          <w:sz w:val="20"/>
          <w:szCs w:val="20"/>
        </w:rPr>
        <w:t xml:space="preserve"> </w:t>
      </w:r>
      <w:r w:rsidR="0097418E" w:rsidRPr="00D22F33">
        <w:rPr>
          <w:rFonts w:eastAsia="Arial" w:cs="Open Sans"/>
          <w:b/>
          <w:bCs/>
          <w:color w:val="D85629"/>
          <w:sz w:val="20"/>
          <w:szCs w:val="20"/>
        </w:rPr>
        <w:t>3,</w:t>
      </w:r>
      <w:r w:rsidR="00D22F33">
        <w:rPr>
          <w:rFonts w:eastAsia="Arial" w:cs="Open Sans"/>
          <w:b/>
          <w:bCs/>
          <w:color w:val="D85629"/>
          <w:sz w:val="20"/>
          <w:szCs w:val="20"/>
        </w:rPr>
        <w:t xml:space="preserve"> </w:t>
      </w:r>
      <w:r w:rsidR="0097418E" w:rsidRPr="00D22F33">
        <w:rPr>
          <w:rFonts w:eastAsia="Arial" w:cs="Open Sans"/>
          <w:b/>
          <w:bCs/>
          <w:color w:val="D85629"/>
          <w:sz w:val="20"/>
          <w:szCs w:val="20"/>
        </w:rPr>
        <w:t>6</w:t>
      </w:r>
    </w:p>
    <w:p w14:paraId="00986B49" w14:textId="43C96C6E" w:rsidR="0097418E" w:rsidRPr="006B6A89" w:rsidRDefault="0097418E" w:rsidP="00D22F33">
      <w:pPr>
        <w:tabs>
          <w:tab w:val="left" w:pos="720"/>
          <w:tab w:val="left" w:pos="1170"/>
          <w:tab w:val="left" w:pos="1620"/>
          <w:tab w:val="left" w:pos="2070"/>
          <w:tab w:val="left" w:pos="2520"/>
          <w:tab w:val="left" w:pos="2970"/>
          <w:tab w:val="left" w:pos="3420"/>
          <w:tab w:val="left" w:pos="3870"/>
          <w:tab w:val="left" w:pos="432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6</w:t>
      </w:r>
      <w:r w:rsidR="00D22F33">
        <w:rPr>
          <w:rFonts w:cs="TimesLTStd-Roman"/>
          <w:sz w:val="20"/>
          <w:szCs w:val="20"/>
          <w:lang w:val="en-IN"/>
        </w:rPr>
        <w:tab/>
      </w:r>
      <w:r w:rsidRPr="006B6A89">
        <w:rPr>
          <w:rFonts w:cs="TimesLTStd-Roman"/>
          <w:sz w:val="20"/>
          <w:szCs w:val="20"/>
          <w:lang w:val="en-IN"/>
        </w:rPr>
        <w:t>1</w:t>
      </w:r>
      <w:r w:rsidR="00D22F33">
        <w:rPr>
          <w:rFonts w:cs="TimesLTStd-Roman"/>
          <w:sz w:val="20"/>
          <w:szCs w:val="20"/>
          <w:lang w:val="en-IN"/>
        </w:rPr>
        <w:tab/>
      </w:r>
      <w:r w:rsidRPr="006B6A89">
        <w:rPr>
          <w:rFonts w:cs="TimesLTStd-Roman"/>
          <w:sz w:val="20"/>
          <w:szCs w:val="20"/>
          <w:lang w:val="en-IN"/>
        </w:rPr>
        <w:t>5</w:t>
      </w:r>
      <w:r w:rsidR="00D22F33">
        <w:rPr>
          <w:rFonts w:cs="TimesLTStd-Roman"/>
          <w:sz w:val="20"/>
          <w:szCs w:val="20"/>
          <w:lang w:val="en-IN"/>
        </w:rPr>
        <w:tab/>
      </w:r>
      <w:r w:rsidRPr="006B6A89">
        <w:rPr>
          <w:rFonts w:cs="TimesLTStd-Roman"/>
          <w:sz w:val="20"/>
          <w:szCs w:val="20"/>
          <w:lang w:val="en-IN"/>
        </w:rPr>
        <w:t>3</w:t>
      </w:r>
      <w:r w:rsidR="00D22F33">
        <w:rPr>
          <w:rFonts w:cs="TimesLTStd-Roman"/>
          <w:sz w:val="20"/>
          <w:szCs w:val="20"/>
          <w:lang w:val="en-IN"/>
        </w:rPr>
        <w:tab/>
      </w:r>
      <w:r w:rsidRPr="006B6A89">
        <w:rPr>
          <w:rFonts w:cs="TimesLTStd-Roman"/>
          <w:sz w:val="20"/>
          <w:szCs w:val="20"/>
          <w:lang w:val="en-IN"/>
        </w:rPr>
        <w:t>7</w:t>
      </w:r>
      <w:r w:rsidR="00D22F33">
        <w:rPr>
          <w:rFonts w:cs="TimesLTStd-Roman"/>
          <w:sz w:val="20"/>
          <w:szCs w:val="20"/>
          <w:lang w:val="en-IN"/>
        </w:rPr>
        <w:tab/>
      </w:r>
      <w:r w:rsidRPr="006B6A89">
        <w:rPr>
          <w:rFonts w:cs="TimesLTStd-Roman"/>
          <w:sz w:val="20"/>
          <w:szCs w:val="20"/>
          <w:lang w:val="en-IN"/>
        </w:rPr>
        <w:t>3</w:t>
      </w:r>
      <w:r w:rsidR="00D22F33">
        <w:rPr>
          <w:rFonts w:cs="TimesLTStd-Roman"/>
          <w:sz w:val="20"/>
          <w:szCs w:val="20"/>
          <w:lang w:val="en-IN"/>
        </w:rPr>
        <w:tab/>
      </w:r>
      <w:r w:rsidRPr="006B6A89">
        <w:rPr>
          <w:rFonts w:cs="TimesLTStd-Roman"/>
          <w:sz w:val="20"/>
          <w:szCs w:val="20"/>
          <w:lang w:val="en-IN"/>
        </w:rPr>
        <w:t>0</w:t>
      </w:r>
      <w:r w:rsidR="00D22F33">
        <w:rPr>
          <w:rFonts w:cs="TimesLTStd-Roman"/>
          <w:sz w:val="20"/>
          <w:szCs w:val="20"/>
          <w:lang w:val="en-IN"/>
        </w:rPr>
        <w:tab/>
      </w:r>
      <w:r w:rsidRPr="006B6A89">
        <w:rPr>
          <w:rFonts w:cs="TimesLTStd-Roman"/>
          <w:sz w:val="20"/>
          <w:szCs w:val="20"/>
          <w:lang w:val="en-IN"/>
        </w:rPr>
        <w:t>3</w:t>
      </w:r>
      <w:r w:rsidR="00D22F33">
        <w:rPr>
          <w:rFonts w:cs="TimesLTStd-Roman"/>
          <w:sz w:val="20"/>
          <w:szCs w:val="20"/>
          <w:lang w:val="en-IN"/>
        </w:rPr>
        <w:tab/>
      </w:r>
      <w:r w:rsidRPr="006B6A89">
        <w:rPr>
          <w:rFonts w:cs="TimesLTStd-Roman"/>
          <w:sz w:val="20"/>
          <w:szCs w:val="20"/>
          <w:lang w:val="en-IN"/>
        </w:rPr>
        <w:t>1</w:t>
      </w:r>
      <w:r w:rsidR="00D22F33">
        <w:rPr>
          <w:rFonts w:cs="TimesLTStd-Roman"/>
          <w:sz w:val="20"/>
          <w:szCs w:val="20"/>
          <w:lang w:val="en-IN"/>
        </w:rPr>
        <w:tab/>
      </w:r>
      <w:r w:rsidRPr="006B6A89">
        <w:rPr>
          <w:rFonts w:cs="TimesLTStd-Roman"/>
          <w:sz w:val="20"/>
          <w:szCs w:val="20"/>
          <w:lang w:val="en-IN"/>
        </w:rPr>
        <w:t>3</w:t>
      </w:r>
    </w:p>
    <w:p w14:paraId="72587581" w14:textId="4C14979A" w:rsidR="0097418E" w:rsidRPr="006B6A89" w:rsidRDefault="0097418E" w:rsidP="00D22F33">
      <w:pPr>
        <w:tabs>
          <w:tab w:val="left" w:pos="720"/>
          <w:tab w:val="left" w:pos="1170"/>
          <w:tab w:val="left" w:pos="1620"/>
          <w:tab w:val="left" w:pos="2070"/>
          <w:tab w:val="left" w:pos="2520"/>
          <w:tab w:val="left" w:pos="2970"/>
          <w:tab w:val="left" w:pos="3420"/>
          <w:tab w:val="left" w:pos="3870"/>
          <w:tab w:val="left" w:pos="432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4</w:t>
      </w:r>
      <w:r w:rsidR="00D22F33">
        <w:rPr>
          <w:rFonts w:cs="TimesLTStd-Roman"/>
          <w:sz w:val="20"/>
          <w:szCs w:val="20"/>
          <w:lang w:val="en-IN"/>
        </w:rPr>
        <w:tab/>
      </w:r>
      <w:r w:rsidRPr="006B6A89">
        <w:rPr>
          <w:rFonts w:cs="TimesLTStd-Roman"/>
          <w:sz w:val="20"/>
          <w:szCs w:val="20"/>
          <w:lang w:val="en-IN"/>
        </w:rPr>
        <w:t>1</w:t>
      </w:r>
      <w:r w:rsidR="00D22F33">
        <w:rPr>
          <w:rFonts w:cs="TimesLTStd-Roman"/>
          <w:sz w:val="20"/>
          <w:szCs w:val="20"/>
          <w:lang w:val="en-IN"/>
        </w:rPr>
        <w:tab/>
      </w:r>
      <w:r w:rsidRPr="006B6A89">
        <w:rPr>
          <w:rFonts w:cs="TimesLTStd-Roman"/>
          <w:sz w:val="20"/>
          <w:szCs w:val="20"/>
          <w:lang w:val="en-IN"/>
        </w:rPr>
        <w:t>2</w:t>
      </w:r>
      <w:r w:rsidR="00D22F33">
        <w:rPr>
          <w:rFonts w:cs="TimesLTStd-Roman"/>
          <w:sz w:val="20"/>
          <w:szCs w:val="20"/>
          <w:lang w:val="en-IN"/>
        </w:rPr>
        <w:tab/>
      </w:r>
      <w:r w:rsidRPr="006B6A89">
        <w:rPr>
          <w:rFonts w:cs="TimesLTStd-Roman"/>
          <w:sz w:val="20"/>
          <w:szCs w:val="20"/>
          <w:lang w:val="en-IN"/>
        </w:rPr>
        <w:t>4</w:t>
      </w:r>
      <w:r w:rsidR="00D22F33">
        <w:rPr>
          <w:rFonts w:cs="TimesLTStd-Roman"/>
          <w:sz w:val="20"/>
          <w:szCs w:val="20"/>
          <w:lang w:val="en-IN"/>
        </w:rPr>
        <w:tab/>
      </w:r>
      <w:r w:rsidRPr="006B6A89">
        <w:rPr>
          <w:rFonts w:cs="TimesLTStd-Roman"/>
          <w:sz w:val="20"/>
          <w:szCs w:val="20"/>
          <w:lang w:val="en-IN"/>
        </w:rPr>
        <w:t>1</w:t>
      </w:r>
      <w:r w:rsidR="00D22F33">
        <w:rPr>
          <w:rFonts w:cs="TimesLTStd-Roman"/>
          <w:sz w:val="20"/>
          <w:szCs w:val="20"/>
          <w:lang w:val="en-IN"/>
        </w:rPr>
        <w:tab/>
      </w:r>
      <w:r w:rsidRPr="006B6A89">
        <w:rPr>
          <w:rFonts w:cs="TimesLTStd-Roman"/>
          <w:sz w:val="20"/>
          <w:szCs w:val="20"/>
          <w:lang w:val="en-IN"/>
        </w:rPr>
        <w:t>0</w:t>
      </w:r>
      <w:r w:rsidR="00D22F33">
        <w:rPr>
          <w:rFonts w:cs="TimesLTStd-Roman"/>
          <w:sz w:val="20"/>
          <w:szCs w:val="20"/>
          <w:lang w:val="en-IN"/>
        </w:rPr>
        <w:tab/>
      </w:r>
      <w:r w:rsidRPr="006B6A89">
        <w:rPr>
          <w:rFonts w:cs="TimesLTStd-Roman"/>
          <w:sz w:val="20"/>
          <w:szCs w:val="20"/>
          <w:lang w:val="en-IN"/>
        </w:rPr>
        <w:t>5</w:t>
      </w:r>
      <w:r w:rsidR="00D22F33">
        <w:rPr>
          <w:rFonts w:cs="TimesLTStd-Roman"/>
          <w:sz w:val="20"/>
          <w:szCs w:val="20"/>
          <w:lang w:val="en-IN"/>
        </w:rPr>
        <w:tab/>
      </w:r>
      <w:r w:rsidRPr="006B6A89">
        <w:rPr>
          <w:rFonts w:cs="TimesLTStd-Roman"/>
          <w:sz w:val="20"/>
          <w:szCs w:val="20"/>
          <w:lang w:val="en-IN"/>
        </w:rPr>
        <w:t>6</w:t>
      </w:r>
      <w:r w:rsidR="00D22F33">
        <w:rPr>
          <w:rFonts w:cs="TimesLTStd-Roman"/>
          <w:sz w:val="20"/>
          <w:szCs w:val="20"/>
          <w:lang w:val="en-IN"/>
        </w:rPr>
        <w:tab/>
      </w:r>
      <w:r w:rsidRPr="006B6A89">
        <w:rPr>
          <w:rFonts w:cs="TimesLTStd-Roman"/>
          <w:sz w:val="20"/>
          <w:szCs w:val="20"/>
          <w:lang w:val="en-IN"/>
        </w:rPr>
        <w:t>3</w:t>
      </w:r>
      <w:r w:rsidR="00D22F33">
        <w:rPr>
          <w:rFonts w:cs="TimesLTStd-Roman"/>
          <w:sz w:val="20"/>
          <w:szCs w:val="20"/>
          <w:lang w:val="en-IN"/>
        </w:rPr>
        <w:tab/>
      </w:r>
      <w:r w:rsidRPr="006B6A89">
        <w:rPr>
          <w:rFonts w:cs="TimesLTStd-Roman"/>
          <w:sz w:val="20"/>
          <w:szCs w:val="20"/>
          <w:lang w:val="en-IN"/>
        </w:rPr>
        <w:t>1</w:t>
      </w:r>
    </w:p>
    <w:p w14:paraId="46A0D997" w14:textId="2EB3ACFC" w:rsidR="0097418E" w:rsidRPr="006B6A89" w:rsidRDefault="0097418E" w:rsidP="00D22F3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D22F33">
        <w:rPr>
          <w:rFonts w:cs="TimesLTStd-Roman"/>
          <w:sz w:val="20"/>
          <w:szCs w:val="20"/>
          <w:lang w:val="en-IN"/>
        </w:rPr>
        <w:tab/>
      </w:r>
      <w:r w:rsidRPr="006B6A89">
        <w:rPr>
          <w:rFonts w:cs="TimesLTStd-Roman"/>
          <w:sz w:val="20"/>
          <w:szCs w:val="20"/>
          <w:lang w:val="en-IN"/>
        </w:rPr>
        <w:t>Compute the mean and median.</w:t>
      </w:r>
    </w:p>
    <w:p w14:paraId="23C8414F" w14:textId="252E18E3" w:rsidR="0097418E" w:rsidRPr="006B6A89" w:rsidRDefault="0097418E" w:rsidP="00D22F3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D22F33">
        <w:rPr>
          <w:rFonts w:cs="TimesLTStd-Roman"/>
          <w:sz w:val="20"/>
          <w:szCs w:val="20"/>
          <w:lang w:val="en-IN"/>
        </w:rPr>
        <w:tab/>
      </w:r>
      <w:r w:rsidRPr="006B6A89">
        <w:rPr>
          <w:rFonts w:cs="TimesLTStd-Roman"/>
          <w:sz w:val="20"/>
          <w:szCs w:val="20"/>
          <w:lang w:val="en-IN"/>
        </w:rPr>
        <w:t>Compute the first and third quartiles.</w:t>
      </w:r>
    </w:p>
    <w:p w14:paraId="547E4A2A" w14:textId="1041286B" w:rsidR="0097418E" w:rsidRPr="006B6A89" w:rsidRDefault="0097418E" w:rsidP="00D22F3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c.</w:t>
      </w:r>
      <w:r w:rsidR="00D22F33">
        <w:rPr>
          <w:rFonts w:cs="TimesLTStd-Roman"/>
          <w:sz w:val="20"/>
          <w:szCs w:val="20"/>
          <w:lang w:val="en-IN"/>
        </w:rPr>
        <w:tab/>
      </w:r>
      <w:r w:rsidRPr="006B6A89">
        <w:rPr>
          <w:rFonts w:cs="TimesLTStd-Roman"/>
          <w:sz w:val="20"/>
          <w:szCs w:val="20"/>
          <w:lang w:val="en-IN"/>
        </w:rPr>
        <w:t>Compute the range and interquartile range.</w:t>
      </w:r>
    </w:p>
    <w:p w14:paraId="0BF01EA1" w14:textId="6DFA9DD0" w:rsidR="0097418E" w:rsidRPr="006B6A89" w:rsidRDefault="0097418E" w:rsidP="00D22F3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d.</w:t>
      </w:r>
      <w:r w:rsidR="00D22F33">
        <w:rPr>
          <w:rFonts w:cs="TimesLTStd-Roman"/>
          <w:sz w:val="20"/>
          <w:szCs w:val="20"/>
          <w:lang w:val="en-IN"/>
        </w:rPr>
        <w:tab/>
      </w:r>
      <w:r w:rsidRPr="006B6A89">
        <w:rPr>
          <w:rFonts w:cs="TimesLTStd-Roman"/>
          <w:sz w:val="20"/>
          <w:szCs w:val="20"/>
          <w:lang w:val="en-IN"/>
        </w:rPr>
        <w:t>Compute the variance and standard deviation.</w:t>
      </w:r>
    </w:p>
    <w:p w14:paraId="758C762B" w14:textId="76515899" w:rsidR="0097418E" w:rsidRPr="006B6A89" w:rsidRDefault="0097418E" w:rsidP="00D22F3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e.</w:t>
      </w:r>
      <w:r w:rsidR="00D22F33">
        <w:rPr>
          <w:rFonts w:cs="TimesLTStd-Roman"/>
          <w:sz w:val="20"/>
          <w:szCs w:val="20"/>
          <w:lang w:val="en-IN"/>
        </w:rPr>
        <w:tab/>
      </w:r>
      <w:r w:rsidRPr="006B6A89">
        <w:rPr>
          <w:rFonts w:cs="TimesLTStd-Roman"/>
          <w:sz w:val="20"/>
          <w:szCs w:val="20"/>
          <w:lang w:val="en-IN"/>
        </w:rPr>
        <w:t>The skewness measure for these data is 0.34. Comment on the shape of this distribution.</w:t>
      </w:r>
      <w:r w:rsidR="00D22F33">
        <w:rPr>
          <w:rFonts w:cs="TimesLTStd-Roman"/>
          <w:sz w:val="20"/>
          <w:szCs w:val="20"/>
          <w:lang w:val="en-IN"/>
        </w:rPr>
        <w:t xml:space="preserve"> </w:t>
      </w:r>
      <w:r w:rsidRPr="006B6A89">
        <w:rPr>
          <w:rFonts w:cs="TimesLTStd-Roman"/>
          <w:sz w:val="20"/>
          <w:szCs w:val="20"/>
          <w:lang w:val="en-IN"/>
        </w:rPr>
        <w:t>Is it the shape you would expect? Why or why not?</w:t>
      </w:r>
    </w:p>
    <w:p w14:paraId="016CAE2B" w14:textId="656AA226" w:rsidR="003D3B02" w:rsidRPr="006B6A89" w:rsidRDefault="0097418E" w:rsidP="00D22F33">
      <w:pPr>
        <w:tabs>
          <w:tab w:val="left" w:pos="900"/>
          <w:tab w:val="left" w:pos="1260"/>
        </w:tabs>
        <w:spacing w:after="120" w:line="240" w:lineRule="auto"/>
        <w:ind w:left="720" w:hanging="360"/>
        <w:rPr>
          <w:rFonts w:cs="TimesLTStd-Roman"/>
          <w:sz w:val="20"/>
          <w:szCs w:val="20"/>
          <w:lang w:val="en-IN"/>
        </w:rPr>
      </w:pPr>
      <w:r w:rsidRPr="006B6A89">
        <w:rPr>
          <w:rFonts w:cs="TimesLTStd-Roman"/>
          <w:sz w:val="20"/>
          <w:szCs w:val="20"/>
          <w:lang w:val="en-IN"/>
        </w:rPr>
        <w:t>f.</w:t>
      </w:r>
      <w:r w:rsidR="00D22F33">
        <w:rPr>
          <w:rFonts w:cs="TimesLTStd-Roman"/>
          <w:sz w:val="20"/>
          <w:szCs w:val="20"/>
          <w:lang w:val="en-IN"/>
        </w:rPr>
        <w:tab/>
      </w:r>
      <w:r w:rsidRPr="006B6A89">
        <w:rPr>
          <w:rFonts w:cs="TimesLTStd-Roman"/>
          <w:sz w:val="20"/>
          <w:szCs w:val="20"/>
          <w:lang w:val="en-IN"/>
        </w:rPr>
        <w:t>Do the data contain outliers?</w:t>
      </w:r>
    </w:p>
    <w:p w14:paraId="49309D2D" w14:textId="77777777" w:rsidR="00D22F33" w:rsidRDefault="00D22F33">
      <w:pPr>
        <w:rPr>
          <w:b/>
          <w:sz w:val="20"/>
          <w:szCs w:val="20"/>
        </w:rPr>
      </w:pPr>
      <w:r>
        <w:rPr>
          <w:b/>
          <w:sz w:val="20"/>
          <w:szCs w:val="20"/>
        </w:rPr>
        <w:br w:type="page"/>
      </w:r>
    </w:p>
    <w:p w14:paraId="69F01788" w14:textId="6F4F1DA1" w:rsidR="0097418E" w:rsidRPr="006B6A89" w:rsidRDefault="0097418E" w:rsidP="002776C5">
      <w:pPr>
        <w:tabs>
          <w:tab w:val="left" w:pos="900"/>
        </w:tabs>
        <w:spacing w:after="0" w:line="240" w:lineRule="auto"/>
        <w:ind w:left="1080" w:hanging="720"/>
        <w:rPr>
          <w:b/>
          <w:sz w:val="20"/>
          <w:szCs w:val="20"/>
        </w:rPr>
      </w:pPr>
      <w:r w:rsidRPr="006B6A89">
        <w:rPr>
          <w:b/>
          <w:sz w:val="20"/>
          <w:szCs w:val="20"/>
        </w:rPr>
        <w:t>Solutions:</w:t>
      </w:r>
    </w:p>
    <w:p w14:paraId="20FCB794" w14:textId="77777777" w:rsidR="0097418E" w:rsidRPr="006B6A89" w:rsidRDefault="0097418E" w:rsidP="00D22F33">
      <w:pPr>
        <w:tabs>
          <w:tab w:val="left" w:pos="900"/>
          <w:tab w:val="left" w:pos="1260"/>
        </w:tabs>
        <w:spacing w:after="120" w:line="240" w:lineRule="auto"/>
        <w:ind w:left="1080" w:hanging="720"/>
        <w:rPr>
          <w:sz w:val="20"/>
          <w:szCs w:val="20"/>
        </w:rPr>
      </w:pPr>
      <w:r w:rsidRPr="006B6A89">
        <w:rPr>
          <w:sz w:val="20"/>
          <w:szCs w:val="20"/>
        </w:rPr>
        <w:t>The data in ascending order follow.</w:t>
      </w:r>
    </w:p>
    <w:tbl>
      <w:tblPr>
        <w:tblW w:w="5340" w:type="dxa"/>
        <w:tblInd w:w="1368" w:type="dxa"/>
        <w:tblLook w:val="04A0" w:firstRow="1" w:lastRow="0" w:firstColumn="1" w:lastColumn="0" w:noHBand="0" w:noVBand="1"/>
      </w:tblPr>
      <w:tblGrid>
        <w:gridCol w:w="1280"/>
        <w:gridCol w:w="1060"/>
        <w:gridCol w:w="580"/>
        <w:gridCol w:w="1360"/>
        <w:gridCol w:w="1060"/>
      </w:tblGrid>
      <w:tr w:rsidR="0097418E" w:rsidRPr="006B6A89" w14:paraId="75896525" w14:textId="77777777" w:rsidTr="00D22F33">
        <w:trPr>
          <w:trHeight w:val="312"/>
        </w:trPr>
        <w:tc>
          <w:tcPr>
            <w:tcW w:w="1280" w:type="dxa"/>
            <w:tcBorders>
              <w:top w:val="single" w:sz="4" w:space="0" w:color="auto"/>
              <w:left w:val="nil"/>
              <w:bottom w:val="single" w:sz="4" w:space="0" w:color="auto"/>
              <w:right w:val="nil"/>
            </w:tcBorders>
            <w:shd w:val="clear" w:color="auto" w:fill="auto"/>
            <w:noWrap/>
            <w:vAlign w:val="bottom"/>
            <w:hideMark/>
          </w:tcPr>
          <w:p w14:paraId="2AF5B6EC" w14:textId="77777777" w:rsidR="0097418E" w:rsidRPr="006B6A89" w:rsidRDefault="0097418E" w:rsidP="00D22F33">
            <w:pPr>
              <w:spacing w:before="40" w:after="40" w:line="240" w:lineRule="auto"/>
              <w:jc w:val="center"/>
              <w:rPr>
                <w:b/>
                <w:bCs/>
                <w:color w:val="000000"/>
                <w:sz w:val="20"/>
                <w:szCs w:val="20"/>
              </w:rPr>
            </w:pPr>
            <w:r w:rsidRPr="006B6A89">
              <w:rPr>
                <w:b/>
                <w:bCs/>
                <w:color w:val="000000"/>
                <w:sz w:val="20"/>
                <w:szCs w:val="20"/>
              </w:rPr>
              <w:t>Position</w:t>
            </w:r>
          </w:p>
        </w:tc>
        <w:tc>
          <w:tcPr>
            <w:tcW w:w="1060" w:type="dxa"/>
            <w:tcBorders>
              <w:top w:val="single" w:sz="4" w:space="0" w:color="auto"/>
              <w:left w:val="nil"/>
              <w:bottom w:val="single" w:sz="4" w:space="0" w:color="auto"/>
              <w:right w:val="nil"/>
            </w:tcBorders>
            <w:shd w:val="clear" w:color="auto" w:fill="auto"/>
            <w:noWrap/>
            <w:vAlign w:val="bottom"/>
            <w:hideMark/>
          </w:tcPr>
          <w:p w14:paraId="2F7757E6" w14:textId="77777777" w:rsidR="0097418E" w:rsidRPr="006B6A89" w:rsidRDefault="0097418E" w:rsidP="00D22F33">
            <w:pPr>
              <w:spacing w:before="40" w:after="40" w:line="240" w:lineRule="auto"/>
              <w:jc w:val="center"/>
              <w:rPr>
                <w:b/>
                <w:bCs/>
                <w:color w:val="000000"/>
                <w:sz w:val="20"/>
                <w:szCs w:val="20"/>
              </w:rPr>
            </w:pPr>
            <w:r w:rsidRPr="006B6A89">
              <w:rPr>
                <w:b/>
                <w:bCs/>
                <w:color w:val="000000"/>
                <w:sz w:val="20"/>
                <w:szCs w:val="20"/>
              </w:rPr>
              <w:t>Value</w:t>
            </w:r>
          </w:p>
        </w:tc>
        <w:tc>
          <w:tcPr>
            <w:tcW w:w="580" w:type="dxa"/>
            <w:tcBorders>
              <w:top w:val="single" w:sz="4" w:space="0" w:color="auto"/>
              <w:left w:val="nil"/>
              <w:bottom w:val="single" w:sz="4" w:space="0" w:color="auto"/>
              <w:right w:val="nil"/>
            </w:tcBorders>
            <w:shd w:val="clear" w:color="auto" w:fill="auto"/>
            <w:noWrap/>
            <w:vAlign w:val="bottom"/>
            <w:hideMark/>
          </w:tcPr>
          <w:p w14:paraId="1073D611" w14:textId="77777777" w:rsidR="0097418E" w:rsidRPr="006B6A89" w:rsidRDefault="0097418E" w:rsidP="00D22F33">
            <w:pPr>
              <w:spacing w:before="40" w:after="40" w:line="240" w:lineRule="auto"/>
              <w:rPr>
                <w:color w:val="000000"/>
                <w:sz w:val="20"/>
                <w:szCs w:val="20"/>
              </w:rPr>
            </w:pPr>
          </w:p>
        </w:tc>
        <w:tc>
          <w:tcPr>
            <w:tcW w:w="1360" w:type="dxa"/>
            <w:tcBorders>
              <w:top w:val="single" w:sz="4" w:space="0" w:color="auto"/>
              <w:left w:val="nil"/>
              <w:bottom w:val="single" w:sz="4" w:space="0" w:color="auto"/>
              <w:right w:val="nil"/>
            </w:tcBorders>
            <w:shd w:val="clear" w:color="auto" w:fill="auto"/>
            <w:noWrap/>
            <w:vAlign w:val="bottom"/>
            <w:hideMark/>
          </w:tcPr>
          <w:p w14:paraId="46E816E7" w14:textId="77777777" w:rsidR="0097418E" w:rsidRPr="006B6A89" w:rsidRDefault="0097418E" w:rsidP="00D22F33">
            <w:pPr>
              <w:spacing w:before="40" w:after="40" w:line="240" w:lineRule="auto"/>
              <w:jc w:val="center"/>
              <w:rPr>
                <w:b/>
                <w:bCs/>
                <w:color w:val="000000"/>
                <w:sz w:val="20"/>
                <w:szCs w:val="20"/>
              </w:rPr>
            </w:pPr>
            <w:r w:rsidRPr="006B6A89">
              <w:rPr>
                <w:b/>
                <w:bCs/>
                <w:color w:val="000000"/>
                <w:sz w:val="20"/>
                <w:szCs w:val="20"/>
              </w:rPr>
              <w:t>Position</w:t>
            </w:r>
          </w:p>
        </w:tc>
        <w:tc>
          <w:tcPr>
            <w:tcW w:w="1060" w:type="dxa"/>
            <w:tcBorders>
              <w:top w:val="single" w:sz="4" w:space="0" w:color="auto"/>
              <w:left w:val="nil"/>
              <w:bottom w:val="single" w:sz="4" w:space="0" w:color="auto"/>
              <w:right w:val="nil"/>
            </w:tcBorders>
            <w:shd w:val="clear" w:color="auto" w:fill="auto"/>
            <w:noWrap/>
            <w:vAlign w:val="bottom"/>
            <w:hideMark/>
          </w:tcPr>
          <w:p w14:paraId="50C375C2" w14:textId="77777777" w:rsidR="0097418E" w:rsidRPr="006B6A89" w:rsidRDefault="0097418E" w:rsidP="00D22F33">
            <w:pPr>
              <w:spacing w:before="40" w:after="40" w:line="240" w:lineRule="auto"/>
              <w:jc w:val="center"/>
              <w:rPr>
                <w:b/>
                <w:bCs/>
                <w:color w:val="000000"/>
                <w:sz w:val="20"/>
                <w:szCs w:val="20"/>
              </w:rPr>
            </w:pPr>
            <w:r w:rsidRPr="006B6A89">
              <w:rPr>
                <w:b/>
                <w:bCs/>
                <w:color w:val="000000"/>
                <w:sz w:val="20"/>
                <w:szCs w:val="20"/>
              </w:rPr>
              <w:t>Value</w:t>
            </w:r>
          </w:p>
        </w:tc>
      </w:tr>
      <w:tr w:rsidR="0097418E" w:rsidRPr="006B6A89" w14:paraId="44F36B8F" w14:textId="77777777" w:rsidTr="00CC4053">
        <w:trPr>
          <w:trHeight w:val="312"/>
        </w:trPr>
        <w:tc>
          <w:tcPr>
            <w:tcW w:w="1280" w:type="dxa"/>
            <w:tcBorders>
              <w:top w:val="single" w:sz="4" w:space="0" w:color="auto"/>
              <w:left w:val="nil"/>
              <w:bottom w:val="nil"/>
              <w:right w:val="nil"/>
            </w:tcBorders>
            <w:shd w:val="clear" w:color="auto" w:fill="auto"/>
            <w:noWrap/>
            <w:vAlign w:val="bottom"/>
            <w:hideMark/>
          </w:tcPr>
          <w:p w14:paraId="32FA3C32"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w:t>
            </w:r>
          </w:p>
        </w:tc>
        <w:tc>
          <w:tcPr>
            <w:tcW w:w="1060" w:type="dxa"/>
            <w:tcBorders>
              <w:top w:val="single" w:sz="4" w:space="0" w:color="auto"/>
              <w:left w:val="nil"/>
              <w:bottom w:val="nil"/>
              <w:right w:val="nil"/>
            </w:tcBorders>
            <w:shd w:val="clear" w:color="auto" w:fill="auto"/>
            <w:noWrap/>
            <w:vAlign w:val="bottom"/>
            <w:hideMark/>
          </w:tcPr>
          <w:p w14:paraId="44E41877"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0</w:t>
            </w:r>
          </w:p>
        </w:tc>
        <w:tc>
          <w:tcPr>
            <w:tcW w:w="580" w:type="dxa"/>
            <w:tcBorders>
              <w:top w:val="single" w:sz="4" w:space="0" w:color="auto"/>
              <w:left w:val="nil"/>
              <w:bottom w:val="nil"/>
              <w:right w:val="nil"/>
            </w:tcBorders>
            <w:shd w:val="clear" w:color="auto" w:fill="auto"/>
            <w:noWrap/>
            <w:vAlign w:val="bottom"/>
            <w:hideMark/>
          </w:tcPr>
          <w:p w14:paraId="7D8B5FF3" w14:textId="77777777" w:rsidR="0097418E" w:rsidRPr="006B6A89" w:rsidRDefault="0097418E" w:rsidP="00D22F33">
            <w:pPr>
              <w:spacing w:before="40" w:after="40" w:line="240" w:lineRule="auto"/>
              <w:rPr>
                <w:color w:val="000000"/>
                <w:sz w:val="20"/>
                <w:szCs w:val="20"/>
              </w:rPr>
            </w:pPr>
          </w:p>
        </w:tc>
        <w:tc>
          <w:tcPr>
            <w:tcW w:w="1360" w:type="dxa"/>
            <w:tcBorders>
              <w:top w:val="single" w:sz="4" w:space="0" w:color="auto"/>
              <w:left w:val="nil"/>
              <w:bottom w:val="nil"/>
              <w:right w:val="nil"/>
            </w:tcBorders>
            <w:shd w:val="clear" w:color="auto" w:fill="auto"/>
            <w:noWrap/>
            <w:vAlign w:val="bottom"/>
            <w:hideMark/>
          </w:tcPr>
          <w:p w14:paraId="66ECDB7F"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11</w:t>
            </w:r>
          </w:p>
        </w:tc>
        <w:tc>
          <w:tcPr>
            <w:tcW w:w="1060" w:type="dxa"/>
            <w:tcBorders>
              <w:top w:val="single" w:sz="4" w:space="0" w:color="auto"/>
              <w:left w:val="nil"/>
              <w:bottom w:val="nil"/>
              <w:right w:val="nil"/>
            </w:tcBorders>
            <w:shd w:val="clear" w:color="auto" w:fill="auto"/>
            <w:noWrap/>
            <w:vAlign w:val="bottom"/>
            <w:hideMark/>
          </w:tcPr>
          <w:p w14:paraId="27AD7878"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3</w:t>
            </w:r>
          </w:p>
        </w:tc>
      </w:tr>
      <w:tr w:rsidR="0097418E" w:rsidRPr="006B6A89" w14:paraId="7A2CE3F6" w14:textId="77777777" w:rsidTr="00CC4053">
        <w:trPr>
          <w:trHeight w:val="312"/>
        </w:trPr>
        <w:tc>
          <w:tcPr>
            <w:tcW w:w="1280" w:type="dxa"/>
            <w:tcBorders>
              <w:top w:val="nil"/>
              <w:left w:val="nil"/>
              <w:bottom w:val="nil"/>
              <w:right w:val="nil"/>
            </w:tcBorders>
            <w:shd w:val="clear" w:color="auto" w:fill="auto"/>
            <w:noWrap/>
            <w:vAlign w:val="bottom"/>
            <w:hideMark/>
          </w:tcPr>
          <w:p w14:paraId="4972303B"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2</w:t>
            </w:r>
          </w:p>
        </w:tc>
        <w:tc>
          <w:tcPr>
            <w:tcW w:w="1060" w:type="dxa"/>
            <w:tcBorders>
              <w:top w:val="nil"/>
              <w:left w:val="nil"/>
              <w:bottom w:val="nil"/>
              <w:right w:val="nil"/>
            </w:tcBorders>
            <w:shd w:val="clear" w:color="auto" w:fill="auto"/>
            <w:noWrap/>
            <w:vAlign w:val="bottom"/>
            <w:hideMark/>
          </w:tcPr>
          <w:p w14:paraId="3CB114C3"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0</w:t>
            </w:r>
          </w:p>
        </w:tc>
        <w:tc>
          <w:tcPr>
            <w:tcW w:w="580" w:type="dxa"/>
            <w:tcBorders>
              <w:top w:val="nil"/>
              <w:left w:val="nil"/>
              <w:bottom w:val="nil"/>
              <w:right w:val="nil"/>
            </w:tcBorders>
            <w:shd w:val="clear" w:color="auto" w:fill="auto"/>
            <w:noWrap/>
            <w:vAlign w:val="bottom"/>
            <w:hideMark/>
          </w:tcPr>
          <w:p w14:paraId="707641B2"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nil"/>
              <w:right w:val="nil"/>
            </w:tcBorders>
            <w:shd w:val="clear" w:color="auto" w:fill="auto"/>
            <w:noWrap/>
            <w:vAlign w:val="bottom"/>
            <w:hideMark/>
          </w:tcPr>
          <w:p w14:paraId="03C34719"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12</w:t>
            </w:r>
          </w:p>
        </w:tc>
        <w:tc>
          <w:tcPr>
            <w:tcW w:w="1060" w:type="dxa"/>
            <w:tcBorders>
              <w:top w:val="nil"/>
              <w:left w:val="nil"/>
              <w:bottom w:val="nil"/>
              <w:right w:val="nil"/>
            </w:tcBorders>
            <w:shd w:val="clear" w:color="auto" w:fill="auto"/>
            <w:noWrap/>
            <w:vAlign w:val="bottom"/>
            <w:hideMark/>
          </w:tcPr>
          <w:p w14:paraId="758B4041"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3</w:t>
            </w:r>
          </w:p>
        </w:tc>
      </w:tr>
      <w:tr w:rsidR="0097418E" w:rsidRPr="006B6A89" w14:paraId="4A7D098D" w14:textId="77777777" w:rsidTr="00CC4053">
        <w:trPr>
          <w:trHeight w:val="312"/>
        </w:trPr>
        <w:tc>
          <w:tcPr>
            <w:tcW w:w="1280" w:type="dxa"/>
            <w:tcBorders>
              <w:top w:val="nil"/>
              <w:left w:val="nil"/>
              <w:bottom w:val="nil"/>
              <w:right w:val="nil"/>
            </w:tcBorders>
            <w:shd w:val="clear" w:color="auto" w:fill="auto"/>
            <w:noWrap/>
            <w:vAlign w:val="bottom"/>
            <w:hideMark/>
          </w:tcPr>
          <w:p w14:paraId="2732595E"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3</w:t>
            </w:r>
          </w:p>
        </w:tc>
        <w:tc>
          <w:tcPr>
            <w:tcW w:w="1060" w:type="dxa"/>
            <w:tcBorders>
              <w:top w:val="nil"/>
              <w:left w:val="nil"/>
              <w:bottom w:val="nil"/>
              <w:right w:val="nil"/>
            </w:tcBorders>
            <w:shd w:val="clear" w:color="auto" w:fill="auto"/>
            <w:noWrap/>
            <w:vAlign w:val="bottom"/>
            <w:hideMark/>
          </w:tcPr>
          <w:p w14:paraId="519B2E82"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w:t>
            </w:r>
          </w:p>
        </w:tc>
        <w:tc>
          <w:tcPr>
            <w:tcW w:w="580" w:type="dxa"/>
            <w:tcBorders>
              <w:top w:val="nil"/>
              <w:left w:val="nil"/>
              <w:bottom w:val="nil"/>
              <w:right w:val="nil"/>
            </w:tcBorders>
            <w:shd w:val="clear" w:color="auto" w:fill="auto"/>
            <w:noWrap/>
            <w:vAlign w:val="bottom"/>
            <w:hideMark/>
          </w:tcPr>
          <w:p w14:paraId="49541661"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nil"/>
              <w:right w:val="nil"/>
            </w:tcBorders>
            <w:shd w:val="clear" w:color="auto" w:fill="auto"/>
            <w:noWrap/>
            <w:vAlign w:val="bottom"/>
            <w:hideMark/>
          </w:tcPr>
          <w:p w14:paraId="39EB6952"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13</w:t>
            </w:r>
          </w:p>
        </w:tc>
        <w:tc>
          <w:tcPr>
            <w:tcW w:w="1060" w:type="dxa"/>
            <w:tcBorders>
              <w:top w:val="nil"/>
              <w:left w:val="nil"/>
              <w:bottom w:val="nil"/>
              <w:right w:val="nil"/>
            </w:tcBorders>
            <w:shd w:val="clear" w:color="auto" w:fill="auto"/>
            <w:noWrap/>
            <w:vAlign w:val="bottom"/>
            <w:hideMark/>
          </w:tcPr>
          <w:p w14:paraId="17343FB7"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3</w:t>
            </w:r>
          </w:p>
        </w:tc>
      </w:tr>
      <w:tr w:rsidR="0097418E" w:rsidRPr="006B6A89" w14:paraId="1C4CBA0F" w14:textId="77777777" w:rsidTr="00CC4053">
        <w:trPr>
          <w:trHeight w:val="312"/>
        </w:trPr>
        <w:tc>
          <w:tcPr>
            <w:tcW w:w="1280" w:type="dxa"/>
            <w:tcBorders>
              <w:top w:val="nil"/>
              <w:left w:val="nil"/>
              <w:bottom w:val="nil"/>
              <w:right w:val="nil"/>
            </w:tcBorders>
            <w:shd w:val="clear" w:color="auto" w:fill="auto"/>
            <w:noWrap/>
            <w:vAlign w:val="bottom"/>
            <w:hideMark/>
          </w:tcPr>
          <w:p w14:paraId="39E4374C"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4</w:t>
            </w:r>
          </w:p>
        </w:tc>
        <w:tc>
          <w:tcPr>
            <w:tcW w:w="1060" w:type="dxa"/>
            <w:tcBorders>
              <w:top w:val="nil"/>
              <w:left w:val="nil"/>
              <w:bottom w:val="nil"/>
              <w:right w:val="nil"/>
            </w:tcBorders>
            <w:shd w:val="clear" w:color="auto" w:fill="auto"/>
            <w:noWrap/>
            <w:vAlign w:val="bottom"/>
            <w:hideMark/>
          </w:tcPr>
          <w:p w14:paraId="032A269F"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w:t>
            </w:r>
          </w:p>
        </w:tc>
        <w:tc>
          <w:tcPr>
            <w:tcW w:w="580" w:type="dxa"/>
            <w:tcBorders>
              <w:top w:val="nil"/>
              <w:left w:val="nil"/>
              <w:bottom w:val="nil"/>
              <w:right w:val="nil"/>
            </w:tcBorders>
            <w:shd w:val="clear" w:color="auto" w:fill="auto"/>
            <w:noWrap/>
            <w:vAlign w:val="bottom"/>
            <w:hideMark/>
          </w:tcPr>
          <w:p w14:paraId="0318443C"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nil"/>
              <w:right w:val="nil"/>
            </w:tcBorders>
            <w:shd w:val="clear" w:color="auto" w:fill="auto"/>
            <w:noWrap/>
            <w:vAlign w:val="bottom"/>
            <w:hideMark/>
          </w:tcPr>
          <w:p w14:paraId="54FE5431"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14</w:t>
            </w:r>
          </w:p>
        </w:tc>
        <w:tc>
          <w:tcPr>
            <w:tcW w:w="1060" w:type="dxa"/>
            <w:tcBorders>
              <w:top w:val="nil"/>
              <w:left w:val="nil"/>
              <w:bottom w:val="nil"/>
              <w:right w:val="nil"/>
            </w:tcBorders>
            <w:shd w:val="clear" w:color="auto" w:fill="auto"/>
            <w:noWrap/>
            <w:vAlign w:val="bottom"/>
            <w:hideMark/>
          </w:tcPr>
          <w:p w14:paraId="3BF0B496"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4</w:t>
            </w:r>
          </w:p>
        </w:tc>
      </w:tr>
      <w:tr w:rsidR="0097418E" w:rsidRPr="006B6A89" w14:paraId="541C5C19" w14:textId="77777777" w:rsidTr="00CC4053">
        <w:trPr>
          <w:trHeight w:val="312"/>
        </w:trPr>
        <w:tc>
          <w:tcPr>
            <w:tcW w:w="1280" w:type="dxa"/>
            <w:tcBorders>
              <w:top w:val="nil"/>
              <w:left w:val="nil"/>
              <w:bottom w:val="nil"/>
              <w:right w:val="nil"/>
            </w:tcBorders>
            <w:shd w:val="clear" w:color="auto" w:fill="auto"/>
            <w:noWrap/>
            <w:vAlign w:val="bottom"/>
            <w:hideMark/>
          </w:tcPr>
          <w:p w14:paraId="468A8394"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5</w:t>
            </w:r>
          </w:p>
        </w:tc>
        <w:tc>
          <w:tcPr>
            <w:tcW w:w="1060" w:type="dxa"/>
            <w:tcBorders>
              <w:top w:val="nil"/>
              <w:left w:val="nil"/>
              <w:bottom w:val="nil"/>
              <w:right w:val="nil"/>
            </w:tcBorders>
            <w:shd w:val="clear" w:color="auto" w:fill="auto"/>
            <w:noWrap/>
            <w:vAlign w:val="bottom"/>
            <w:hideMark/>
          </w:tcPr>
          <w:p w14:paraId="4AE68C19"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w:t>
            </w:r>
          </w:p>
        </w:tc>
        <w:tc>
          <w:tcPr>
            <w:tcW w:w="580" w:type="dxa"/>
            <w:tcBorders>
              <w:top w:val="nil"/>
              <w:left w:val="nil"/>
              <w:bottom w:val="nil"/>
              <w:right w:val="nil"/>
            </w:tcBorders>
            <w:shd w:val="clear" w:color="auto" w:fill="auto"/>
            <w:noWrap/>
            <w:vAlign w:val="bottom"/>
            <w:hideMark/>
          </w:tcPr>
          <w:p w14:paraId="099971ED"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nil"/>
              <w:right w:val="nil"/>
            </w:tcBorders>
            <w:shd w:val="clear" w:color="auto" w:fill="auto"/>
            <w:noWrap/>
            <w:vAlign w:val="bottom"/>
            <w:hideMark/>
          </w:tcPr>
          <w:p w14:paraId="5EB45894"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15</w:t>
            </w:r>
          </w:p>
        </w:tc>
        <w:tc>
          <w:tcPr>
            <w:tcW w:w="1060" w:type="dxa"/>
            <w:tcBorders>
              <w:top w:val="nil"/>
              <w:left w:val="nil"/>
              <w:bottom w:val="nil"/>
              <w:right w:val="nil"/>
            </w:tcBorders>
            <w:shd w:val="clear" w:color="auto" w:fill="auto"/>
            <w:noWrap/>
            <w:vAlign w:val="bottom"/>
            <w:hideMark/>
          </w:tcPr>
          <w:p w14:paraId="47B70A8B"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4</w:t>
            </w:r>
          </w:p>
        </w:tc>
      </w:tr>
      <w:tr w:rsidR="0097418E" w:rsidRPr="006B6A89" w14:paraId="244498E5" w14:textId="77777777" w:rsidTr="00CC4053">
        <w:trPr>
          <w:trHeight w:val="312"/>
        </w:trPr>
        <w:tc>
          <w:tcPr>
            <w:tcW w:w="1280" w:type="dxa"/>
            <w:tcBorders>
              <w:top w:val="nil"/>
              <w:left w:val="nil"/>
              <w:bottom w:val="nil"/>
              <w:right w:val="nil"/>
            </w:tcBorders>
            <w:shd w:val="clear" w:color="auto" w:fill="auto"/>
            <w:noWrap/>
            <w:vAlign w:val="bottom"/>
            <w:hideMark/>
          </w:tcPr>
          <w:p w14:paraId="5F06109C"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6</w:t>
            </w:r>
          </w:p>
        </w:tc>
        <w:tc>
          <w:tcPr>
            <w:tcW w:w="1060" w:type="dxa"/>
            <w:tcBorders>
              <w:top w:val="nil"/>
              <w:left w:val="nil"/>
              <w:bottom w:val="nil"/>
              <w:right w:val="nil"/>
            </w:tcBorders>
            <w:shd w:val="clear" w:color="auto" w:fill="auto"/>
            <w:noWrap/>
            <w:vAlign w:val="bottom"/>
            <w:hideMark/>
          </w:tcPr>
          <w:p w14:paraId="06B80F3C"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w:t>
            </w:r>
          </w:p>
        </w:tc>
        <w:tc>
          <w:tcPr>
            <w:tcW w:w="580" w:type="dxa"/>
            <w:tcBorders>
              <w:top w:val="nil"/>
              <w:left w:val="nil"/>
              <w:bottom w:val="nil"/>
              <w:right w:val="nil"/>
            </w:tcBorders>
            <w:shd w:val="clear" w:color="auto" w:fill="auto"/>
            <w:noWrap/>
            <w:vAlign w:val="bottom"/>
            <w:hideMark/>
          </w:tcPr>
          <w:p w14:paraId="5E2D2D1D"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nil"/>
              <w:right w:val="nil"/>
            </w:tcBorders>
            <w:shd w:val="clear" w:color="auto" w:fill="auto"/>
            <w:noWrap/>
            <w:vAlign w:val="bottom"/>
            <w:hideMark/>
          </w:tcPr>
          <w:p w14:paraId="062893D8"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16</w:t>
            </w:r>
          </w:p>
        </w:tc>
        <w:tc>
          <w:tcPr>
            <w:tcW w:w="1060" w:type="dxa"/>
            <w:tcBorders>
              <w:top w:val="nil"/>
              <w:left w:val="nil"/>
              <w:bottom w:val="nil"/>
              <w:right w:val="nil"/>
            </w:tcBorders>
            <w:shd w:val="clear" w:color="auto" w:fill="auto"/>
            <w:noWrap/>
            <w:vAlign w:val="bottom"/>
            <w:hideMark/>
          </w:tcPr>
          <w:p w14:paraId="5DBC84EE"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5</w:t>
            </w:r>
          </w:p>
        </w:tc>
      </w:tr>
      <w:tr w:rsidR="0097418E" w:rsidRPr="006B6A89" w14:paraId="5A3CA751" w14:textId="77777777" w:rsidTr="00CC4053">
        <w:trPr>
          <w:trHeight w:val="312"/>
        </w:trPr>
        <w:tc>
          <w:tcPr>
            <w:tcW w:w="1280" w:type="dxa"/>
            <w:tcBorders>
              <w:top w:val="nil"/>
              <w:left w:val="nil"/>
              <w:bottom w:val="nil"/>
              <w:right w:val="nil"/>
            </w:tcBorders>
            <w:shd w:val="clear" w:color="auto" w:fill="auto"/>
            <w:noWrap/>
            <w:vAlign w:val="bottom"/>
            <w:hideMark/>
          </w:tcPr>
          <w:p w14:paraId="76AA5B62"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7</w:t>
            </w:r>
          </w:p>
        </w:tc>
        <w:tc>
          <w:tcPr>
            <w:tcW w:w="1060" w:type="dxa"/>
            <w:tcBorders>
              <w:top w:val="nil"/>
              <w:left w:val="nil"/>
              <w:bottom w:val="nil"/>
              <w:right w:val="nil"/>
            </w:tcBorders>
            <w:shd w:val="clear" w:color="auto" w:fill="auto"/>
            <w:noWrap/>
            <w:vAlign w:val="bottom"/>
            <w:hideMark/>
          </w:tcPr>
          <w:p w14:paraId="0080C8C6"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w:t>
            </w:r>
          </w:p>
        </w:tc>
        <w:tc>
          <w:tcPr>
            <w:tcW w:w="580" w:type="dxa"/>
            <w:tcBorders>
              <w:top w:val="nil"/>
              <w:left w:val="nil"/>
              <w:bottom w:val="nil"/>
              <w:right w:val="nil"/>
            </w:tcBorders>
            <w:shd w:val="clear" w:color="auto" w:fill="auto"/>
            <w:noWrap/>
            <w:vAlign w:val="bottom"/>
            <w:hideMark/>
          </w:tcPr>
          <w:p w14:paraId="67A3054E"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nil"/>
              <w:right w:val="nil"/>
            </w:tcBorders>
            <w:shd w:val="clear" w:color="auto" w:fill="auto"/>
            <w:noWrap/>
            <w:vAlign w:val="bottom"/>
            <w:hideMark/>
          </w:tcPr>
          <w:p w14:paraId="740F7613"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17</w:t>
            </w:r>
          </w:p>
        </w:tc>
        <w:tc>
          <w:tcPr>
            <w:tcW w:w="1060" w:type="dxa"/>
            <w:tcBorders>
              <w:top w:val="nil"/>
              <w:left w:val="nil"/>
              <w:bottom w:val="nil"/>
              <w:right w:val="nil"/>
            </w:tcBorders>
            <w:shd w:val="clear" w:color="auto" w:fill="auto"/>
            <w:noWrap/>
            <w:vAlign w:val="bottom"/>
            <w:hideMark/>
          </w:tcPr>
          <w:p w14:paraId="10319C0F"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5</w:t>
            </w:r>
          </w:p>
        </w:tc>
      </w:tr>
      <w:tr w:rsidR="0097418E" w:rsidRPr="006B6A89" w14:paraId="03143D14" w14:textId="77777777" w:rsidTr="00CC4053">
        <w:trPr>
          <w:trHeight w:val="312"/>
        </w:trPr>
        <w:tc>
          <w:tcPr>
            <w:tcW w:w="1280" w:type="dxa"/>
            <w:tcBorders>
              <w:top w:val="nil"/>
              <w:left w:val="nil"/>
              <w:bottom w:val="nil"/>
              <w:right w:val="nil"/>
            </w:tcBorders>
            <w:shd w:val="clear" w:color="auto" w:fill="auto"/>
            <w:noWrap/>
            <w:vAlign w:val="bottom"/>
            <w:hideMark/>
          </w:tcPr>
          <w:p w14:paraId="63EBAD48"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8</w:t>
            </w:r>
          </w:p>
        </w:tc>
        <w:tc>
          <w:tcPr>
            <w:tcW w:w="1060" w:type="dxa"/>
            <w:tcBorders>
              <w:top w:val="nil"/>
              <w:left w:val="nil"/>
              <w:bottom w:val="nil"/>
              <w:right w:val="nil"/>
            </w:tcBorders>
            <w:shd w:val="clear" w:color="auto" w:fill="auto"/>
            <w:noWrap/>
            <w:vAlign w:val="bottom"/>
            <w:hideMark/>
          </w:tcPr>
          <w:p w14:paraId="6363A1B5"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2</w:t>
            </w:r>
          </w:p>
        </w:tc>
        <w:tc>
          <w:tcPr>
            <w:tcW w:w="580" w:type="dxa"/>
            <w:tcBorders>
              <w:top w:val="nil"/>
              <w:left w:val="nil"/>
              <w:bottom w:val="nil"/>
              <w:right w:val="nil"/>
            </w:tcBorders>
            <w:shd w:val="clear" w:color="auto" w:fill="auto"/>
            <w:noWrap/>
            <w:vAlign w:val="bottom"/>
            <w:hideMark/>
          </w:tcPr>
          <w:p w14:paraId="003F94F1"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nil"/>
              <w:right w:val="nil"/>
            </w:tcBorders>
            <w:shd w:val="clear" w:color="auto" w:fill="auto"/>
            <w:noWrap/>
            <w:vAlign w:val="bottom"/>
            <w:hideMark/>
          </w:tcPr>
          <w:p w14:paraId="2241A284"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18</w:t>
            </w:r>
          </w:p>
        </w:tc>
        <w:tc>
          <w:tcPr>
            <w:tcW w:w="1060" w:type="dxa"/>
            <w:tcBorders>
              <w:top w:val="nil"/>
              <w:left w:val="nil"/>
              <w:bottom w:val="nil"/>
              <w:right w:val="nil"/>
            </w:tcBorders>
            <w:shd w:val="clear" w:color="auto" w:fill="auto"/>
            <w:noWrap/>
            <w:vAlign w:val="bottom"/>
            <w:hideMark/>
          </w:tcPr>
          <w:p w14:paraId="4B0467F0"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6</w:t>
            </w:r>
          </w:p>
        </w:tc>
      </w:tr>
      <w:tr w:rsidR="0097418E" w:rsidRPr="006B6A89" w14:paraId="5CDC4557" w14:textId="77777777" w:rsidTr="00D22F33">
        <w:trPr>
          <w:trHeight w:val="312"/>
        </w:trPr>
        <w:tc>
          <w:tcPr>
            <w:tcW w:w="1280" w:type="dxa"/>
            <w:tcBorders>
              <w:top w:val="nil"/>
              <w:left w:val="nil"/>
              <w:right w:val="nil"/>
            </w:tcBorders>
            <w:shd w:val="clear" w:color="auto" w:fill="auto"/>
            <w:noWrap/>
            <w:vAlign w:val="bottom"/>
            <w:hideMark/>
          </w:tcPr>
          <w:p w14:paraId="3A77E868"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9</w:t>
            </w:r>
          </w:p>
        </w:tc>
        <w:tc>
          <w:tcPr>
            <w:tcW w:w="1060" w:type="dxa"/>
            <w:tcBorders>
              <w:top w:val="nil"/>
              <w:left w:val="nil"/>
              <w:right w:val="nil"/>
            </w:tcBorders>
            <w:shd w:val="clear" w:color="auto" w:fill="auto"/>
            <w:noWrap/>
            <w:vAlign w:val="bottom"/>
            <w:hideMark/>
          </w:tcPr>
          <w:p w14:paraId="251BA3D8"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3</w:t>
            </w:r>
          </w:p>
        </w:tc>
        <w:tc>
          <w:tcPr>
            <w:tcW w:w="580" w:type="dxa"/>
            <w:tcBorders>
              <w:top w:val="nil"/>
              <w:left w:val="nil"/>
              <w:right w:val="nil"/>
            </w:tcBorders>
            <w:shd w:val="clear" w:color="auto" w:fill="auto"/>
            <w:noWrap/>
            <w:vAlign w:val="bottom"/>
            <w:hideMark/>
          </w:tcPr>
          <w:p w14:paraId="30695994" w14:textId="77777777" w:rsidR="0097418E" w:rsidRPr="006B6A89" w:rsidRDefault="0097418E" w:rsidP="00D22F33">
            <w:pPr>
              <w:spacing w:before="40" w:after="40" w:line="240" w:lineRule="auto"/>
              <w:rPr>
                <w:color w:val="000000"/>
                <w:sz w:val="20"/>
                <w:szCs w:val="20"/>
              </w:rPr>
            </w:pPr>
          </w:p>
        </w:tc>
        <w:tc>
          <w:tcPr>
            <w:tcW w:w="1360" w:type="dxa"/>
            <w:tcBorders>
              <w:top w:val="nil"/>
              <w:left w:val="nil"/>
              <w:right w:val="nil"/>
            </w:tcBorders>
            <w:shd w:val="clear" w:color="auto" w:fill="auto"/>
            <w:noWrap/>
            <w:vAlign w:val="bottom"/>
            <w:hideMark/>
          </w:tcPr>
          <w:p w14:paraId="549E60E0"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19</w:t>
            </w:r>
          </w:p>
        </w:tc>
        <w:tc>
          <w:tcPr>
            <w:tcW w:w="1060" w:type="dxa"/>
            <w:tcBorders>
              <w:top w:val="nil"/>
              <w:left w:val="nil"/>
              <w:right w:val="nil"/>
            </w:tcBorders>
            <w:shd w:val="clear" w:color="auto" w:fill="auto"/>
            <w:noWrap/>
            <w:vAlign w:val="bottom"/>
            <w:hideMark/>
          </w:tcPr>
          <w:p w14:paraId="5AF7509C"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6</w:t>
            </w:r>
          </w:p>
        </w:tc>
      </w:tr>
      <w:tr w:rsidR="0097418E" w:rsidRPr="006B6A89" w14:paraId="275DB420" w14:textId="77777777" w:rsidTr="00D22F33">
        <w:trPr>
          <w:trHeight w:val="312"/>
        </w:trPr>
        <w:tc>
          <w:tcPr>
            <w:tcW w:w="1280" w:type="dxa"/>
            <w:tcBorders>
              <w:top w:val="nil"/>
              <w:left w:val="nil"/>
              <w:bottom w:val="single" w:sz="4" w:space="0" w:color="auto"/>
              <w:right w:val="nil"/>
            </w:tcBorders>
            <w:shd w:val="clear" w:color="auto" w:fill="auto"/>
            <w:noWrap/>
            <w:vAlign w:val="bottom"/>
            <w:hideMark/>
          </w:tcPr>
          <w:p w14:paraId="095CFE30"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10</w:t>
            </w:r>
          </w:p>
        </w:tc>
        <w:tc>
          <w:tcPr>
            <w:tcW w:w="1060" w:type="dxa"/>
            <w:tcBorders>
              <w:top w:val="nil"/>
              <w:left w:val="nil"/>
              <w:bottom w:val="single" w:sz="4" w:space="0" w:color="auto"/>
              <w:right w:val="nil"/>
            </w:tcBorders>
            <w:shd w:val="clear" w:color="auto" w:fill="auto"/>
            <w:noWrap/>
            <w:vAlign w:val="bottom"/>
            <w:hideMark/>
          </w:tcPr>
          <w:p w14:paraId="4F903A46"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3</w:t>
            </w:r>
          </w:p>
        </w:tc>
        <w:tc>
          <w:tcPr>
            <w:tcW w:w="580" w:type="dxa"/>
            <w:tcBorders>
              <w:top w:val="nil"/>
              <w:left w:val="nil"/>
              <w:bottom w:val="single" w:sz="4" w:space="0" w:color="auto"/>
              <w:right w:val="nil"/>
            </w:tcBorders>
            <w:shd w:val="clear" w:color="auto" w:fill="auto"/>
            <w:noWrap/>
            <w:vAlign w:val="bottom"/>
            <w:hideMark/>
          </w:tcPr>
          <w:p w14:paraId="6B186A2A" w14:textId="77777777" w:rsidR="0097418E" w:rsidRPr="006B6A89" w:rsidRDefault="0097418E" w:rsidP="00D22F33">
            <w:pPr>
              <w:spacing w:before="40" w:after="40" w:line="240" w:lineRule="auto"/>
              <w:rPr>
                <w:color w:val="000000"/>
                <w:sz w:val="20"/>
                <w:szCs w:val="20"/>
              </w:rPr>
            </w:pPr>
          </w:p>
        </w:tc>
        <w:tc>
          <w:tcPr>
            <w:tcW w:w="1360" w:type="dxa"/>
            <w:tcBorders>
              <w:top w:val="nil"/>
              <w:left w:val="nil"/>
              <w:bottom w:val="single" w:sz="4" w:space="0" w:color="auto"/>
              <w:right w:val="nil"/>
            </w:tcBorders>
            <w:shd w:val="clear" w:color="auto" w:fill="auto"/>
            <w:noWrap/>
            <w:vAlign w:val="bottom"/>
            <w:hideMark/>
          </w:tcPr>
          <w:p w14:paraId="22ADCC30"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20</w:t>
            </w:r>
          </w:p>
        </w:tc>
        <w:tc>
          <w:tcPr>
            <w:tcW w:w="1060" w:type="dxa"/>
            <w:tcBorders>
              <w:top w:val="nil"/>
              <w:left w:val="nil"/>
              <w:bottom w:val="single" w:sz="4" w:space="0" w:color="auto"/>
              <w:right w:val="nil"/>
            </w:tcBorders>
            <w:shd w:val="clear" w:color="auto" w:fill="auto"/>
            <w:noWrap/>
            <w:vAlign w:val="bottom"/>
            <w:hideMark/>
          </w:tcPr>
          <w:p w14:paraId="007F1BE4" w14:textId="77777777" w:rsidR="0097418E" w:rsidRPr="006B6A89" w:rsidRDefault="0097418E" w:rsidP="00D22F33">
            <w:pPr>
              <w:spacing w:before="40" w:after="40" w:line="240" w:lineRule="auto"/>
              <w:jc w:val="center"/>
              <w:rPr>
                <w:color w:val="000000"/>
                <w:sz w:val="20"/>
                <w:szCs w:val="20"/>
              </w:rPr>
            </w:pPr>
            <w:r w:rsidRPr="006B6A89">
              <w:rPr>
                <w:color w:val="000000"/>
                <w:sz w:val="20"/>
                <w:szCs w:val="20"/>
              </w:rPr>
              <w:t>7</w:t>
            </w:r>
          </w:p>
        </w:tc>
      </w:tr>
    </w:tbl>
    <w:p w14:paraId="6D8DE4AA" w14:textId="003F3E71" w:rsidR="0097418E" w:rsidRPr="006B6A89" w:rsidRDefault="0097418E" w:rsidP="00D22F33">
      <w:pPr>
        <w:spacing w:before="120" w:after="120" w:line="240" w:lineRule="auto"/>
        <w:ind w:left="720" w:hanging="360"/>
        <w:rPr>
          <w:sz w:val="20"/>
          <w:szCs w:val="20"/>
        </w:rPr>
      </w:pPr>
      <w:r w:rsidRPr="006B6A89">
        <w:rPr>
          <w:sz w:val="20"/>
          <w:szCs w:val="20"/>
        </w:rPr>
        <w:t>a.</w:t>
      </w:r>
      <w:r w:rsidRPr="006B6A89">
        <w:rPr>
          <w:sz w:val="20"/>
          <w:szCs w:val="20"/>
        </w:rPr>
        <w:tab/>
        <w:t>The mean is 2.95 and the median is 3.</w:t>
      </w:r>
    </w:p>
    <w:p w14:paraId="0FACCA64" w14:textId="4D1A2D0E" w:rsidR="0097418E" w:rsidRPr="006B6A89" w:rsidRDefault="0097418E" w:rsidP="00D22F33">
      <w:pPr>
        <w:spacing w:after="120" w:line="240" w:lineRule="auto"/>
        <w:ind w:left="720" w:hanging="360"/>
        <w:rPr>
          <w:noProof/>
          <w:sz w:val="20"/>
          <w:szCs w:val="20"/>
        </w:rPr>
      </w:pPr>
      <w:r w:rsidRPr="006B6A89">
        <w:rPr>
          <w:sz w:val="20"/>
          <w:szCs w:val="20"/>
        </w:rPr>
        <w:t>b.</w:t>
      </w:r>
      <w:r w:rsidRPr="006B6A89">
        <w:rPr>
          <w:sz w:val="20"/>
          <w:szCs w:val="20"/>
        </w:rPr>
        <w:tab/>
      </w:r>
      <w:r w:rsidRPr="006B6A89">
        <w:rPr>
          <w:noProof/>
          <w:position w:val="-20"/>
          <w:sz w:val="20"/>
          <w:szCs w:val="20"/>
        </w:rPr>
        <w:object w:dxaOrig="3000" w:dyaOrig="520" w14:anchorId="18F7622A">
          <v:shape id="_x0000_i1171" type="#_x0000_t75" style="width:148.2pt;height:25.1pt" o:ole="">
            <v:imagedata r:id="rId315" o:title=""/>
          </v:shape>
          <o:OLEObject Type="Embed" ProgID="Equation.DSMT4" ShapeID="_x0000_i1171" DrawAspect="Content" ObjectID="_1769430872" r:id="rId316"/>
        </w:object>
      </w:r>
    </w:p>
    <w:p w14:paraId="2709519D" w14:textId="0408E865" w:rsidR="0097418E" w:rsidRPr="006B6A89" w:rsidRDefault="0097418E" w:rsidP="00D22F33">
      <w:pPr>
        <w:tabs>
          <w:tab w:val="left" w:pos="900"/>
          <w:tab w:val="left" w:pos="1260"/>
        </w:tabs>
        <w:spacing w:after="120" w:line="240" w:lineRule="auto"/>
        <w:ind w:left="1440" w:hanging="720"/>
        <w:rPr>
          <w:noProof/>
          <w:sz w:val="20"/>
          <w:szCs w:val="20"/>
        </w:rPr>
      </w:pPr>
      <w:r w:rsidRPr="006B6A89">
        <w:rPr>
          <w:noProof/>
          <w:sz w:val="20"/>
          <w:szCs w:val="20"/>
        </w:rPr>
        <w:t xml:space="preserve">First quartile or 25th percentile = 1 + </w:t>
      </w:r>
      <w:r w:rsidR="002776C5">
        <w:rPr>
          <w:noProof/>
          <w:sz w:val="20"/>
          <w:szCs w:val="20"/>
        </w:rPr>
        <w:t>0</w:t>
      </w:r>
      <w:r w:rsidRPr="006B6A89">
        <w:rPr>
          <w:noProof/>
          <w:sz w:val="20"/>
          <w:szCs w:val="20"/>
        </w:rPr>
        <w:t>.25(1</w:t>
      </w:r>
      <w:r w:rsidR="00611B78">
        <w:rPr>
          <w:noProof/>
          <w:sz w:val="20"/>
          <w:szCs w:val="20"/>
        </w:rPr>
        <w:t xml:space="preserve"> – </w:t>
      </w:r>
      <w:r w:rsidRPr="006B6A89">
        <w:rPr>
          <w:noProof/>
          <w:sz w:val="20"/>
          <w:szCs w:val="20"/>
        </w:rPr>
        <w:t>1) = 1</w:t>
      </w:r>
    </w:p>
    <w:p w14:paraId="4EA41705" w14:textId="3E1E7230" w:rsidR="0097418E" w:rsidRPr="006B6A89" w:rsidRDefault="0097418E" w:rsidP="00D22F33">
      <w:pPr>
        <w:tabs>
          <w:tab w:val="left" w:pos="900"/>
          <w:tab w:val="left" w:pos="1260"/>
        </w:tabs>
        <w:spacing w:after="120" w:line="240" w:lineRule="auto"/>
        <w:ind w:left="1440" w:hanging="720"/>
        <w:rPr>
          <w:noProof/>
          <w:sz w:val="20"/>
          <w:szCs w:val="20"/>
        </w:rPr>
      </w:pPr>
      <w:r w:rsidRPr="006B6A89">
        <w:rPr>
          <w:noProof/>
          <w:position w:val="-20"/>
          <w:sz w:val="20"/>
          <w:szCs w:val="20"/>
        </w:rPr>
        <w:object w:dxaOrig="3100" w:dyaOrig="520" w14:anchorId="657DAA57">
          <v:shape id="_x0000_i1172" type="#_x0000_t75" style="width:152.35pt;height:25.1pt" o:ole="">
            <v:imagedata r:id="rId317" o:title=""/>
          </v:shape>
          <o:OLEObject Type="Embed" ProgID="Equation.DSMT4" ShapeID="_x0000_i1172" DrawAspect="Content" ObjectID="_1769430873" r:id="rId318"/>
        </w:object>
      </w:r>
    </w:p>
    <w:p w14:paraId="00756485" w14:textId="6D651BD7" w:rsidR="0097418E" w:rsidRPr="006B6A89" w:rsidRDefault="0097418E" w:rsidP="00D22F33">
      <w:pPr>
        <w:tabs>
          <w:tab w:val="left" w:pos="900"/>
          <w:tab w:val="left" w:pos="1260"/>
        </w:tabs>
        <w:spacing w:after="120" w:line="240" w:lineRule="auto"/>
        <w:ind w:left="1440" w:hanging="720"/>
        <w:rPr>
          <w:noProof/>
          <w:sz w:val="20"/>
          <w:szCs w:val="20"/>
        </w:rPr>
      </w:pPr>
      <w:r w:rsidRPr="006B6A89">
        <w:rPr>
          <w:noProof/>
          <w:sz w:val="20"/>
          <w:szCs w:val="20"/>
        </w:rPr>
        <w:t xml:space="preserve">Third quartile or 75th percentile = 4 + </w:t>
      </w:r>
      <w:r w:rsidR="002776C5">
        <w:rPr>
          <w:noProof/>
          <w:sz w:val="20"/>
          <w:szCs w:val="20"/>
        </w:rPr>
        <w:t>0</w:t>
      </w:r>
      <w:r w:rsidRPr="006B6A89">
        <w:rPr>
          <w:noProof/>
          <w:sz w:val="20"/>
          <w:szCs w:val="20"/>
        </w:rPr>
        <w:t>.75(5</w:t>
      </w:r>
      <w:r w:rsidR="00611B78">
        <w:rPr>
          <w:noProof/>
          <w:sz w:val="20"/>
          <w:szCs w:val="20"/>
        </w:rPr>
        <w:t xml:space="preserve"> – </w:t>
      </w:r>
      <w:r w:rsidRPr="006B6A89">
        <w:rPr>
          <w:noProof/>
          <w:sz w:val="20"/>
          <w:szCs w:val="20"/>
        </w:rPr>
        <w:t>4) = 4.75</w:t>
      </w:r>
    </w:p>
    <w:p w14:paraId="6DFFE00B" w14:textId="23AC46C9" w:rsidR="0097418E" w:rsidRPr="006B6A89" w:rsidRDefault="0097418E" w:rsidP="00D22F33">
      <w:pPr>
        <w:spacing w:after="120" w:line="240" w:lineRule="auto"/>
        <w:ind w:left="720" w:hanging="360"/>
        <w:rPr>
          <w:sz w:val="20"/>
          <w:szCs w:val="20"/>
        </w:rPr>
      </w:pPr>
      <w:r w:rsidRPr="006B6A89">
        <w:rPr>
          <w:sz w:val="20"/>
          <w:szCs w:val="20"/>
        </w:rPr>
        <w:t>c.</w:t>
      </w:r>
      <w:r w:rsidRPr="006B6A89">
        <w:rPr>
          <w:sz w:val="20"/>
          <w:szCs w:val="20"/>
        </w:rPr>
        <w:tab/>
        <w:t xml:space="preserve">The </w:t>
      </w:r>
      <w:r w:rsidRPr="006B6A89">
        <w:rPr>
          <w:noProof/>
          <w:sz w:val="20"/>
          <w:szCs w:val="20"/>
        </w:rPr>
        <w:t>range</w:t>
      </w:r>
      <w:r w:rsidRPr="006B6A89">
        <w:rPr>
          <w:sz w:val="20"/>
          <w:szCs w:val="20"/>
        </w:rPr>
        <w:t xml:space="preserve"> is</w:t>
      </w:r>
      <w:r w:rsidR="006D325B">
        <w:rPr>
          <w:sz w:val="20"/>
          <w:szCs w:val="20"/>
        </w:rPr>
        <w:t xml:space="preserve"> seven </w:t>
      </w:r>
      <w:r w:rsidRPr="006B6A89">
        <w:rPr>
          <w:sz w:val="20"/>
          <w:szCs w:val="20"/>
        </w:rPr>
        <w:t>and the interquartile range is 4.75 – 1 = 3.75.</w:t>
      </w:r>
    </w:p>
    <w:p w14:paraId="7DD2681A" w14:textId="7FE5AEA2" w:rsidR="0097418E" w:rsidRPr="006B6A89" w:rsidRDefault="0097418E" w:rsidP="00D22F33">
      <w:pPr>
        <w:spacing w:after="120" w:line="240" w:lineRule="auto"/>
        <w:ind w:left="720" w:hanging="360"/>
        <w:rPr>
          <w:sz w:val="20"/>
          <w:szCs w:val="20"/>
        </w:rPr>
      </w:pPr>
      <w:r w:rsidRPr="006B6A89">
        <w:rPr>
          <w:sz w:val="20"/>
          <w:szCs w:val="20"/>
        </w:rPr>
        <w:t>d.</w:t>
      </w:r>
      <w:r w:rsidRPr="006B6A89">
        <w:rPr>
          <w:sz w:val="20"/>
          <w:szCs w:val="20"/>
        </w:rPr>
        <w:tab/>
        <w:t xml:space="preserve">The </w:t>
      </w:r>
      <w:r w:rsidRPr="006B6A89">
        <w:rPr>
          <w:noProof/>
          <w:sz w:val="20"/>
          <w:szCs w:val="20"/>
        </w:rPr>
        <w:t>variance</w:t>
      </w:r>
      <w:r w:rsidRPr="006B6A89">
        <w:rPr>
          <w:sz w:val="20"/>
          <w:szCs w:val="20"/>
        </w:rPr>
        <w:t xml:space="preserve"> is 4.37 and standard deviation is 2.09.</w:t>
      </w:r>
    </w:p>
    <w:p w14:paraId="2CE3583A" w14:textId="2969891A" w:rsidR="0097418E" w:rsidRPr="006B6A89" w:rsidRDefault="0097418E" w:rsidP="00D22F33">
      <w:pPr>
        <w:spacing w:after="120" w:line="240" w:lineRule="auto"/>
        <w:ind w:left="720" w:hanging="360"/>
        <w:rPr>
          <w:sz w:val="20"/>
          <w:szCs w:val="20"/>
        </w:rPr>
      </w:pPr>
      <w:r w:rsidRPr="006B6A89">
        <w:rPr>
          <w:sz w:val="20"/>
          <w:szCs w:val="20"/>
        </w:rPr>
        <w:t>e.</w:t>
      </w:r>
      <w:r w:rsidRPr="006B6A89">
        <w:rPr>
          <w:sz w:val="20"/>
          <w:szCs w:val="20"/>
        </w:rPr>
        <w:tab/>
      </w:r>
      <w:r w:rsidRPr="006B6A89">
        <w:rPr>
          <w:noProof/>
          <w:sz w:val="20"/>
          <w:szCs w:val="20"/>
        </w:rPr>
        <w:t>Because</w:t>
      </w:r>
      <w:r w:rsidRPr="006B6A89">
        <w:rPr>
          <w:sz w:val="20"/>
          <w:szCs w:val="20"/>
        </w:rPr>
        <w:t xml:space="preserve"> most people dine out a relatively few times per week and a few families dine out very frequently, we would expect the data to be positively skewed. The skewness measure of 0.34 indicates the data are somewhat skewed to the right.</w:t>
      </w:r>
    </w:p>
    <w:p w14:paraId="5F95BD3E" w14:textId="50BD66E9" w:rsidR="0097418E" w:rsidRPr="006B6A89" w:rsidRDefault="0097418E" w:rsidP="00D22F33">
      <w:pPr>
        <w:spacing w:after="120" w:line="240" w:lineRule="auto"/>
        <w:ind w:left="720" w:hanging="360"/>
        <w:rPr>
          <w:sz w:val="20"/>
          <w:szCs w:val="20"/>
        </w:rPr>
      </w:pPr>
      <w:r w:rsidRPr="006B6A89">
        <w:rPr>
          <w:sz w:val="20"/>
          <w:szCs w:val="20"/>
        </w:rPr>
        <w:t>f.</w:t>
      </w:r>
      <w:r w:rsidRPr="006B6A89">
        <w:rPr>
          <w:sz w:val="20"/>
          <w:szCs w:val="20"/>
        </w:rPr>
        <w:tab/>
      </w:r>
      <w:r w:rsidRPr="006B6A89">
        <w:rPr>
          <w:noProof/>
          <w:sz w:val="20"/>
          <w:szCs w:val="20"/>
        </w:rPr>
        <w:t>The</w:t>
      </w:r>
      <w:r w:rsidRPr="006B6A89">
        <w:rPr>
          <w:sz w:val="20"/>
          <w:szCs w:val="20"/>
        </w:rPr>
        <w:t xml:space="preserve"> lower limit is –4.625 and the upper limit is 10.375. No values in the data are less than the lower limit or greater than the upper limit, so there are no outliers.</w:t>
      </w:r>
    </w:p>
    <w:p w14:paraId="1C4D7FE4" w14:textId="7F34433D" w:rsidR="0097418E" w:rsidRPr="006B6A89" w:rsidRDefault="0097418E" w:rsidP="00EA31D0">
      <w:pPr>
        <w:autoSpaceDE w:val="0"/>
        <w:autoSpaceDN w:val="0"/>
        <w:adjustRightInd w:val="0"/>
        <w:spacing w:after="120" w:line="240" w:lineRule="auto"/>
        <w:ind w:left="360" w:hanging="360"/>
        <w:rPr>
          <w:rFonts w:cs="TimesLTStd-Roman"/>
          <w:sz w:val="20"/>
          <w:szCs w:val="20"/>
          <w:lang w:val="en-IN"/>
        </w:rPr>
      </w:pPr>
      <w:r w:rsidRPr="006B6A89">
        <w:rPr>
          <w:sz w:val="20"/>
          <w:szCs w:val="20"/>
        </w:rPr>
        <w:t>63.</w:t>
      </w:r>
      <w:r w:rsidR="00EA31D0">
        <w:rPr>
          <w:sz w:val="20"/>
          <w:szCs w:val="20"/>
        </w:rPr>
        <w:tab/>
      </w:r>
      <w:r w:rsidRPr="006B6A89">
        <w:rPr>
          <w:rFonts w:cs="TimesLTStd-Bold"/>
          <w:b/>
          <w:bCs/>
          <w:sz w:val="20"/>
          <w:szCs w:val="20"/>
          <w:lang w:val="en-IN"/>
        </w:rPr>
        <w:t xml:space="preserve">NCAA Football Coaches, Salaries. </w:t>
      </w:r>
      <w:r w:rsidR="00786AEE">
        <w:rPr>
          <w:rFonts w:cs="TimesLTStd-Roman"/>
          <w:sz w:val="20"/>
          <w:szCs w:val="20"/>
          <w:lang w:val="en-IN"/>
        </w:rPr>
        <w:t>A</w:t>
      </w:r>
      <w:r w:rsidRPr="006B6A89">
        <w:rPr>
          <w:rFonts w:cs="TimesLTStd-Roman"/>
          <w:sz w:val="20"/>
          <w:szCs w:val="20"/>
          <w:lang w:val="en-IN"/>
        </w:rPr>
        <w:t xml:space="preserve"> </w:t>
      </w:r>
      <w:r w:rsidRPr="006B6A89">
        <w:rPr>
          <w:rFonts w:cs="TimesLTStd-Italic"/>
          <w:i/>
          <w:iCs/>
          <w:sz w:val="20"/>
          <w:szCs w:val="20"/>
          <w:lang w:val="en-IN"/>
        </w:rPr>
        <w:t xml:space="preserve">USA Today </w:t>
      </w:r>
      <w:r w:rsidRPr="006B6A89">
        <w:rPr>
          <w:rFonts w:cs="TimesLTStd-Roman"/>
          <w:sz w:val="20"/>
          <w:szCs w:val="20"/>
          <w:lang w:val="en-IN"/>
        </w:rPr>
        <w:t>article reports that NCAA</w:t>
      </w:r>
      <w:r w:rsidR="00EA31D0">
        <w:rPr>
          <w:rFonts w:cs="TimesLTStd-Roman"/>
          <w:sz w:val="20"/>
          <w:szCs w:val="20"/>
          <w:lang w:val="en-IN"/>
        </w:rPr>
        <w:t xml:space="preserve"> </w:t>
      </w:r>
      <w:r w:rsidRPr="006B6A89">
        <w:rPr>
          <w:rFonts w:cs="TimesLTStd-Roman"/>
          <w:sz w:val="20"/>
          <w:szCs w:val="20"/>
          <w:lang w:val="en-IN"/>
        </w:rPr>
        <w:t>football coaches’ salaries have continued to increase (</w:t>
      </w:r>
      <w:r w:rsidRPr="006B6A89">
        <w:rPr>
          <w:rFonts w:cs="TimesLTStd-Italic"/>
          <w:i/>
          <w:iCs/>
          <w:sz w:val="20"/>
          <w:szCs w:val="20"/>
          <w:lang w:val="en-IN"/>
        </w:rPr>
        <w:t>USA Today</w:t>
      </w:r>
      <w:r w:rsidRPr="006B6A89">
        <w:rPr>
          <w:rFonts w:cs="TimesLTStd-Roman"/>
          <w:sz w:val="20"/>
          <w:szCs w:val="20"/>
          <w:lang w:val="en-IN"/>
        </w:rPr>
        <w:t>). The</w:t>
      </w:r>
      <w:r w:rsidR="00EA31D0">
        <w:rPr>
          <w:rFonts w:cs="TimesLTStd-Roman"/>
          <w:sz w:val="20"/>
          <w:szCs w:val="20"/>
          <w:lang w:val="en-IN"/>
        </w:rPr>
        <w:t xml:space="preserve"> </w:t>
      </w:r>
      <w:r w:rsidRPr="006B6A89">
        <w:rPr>
          <w:rFonts w:cs="TimesLTStd-Roman"/>
          <w:sz w:val="20"/>
          <w:szCs w:val="20"/>
          <w:lang w:val="en-IN"/>
        </w:rPr>
        <w:t>annual base salaries for the previous head football coach and the new head football</w:t>
      </w:r>
      <w:r w:rsidR="00EA31D0">
        <w:rPr>
          <w:rFonts w:cs="TimesLTStd-Roman"/>
          <w:sz w:val="20"/>
          <w:szCs w:val="20"/>
          <w:lang w:val="en-IN"/>
        </w:rPr>
        <w:t xml:space="preserve"> </w:t>
      </w:r>
      <w:r w:rsidRPr="006B6A89">
        <w:rPr>
          <w:rFonts w:cs="TimesLTStd-Roman"/>
          <w:sz w:val="20"/>
          <w:szCs w:val="20"/>
          <w:lang w:val="en-IN"/>
        </w:rPr>
        <w:t xml:space="preserve">coach at 23 schools are given in the file </w:t>
      </w:r>
      <w:r w:rsidRPr="006B6A89">
        <w:rPr>
          <w:rFonts w:cs="TimesLTStd-Italic"/>
          <w:i/>
          <w:iCs/>
          <w:sz w:val="20"/>
          <w:szCs w:val="20"/>
          <w:lang w:val="en-IN"/>
        </w:rPr>
        <w:t>coaches</w:t>
      </w:r>
      <w:r w:rsidRPr="006B6A89">
        <w:rPr>
          <w:rFonts w:cs="TimesLTStd-Roman"/>
          <w:sz w:val="20"/>
          <w:szCs w:val="20"/>
          <w:lang w:val="en-IN"/>
        </w:rPr>
        <w:t>.</w:t>
      </w:r>
      <w:r w:rsidRPr="00BB096F">
        <w:rPr>
          <w:rFonts w:cs="TimesLTStd-Roman"/>
          <w:sz w:val="20"/>
          <w:szCs w:val="20"/>
          <w:lang w:val="en-IN"/>
        </w:rPr>
        <w:t xml:space="preserve"> </w:t>
      </w:r>
      <w:r w:rsidRPr="00EA31D0">
        <w:rPr>
          <w:rFonts w:eastAsia="Arial" w:cs="Open Sans"/>
          <w:b/>
          <w:bCs/>
          <w:color w:val="D85629"/>
          <w:sz w:val="20"/>
          <w:szCs w:val="20"/>
        </w:rPr>
        <w:t>LO 1,</w:t>
      </w:r>
      <w:r w:rsidR="00EA31D0">
        <w:rPr>
          <w:rFonts w:eastAsia="Arial" w:cs="Open Sans"/>
          <w:b/>
          <w:bCs/>
          <w:color w:val="D85629"/>
          <w:sz w:val="20"/>
          <w:szCs w:val="20"/>
        </w:rPr>
        <w:t xml:space="preserve"> </w:t>
      </w:r>
      <w:r w:rsidRPr="00EA31D0">
        <w:rPr>
          <w:rFonts w:eastAsia="Arial" w:cs="Open Sans"/>
          <w:b/>
          <w:bCs/>
          <w:color w:val="D85629"/>
          <w:sz w:val="20"/>
          <w:szCs w:val="20"/>
        </w:rPr>
        <w:t>3</w:t>
      </w:r>
    </w:p>
    <w:p w14:paraId="4F0DE51B" w14:textId="7E3EAE66" w:rsidR="0097418E" w:rsidRPr="006B6A89" w:rsidRDefault="0097418E" w:rsidP="00EA31D0">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EA31D0">
        <w:rPr>
          <w:rFonts w:cs="TimesLTStd-Roman"/>
          <w:sz w:val="20"/>
          <w:szCs w:val="20"/>
          <w:lang w:val="en-IN"/>
        </w:rPr>
        <w:tab/>
      </w:r>
      <w:r w:rsidRPr="006B6A89">
        <w:rPr>
          <w:rFonts w:cs="TimesLTStd-Roman"/>
          <w:sz w:val="20"/>
          <w:szCs w:val="20"/>
          <w:lang w:val="en-IN"/>
        </w:rPr>
        <w:t>Determine the median annual salary for a previous head football coach and a new</w:t>
      </w:r>
      <w:r w:rsidR="00EA31D0">
        <w:rPr>
          <w:rFonts w:cs="TimesLTStd-Roman"/>
          <w:sz w:val="20"/>
          <w:szCs w:val="20"/>
          <w:lang w:val="en-IN"/>
        </w:rPr>
        <w:t xml:space="preserve"> </w:t>
      </w:r>
      <w:r w:rsidRPr="006B6A89">
        <w:rPr>
          <w:rFonts w:cs="TimesLTStd-Roman"/>
          <w:sz w:val="20"/>
          <w:szCs w:val="20"/>
          <w:lang w:val="en-IN"/>
        </w:rPr>
        <w:t>head football coach.</w:t>
      </w:r>
    </w:p>
    <w:p w14:paraId="3021215E" w14:textId="5BE05B2D" w:rsidR="0097418E" w:rsidRPr="006B6A89" w:rsidRDefault="0097418E" w:rsidP="00EA31D0">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EA31D0">
        <w:rPr>
          <w:rFonts w:cs="TimesLTStd-Roman"/>
          <w:sz w:val="20"/>
          <w:szCs w:val="20"/>
          <w:lang w:val="en-IN"/>
        </w:rPr>
        <w:tab/>
      </w:r>
      <w:r w:rsidRPr="006B6A89">
        <w:rPr>
          <w:rFonts w:cs="TimesLTStd-Roman"/>
          <w:sz w:val="20"/>
          <w:szCs w:val="20"/>
          <w:lang w:val="en-IN"/>
        </w:rPr>
        <w:t>Compute the range for salaries for both previous and new head football coaches.</w:t>
      </w:r>
    </w:p>
    <w:p w14:paraId="4E32217C" w14:textId="7DBFA159" w:rsidR="0097418E" w:rsidRPr="006B6A89" w:rsidRDefault="0097418E" w:rsidP="00EA31D0">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c.</w:t>
      </w:r>
      <w:r w:rsidR="00EA31D0">
        <w:rPr>
          <w:rFonts w:cs="TimesLTStd-Roman"/>
          <w:sz w:val="20"/>
          <w:szCs w:val="20"/>
          <w:lang w:val="en-IN"/>
        </w:rPr>
        <w:tab/>
      </w:r>
      <w:r w:rsidRPr="006B6A89">
        <w:rPr>
          <w:rFonts w:cs="TimesLTStd-Roman"/>
          <w:sz w:val="20"/>
          <w:szCs w:val="20"/>
          <w:lang w:val="en-IN"/>
        </w:rPr>
        <w:t>Compute the standard deviation for salaries for both previous and new head football</w:t>
      </w:r>
      <w:r w:rsidR="00EA31D0">
        <w:rPr>
          <w:rFonts w:cs="TimesLTStd-Roman"/>
          <w:sz w:val="20"/>
          <w:szCs w:val="20"/>
          <w:lang w:val="en-IN"/>
        </w:rPr>
        <w:t xml:space="preserve"> </w:t>
      </w:r>
      <w:r w:rsidRPr="006B6A89">
        <w:rPr>
          <w:rFonts w:cs="TimesLTStd-Roman"/>
          <w:sz w:val="20"/>
          <w:szCs w:val="20"/>
          <w:lang w:val="en-IN"/>
        </w:rPr>
        <w:t>coaches.</w:t>
      </w:r>
    </w:p>
    <w:p w14:paraId="44E0A68D" w14:textId="1FF4411D" w:rsidR="0097418E" w:rsidRPr="006B6A89" w:rsidRDefault="0097418E" w:rsidP="00EA31D0">
      <w:pPr>
        <w:autoSpaceDE w:val="0"/>
        <w:autoSpaceDN w:val="0"/>
        <w:adjustRightInd w:val="0"/>
        <w:spacing w:after="120" w:line="240" w:lineRule="auto"/>
        <w:ind w:left="720" w:hanging="360"/>
        <w:rPr>
          <w:sz w:val="20"/>
          <w:szCs w:val="20"/>
        </w:rPr>
      </w:pPr>
      <w:r w:rsidRPr="006B6A89">
        <w:rPr>
          <w:rFonts w:cs="TimesLTStd-Roman"/>
          <w:sz w:val="20"/>
          <w:szCs w:val="20"/>
          <w:lang w:val="en-IN"/>
        </w:rPr>
        <w:t>d.</w:t>
      </w:r>
      <w:r w:rsidR="00EA31D0">
        <w:rPr>
          <w:rFonts w:cs="TimesLTStd-Roman"/>
          <w:sz w:val="20"/>
          <w:szCs w:val="20"/>
          <w:lang w:val="en-IN"/>
        </w:rPr>
        <w:tab/>
      </w:r>
      <w:r w:rsidRPr="006B6A89">
        <w:rPr>
          <w:rFonts w:cs="TimesLTStd-Roman"/>
          <w:sz w:val="20"/>
          <w:szCs w:val="20"/>
          <w:lang w:val="en-IN"/>
        </w:rPr>
        <w:t>Based on your answers to (a) to (c), comment on any differences between the annual</w:t>
      </w:r>
      <w:r w:rsidR="00EA31D0">
        <w:rPr>
          <w:rFonts w:cs="TimesLTStd-Roman"/>
          <w:sz w:val="20"/>
          <w:szCs w:val="20"/>
          <w:lang w:val="en-IN"/>
        </w:rPr>
        <w:t xml:space="preserve"> </w:t>
      </w:r>
      <w:r w:rsidRPr="006B6A89">
        <w:rPr>
          <w:rFonts w:cs="TimesLTStd-Roman"/>
          <w:sz w:val="20"/>
          <w:szCs w:val="20"/>
          <w:lang w:val="en-IN"/>
        </w:rPr>
        <w:t>base salary a school pays a new head football coach compared to what it paid</w:t>
      </w:r>
      <w:r w:rsidR="00EA31D0">
        <w:rPr>
          <w:rFonts w:cs="TimesLTStd-Roman"/>
          <w:sz w:val="20"/>
          <w:szCs w:val="20"/>
          <w:lang w:val="en-IN"/>
        </w:rPr>
        <w:t xml:space="preserve"> </w:t>
      </w:r>
      <w:r w:rsidRPr="006B6A89">
        <w:rPr>
          <w:rFonts w:cs="TimesLTStd-Roman"/>
          <w:sz w:val="20"/>
          <w:szCs w:val="20"/>
          <w:lang w:val="en-IN"/>
        </w:rPr>
        <w:t>its previous head football coach.</w:t>
      </w:r>
    </w:p>
    <w:p w14:paraId="345E4A40" w14:textId="77777777" w:rsidR="0097418E" w:rsidRPr="006B6A89" w:rsidRDefault="0097418E" w:rsidP="00EA31D0">
      <w:pPr>
        <w:tabs>
          <w:tab w:val="left" w:pos="900"/>
        </w:tabs>
        <w:spacing w:after="0" w:line="240" w:lineRule="auto"/>
        <w:ind w:left="360"/>
        <w:rPr>
          <w:b/>
          <w:sz w:val="20"/>
          <w:szCs w:val="20"/>
        </w:rPr>
      </w:pPr>
      <w:r w:rsidRPr="006B6A89">
        <w:rPr>
          <w:b/>
          <w:sz w:val="20"/>
          <w:szCs w:val="20"/>
        </w:rPr>
        <w:t>Solutions:</w:t>
      </w:r>
    </w:p>
    <w:p w14:paraId="0C4C2E57" w14:textId="382265F4" w:rsidR="0097418E" w:rsidRPr="006B6A89" w:rsidRDefault="00EA31D0" w:rsidP="00EA31D0">
      <w:pPr>
        <w:tabs>
          <w:tab w:val="left" w:pos="-936"/>
          <w:tab w:val="left" w:pos="-216"/>
          <w:tab w:val="left" w:pos="904"/>
          <w:tab w:val="left" w:pos="1264"/>
          <w:tab w:val="left" w:pos="3780"/>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Pr>
          <w:color w:val="000000"/>
          <w:sz w:val="20"/>
          <w:szCs w:val="20"/>
        </w:rPr>
        <w:t>a.</w:t>
      </w:r>
      <w:r w:rsidR="0097418E" w:rsidRPr="006B6A89">
        <w:rPr>
          <w:color w:val="000000"/>
          <w:sz w:val="20"/>
          <w:szCs w:val="20"/>
        </w:rPr>
        <w:tab/>
      </w:r>
      <w:r w:rsidR="0097418E" w:rsidRPr="006B6A89">
        <w:rPr>
          <w:noProof/>
          <w:position w:val="-22"/>
          <w:sz w:val="20"/>
          <w:szCs w:val="20"/>
        </w:rPr>
        <w:object w:dxaOrig="2620" w:dyaOrig="560" w14:anchorId="756C5B6C">
          <v:shape id="_x0000_i1173" type="#_x0000_t75" style="width:131.4pt;height:27.65pt" o:ole="">
            <v:imagedata r:id="rId319" o:title=""/>
          </v:shape>
          <o:OLEObject Type="Embed" ProgID="Equation.DSMT4" ShapeID="_x0000_i1173" DrawAspect="Content" ObjectID="_1769430874" r:id="rId320"/>
        </w:object>
      </w:r>
      <w:r w:rsidR="0097418E" w:rsidRPr="006B6A89">
        <w:rPr>
          <w:noProof/>
          <w:sz w:val="20"/>
          <w:szCs w:val="20"/>
        </w:rPr>
        <w:tab/>
        <w:t>(12th position)</w:t>
      </w:r>
    </w:p>
    <w:p w14:paraId="7CB3C481" w14:textId="3707CE01" w:rsidR="0097418E" w:rsidRPr="006B6A89" w:rsidRDefault="0097418E" w:rsidP="00EA31D0">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76" w:hanging="756"/>
        <w:rPr>
          <w:sz w:val="20"/>
          <w:szCs w:val="20"/>
        </w:rPr>
      </w:pPr>
      <w:r w:rsidRPr="006B6A89">
        <w:rPr>
          <w:sz w:val="20"/>
          <w:szCs w:val="20"/>
        </w:rPr>
        <w:t>Previous Coach Median = $850,000</w:t>
      </w:r>
    </w:p>
    <w:p w14:paraId="2019D95B" w14:textId="4176C485" w:rsidR="0097418E" w:rsidRPr="006B6A89" w:rsidRDefault="0097418E" w:rsidP="00EA31D0">
      <w:pPr>
        <w:tabs>
          <w:tab w:val="left" w:pos="-936"/>
          <w:tab w:val="left" w:pos="-216"/>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76" w:hanging="756"/>
        <w:rPr>
          <w:sz w:val="20"/>
          <w:szCs w:val="20"/>
        </w:rPr>
      </w:pPr>
      <w:r w:rsidRPr="006B6A89">
        <w:rPr>
          <w:sz w:val="20"/>
          <w:szCs w:val="20"/>
        </w:rPr>
        <w:t>New Coach Median = $1,150,000</w:t>
      </w:r>
    </w:p>
    <w:p w14:paraId="0E3BC9D5" w14:textId="44579DFB" w:rsidR="0097418E" w:rsidRPr="006B6A89" w:rsidRDefault="0097418E" w:rsidP="00EA31D0">
      <w:pPr>
        <w:tabs>
          <w:tab w:val="left" w:pos="-936"/>
          <w:tab w:val="left" w:pos="-216"/>
          <w:tab w:val="left" w:pos="2340"/>
          <w:tab w:val="left" w:pos="4860"/>
        </w:tabs>
        <w:spacing w:after="120" w:line="240" w:lineRule="auto"/>
        <w:ind w:left="720" w:hanging="360"/>
        <w:rPr>
          <w:sz w:val="20"/>
          <w:szCs w:val="20"/>
        </w:rPr>
      </w:pPr>
      <w:r w:rsidRPr="006B6A89">
        <w:rPr>
          <w:sz w:val="20"/>
          <w:szCs w:val="20"/>
        </w:rPr>
        <w:t>b.</w:t>
      </w:r>
      <w:r w:rsidRPr="006B6A89">
        <w:rPr>
          <w:sz w:val="20"/>
          <w:szCs w:val="20"/>
        </w:rPr>
        <w:tab/>
        <w:t>Range:</w:t>
      </w:r>
      <w:r w:rsidRPr="006B6A89">
        <w:rPr>
          <w:sz w:val="20"/>
          <w:szCs w:val="20"/>
        </w:rPr>
        <w:tab/>
        <w:t xml:space="preserve">Previous </w:t>
      </w:r>
      <w:r w:rsidRPr="006B6A89">
        <w:rPr>
          <w:noProof/>
          <w:sz w:val="20"/>
          <w:szCs w:val="20"/>
        </w:rPr>
        <w:t>Coach</w:t>
      </w:r>
      <w:r w:rsidRPr="006B6A89">
        <w:rPr>
          <w:sz w:val="20"/>
          <w:szCs w:val="20"/>
        </w:rPr>
        <w:t xml:space="preserve"> Base:</w:t>
      </w:r>
      <w:r w:rsidRPr="006B6A89">
        <w:rPr>
          <w:sz w:val="20"/>
          <w:szCs w:val="20"/>
        </w:rPr>
        <w:tab/>
        <w:t>3,500,000 – 267,800 = $3,232,200</w:t>
      </w:r>
    </w:p>
    <w:p w14:paraId="604F8430" w14:textId="0F4F2F55" w:rsidR="0097418E" w:rsidRPr="006B6A89" w:rsidRDefault="00EA31D0" w:rsidP="00EA31D0">
      <w:pPr>
        <w:tabs>
          <w:tab w:val="left" w:pos="-936"/>
          <w:tab w:val="left" w:pos="-216"/>
          <w:tab w:val="left" w:pos="2340"/>
          <w:tab w:val="left" w:pos="4860"/>
        </w:tabs>
        <w:spacing w:after="120" w:line="240" w:lineRule="auto"/>
        <w:ind w:left="720" w:hanging="360"/>
        <w:rPr>
          <w:sz w:val="20"/>
          <w:szCs w:val="20"/>
        </w:rPr>
      </w:pPr>
      <w:r>
        <w:rPr>
          <w:sz w:val="20"/>
          <w:szCs w:val="20"/>
        </w:rPr>
        <w:tab/>
      </w:r>
      <w:r>
        <w:rPr>
          <w:sz w:val="20"/>
          <w:szCs w:val="20"/>
        </w:rPr>
        <w:tab/>
      </w:r>
      <w:r w:rsidR="0097418E" w:rsidRPr="006B6A89">
        <w:rPr>
          <w:sz w:val="20"/>
          <w:szCs w:val="20"/>
        </w:rPr>
        <w:t>New Coach Base:</w:t>
      </w:r>
      <w:r>
        <w:rPr>
          <w:sz w:val="20"/>
          <w:szCs w:val="20"/>
        </w:rPr>
        <w:tab/>
      </w:r>
      <w:r w:rsidR="0097418E" w:rsidRPr="006B6A89">
        <w:rPr>
          <w:sz w:val="20"/>
          <w:szCs w:val="20"/>
        </w:rPr>
        <w:t>3,200,000 – 280,000 = $2,920,000</w:t>
      </w:r>
    </w:p>
    <w:p w14:paraId="3B626744" w14:textId="608A098A" w:rsidR="0097418E" w:rsidRPr="006B6A89" w:rsidRDefault="0097418E" w:rsidP="00EA31D0">
      <w:pPr>
        <w:tabs>
          <w:tab w:val="left" w:pos="-936"/>
          <w:tab w:val="left" w:pos="-216"/>
          <w:tab w:val="left" w:pos="900"/>
          <w:tab w:val="left" w:pos="1260"/>
          <w:tab w:val="left" w:pos="3780"/>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sz w:val="20"/>
          <w:szCs w:val="20"/>
        </w:rPr>
        <w:t xml:space="preserve">c. </w:t>
      </w:r>
      <w:r w:rsidRPr="006B6A89">
        <w:rPr>
          <w:sz w:val="20"/>
          <w:szCs w:val="20"/>
        </w:rPr>
        <w:tab/>
        <w:t>Standard Deviation:</w:t>
      </w:r>
    </w:p>
    <w:p w14:paraId="7B925AF4" w14:textId="675A1AC3" w:rsidR="0097418E" w:rsidRPr="006B6A89" w:rsidRDefault="0097418E" w:rsidP="00EA31D0">
      <w:pPr>
        <w:tabs>
          <w:tab w:val="left" w:pos="-936"/>
          <w:tab w:val="left" w:pos="-216"/>
          <w:tab w:val="left" w:pos="3240"/>
        </w:tabs>
        <w:spacing w:after="120" w:line="240" w:lineRule="auto"/>
        <w:ind w:left="1483" w:hanging="763"/>
        <w:rPr>
          <w:sz w:val="20"/>
          <w:szCs w:val="20"/>
        </w:rPr>
      </w:pPr>
      <w:r w:rsidRPr="006B6A89">
        <w:rPr>
          <w:sz w:val="20"/>
          <w:szCs w:val="20"/>
        </w:rPr>
        <w:t>Previous Coach Base:</w:t>
      </w:r>
      <w:r w:rsidRPr="006B6A89">
        <w:rPr>
          <w:sz w:val="20"/>
          <w:szCs w:val="20"/>
        </w:rPr>
        <w:tab/>
      </w:r>
      <w:r w:rsidRPr="006B6A89">
        <w:rPr>
          <w:position w:val="-22"/>
          <w:sz w:val="20"/>
          <w:szCs w:val="20"/>
        </w:rPr>
        <w:object w:dxaOrig="3980" w:dyaOrig="639" w14:anchorId="58FC3931">
          <v:shape id="_x0000_i1174" type="#_x0000_t75" style="width:201pt;height:32.65pt" o:ole="">
            <v:imagedata r:id="rId321" o:title=""/>
          </v:shape>
          <o:OLEObject Type="Embed" ProgID="Equation.DSMT4" ShapeID="_x0000_i1174" DrawAspect="Content" ObjectID="_1769430875" r:id="rId322"/>
        </w:object>
      </w:r>
    </w:p>
    <w:p w14:paraId="0C99304C" w14:textId="06C19012" w:rsidR="0097418E" w:rsidRPr="006B6A89" w:rsidRDefault="0097418E" w:rsidP="00EA31D0">
      <w:pPr>
        <w:tabs>
          <w:tab w:val="left" w:pos="-936"/>
          <w:tab w:val="left" w:pos="-216"/>
          <w:tab w:val="left" w:pos="3240"/>
        </w:tabs>
        <w:spacing w:after="120" w:line="240" w:lineRule="auto"/>
        <w:ind w:left="1483" w:hanging="763"/>
        <w:rPr>
          <w:sz w:val="20"/>
          <w:szCs w:val="20"/>
        </w:rPr>
      </w:pPr>
      <w:r w:rsidRPr="006B6A89">
        <w:rPr>
          <w:sz w:val="20"/>
          <w:szCs w:val="20"/>
        </w:rPr>
        <w:t>New Coach Base:</w:t>
      </w:r>
      <w:r w:rsidRPr="006B6A89">
        <w:rPr>
          <w:sz w:val="20"/>
          <w:szCs w:val="20"/>
        </w:rPr>
        <w:tab/>
      </w:r>
      <w:r w:rsidRPr="006B6A89">
        <w:rPr>
          <w:position w:val="-22"/>
          <w:sz w:val="20"/>
          <w:szCs w:val="20"/>
        </w:rPr>
        <w:object w:dxaOrig="3780" w:dyaOrig="639" w14:anchorId="5F2AE97C">
          <v:shape id="_x0000_i1175" type="#_x0000_t75" style="width:190.9pt;height:32.65pt" o:ole="">
            <v:imagedata r:id="rId323" o:title=""/>
          </v:shape>
          <o:OLEObject Type="Embed" ProgID="Equation.DSMT4" ShapeID="_x0000_i1175" DrawAspect="Content" ObjectID="_1769430876" r:id="rId324"/>
        </w:object>
      </w:r>
    </w:p>
    <w:p w14:paraId="5116DE01" w14:textId="2A9CE4A7" w:rsidR="0097418E" w:rsidRPr="006B6A89" w:rsidRDefault="0097418E" w:rsidP="00EA31D0">
      <w:pPr>
        <w:tabs>
          <w:tab w:val="left" w:pos="-936"/>
          <w:tab w:val="left" w:pos="-216"/>
          <w:tab w:val="left" w:pos="900"/>
          <w:tab w:val="left" w:pos="1260"/>
          <w:tab w:val="left" w:pos="3780"/>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sz w:val="20"/>
          <w:szCs w:val="20"/>
        </w:rPr>
        <w:t>d.</w:t>
      </w:r>
      <w:r w:rsidRPr="006B6A89">
        <w:rPr>
          <w:sz w:val="20"/>
          <w:szCs w:val="20"/>
        </w:rPr>
        <w:tab/>
        <w:t xml:space="preserve">The new coaches have a higher median annual salary, but a smaller range and standard deviation. </w:t>
      </w:r>
    </w:p>
    <w:p w14:paraId="5F6B958E" w14:textId="0CC04F44" w:rsidR="0097418E" w:rsidRDefault="0097418E" w:rsidP="00EA31D0">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64.</w:t>
      </w:r>
      <w:r w:rsidR="00EA31D0">
        <w:rPr>
          <w:sz w:val="20"/>
          <w:szCs w:val="20"/>
        </w:rPr>
        <w:tab/>
      </w:r>
      <w:r w:rsidRPr="006B6A89">
        <w:rPr>
          <w:rFonts w:cs="TimesLTStd-Bold"/>
          <w:b/>
          <w:bCs/>
          <w:sz w:val="20"/>
          <w:szCs w:val="20"/>
          <w:lang w:val="en-IN"/>
        </w:rPr>
        <w:t>Physician</w:t>
      </w:r>
      <w:r w:rsidRPr="002776C5">
        <w:rPr>
          <w:rFonts w:cs="TimesLTStd-Bold"/>
          <w:b/>
          <w:bCs/>
          <w:sz w:val="20"/>
          <w:szCs w:val="20"/>
          <w:lang w:val="en-IN"/>
        </w:rPr>
        <w:t>’s</w:t>
      </w:r>
      <w:r w:rsidRPr="006B6A89">
        <w:rPr>
          <w:rFonts w:cs="TimesLTStd-Bold"/>
          <w:b/>
          <w:bCs/>
          <w:sz w:val="20"/>
          <w:szCs w:val="20"/>
          <w:lang w:val="en-IN"/>
        </w:rPr>
        <w:t xml:space="preserve"> Office Waiting Times.</w:t>
      </w:r>
      <w:r w:rsidRPr="00BB096F">
        <w:rPr>
          <w:rFonts w:cs="TimesLTStd-Roman"/>
          <w:sz w:val="20"/>
          <w:szCs w:val="20"/>
          <w:lang w:val="en-IN"/>
        </w:rPr>
        <w:t xml:space="preserve"> </w:t>
      </w:r>
      <w:r w:rsidRPr="006B6A89">
        <w:rPr>
          <w:rFonts w:cs="TimesLTStd-Roman"/>
          <w:sz w:val="20"/>
          <w:szCs w:val="20"/>
          <w:lang w:val="en-IN"/>
        </w:rPr>
        <w:t>The average waiting time for a patient at an El Paso</w:t>
      </w:r>
      <w:r w:rsidR="00EA31D0">
        <w:rPr>
          <w:rFonts w:cs="TimesLTStd-Roman"/>
          <w:sz w:val="20"/>
          <w:szCs w:val="20"/>
          <w:lang w:val="en-IN"/>
        </w:rPr>
        <w:t xml:space="preserve"> </w:t>
      </w:r>
      <w:r w:rsidRPr="006B6A89">
        <w:rPr>
          <w:rFonts w:cs="TimesLTStd-Roman"/>
          <w:sz w:val="20"/>
          <w:szCs w:val="20"/>
          <w:lang w:val="en-IN"/>
        </w:rPr>
        <w:t>physician’s office is just over 29 minutes, well above the national average of 21 minutes.</w:t>
      </w:r>
      <w:r w:rsidR="00EA31D0">
        <w:rPr>
          <w:rFonts w:cs="TimesLTStd-Roman"/>
          <w:sz w:val="20"/>
          <w:szCs w:val="20"/>
          <w:lang w:val="en-IN"/>
        </w:rPr>
        <w:t xml:space="preserve"> </w:t>
      </w:r>
      <w:r w:rsidRPr="006B6A89">
        <w:rPr>
          <w:rFonts w:cs="TimesLTStd-Roman"/>
          <w:sz w:val="20"/>
          <w:szCs w:val="20"/>
          <w:lang w:val="en-IN"/>
        </w:rPr>
        <w:t>In order to address the issue of long patient wait times, some physician’s offices are</w:t>
      </w:r>
      <w:r w:rsidR="00EA31D0">
        <w:rPr>
          <w:rFonts w:cs="TimesLTStd-Roman"/>
          <w:sz w:val="20"/>
          <w:szCs w:val="20"/>
          <w:lang w:val="en-IN"/>
        </w:rPr>
        <w:t xml:space="preserve"> </w:t>
      </w:r>
      <w:r w:rsidRPr="006B6A89">
        <w:rPr>
          <w:rFonts w:cs="TimesLTStd-Roman"/>
          <w:sz w:val="20"/>
          <w:szCs w:val="20"/>
          <w:lang w:val="en-IN"/>
        </w:rPr>
        <w:t>using wait tracking systems to notify patients of expected wait times. Patients can adjust</w:t>
      </w:r>
      <w:r w:rsidR="00EA31D0">
        <w:rPr>
          <w:rFonts w:cs="TimesLTStd-Roman"/>
          <w:sz w:val="20"/>
          <w:szCs w:val="20"/>
          <w:lang w:val="en-IN"/>
        </w:rPr>
        <w:t xml:space="preserve"> </w:t>
      </w:r>
      <w:r w:rsidRPr="006B6A89">
        <w:rPr>
          <w:rFonts w:cs="TimesLTStd-Roman"/>
          <w:sz w:val="20"/>
          <w:szCs w:val="20"/>
          <w:lang w:val="en-IN"/>
        </w:rPr>
        <w:t>their arrival times based on this information and spend less time in waiting rooms. The</w:t>
      </w:r>
      <w:r w:rsidR="00EA31D0">
        <w:rPr>
          <w:rFonts w:cs="TimesLTStd-Roman"/>
          <w:sz w:val="20"/>
          <w:szCs w:val="20"/>
          <w:lang w:val="en-IN"/>
        </w:rPr>
        <w:t xml:space="preserve"> </w:t>
      </w:r>
      <w:r w:rsidRPr="006B6A89">
        <w:rPr>
          <w:rFonts w:cs="TimesLTStd-Roman"/>
          <w:sz w:val="20"/>
          <w:szCs w:val="20"/>
          <w:lang w:val="en-IN"/>
        </w:rPr>
        <w:t>following data show wait times (minutes) for a sample of patients at offices that do not</w:t>
      </w:r>
      <w:r w:rsidR="00EA31D0">
        <w:rPr>
          <w:rFonts w:cs="TimesLTStd-Roman"/>
          <w:sz w:val="20"/>
          <w:szCs w:val="20"/>
          <w:lang w:val="en-IN"/>
        </w:rPr>
        <w:t xml:space="preserve"> </w:t>
      </w:r>
      <w:r w:rsidRPr="006B6A89">
        <w:rPr>
          <w:rFonts w:cs="TimesLTStd-Roman"/>
          <w:sz w:val="20"/>
          <w:szCs w:val="20"/>
          <w:lang w:val="en-IN"/>
        </w:rPr>
        <w:t>have an office tracking system and wait times for a sample of patients at offices with an</w:t>
      </w:r>
      <w:r w:rsidR="00EA31D0">
        <w:rPr>
          <w:rFonts w:cs="TimesLTStd-Roman"/>
          <w:sz w:val="20"/>
          <w:szCs w:val="20"/>
          <w:lang w:val="en-IN"/>
        </w:rPr>
        <w:t xml:space="preserve"> </w:t>
      </w:r>
      <w:r w:rsidRPr="006B6A89">
        <w:rPr>
          <w:rFonts w:cs="TimesLTStd-Roman"/>
          <w:sz w:val="20"/>
          <w:szCs w:val="20"/>
          <w:lang w:val="en-IN"/>
        </w:rPr>
        <w:t xml:space="preserve">office tracking system. </w:t>
      </w:r>
      <w:r w:rsidRPr="00EA31D0">
        <w:rPr>
          <w:rFonts w:eastAsia="Arial" w:cs="Open Sans"/>
          <w:b/>
          <w:bCs/>
          <w:color w:val="D85629"/>
          <w:sz w:val="20"/>
          <w:szCs w:val="20"/>
        </w:rPr>
        <w:t>LO 1,</w:t>
      </w:r>
      <w:r w:rsidR="00EA31D0" w:rsidRPr="00EA31D0">
        <w:rPr>
          <w:rFonts w:eastAsia="Arial" w:cs="Open Sans"/>
          <w:b/>
          <w:bCs/>
          <w:color w:val="D85629"/>
          <w:sz w:val="20"/>
          <w:szCs w:val="20"/>
        </w:rPr>
        <w:t xml:space="preserve"> </w:t>
      </w:r>
      <w:r w:rsidRPr="00EA31D0">
        <w:rPr>
          <w:rFonts w:eastAsia="Arial" w:cs="Open Sans"/>
          <w:b/>
          <w:bCs/>
          <w:color w:val="D85629"/>
          <w:sz w:val="20"/>
          <w:szCs w:val="20"/>
        </w:rPr>
        <w:t>3,</w:t>
      </w:r>
      <w:r w:rsidR="00EA31D0" w:rsidRPr="00EA31D0">
        <w:rPr>
          <w:rFonts w:eastAsia="Arial" w:cs="Open Sans"/>
          <w:b/>
          <w:bCs/>
          <w:color w:val="D85629"/>
          <w:sz w:val="20"/>
          <w:szCs w:val="20"/>
        </w:rPr>
        <w:t xml:space="preserve"> </w:t>
      </w:r>
      <w:r w:rsidRPr="00EA31D0">
        <w:rPr>
          <w:rFonts w:eastAsia="Arial" w:cs="Open Sans"/>
          <w:b/>
          <w:bCs/>
          <w:color w:val="D85629"/>
          <w:sz w:val="20"/>
          <w:szCs w:val="20"/>
        </w:rPr>
        <w:t>4,</w:t>
      </w:r>
      <w:r w:rsidR="00EA31D0" w:rsidRPr="00EA31D0">
        <w:rPr>
          <w:rFonts w:eastAsia="Arial" w:cs="Open Sans"/>
          <w:b/>
          <w:bCs/>
          <w:color w:val="D85629"/>
          <w:sz w:val="20"/>
          <w:szCs w:val="20"/>
        </w:rPr>
        <w:t xml:space="preserve"> </w:t>
      </w:r>
      <w:r w:rsidRPr="00EA31D0">
        <w:rPr>
          <w:rFonts w:eastAsia="Arial" w:cs="Open Sans"/>
          <w:b/>
          <w:bCs/>
          <w:color w:val="D85629"/>
          <w:sz w:val="20"/>
          <w:szCs w:val="20"/>
        </w:rPr>
        <w:t>6</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8"/>
        <w:gridCol w:w="1980"/>
      </w:tblGrid>
      <w:tr w:rsidR="00EA31D0" w:rsidRPr="005B3A14" w14:paraId="54A8196D" w14:textId="77777777" w:rsidTr="005D589F">
        <w:tc>
          <w:tcPr>
            <w:tcW w:w="1958" w:type="dxa"/>
            <w:tcBorders>
              <w:top w:val="single" w:sz="4" w:space="0" w:color="auto"/>
              <w:bottom w:val="single" w:sz="4" w:space="0" w:color="auto"/>
            </w:tcBorders>
          </w:tcPr>
          <w:p w14:paraId="7E8BAC61" w14:textId="77777777" w:rsidR="00EA31D0" w:rsidRPr="005B3A14" w:rsidRDefault="00EA31D0" w:rsidP="005B3A14">
            <w:pPr>
              <w:autoSpaceDE w:val="0"/>
              <w:autoSpaceDN w:val="0"/>
              <w:adjustRightInd w:val="0"/>
              <w:spacing w:before="40" w:after="40"/>
              <w:rPr>
                <w:rFonts w:cs="Times New Roman"/>
                <w:sz w:val="20"/>
                <w:szCs w:val="20"/>
              </w:rPr>
            </w:pPr>
            <w:r w:rsidRPr="005B3A14">
              <w:rPr>
                <w:rFonts w:eastAsia="Arial" w:cs="Open Sans"/>
                <w:b/>
                <w:bCs/>
                <w:sz w:val="20"/>
                <w:szCs w:val="20"/>
              </w:rPr>
              <w:t>Without Wait Tracking System</w:t>
            </w:r>
          </w:p>
        </w:tc>
        <w:tc>
          <w:tcPr>
            <w:tcW w:w="1980" w:type="dxa"/>
            <w:tcBorders>
              <w:top w:val="single" w:sz="4" w:space="0" w:color="auto"/>
              <w:bottom w:val="single" w:sz="4" w:space="0" w:color="auto"/>
            </w:tcBorders>
          </w:tcPr>
          <w:p w14:paraId="4F60EE70" w14:textId="77777777" w:rsidR="00EA31D0" w:rsidRPr="005B3A14" w:rsidRDefault="00EA31D0" w:rsidP="005B3A14">
            <w:pPr>
              <w:autoSpaceDE w:val="0"/>
              <w:autoSpaceDN w:val="0"/>
              <w:adjustRightInd w:val="0"/>
              <w:spacing w:before="40" w:after="40"/>
              <w:rPr>
                <w:rFonts w:cs="Times New Roman"/>
                <w:sz w:val="20"/>
                <w:szCs w:val="20"/>
              </w:rPr>
            </w:pPr>
            <w:r w:rsidRPr="005B3A14">
              <w:rPr>
                <w:rFonts w:eastAsia="Arial" w:cs="Open Sans"/>
                <w:b/>
                <w:bCs/>
                <w:sz w:val="20"/>
                <w:szCs w:val="20"/>
              </w:rPr>
              <w:t>With Wait Tracking System</w:t>
            </w:r>
          </w:p>
        </w:tc>
      </w:tr>
      <w:tr w:rsidR="00EA31D0" w:rsidRPr="005B3A14" w14:paraId="0377F0AD" w14:textId="77777777" w:rsidTr="005D589F">
        <w:tc>
          <w:tcPr>
            <w:tcW w:w="1958" w:type="dxa"/>
            <w:tcBorders>
              <w:top w:val="single" w:sz="4" w:space="0" w:color="auto"/>
            </w:tcBorders>
          </w:tcPr>
          <w:p w14:paraId="4FE4432A" w14:textId="77777777" w:rsidR="00EA31D0" w:rsidRPr="005B3A14" w:rsidRDefault="00EA31D0" w:rsidP="005B3A14">
            <w:pPr>
              <w:autoSpaceDE w:val="0"/>
              <w:autoSpaceDN w:val="0"/>
              <w:adjustRightInd w:val="0"/>
              <w:spacing w:before="40" w:after="40"/>
              <w:jc w:val="center"/>
              <w:rPr>
                <w:rFonts w:cs="Arial"/>
                <w:sz w:val="20"/>
                <w:szCs w:val="20"/>
              </w:rPr>
            </w:pPr>
            <w:r w:rsidRPr="005B3A14">
              <w:rPr>
                <w:rFonts w:cs="Arial"/>
                <w:sz w:val="20"/>
                <w:szCs w:val="20"/>
              </w:rPr>
              <w:t>24</w:t>
            </w:r>
          </w:p>
        </w:tc>
        <w:tc>
          <w:tcPr>
            <w:tcW w:w="1980" w:type="dxa"/>
            <w:tcBorders>
              <w:top w:val="single" w:sz="4" w:space="0" w:color="auto"/>
            </w:tcBorders>
          </w:tcPr>
          <w:p w14:paraId="02F17090" w14:textId="77777777" w:rsidR="00EA31D0" w:rsidRPr="005B3A1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31</w:t>
            </w:r>
          </w:p>
        </w:tc>
      </w:tr>
      <w:tr w:rsidR="00EA31D0" w:rsidRPr="005B3A14" w14:paraId="1EB96993" w14:textId="77777777" w:rsidTr="005D589F">
        <w:tc>
          <w:tcPr>
            <w:tcW w:w="1958" w:type="dxa"/>
          </w:tcPr>
          <w:p w14:paraId="2B58BE58"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67</w:t>
            </w:r>
          </w:p>
        </w:tc>
        <w:tc>
          <w:tcPr>
            <w:tcW w:w="1980" w:type="dxa"/>
          </w:tcPr>
          <w:p w14:paraId="068B07DD"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11</w:t>
            </w:r>
          </w:p>
        </w:tc>
      </w:tr>
      <w:tr w:rsidR="00EA31D0" w:rsidRPr="005B3A14" w14:paraId="0CF6F616" w14:textId="77777777" w:rsidTr="005D589F">
        <w:tc>
          <w:tcPr>
            <w:tcW w:w="1958" w:type="dxa"/>
          </w:tcPr>
          <w:p w14:paraId="4A140066"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17</w:t>
            </w:r>
          </w:p>
        </w:tc>
        <w:tc>
          <w:tcPr>
            <w:tcW w:w="1980" w:type="dxa"/>
          </w:tcPr>
          <w:p w14:paraId="7C601448"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14</w:t>
            </w:r>
          </w:p>
        </w:tc>
      </w:tr>
      <w:tr w:rsidR="00EA31D0" w:rsidRPr="005B3A14" w14:paraId="01BD4B98" w14:textId="77777777" w:rsidTr="005D589F">
        <w:tc>
          <w:tcPr>
            <w:tcW w:w="1958" w:type="dxa"/>
          </w:tcPr>
          <w:p w14:paraId="794B5B11"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20</w:t>
            </w:r>
          </w:p>
        </w:tc>
        <w:tc>
          <w:tcPr>
            <w:tcW w:w="1980" w:type="dxa"/>
          </w:tcPr>
          <w:p w14:paraId="5AF19A67"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18</w:t>
            </w:r>
          </w:p>
        </w:tc>
      </w:tr>
      <w:tr w:rsidR="00EA31D0" w:rsidRPr="005B3A14" w14:paraId="738D5718" w14:textId="77777777" w:rsidTr="005D589F">
        <w:tc>
          <w:tcPr>
            <w:tcW w:w="1958" w:type="dxa"/>
          </w:tcPr>
          <w:p w14:paraId="5609C874"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31</w:t>
            </w:r>
          </w:p>
        </w:tc>
        <w:tc>
          <w:tcPr>
            <w:tcW w:w="1980" w:type="dxa"/>
          </w:tcPr>
          <w:p w14:paraId="505BF9DC"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12</w:t>
            </w:r>
          </w:p>
        </w:tc>
      </w:tr>
      <w:tr w:rsidR="00EA31D0" w:rsidRPr="005B3A14" w14:paraId="3CED419D" w14:textId="77777777" w:rsidTr="005D589F">
        <w:tc>
          <w:tcPr>
            <w:tcW w:w="1958" w:type="dxa"/>
          </w:tcPr>
          <w:p w14:paraId="10531C52"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44</w:t>
            </w:r>
          </w:p>
        </w:tc>
        <w:tc>
          <w:tcPr>
            <w:tcW w:w="1980" w:type="dxa"/>
          </w:tcPr>
          <w:p w14:paraId="5F723F24"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37</w:t>
            </w:r>
          </w:p>
        </w:tc>
      </w:tr>
      <w:tr w:rsidR="00EA31D0" w:rsidRPr="005B3A14" w14:paraId="351802F6" w14:textId="77777777" w:rsidTr="005D589F">
        <w:tc>
          <w:tcPr>
            <w:tcW w:w="1958" w:type="dxa"/>
          </w:tcPr>
          <w:p w14:paraId="74FAEF56"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12</w:t>
            </w:r>
          </w:p>
        </w:tc>
        <w:tc>
          <w:tcPr>
            <w:tcW w:w="1980" w:type="dxa"/>
          </w:tcPr>
          <w:p w14:paraId="59BCA523"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9</w:t>
            </w:r>
          </w:p>
        </w:tc>
      </w:tr>
      <w:tr w:rsidR="00EA31D0" w:rsidRPr="005B3A14" w14:paraId="0CEAC99C" w14:textId="77777777" w:rsidTr="005D589F">
        <w:tc>
          <w:tcPr>
            <w:tcW w:w="1958" w:type="dxa"/>
          </w:tcPr>
          <w:p w14:paraId="753669A3"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23</w:t>
            </w:r>
          </w:p>
        </w:tc>
        <w:tc>
          <w:tcPr>
            <w:tcW w:w="1980" w:type="dxa"/>
          </w:tcPr>
          <w:p w14:paraId="437F7CFD"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13</w:t>
            </w:r>
          </w:p>
        </w:tc>
      </w:tr>
      <w:tr w:rsidR="00EA31D0" w:rsidRPr="005B3A14" w14:paraId="35DF99B9" w14:textId="77777777" w:rsidTr="005D589F">
        <w:tc>
          <w:tcPr>
            <w:tcW w:w="1958" w:type="dxa"/>
          </w:tcPr>
          <w:p w14:paraId="26451507"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16</w:t>
            </w:r>
          </w:p>
        </w:tc>
        <w:tc>
          <w:tcPr>
            <w:tcW w:w="1980" w:type="dxa"/>
          </w:tcPr>
          <w:p w14:paraId="43447F97"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12</w:t>
            </w:r>
          </w:p>
        </w:tc>
      </w:tr>
      <w:tr w:rsidR="00EA31D0" w:rsidRPr="005B3A14" w14:paraId="39A7C555" w14:textId="77777777" w:rsidTr="005D589F">
        <w:tc>
          <w:tcPr>
            <w:tcW w:w="1958" w:type="dxa"/>
            <w:tcBorders>
              <w:bottom w:val="single" w:sz="4" w:space="0" w:color="auto"/>
            </w:tcBorders>
          </w:tcPr>
          <w:p w14:paraId="5E192E30" w14:textId="77777777" w:rsidR="00EA31D0" w:rsidRPr="005B3A14" w:rsidRDefault="00EA31D0" w:rsidP="005B3A14">
            <w:pPr>
              <w:autoSpaceDE w:val="0"/>
              <w:autoSpaceDN w:val="0"/>
              <w:adjustRightInd w:val="0"/>
              <w:spacing w:before="40" w:after="40"/>
              <w:jc w:val="center"/>
              <w:rPr>
                <w:rFonts w:cs="Times New Roman"/>
                <w:sz w:val="20"/>
                <w:szCs w:val="20"/>
              </w:rPr>
            </w:pPr>
            <w:r w:rsidRPr="005B3A14">
              <w:rPr>
                <w:rFonts w:cs="Arial"/>
                <w:sz w:val="20"/>
                <w:szCs w:val="20"/>
              </w:rPr>
              <w:t>37</w:t>
            </w:r>
          </w:p>
        </w:tc>
        <w:tc>
          <w:tcPr>
            <w:tcW w:w="1980" w:type="dxa"/>
            <w:tcBorders>
              <w:bottom w:val="single" w:sz="4" w:space="0" w:color="auto"/>
            </w:tcBorders>
          </w:tcPr>
          <w:p w14:paraId="070DDB6E" w14:textId="77777777" w:rsidR="00EA31D0" w:rsidRPr="00B72C74" w:rsidRDefault="00EA31D0" w:rsidP="00B72C74">
            <w:pPr>
              <w:autoSpaceDE w:val="0"/>
              <w:autoSpaceDN w:val="0"/>
              <w:adjustRightInd w:val="0"/>
              <w:spacing w:before="40" w:after="40"/>
              <w:ind w:right="792"/>
              <w:jc w:val="right"/>
              <w:rPr>
                <w:rFonts w:cs="Arial"/>
                <w:sz w:val="20"/>
                <w:szCs w:val="20"/>
              </w:rPr>
            </w:pPr>
            <w:r w:rsidRPr="005B3A14">
              <w:rPr>
                <w:rFonts w:cs="Arial"/>
                <w:sz w:val="20"/>
                <w:szCs w:val="20"/>
              </w:rPr>
              <w:t>15</w:t>
            </w:r>
          </w:p>
        </w:tc>
      </w:tr>
    </w:tbl>
    <w:p w14:paraId="5233DD53" w14:textId="77777777" w:rsidR="00EA31D0" w:rsidRDefault="0097418E" w:rsidP="00EA31D0">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a.</w:t>
      </w:r>
      <w:r w:rsidR="00EA31D0">
        <w:rPr>
          <w:rFonts w:cs="TimesLTStd-Roman"/>
          <w:sz w:val="20"/>
          <w:szCs w:val="20"/>
          <w:lang w:val="en-IN"/>
        </w:rPr>
        <w:tab/>
      </w:r>
      <w:r w:rsidRPr="006B6A89">
        <w:rPr>
          <w:rFonts w:cs="TimesLTStd-Roman"/>
          <w:sz w:val="20"/>
          <w:szCs w:val="20"/>
          <w:lang w:val="en-IN"/>
        </w:rPr>
        <w:t>What are the mean and median patient wait times for offices with a wait tracking</w:t>
      </w:r>
      <w:r w:rsidR="00EA31D0">
        <w:rPr>
          <w:rFonts w:cs="TimesLTStd-Roman"/>
          <w:sz w:val="20"/>
          <w:szCs w:val="20"/>
          <w:lang w:val="en-IN"/>
        </w:rPr>
        <w:t xml:space="preserve"> </w:t>
      </w:r>
      <w:r w:rsidRPr="006B6A89">
        <w:rPr>
          <w:rFonts w:cs="TimesLTStd-Roman"/>
          <w:sz w:val="20"/>
          <w:szCs w:val="20"/>
          <w:lang w:val="en-IN"/>
        </w:rPr>
        <w:t>system?</w:t>
      </w:r>
      <w:r w:rsidR="00EA31D0">
        <w:rPr>
          <w:rFonts w:cs="TimesLTStd-Roman"/>
          <w:sz w:val="20"/>
          <w:szCs w:val="20"/>
          <w:lang w:val="en-IN"/>
        </w:rPr>
        <w:t xml:space="preserve"> </w:t>
      </w:r>
      <w:r w:rsidRPr="006B6A89">
        <w:rPr>
          <w:rFonts w:cs="TimesLTStd-Roman"/>
          <w:sz w:val="20"/>
          <w:szCs w:val="20"/>
          <w:lang w:val="en-IN"/>
        </w:rPr>
        <w:t>What are the mean and median patient wait times for offices without a wait</w:t>
      </w:r>
      <w:r w:rsidR="00EA31D0">
        <w:rPr>
          <w:rFonts w:cs="TimesLTStd-Roman"/>
          <w:sz w:val="20"/>
          <w:szCs w:val="20"/>
          <w:lang w:val="en-IN"/>
        </w:rPr>
        <w:t xml:space="preserve"> </w:t>
      </w:r>
      <w:r w:rsidRPr="006B6A89">
        <w:rPr>
          <w:rFonts w:cs="TimesLTStd-Roman"/>
          <w:sz w:val="20"/>
          <w:szCs w:val="20"/>
          <w:lang w:val="en-IN"/>
        </w:rPr>
        <w:t>tracking</w:t>
      </w:r>
      <w:r w:rsidR="00EA31D0">
        <w:rPr>
          <w:rFonts w:cs="TimesLTStd-Roman"/>
          <w:sz w:val="20"/>
          <w:szCs w:val="20"/>
          <w:lang w:val="en-IN"/>
        </w:rPr>
        <w:t xml:space="preserve"> </w:t>
      </w:r>
      <w:r w:rsidRPr="006B6A89">
        <w:rPr>
          <w:rFonts w:cs="TimesLTStd-Roman"/>
          <w:sz w:val="20"/>
          <w:szCs w:val="20"/>
          <w:lang w:val="en-IN"/>
        </w:rPr>
        <w:t>system?</w:t>
      </w:r>
    </w:p>
    <w:p w14:paraId="576A3BFE" w14:textId="77777777" w:rsidR="00EA31D0" w:rsidRDefault="0097418E" w:rsidP="00EA31D0">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b.</w:t>
      </w:r>
      <w:r w:rsidR="00EA31D0">
        <w:rPr>
          <w:rFonts w:cs="TimesLTStd-Roman"/>
          <w:sz w:val="20"/>
          <w:szCs w:val="20"/>
          <w:lang w:val="en-IN"/>
        </w:rPr>
        <w:tab/>
      </w:r>
      <w:r w:rsidRPr="006B6A89">
        <w:rPr>
          <w:rFonts w:cs="TimesLTStd-Roman"/>
          <w:sz w:val="20"/>
          <w:szCs w:val="20"/>
          <w:lang w:val="en-IN"/>
        </w:rPr>
        <w:t>What are the variance and standard deviation of patient wait times for offices with a</w:t>
      </w:r>
      <w:r w:rsidR="00EA31D0">
        <w:rPr>
          <w:rFonts w:cs="TimesLTStd-Roman"/>
          <w:sz w:val="20"/>
          <w:szCs w:val="20"/>
          <w:lang w:val="en-IN"/>
        </w:rPr>
        <w:t xml:space="preserve"> </w:t>
      </w:r>
      <w:r w:rsidRPr="006B6A89">
        <w:rPr>
          <w:rFonts w:cs="TimesLTStd-Roman"/>
          <w:sz w:val="20"/>
          <w:szCs w:val="20"/>
          <w:lang w:val="en-IN"/>
        </w:rPr>
        <w:t>wait tracking system? What are the variance and standard deviation of patient wait</w:t>
      </w:r>
      <w:r w:rsidR="00EA31D0">
        <w:rPr>
          <w:rFonts w:cs="TimesLTStd-Roman"/>
          <w:sz w:val="20"/>
          <w:szCs w:val="20"/>
          <w:lang w:val="en-IN"/>
        </w:rPr>
        <w:t xml:space="preserve"> </w:t>
      </w:r>
      <w:r w:rsidRPr="006B6A89">
        <w:rPr>
          <w:rFonts w:cs="TimesLTStd-Roman"/>
          <w:sz w:val="20"/>
          <w:szCs w:val="20"/>
          <w:lang w:val="en-IN"/>
        </w:rPr>
        <w:t>times for visits to offices without a wait tracking system?</w:t>
      </w:r>
    </w:p>
    <w:p w14:paraId="2882E203" w14:textId="77777777" w:rsidR="00EA31D0" w:rsidRDefault="0097418E" w:rsidP="00EA31D0">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c.</w:t>
      </w:r>
      <w:r w:rsidR="00EA31D0">
        <w:rPr>
          <w:rFonts w:cs="TimesLTStd-Roman"/>
          <w:sz w:val="20"/>
          <w:szCs w:val="20"/>
          <w:lang w:val="en-IN"/>
        </w:rPr>
        <w:tab/>
      </w:r>
      <w:r w:rsidRPr="006B6A89">
        <w:rPr>
          <w:rFonts w:cs="TimesLTStd-Roman"/>
          <w:sz w:val="20"/>
          <w:szCs w:val="20"/>
          <w:lang w:val="en-IN"/>
        </w:rPr>
        <w:t>Do offices with a wait tracking system have shorter patient wait times than offices</w:t>
      </w:r>
      <w:r w:rsidR="00EA31D0">
        <w:rPr>
          <w:rFonts w:cs="TimesLTStd-Roman"/>
          <w:sz w:val="20"/>
          <w:szCs w:val="20"/>
          <w:lang w:val="en-IN"/>
        </w:rPr>
        <w:t xml:space="preserve"> </w:t>
      </w:r>
      <w:r w:rsidRPr="006B6A89">
        <w:rPr>
          <w:rFonts w:cs="TimesLTStd-Roman"/>
          <w:sz w:val="20"/>
          <w:szCs w:val="20"/>
          <w:lang w:val="en-IN"/>
        </w:rPr>
        <w:t>without a wait tracking system? Explain.</w:t>
      </w:r>
    </w:p>
    <w:p w14:paraId="0CB49CA0" w14:textId="77777777" w:rsidR="00EA31D0" w:rsidRDefault="0097418E" w:rsidP="00EA31D0">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d.</w:t>
      </w:r>
      <w:r w:rsidR="00EA31D0">
        <w:rPr>
          <w:rFonts w:cs="TimesLTStd-Roman"/>
          <w:sz w:val="20"/>
          <w:szCs w:val="20"/>
          <w:lang w:val="en-IN"/>
        </w:rPr>
        <w:tab/>
      </w:r>
      <w:r w:rsidRPr="006B6A89">
        <w:rPr>
          <w:rFonts w:cs="TimesLTStd-Roman"/>
          <w:sz w:val="20"/>
          <w:szCs w:val="20"/>
          <w:lang w:val="en-IN"/>
        </w:rPr>
        <w:t xml:space="preserve">Considering only offices without a wait tracking system, what is the </w:t>
      </w:r>
      <w:r w:rsidRPr="006B6A89">
        <w:rPr>
          <w:rFonts w:cs="TimesLTStd-Italic"/>
          <w:i/>
          <w:iCs/>
          <w:sz w:val="20"/>
          <w:szCs w:val="20"/>
          <w:lang w:val="en-IN"/>
        </w:rPr>
        <w:t>z</w:t>
      </w:r>
      <w:r w:rsidRPr="006B6A89">
        <w:rPr>
          <w:rFonts w:cs="TimesLTStd-Roman"/>
          <w:sz w:val="20"/>
          <w:szCs w:val="20"/>
          <w:lang w:val="en-IN"/>
        </w:rPr>
        <w:t>-score for the</w:t>
      </w:r>
      <w:r w:rsidR="00EA31D0">
        <w:rPr>
          <w:rFonts w:cs="TimesLTStd-Roman"/>
          <w:sz w:val="20"/>
          <w:szCs w:val="20"/>
          <w:lang w:val="en-IN"/>
        </w:rPr>
        <w:t xml:space="preserve"> </w:t>
      </w:r>
      <w:r w:rsidRPr="006B6A89">
        <w:rPr>
          <w:rFonts w:cs="TimesLTStd-Roman"/>
          <w:sz w:val="20"/>
          <w:szCs w:val="20"/>
          <w:lang w:val="en-IN"/>
        </w:rPr>
        <w:t>tenth patient in the sample?</w:t>
      </w:r>
    </w:p>
    <w:p w14:paraId="4AF39F37" w14:textId="77777777" w:rsidR="00EA31D0" w:rsidRDefault="0097418E" w:rsidP="00EA31D0">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e.</w:t>
      </w:r>
      <w:r w:rsidR="00EA31D0">
        <w:rPr>
          <w:rFonts w:cs="TimesLTStd-Roman"/>
          <w:sz w:val="20"/>
          <w:szCs w:val="20"/>
          <w:lang w:val="en-IN"/>
        </w:rPr>
        <w:tab/>
      </w:r>
      <w:r w:rsidRPr="006B6A89">
        <w:rPr>
          <w:rFonts w:cs="TimesLTStd-Roman"/>
          <w:sz w:val="20"/>
          <w:szCs w:val="20"/>
          <w:lang w:val="en-IN"/>
        </w:rPr>
        <w:t xml:space="preserve">Considering only offices with a wait tracking system, what is the </w:t>
      </w:r>
      <w:r w:rsidRPr="006B6A89">
        <w:rPr>
          <w:rFonts w:cs="TimesLTStd-Italic"/>
          <w:i/>
          <w:iCs/>
          <w:sz w:val="20"/>
          <w:szCs w:val="20"/>
          <w:lang w:val="en-IN"/>
        </w:rPr>
        <w:t>z</w:t>
      </w:r>
      <w:r w:rsidRPr="006B6A89">
        <w:rPr>
          <w:rFonts w:cs="TimesLTStd-Roman"/>
          <w:sz w:val="20"/>
          <w:szCs w:val="20"/>
          <w:lang w:val="en-IN"/>
        </w:rPr>
        <w:t>-score for the sixth</w:t>
      </w:r>
      <w:r w:rsidR="00EA31D0">
        <w:rPr>
          <w:rFonts w:cs="TimesLTStd-Roman"/>
          <w:sz w:val="20"/>
          <w:szCs w:val="20"/>
          <w:lang w:val="en-IN"/>
        </w:rPr>
        <w:t xml:space="preserve"> </w:t>
      </w:r>
      <w:r w:rsidRPr="006B6A89">
        <w:rPr>
          <w:rFonts w:cs="TimesLTStd-Roman"/>
          <w:sz w:val="20"/>
          <w:szCs w:val="20"/>
          <w:lang w:val="en-IN"/>
        </w:rPr>
        <w:t xml:space="preserve">patient in the sample? How does this </w:t>
      </w:r>
      <w:r w:rsidRPr="006B6A89">
        <w:rPr>
          <w:rFonts w:cs="TimesLTStd-Italic"/>
          <w:i/>
          <w:iCs/>
          <w:sz w:val="20"/>
          <w:szCs w:val="20"/>
          <w:lang w:val="en-IN"/>
        </w:rPr>
        <w:t>z</w:t>
      </w:r>
      <w:r w:rsidRPr="006B6A89">
        <w:rPr>
          <w:rFonts w:cs="TimesLTStd-Roman"/>
          <w:sz w:val="20"/>
          <w:szCs w:val="20"/>
          <w:lang w:val="en-IN"/>
        </w:rPr>
        <w:t xml:space="preserve">-score compare with the </w:t>
      </w:r>
      <w:r w:rsidRPr="006B6A89">
        <w:rPr>
          <w:rFonts w:cs="TimesLTStd-Italic"/>
          <w:i/>
          <w:iCs/>
          <w:sz w:val="20"/>
          <w:szCs w:val="20"/>
          <w:lang w:val="en-IN"/>
        </w:rPr>
        <w:t>z</w:t>
      </w:r>
      <w:r w:rsidRPr="006B6A89">
        <w:rPr>
          <w:rFonts w:cs="TimesLTStd-Roman"/>
          <w:sz w:val="20"/>
          <w:szCs w:val="20"/>
          <w:lang w:val="en-IN"/>
        </w:rPr>
        <w:t>-score you calculated for</w:t>
      </w:r>
      <w:r w:rsidR="00EA31D0">
        <w:rPr>
          <w:rFonts w:cs="TimesLTStd-Roman"/>
          <w:sz w:val="20"/>
          <w:szCs w:val="20"/>
          <w:lang w:val="en-IN"/>
        </w:rPr>
        <w:t xml:space="preserve"> </w:t>
      </w:r>
      <w:r w:rsidRPr="006B6A89">
        <w:rPr>
          <w:rFonts w:cs="TimesLTStd-Roman"/>
          <w:sz w:val="20"/>
          <w:szCs w:val="20"/>
          <w:lang w:val="en-IN"/>
        </w:rPr>
        <w:t>part (d)?</w:t>
      </w:r>
    </w:p>
    <w:p w14:paraId="494F23CD" w14:textId="00B88D25" w:rsidR="0097418E" w:rsidRPr="006B6A89" w:rsidRDefault="0097418E" w:rsidP="00EA31D0">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f.</w:t>
      </w:r>
      <w:r w:rsidR="00EA31D0">
        <w:rPr>
          <w:rFonts w:cs="TimesLTStd-Roman"/>
          <w:sz w:val="20"/>
          <w:szCs w:val="20"/>
          <w:lang w:val="en-IN"/>
        </w:rPr>
        <w:tab/>
      </w:r>
      <w:r w:rsidRPr="006B6A89">
        <w:rPr>
          <w:rFonts w:cs="TimesLTStd-Roman"/>
          <w:sz w:val="20"/>
          <w:szCs w:val="20"/>
          <w:lang w:val="en-IN"/>
        </w:rPr>
        <w:t xml:space="preserve">Based on </w:t>
      </w:r>
      <w:r w:rsidRPr="006B6A89">
        <w:rPr>
          <w:rFonts w:cs="TimesLTStd-Italic"/>
          <w:i/>
          <w:iCs/>
          <w:sz w:val="20"/>
          <w:szCs w:val="20"/>
          <w:lang w:val="en-IN"/>
        </w:rPr>
        <w:t>z</w:t>
      </w:r>
      <w:r w:rsidRPr="006B6A89">
        <w:rPr>
          <w:rFonts w:cs="TimesLTStd-Roman"/>
          <w:sz w:val="20"/>
          <w:szCs w:val="20"/>
          <w:lang w:val="en-IN"/>
        </w:rPr>
        <w:t>-scores, do the data for offices without a wait tracking system contain</w:t>
      </w:r>
      <w:r w:rsidR="00EA31D0">
        <w:rPr>
          <w:rFonts w:cs="TimesLTStd-Roman"/>
          <w:sz w:val="20"/>
          <w:szCs w:val="20"/>
          <w:lang w:val="en-IN"/>
        </w:rPr>
        <w:t xml:space="preserve"> </w:t>
      </w:r>
      <w:r w:rsidRPr="006B6A89">
        <w:rPr>
          <w:rFonts w:cs="TimesLTStd-Roman"/>
          <w:sz w:val="20"/>
          <w:szCs w:val="20"/>
          <w:lang w:val="en-IN"/>
        </w:rPr>
        <w:t xml:space="preserve">any outliers? Based on </w:t>
      </w:r>
      <w:r w:rsidRPr="006B6A89">
        <w:rPr>
          <w:rFonts w:cs="TimesLTStd-Italic"/>
          <w:i/>
          <w:iCs/>
          <w:sz w:val="20"/>
          <w:szCs w:val="20"/>
          <w:lang w:val="en-IN"/>
        </w:rPr>
        <w:t>z</w:t>
      </w:r>
      <w:r w:rsidRPr="006B6A89">
        <w:rPr>
          <w:rFonts w:cs="TimesLTStd-Roman"/>
          <w:sz w:val="20"/>
          <w:szCs w:val="20"/>
          <w:lang w:val="en-IN"/>
        </w:rPr>
        <w:t>-scores, do the data for offices with a wait tracking system</w:t>
      </w:r>
      <w:r w:rsidR="00EA31D0">
        <w:rPr>
          <w:rFonts w:cs="TimesLTStd-Roman"/>
          <w:sz w:val="20"/>
          <w:szCs w:val="20"/>
          <w:lang w:val="en-IN"/>
        </w:rPr>
        <w:t xml:space="preserve"> </w:t>
      </w:r>
      <w:r w:rsidRPr="006B6A89">
        <w:rPr>
          <w:rFonts w:cs="TimesLTStd-Roman"/>
          <w:sz w:val="20"/>
          <w:szCs w:val="20"/>
          <w:lang w:val="en-IN"/>
        </w:rPr>
        <w:t>contain</w:t>
      </w:r>
      <w:r w:rsidR="00EA31D0">
        <w:rPr>
          <w:rFonts w:cs="TimesLTStd-Roman"/>
          <w:sz w:val="20"/>
          <w:szCs w:val="20"/>
          <w:lang w:val="en-IN"/>
        </w:rPr>
        <w:t xml:space="preserve"> </w:t>
      </w:r>
      <w:r w:rsidRPr="006B6A89">
        <w:rPr>
          <w:rFonts w:cs="TimesLTStd-Roman"/>
          <w:sz w:val="20"/>
          <w:szCs w:val="20"/>
          <w:lang w:val="en-IN"/>
        </w:rPr>
        <w:t>any outliers?</w:t>
      </w:r>
    </w:p>
    <w:p w14:paraId="38BA8772" w14:textId="77777777" w:rsidR="0097418E" w:rsidRPr="006B6A89" w:rsidRDefault="0097418E" w:rsidP="002776C5">
      <w:pPr>
        <w:tabs>
          <w:tab w:val="left" w:pos="900"/>
        </w:tabs>
        <w:spacing w:after="0" w:line="240" w:lineRule="auto"/>
        <w:ind w:left="1080" w:hanging="720"/>
        <w:rPr>
          <w:b/>
          <w:sz w:val="20"/>
          <w:szCs w:val="20"/>
        </w:rPr>
      </w:pPr>
      <w:r w:rsidRPr="006B6A89">
        <w:rPr>
          <w:b/>
          <w:sz w:val="20"/>
          <w:szCs w:val="20"/>
        </w:rPr>
        <w:t>Solutions:</w:t>
      </w:r>
    </w:p>
    <w:p w14:paraId="55E55A16" w14:textId="77777777" w:rsidR="0097418E" w:rsidRPr="006B6A89" w:rsidRDefault="0097418E" w:rsidP="00EA31D0">
      <w:pPr>
        <w:tabs>
          <w:tab w:val="left" w:pos="900"/>
          <w:tab w:val="left" w:pos="1260"/>
        </w:tabs>
        <w:spacing w:after="120" w:line="240" w:lineRule="auto"/>
        <w:ind w:left="720" w:hanging="360"/>
        <w:rPr>
          <w:sz w:val="20"/>
          <w:szCs w:val="20"/>
        </w:rPr>
      </w:pPr>
      <w:r w:rsidRPr="006B6A89">
        <w:rPr>
          <w:sz w:val="20"/>
          <w:szCs w:val="20"/>
        </w:rPr>
        <w:t>a.</w:t>
      </w:r>
      <w:r w:rsidRPr="006B6A89">
        <w:rPr>
          <w:sz w:val="20"/>
          <w:szCs w:val="20"/>
        </w:rPr>
        <w:tab/>
        <w:t>The mean and median patient wait times for offices with a wait tracking system are 17.2 and 13.5, respectively. The mean and median patient wait times for offices without a wait tracking system are 29.1 and 23.5, respectively.</w:t>
      </w:r>
    </w:p>
    <w:p w14:paraId="3FA37CD6" w14:textId="5FFC9543" w:rsidR="0097418E" w:rsidRPr="002776C5" w:rsidRDefault="0097418E" w:rsidP="00EA31D0">
      <w:pPr>
        <w:tabs>
          <w:tab w:val="left" w:pos="900"/>
          <w:tab w:val="left" w:pos="1260"/>
        </w:tabs>
        <w:spacing w:after="120" w:line="240" w:lineRule="auto"/>
        <w:ind w:left="720" w:hanging="360"/>
        <w:rPr>
          <w:spacing w:val="-4"/>
          <w:sz w:val="20"/>
          <w:szCs w:val="20"/>
        </w:rPr>
      </w:pPr>
      <w:r w:rsidRPr="002776C5">
        <w:rPr>
          <w:spacing w:val="-4"/>
          <w:sz w:val="20"/>
          <w:szCs w:val="20"/>
        </w:rPr>
        <w:t>b.</w:t>
      </w:r>
      <w:r w:rsidRPr="002776C5">
        <w:rPr>
          <w:spacing w:val="-4"/>
          <w:sz w:val="20"/>
          <w:szCs w:val="20"/>
        </w:rPr>
        <w:tab/>
        <w:t>The variance and standard deviation of patient wait times for offices with a wait tracking system are 86.2 and 9.3, respectively. The variance and standard deviation of patient wait times for offices without a wait tracking system are 275.7 and 16.6, respectively.</w:t>
      </w:r>
    </w:p>
    <w:p w14:paraId="53084342" w14:textId="77F706D3" w:rsidR="0097418E" w:rsidRPr="006B6A89" w:rsidRDefault="0097418E" w:rsidP="00EA31D0">
      <w:pPr>
        <w:tabs>
          <w:tab w:val="left" w:pos="900"/>
          <w:tab w:val="left" w:pos="1260"/>
        </w:tabs>
        <w:spacing w:after="120" w:line="240" w:lineRule="auto"/>
        <w:ind w:left="720" w:hanging="360"/>
        <w:rPr>
          <w:sz w:val="20"/>
          <w:szCs w:val="20"/>
        </w:rPr>
      </w:pPr>
      <w:r w:rsidRPr="006B6A89">
        <w:rPr>
          <w:sz w:val="20"/>
          <w:szCs w:val="20"/>
        </w:rPr>
        <w:t>c.</w:t>
      </w:r>
      <w:r w:rsidRPr="006B6A89">
        <w:rPr>
          <w:sz w:val="20"/>
          <w:szCs w:val="20"/>
        </w:rPr>
        <w:tab/>
        <w:t>Offices with a wait tracking system have substantially shorter patient wait times than offices without a wait tracking system.</w:t>
      </w:r>
    </w:p>
    <w:p w14:paraId="1A9E6588" w14:textId="5ACDC489" w:rsidR="0097418E" w:rsidRPr="006B6A89" w:rsidRDefault="0097418E" w:rsidP="00EA31D0">
      <w:pPr>
        <w:tabs>
          <w:tab w:val="left" w:pos="900"/>
          <w:tab w:val="left" w:pos="1260"/>
        </w:tabs>
        <w:spacing w:after="120" w:line="240" w:lineRule="auto"/>
        <w:ind w:left="720" w:hanging="360"/>
        <w:rPr>
          <w:sz w:val="20"/>
          <w:szCs w:val="20"/>
        </w:rPr>
      </w:pPr>
      <w:r w:rsidRPr="006B6A89">
        <w:rPr>
          <w:sz w:val="20"/>
          <w:szCs w:val="20"/>
        </w:rPr>
        <w:t>d.</w:t>
      </w:r>
      <w:r w:rsidRPr="006B6A89">
        <w:rPr>
          <w:sz w:val="20"/>
          <w:szCs w:val="20"/>
        </w:rPr>
        <w:tab/>
      </w:r>
      <w:r w:rsidRPr="006B6A89">
        <w:rPr>
          <w:position w:val="-20"/>
          <w:sz w:val="20"/>
          <w:szCs w:val="20"/>
        </w:rPr>
        <w:object w:dxaOrig="1660" w:dyaOrig="520" w14:anchorId="00FE6F5D">
          <v:shape id="_x0000_i1176" type="#_x0000_t75" style="width:82.9pt;height:25.1pt" o:ole="">
            <v:imagedata r:id="rId325" o:title=""/>
          </v:shape>
          <o:OLEObject Type="Embed" ProgID="Equation.DSMT4" ShapeID="_x0000_i1176" DrawAspect="Content" ObjectID="_1769430877" r:id="rId326"/>
        </w:object>
      </w:r>
    </w:p>
    <w:p w14:paraId="12ABAEAC" w14:textId="22F9AD96" w:rsidR="0097418E" w:rsidRPr="006B6A89" w:rsidRDefault="0097418E" w:rsidP="00EA31D0">
      <w:pPr>
        <w:tabs>
          <w:tab w:val="left" w:pos="900"/>
          <w:tab w:val="left" w:pos="1260"/>
        </w:tabs>
        <w:spacing w:after="120" w:line="240" w:lineRule="auto"/>
        <w:ind w:left="720" w:hanging="360"/>
        <w:rPr>
          <w:sz w:val="20"/>
          <w:szCs w:val="20"/>
        </w:rPr>
      </w:pPr>
      <w:r w:rsidRPr="006B6A89">
        <w:rPr>
          <w:sz w:val="20"/>
          <w:szCs w:val="20"/>
        </w:rPr>
        <w:t>e.</w:t>
      </w:r>
      <w:r w:rsidRPr="006B6A89">
        <w:rPr>
          <w:sz w:val="20"/>
          <w:szCs w:val="20"/>
        </w:rPr>
        <w:tab/>
      </w:r>
      <w:r w:rsidRPr="006B6A89">
        <w:rPr>
          <w:position w:val="-20"/>
          <w:sz w:val="20"/>
          <w:szCs w:val="20"/>
        </w:rPr>
        <w:object w:dxaOrig="1660" w:dyaOrig="520" w14:anchorId="3C02E3AE">
          <v:shape id="_x0000_i1177" type="#_x0000_t75" style="width:82.9pt;height:25.1pt" o:ole="">
            <v:imagedata r:id="rId327" o:title=""/>
          </v:shape>
          <o:OLEObject Type="Embed" ProgID="Equation.DSMT4" ShapeID="_x0000_i1177" DrawAspect="Content" ObjectID="_1769430878" r:id="rId328"/>
        </w:object>
      </w:r>
    </w:p>
    <w:p w14:paraId="68188566" w14:textId="4AC0C53A" w:rsidR="0097418E" w:rsidRPr="006B6A89" w:rsidRDefault="0097418E" w:rsidP="00EA31D0">
      <w:pPr>
        <w:tabs>
          <w:tab w:val="left" w:pos="900"/>
          <w:tab w:val="left" w:pos="1260"/>
        </w:tabs>
        <w:spacing w:after="120" w:line="240" w:lineRule="auto"/>
        <w:ind w:left="720"/>
        <w:rPr>
          <w:sz w:val="20"/>
          <w:szCs w:val="20"/>
        </w:rPr>
      </w:pPr>
      <w:r w:rsidRPr="006B6A89">
        <w:rPr>
          <w:sz w:val="20"/>
          <w:szCs w:val="20"/>
        </w:rPr>
        <w:t xml:space="preserve">As indicated by the positive </w:t>
      </w:r>
      <w:r w:rsidRPr="006B6A89">
        <w:rPr>
          <w:i/>
          <w:sz w:val="20"/>
          <w:szCs w:val="20"/>
        </w:rPr>
        <w:t>z</w:t>
      </w:r>
      <w:r w:rsidRPr="006B6A89">
        <w:rPr>
          <w:sz w:val="20"/>
          <w:szCs w:val="20"/>
        </w:rPr>
        <w:t xml:space="preserve">–scores, both patients had wait times that exceeded the means of their respective samples. Even though the patients had the same wait time, the </w:t>
      </w:r>
      <w:r w:rsidRPr="006B6A89">
        <w:rPr>
          <w:i/>
          <w:sz w:val="20"/>
          <w:szCs w:val="20"/>
        </w:rPr>
        <w:t>z</w:t>
      </w:r>
      <w:r w:rsidRPr="006B6A89">
        <w:rPr>
          <w:sz w:val="20"/>
          <w:szCs w:val="20"/>
        </w:rPr>
        <w:t>–score for the sixth patient in the sample who visited an office with a wait tracking system is much larger because that patient is part of a sample with a smaller mean and a smaller standard deviation.</w:t>
      </w:r>
    </w:p>
    <w:p w14:paraId="3662B622" w14:textId="5F8529F5" w:rsidR="0097418E" w:rsidRPr="006B6A89" w:rsidRDefault="0097418E" w:rsidP="005B3A14">
      <w:pPr>
        <w:tabs>
          <w:tab w:val="left" w:pos="900"/>
          <w:tab w:val="left" w:pos="1260"/>
        </w:tabs>
        <w:spacing w:after="120" w:line="240" w:lineRule="auto"/>
        <w:ind w:left="720" w:hanging="360"/>
        <w:rPr>
          <w:sz w:val="20"/>
          <w:szCs w:val="20"/>
        </w:rPr>
      </w:pPr>
      <w:r w:rsidRPr="006B6A89">
        <w:rPr>
          <w:sz w:val="20"/>
          <w:szCs w:val="20"/>
        </w:rPr>
        <w:t>f.</w:t>
      </w:r>
      <w:r w:rsidRPr="006B6A89">
        <w:rPr>
          <w:sz w:val="20"/>
          <w:szCs w:val="20"/>
        </w:rPr>
        <w:tab/>
        <w:t xml:space="preserve">The </w:t>
      </w:r>
      <w:r w:rsidRPr="006B6A89">
        <w:rPr>
          <w:i/>
          <w:sz w:val="20"/>
          <w:szCs w:val="20"/>
        </w:rPr>
        <w:t>z</w:t>
      </w:r>
      <w:r w:rsidRPr="006B6A89">
        <w:rPr>
          <w:sz w:val="20"/>
          <w:szCs w:val="20"/>
        </w:rPr>
        <w:t>–scores for all patients follow.</w:t>
      </w:r>
    </w:p>
    <w:tbl>
      <w:tblPr>
        <w:tblW w:w="4065" w:type="dxa"/>
        <w:tblInd w:w="1368" w:type="dxa"/>
        <w:tblLook w:val="04A0" w:firstRow="1" w:lastRow="0" w:firstColumn="1" w:lastColumn="0" w:noHBand="0" w:noVBand="1"/>
      </w:tblPr>
      <w:tblGrid>
        <w:gridCol w:w="2085"/>
        <w:gridCol w:w="1980"/>
      </w:tblGrid>
      <w:tr w:rsidR="0097418E" w:rsidRPr="006B6A89" w14:paraId="4BEBF6A9" w14:textId="77777777" w:rsidTr="00234A67">
        <w:trPr>
          <w:trHeight w:val="296"/>
        </w:trPr>
        <w:tc>
          <w:tcPr>
            <w:tcW w:w="2085" w:type="dxa"/>
            <w:tcBorders>
              <w:top w:val="single" w:sz="4" w:space="0" w:color="auto"/>
              <w:left w:val="nil"/>
              <w:bottom w:val="single" w:sz="4" w:space="0" w:color="auto"/>
              <w:right w:val="nil"/>
            </w:tcBorders>
            <w:shd w:val="clear" w:color="auto" w:fill="auto"/>
            <w:vAlign w:val="center"/>
            <w:hideMark/>
          </w:tcPr>
          <w:p w14:paraId="7880B82D" w14:textId="77777777" w:rsidR="0097418E" w:rsidRPr="006B6A89" w:rsidRDefault="0097418E" w:rsidP="00234A67">
            <w:pPr>
              <w:spacing w:before="20" w:after="20" w:line="220" w:lineRule="exact"/>
              <w:jc w:val="center"/>
              <w:rPr>
                <w:b/>
                <w:color w:val="000000"/>
                <w:sz w:val="20"/>
                <w:szCs w:val="20"/>
              </w:rPr>
            </w:pPr>
            <w:r w:rsidRPr="006B6A89">
              <w:rPr>
                <w:b/>
                <w:color w:val="000000"/>
                <w:sz w:val="20"/>
                <w:szCs w:val="20"/>
              </w:rPr>
              <w:t>Without Wait Tracking System</w:t>
            </w:r>
          </w:p>
        </w:tc>
        <w:tc>
          <w:tcPr>
            <w:tcW w:w="1980" w:type="dxa"/>
            <w:tcBorders>
              <w:top w:val="single" w:sz="4" w:space="0" w:color="auto"/>
              <w:left w:val="nil"/>
              <w:bottom w:val="single" w:sz="4" w:space="0" w:color="auto"/>
              <w:right w:val="nil"/>
            </w:tcBorders>
            <w:shd w:val="clear" w:color="auto" w:fill="auto"/>
            <w:vAlign w:val="center"/>
            <w:hideMark/>
          </w:tcPr>
          <w:p w14:paraId="7D269340" w14:textId="77777777" w:rsidR="0097418E" w:rsidRPr="006B6A89" w:rsidRDefault="0097418E" w:rsidP="00234A67">
            <w:pPr>
              <w:spacing w:before="20" w:after="20" w:line="220" w:lineRule="exact"/>
              <w:jc w:val="center"/>
              <w:rPr>
                <w:b/>
                <w:color w:val="000000"/>
                <w:sz w:val="20"/>
                <w:szCs w:val="20"/>
              </w:rPr>
            </w:pPr>
            <w:r w:rsidRPr="006B6A89">
              <w:rPr>
                <w:b/>
                <w:color w:val="000000"/>
                <w:sz w:val="20"/>
                <w:szCs w:val="20"/>
              </w:rPr>
              <w:t>With Wait Tracking System</w:t>
            </w:r>
          </w:p>
        </w:tc>
      </w:tr>
      <w:tr w:rsidR="0097418E" w:rsidRPr="006B6A89" w14:paraId="7175A8AB" w14:textId="77777777" w:rsidTr="00234A67">
        <w:trPr>
          <w:trHeight w:val="71"/>
        </w:trPr>
        <w:tc>
          <w:tcPr>
            <w:tcW w:w="2085" w:type="dxa"/>
            <w:tcBorders>
              <w:top w:val="single" w:sz="4" w:space="0" w:color="auto"/>
              <w:left w:val="nil"/>
              <w:bottom w:val="nil"/>
              <w:right w:val="nil"/>
            </w:tcBorders>
            <w:shd w:val="clear" w:color="auto" w:fill="auto"/>
            <w:noWrap/>
            <w:vAlign w:val="bottom"/>
            <w:hideMark/>
          </w:tcPr>
          <w:p w14:paraId="36628757"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–0.31</w:t>
            </w:r>
          </w:p>
        </w:tc>
        <w:tc>
          <w:tcPr>
            <w:tcW w:w="1980" w:type="dxa"/>
            <w:tcBorders>
              <w:top w:val="single" w:sz="4" w:space="0" w:color="auto"/>
              <w:left w:val="nil"/>
              <w:bottom w:val="nil"/>
              <w:right w:val="nil"/>
            </w:tcBorders>
            <w:shd w:val="clear" w:color="auto" w:fill="auto"/>
            <w:noWrap/>
            <w:vAlign w:val="bottom"/>
            <w:hideMark/>
          </w:tcPr>
          <w:p w14:paraId="7CEED531"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1.49</w:t>
            </w:r>
          </w:p>
        </w:tc>
      </w:tr>
      <w:tr w:rsidR="0097418E" w:rsidRPr="006B6A89" w14:paraId="2D229E2E" w14:textId="77777777" w:rsidTr="00234A67">
        <w:trPr>
          <w:trHeight w:val="180"/>
        </w:trPr>
        <w:tc>
          <w:tcPr>
            <w:tcW w:w="2085" w:type="dxa"/>
            <w:tcBorders>
              <w:top w:val="nil"/>
              <w:left w:val="nil"/>
              <w:bottom w:val="nil"/>
              <w:right w:val="nil"/>
            </w:tcBorders>
            <w:shd w:val="clear" w:color="auto" w:fill="auto"/>
            <w:noWrap/>
            <w:vAlign w:val="bottom"/>
            <w:hideMark/>
          </w:tcPr>
          <w:p w14:paraId="49D4894E"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2.28</w:t>
            </w:r>
          </w:p>
        </w:tc>
        <w:tc>
          <w:tcPr>
            <w:tcW w:w="1980" w:type="dxa"/>
            <w:tcBorders>
              <w:top w:val="nil"/>
              <w:left w:val="nil"/>
              <w:bottom w:val="nil"/>
              <w:right w:val="nil"/>
            </w:tcBorders>
            <w:shd w:val="clear" w:color="auto" w:fill="auto"/>
            <w:noWrap/>
            <w:vAlign w:val="bottom"/>
            <w:hideMark/>
          </w:tcPr>
          <w:p w14:paraId="79A43F70"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–0.67</w:t>
            </w:r>
          </w:p>
        </w:tc>
      </w:tr>
      <w:tr w:rsidR="0097418E" w:rsidRPr="006B6A89" w14:paraId="4F8361F2" w14:textId="77777777" w:rsidTr="00234A67">
        <w:trPr>
          <w:trHeight w:val="90"/>
        </w:trPr>
        <w:tc>
          <w:tcPr>
            <w:tcW w:w="2085" w:type="dxa"/>
            <w:tcBorders>
              <w:top w:val="nil"/>
              <w:left w:val="nil"/>
              <w:bottom w:val="nil"/>
              <w:right w:val="nil"/>
            </w:tcBorders>
            <w:shd w:val="clear" w:color="auto" w:fill="auto"/>
            <w:noWrap/>
            <w:vAlign w:val="bottom"/>
            <w:hideMark/>
          </w:tcPr>
          <w:p w14:paraId="241B132B"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–0.73</w:t>
            </w:r>
          </w:p>
        </w:tc>
        <w:tc>
          <w:tcPr>
            <w:tcW w:w="1980" w:type="dxa"/>
            <w:tcBorders>
              <w:top w:val="nil"/>
              <w:left w:val="nil"/>
              <w:bottom w:val="nil"/>
              <w:right w:val="nil"/>
            </w:tcBorders>
            <w:shd w:val="clear" w:color="auto" w:fill="auto"/>
            <w:noWrap/>
            <w:vAlign w:val="bottom"/>
            <w:hideMark/>
          </w:tcPr>
          <w:p w14:paraId="3DBB24E6"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–0.34</w:t>
            </w:r>
          </w:p>
        </w:tc>
      </w:tr>
      <w:tr w:rsidR="0097418E" w:rsidRPr="006B6A89" w14:paraId="417DB552" w14:textId="77777777" w:rsidTr="00234A67">
        <w:trPr>
          <w:trHeight w:val="66"/>
        </w:trPr>
        <w:tc>
          <w:tcPr>
            <w:tcW w:w="2085" w:type="dxa"/>
            <w:tcBorders>
              <w:top w:val="nil"/>
              <w:left w:val="nil"/>
              <w:bottom w:val="nil"/>
              <w:right w:val="nil"/>
            </w:tcBorders>
            <w:shd w:val="clear" w:color="auto" w:fill="auto"/>
            <w:noWrap/>
            <w:vAlign w:val="bottom"/>
            <w:hideMark/>
          </w:tcPr>
          <w:p w14:paraId="7E516B4F"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–0.55</w:t>
            </w:r>
          </w:p>
        </w:tc>
        <w:tc>
          <w:tcPr>
            <w:tcW w:w="1980" w:type="dxa"/>
            <w:tcBorders>
              <w:top w:val="nil"/>
              <w:left w:val="nil"/>
              <w:bottom w:val="nil"/>
              <w:right w:val="nil"/>
            </w:tcBorders>
            <w:shd w:val="clear" w:color="auto" w:fill="auto"/>
            <w:noWrap/>
            <w:vAlign w:val="bottom"/>
            <w:hideMark/>
          </w:tcPr>
          <w:p w14:paraId="148EB335"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0.09</w:t>
            </w:r>
          </w:p>
        </w:tc>
      </w:tr>
      <w:tr w:rsidR="0097418E" w:rsidRPr="006B6A89" w14:paraId="4114C835" w14:textId="77777777" w:rsidTr="00234A67">
        <w:trPr>
          <w:trHeight w:val="66"/>
        </w:trPr>
        <w:tc>
          <w:tcPr>
            <w:tcW w:w="2085" w:type="dxa"/>
            <w:tcBorders>
              <w:top w:val="nil"/>
              <w:left w:val="nil"/>
              <w:bottom w:val="nil"/>
              <w:right w:val="nil"/>
            </w:tcBorders>
            <w:shd w:val="clear" w:color="auto" w:fill="auto"/>
            <w:noWrap/>
            <w:vAlign w:val="bottom"/>
            <w:hideMark/>
          </w:tcPr>
          <w:p w14:paraId="0EA1E60E"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0.11</w:t>
            </w:r>
          </w:p>
        </w:tc>
        <w:tc>
          <w:tcPr>
            <w:tcW w:w="1980" w:type="dxa"/>
            <w:tcBorders>
              <w:top w:val="nil"/>
              <w:left w:val="nil"/>
              <w:bottom w:val="nil"/>
              <w:right w:val="nil"/>
            </w:tcBorders>
            <w:shd w:val="clear" w:color="auto" w:fill="auto"/>
            <w:noWrap/>
            <w:vAlign w:val="bottom"/>
            <w:hideMark/>
          </w:tcPr>
          <w:p w14:paraId="740363B3"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–0.56</w:t>
            </w:r>
          </w:p>
        </w:tc>
      </w:tr>
      <w:tr w:rsidR="0097418E" w:rsidRPr="006B6A89" w14:paraId="7327D146" w14:textId="77777777" w:rsidTr="00234A67">
        <w:trPr>
          <w:trHeight w:val="66"/>
        </w:trPr>
        <w:tc>
          <w:tcPr>
            <w:tcW w:w="2085" w:type="dxa"/>
            <w:tcBorders>
              <w:top w:val="nil"/>
              <w:left w:val="nil"/>
              <w:bottom w:val="nil"/>
              <w:right w:val="nil"/>
            </w:tcBorders>
            <w:shd w:val="clear" w:color="auto" w:fill="auto"/>
            <w:noWrap/>
            <w:vAlign w:val="bottom"/>
            <w:hideMark/>
          </w:tcPr>
          <w:p w14:paraId="55516E99"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0.90</w:t>
            </w:r>
          </w:p>
        </w:tc>
        <w:tc>
          <w:tcPr>
            <w:tcW w:w="1980" w:type="dxa"/>
            <w:tcBorders>
              <w:top w:val="nil"/>
              <w:left w:val="nil"/>
              <w:bottom w:val="nil"/>
              <w:right w:val="nil"/>
            </w:tcBorders>
            <w:shd w:val="clear" w:color="auto" w:fill="auto"/>
            <w:noWrap/>
            <w:vAlign w:val="bottom"/>
            <w:hideMark/>
          </w:tcPr>
          <w:p w14:paraId="300CB927"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2.13</w:t>
            </w:r>
          </w:p>
        </w:tc>
      </w:tr>
      <w:tr w:rsidR="0097418E" w:rsidRPr="006B6A89" w14:paraId="04A173D7" w14:textId="77777777" w:rsidTr="00234A67">
        <w:trPr>
          <w:trHeight w:val="66"/>
        </w:trPr>
        <w:tc>
          <w:tcPr>
            <w:tcW w:w="2085" w:type="dxa"/>
            <w:tcBorders>
              <w:top w:val="nil"/>
              <w:left w:val="nil"/>
              <w:bottom w:val="nil"/>
              <w:right w:val="nil"/>
            </w:tcBorders>
            <w:shd w:val="clear" w:color="auto" w:fill="auto"/>
            <w:noWrap/>
            <w:vAlign w:val="bottom"/>
            <w:hideMark/>
          </w:tcPr>
          <w:p w14:paraId="59946EE7"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–1.03</w:t>
            </w:r>
          </w:p>
        </w:tc>
        <w:tc>
          <w:tcPr>
            <w:tcW w:w="1980" w:type="dxa"/>
            <w:tcBorders>
              <w:top w:val="nil"/>
              <w:left w:val="nil"/>
              <w:bottom w:val="nil"/>
              <w:right w:val="nil"/>
            </w:tcBorders>
            <w:shd w:val="clear" w:color="auto" w:fill="auto"/>
            <w:noWrap/>
            <w:vAlign w:val="bottom"/>
            <w:hideMark/>
          </w:tcPr>
          <w:p w14:paraId="2E6F7327"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–0.88</w:t>
            </w:r>
          </w:p>
        </w:tc>
      </w:tr>
      <w:tr w:rsidR="0097418E" w:rsidRPr="006B6A89" w14:paraId="04F28AA7" w14:textId="77777777" w:rsidTr="00234A67">
        <w:trPr>
          <w:trHeight w:val="66"/>
        </w:trPr>
        <w:tc>
          <w:tcPr>
            <w:tcW w:w="2085" w:type="dxa"/>
            <w:tcBorders>
              <w:top w:val="nil"/>
              <w:left w:val="nil"/>
              <w:bottom w:val="nil"/>
              <w:right w:val="nil"/>
            </w:tcBorders>
            <w:shd w:val="clear" w:color="auto" w:fill="auto"/>
            <w:noWrap/>
            <w:vAlign w:val="bottom"/>
            <w:hideMark/>
          </w:tcPr>
          <w:p w14:paraId="40E5BC52"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–0.37</w:t>
            </w:r>
          </w:p>
        </w:tc>
        <w:tc>
          <w:tcPr>
            <w:tcW w:w="1980" w:type="dxa"/>
            <w:tcBorders>
              <w:top w:val="nil"/>
              <w:left w:val="nil"/>
              <w:bottom w:val="nil"/>
              <w:right w:val="nil"/>
            </w:tcBorders>
            <w:shd w:val="clear" w:color="auto" w:fill="auto"/>
            <w:noWrap/>
            <w:vAlign w:val="bottom"/>
            <w:hideMark/>
          </w:tcPr>
          <w:p w14:paraId="48767EFD"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–0.45</w:t>
            </w:r>
          </w:p>
        </w:tc>
      </w:tr>
      <w:tr w:rsidR="0097418E" w:rsidRPr="006B6A89" w14:paraId="1B5BAEC9" w14:textId="77777777" w:rsidTr="00234A67">
        <w:trPr>
          <w:trHeight w:val="66"/>
        </w:trPr>
        <w:tc>
          <w:tcPr>
            <w:tcW w:w="2085" w:type="dxa"/>
            <w:tcBorders>
              <w:top w:val="nil"/>
              <w:left w:val="nil"/>
              <w:right w:val="nil"/>
            </w:tcBorders>
            <w:shd w:val="clear" w:color="auto" w:fill="auto"/>
            <w:noWrap/>
            <w:vAlign w:val="bottom"/>
            <w:hideMark/>
          </w:tcPr>
          <w:p w14:paraId="67BDDADE"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–0.79</w:t>
            </w:r>
          </w:p>
        </w:tc>
        <w:tc>
          <w:tcPr>
            <w:tcW w:w="1980" w:type="dxa"/>
            <w:tcBorders>
              <w:top w:val="nil"/>
              <w:left w:val="nil"/>
              <w:right w:val="nil"/>
            </w:tcBorders>
            <w:shd w:val="clear" w:color="auto" w:fill="auto"/>
            <w:noWrap/>
            <w:vAlign w:val="bottom"/>
            <w:hideMark/>
          </w:tcPr>
          <w:p w14:paraId="79826B4F"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–0.56</w:t>
            </w:r>
          </w:p>
        </w:tc>
      </w:tr>
      <w:tr w:rsidR="0097418E" w:rsidRPr="006B6A89" w14:paraId="0D277DDA" w14:textId="77777777" w:rsidTr="00234A67">
        <w:trPr>
          <w:trHeight w:val="66"/>
        </w:trPr>
        <w:tc>
          <w:tcPr>
            <w:tcW w:w="2085" w:type="dxa"/>
            <w:tcBorders>
              <w:top w:val="nil"/>
              <w:left w:val="nil"/>
              <w:bottom w:val="single" w:sz="4" w:space="0" w:color="auto"/>
              <w:right w:val="nil"/>
            </w:tcBorders>
            <w:shd w:val="clear" w:color="auto" w:fill="auto"/>
            <w:noWrap/>
            <w:vAlign w:val="bottom"/>
            <w:hideMark/>
          </w:tcPr>
          <w:p w14:paraId="274D1CE1"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0.48</w:t>
            </w:r>
          </w:p>
        </w:tc>
        <w:tc>
          <w:tcPr>
            <w:tcW w:w="1980" w:type="dxa"/>
            <w:tcBorders>
              <w:top w:val="nil"/>
              <w:left w:val="nil"/>
              <w:bottom w:val="single" w:sz="4" w:space="0" w:color="auto"/>
              <w:right w:val="nil"/>
            </w:tcBorders>
            <w:shd w:val="clear" w:color="auto" w:fill="auto"/>
            <w:noWrap/>
            <w:vAlign w:val="bottom"/>
            <w:hideMark/>
          </w:tcPr>
          <w:p w14:paraId="54599EA2" w14:textId="77777777" w:rsidR="0097418E" w:rsidRPr="006B6A89" w:rsidRDefault="0097418E" w:rsidP="00234A67">
            <w:pPr>
              <w:spacing w:before="20" w:after="20" w:line="220" w:lineRule="exact"/>
              <w:ind w:right="702"/>
              <w:jc w:val="right"/>
              <w:rPr>
                <w:color w:val="000000"/>
                <w:sz w:val="20"/>
                <w:szCs w:val="20"/>
              </w:rPr>
            </w:pPr>
            <w:r w:rsidRPr="006B6A89">
              <w:rPr>
                <w:color w:val="000000"/>
                <w:sz w:val="20"/>
                <w:szCs w:val="20"/>
              </w:rPr>
              <w:t>–0.24</w:t>
            </w:r>
          </w:p>
        </w:tc>
      </w:tr>
    </w:tbl>
    <w:p w14:paraId="76E82BBF" w14:textId="605B0EDF" w:rsidR="0097418E" w:rsidRPr="006B6A89" w:rsidRDefault="0097418E" w:rsidP="00967E50">
      <w:pPr>
        <w:spacing w:before="120" w:after="120" w:line="240" w:lineRule="auto"/>
        <w:ind w:left="720"/>
        <w:rPr>
          <w:sz w:val="20"/>
          <w:szCs w:val="20"/>
        </w:rPr>
      </w:pPr>
      <w:r w:rsidRPr="006B6A89">
        <w:rPr>
          <w:sz w:val="20"/>
          <w:szCs w:val="20"/>
        </w:rPr>
        <w:t xml:space="preserve">The </w:t>
      </w:r>
      <w:r w:rsidRPr="006B6A89">
        <w:rPr>
          <w:i/>
          <w:sz w:val="20"/>
          <w:szCs w:val="20"/>
        </w:rPr>
        <w:t>z</w:t>
      </w:r>
      <w:r w:rsidRPr="006B6A89">
        <w:rPr>
          <w:sz w:val="20"/>
          <w:szCs w:val="20"/>
        </w:rPr>
        <w:t>-scores do not indicate the existence of any outliers in either sample.</w:t>
      </w:r>
    </w:p>
    <w:p w14:paraId="0BE1F460" w14:textId="565CF0E6" w:rsidR="0097418E" w:rsidRPr="00967E50" w:rsidRDefault="0097418E" w:rsidP="00234A67">
      <w:pPr>
        <w:keepNext/>
        <w:keepLines/>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65.</w:t>
      </w:r>
      <w:r w:rsidR="00967E50">
        <w:rPr>
          <w:sz w:val="20"/>
          <w:szCs w:val="20"/>
        </w:rPr>
        <w:tab/>
      </w:r>
      <w:r w:rsidRPr="006B6A89">
        <w:rPr>
          <w:rFonts w:cs="TimesLTStd-Bold"/>
          <w:b/>
          <w:bCs/>
          <w:sz w:val="20"/>
          <w:szCs w:val="20"/>
          <w:lang w:val="en-IN"/>
        </w:rPr>
        <w:t xml:space="preserve">Worker Productivity and Insomnia. </w:t>
      </w:r>
      <w:r w:rsidRPr="00967E50">
        <w:rPr>
          <w:rFonts w:cs="TimesLTStd-Roman"/>
          <w:sz w:val="20"/>
          <w:szCs w:val="20"/>
          <w:lang w:val="en-IN"/>
        </w:rPr>
        <w:t>According</w:t>
      </w:r>
      <w:r w:rsidRPr="006B6A89">
        <w:rPr>
          <w:rFonts w:cs="TimesLTStd-Bold"/>
          <w:bCs/>
          <w:sz w:val="20"/>
          <w:szCs w:val="20"/>
          <w:lang w:val="en-IN"/>
        </w:rPr>
        <w:t xml:space="preserve"> to a 2022 article from the Sleep Foundation, sleep deprivation of workers in the United States results in productivity losses of more than $136 billion per year.</w:t>
      </w:r>
      <w:r w:rsidR="00967E50">
        <w:rPr>
          <w:rFonts w:cs="TimesLTStd-Bold"/>
          <w:bCs/>
          <w:sz w:val="20"/>
          <w:szCs w:val="20"/>
          <w:lang w:val="en-IN"/>
        </w:rPr>
        <w:t xml:space="preserve"> </w:t>
      </w:r>
      <w:r w:rsidRPr="006B6A89">
        <w:rPr>
          <w:rFonts w:cs="TimesLTStd-Roman"/>
          <w:sz w:val="20"/>
          <w:szCs w:val="20"/>
          <w:lang w:val="en-IN"/>
        </w:rPr>
        <w:t>The</w:t>
      </w:r>
      <w:r w:rsidR="00967E50">
        <w:rPr>
          <w:rFonts w:cs="TimesLTStd-Roman"/>
          <w:sz w:val="20"/>
          <w:szCs w:val="20"/>
          <w:lang w:val="en-IN"/>
        </w:rPr>
        <w:t xml:space="preserve"> </w:t>
      </w:r>
      <w:r w:rsidRPr="006B6A89">
        <w:rPr>
          <w:rFonts w:cs="TimesLTStd-Roman"/>
          <w:sz w:val="20"/>
          <w:szCs w:val="20"/>
          <w:lang w:val="en-IN"/>
        </w:rPr>
        <w:t>following data show the number of hours of sleep attained during a recent night for a</w:t>
      </w:r>
      <w:r w:rsidR="00967E50">
        <w:rPr>
          <w:rFonts w:cs="TimesLTStd-Roman"/>
          <w:sz w:val="20"/>
          <w:szCs w:val="20"/>
          <w:lang w:val="en-IN"/>
        </w:rPr>
        <w:t xml:space="preserve"> </w:t>
      </w:r>
      <w:r w:rsidRPr="006B6A89">
        <w:rPr>
          <w:rFonts w:cs="TimesLTStd-Roman"/>
          <w:sz w:val="20"/>
          <w:szCs w:val="20"/>
          <w:lang w:val="en-IN"/>
        </w:rPr>
        <w:t xml:space="preserve">sample of 20 workers. </w:t>
      </w:r>
      <w:r w:rsidRPr="00967E50">
        <w:rPr>
          <w:rFonts w:eastAsia="Arial" w:cs="Open Sans"/>
          <w:b/>
          <w:bCs/>
          <w:color w:val="D85629"/>
          <w:sz w:val="20"/>
          <w:szCs w:val="20"/>
        </w:rPr>
        <w:t>LO 1, 3</w:t>
      </w:r>
    </w:p>
    <w:p w14:paraId="07C7F17B" w14:textId="6B6CE86E" w:rsidR="0097418E" w:rsidRPr="006B6A89" w:rsidRDefault="0097418E" w:rsidP="00D536DE">
      <w:pPr>
        <w:tabs>
          <w:tab w:val="left" w:pos="810"/>
          <w:tab w:val="right" w:pos="1350"/>
          <w:tab w:val="right" w:pos="1800"/>
          <w:tab w:val="right" w:pos="2250"/>
          <w:tab w:val="right" w:pos="2700"/>
          <w:tab w:val="right" w:pos="3150"/>
          <w:tab w:val="right" w:pos="3600"/>
          <w:tab w:val="right" w:pos="4140"/>
          <w:tab w:val="right" w:pos="459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6</w:t>
      </w:r>
      <w:r w:rsidR="00967E50">
        <w:rPr>
          <w:rFonts w:cs="TimesLTStd-Roman"/>
          <w:sz w:val="20"/>
          <w:szCs w:val="20"/>
          <w:lang w:val="en-IN"/>
        </w:rPr>
        <w:tab/>
      </w:r>
      <w:r w:rsidRPr="006B6A89">
        <w:rPr>
          <w:rFonts w:cs="TimesLTStd-Roman"/>
          <w:sz w:val="20"/>
          <w:szCs w:val="20"/>
          <w:lang w:val="en-IN"/>
        </w:rPr>
        <w:t>5</w:t>
      </w:r>
      <w:r w:rsidR="00967E50">
        <w:rPr>
          <w:rFonts w:cs="TimesLTStd-Roman"/>
          <w:sz w:val="20"/>
          <w:szCs w:val="20"/>
          <w:lang w:val="en-IN"/>
        </w:rPr>
        <w:tab/>
      </w:r>
      <w:r w:rsidRPr="006B6A89">
        <w:rPr>
          <w:rFonts w:cs="TimesLTStd-Roman"/>
          <w:sz w:val="20"/>
          <w:szCs w:val="20"/>
          <w:lang w:val="en-IN"/>
        </w:rPr>
        <w:t>10</w:t>
      </w:r>
      <w:r w:rsidR="00967E50">
        <w:rPr>
          <w:rFonts w:cs="TimesLTStd-Roman"/>
          <w:sz w:val="20"/>
          <w:szCs w:val="20"/>
          <w:lang w:val="en-IN"/>
        </w:rPr>
        <w:tab/>
      </w:r>
      <w:r w:rsidRPr="006B6A89">
        <w:rPr>
          <w:rFonts w:cs="TimesLTStd-Roman"/>
          <w:sz w:val="20"/>
          <w:szCs w:val="20"/>
          <w:lang w:val="en-IN"/>
        </w:rPr>
        <w:t>5</w:t>
      </w:r>
      <w:r w:rsidR="00967E50">
        <w:rPr>
          <w:rFonts w:cs="TimesLTStd-Roman"/>
          <w:sz w:val="20"/>
          <w:szCs w:val="20"/>
          <w:lang w:val="en-IN"/>
        </w:rPr>
        <w:tab/>
      </w:r>
      <w:r w:rsidRPr="006B6A89">
        <w:rPr>
          <w:rFonts w:cs="TimesLTStd-Roman"/>
          <w:sz w:val="20"/>
          <w:szCs w:val="20"/>
          <w:lang w:val="en-IN"/>
        </w:rPr>
        <w:t>6</w:t>
      </w:r>
      <w:r w:rsidR="00967E50">
        <w:rPr>
          <w:rFonts w:cs="TimesLTStd-Roman"/>
          <w:sz w:val="20"/>
          <w:szCs w:val="20"/>
          <w:lang w:val="en-IN"/>
        </w:rPr>
        <w:tab/>
      </w:r>
      <w:r w:rsidRPr="006B6A89">
        <w:rPr>
          <w:rFonts w:cs="TimesLTStd-Roman"/>
          <w:sz w:val="20"/>
          <w:szCs w:val="20"/>
          <w:lang w:val="en-IN"/>
        </w:rPr>
        <w:t>9</w:t>
      </w:r>
      <w:r w:rsidR="00967E50">
        <w:rPr>
          <w:rFonts w:cs="TimesLTStd-Roman"/>
          <w:sz w:val="20"/>
          <w:szCs w:val="20"/>
          <w:lang w:val="en-IN"/>
        </w:rPr>
        <w:tab/>
      </w:r>
      <w:r w:rsidRPr="006B6A89">
        <w:rPr>
          <w:rFonts w:cs="TimesLTStd-Roman"/>
          <w:sz w:val="20"/>
          <w:szCs w:val="20"/>
          <w:lang w:val="en-IN"/>
        </w:rPr>
        <w:t>9</w:t>
      </w:r>
      <w:r w:rsidR="00967E50">
        <w:rPr>
          <w:rFonts w:cs="TimesLTStd-Roman"/>
          <w:sz w:val="20"/>
          <w:szCs w:val="20"/>
          <w:lang w:val="en-IN"/>
        </w:rPr>
        <w:tab/>
      </w:r>
      <w:r w:rsidRPr="006B6A89">
        <w:rPr>
          <w:rFonts w:cs="TimesLTStd-Roman"/>
          <w:sz w:val="20"/>
          <w:szCs w:val="20"/>
          <w:lang w:val="en-IN"/>
        </w:rPr>
        <w:t>5</w:t>
      </w:r>
      <w:r w:rsidR="00967E50">
        <w:rPr>
          <w:rFonts w:cs="TimesLTStd-Roman"/>
          <w:sz w:val="20"/>
          <w:szCs w:val="20"/>
          <w:lang w:val="en-IN"/>
        </w:rPr>
        <w:tab/>
      </w:r>
      <w:r w:rsidRPr="006B6A89">
        <w:rPr>
          <w:rFonts w:cs="TimesLTStd-Roman"/>
          <w:sz w:val="20"/>
          <w:szCs w:val="20"/>
          <w:lang w:val="en-IN"/>
        </w:rPr>
        <w:t>9</w:t>
      </w:r>
      <w:r w:rsidR="00967E50">
        <w:rPr>
          <w:rFonts w:cs="TimesLTStd-Roman"/>
          <w:sz w:val="20"/>
          <w:szCs w:val="20"/>
          <w:lang w:val="en-IN"/>
        </w:rPr>
        <w:tab/>
      </w:r>
      <w:r w:rsidRPr="006B6A89">
        <w:rPr>
          <w:rFonts w:cs="TimesLTStd-Roman"/>
          <w:sz w:val="20"/>
          <w:szCs w:val="20"/>
          <w:lang w:val="en-IN"/>
        </w:rPr>
        <w:t>5</w:t>
      </w:r>
    </w:p>
    <w:p w14:paraId="1C87A113" w14:textId="769105F3" w:rsidR="0097418E" w:rsidRPr="006B6A89" w:rsidRDefault="0097418E" w:rsidP="00D536DE">
      <w:pPr>
        <w:tabs>
          <w:tab w:val="left" w:pos="810"/>
          <w:tab w:val="right" w:pos="1350"/>
          <w:tab w:val="right" w:pos="1800"/>
          <w:tab w:val="right" w:pos="2250"/>
          <w:tab w:val="right" w:pos="2700"/>
          <w:tab w:val="right" w:pos="3150"/>
          <w:tab w:val="right" w:pos="3600"/>
          <w:tab w:val="right" w:pos="4140"/>
          <w:tab w:val="right" w:pos="459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8</w:t>
      </w:r>
      <w:r w:rsidR="00967E50">
        <w:rPr>
          <w:rFonts w:cs="TimesLTStd-Roman"/>
          <w:sz w:val="20"/>
          <w:szCs w:val="20"/>
          <w:lang w:val="en-IN"/>
        </w:rPr>
        <w:tab/>
      </w:r>
      <w:r w:rsidRPr="006B6A89">
        <w:rPr>
          <w:rFonts w:cs="TimesLTStd-Roman"/>
          <w:sz w:val="20"/>
          <w:szCs w:val="20"/>
          <w:lang w:val="en-IN"/>
        </w:rPr>
        <w:t>7</w:t>
      </w:r>
      <w:r w:rsidR="00967E50">
        <w:rPr>
          <w:rFonts w:cs="TimesLTStd-Roman"/>
          <w:sz w:val="20"/>
          <w:szCs w:val="20"/>
          <w:lang w:val="en-IN"/>
        </w:rPr>
        <w:tab/>
      </w:r>
      <w:r w:rsidRPr="006B6A89">
        <w:rPr>
          <w:rFonts w:cs="TimesLTStd-Roman"/>
          <w:sz w:val="20"/>
          <w:szCs w:val="20"/>
          <w:lang w:val="en-IN"/>
        </w:rPr>
        <w:t>8</w:t>
      </w:r>
      <w:r w:rsidR="00967E50">
        <w:rPr>
          <w:rFonts w:cs="TimesLTStd-Roman"/>
          <w:sz w:val="20"/>
          <w:szCs w:val="20"/>
          <w:lang w:val="en-IN"/>
        </w:rPr>
        <w:tab/>
      </w:r>
      <w:r w:rsidRPr="006B6A89">
        <w:rPr>
          <w:rFonts w:cs="TimesLTStd-Roman"/>
          <w:sz w:val="20"/>
          <w:szCs w:val="20"/>
          <w:lang w:val="en-IN"/>
        </w:rPr>
        <w:t>6</w:t>
      </w:r>
      <w:r w:rsidR="00967E50">
        <w:rPr>
          <w:rFonts w:cs="TimesLTStd-Roman"/>
          <w:sz w:val="20"/>
          <w:szCs w:val="20"/>
          <w:lang w:val="en-IN"/>
        </w:rPr>
        <w:tab/>
      </w:r>
      <w:r w:rsidRPr="006B6A89">
        <w:rPr>
          <w:rFonts w:cs="TimesLTStd-Roman"/>
          <w:sz w:val="20"/>
          <w:szCs w:val="20"/>
          <w:lang w:val="en-IN"/>
        </w:rPr>
        <w:t>9</w:t>
      </w:r>
      <w:r w:rsidR="00967E50">
        <w:rPr>
          <w:rFonts w:cs="TimesLTStd-Roman"/>
          <w:sz w:val="20"/>
          <w:szCs w:val="20"/>
          <w:lang w:val="en-IN"/>
        </w:rPr>
        <w:tab/>
      </w:r>
      <w:r w:rsidRPr="006B6A89">
        <w:rPr>
          <w:rFonts w:cs="TimesLTStd-Roman"/>
          <w:sz w:val="20"/>
          <w:szCs w:val="20"/>
          <w:lang w:val="en-IN"/>
        </w:rPr>
        <w:t>8</w:t>
      </w:r>
      <w:r w:rsidR="00967E50">
        <w:rPr>
          <w:rFonts w:cs="TimesLTStd-Roman"/>
          <w:sz w:val="20"/>
          <w:szCs w:val="20"/>
          <w:lang w:val="en-IN"/>
        </w:rPr>
        <w:tab/>
      </w:r>
      <w:r w:rsidRPr="006B6A89">
        <w:rPr>
          <w:rFonts w:cs="TimesLTStd-Roman"/>
          <w:sz w:val="20"/>
          <w:szCs w:val="20"/>
          <w:lang w:val="en-IN"/>
        </w:rPr>
        <w:t>9</w:t>
      </w:r>
      <w:r w:rsidR="00967E50">
        <w:rPr>
          <w:rFonts w:cs="TimesLTStd-Roman"/>
          <w:sz w:val="20"/>
          <w:szCs w:val="20"/>
          <w:lang w:val="en-IN"/>
        </w:rPr>
        <w:tab/>
      </w:r>
      <w:r w:rsidRPr="006B6A89">
        <w:rPr>
          <w:rFonts w:cs="TimesLTStd-Roman"/>
          <w:sz w:val="20"/>
          <w:szCs w:val="20"/>
          <w:lang w:val="en-IN"/>
        </w:rPr>
        <w:t>6</w:t>
      </w:r>
      <w:r w:rsidR="00967E50">
        <w:rPr>
          <w:rFonts w:cs="TimesLTStd-Roman"/>
          <w:sz w:val="20"/>
          <w:szCs w:val="20"/>
          <w:lang w:val="en-IN"/>
        </w:rPr>
        <w:tab/>
      </w:r>
      <w:r w:rsidRPr="006B6A89">
        <w:rPr>
          <w:rFonts w:cs="TimesLTStd-Roman"/>
          <w:sz w:val="20"/>
          <w:szCs w:val="20"/>
          <w:lang w:val="en-IN"/>
        </w:rPr>
        <w:t>10</w:t>
      </w:r>
      <w:r w:rsidR="00967E50">
        <w:rPr>
          <w:rFonts w:cs="TimesLTStd-Roman"/>
          <w:sz w:val="20"/>
          <w:szCs w:val="20"/>
          <w:lang w:val="en-IN"/>
        </w:rPr>
        <w:tab/>
      </w:r>
      <w:r w:rsidRPr="006B6A89">
        <w:rPr>
          <w:rFonts w:cs="TimesLTStd-Roman"/>
          <w:sz w:val="20"/>
          <w:szCs w:val="20"/>
          <w:lang w:val="en-IN"/>
        </w:rPr>
        <w:t>8</w:t>
      </w:r>
    </w:p>
    <w:p w14:paraId="1A3B21E2" w14:textId="0BBF3DCF" w:rsidR="0097418E" w:rsidRPr="006B6A89" w:rsidRDefault="0097418E" w:rsidP="00967E50">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967E50">
        <w:rPr>
          <w:rFonts w:cs="TimesLTStd-Roman"/>
          <w:sz w:val="20"/>
          <w:szCs w:val="20"/>
          <w:lang w:val="en-IN"/>
        </w:rPr>
        <w:tab/>
      </w:r>
      <w:r w:rsidRPr="006B6A89">
        <w:rPr>
          <w:rFonts w:cs="TimesLTStd-Roman"/>
          <w:sz w:val="20"/>
          <w:szCs w:val="20"/>
          <w:lang w:val="en-IN"/>
        </w:rPr>
        <w:t>What is the mean number of hours of sleep for this sample?</w:t>
      </w:r>
    </w:p>
    <w:p w14:paraId="3A70C6FE" w14:textId="618E9247" w:rsidR="0097418E" w:rsidRPr="006B6A89" w:rsidRDefault="0097418E" w:rsidP="00967E50">
      <w:pPr>
        <w:spacing w:after="120" w:line="240" w:lineRule="auto"/>
        <w:ind w:left="720" w:hanging="360"/>
        <w:rPr>
          <w:rFonts w:cs="TimesLTStd-Roman"/>
          <w:sz w:val="20"/>
          <w:szCs w:val="20"/>
          <w:lang w:val="en-IN"/>
        </w:rPr>
      </w:pPr>
      <w:r w:rsidRPr="006B6A89">
        <w:rPr>
          <w:rFonts w:cs="TimesLTStd-Roman"/>
          <w:sz w:val="20"/>
          <w:szCs w:val="20"/>
          <w:lang w:val="en-IN"/>
        </w:rPr>
        <w:t>b.</w:t>
      </w:r>
      <w:r w:rsidR="00967E50">
        <w:rPr>
          <w:rFonts w:cs="TimesLTStd-Roman"/>
          <w:sz w:val="20"/>
          <w:szCs w:val="20"/>
          <w:lang w:val="en-IN"/>
        </w:rPr>
        <w:tab/>
      </w:r>
      <w:r w:rsidRPr="006B6A89">
        <w:rPr>
          <w:rFonts w:cs="TimesLTStd-Roman"/>
          <w:sz w:val="20"/>
          <w:szCs w:val="20"/>
          <w:lang w:val="en-IN"/>
        </w:rPr>
        <w:t>What is the variance? Standard deviation?</w:t>
      </w:r>
    </w:p>
    <w:p w14:paraId="015948A4" w14:textId="77777777" w:rsidR="0097418E" w:rsidRPr="006B6A89" w:rsidRDefault="0097418E" w:rsidP="002776C5">
      <w:pPr>
        <w:tabs>
          <w:tab w:val="left" w:pos="900"/>
        </w:tabs>
        <w:spacing w:after="0" w:line="240" w:lineRule="auto"/>
        <w:ind w:left="1080" w:hanging="720"/>
        <w:rPr>
          <w:b/>
          <w:sz w:val="20"/>
          <w:szCs w:val="20"/>
        </w:rPr>
      </w:pPr>
      <w:r w:rsidRPr="006B6A89">
        <w:rPr>
          <w:b/>
          <w:sz w:val="20"/>
          <w:szCs w:val="20"/>
        </w:rPr>
        <w:t>Solutions:</w:t>
      </w:r>
    </w:p>
    <w:p w14:paraId="482500F5" w14:textId="77777777" w:rsidR="0097418E" w:rsidRPr="006B6A89" w:rsidRDefault="0097418E" w:rsidP="00967E50">
      <w:pPr>
        <w:tabs>
          <w:tab w:val="left" w:pos="-936"/>
          <w:tab w:val="left" w:pos="-216"/>
          <w:tab w:val="left" w:pos="0"/>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color w:val="000000"/>
          <w:sz w:val="20"/>
          <w:szCs w:val="20"/>
        </w:rPr>
        <w:t>a.</w:t>
      </w:r>
      <w:r w:rsidRPr="006B6A89">
        <w:rPr>
          <w:color w:val="000000"/>
          <w:sz w:val="20"/>
          <w:szCs w:val="20"/>
        </w:rPr>
        <w:tab/>
      </w:r>
      <w:r w:rsidRPr="006B6A89">
        <w:rPr>
          <w:position w:val="-22"/>
          <w:sz w:val="20"/>
          <w:szCs w:val="20"/>
        </w:rPr>
        <w:object w:dxaOrig="1800" w:dyaOrig="600" w14:anchorId="61860A5F">
          <v:shape id="_x0000_i1178" type="#_x0000_t75" style="width:90.35pt;height:30.15pt" o:ole="">
            <v:imagedata r:id="rId329" o:title=""/>
          </v:shape>
          <o:OLEObject Type="Embed" ProgID="Equation.DSMT4" ShapeID="_x0000_i1178" DrawAspect="Content" ObjectID="_1769430879" r:id="rId330"/>
        </w:object>
      </w:r>
    </w:p>
    <w:p w14:paraId="4B5C9A01" w14:textId="12A78D60" w:rsidR="0097418E" w:rsidRPr="006B6A89" w:rsidRDefault="0097418E" w:rsidP="00967E50">
      <w:pPr>
        <w:tabs>
          <w:tab w:val="left" w:pos="900"/>
          <w:tab w:val="left" w:pos="1260"/>
        </w:tabs>
        <w:spacing w:after="120" w:line="240" w:lineRule="auto"/>
        <w:ind w:left="720" w:hanging="360"/>
        <w:rPr>
          <w:sz w:val="20"/>
          <w:szCs w:val="20"/>
        </w:rPr>
      </w:pPr>
      <w:r w:rsidRPr="006B6A89">
        <w:rPr>
          <w:sz w:val="20"/>
          <w:szCs w:val="20"/>
        </w:rPr>
        <w:t>b.</w:t>
      </w:r>
      <w:r w:rsidRPr="006B6A89">
        <w:rPr>
          <w:color w:val="000000"/>
          <w:sz w:val="20"/>
          <w:szCs w:val="20"/>
        </w:rPr>
        <w:tab/>
      </w:r>
      <w:r w:rsidRPr="006B6A89">
        <w:rPr>
          <w:position w:val="-26"/>
          <w:sz w:val="20"/>
          <w:szCs w:val="20"/>
        </w:rPr>
        <w:object w:dxaOrig="2540" w:dyaOrig="639" w14:anchorId="6E48CEAD">
          <v:shape id="_x0000_i1179" type="#_x0000_t75" style="width:127.25pt;height:31.8pt" o:ole="">
            <v:imagedata r:id="rId331" o:title=""/>
          </v:shape>
          <o:OLEObject Type="Embed" ProgID="Equation.DSMT4" ShapeID="_x0000_i1179" DrawAspect="Content" ObjectID="_1769430880" r:id="rId332"/>
        </w:object>
      </w:r>
      <w:r w:rsidRPr="006B6A89">
        <w:rPr>
          <w:sz w:val="20"/>
          <w:szCs w:val="20"/>
        </w:rPr>
        <w:tab/>
      </w:r>
      <w:r w:rsidRPr="006B6A89">
        <w:rPr>
          <w:position w:val="-10"/>
          <w:sz w:val="20"/>
          <w:szCs w:val="20"/>
        </w:rPr>
        <w:object w:dxaOrig="1440" w:dyaOrig="340" w14:anchorId="7A2DBFD3">
          <v:shape id="_x0000_i1180" type="#_x0000_t75" style="width:72.85pt;height:17.6pt" o:ole="">
            <v:imagedata r:id="rId333" o:title=""/>
          </v:shape>
          <o:OLEObject Type="Embed" ProgID="Equation.DSMT4" ShapeID="_x0000_i1180" DrawAspect="Content" ObjectID="_1769430881" r:id="rId334"/>
        </w:object>
      </w:r>
    </w:p>
    <w:p w14:paraId="4964B7D9" w14:textId="0334049E" w:rsidR="00CC4053" w:rsidRPr="00967E50" w:rsidRDefault="0097418E" w:rsidP="00967E50">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66.</w:t>
      </w:r>
      <w:r w:rsidR="00967E50">
        <w:rPr>
          <w:sz w:val="20"/>
          <w:szCs w:val="20"/>
        </w:rPr>
        <w:tab/>
      </w:r>
      <w:r w:rsidR="00CC4053" w:rsidRPr="006B6A89">
        <w:rPr>
          <w:rFonts w:cs="TimesLTStd-Bold"/>
          <w:b/>
          <w:bCs/>
          <w:sz w:val="20"/>
          <w:szCs w:val="20"/>
          <w:lang w:val="en-IN"/>
        </w:rPr>
        <w:t>Smartphone Use.</w:t>
      </w:r>
      <w:r w:rsidR="00967E50">
        <w:rPr>
          <w:rFonts w:cs="TimesLTStd-Bold"/>
          <w:b/>
          <w:bCs/>
          <w:sz w:val="20"/>
          <w:szCs w:val="20"/>
          <w:lang w:val="en-IN"/>
        </w:rPr>
        <w:t xml:space="preserve"> </w:t>
      </w:r>
      <w:r w:rsidR="00CC4053" w:rsidRPr="006B6A89">
        <w:rPr>
          <w:rFonts w:cs="TimesLTStd-Roman"/>
          <w:sz w:val="20"/>
          <w:szCs w:val="20"/>
          <w:lang w:val="en-IN"/>
        </w:rPr>
        <w:t>Consider the following</w:t>
      </w:r>
      <w:r w:rsidR="00967E50">
        <w:rPr>
          <w:rFonts w:cs="TimesLTStd-Roman"/>
          <w:sz w:val="20"/>
          <w:szCs w:val="20"/>
          <w:lang w:val="en-IN"/>
        </w:rPr>
        <w:t xml:space="preserve"> </w:t>
      </w:r>
      <w:r w:rsidR="00CC4053" w:rsidRPr="006B6A89">
        <w:rPr>
          <w:rFonts w:cs="TimesLTStd-Roman"/>
          <w:sz w:val="20"/>
          <w:szCs w:val="20"/>
          <w:lang w:val="en-IN"/>
        </w:rPr>
        <w:t xml:space="preserve">data indicating the number of minutes in a </w:t>
      </w:r>
      <w:r w:rsidR="00967E50">
        <w:rPr>
          <w:rFonts w:cs="TimesLTStd-Roman"/>
          <w:sz w:val="20"/>
          <w:szCs w:val="20"/>
          <w:lang w:val="en-IN"/>
        </w:rPr>
        <w:br/>
      </w:r>
      <w:r w:rsidR="00CC4053" w:rsidRPr="006B6A89">
        <w:rPr>
          <w:rFonts w:cs="TimesLTStd-Roman"/>
          <w:sz w:val="20"/>
          <w:szCs w:val="20"/>
          <w:lang w:val="en-IN"/>
        </w:rPr>
        <w:t>month spent interacting with others via</w:t>
      </w:r>
      <w:r w:rsidR="00967E50">
        <w:rPr>
          <w:rFonts w:cs="TimesLTStd-Roman"/>
          <w:sz w:val="20"/>
          <w:szCs w:val="20"/>
          <w:lang w:val="en-IN"/>
        </w:rPr>
        <w:t xml:space="preserve"> </w:t>
      </w:r>
      <w:r w:rsidR="00CC4053" w:rsidRPr="006B6A89">
        <w:rPr>
          <w:rFonts w:cs="TimesLTStd-Roman"/>
          <w:sz w:val="20"/>
          <w:szCs w:val="20"/>
          <w:lang w:val="en-IN"/>
        </w:rPr>
        <w:t xml:space="preserve">a smartphone for a sample of 50 smartphone users. </w:t>
      </w:r>
      <w:r w:rsidR="00CC4053" w:rsidRPr="00967E50">
        <w:rPr>
          <w:rFonts w:eastAsia="Arial" w:cs="Open Sans"/>
          <w:b/>
          <w:bCs/>
          <w:color w:val="D85629"/>
          <w:sz w:val="20"/>
          <w:szCs w:val="20"/>
        </w:rPr>
        <w:t>LO 1,</w:t>
      </w:r>
      <w:r w:rsidR="00967E50">
        <w:rPr>
          <w:rFonts w:eastAsia="Arial" w:cs="Open Sans"/>
          <w:b/>
          <w:bCs/>
          <w:color w:val="D85629"/>
          <w:sz w:val="20"/>
          <w:szCs w:val="20"/>
        </w:rPr>
        <w:t xml:space="preserve"> </w:t>
      </w:r>
      <w:r w:rsidR="00CC4053" w:rsidRPr="00967E50">
        <w:rPr>
          <w:rFonts w:eastAsia="Arial" w:cs="Open Sans"/>
          <w:b/>
          <w:bCs/>
          <w:color w:val="D85629"/>
          <w:sz w:val="20"/>
          <w:szCs w:val="20"/>
        </w:rPr>
        <w:t>3,</w:t>
      </w:r>
      <w:r w:rsidR="00967E50">
        <w:rPr>
          <w:rFonts w:eastAsia="Arial" w:cs="Open Sans"/>
          <w:b/>
          <w:bCs/>
          <w:color w:val="D85629"/>
          <w:sz w:val="20"/>
          <w:szCs w:val="20"/>
        </w:rPr>
        <w:t xml:space="preserve"> </w:t>
      </w:r>
      <w:r w:rsidR="00CC4053" w:rsidRPr="00967E50">
        <w:rPr>
          <w:rFonts w:eastAsia="Arial" w:cs="Open Sans"/>
          <w:b/>
          <w:bCs/>
          <w:color w:val="D85629"/>
          <w:sz w:val="20"/>
          <w:szCs w:val="20"/>
        </w:rPr>
        <w:t>6</w:t>
      </w:r>
    </w:p>
    <w:p w14:paraId="5ACA1C3D"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353</w:t>
      </w:r>
      <w:r w:rsidRPr="002801A3">
        <w:rPr>
          <w:rFonts w:cs="TimesLTStd-Roman"/>
          <w:sz w:val="20"/>
          <w:szCs w:val="20"/>
          <w:lang w:val="en-IN"/>
        </w:rPr>
        <w:tab/>
        <w:t>458</w:t>
      </w:r>
      <w:r w:rsidRPr="002801A3">
        <w:rPr>
          <w:rFonts w:cs="TimesLTStd-Roman"/>
          <w:sz w:val="20"/>
          <w:szCs w:val="20"/>
          <w:lang w:val="en-IN"/>
        </w:rPr>
        <w:tab/>
        <w:t>404</w:t>
      </w:r>
      <w:r w:rsidRPr="002801A3">
        <w:rPr>
          <w:rFonts w:cs="TimesLTStd-Roman"/>
          <w:sz w:val="20"/>
          <w:szCs w:val="20"/>
          <w:lang w:val="en-IN"/>
        </w:rPr>
        <w:tab/>
        <w:t>394</w:t>
      </w:r>
      <w:r w:rsidRPr="002801A3">
        <w:rPr>
          <w:rFonts w:cs="TimesLTStd-Roman"/>
          <w:sz w:val="20"/>
          <w:szCs w:val="20"/>
          <w:lang w:val="en-IN"/>
        </w:rPr>
        <w:tab/>
        <w:t>416</w:t>
      </w:r>
    </w:p>
    <w:p w14:paraId="16AA3D2F"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437</w:t>
      </w:r>
      <w:r w:rsidRPr="002801A3">
        <w:rPr>
          <w:rFonts w:cs="TimesLTStd-Roman"/>
          <w:sz w:val="20"/>
          <w:szCs w:val="20"/>
          <w:lang w:val="en-IN"/>
        </w:rPr>
        <w:tab/>
        <w:t>430</w:t>
      </w:r>
      <w:r w:rsidRPr="002801A3">
        <w:rPr>
          <w:rFonts w:cs="TimesLTStd-Roman"/>
          <w:sz w:val="20"/>
          <w:szCs w:val="20"/>
          <w:lang w:val="en-IN"/>
        </w:rPr>
        <w:tab/>
        <w:t>369</w:t>
      </w:r>
      <w:r w:rsidRPr="002801A3">
        <w:rPr>
          <w:rFonts w:cs="TimesLTStd-Roman"/>
          <w:sz w:val="20"/>
          <w:szCs w:val="20"/>
          <w:lang w:val="en-IN"/>
        </w:rPr>
        <w:tab/>
        <w:t>448</w:t>
      </w:r>
      <w:r w:rsidRPr="002801A3">
        <w:rPr>
          <w:rFonts w:cs="TimesLTStd-Roman"/>
          <w:sz w:val="20"/>
          <w:szCs w:val="20"/>
          <w:lang w:val="en-IN"/>
        </w:rPr>
        <w:tab/>
        <w:t>430</w:t>
      </w:r>
    </w:p>
    <w:p w14:paraId="1BF9F291"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431</w:t>
      </w:r>
      <w:r w:rsidRPr="002801A3">
        <w:rPr>
          <w:rFonts w:cs="TimesLTStd-Roman"/>
          <w:sz w:val="20"/>
          <w:szCs w:val="20"/>
          <w:lang w:val="en-IN"/>
        </w:rPr>
        <w:tab/>
        <w:t>469</w:t>
      </w:r>
      <w:r w:rsidRPr="002801A3">
        <w:rPr>
          <w:rFonts w:cs="TimesLTStd-Roman"/>
          <w:sz w:val="20"/>
          <w:szCs w:val="20"/>
          <w:lang w:val="en-IN"/>
        </w:rPr>
        <w:tab/>
        <w:t>446</w:t>
      </w:r>
      <w:r w:rsidRPr="002801A3">
        <w:rPr>
          <w:rFonts w:cs="TimesLTStd-Roman"/>
          <w:sz w:val="20"/>
          <w:szCs w:val="20"/>
          <w:lang w:val="en-IN"/>
        </w:rPr>
        <w:tab/>
        <w:t>387</w:t>
      </w:r>
      <w:r w:rsidRPr="002801A3">
        <w:rPr>
          <w:rFonts w:cs="TimesLTStd-Roman"/>
          <w:sz w:val="20"/>
          <w:szCs w:val="20"/>
          <w:lang w:val="en-IN"/>
        </w:rPr>
        <w:tab/>
        <w:t>445</w:t>
      </w:r>
    </w:p>
    <w:p w14:paraId="5EDB6AE2"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354</w:t>
      </w:r>
      <w:r w:rsidRPr="002801A3">
        <w:rPr>
          <w:rFonts w:cs="TimesLTStd-Roman"/>
          <w:sz w:val="20"/>
          <w:szCs w:val="20"/>
          <w:lang w:val="en-IN"/>
        </w:rPr>
        <w:tab/>
        <w:t>468</w:t>
      </w:r>
      <w:r w:rsidRPr="002801A3">
        <w:rPr>
          <w:rFonts w:cs="TimesLTStd-Roman"/>
          <w:sz w:val="20"/>
          <w:szCs w:val="20"/>
          <w:lang w:val="en-IN"/>
        </w:rPr>
        <w:tab/>
        <w:t>422</w:t>
      </w:r>
      <w:r w:rsidRPr="002801A3">
        <w:rPr>
          <w:rFonts w:cs="TimesLTStd-Roman"/>
          <w:sz w:val="20"/>
          <w:szCs w:val="20"/>
          <w:lang w:val="en-IN"/>
        </w:rPr>
        <w:tab/>
        <w:t>402</w:t>
      </w:r>
      <w:r w:rsidRPr="002801A3">
        <w:rPr>
          <w:rFonts w:cs="TimesLTStd-Roman"/>
          <w:sz w:val="20"/>
          <w:szCs w:val="20"/>
          <w:lang w:val="en-IN"/>
        </w:rPr>
        <w:tab/>
        <w:t>360</w:t>
      </w:r>
    </w:p>
    <w:p w14:paraId="22A04183"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444</w:t>
      </w:r>
      <w:r w:rsidRPr="002801A3">
        <w:rPr>
          <w:rFonts w:cs="TimesLTStd-Roman"/>
          <w:sz w:val="20"/>
          <w:szCs w:val="20"/>
          <w:lang w:val="en-IN"/>
        </w:rPr>
        <w:tab/>
        <w:t>424</w:t>
      </w:r>
      <w:r w:rsidRPr="002801A3">
        <w:rPr>
          <w:rFonts w:cs="TimesLTStd-Roman"/>
          <w:sz w:val="20"/>
          <w:szCs w:val="20"/>
          <w:lang w:val="en-IN"/>
        </w:rPr>
        <w:tab/>
        <w:t>441</w:t>
      </w:r>
      <w:r w:rsidRPr="002801A3">
        <w:rPr>
          <w:rFonts w:cs="TimesLTStd-Roman"/>
          <w:sz w:val="20"/>
          <w:szCs w:val="20"/>
          <w:lang w:val="en-IN"/>
        </w:rPr>
        <w:tab/>
        <w:t>357</w:t>
      </w:r>
      <w:r w:rsidRPr="002801A3">
        <w:rPr>
          <w:rFonts w:cs="TimesLTStd-Roman"/>
          <w:sz w:val="20"/>
          <w:szCs w:val="20"/>
          <w:lang w:val="en-IN"/>
        </w:rPr>
        <w:tab/>
        <w:t>435</w:t>
      </w:r>
    </w:p>
    <w:p w14:paraId="78FDF728"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461</w:t>
      </w:r>
      <w:r w:rsidRPr="002801A3">
        <w:rPr>
          <w:rFonts w:cs="TimesLTStd-Roman"/>
          <w:sz w:val="20"/>
          <w:szCs w:val="20"/>
          <w:lang w:val="en-IN"/>
        </w:rPr>
        <w:tab/>
        <w:t>407</w:t>
      </w:r>
      <w:r w:rsidRPr="002801A3">
        <w:rPr>
          <w:rFonts w:cs="TimesLTStd-Roman"/>
          <w:sz w:val="20"/>
          <w:szCs w:val="20"/>
          <w:lang w:val="en-IN"/>
        </w:rPr>
        <w:tab/>
        <w:t>470</w:t>
      </w:r>
      <w:r w:rsidRPr="002801A3">
        <w:rPr>
          <w:rFonts w:cs="TimesLTStd-Roman"/>
          <w:sz w:val="20"/>
          <w:szCs w:val="20"/>
          <w:lang w:val="en-IN"/>
        </w:rPr>
        <w:tab/>
        <w:t>413</w:t>
      </w:r>
      <w:r w:rsidRPr="002801A3">
        <w:rPr>
          <w:rFonts w:cs="TimesLTStd-Roman"/>
          <w:sz w:val="20"/>
          <w:szCs w:val="20"/>
          <w:lang w:val="en-IN"/>
        </w:rPr>
        <w:tab/>
        <w:t>351</w:t>
      </w:r>
    </w:p>
    <w:p w14:paraId="41FFBF0E"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464</w:t>
      </w:r>
      <w:r w:rsidRPr="002801A3">
        <w:rPr>
          <w:rFonts w:cs="TimesLTStd-Roman"/>
          <w:sz w:val="20"/>
          <w:szCs w:val="20"/>
          <w:lang w:val="en-IN"/>
        </w:rPr>
        <w:tab/>
        <w:t>374</w:t>
      </w:r>
      <w:r w:rsidRPr="002801A3">
        <w:rPr>
          <w:rFonts w:cs="TimesLTStd-Roman"/>
          <w:sz w:val="20"/>
          <w:szCs w:val="20"/>
          <w:lang w:val="en-IN"/>
        </w:rPr>
        <w:tab/>
        <w:t>417</w:t>
      </w:r>
      <w:r w:rsidRPr="002801A3">
        <w:rPr>
          <w:rFonts w:cs="TimesLTStd-Roman"/>
          <w:sz w:val="20"/>
          <w:szCs w:val="20"/>
          <w:lang w:val="en-IN"/>
        </w:rPr>
        <w:tab/>
        <w:t>460</w:t>
      </w:r>
      <w:r w:rsidRPr="002801A3">
        <w:rPr>
          <w:rFonts w:cs="TimesLTStd-Roman"/>
          <w:sz w:val="20"/>
          <w:szCs w:val="20"/>
          <w:lang w:val="en-IN"/>
        </w:rPr>
        <w:tab/>
        <w:t>352</w:t>
      </w:r>
    </w:p>
    <w:p w14:paraId="0B5149CA"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445</w:t>
      </w:r>
      <w:r w:rsidRPr="002801A3">
        <w:rPr>
          <w:rFonts w:cs="TimesLTStd-Roman"/>
          <w:sz w:val="20"/>
          <w:szCs w:val="20"/>
          <w:lang w:val="en-IN"/>
        </w:rPr>
        <w:tab/>
        <w:t>387</w:t>
      </w:r>
      <w:r w:rsidRPr="002801A3">
        <w:rPr>
          <w:rFonts w:cs="TimesLTStd-Roman"/>
          <w:sz w:val="20"/>
          <w:szCs w:val="20"/>
          <w:lang w:val="en-IN"/>
        </w:rPr>
        <w:tab/>
        <w:t>468</w:t>
      </w:r>
      <w:r w:rsidRPr="002801A3">
        <w:rPr>
          <w:rFonts w:cs="TimesLTStd-Roman"/>
          <w:sz w:val="20"/>
          <w:szCs w:val="20"/>
          <w:lang w:val="en-IN"/>
        </w:rPr>
        <w:tab/>
        <w:t>368</w:t>
      </w:r>
      <w:r w:rsidRPr="002801A3">
        <w:rPr>
          <w:rFonts w:cs="TimesLTStd-Roman"/>
          <w:sz w:val="20"/>
          <w:szCs w:val="20"/>
          <w:lang w:val="en-IN"/>
        </w:rPr>
        <w:tab/>
        <w:t>430</w:t>
      </w:r>
    </w:p>
    <w:p w14:paraId="48888BB8"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384</w:t>
      </w:r>
      <w:r w:rsidRPr="002801A3">
        <w:rPr>
          <w:rFonts w:cs="TimesLTStd-Roman"/>
          <w:sz w:val="20"/>
          <w:szCs w:val="20"/>
          <w:lang w:val="en-IN"/>
        </w:rPr>
        <w:tab/>
        <w:t>367</w:t>
      </w:r>
      <w:r w:rsidRPr="002801A3">
        <w:rPr>
          <w:rFonts w:cs="TimesLTStd-Roman"/>
          <w:sz w:val="20"/>
          <w:szCs w:val="20"/>
          <w:lang w:val="en-IN"/>
        </w:rPr>
        <w:tab/>
        <w:t>436</w:t>
      </w:r>
      <w:r w:rsidRPr="002801A3">
        <w:rPr>
          <w:rFonts w:cs="TimesLTStd-Roman"/>
          <w:sz w:val="20"/>
          <w:szCs w:val="20"/>
          <w:lang w:val="en-IN"/>
        </w:rPr>
        <w:tab/>
        <w:t>390</w:t>
      </w:r>
      <w:r w:rsidRPr="002801A3">
        <w:rPr>
          <w:rFonts w:cs="TimesLTStd-Roman"/>
          <w:sz w:val="20"/>
          <w:szCs w:val="20"/>
          <w:lang w:val="en-IN"/>
        </w:rPr>
        <w:tab/>
        <w:t>464</w:t>
      </w:r>
    </w:p>
    <w:p w14:paraId="3964FAAB" w14:textId="77777777" w:rsidR="002801A3" w:rsidRPr="002801A3" w:rsidRDefault="002801A3" w:rsidP="002801A3">
      <w:pPr>
        <w:tabs>
          <w:tab w:val="left" w:pos="1260"/>
          <w:tab w:val="left" w:pos="2160"/>
          <w:tab w:val="left" w:pos="3060"/>
          <w:tab w:val="left" w:pos="3960"/>
          <w:tab w:val="left" w:pos="5745"/>
          <w:tab w:val="left" w:pos="7660"/>
        </w:tabs>
        <w:autoSpaceDE w:val="0"/>
        <w:autoSpaceDN w:val="0"/>
        <w:adjustRightInd w:val="0"/>
        <w:spacing w:after="120"/>
        <w:ind w:left="360"/>
        <w:rPr>
          <w:rFonts w:cs="TimesLTStd-Roman"/>
          <w:sz w:val="20"/>
          <w:szCs w:val="20"/>
          <w:lang w:val="en-IN"/>
        </w:rPr>
      </w:pPr>
      <w:r w:rsidRPr="002801A3">
        <w:rPr>
          <w:rFonts w:cs="TimesLTStd-Roman"/>
          <w:sz w:val="20"/>
          <w:szCs w:val="20"/>
          <w:lang w:val="en-IN"/>
        </w:rPr>
        <w:t>405</w:t>
      </w:r>
      <w:r w:rsidRPr="002801A3">
        <w:rPr>
          <w:rFonts w:cs="TimesLTStd-Roman"/>
          <w:sz w:val="20"/>
          <w:szCs w:val="20"/>
          <w:lang w:val="en-IN"/>
        </w:rPr>
        <w:tab/>
        <w:t>372</w:t>
      </w:r>
      <w:r w:rsidRPr="002801A3">
        <w:rPr>
          <w:rFonts w:cs="TimesLTStd-Roman"/>
          <w:sz w:val="20"/>
          <w:szCs w:val="20"/>
          <w:lang w:val="en-IN"/>
        </w:rPr>
        <w:tab/>
        <w:t>401</w:t>
      </w:r>
      <w:r w:rsidRPr="002801A3">
        <w:rPr>
          <w:rFonts w:cs="TimesLTStd-Roman"/>
          <w:sz w:val="20"/>
          <w:szCs w:val="20"/>
          <w:lang w:val="en-IN"/>
        </w:rPr>
        <w:tab/>
        <w:t>388</w:t>
      </w:r>
      <w:r w:rsidRPr="002801A3">
        <w:rPr>
          <w:rFonts w:cs="TimesLTStd-Roman"/>
          <w:sz w:val="20"/>
          <w:szCs w:val="20"/>
          <w:lang w:val="en-IN"/>
        </w:rPr>
        <w:tab/>
        <w:t>367</w:t>
      </w:r>
    </w:p>
    <w:p w14:paraId="15183313" w14:textId="0D75D9D9" w:rsidR="00CC4053" w:rsidRPr="006B6A89" w:rsidRDefault="00CC4053" w:rsidP="002801A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2801A3">
        <w:rPr>
          <w:rFonts w:cs="TimesLTStd-Roman"/>
          <w:sz w:val="20"/>
          <w:szCs w:val="20"/>
          <w:lang w:val="en-IN"/>
        </w:rPr>
        <w:tab/>
      </w:r>
      <w:r w:rsidRPr="006B6A89">
        <w:rPr>
          <w:rFonts w:cs="TimesLTStd-Roman"/>
          <w:sz w:val="20"/>
          <w:szCs w:val="20"/>
          <w:lang w:val="en-IN"/>
        </w:rPr>
        <w:t>What is the mean number of minutes spent interacting with others for this sample?</w:t>
      </w:r>
      <w:r w:rsidR="002801A3">
        <w:rPr>
          <w:rFonts w:cs="TimesLTStd-Roman"/>
          <w:sz w:val="20"/>
          <w:szCs w:val="20"/>
          <w:lang w:val="en-IN"/>
        </w:rPr>
        <w:t xml:space="preserve"> </w:t>
      </w:r>
      <w:r w:rsidRPr="006B6A89">
        <w:rPr>
          <w:rFonts w:cs="TimesLTStd-Roman"/>
          <w:sz w:val="20"/>
          <w:szCs w:val="20"/>
          <w:lang w:val="en-IN"/>
        </w:rPr>
        <w:t>How does it compare to the mean reported in the study?</w:t>
      </w:r>
    </w:p>
    <w:p w14:paraId="5C6C268F" w14:textId="2D752023" w:rsidR="00CC4053" w:rsidRPr="006B6A89" w:rsidRDefault="00CC4053" w:rsidP="002801A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2801A3">
        <w:rPr>
          <w:rFonts w:cs="TimesLTStd-Roman"/>
          <w:sz w:val="20"/>
          <w:szCs w:val="20"/>
          <w:lang w:val="en-IN"/>
        </w:rPr>
        <w:tab/>
      </w:r>
      <w:r w:rsidRPr="006B6A89">
        <w:rPr>
          <w:rFonts w:cs="TimesLTStd-Roman"/>
          <w:sz w:val="20"/>
          <w:szCs w:val="20"/>
          <w:lang w:val="en-IN"/>
        </w:rPr>
        <w:t>What is the standard deviation for this sample?</w:t>
      </w:r>
    </w:p>
    <w:p w14:paraId="78BAC071" w14:textId="264E9A20" w:rsidR="0097418E" w:rsidRPr="006B6A89" w:rsidRDefault="00CC4053" w:rsidP="002801A3">
      <w:pPr>
        <w:tabs>
          <w:tab w:val="left" w:pos="900"/>
          <w:tab w:val="left" w:pos="1260"/>
        </w:tabs>
        <w:spacing w:after="120" w:line="240" w:lineRule="auto"/>
        <w:ind w:left="720" w:hanging="360"/>
        <w:rPr>
          <w:sz w:val="20"/>
          <w:szCs w:val="20"/>
        </w:rPr>
      </w:pPr>
      <w:r w:rsidRPr="006B6A89">
        <w:rPr>
          <w:rFonts w:cs="TimesLTStd-Roman"/>
          <w:sz w:val="20"/>
          <w:szCs w:val="20"/>
          <w:lang w:val="en-IN"/>
        </w:rPr>
        <w:t>c.</w:t>
      </w:r>
      <w:r w:rsidR="002801A3">
        <w:rPr>
          <w:rFonts w:cs="TimesLTStd-Roman"/>
          <w:sz w:val="20"/>
          <w:szCs w:val="20"/>
          <w:lang w:val="en-IN"/>
        </w:rPr>
        <w:tab/>
      </w:r>
      <w:r w:rsidRPr="006B6A89">
        <w:rPr>
          <w:rFonts w:cs="TimesLTStd-Roman"/>
          <w:sz w:val="20"/>
          <w:szCs w:val="20"/>
          <w:lang w:val="en-IN"/>
        </w:rPr>
        <w:t>Are there any outliers in this sample?</w:t>
      </w:r>
    </w:p>
    <w:p w14:paraId="100CD1CE" w14:textId="77777777" w:rsidR="002801A3" w:rsidRDefault="002801A3">
      <w:pPr>
        <w:rPr>
          <w:b/>
          <w:sz w:val="20"/>
          <w:szCs w:val="20"/>
        </w:rPr>
      </w:pPr>
      <w:r>
        <w:rPr>
          <w:b/>
          <w:sz w:val="20"/>
          <w:szCs w:val="20"/>
        </w:rPr>
        <w:br w:type="page"/>
      </w:r>
    </w:p>
    <w:p w14:paraId="6394AE6C" w14:textId="307B94EB" w:rsidR="00CC4053" w:rsidRPr="006B6A89" w:rsidRDefault="00CC4053" w:rsidP="002776C5">
      <w:pPr>
        <w:tabs>
          <w:tab w:val="left" w:pos="900"/>
        </w:tabs>
        <w:spacing w:after="0" w:line="240" w:lineRule="auto"/>
        <w:ind w:left="1080" w:hanging="720"/>
        <w:rPr>
          <w:b/>
          <w:sz w:val="20"/>
          <w:szCs w:val="20"/>
        </w:rPr>
      </w:pPr>
      <w:r w:rsidRPr="006B6A89">
        <w:rPr>
          <w:b/>
          <w:sz w:val="20"/>
          <w:szCs w:val="20"/>
        </w:rPr>
        <w:t>Solutions:</w:t>
      </w:r>
    </w:p>
    <w:p w14:paraId="63B34CEE" w14:textId="77777777" w:rsidR="00CC4053" w:rsidRPr="006B6A89" w:rsidRDefault="00CC4053" w:rsidP="002801A3">
      <w:pPr>
        <w:tabs>
          <w:tab w:val="left" w:pos="900"/>
          <w:tab w:val="left" w:pos="1260"/>
        </w:tabs>
        <w:spacing w:after="120" w:line="240" w:lineRule="auto"/>
        <w:ind w:left="720" w:hanging="360"/>
        <w:rPr>
          <w:sz w:val="20"/>
          <w:szCs w:val="20"/>
        </w:rPr>
      </w:pPr>
      <w:r w:rsidRPr="006B6A89">
        <w:rPr>
          <w:color w:val="000000"/>
          <w:sz w:val="20"/>
          <w:szCs w:val="20"/>
        </w:rPr>
        <w:t>a.</w:t>
      </w:r>
      <w:r w:rsidRPr="006B6A89">
        <w:rPr>
          <w:color w:val="000000"/>
          <w:sz w:val="20"/>
          <w:szCs w:val="20"/>
        </w:rPr>
        <w:tab/>
      </w:r>
      <w:r w:rsidR="002776C5" w:rsidRPr="006B6A89">
        <w:rPr>
          <w:position w:val="-22"/>
          <w:sz w:val="20"/>
          <w:szCs w:val="20"/>
        </w:rPr>
        <w:object w:dxaOrig="2280" w:dyaOrig="600" w14:anchorId="57FDAF25">
          <v:shape id="_x0000_i1181" type="#_x0000_t75" style="width:113.9pt;height:30.15pt" o:ole="">
            <v:imagedata r:id="rId335" o:title=""/>
          </v:shape>
          <o:OLEObject Type="Embed" ProgID="Equation.DSMT4" ShapeID="_x0000_i1181" DrawAspect="Content" ObjectID="_1769430882" r:id="rId336"/>
        </w:object>
      </w:r>
      <w:r w:rsidRPr="006B6A89">
        <w:rPr>
          <w:sz w:val="20"/>
          <w:szCs w:val="20"/>
        </w:rPr>
        <w:tab/>
        <w:t>This is slightly higher than the mean for the study.</w:t>
      </w:r>
    </w:p>
    <w:p w14:paraId="0ECD86A0" w14:textId="40E74888" w:rsidR="00CC4053" w:rsidRPr="006B6A89" w:rsidRDefault="00CC4053" w:rsidP="002801A3">
      <w:pPr>
        <w:tabs>
          <w:tab w:val="left" w:pos="900"/>
          <w:tab w:val="left" w:pos="1260"/>
        </w:tabs>
        <w:spacing w:after="120" w:line="240" w:lineRule="auto"/>
        <w:ind w:left="720" w:hanging="360"/>
        <w:rPr>
          <w:sz w:val="20"/>
          <w:szCs w:val="20"/>
        </w:rPr>
      </w:pPr>
      <w:r w:rsidRPr="006B6A89">
        <w:rPr>
          <w:sz w:val="20"/>
          <w:szCs w:val="20"/>
        </w:rPr>
        <w:t>b.</w:t>
      </w:r>
      <w:r w:rsidRPr="006B6A89">
        <w:rPr>
          <w:color w:val="000000"/>
          <w:sz w:val="20"/>
          <w:szCs w:val="20"/>
        </w:rPr>
        <w:tab/>
      </w:r>
      <w:r w:rsidR="002776C5" w:rsidRPr="006B6A89">
        <w:rPr>
          <w:position w:val="-26"/>
          <w:sz w:val="20"/>
          <w:szCs w:val="20"/>
        </w:rPr>
        <w:object w:dxaOrig="3320" w:dyaOrig="680" w14:anchorId="3A35011F">
          <v:shape id="_x0000_i1182" type="#_x0000_t75" style="width:167.5pt;height:33.5pt" o:ole="">
            <v:imagedata r:id="rId337" o:title=""/>
          </v:shape>
          <o:OLEObject Type="Embed" ProgID="Equation.DSMT4" ShapeID="_x0000_i1182" DrawAspect="Content" ObjectID="_1769430883" r:id="rId338"/>
        </w:object>
      </w:r>
    </w:p>
    <w:p w14:paraId="3E20783D" w14:textId="65A194D8" w:rsidR="00CC4053" w:rsidRPr="006B6A89" w:rsidRDefault="00CC4053" w:rsidP="002801A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sz w:val="20"/>
          <w:szCs w:val="20"/>
        </w:rPr>
        <w:t>c.</w:t>
      </w:r>
      <w:r w:rsidRPr="006B6A89">
        <w:rPr>
          <w:sz w:val="20"/>
          <w:szCs w:val="20"/>
        </w:rPr>
        <w:tab/>
      </w:r>
      <w:r w:rsidRPr="006B6A89">
        <w:rPr>
          <w:noProof/>
          <w:position w:val="-22"/>
          <w:sz w:val="20"/>
          <w:szCs w:val="20"/>
        </w:rPr>
        <w:object w:dxaOrig="2840" w:dyaOrig="560" w14:anchorId="1E78E492">
          <v:shape id="_x0000_i1183" type="#_x0000_t75" style="width:139.85pt;height:29.3pt" o:ole="">
            <v:imagedata r:id="rId339" o:title=""/>
          </v:shape>
          <o:OLEObject Type="Embed" ProgID="Equation.DSMT4" ShapeID="_x0000_i1183" DrawAspect="Content" ObjectID="_1769430884" r:id="rId340"/>
        </w:object>
      </w:r>
      <w:r w:rsidRPr="006B6A89">
        <w:rPr>
          <w:color w:val="000000"/>
          <w:sz w:val="20"/>
          <w:szCs w:val="20"/>
        </w:rPr>
        <w:t xml:space="preserve">         First Quartile or </w:t>
      </w:r>
      <w:r w:rsidRPr="006B6A89">
        <w:rPr>
          <w:i/>
          <w:color w:val="000000"/>
          <w:sz w:val="20"/>
          <w:szCs w:val="20"/>
        </w:rPr>
        <w:t>Q</w:t>
      </w:r>
      <w:r w:rsidRPr="006B6A89">
        <w:rPr>
          <w:color w:val="000000"/>
          <w:sz w:val="20"/>
          <w:szCs w:val="20"/>
          <w:vertAlign w:val="subscript"/>
        </w:rPr>
        <w:t>1</w:t>
      </w:r>
      <w:r w:rsidRPr="006B6A89">
        <w:rPr>
          <w:color w:val="000000"/>
          <w:sz w:val="20"/>
          <w:szCs w:val="20"/>
        </w:rPr>
        <w:t xml:space="preserve"> = 374 + </w:t>
      </w:r>
      <w:r w:rsidR="00C47843">
        <w:rPr>
          <w:color w:val="000000"/>
          <w:sz w:val="20"/>
          <w:szCs w:val="20"/>
        </w:rPr>
        <w:t>0</w:t>
      </w:r>
      <w:r w:rsidRPr="006B6A89">
        <w:rPr>
          <w:color w:val="000000"/>
          <w:sz w:val="20"/>
          <w:szCs w:val="20"/>
        </w:rPr>
        <w:t>.75(384 – 374) = 381.5</w:t>
      </w:r>
    </w:p>
    <w:p w14:paraId="7DD44FAB" w14:textId="02D821C7" w:rsidR="00CC4053" w:rsidRPr="006B6A89" w:rsidRDefault="00CC4053" w:rsidP="002801A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noProof/>
          <w:position w:val="-22"/>
          <w:sz w:val="20"/>
          <w:szCs w:val="20"/>
        </w:rPr>
        <w:object w:dxaOrig="2860" w:dyaOrig="560" w14:anchorId="1EE57481">
          <v:shape id="_x0000_i1184" type="#_x0000_t75" style="width:140.7pt;height:29.3pt" o:ole="">
            <v:imagedata r:id="rId341" o:title=""/>
          </v:shape>
          <o:OLEObject Type="Embed" ProgID="Equation.DSMT4" ShapeID="_x0000_i1184" DrawAspect="Content" ObjectID="_1769430885" r:id="rId342"/>
        </w:object>
      </w:r>
      <w:r w:rsidRPr="006B6A89">
        <w:rPr>
          <w:sz w:val="20"/>
          <w:szCs w:val="20"/>
        </w:rPr>
        <w:t xml:space="preserve">       </w:t>
      </w:r>
      <w:r w:rsidRPr="006B6A89">
        <w:rPr>
          <w:color w:val="000000"/>
          <w:sz w:val="20"/>
          <w:szCs w:val="20"/>
        </w:rPr>
        <w:t xml:space="preserve">  Third Quartile or </w:t>
      </w:r>
      <w:r w:rsidRPr="006B6A89">
        <w:rPr>
          <w:i/>
          <w:color w:val="000000"/>
          <w:sz w:val="20"/>
          <w:szCs w:val="20"/>
        </w:rPr>
        <w:t>Q</w:t>
      </w:r>
      <w:r w:rsidRPr="006B6A89">
        <w:rPr>
          <w:color w:val="000000"/>
          <w:sz w:val="20"/>
          <w:szCs w:val="20"/>
          <w:vertAlign w:val="subscript"/>
        </w:rPr>
        <w:t>3</w:t>
      </w:r>
      <w:r w:rsidRPr="006B6A89">
        <w:rPr>
          <w:color w:val="000000"/>
          <w:sz w:val="20"/>
          <w:szCs w:val="20"/>
        </w:rPr>
        <w:t xml:space="preserve"> = 445 + </w:t>
      </w:r>
      <w:r w:rsidR="00C47843">
        <w:rPr>
          <w:color w:val="000000"/>
          <w:sz w:val="20"/>
          <w:szCs w:val="20"/>
        </w:rPr>
        <w:t>0</w:t>
      </w:r>
      <w:r w:rsidRPr="006B6A89">
        <w:rPr>
          <w:color w:val="000000"/>
          <w:sz w:val="20"/>
          <w:szCs w:val="20"/>
        </w:rPr>
        <w:t>.25(445 – 445) = 445</w:t>
      </w:r>
    </w:p>
    <w:p w14:paraId="2EDAE96B" w14:textId="2CF382D7" w:rsidR="00CC4053" w:rsidRPr="006B6A89" w:rsidRDefault="00CC4053" w:rsidP="002801A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IQR = 445 – 381.5 = 63.5</w:t>
      </w:r>
    </w:p>
    <w:p w14:paraId="7ACADD4C" w14:textId="1F7E3092" w:rsidR="00CC4053" w:rsidRPr="006B6A89" w:rsidRDefault="00CC4053" w:rsidP="002801A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 xml:space="preserve">LL = </w:t>
      </w:r>
      <w:r w:rsidRPr="006B6A89">
        <w:rPr>
          <w:i/>
          <w:sz w:val="20"/>
          <w:szCs w:val="20"/>
        </w:rPr>
        <w:t>Q</w:t>
      </w:r>
      <w:r w:rsidRPr="006B6A89">
        <w:rPr>
          <w:sz w:val="20"/>
          <w:szCs w:val="20"/>
          <w:vertAlign w:val="subscript"/>
        </w:rPr>
        <w:t xml:space="preserve">1 </w:t>
      </w:r>
      <w:r w:rsidRPr="006B6A89">
        <w:rPr>
          <w:sz w:val="20"/>
          <w:szCs w:val="20"/>
        </w:rPr>
        <w:t>– 1.5 IQR = 381.5 – 1.5(63.5) = 286.25</w:t>
      </w:r>
    </w:p>
    <w:p w14:paraId="2338D897" w14:textId="511CD4B9" w:rsidR="00CC4053" w:rsidRPr="006B6A89" w:rsidRDefault="00CC4053" w:rsidP="002801A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 xml:space="preserve">UL = </w:t>
      </w:r>
      <w:r w:rsidRPr="006B6A89">
        <w:rPr>
          <w:i/>
          <w:sz w:val="20"/>
          <w:szCs w:val="20"/>
        </w:rPr>
        <w:t>Q</w:t>
      </w:r>
      <w:r w:rsidRPr="006B6A89">
        <w:rPr>
          <w:sz w:val="20"/>
          <w:szCs w:val="20"/>
          <w:vertAlign w:val="subscript"/>
        </w:rPr>
        <w:t>3 +</w:t>
      </w:r>
      <w:r w:rsidRPr="006B6A89">
        <w:rPr>
          <w:sz w:val="20"/>
          <w:szCs w:val="20"/>
        </w:rPr>
        <w:t xml:space="preserve"> 1.5 IQR = 445+ 1.5(63.5) = 540.25</w:t>
      </w:r>
    </w:p>
    <w:p w14:paraId="7F18ACAC" w14:textId="66106DFD" w:rsidR="00CC4053" w:rsidRPr="006B6A89" w:rsidRDefault="00CC4053" w:rsidP="002801A3">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There are no outliers.</w:t>
      </w:r>
    </w:p>
    <w:p w14:paraId="61A3546B" w14:textId="30BC216E" w:rsidR="00CC4053" w:rsidRPr="00C47843" w:rsidRDefault="00CC4053" w:rsidP="00C47843">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67.</w:t>
      </w:r>
      <w:r w:rsidR="00C47843">
        <w:rPr>
          <w:sz w:val="20"/>
          <w:szCs w:val="20"/>
        </w:rPr>
        <w:tab/>
      </w:r>
      <w:r w:rsidRPr="006B6A89">
        <w:rPr>
          <w:rFonts w:cs="TimesLTStd-Bold"/>
          <w:b/>
          <w:bCs/>
          <w:sz w:val="20"/>
          <w:szCs w:val="20"/>
          <w:lang w:val="en-IN"/>
        </w:rPr>
        <w:t xml:space="preserve">Work Commuting Methods. </w:t>
      </w:r>
      <w:r w:rsidRPr="006B6A89">
        <w:rPr>
          <w:rFonts w:cs="TimesLTStd-Roman"/>
          <w:sz w:val="20"/>
          <w:szCs w:val="20"/>
          <w:lang w:val="en-IN"/>
        </w:rPr>
        <w:t>Public transportation and the automobile are two methods</w:t>
      </w:r>
      <w:r w:rsidR="00C47843">
        <w:rPr>
          <w:rFonts w:cs="TimesLTStd-Roman"/>
          <w:sz w:val="20"/>
          <w:szCs w:val="20"/>
          <w:lang w:val="en-IN"/>
        </w:rPr>
        <w:t xml:space="preserve"> </w:t>
      </w:r>
      <w:r w:rsidRPr="006B6A89">
        <w:rPr>
          <w:rFonts w:cs="TimesLTStd-Roman"/>
          <w:sz w:val="20"/>
          <w:szCs w:val="20"/>
          <w:lang w:val="en-IN"/>
        </w:rPr>
        <w:t>an employee can use to get to work each day. Samples of travel times recorded for</w:t>
      </w:r>
      <w:r w:rsidR="00C47843">
        <w:rPr>
          <w:rFonts w:cs="TimesLTStd-Roman"/>
          <w:sz w:val="20"/>
          <w:szCs w:val="20"/>
          <w:lang w:val="en-IN"/>
        </w:rPr>
        <w:t xml:space="preserve"> </w:t>
      </w:r>
      <w:r w:rsidRPr="006B6A89">
        <w:rPr>
          <w:rFonts w:cs="TimesLTStd-Roman"/>
          <w:sz w:val="20"/>
          <w:szCs w:val="20"/>
          <w:lang w:val="en-IN"/>
        </w:rPr>
        <w:t>each method are shown. Times are in minutes.</w:t>
      </w:r>
      <w:r w:rsidRPr="00C47843">
        <w:rPr>
          <w:rFonts w:eastAsia="Arial" w:cs="Open Sans"/>
          <w:b/>
          <w:bCs/>
          <w:color w:val="D85629"/>
          <w:sz w:val="20"/>
          <w:szCs w:val="20"/>
        </w:rPr>
        <w:t xml:space="preserve"> LO 1,</w:t>
      </w:r>
      <w:r w:rsidR="00963519">
        <w:rPr>
          <w:rFonts w:eastAsia="Arial" w:cs="Open Sans"/>
          <w:b/>
          <w:bCs/>
          <w:color w:val="D85629"/>
          <w:sz w:val="20"/>
          <w:szCs w:val="20"/>
        </w:rPr>
        <w:t xml:space="preserve"> </w:t>
      </w:r>
      <w:r w:rsidRPr="00C47843">
        <w:rPr>
          <w:rFonts w:eastAsia="Arial" w:cs="Open Sans"/>
          <w:b/>
          <w:bCs/>
          <w:color w:val="D85629"/>
          <w:sz w:val="20"/>
          <w:szCs w:val="20"/>
        </w:rPr>
        <w:t>3,</w:t>
      </w:r>
      <w:r w:rsidR="00963519">
        <w:rPr>
          <w:rFonts w:eastAsia="Arial" w:cs="Open Sans"/>
          <w:b/>
          <w:bCs/>
          <w:color w:val="D85629"/>
          <w:sz w:val="20"/>
          <w:szCs w:val="20"/>
        </w:rPr>
        <w:t xml:space="preserve"> </w:t>
      </w:r>
      <w:r w:rsidRPr="00C47843">
        <w:rPr>
          <w:rFonts w:eastAsia="Arial" w:cs="Open Sans"/>
          <w:b/>
          <w:bCs/>
          <w:color w:val="D85629"/>
          <w:sz w:val="20"/>
          <w:szCs w:val="20"/>
        </w:rPr>
        <w:t>8</w:t>
      </w:r>
    </w:p>
    <w:p w14:paraId="51EA6762" w14:textId="04B1EEE5" w:rsidR="00CC4053" w:rsidRPr="006B6A89" w:rsidRDefault="00CC4053" w:rsidP="00C47843">
      <w:pPr>
        <w:tabs>
          <w:tab w:val="left" w:pos="3240"/>
          <w:tab w:val="left" w:pos="3690"/>
          <w:tab w:val="left" w:pos="4140"/>
          <w:tab w:val="left" w:pos="4590"/>
          <w:tab w:val="left" w:pos="5040"/>
          <w:tab w:val="left" w:pos="5490"/>
          <w:tab w:val="left" w:pos="5940"/>
          <w:tab w:val="left" w:pos="6390"/>
          <w:tab w:val="left" w:pos="6840"/>
          <w:tab w:val="left" w:pos="7290"/>
        </w:tabs>
        <w:autoSpaceDE w:val="0"/>
        <w:autoSpaceDN w:val="0"/>
        <w:adjustRightInd w:val="0"/>
        <w:spacing w:after="120" w:line="240" w:lineRule="auto"/>
        <w:ind w:left="720"/>
        <w:rPr>
          <w:rFonts w:cs="TimesLTStd-Roman"/>
          <w:sz w:val="20"/>
          <w:szCs w:val="20"/>
          <w:lang w:val="en-IN"/>
        </w:rPr>
      </w:pPr>
      <w:r w:rsidRPr="006B6A89">
        <w:rPr>
          <w:rFonts w:cs="TimesLTStd-Italic"/>
          <w:i/>
          <w:iCs/>
          <w:sz w:val="20"/>
          <w:szCs w:val="20"/>
          <w:lang w:val="en-IN"/>
        </w:rPr>
        <w:t xml:space="preserve">Public Transportation: </w:t>
      </w:r>
      <w:r w:rsidR="00C47843">
        <w:rPr>
          <w:rFonts w:cs="TimesLTStd-Italic"/>
          <w:i/>
          <w:iCs/>
          <w:sz w:val="20"/>
          <w:szCs w:val="20"/>
          <w:lang w:val="en-IN"/>
        </w:rPr>
        <w:tab/>
      </w:r>
      <w:r w:rsidRPr="006B6A89">
        <w:rPr>
          <w:rFonts w:cs="TimesLTStd-Roman"/>
          <w:sz w:val="20"/>
          <w:szCs w:val="20"/>
          <w:lang w:val="en-IN"/>
        </w:rPr>
        <w:t xml:space="preserve">28 </w:t>
      </w:r>
      <w:r w:rsidR="00C47843">
        <w:rPr>
          <w:rFonts w:cs="TimesLTStd-Roman"/>
          <w:sz w:val="20"/>
          <w:szCs w:val="20"/>
          <w:lang w:val="en-IN"/>
        </w:rPr>
        <w:tab/>
      </w:r>
      <w:r w:rsidRPr="006B6A89">
        <w:rPr>
          <w:rFonts w:cs="TimesLTStd-Roman"/>
          <w:sz w:val="20"/>
          <w:szCs w:val="20"/>
          <w:lang w:val="en-IN"/>
        </w:rPr>
        <w:t xml:space="preserve">29 </w:t>
      </w:r>
      <w:r w:rsidR="00C47843">
        <w:rPr>
          <w:rFonts w:cs="TimesLTStd-Roman"/>
          <w:sz w:val="20"/>
          <w:szCs w:val="20"/>
          <w:lang w:val="en-IN"/>
        </w:rPr>
        <w:tab/>
      </w:r>
      <w:r w:rsidRPr="006B6A89">
        <w:rPr>
          <w:rFonts w:cs="TimesLTStd-Roman"/>
          <w:sz w:val="20"/>
          <w:szCs w:val="20"/>
          <w:lang w:val="en-IN"/>
        </w:rPr>
        <w:t xml:space="preserve">32 </w:t>
      </w:r>
      <w:r w:rsidR="00C47843">
        <w:rPr>
          <w:rFonts w:cs="TimesLTStd-Roman"/>
          <w:sz w:val="20"/>
          <w:szCs w:val="20"/>
          <w:lang w:val="en-IN"/>
        </w:rPr>
        <w:tab/>
      </w:r>
      <w:r w:rsidRPr="006B6A89">
        <w:rPr>
          <w:rFonts w:cs="TimesLTStd-Roman"/>
          <w:sz w:val="20"/>
          <w:szCs w:val="20"/>
          <w:lang w:val="en-IN"/>
        </w:rPr>
        <w:t xml:space="preserve">37 </w:t>
      </w:r>
      <w:r w:rsidR="00C47843">
        <w:rPr>
          <w:rFonts w:cs="TimesLTStd-Roman"/>
          <w:sz w:val="20"/>
          <w:szCs w:val="20"/>
          <w:lang w:val="en-IN"/>
        </w:rPr>
        <w:tab/>
      </w:r>
      <w:r w:rsidRPr="006B6A89">
        <w:rPr>
          <w:rFonts w:cs="TimesLTStd-Roman"/>
          <w:sz w:val="20"/>
          <w:szCs w:val="20"/>
          <w:lang w:val="en-IN"/>
        </w:rPr>
        <w:t xml:space="preserve">33 </w:t>
      </w:r>
      <w:r w:rsidR="00C47843">
        <w:rPr>
          <w:rFonts w:cs="TimesLTStd-Roman"/>
          <w:sz w:val="20"/>
          <w:szCs w:val="20"/>
          <w:lang w:val="en-IN"/>
        </w:rPr>
        <w:tab/>
      </w:r>
      <w:r w:rsidRPr="006B6A89">
        <w:rPr>
          <w:rFonts w:cs="TimesLTStd-Roman"/>
          <w:sz w:val="20"/>
          <w:szCs w:val="20"/>
          <w:lang w:val="en-IN"/>
        </w:rPr>
        <w:t xml:space="preserve">25 </w:t>
      </w:r>
      <w:r w:rsidR="00C47843">
        <w:rPr>
          <w:rFonts w:cs="TimesLTStd-Roman"/>
          <w:sz w:val="20"/>
          <w:szCs w:val="20"/>
          <w:lang w:val="en-IN"/>
        </w:rPr>
        <w:tab/>
      </w:r>
      <w:r w:rsidRPr="006B6A89">
        <w:rPr>
          <w:rFonts w:cs="TimesLTStd-Roman"/>
          <w:sz w:val="20"/>
          <w:szCs w:val="20"/>
          <w:lang w:val="en-IN"/>
        </w:rPr>
        <w:t xml:space="preserve">29 </w:t>
      </w:r>
      <w:r w:rsidR="00C47843">
        <w:rPr>
          <w:rFonts w:cs="TimesLTStd-Roman"/>
          <w:sz w:val="20"/>
          <w:szCs w:val="20"/>
          <w:lang w:val="en-IN"/>
        </w:rPr>
        <w:tab/>
      </w:r>
      <w:r w:rsidRPr="006B6A89">
        <w:rPr>
          <w:rFonts w:cs="TimesLTStd-Roman"/>
          <w:sz w:val="20"/>
          <w:szCs w:val="20"/>
          <w:lang w:val="en-IN"/>
        </w:rPr>
        <w:t xml:space="preserve">32 </w:t>
      </w:r>
      <w:r w:rsidR="00C47843">
        <w:rPr>
          <w:rFonts w:cs="TimesLTStd-Roman"/>
          <w:sz w:val="20"/>
          <w:szCs w:val="20"/>
          <w:lang w:val="en-IN"/>
        </w:rPr>
        <w:tab/>
      </w:r>
      <w:r w:rsidRPr="006B6A89">
        <w:rPr>
          <w:rFonts w:cs="TimesLTStd-Roman"/>
          <w:sz w:val="20"/>
          <w:szCs w:val="20"/>
          <w:lang w:val="en-IN"/>
        </w:rPr>
        <w:t xml:space="preserve">41 </w:t>
      </w:r>
      <w:r w:rsidR="00C47843">
        <w:rPr>
          <w:rFonts w:cs="TimesLTStd-Roman"/>
          <w:sz w:val="20"/>
          <w:szCs w:val="20"/>
          <w:lang w:val="en-IN"/>
        </w:rPr>
        <w:tab/>
      </w:r>
      <w:r w:rsidRPr="006B6A89">
        <w:rPr>
          <w:rFonts w:cs="TimesLTStd-Roman"/>
          <w:sz w:val="20"/>
          <w:szCs w:val="20"/>
          <w:lang w:val="en-IN"/>
        </w:rPr>
        <w:t>34</w:t>
      </w:r>
    </w:p>
    <w:p w14:paraId="288D04A0" w14:textId="2B5810B3" w:rsidR="00CC4053" w:rsidRPr="006B6A89" w:rsidRDefault="00CC4053" w:rsidP="00C47843">
      <w:pPr>
        <w:tabs>
          <w:tab w:val="left" w:pos="3240"/>
          <w:tab w:val="left" w:pos="3690"/>
          <w:tab w:val="left" w:pos="4140"/>
          <w:tab w:val="left" w:pos="4590"/>
          <w:tab w:val="left" w:pos="5040"/>
          <w:tab w:val="left" w:pos="5490"/>
          <w:tab w:val="left" w:pos="5940"/>
          <w:tab w:val="left" w:pos="6390"/>
          <w:tab w:val="left" w:pos="6840"/>
          <w:tab w:val="left" w:pos="7290"/>
        </w:tabs>
        <w:autoSpaceDE w:val="0"/>
        <w:autoSpaceDN w:val="0"/>
        <w:adjustRightInd w:val="0"/>
        <w:spacing w:after="120" w:line="240" w:lineRule="auto"/>
        <w:ind w:left="720"/>
        <w:rPr>
          <w:rFonts w:cs="TimesLTStd-Roman"/>
          <w:sz w:val="20"/>
          <w:szCs w:val="20"/>
          <w:lang w:val="en-IN"/>
        </w:rPr>
      </w:pPr>
      <w:r w:rsidRPr="006B6A89">
        <w:rPr>
          <w:rFonts w:cs="TimesLTStd-Italic"/>
          <w:i/>
          <w:iCs/>
          <w:sz w:val="20"/>
          <w:szCs w:val="20"/>
          <w:lang w:val="en-IN"/>
        </w:rPr>
        <w:t xml:space="preserve">Automobile: </w:t>
      </w:r>
      <w:r w:rsidR="00C47843">
        <w:rPr>
          <w:rFonts w:cs="TimesLTStd-Italic"/>
          <w:i/>
          <w:iCs/>
          <w:sz w:val="20"/>
          <w:szCs w:val="20"/>
          <w:lang w:val="en-IN"/>
        </w:rPr>
        <w:tab/>
      </w:r>
      <w:r w:rsidRPr="006B6A89">
        <w:rPr>
          <w:rFonts w:cs="TimesLTStd-Roman"/>
          <w:sz w:val="20"/>
          <w:szCs w:val="20"/>
          <w:lang w:val="en-IN"/>
        </w:rPr>
        <w:t xml:space="preserve">29 </w:t>
      </w:r>
      <w:r w:rsidR="00C47843">
        <w:rPr>
          <w:rFonts w:cs="TimesLTStd-Roman"/>
          <w:sz w:val="20"/>
          <w:szCs w:val="20"/>
          <w:lang w:val="en-IN"/>
        </w:rPr>
        <w:tab/>
      </w:r>
      <w:r w:rsidRPr="006B6A89">
        <w:rPr>
          <w:rFonts w:cs="TimesLTStd-Roman"/>
          <w:sz w:val="20"/>
          <w:szCs w:val="20"/>
          <w:lang w:val="en-IN"/>
        </w:rPr>
        <w:t xml:space="preserve">31 </w:t>
      </w:r>
      <w:r w:rsidR="00C47843">
        <w:rPr>
          <w:rFonts w:cs="TimesLTStd-Roman"/>
          <w:sz w:val="20"/>
          <w:szCs w:val="20"/>
          <w:lang w:val="en-IN"/>
        </w:rPr>
        <w:tab/>
      </w:r>
      <w:r w:rsidRPr="006B6A89">
        <w:rPr>
          <w:rFonts w:cs="TimesLTStd-Roman"/>
          <w:sz w:val="20"/>
          <w:szCs w:val="20"/>
          <w:lang w:val="en-IN"/>
        </w:rPr>
        <w:t xml:space="preserve">33 </w:t>
      </w:r>
      <w:r w:rsidR="00C47843">
        <w:rPr>
          <w:rFonts w:cs="TimesLTStd-Roman"/>
          <w:sz w:val="20"/>
          <w:szCs w:val="20"/>
          <w:lang w:val="en-IN"/>
        </w:rPr>
        <w:tab/>
      </w:r>
      <w:r w:rsidRPr="006B6A89">
        <w:rPr>
          <w:rFonts w:cs="TimesLTStd-Roman"/>
          <w:sz w:val="20"/>
          <w:szCs w:val="20"/>
          <w:lang w:val="en-IN"/>
        </w:rPr>
        <w:t xml:space="preserve">32 </w:t>
      </w:r>
      <w:r w:rsidR="00C47843">
        <w:rPr>
          <w:rFonts w:cs="TimesLTStd-Roman"/>
          <w:sz w:val="20"/>
          <w:szCs w:val="20"/>
          <w:lang w:val="en-IN"/>
        </w:rPr>
        <w:tab/>
      </w:r>
      <w:r w:rsidRPr="006B6A89">
        <w:rPr>
          <w:rFonts w:cs="TimesLTStd-Roman"/>
          <w:sz w:val="20"/>
          <w:szCs w:val="20"/>
          <w:lang w:val="en-IN"/>
        </w:rPr>
        <w:t xml:space="preserve">34 </w:t>
      </w:r>
      <w:r w:rsidR="00C47843">
        <w:rPr>
          <w:rFonts w:cs="TimesLTStd-Roman"/>
          <w:sz w:val="20"/>
          <w:szCs w:val="20"/>
          <w:lang w:val="en-IN"/>
        </w:rPr>
        <w:tab/>
      </w:r>
      <w:r w:rsidRPr="006B6A89">
        <w:rPr>
          <w:rFonts w:cs="TimesLTStd-Roman"/>
          <w:sz w:val="20"/>
          <w:szCs w:val="20"/>
          <w:lang w:val="en-IN"/>
        </w:rPr>
        <w:t xml:space="preserve">30 </w:t>
      </w:r>
      <w:r w:rsidR="00C47843">
        <w:rPr>
          <w:rFonts w:cs="TimesLTStd-Roman"/>
          <w:sz w:val="20"/>
          <w:szCs w:val="20"/>
          <w:lang w:val="en-IN"/>
        </w:rPr>
        <w:tab/>
      </w:r>
      <w:r w:rsidRPr="006B6A89">
        <w:rPr>
          <w:rFonts w:cs="TimesLTStd-Roman"/>
          <w:sz w:val="20"/>
          <w:szCs w:val="20"/>
          <w:lang w:val="en-IN"/>
        </w:rPr>
        <w:t xml:space="preserve">31 </w:t>
      </w:r>
      <w:r w:rsidR="00C47843">
        <w:rPr>
          <w:rFonts w:cs="TimesLTStd-Roman"/>
          <w:sz w:val="20"/>
          <w:szCs w:val="20"/>
          <w:lang w:val="en-IN"/>
        </w:rPr>
        <w:tab/>
      </w:r>
      <w:r w:rsidRPr="006B6A89">
        <w:rPr>
          <w:rFonts w:cs="TimesLTStd-Roman"/>
          <w:sz w:val="20"/>
          <w:szCs w:val="20"/>
          <w:lang w:val="en-IN"/>
        </w:rPr>
        <w:t xml:space="preserve">32 </w:t>
      </w:r>
      <w:r w:rsidR="00C47843">
        <w:rPr>
          <w:rFonts w:cs="TimesLTStd-Roman"/>
          <w:sz w:val="20"/>
          <w:szCs w:val="20"/>
          <w:lang w:val="en-IN"/>
        </w:rPr>
        <w:tab/>
      </w:r>
      <w:r w:rsidRPr="006B6A89">
        <w:rPr>
          <w:rFonts w:cs="TimesLTStd-Roman"/>
          <w:sz w:val="20"/>
          <w:szCs w:val="20"/>
          <w:lang w:val="en-IN"/>
        </w:rPr>
        <w:t xml:space="preserve">35 </w:t>
      </w:r>
      <w:r w:rsidR="00C47843">
        <w:rPr>
          <w:rFonts w:cs="TimesLTStd-Roman"/>
          <w:sz w:val="20"/>
          <w:szCs w:val="20"/>
          <w:lang w:val="en-IN"/>
        </w:rPr>
        <w:tab/>
      </w:r>
      <w:r w:rsidRPr="006B6A89">
        <w:rPr>
          <w:rFonts w:cs="TimesLTStd-Roman"/>
          <w:sz w:val="20"/>
          <w:szCs w:val="20"/>
          <w:lang w:val="en-IN"/>
        </w:rPr>
        <w:t>33</w:t>
      </w:r>
    </w:p>
    <w:p w14:paraId="44F748CA" w14:textId="2C7069B2" w:rsidR="00CC4053" w:rsidRPr="006B6A89" w:rsidRDefault="00CC4053" w:rsidP="00C4784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C47843">
        <w:rPr>
          <w:rFonts w:cs="TimesLTStd-Roman"/>
          <w:sz w:val="20"/>
          <w:szCs w:val="20"/>
          <w:lang w:val="en-IN"/>
        </w:rPr>
        <w:tab/>
      </w:r>
      <w:r w:rsidRPr="006B6A89">
        <w:rPr>
          <w:rFonts w:cs="TimesLTStd-Roman"/>
          <w:sz w:val="20"/>
          <w:szCs w:val="20"/>
          <w:lang w:val="en-IN"/>
        </w:rPr>
        <w:t>Compute the sample mean time to get to work for each method.</w:t>
      </w:r>
    </w:p>
    <w:p w14:paraId="5DB03EFA" w14:textId="0F890124" w:rsidR="00CC4053" w:rsidRPr="006B6A89" w:rsidRDefault="00CC4053" w:rsidP="00C4784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C47843">
        <w:rPr>
          <w:rFonts w:cs="TimesLTStd-Roman"/>
          <w:sz w:val="20"/>
          <w:szCs w:val="20"/>
          <w:lang w:val="en-IN"/>
        </w:rPr>
        <w:tab/>
      </w:r>
      <w:r w:rsidRPr="006B6A89">
        <w:rPr>
          <w:rFonts w:cs="TimesLTStd-Roman"/>
          <w:sz w:val="20"/>
          <w:szCs w:val="20"/>
          <w:lang w:val="en-IN"/>
        </w:rPr>
        <w:t>Compute the sample standard deviation for each method.</w:t>
      </w:r>
    </w:p>
    <w:p w14:paraId="68170DA7" w14:textId="0B475A41" w:rsidR="00CC4053" w:rsidRPr="006B6A89" w:rsidRDefault="00CC4053" w:rsidP="00C4784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c.</w:t>
      </w:r>
      <w:r w:rsidR="00C47843">
        <w:rPr>
          <w:rFonts w:cs="TimesLTStd-Roman"/>
          <w:sz w:val="20"/>
          <w:szCs w:val="20"/>
          <w:lang w:val="en-IN"/>
        </w:rPr>
        <w:tab/>
      </w:r>
      <w:r w:rsidRPr="006B6A89">
        <w:rPr>
          <w:rFonts w:cs="TimesLTStd-Roman"/>
          <w:sz w:val="20"/>
          <w:szCs w:val="20"/>
          <w:lang w:val="en-IN"/>
        </w:rPr>
        <w:t>On the basis of your results from parts (a) and (b), which method of transportation</w:t>
      </w:r>
      <w:r w:rsidR="00C47843">
        <w:rPr>
          <w:rFonts w:cs="TimesLTStd-Roman"/>
          <w:sz w:val="20"/>
          <w:szCs w:val="20"/>
          <w:lang w:val="en-IN"/>
        </w:rPr>
        <w:t xml:space="preserve"> </w:t>
      </w:r>
      <w:r w:rsidRPr="006B6A89">
        <w:rPr>
          <w:rFonts w:cs="TimesLTStd-Roman"/>
          <w:sz w:val="20"/>
          <w:szCs w:val="20"/>
          <w:lang w:val="en-IN"/>
        </w:rPr>
        <w:t>should be preferred? Explain.</w:t>
      </w:r>
    </w:p>
    <w:p w14:paraId="0FFC001A" w14:textId="5289D2E7" w:rsidR="00CC4053" w:rsidRPr="006B6A89" w:rsidRDefault="00CC4053" w:rsidP="00C47843">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d.</w:t>
      </w:r>
      <w:r w:rsidR="00C47843">
        <w:rPr>
          <w:rFonts w:cs="TimesLTStd-Roman"/>
          <w:sz w:val="20"/>
          <w:szCs w:val="20"/>
          <w:lang w:val="en-IN"/>
        </w:rPr>
        <w:tab/>
      </w:r>
      <w:r w:rsidRPr="006B6A89">
        <w:rPr>
          <w:rFonts w:cs="TimesLTStd-Roman"/>
          <w:sz w:val="20"/>
          <w:szCs w:val="20"/>
          <w:lang w:val="en-IN"/>
        </w:rPr>
        <w:t>Develop a boxplot for each method. Does a comparison of the boxplots support</w:t>
      </w:r>
      <w:r w:rsidR="00C47843">
        <w:rPr>
          <w:rFonts w:cs="TimesLTStd-Roman"/>
          <w:sz w:val="20"/>
          <w:szCs w:val="20"/>
          <w:lang w:val="en-IN"/>
        </w:rPr>
        <w:t xml:space="preserve"> </w:t>
      </w:r>
      <w:r w:rsidRPr="006B6A89">
        <w:rPr>
          <w:rFonts w:cs="TimesLTStd-Roman"/>
          <w:sz w:val="20"/>
          <w:szCs w:val="20"/>
          <w:lang w:val="en-IN"/>
        </w:rPr>
        <w:t>your conclusion in part (c)?</w:t>
      </w:r>
    </w:p>
    <w:p w14:paraId="2FB30309" w14:textId="77777777" w:rsidR="00CC4053" w:rsidRPr="006B6A89" w:rsidRDefault="00CC4053" w:rsidP="00963519">
      <w:pPr>
        <w:tabs>
          <w:tab w:val="left" w:pos="900"/>
        </w:tabs>
        <w:spacing w:after="0" w:line="240" w:lineRule="auto"/>
        <w:ind w:left="1080" w:hanging="720"/>
        <w:rPr>
          <w:b/>
          <w:sz w:val="20"/>
          <w:szCs w:val="20"/>
        </w:rPr>
      </w:pPr>
      <w:r w:rsidRPr="006B6A89">
        <w:rPr>
          <w:b/>
          <w:sz w:val="20"/>
          <w:szCs w:val="20"/>
        </w:rPr>
        <w:t>Solutions:</w:t>
      </w:r>
    </w:p>
    <w:p w14:paraId="5DA1D0A2" w14:textId="7DF73422" w:rsidR="00CC4053" w:rsidRPr="00786AEE" w:rsidRDefault="00786AEE" w:rsidP="00786AEE">
      <w:pPr>
        <w:pStyle w:val="ListParagraph"/>
        <w:numPr>
          <w:ilvl w:val="0"/>
          <w:numId w:val="11"/>
        </w:num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rPr>
          <w:color w:val="000000"/>
          <w:sz w:val="20"/>
          <w:szCs w:val="20"/>
        </w:rPr>
      </w:pPr>
      <w:r>
        <w:rPr>
          <w:color w:val="000000"/>
          <w:sz w:val="20"/>
          <w:szCs w:val="20"/>
        </w:rPr>
        <w:t xml:space="preserve"> </w:t>
      </w:r>
      <w:r w:rsidR="00CC4053" w:rsidRPr="00786AEE">
        <w:rPr>
          <w:color w:val="000000"/>
          <w:sz w:val="20"/>
          <w:szCs w:val="20"/>
        </w:rPr>
        <w:t xml:space="preserve">Public Transportation: </w:t>
      </w:r>
      <w:r w:rsidR="00365091" w:rsidRPr="006B6A89">
        <w:rPr>
          <w:position w:val="-24"/>
        </w:rPr>
        <w:object w:dxaOrig="2140" w:dyaOrig="620" w14:anchorId="3492AC8C">
          <v:shape id="_x0000_i1185" type="#_x0000_t75" style="width:106.35pt;height:31pt" o:ole="">
            <v:imagedata r:id="rId343" o:title=""/>
          </v:shape>
          <o:OLEObject Type="Embed" ProgID="Equation.DSMT4" ShapeID="_x0000_i1185" DrawAspect="Content" ObjectID="_1769430886" r:id="rId344"/>
        </w:object>
      </w:r>
      <w:r w:rsidR="00CC4053" w:rsidRPr="00786AEE">
        <w:rPr>
          <w:color w:val="000000"/>
          <w:sz w:val="20"/>
          <w:szCs w:val="20"/>
        </w:rPr>
        <w:t xml:space="preserve"> </w:t>
      </w:r>
    </w:p>
    <w:p w14:paraId="23CDB82F" w14:textId="1F587720" w:rsidR="00CC4053" w:rsidRPr="006B6A89" w:rsidRDefault="00CC4053" w:rsidP="0096351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 xml:space="preserve">Automobile: </w:t>
      </w:r>
      <w:r w:rsidR="00365091" w:rsidRPr="006B6A89">
        <w:rPr>
          <w:color w:val="000000"/>
          <w:position w:val="-24"/>
          <w:sz w:val="20"/>
          <w:szCs w:val="20"/>
        </w:rPr>
        <w:object w:dxaOrig="2140" w:dyaOrig="620" w14:anchorId="79F24083">
          <v:shape id="_x0000_i1186" type="#_x0000_t75" style="width:106.35pt;height:31pt" o:ole="">
            <v:imagedata r:id="rId345" o:title=""/>
          </v:shape>
          <o:OLEObject Type="Embed" ProgID="Equation.DSMT4" ShapeID="_x0000_i1186" DrawAspect="Content" ObjectID="_1769430887" r:id="rId346"/>
        </w:object>
      </w:r>
    </w:p>
    <w:p w14:paraId="2A5751EA" w14:textId="2BB021FE" w:rsidR="00CC4053" w:rsidRPr="006B6A89" w:rsidRDefault="00CC4053" w:rsidP="0096351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 xml:space="preserve">Public Transportation: </w:t>
      </w:r>
      <w:r w:rsidRPr="006B6A89">
        <w:rPr>
          <w:i/>
          <w:color w:val="000000"/>
          <w:sz w:val="20"/>
          <w:szCs w:val="20"/>
        </w:rPr>
        <w:t>s</w:t>
      </w:r>
      <w:r w:rsidRPr="006B6A89">
        <w:rPr>
          <w:color w:val="000000"/>
          <w:sz w:val="20"/>
          <w:szCs w:val="20"/>
        </w:rPr>
        <w:t xml:space="preserve"> = 4.64 minutes</w:t>
      </w:r>
    </w:p>
    <w:p w14:paraId="3ACCE71A" w14:textId="1F14C672" w:rsidR="00CC4053" w:rsidRPr="006B6A89" w:rsidRDefault="00CC4053" w:rsidP="0096351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 xml:space="preserve">Automobile: </w:t>
      </w:r>
      <w:r w:rsidRPr="006B6A89">
        <w:rPr>
          <w:i/>
          <w:color w:val="000000"/>
          <w:sz w:val="20"/>
          <w:szCs w:val="20"/>
        </w:rPr>
        <w:t>s</w:t>
      </w:r>
      <w:r w:rsidRPr="006B6A89">
        <w:rPr>
          <w:color w:val="000000"/>
          <w:sz w:val="20"/>
          <w:szCs w:val="20"/>
        </w:rPr>
        <w:t xml:space="preserve"> = 1.83 minutes</w:t>
      </w:r>
    </w:p>
    <w:p w14:paraId="368C08D9" w14:textId="41E393C9" w:rsidR="00CC4053" w:rsidRPr="006B6A89" w:rsidRDefault="00CC4053" w:rsidP="0096351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00786AEE">
        <w:rPr>
          <w:color w:val="000000"/>
          <w:sz w:val="20"/>
          <w:szCs w:val="20"/>
        </w:rPr>
        <w:t xml:space="preserve"> </w:t>
      </w:r>
      <w:r w:rsidRPr="006B6A89">
        <w:rPr>
          <w:color w:val="000000"/>
          <w:sz w:val="20"/>
          <w:szCs w:val="20"/>
        </w:rPr>
        <w:tab/>
        <w:t>Prefer the automobile. The mean times are the same, but the auto has less variability.</w:t>
      </w:r>
    </w:p>
    <w:p w14:paraId="639B4FB9" w14:textId="5B2CBE98" w:rsidR="00CC4053" w:rsidRPr="006B6A89" w:rsidRDefault="00CC4053" w:rsidP="0096351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t>A boxplot created using Excel’s Box and Whisker Statistical Chart follows.</w:t>
      </w:r>
    </w:p>
    <w:p w14:paraId="5345CDF4" w14:textId="42C0B923" w:rsidR="00CC4053" w:rsidRPr="006B6A89" w:rsidRDefault="00CC4053" w:rsidP="00963519">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jc w:val="center"/>
        <w:rPr>
          <w:color w:val="000000"/>
          <w:sz w:val="20"/>
          <w:szCs w:val="20"/>
        </w:rPr>
      </w:pPr>
      <w:r w:rsidRPr="006B6A89">
        <w:rPr>
          <w:noProof/>
          <w:sz w:val="20"/>
          <w:szCs w:val="20"/>
        </w:rPr>
        <w:drawing>
          <wp:inline distT="0" distB="0" distL="0" distR="0" wp14:anchorId="0B7E239E" wp14:editId="01291136">
            <wp:extent cx="4572000" cy="2743200"/>
            <wp:effectExtent l="0" t="0" r="0" b="0"/>
            <wp:docPr id="28" name="Chart 28"/>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8" name="Chart 28"/>
                    <pic:cNvPicPr>
                      <a:picLocks noGrp="1" noRot="1" noChangeAspect="1" noMove="1" noResize="1" noEditPoints="1" noAdjustHandles="1" noChangeArrowheads="1" noChangeShapeType="1"/>
                    </pic:cNvPicPr>
                  </pic:nvPicPr>
                  <pic:blipFill>
                    <a:blip r:embed="rId347"/>
                    <a:stretch>
                      <a:fillRect/>
                    </a:stretch>
                  </pic:blipFill>
                  <pic:spPr>
                    <a:xfrm>
                      <a:off x="0" y="0"/>
                      <a:ext cx="4572000" cy="2743200"/>
                    </a:xfrm>
                    <a:prstGeom prst="rect">
                      <a:avLst/>
                    </a:prstGeom>
                  </pic:spPr>
                </pic:pic>
              </a:graphicData>
            </a:graphic>
          </wp:inline>
        </w:drawing>
      </w:r>
    </w:p>
    <w:p w14:paraId="31685B2A" w14:textId="5EE3D5BC" w:rsidR="00CC4053" w:rsidRPr="006B6A89" w:rsidRDefault="00CC4053" w:rsidP="00963519">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The boxplot shows lower variability with automobile transportation and supports the conclusion in part (c).</w:t>
      </w:r>
    </w:p>
    <w:p w14:paraId="5021B625" w14:textId="12EF73E8" w:rsidR="00CC4053" w:rsidRPr="006B6A89" w:rsidRDefault="00CC4053" w:rsidP="00963519">
      <w:pPr>
        <w:autoSpaceDE w:val="0"/>
        <w:autoSpaceDN w:val="0"/>
        <w:adjustRightInd w:val="0"/>
        <w:spacing w:after="120" w:line="240" w:lineRule="auto"/>
        <w:ind w:left="360" w:hanging="360"/>
        <w:rPr>
          <w:rFonts w:cs="TimesLTStd-Roman"/>
          <w:sz w:val="20"/>
          <w:szCs w:val="20"/>
          <w:lang w:val="en-IN"/>
        </w:rPr>
      </w:pPr>
      <w:r w:rsidRPr="006B6A89">
        <w:rPr>
          <w:sz w:val="20"/>
          <w:szCs w:val="20"/>
        </w:rPr>
        <w:t>68.</w:t>
      </w:r>
      <w:r w:rsidR="00963519">
        <w:rPr>
          <w:sz w:val="20"/>
          <w:szCs w:val="20"/>
        </w:rPr>
        <w:tab/>
      </w:r>
      <w:r w:rsidRPr="006B6A89">
        <w:rPr>
          <w:rFonts w:cs="TimesLTStd-Roman"/>
          <w:sz w:val="20"/>
          <w:szCs w:val="20"/>
          <w:lang w:val="en-IN"/>
        </w:rPr>
        <w:t>The following data represent a sample of 14 household incomes ($1</w:t>
      </w:r>
      <w:r w:rsidR="00635381">
        <w:rPr>
          <w:rFonts w:cs="TimesLTStd-Roman"/>
          <w:sz w:val="20"/>
          <w:szCs w:val="20"/>
          <w:lang w:val="en-IN"/>
        </w:rPr>
        <w:t>,</w:t>
      </w:r>
      <w:r w:rsidRPr="006B6A89">
        <w:rPr>
          <w:rFonts w:cs="TimesLTStd-Roman"/>
          <w:sz w:val="20"/>
          <w:szCs w:val="20"/>
          <w:lang w:val="en-IN"/>
        </w:rPr>
        <w:t>000s). Answer the</w:t>
      </w:r>
      <w:r w:rsidR="00963519">
        <w:rPr>
          <w:rFonts w:cs="TimesLTStd-Roman"/>
          <w:sz w:val="20"/>
          <w:szCs w:val="20"/>
          <w:lang w:val="en-IN"/>
        </w:rPr>
        <w:t xml:space="preserve"> </w:t>
      </w:r>
      <w:r w:rsidRPr="006B6A89">
        <w:rPr>
          <w:rFonts w:cs="TimesLTStd-Roman"/>
          <w:sz w:val="20"/>
          <w:szCs w:val="20"/>
          <w:lang w:val="en-IN"/>
        </w:rPr>
        <w:t xml:space="preserve">following questions based on this sample. </w:t>
      </w:r>
      <w:r w:rsidRPr="00963519">
        <w:rPr>
          <w:rFonts w:eastAsia="Arial" w:cs="Open Sans"/>
          <w:b/>
          <w:bCs/>
          <w:color w:val="D85629"/>
          <w:sz w:val="20"/>
          <w:szCs w:val="20"/>
        </w:rPr>
        <w:t>LO 1,</w:t>
      </w:r>
      <w:r w:rsidR="00963519">
        <w:rPr>
          <w:rFonts w:eastAsia="Arial" w:cs="Open Sans"/>
          <w:b/>
          <w:bCs/>
          <w:color w:val="D85629"/>
          <w:sz w:val="20"/>
          <w:szCs w:val="20"/>
        </w:rPr>
        <w:t xml:space="preserve"> </w:t>
      </w:r>
      <w:r w:rsidRPr="00963519">
        <w:rPr>
          <w:rFonts w:eastAsia="Arial" w:cs="Open Sans"/>
          <w:b/>
          <w:bCs/>
          <w:color w:val="D85629"/>
          <w:sz w:val="20"/>
          <w:szCs w:val="20"/>
        </w:rPr>
        <w:t>2,</w:t>
      </w:r>
      <w:r w:rsidR="00963519">
        <w:rPr>
          <w:rFonts w:eastAsia="Arial" w:cs="Open Sans"/>
          <w:b/>
          <w:bCs/>
          <w:color w:val="D85629"/>
          <w:sz w:val="20"/>
          <w:szCs w:val="20"/>
        </w:rPr>
        <w:t xml:space="preserve"> </w:t>
      </w:r>
      <w:r w:rsidRPr="00963519">
        <w:rPr>
          <w:rFonts w:eastAsia="Arial" w:cs="Open Sans"/>
          <w:b/>
          <w:bCs/>
          <w:color w:val="D85629"/>
          <w:sz w:val="20"/>
          <w:szCs w:val="20"/>
        </w:rPr>
        <w:t>4,</w:t>
      </w:r>
      <w:r w:rsidR="00963519">
        <w:rPr>
          <w:rFonts w:eastAsia="Arial" w:cs="Open Sans"/>
          <w:b/>
          <w:bCs/>
          <w:color w:val="D85629"/>
          <w:sz w:val="20"/>
          <w:szCs w:val="20"/>
        </w:rPr>
        <w:t xml:space="preserve"> </w:t>
      </w:r>
      <w:r w:rsidRPr="00963519">
        <w:rPr>
          <w:rFonts w:eastAsia="Arial" w:cs="Open Sans"/>
          <w:b/>
          <w:bCs/>
          <w:color w:val="D85629"/>
          <w:sz w:val="20"/>
          <w:szCs w:val="20"/>
        </w:rPr>
        <w:t>6,</w:t>
      </w:r>
      <w:r w:rsidR="00963519">
        <w:rPr>
          <w:rFonts w:eastAsia="Arial" w:cs="Open Sans"/>
          <w:b/>
          <w:bCs/>
          <w:color w:val="D85629"/>
          <w:sz w:val="20"/>
          <w:szCs w:val="20"/>
        </w:rPr>
        <w:t xml:space="preserve"> </w:t>
      </w:r>
      <w:r w:rsidRPr="00963519">
        <w:rPr>
          <w:rFonts w:eastAsia="Arial" w:cs="Open Sans"/>
          <w:b/>
          <w:bCs/>
          <w:color w:val="D85629"/>
          <w:sz w:val="20"/>
          <w:szCs w:val="20"/>
        </w:rPr>
        <w:t>7</w:t>
      </w:r>
    </w:p>
    <w:p w14:paraId="385584DB" w14:textId="72B4F939" w:rsidR="00CC4053" w:rsidRPr="006B6A89" w:rsidRDefault="00CC4053" w:rsidP="00A1148F">
      <w:pPr>
        <w:tabs>
          <w:tab w:val="left" w:pos="1080"/>
          <w:tab w:val="left" w:pos="1800"/>
          <w:tab w:val="left" w:pos="2520"/>
          <w:tab w:val="left" w:pos="3240"/>
          <w:tab w:val="left" w:pos="3960"/>
          <w:tab w:val="left" w:pos="468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49.4</w:t>
      </w:r>
      <w:r w:rsidR="00963519">
        <w:rPr>
          <w:rFonts w:cs="TimesLTStd-Roman"/>
          <w:sz w:val="20"/>
          <w:szCs w:val="20"/>
          <w:lang w:val="en-IN"/>
        </w:rPr>
        <w:tab/>
      </w:r>
      <w:r w:rsidRPr="006B6A89">
        <w:rPr>
          <w:rFonts w:cs="TimesLTStd-Roman"/>
          <w:sz w:val="20"/>
          <w:szCs w:val="20"/>
          <w:lang w:val="en-IN"/>
        </w:rPr>
        <w:t>52.4</w:t>
      </w:r>
      <w:r w:rsidR="00963519">
        <w:rPr>
          <w:rFonts w:cs="TimesLTStd-Roman"/>
          <w:sz w:val="20"/>
          <w:szCs w:val="20"/>
          <w:lang w:val="en-IN"/>
        </w:rPr>
        <w:tab/>
      </w:r>
      <w:r w:rsidRPr="006B6A89">
        <w:rPr>
          <w:rFonts w:cs="TimesLTStd-Roman"/>
          <w:sz w:val="20"/>
          <w:szCs w:val="20"/>
          <w:lang w:val="en-IN"/>
        </w:rPr>
        <w:t>53.4</w:t>
      </w:r>
      <w:r w:rsidR="00963519">
        <w:rPr>
          <w:rFonts w:cs="TimesLTStd-Roman"/>
          <w:sz w:val="20"/>
          <w:szCs w:val="20"/>
          <w:lang w:val="en-IN"/>
        </w:rPr>
        <w:tab/>
      </w:r>
      <w:r w:rsidRPr="006B6A89">
        <w:rPr>
          <w:rFonts w:cs="TimesLTStd-Roman"/>
          <w:sz w:val="20"/>
          <w:szCs w:val="20"/>
          <w:lang w:val="en-IN"/>
        </w:rPr>
        <w:t>51.3</w:t>
      </w:r>
      <w:r w:rsidR="00963519">
        <w:rPr>
          <w:rFonts w:cs="TimesLTStd-Roman"/>
          <w:sz w:val="20"/>
          <w:szCs w:val="20"/>
          <w:lang w:val="en-IN"/>
        </w:rPr>
        <w:tab/>
      </w:r>
      <w:r w:rsidRPr="006B6A89">
        <w:rPr>
          <w:rFonts w:cs="TimesLTStd-Roman"/>
          <w:sz w:val="20"/>
          <w:szCs w:val="20"/>
          <w:lang w:val="en-IN"/>
        </w:rPr>
        <w:t>52.1</w:t>
      </w:r>
      <w:r w:rsidR="00963519">
        <w:rPr>
          <w:rFonts w:cs="TimesLTStd-Roman"/>
          <w:sz w:val="20"/>
          <w:szCs w:val="20"/>
          <w:lang w:val="en-IN"/>
        </w:rPr>
        <w:tab/>
      </w:r>
      <w:r w:rsidRPr="006B6A89">
        <w:rPr>
          <w:rFonts w:cs="TimesLTStd-Roman"/>
          <w:sz w:val="20"/>
          <w:szCs w:val="20"/>
          <w:lang w:val="en-IN"/>
        </w:rPr>
        <w:t>48.7</w:t>
      </w:r>
      <w:r w:rsidR="00963519">
        <w:rPr>
          <w:rFonts w:cs="TimesLTStd-Roman"/>
          <w:sz w:val="20"/>
          <w:szCs w:val="20"/>
          <w:lang w:val="en-IN"/>
        </w:rPr>
        <w:tab/>
      </w:r>
      <w:r w:rsidRPr="006B6A89">
        <w:rPr>
          <w:rFonts w:cs="TimesLTStd-Roman"/>
          <w:sz w:val="20"/>
          <w:szCs w:val="20"/>
          <w:lang w:val="en-IN"/>
        </w:rPr>
        <w:t>52.1</w:t>
      </w:r>
    </w:p>
    <w:p w14:paraId="43D6901D" w14:textId="0AD52304" w:rsidR="00CC4053" w:rsidRPr="006B6A89" w:rsidRDefault="00CC4053" w:rsidP="00A1148F">
      <w:pPr>
        <w:tabs>
          <w:tab w:val="left" w:pos="1080"/>
          <w:tab w:val="left" w:pos="1800"/>
          <w:tab w:val="left" w:pos="2520"/>
          <w:tab w:val="left" w:pos="3240"/>
          <w:tab w:val="left" w:pos="3960"/>
          <w:tab w:val="left" w:pos="4680"/>
        </w:tabs>
        <w:autoSpaceDE w:val="0"/>
        <w:autoSpaceDN w:val="0"/>
        <w:adjustRightInd w:val="0"/>
        <w:spacing w:after="120" w:line="240" w:lineRule="auto"/>
        <w:ind w:left="360"/>
        <w:rPr>
          <w:rFonts w:cs="TimesLTStd-Roman"/>
          <w:sz w:val="20"/>
          <w:szCs w:val="20"/>
          <w:lang w:val="en-IN"/>
        </w:rPr>
      </w:pPr>
      <w:r w:rsidRPr="006B6A89">
        <w:rPr>
          <w:rFonts w:cs="TimesLTStd-Roman"/>
          <w:sz w:val="20"/>
          <w:szCs w:val="20"/>
          <w:lang w:val="en-IN"/>
        </w:rPr>
        <w:t>52.2</w:t>
      </w:r>
      <w:r w:rsidR="00963519">
        <w:rPr>
          <w:rFonts w:cs="TimesLTStd-Roman"/>
          <w:sz w:val="20"/>
          <w:szCs w:val="20"/>
          <w:lang w:val="en-IN"/>
        </w:rPr>
        <w:tab/>
      </w:r>
      <w:r w:rsidRPr="006B6A89">
        <w:rPr>
          <w:rFonts w:cs="TimesLTStd-Roman"/>
          <w:sz w:val="20"/>
          <w:szCs w:val="20"/>
          <w:lang w:val="en-IN"/>
        </w:rPr>
        <w:t>64.5</w:t>
      </w:r>
      <w:r w:rsidR="00963519">
        <w:rPr>
          <w:rFonts w:cs="TimesLTStd-Roman"/>
          <w:sz w:val="20"/>
          <w:szCs w:val="20"/>
          <w:lang w:val="en-IN"/>
        </w:rPr>
        <w:tab/>
      </w:r>
      <w:r w:rsidRPr="006B6A89">
        <w:rPr>
          <w:rFonts w:cs="TimesLTStd-Roman"/>
          <w:sz w:val="20"/>
          <w:szCs w:val="20"/>
          <w:lang w:val="en-IN"/>
        </w:rPr>
        <w:t>51.6</w:t>
      </w:r>
      <w:r w:rsidR="00963519">
        <w:rPr>
          <w:rFonts w:cs="TimesLTStd-Roman"/>
          <w:sz w:val="20"/>
          <w:szCs w:val="20"/>
          <w:lang w:val="en-IN"/>
        </w:rPr>
        <w:tab/>
      </w:r>
      <w:r w:rsidRPr="006B6A89">
        <w:rPr>
          <w:rFonts w:cs="TimesLTStd-Roman"/>
          <w:sz w:val="20"/>
          <w:szCs w:val="20"/>
          <w:lang w:val="en-IN"/>
        </w:rPr>
        <w:t>46.5</w:t>
      </w:r>
      <w:r w:rsidR="00963519">
        <w:rPr>
          <w:rFonts w:cs="TimesLTStd-Roman"/>
          <w:sz w:val="20"/>
          <w:szCs w:val="20"/>
          <w:lang w:val="en-IN"/>
        </w:rPr>
        <w:tab/>
      </w:r>
      <w:r w:rsidRPr="006B6A89">
        <w:rPr>
          <w:rFonts w:cs="TimesLTStd-Roman"/>
          <w:sz w:val="20"/>
          <w:szCs w:val="20"/>
          <w:lang w:val="en-IN"/>
        </w:rPr>
        <w:t>52.9</w:t>
      </w:r>
      <w:r w:rsidR="00963519">
        <w:rPr>
          <w:rFonts w:cs="TimesLTStd-Roman"/>
          <w:sz w:val="20"/>
          <w:szCs w:val="20"/>
          <w:lang w:val="en-IN"/>
        </w:rPr>
        <w:tab/>
      </w:r>
      <w:r w:rsidRPr="006B6A89">
        <w:rPr>
          <w:rFonts w:cs="TimesLTStd-Roman"/>
          <w:sz w:val="20"/>
          <w:szCs w:val="20"/>
          <w:lang w:val="en-IN"/>
        </w:rPr>
        <w:t>52.5</w:t>
      </w:r>
      <w:r w:rsidR="00963519">
        <w:rPr>
          <w:rFonts w:cs="TimesLTStd-Roman"/>
          <w:sz w:val="20"/>
          <w:szCs w:val="20"/>
          <w:lang w:val="en-IN"/>
        </w:rPr>
        <w:tab/>
      </w:r>
      <w:r w:rsidRPr="006B6A89">
        <w:rPr>
          <w:rFonts w:cs="TimesLTStd-Roman"/>
          <w:sz w:val="20"/>
          <w:szCs w:val="20"/>
          <w:lang w:val="en-IN"/>
        </w:rPr>
        <w:t>51.2</w:t>
      </w:r>
    </w:p>
    <w:p w14:paraId="1963781D" w14:textId="0ECD7FC9" w:rsidR="00CC4053" w:rsidRPr="006B6A89" w:rsidRDefault="00CC4053" w:rsidP="00D35E71">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D35E71">
        <w:rPr>
          <w:rFonts w:cs="TimesLTStd-Roman"/>
          <w:sz w:val="20"/>
          <w:szCs w:val="20"/>
          <w:lang w:val="en-IN"/>
        </w:rPr>
        <w:tab/>
      </w:r>
      <w:r w:rsidRPr="006B6A89">
        <w:rPr>
          <w:rFonts w:cs="TimesLTStd-Roman"/>
          <w:sz w:val="20"/>
          <w:szCs w:val="20"/>
          <w:lang w:val="en-IN"/>
        </w:rPr>
        <w:t>What is the median household income for these sample data?</w:t>
      </w:r>
    </w:p>
    <w:p w14:paraId="4442DBB2" w14:textId="754ADF47" w:rsidR="00CC4053" w:rsidRPr="006B6A89" w:rsidRDefault="00CC4053" w:rsidP="00D35E71">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D35E71">
        <w:rPr>
          <w:rFonts w:cs="TimesLTStd-Roman"/>
          <w:sz w:val="20"/>
          <w:szCs w:val="20"/>
          <w:lang w:val="en-IN"/>
        </w:rPr>
        <w:tab/>
      </w:r>
      <w:r w:rsidRPr="006B6A89">
        <w:rPr>
          <w:rFonts w:cs="TimesLTStd-Roman"/>
          <w:sz w:val="20"/>
          <w:szCs w:val="20"/>
          <w:lang w:val="en-IN"/>
        </w:rPr>
        <w:t>According to a previous survey, the median annual household income five years</w:t>
      </w:r>
      <w:r w:rsidR="00D35E71">
        <w:rPr>
          <w:rFonts w:cs="TimesLTStd-Roman"/>
          <w:sz w:val="20"/>
          <w:szCs w:val="20"/>
          <w:lang w:val="en-IN"/>
        </w:rPr>
        <w:t xml:space="preserve"> </w:t>
      </w:r>
      <w:r w:rsidRPr="006B6A89">
        <w:rPr>
          <w:rFonts w:cs="TimesLTStd-Roman"/>
          <w:sz w:val="20"/>
          <w:szCs w:val="20"/>
          <w:lang w:val="en-IN"/>
        </w:rPr>
        <w:t>ago was $55,000. Based on the sample data above, estimate the percentage change</w:t>
      </w:r>
      <w:r w:rsidR="00D35E71">
        <w:rPr>
          <w:rFonts w:cs="TimesLTStd-Roman"/>
          <w:sz w:val="20"/>
          <w:szCs w:val="20"/>
          <w:lang w:val="en-IN"/>
        </w:rPr>
        <w:t xml:space="preserve"> </w:t>
      </w:r>
      <w:r w:rsidRPr="006B6A89">
        <w:rPr>
          <w:rFonts w:cs="TimesLTStd-Roman"/>
          <w:sz w:val="20"/>
          <w:szCs w:val="20"/>
          <w:lang w:val="en-IN"/>
        </w:rPr>
        <w:t>in the median household income from five years ago to today.</w:t>
      </w:r>
    </w:p>
    <w:p w14:paraId="53F31D85" w14:textId="342AF907" w:rsidR="00CC4053" w:rsidRPr="006B6A89" w:rsidRDefault="00CC4053" w:rsidP="00D35E71">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c.</w:t>
      </w:r>
      <w:r w:rsidR="00D35E71">
        <w:rPr>
          <w:rFonts w:cs="TimesLTStd-Roman"/>
          <w:sz w:val="20"/>
          <w:szCs w:val="20"/>
          <w:lang w:val="en-IN"/>
        </w:rPr>
        <w:tab/>
      </w:r>
      <w:r w:rsidRPr="006B6A89">
        <w:rPr>
          <w:rFonts w:cs="TimesLTStd-Roman"/>
          <w:sz w:val="20"/>
          <w:szCs w:val="20"/>
          <w:lang w:val="en-IN"/>
        </w:rPr>
        <w:t>Compute the first and third quartiles of the sample data.</w:t>
      </w:r>
    </w:p>
    <w:p w14:paraId="30C059B3" w14:textId="71862252" w:rsidR="00CC4053" w:rsidRPr="006B6A89" w:rsidRDefault="00CC4053" w:rsidP="00D35E71">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d.</w:t>
      </w:r>
      <w:r w:rsidR="00D35E71">
        <w:rPr>
          <w:rFonts w:cs="TimesLTStd-Roman"/>
          <w:sz w:val="20"/>
          <w:szCs w:val="20"/>
          <w:lang w:val="en-IN"/>
        </w:rPr>
        <w:tab/>
      </w:r>
      <w:r w:rsidRPr="006B6A89">
        <w:rPr>
          <w:rFonts w:cs="TimesLTStd-Roman"/>
          <w:sz w:val="20"/>
          <w:szCs w:val="20"/>
          <w:lang w:val="en-IN"/>
        </w:rPr>
        <w:t>Provide a five-number summary for the sample data.</w:t>
      </w:r>
    </w:p>
    <w:p w14:paraId="28720787" w14:textId="37A27B6D" w:rsidR="00CC4053" w:rsidRPr="006B6A89" w:rsidRDefault="00CC4053" w:rsidP="00D35E71">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e.</w:t>
      </w:r>
      <w:r w:rsidR="00D35E71">
        <w:rPr>
          <w:rFonts w:cs="TimesLTStd-Roman"/>
          <w:sz w:val="20"/>
          <w:szCs w:val="20"/>
          <w:lang w:val="en-IN"/>
        </w:rPr>
        <w:tab/>
      </w:r>
      <w:r w:rsidRPr="006B6A89">
        <w:rPr>
          <w:rFonts w:cs="TimesLTStd-Roman"/>
          <w:sz w:val="20"/>
          <w:szCs w:val="20"/>
          <w:lang w:val="en-IN"/>
        </w:rPr>
        <w:t xml:space="preserve">Using the </w:t>
      </w:r>
      <w:r w:rsidRPr="006B6A89">
        <w:rPr>
          <w:rFonts w:cs="TimesLTStd-Italic"/>
          <w:i/>
          <w:iCs/>
          <w:sz w:val="20"/>
          <w:szCs w:val="20"/>
          <w:lang w:val="en-IN"/>
        </w:rPr>
        <w:t>z</w:t>
      </w:r>
      <w:r w:rsidRPr="006B6A89">
        <w:rPr>
          <w:rFonts w:cs="TimesLTStd-Roman"/>
          <w:sz w:val="20"/>
          <w:szCs w:val="20"/>
          <w:lang w:val="en-IN"/>
        </w:rPr>
        <w:t>-score approach, do the data contain any outliers? Does the approach</w:t>
      </w:r>
      <w:r w:rsidR="00D35E71">
        <w:rPr>
          <w:rFonts w:cs="TimesLTStd-Roman"/>
          <w:sz w:val="20"/>
          <w:szCs w:val="20"/>
          <w:lang w:val="en-IN"/>
        </w:rPr>
        <w:t xml:space="preserve"> </w:t>
      </w:r>
      <w:r w:rsidRPr="006B6A89">
        <w:rPr>
          <w:rFonts w:cs="TimesLTStd-Roman"/>
          <w:sz w:val="20"/>
          <w:szCs w:val="20"/>
          <w:lang w:val="en-IN"/>
        </w:rPr>
        <w:t>that uses the values of the first and third quartiles and the interquartile range to</w:t>
      </w:r>
      <w:r w:rsidR="00D35E71">
        <w:rPr>
          <w:rFonts w:cs="TimesLTStd-Roman"/>
          <w:sz w:val="20"/>
          <w:szCs w:val="20"/>
          <w:lang w:val="en-IN"/>
        </w:rPr>
        <w:t xml:space="preserve"> </w:t>
      </w:r>
      <w:r w:rsidRPr="006B6A89">
        <w:rPr>
          <w:rFonts w:cs="TimesLTStd-Roman"/>
          <w:sz w:val="20"/>
          <w:szCs w:val="20"/>
          <w:lang w:val="en-IN"/>
        </w:rPr>
        <w:t>detect outliers provide the same results?</w:t>
      </w:r>
    </w:p>
    <w:p w14:paraId="66EF4690" w14:textId="77777777" w:rsidR="00CC4053" w:rsidRPr="006B6A89" w:rsidRDefault="00CC4053" w:rsidP="00280D77">
      <w:pPr>
        <w:tabs>
          <w:tab w:val="left" w:pos="900"/>
        </w:tabs>
        <w:spacing w:after="0" w:line="240" w:lineRule="auto"/>
        <w:ind w:left="1080" w:hanging="720"/>
        <w:rPr>
          <w:b/>
          <w:sz w:val="20"/>
          <w:szCs w:val="20"/>
        </w:rPr>
      </w:pPr>
      <w:r w:rsidRPr="006B6A89">
        <w:rPr>
          <w:b/>
          <w:sz w:val="20"/>
          <w:szCs w:val="20"/>
        </w:rPr>
        <w:t>Solutions:</w:t>
      </w:r>
    </w:p>
    <w:p w14:paraId="55765AD1" w14:textId="77777777" w:rsidR="00CC4053" w:rsidRPr="006B6A89" w:rsidRDefault="00CC4053" w:rsidP="00D35E71">
      <w:pPr>
        <w:tabs>
          <w:tab w:val="left" w:pos="-936"/>
          <w:tab w:val="left" w:pos="-216"/>
          <w:tab w:val="left" w:pos="0"/>
          <w:tab w:val="left" w:pos="90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Excel’s MIN, QUARTILE.EXC, and MAX functions provided the following results; values for the IQR and the upper and lower limits are also shown.</w:t>
      </w:r>
    </w:p>
    <w:tbl>
      <w:tblPr>
        <w:tblW w:w="5040" w:type="dxa"/>
        <w:tblInd w:w="1368" w:type="dxa"/>
        <w:tblLook w:val="04A0" w:firstRow="1" w:lastRow="0" w:firstColumn="1" w:lastColumn="0" w:noHBand="0" w:noVBand="1"/>
      </w:tblPr>
      <w:tblGrid>
        <w:gridCol w:w="1980"/>
        <w:gridCol w:w="3060"/>
      </w:tblGrid>
      <w:tr w:rsidR="00CC4053" w:rsidRPr="006B6A89" w14:paraId="23615D97" w14:textId="77777777" w:rsidTr="00691671">
        <w:trPr>
          <w:trHeight w:val="315"/>
        </w:trPr>
        <w:tc>
          <w:tcPr>
            <w:tcW w:w="1980" w:type="dxa"/>
            <w:tcBorders>
              <w:top w:val="single" w:sz="4" w:space="0" w:color="auto"/>
              <w:left w:val="nil"/>
              <w:bottom w:val="single" w:sz="4" w:space="0" w:color="auto"/>
              <w:right w:val="nil"/>
            </w:tcBorders>
            <w:shd w:val="clear" w:color="auto" w:fill="auto"/>
            <w:noWrap/>
            <w:vAlign w:val="bottom"/>
            <w:hideMark/>
          </w:tcPr>
          <w:p w14:paraId="04461D5C" w14:textId="77777777" w:rsidR="00CC4053" w:rsidRPr="006B6A89" w:rsidRDefault="00CC4053" w:rsidP="00D35E71">
            <w:pPr>
              <w:spacing w:before="40" w:after="40" w:line="240" w:lineRule="auto"/>
              <w:rPr>
                <w:sz w:val="20"/>
                <w:szCs w:val="20"/>
              </w:rPr>
            </w:pPr>
          </w:p>
        </w:tc>
        <w:tc>
          <w:tcPr>
            <w:tcW w:w="3060" w:type="dxa"/>
            <w:tcBorders>
              <w:top w:val="single" w:sz="4" w:space="0" w:color="auto"/>
              <w:left w:val="nil"/>
              <w:bottom w:val="single" w:sz="4" w:space="0" w:color="auto"/>
              <w:right w:val="nil"/>
            </w:tcBorders>
            <w:shd w:val="clear" w:color="auto" w:fill="auto"/>
            <w:noWrap/>
            <w:vAlign w:val="center"/>
            <w:hideMark/>
          </w:tcPr>
          <w:p w14:paraId="10E103F4" w14:textId="77777777" w:rsidR="00CC4053" w:rsidRPr="006B6A89" w:rsidRDefault="00CC4053" w:rsidP="00D35E71">
            <w:pPr>
              <w:spacing w:before="40" w:after="40" w:line="240" w:lineRule="auto"/>
              <w:jc w:val="right"/>
              <w:rPr>
                <w:b/>
                <w:bCs/>
                <w:color w:val="000000"/>
                <w:sz w:val="20"/>
                <w:szCs w:val="20"/>
              </w:rPr>
            </w:pPr>
            <w:r w:rsidRPr="006B6A89">
              <w:rPr>
                <w:b/>
                <w:bCs/>
                <w:color w:val="000000"/>
                <w:sz w:val="20"/>
                <w:szCs w:val="20"/>
              </w:rPr>
              <w:t>Annual Household Income</w:t>
            </w:r>
          </w:p>
        </w:tc>
      </w:tr>
      <w:tr w:rsidR="00CC4053" w:rsidRPr="006B6A89" w14:paraId="04D3C9E2" w14:textId="77777777" w:rsidTr="00D35E71">
        <w:trPr>
          <w:trHeight w:val="315"/>
        </w:trPr>
        <w:tc>
          <w:tcPr>
            <w:tcW w:w="1980" w:type="dxa"/>
            <w:tcBorders>
              <w:top w:val="single" w:sz="4" w:space="0" w:color="auto"/>
              <w:left w:val="nil"/>
              <w:bottom w:val="nil"/>
              <w:right w:val="nil"/>
            </w:tcBorders>
            <w:shd w:val="clear" w:color="auto" w:fill="auto"/>
            <w:noWrap/>
            <w:vAlign w:val="center"/>
            <w:hideMark/>
          </w:tcPr>
          <w:p w14:paraId="69503B4D" w14:textId="77777777" w:rsidR="00CC4053" w:rsidRPr="006B6A89" w:rsidRDefault="00CC4053" w:rsidP="00D35E71">
            <w:pPr>
              <w:spacing w:before="40" w:after="40" w:line="240" w:lineRule="auto"/>
              <w:rPr>
                <w:color w:val="000000"/>
                <w:sz w:val="20"/>
                <w:szCs w:val="20"/>
              </w:rPr>
            </w:pPr>
            <w:r w:rsidRPr="006B6A89">
              <w:rPr>
                <w:color w:val="000000"/>
                <w:sz w:val="20"/>
                <w:szCs w:val="20"/>
              </w:rPr>
              <w:t>Minimum</w:t>
            </w:r>
          </w:p>
        </w:tc>
        <w:tc>
          <w:tcPr>
            <w:tcW w:w="3060" w:type="dxa"/>
            <w:tcBorders>
              <w:top w:val="single" w:sz="4" w:space="0" w:color="auto"/>
              <w:left w:val="nil"/>
              <w:bottom w:val="nil"/>
              <w:right w:val="nil"/>
            </w:tcBorders>
            <w:shd w:val="clear" w:color="auto" w:fill="auto"/>
            <w:noWrap/>
            <w:vAlign w:val="bottom"/>
            <w:hideMark/>
          </w:tcPr>
          <w:p w14:paraId="45FFE3D2"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46.5</w:t>
            </w:r>
          </w:p>
        </w:tc>
      </w:tr>
      <w:tr w:rsidR="00CC4053" w:rsidRPr="006B6A89" w14:paraId="56A01345" w14:textId="77777777" w:rsidTr="00D35E71">
        <w:trPr>
          <w:trHeight w:val="315"/>
        </w:trPr>
        <w:tc>
          <w:tcPr>
            <w:tcW w:w="1980" w:type="dxa"/>
            <w:tcBorders>
              <w:top w:val="nil"/>
              <w:left w:val="nil"/>
              <w:bottom w:val="nil"/>
              <w:right w:val="nil"/>
            </w:tcBorders>
            <w:shd w:val="clear" w:color="auto" w:fill="auto"/>
            <w:noWrap/>
            <w:vAlign w:val="center"/>
            <w:hideMark/>
          </w:tcPr>
          <w:p w14:paraId="4BF4875E" w14:textId="77777777" w:rsidR="00CC4053" w:rsidRPr="006B6A89" w:rsidRDefault="00CC4053" w:rsidP="00D35E71">
            <w:pPr>
              <w:spacing w:before="40" w:after="40" w:line="240" w:lineRule="auto"/>
              <w:rPr>
                <w:color w:val="000000"/>
                <w:sz w:val="20"/>
                <w:szCs w:val="20"/>
              </w:rPr>
            </w:pPr>
            <w:r w:rsidRPr="006B6A89">
              <w:rPr>
                <w:color w:val="000000"/>
                <w:sz w:val="20"/>
                <w:szCs w:val="20"/>
              </w:rPr>
              <w:t>First Quartile</w:t>
            </w:r>
          </w:p>
        </w:tc>
        <w:tc>
          <w:tcPr>
            <w:tcW w:w="3060" w:type="dxa"/>
            <w:tcBorders>
              <w:top w:val="nil"/>
              <w:left w:val="nil"/>
              <w:bottom w:val="nil"/>
              <w:right w:val="nil"/>
            </w:tcBorders>
            <w:shd w:val="clear" w:color="auto" w:fill="auto"/>
            <w:noWrap/>
            <w:vAlign w:val="bottom"/>
            <w:hideMark/>
          </w:tcPr>
          <w:p w14:paraId="7EF9F7B0"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50.75</w:t>
            </w:r>
          </w:p>
        </w:tc>
      </w:tr>
      <w:tr w:rsidR="00CC4053" w:rsidRPr="006B6A89" w14:paraId="2D6DD1CC" w14:textId="77777777" w:rsidTr="00D35E71">
        <w:trPr>
          <w:trHeight w:val="315"/>
        </w:trPr>
        <w:tc>
          <w:tcPr>
            <w:tcW w:w="1980" w:type="dxa"/>
            <w:tcBorders>
              <w:top w:val="nil"/>
              <w:left w:val="nil"/>
              <w:bottom w:val="nil"/>
              <w:right w:val="nil"/>
            </w:tcBorders>
            <w:shd w:val="clear" w:color="auto" w:fill="auto"/>
            <w:noWrap/>
            <w:vAlign w:val="center"/>
            <w:hideMark/>
          </w:tcPr>
          <w:p w14:paraId="5610337A" w14:textId="77777777" w:rsidR="00CC4053" w:rsidRPr="006B6A89" w:rsidRDefault="00CC4053" w:rsidP="00D35E71">
            <w:pPr>
              <w:spacing w:before="40" w:after="40" w:line="240" w:lineRule="auto"/>
              <w:rPr>
                <w:color w:val="000000"/>
                <w:sz w:val="20"/>
                <w:szCs w:val="20"/>
              </w:rPr>
            </w:pPr>
            <w:r w:rsidRPr="006B6A89">
              <w:rPr>
                <w:color w:val="000000"/>
                <w:sz w:val="20"/>
                <w:szCs w:val="20"/>
              </w:rPr>
              <w:t>Second Quartile</w:t>
            </w:r>
          </w:p>
        </w:tc>
        <w:tc>
          <w:tcPr>
            <w:tcW w:w="3060" w:type="dxa"/>
            <w:tcBorders>
              <w:top w:val="nil"/>
              <w:left w:val="nil"/>
              <w:bottom w:val="nil"/>
              <w:right w:val="nil"/>
            </w:tcBorders>
            <w:shd w:val="clear" w:color="auto" w:fill="auto"/>
            <w:noWrap/>
            <w:vAlign w:val="bottom"/>
            <w:hideMark/>
          </w:tcPr>
          <w:p w14:paraId="4693C15C"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52.1</w:t>
            </w:r>
          </w:p>
        </w:tc>
      </w:tr>
      <w:tr w:rsidR="00CC4053" w:rsidRPr="006B6A89" w14:paraId="1680A45C" w14:textId="77777777" w:rsidTr="00D35E71">
        <w:trPr>
          <w:trHeight w:val="315"/>
        </w:trPr>
        <w:tc>
          <w:tcPr>
            <w:tcW w:w="1980" w:type="dxa"/>
            <w:tcBorders>
              <w:top w:val="nil"/>
              <w:left w:val="nil"/>
              <w:bottom w:val="nil"/>
              <w:right w:val="nil"/>
            </w:tcBorders>
            <w:shd w:val="clear" w:color="auto" w:fill="auto"/>
            <w:noWrap/>
            <w:vAlign w:val="center"/>
            <w:hideMark/>
          </w:tcPr>
          <w:p w14:paraId="69163DBF" w14:textId="77777777" w:rsidR="00CC4053" w:rsidRPr="006B6A89" w:rsidRDefault="00CC4053" w:rsidP="00D35E71">
            <w:pPr>
              <w:spacing w:before="40" w:after="40" w:line="240" w:lineRule="auto"/>
              <w:rPr>
                <w:color w:val="000000"/>
                <w:sz w:val="20"/>
                <w:szCs w:val="20"/>
              </w:rPr>
            </w:pPr>
            <w:r w:rsidRPr="006B6A89">
              <w:rPr>
                <w:color w:val="000000"/>
                <w:sz w:val="20"/>
                <w:szCs w:val="20"/>
              </w:rPr>
              <w:t>Third Quartile</w:t>
            </w:r>
          </w:p>
        </w:tc>
        <w:tc>
          <w:tcPr>
            <w:tcW w:w="3060" w:type="dxa"/>
            <w:tcBorders>
              <w:top w:val="nil"/>
              <w:left w:val="nil"/>
              <w:bottom w:val="nil"/>
              <w:right w:val="nil"/>
            </w:tcBorders>
            <w:shd w:val="clear" w:color="auto" w:fill="auto"/>
            <w:noWrap/>
            <w:vAlign w:val="bottom"/>
            <w:hideMark/>
          </w:tcPr>
          <w:p w14:paraId="154BC2E6"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52.6</w:t>
            </w:r>
          </w:p>
        </w:tc>
      </w:tr>
      <w:tr w:rsidR="00CC4053" w:rsidRPr="006B6A89" w14:paraId="0F87E2EF" w14:textId="77777777" w:rsidTr="00D35E71">
        <w:trPr>
          <w:trHeight w:val="315"/>
        </w:trPr>
        <w:tc>
          <w:tcPr>
            <w:tcW w:w="1980" w:type="dxa"/>
            <w:tcBorders>
              <w:top w:val="nil"/>
              <w:left w:val="nil"/>
              <w:bottom w:val="nil"/>
              <w:right w:val="nil"/>
            </w:tcBorders>
            <w:shd w:val="clear" w:color="auto" w:fill="auto"/>
            <w:noWrap/>
            <w:vAlign w:val="center"/>
            <w:hideMark/>
          </w:tcPr>
          <w:p w14:paraId="602E16BE" w14:textId="77777777" w:rsidR="00CC4053" w:rsidRPr="006B6A89" w:rsidRDefault="00CC4053" w:rsidP="00D35E71">
            <w:pPr>
              <w:spacing w:before="40" w:after="40" w:line="240" w:lineRule="auto"/>
              <w:rPr>
                <w:color w:val="000000"/>
                <w:sz w:val="20"/>
                <w:szCs w:val="20"/>
              </w:rPr>
            </w:pPr>
            <w:r w:rsidRPr="006B6A89">
              <w:rPr>
                <w:color w:val="000000"/>
                <w:sz w:val="20"/>
                <w:szCs w:val="20"/>
              </w:rPr>
              <w:t>Maximum</w:t>
            </w:r>
          </w:p>
        </w:tc>
        <w:tc>
          <w:tcPr>
            <w:tcW w:w="3060" w:type="dxa"/>
            <w:tcBorders>
              <w:top w:val="nil"/>
              <w:left w:val="nil"/>
              <w:bottom w:val="nil"/>
              <w:right w:val="nil"/>
            </w:tcBorders>
            <w:shd w:val="clear" w:color="auto" w:fill="auto"/>
            <w:noWrap/>
            <w:vAlign w:val="bottom"/>
            <w:hideMark/>
          </w:tcPr>
          <w:p w14:paraId="632B4F23"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64.5</w:t>
            </w:r>
          </w:p>
        </w:tc>
      </w:tr>
      <w:tr w:rsidR="00CC4053" w:rsidRPr="006B6A89" w14:paraId="2DE6E4B7" w14:textId="77777777" w:rsidTr="00D35E71">
        <w:trPr>
          <w:trHeight w:val="315"/>
        </w:trPr>
        <w:tc>
          <w:tcPr>
            <w:tcW w:w="1980" w:type="dxa"/>
            <w:tcBorders>
              <w:top w:val="nil"/>
              <w:left w:val="nil"/>
              <w:bottom w:val="nil"/>
              <w:right w:val="nil"/>
            </w:tcBorders>
            <w:shd w:val="clear" w:color="auto" w:fill="auto"/>
            <w:noWrap/>
            <w:vAlign w:val="center"/>
            <w:hideMark/>
          </w:tcPr>
          <w:p w14:paraId="6B19AFE8" w14:textId="77777777" w:rsidR="00CC4053" w:rsidRPr="006B6A89" w:rsidRDefault="00CC4053" w:rsidP="00D35E71">
            <w:pPr>
              <w:spacing w:before="40" w:after="40" w:line="240" w:lineRule="auto"/>
              <w:rPr>
                <w:color w:val="000000"/>
                <w:sz w:val="20"/>
                <w:szCs w:val="20"/>
              </w:rPr>
            </w:pPr>
            <w:r w:rsidRPr="006B6A89">
              <w:rPr>
                <w:color w:val="000000"/>
                <w:sz w:val="20"/>
                <w:szCs w:val="20"/>
              </w:rPr>
              <w:t>IQR</w:t>
            </w:r>
          </w:p>
        </w:tc>
        <w:tc>
          <w:tcPr>
            <w:tcW w:w="3060" w:type="dxa"/>
            <w:tcBorders>
              <w:top w:val="nil"/>
              <w:left w:val="nil"/>
              <w:bottom w:val="nil"/>
              <w:right w:val="nil"/>
            </w:tcBorders>
            <w:shd w:val="clear" w:color="auto" w:fill="auto"/>
            <w:noWrap/>
            <w:vAlign w:val="bottom"/>
            <w:hideMark/>
          </w:tcPr>
          <w:p w14:paraId="537E4341"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1.85</w:t>
            </w:r>
          </w:p>
        </w:tc>
      </w:tr>
      <w:tr w:rsidR="00CC4053" w:rsidRPr="006B6A89" w14:paraId="72D5C981" w14:textId="77777777" w:rsidTr="00D35E71">
        <w:trPr>
          <w:trHeight w:val="315"/>
        </w:trPr>
        <w:tc>
          <w:tcPr>
            <w:tcW w:w="1980" w:type="dxa"/>
            <w:tcBorders>
              <w:top w:val="nil"/>
              <w:left w:val="nil"/>
              <w:bottom w:val="nil"/>
              <w:right w:val="nil"/>
            </w:tcBorders>
            <w:shd w:val="clear" w:color="auto" w:fill="auto"/>
            <w:noWrap/>
            <w:vAlign w:val="center"/>
            <w:hideMark/>
          </w:tcPr>
          <w:p w14:paraId="0DE0FAA1" w14:textId="77777777" w:rsidR="00CC4053" w:rsidRPr="006B6A89" w:rsidRDefault="00CC4053" w:rsidP="00D35E71">
            <w:pPr>
              <w:spacing w:before="40" w:after="40" w:line="240" w:lineRule="auto"/>
              <w:rPr>
                <w:color w:val="000000"/>
                <w:sz w:val="20"/>
                <w:szCs w:val="20"/>
              </w:rPr>
            </w:pPr>
            <w:r w:rsidRPr="006B6A89">
              <w:rPr>
                <w:color w:val="000000"/>
                <w:sz w:val="20"/>
                <w:szCs w:val="20"/>
              </w:rPr>
              <w:t>1.5(IQR)</w:t>
            </w:r>
          </w:p>
        </w:tc>
        <w:tc>
          <w:tcPr>
            <w:tcW w:w="3060" w:type="dxa"/>
            <w:tcBorders>
              <w:top w:val="nil"/>
              <w:left w:val="nil"/>
              <w:bottom w:val="nil"/>
              <w:right w:val="nil"/>
            </w:tcBorders>
            <w:shd w:val="clear" w:color="auto" w:fill="auto"/>
            <w:noWrap/>
            <w:vAlign w:val="bottom"/>
            <w:hideMark/>
          </w:tcPr>
          <w:p w14:paraId="0AFBA42B"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2.775</w:t>
            </w:r>
          </w:p>
        </w:tc>
      </w:tr>
      <w:tr w:rsidR="00CC4053" w:rsidRPr="006B6A89" w14:paraId="1ADBDD5E" w14:textId="77777777" w:rsidTr="00691671">
        <w:trPr>
          <w:trHeight w:val="315"/>
        </w:trPr>
        <w:tc>
          <w:tcPr>
            <w:tcW w:w="1980" w:type="dxa"/>
            <w:tcBorders>
              <w:top w:val="nil"/>
              <w:left w:val="nil"/>
              <w:right w:val="nil"/>
            </w:tcBorders>
            <w:shd w:val="clear" w:color="auto" w:fill="auto"/>
            <w:noWrap/>
            <w:vAlign w:val="center"/>
            <w:hideMark/>
          </w:tcPr>
          <w:p w14:paraId="0EA0496F" w14:textId="77777777" w:rsidR="00CC4053" w:rsidRPr="006B6A89" w:rsidRDefault="00CC4053" w:rsidP="00D35E71">
            <w:pPr>
              <w:spacing w:before="40" w:after="40" w:line="240" w:lineRule="auto"/>
              <w:rPr>
                <w:color w:val="000000"/>
                <w:sz w:val="20"/>
                <w:szCs w:val="20"/>
              </w:rPr>
            </w:pPr>
            <w:r w:rsidRPr="006B6A89">
              <w:rPr>
                <w:color w:val="000000"/>
                <w:sz w:val="20"/>
                <w:szCs w:val="20"/>
              </w:rPr>
              <w:t>Lower Limit</w:t>
            </w:r>
          </w:p>
        </w:tc>
        <w:tc>
          <w:tcPr>
            <w:tcW w:w="3060" w:type="dxa"/>
            <w:tcBorders>
              <w:top w:val="nil"/>
              <w:left w:val="nil"/>
              <w:right w:val="nil"/>
            </w:tcBorders>
            <w:shd w:val="clear" w:color="auto" w:fill="auto"/>
            <w:noWrap/>
            <w:vAlign w:val="bottom"/>
            <w:hideMark/>
          </w:tcPr>
          <w:p w14:paraId="362DECA2"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47.975</w:t>
            </w:r>
          </w:p>
        </w:tc>
      </w:tr>
      <w:tr w:rsidR="00CC4053" w:rsidRPr="006B6A89" w14:paraId="7074A507" w14:textId="77777777" w:rsidTr="00691671">
        <w:trPr>
          <w:trHeight w:val="315"/>
        </w:trPr>
        <w:tc>
          <w:tcPr>
            <w:tcW w:w="1980" w:type="dxa"/>
            <w:tcBorders>
              <w:top w:val="nil"/>
              <w:left w:val="nil"/>
              <w:bottom w:val="single" w:sz="4" w:space="0" w:color="auto"/>
              <w:right w:val="nil"/>
            </w:tcBorders>
            <w:shd w:val="clear" w:color="auto" w:fill="auto"/>
            <w:noWrap/>
            <w:vAlign w:val="center"/>
            <w:hideMark/>
          </w:tcPr>
          <w:p w14:paraId="7FC822CE" w14:textId="77777777" w:rsidR="00CC4053" w:rsidRPr="006B6A89" w:rsidRDefault="00CC4053" w:rsidP="00D35E71">
            <w:pPr>
              <w:spacing w:before="40" w:after="40" w:line="240" w:lineRule="auto"/>
              <w:rPr>
                <w:color w:val="000000"/>
                <w:sz w:val="20"/>
                <w:szCs w:val="20"/>
              </w:rPr>
            </w:pPr>
            <w:r w:rsidRPr="006B6A89">
              <w:rPr>
                <w:color w:val="000000"/>
                <w:sz w:val="20"/>
                <w:szCs w:val="20"/>
              </w:rPr>
              <w:t>Upper Limit</w:t>
            </w:r>
          </w:p>
        </w:tc>
        <w:tc>
          <w:tcPr>
            <w:tcW w:w="3060" w:type="dxa"/>
            <w:tcBorders>
              <w:top w:val="nil"/>
              <w:left w:val="nil"/>
              <w:bottom w:val="single" w:sz="4" w:space="0" w:color="auto"/>
              <w:right w:val="nil"/>
            </w:tcBorders>
            <w:shd w:val="clear" w:color="auto" w:fill="auto"/>
            <w:noWrap/>
            <w:vAlign w:val="bottom"/>
            <w:hideMark/>
          </w:tcPr>
          <w:p w14:paraId="3BEC39DD" w14:textId="77777777" w:rsidR="00CC4053" w:rsidRPr="006B6A89" w:rsidRDefault="00CC4053" w:rsidP="00774AB1">
            <w:pPr>
              <w:spacing w:before="40" w:after="40" w:line="240" w:lineRule="auto"/>
              <w:ind w:right="1242"/>
              <w:jc w:val="right"/>
              <w:rPr>
                <w:color w:val="000000"/>
                <w:sz w:val="20"/>
                <w:szCs w:val="20"/>
              </w:rPr>
            </w:pPr>
            <w:r w:rsidRPr="006B6A89">
              <w:rPr>
                <w:color w:val="000000"/>
                <w:sz w:val="20"/>
                <w:szCs w:val="20"/>
              </w:rPr>
              <w:t>55.375</w:t>
            </w:r>
          </w:p>
        </w:tc>
      </w:tr>
    </w:tbl>
    <w:p w14:paraId="7CE98710" w14:textId="5E98BAD6" w:rsidR="00CC4053" w:rsidRPr="006B6A89" w:rsidRDefault="00CC4053" w:rsidP="00280D77">
      <w:pPr>
        <w:tabs>
          <w:tab w:val="left" w:pos="900"/>
          <w:tab w:val="left" w:pos="1260"/>
        </w:tabs>
        <w:spacing w:before="120" w:after="120" w:line="240" w:lineRule="auto"/>
        <w:ind w:left="720" w:hanging="360"/>
        <w:rPr>
          <w:sz w:val="20"/>
          <w:szCs w:val="20"/>
        </w:rPr>
      </w:pPr>
      <w:r w:rsidRPr="006B6A89">
        <w:rPr>
          <w:sz w:val="20"/>
          <w:szCs w:val="20"/>
        </w:rPr>
        <w:t>a.</w:t>
      </w:r>
      <w:r w:rsidRPr="006B6A89">
        <w:rPr>
          <w:sz w:val="20"/>
          <w:szCs w:val="20"/>
        </w:rPr>
        <w:tab/>
        <w:t>The data in ascending order follow:</w:t>
      </w:r>
    </w:p>
    <w:tbl>
      <w:tblPr>
        <w:tblW w:w="0" w:type="auto"/>
        <w:tblInd w:w="922" w:type="dxa"/>
        <w:tblLook w:val="04A0" w:firstRow="1" w:lastRow="0" w:firstColumn="1" w:lastColumn="0" w:noHBand="0" w:noVBand="1"/>
      </w:tblPr>
      <w:tblGrid>
        <w:gridCol w:w="630"/>
        <w:gridCol w:w="627"/>
        <w:gridCol w:w="637"/>
        <w:gridCol w:w="581"/>
        <w:gridCol w:w="581"/>
        <w:gridCol w:w="586"/>
        <w:gridCol w:w="581"/>
        <w:gridCol w:w="581"/>
        <w:gridCol w:w="619"/>
        <w:gridCol w:w="625"/>
        <w:gridCol w:w="619"/>
        <w:gridCol w:w="626"/>
        <w:gridCol w:w="625"/>
        <w:gridCol w:w="630"/>
      </w:tblGrid>
      <w:tr w:rsidR="00CC4053" w:rsidRPr="006B6A89" w14:paraId="4477F141" w14:textId="77777777" w:rsidTr="00280D77">
        <w:trPr>
          <w:trHeight w:val="312"/>
        </w:trPr>
        <w:tc>
          <w:tcPr>
            <w:tcW w:w="0" w:type="auto"/>
            <w:tcBorders>
              <w:top w:val="nil"/>
              <w:left w:val="nil"/>
              <w:bottom w:val="nil"/>
              <w:right w:val="nil"/>
            </w:tcBorders>
            <w:shd w:val="clear" w:color="auto" w:fill="auto"/>
            <w:noWrap/>
            <w:vAlign w:val="bottom"/>
            <w:hideMark/>
          </w:tcPr>
          <w:p w14:paraId="6FB82236" w14:textId="77777777" w:rsidR="00CC4053" w:rsidRPr="006B6A89" w:rsidRDefault="00CC4053" w:rsidP="00280D77">
            <w:pPr>
              <w:spacing w:after="120" w:line="240" w:lineRule="auto"/>
              <w:rPr>
                <w:color w:val="000000"/>
                <w:sz w:val="20"/>
                <w:szCs w:val="20"/>
              </w:rPr>
            </w:pPr>
            <w:r w:rsidRPr="006B6A89">
              <w:rPr>
                <w:color w:val="000000"/>
                <w:sz w:val="20"/>
                <w:szCs w:val="20"/>
              </w:rPr>
              <w:t>46.5</w:t>
            </w:r>
          </w:p>
        </w:tc>
        <w:tc>
          <w:tcPr>
            <w:tcW w:w="0" w:type="auto"/>
            <w:tcBorders>
              <w:top w:val="nil"/>
              <w:left w:val="nil"/>
              <w:bottom w:val="nil"/>
              <w:right w:val="nil"/>
            </w:tcBorders>
            <w:shd w:val="clear" w:color="auto" w:fill="auto"/>
            <w:noWrap/>
            <w:vAlign w:val="bottom"/>
            <w:hideMark/>
          </w:tcPr>
          <w:p w14:paraId="06056E4D"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48.7</w:t>
            </w:r>
          </w:p>
        </w:tc>
        <w:tc>
          <w:tcPr>
            <w:tcW w:w="0" w:type="auto"/>
            <w:tcBorders>
              <w:top w:val="nil"/>
              <w:left w:val="nil"/>
              <w:bottom w:val="nil"/>
              <w:right w:val="nil"/>
            </w:tcBorders>
            <w:shd w:val="clear" w:color="auto" w:fill="auto"/>
            <w:noWrap/>
            <w:vAlign w:val="bottom"/>
            <w:hideMark/>
          </w:tcPr>
          <w:p w14:paraId="19653D0B"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49.4</w:t>
            </w:r>
          </w:p>
        </w:tc>
        <w:tc>
          <w:tcPr>
            <w:tcW w:w="0" w:type="auto"/>
            <w:tcBorders>
              <w:top w:val="nil"/>
              <w:left w:val="nil"/>
              <w:bottom w:val="nil"/>
              <w:right w:val="nil"/>
            </w:tcBorders>
            <w:shd w:val="clear" w:color="auto" w:fill="auto"/>
            <w:noWrap/>
            <w:vAlign w:val="bottom"/>
            <w:hideMark/>
          </w:tcPr>
          <w:p w14:paraId="5BE383E5"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51.2</w:t>
            </w:r>
          </w:p>
        </w:tc>
        <w:tc>
          <w:tcPr>
            <w:tcW w:w="0" w:type="auto"/>
            <w:tcBorders>
              <w:top w:val="nil"/>
              <w:left w:val="nil"/>
              <w:bottom w:val="nil"/>
              <w:right w:val="nil"/>
            </w:tcBorders>
            <w:shd w:val="clear" w:color="auto" w:fill="auto"/>
            <w:noWrap/>
            <w:vAlign w:val="bottom"/>
            <w:hideMark/>
          </w:tcPr>
          <w:p w14:paraId="4247CB2C"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51.3</w:t>
            </w:r>
          </w:p>
        </w:tc>
        <w:tc>
          <w:tcPr>
            <w:tcW w:w="0" w:type="auto"/>
            <w:tcBorders>
              <w:top w:val="nil"/>
              <w:left w:val="nil"/>
              <w:bottom w:val="nil"/>
              <w:right w:val="nil"/>
            </w:tcBorders>
            <w:shd w:val="clear" w:color="auto" w:fill="auto"/>
            <w:noWrap/>
            <w:vAlign w:val="bottom"/>
            <w:hideMark/>
          </w:tcPr>
          <w:p w14:paraId="574A2ECD"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51.6</w:t>
            </w:r>
          </w:p>
        </w:tc>
        <w:tc>
          <w:tcPr>
            <w:tcW w:w="0" w:type="auto"/>
            <w:tcBorders>
              <w:top w:val="nil"/>
              <w:left w:val="nil"/>
              <w:bottom w:val="nil"/>
              <w:right w:val="nil"/>
            </w:tcBorders>
            <w:shd w:val="clear" w:color="auto" w:fill="auto"/>
            <w:noWrap/>
            <w:vAlign w:val="bottom"/>
            <w:hideMark/>
          </w:tcPr>
          <w:p w14:paraId="53F243D1"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52.1</w:t>
            </w:r>
          </w:p>
        </w:tc>
        <w:tc>
          <w:tcPr>
            <w:tcW w:w="0" w:type="auto"/>
            <w:tcBorders>
              <w:top w:val="nil"/>
              <w:left w:val="nil"/>
              <w:bottom w:val="nil"/>
              <w:right w:val="nil"/>
            </w:tcBorders>
            <w:shd w:val="clear" w:color="auto" w:fill="auto"/>
            <w:noWrap/>
            <w:vAlign w:val="bottom"/>
            <w:hideMark/>
          </w:tcPr>
          <w:p w14:paraId="10207E7F"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52.1</w:t>
            </w:r>
          </w:p>
        </w:tc>
        <w:tc>
          <w:tcPr>
            <w:tcW w:w="0" w:type="auto"/>
            <w:tcBorders>
              <w:top w:val="nil"/>
              <w:left w:val="nil"/>
              <w:bottom w:val="nil"/>
              <w:right w:val="nil"/>
            </w:tcBorders>
            <w:shd w:val="clear" w:color="auto" w:fill="auto"/>
            <w:noWrap/>
            <w:vAlign w:val="bottom"/>
            <w:hideMark/>
          </w:tcPr>
          <w:p w14:paraId="49A1923F"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52.2</w:t>
            </w:r>
          </w:p>
        </w:tc>
        <w:tc>
          <w:tcPr>
            <w:tcW w:w="0" w:type="auto"/>
            <w:tcBorders>
              <w:top w:val="nil"/>
              <w:left w:val="nil"/>
              <w:bottom w:val="nil"/>
              <w:right w:val="nil"/>
            </w:tcBorders>
            <w:shd w:val="clear" w:color="auto" w:fill="auto"/>
            <w:noWrap/>
            <w:vAlign w:val="bottom"/>
            <w:hideMark/>
          </w:tcPr>
          <w:p w14:paraId="567458FF"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52.4</w:t>
            </w:r>
          </w:p>
        </w:tc>
        <w:tc>
          <w:tcPr>
            <w:tcW w:w="0" w:type="auto"/>
            <w:tcBorders>
              <w:top w:val="nil"/>
              <w:left w:val="nil"/>
              <w:bottom w:val="nil"/>
              <w:right w:val="nil"/>
            </w:tcBorders>
            <w:shd w:val="clear" w:color="auto" w:fill="auto"/>
            <w:noWrap/>
            <w:vAlign w:val="bottom"/>
            <w:hideMark/>
          </w:tcPr>
          <w:p w14:paraId="48870DDF"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52.5</w:t>
            </w:r>
          </w:p>
        </w:tc>
        <w:tc>
          <w:tcPr>
            <w:tcW w:w="0" w:type="auto"/>
            <w:tcBorders>
              <w:top w:val="nil"/>
              <w:left w:val="nil"/>
              <w:bottom w:val="nil"/>
              <w:right w:val="nil"/>
            </w:tcBorders>
            <w:shd w:val="clear" w:color="auto" w:fill="auto"/>
            <w:noWrap/>
            <w:vAlign w:val="bottom"/>
            <w:hideMark/>
          </w:tcPr>
          <w:p w14:paraId="002BF8AF"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52.9</w:t>
            </w:r>
          </w:p>
        </w:tc>
        <w:tc>
          <w:tcPr>
            <w:tcW w:w="0" w:type="auto"/>
            <w:tcBorders>
              <w:top w:val="nil"/>
              <w:left w:val="nil"/>
              <w:bottom w:val="nil"/>
              <w:right w:val="nil"/>
            </w:tcBorders>
            <w:shd w:val="clear" w:color="auto" w:fill="auto"/>
            <w:noWrap/>
            <w:vAlign w:val="bottom"/>
            <w:hideMark/>
          </w:tcPr>
          <w:p w14:paraId="31F00ECB"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53.4</w:t>
            </w:r>
          </w:p>
        </w:tc>
        <w:tc>
          <w:tcPr>
            <w:tcW w:w="0" w:type="auto"/>
            <w:tcBorders>
              <w:top w:val="nil"/>
              <w:left w:val="nil"/>
              <w:bottom w:val="nil"/>
              <w:right w:val="nil"/>
            </w:tcBorders>
            <w:shd w:val="clear" w:color="auto" w:fill="auto"/>
            <w:noWrap/>
            <w:vAlign w:val="bottom"/>
            <w:hideMark/>
          </w:tcPr>
          <w:p w14:paraId="61744495" w14:textId="77777777" w:rsidR="00CC4053" w:rsidRPr="006B6A89" w:rsidRDefault="00CC4053" w:rsidP="0012055A">
            <w:pPr>
              <w:spacing w:after="120" w:line="240" w:lineRule="auto"/>
              <w:jc w:val="center"/>
              <w:rPr>
                <w:color w:val="000000"/>
                <w:sz w:val="20"/>
                <w:szCs w:val="20"/>
              </w:rPr>
            </w:pPr>
            <w:r w:rsidRPr="006B6A89">
              <w:rPr>
                <w:color w:val="000000"/>
                <w:sz w:val="20"/>
                <w:szCs w:val="20"/>
              </w:rPr>
              <w:t>64.5</w:t>
            </w:r>
          </w:p>
        </w:tc>
      </w:tr>
    </w:tbl>
    <w:p w14:paraId="69ED7249" w14:textId="59F16955" w:rsidR="00CC4053" w:rsidRPr="006B6A89" w:rsidRDefault="00CC4053" w:rsidP="00280D77">
      <w:pPr>
        <w:tabs>
          <w:tab w:val="left" w:pos="810"/>
          <w:tab w:val="left" w:pos="900"/>
          <w:tab w:val="left" w:pos="1260"/>
        </w:tabs>
        <w:spacing w:after="120" w:line="240" w:lineRule="auto"/>
        <w:ind w:left="1260" w:hanging="540"/>
        <w:rPr>
          <w:color w:val="000000"/>
          <w:sz w:val="20"/>
          <w:szCs w:val="20"/>
        </w:rPr>
      </w:pPr>
      <w:r w:rsidRPr="006B6A89">
        <w:rPr>
          <w:noProof/>
          <w:position w:val="-20"/>
          <w:sz w:val="20"/>
          <w:szCs w:val="20"/>
        </w:rPr>
        <w:object w:dxaOrig="2900" w:dyaOrig="520" w14:anchorId="1B743DDF">
          <v:shape id="_x0000_i1187" type="#_x0000_t75" style="width:143.1pt;height:25.1pt" o:ole="">
            <v:imagedata r:id="rId348" o:title=""/>
          </v:shape>
          <o:OLEObject Type="Embed" ProgID="Equation.DSMT4" ShapeID="_x0000_i1187" DrawAspect="Content" ObjectID="_1769430888" r:id="rId349"/>
        </w:object>
      </w:r>
    </w:p>
    <w:p w14:paraId="054A3172" w14:textId="64D30EF9" w:rsidR="00CC4053" w:rsidRPr="006B6A89" w:rsidRDefault="00CC4053" w:rsidP="00280D77">
      <w:pPr>
        <w:tabs>
          <w:tab w:val="left" w:pos="810"/>
          <w:tab w:val="left" w:pos="900"/>
          <w:tab w:val="left" w:pos="1260"/>
        </w:tabs>
        <w:spacing w:after="120" w:line="240" w:lineRule="auto"/>
        <w:ind w:left="1260" w:hanging="540"/>
        <w:rPr>
          <w:noProof/>
          <w:sz w:val="20"/>
          <w:szCs w:val="20"/>
        </w:rPr>
      </w:pPr>
      <w:r w:rsidRPr="006B6A89">
        <w:rPr>
          <w:sz w:val="20"/>
          <w:szCs w:val="20"/>
        </w:rPr>
        <w:t xml:space="preserve">Median or </w:t>
      </w:r>
      <w:r w:rsidRPr="006B6A89">
        <w:rPr>
          <w:noProof/>
          <w:sz w:val="20"/>
          <w:szCs w:val="20"/>
        </w:rPr>
        <w:t xml:space="preserve">50th percentile = 52.1 + </w:t>
      </w:r>
      <w:r w:rsidR="002776C5">
        <w:rPr>
          <w:noProof/>
          <w:sz w:val="20"/>
          <w:szCs w:val="20"/>
        </w:rPr>
        <w:t>0</w:t>
      </w:r>
      <w:r w:rsidRPr="006B6A89">
        <w:rPr>
          <w:noProof/>
          <w:sz w:val="20"/>
          <w:szCs w:val="20"/>
        </w:rPr>
        <w:t>.5(52.1</w:t>
      </w:r>
      <w:r w:rsidR="00611B78">
        <w:rPr>
          <w:noProof/>
          <w:sz w:val="20"/>
          <w:szCs w:val="20"/>
        </w:rPr>
        <w:t xml:space="preserve"> – </w:t>
      </w:r>
      <w:r w:rsidRPr="006B6A89">
        <w:rPr>
          <w:noProof/>
          <w:sz w:val="20"/>
          <w:szCs w:val="20"/>
        </w:rPr>
        <w:t>52.1) = 52.1</w:t>
      </w:r>
    </w:p>
    <w:p w14:paraId="463F39BF" w14:textId="77777777" w:rsidR="00CC4053" w:rsidRPr="006B6A89" w:rsidRDefault="00CC4053" w:rsidP="00280D77">
      <w:pPr>
        <w:tabs>
          <w:tab w:val="left" w:pos="900"/>
          <w:tab w:val="left" w:pos="1260"/>
        </w:tabs>
        <w:spacing w:before="120" w:after="120" w:line="240" w:lineRule="auto"/>
        <w:ind w:left="720" w:hanging="360"/>
        <w:rPr>
          <w:sz w:val="20"/>
        </w:rPr>
      </w:pPr>
      <w:r w:rsidRPr="006B6A89">
        <w:rPr>
          <w:sz w:val="20"/>
        </w:rPr>
        <w:t>b.</w:t>
      </w:r>
      <w:r w:rsidRPr="006B6A89">
        <w:rPr>
          <w:sz w:val="20"/>
        </w:rPr>
        <w:tab/>
      </w:r>
      <w:r w:rsidRPr="00280D77">
        <w:rPr>
          <w:sz w:val="20"/>
          <w:szCs w:val="20"/>
        </w:rPr>
        <w:t>Percentage</w:t>
      </w:r>
      <w:r w:rsidRPr="006B6A89">
        <w:rPr>
          <w:sz w:val="20"/>
        </w:rPr>
        <w:t xml:space="preserve"> change </w:t>
      </w:r>
      <m:oMath>
        <m:r>
          <w:rPr>
            <w:rFonts w:ascii="Cambria Math" w:hAnsi="Cambria Math"/>
            <w:sz w:val="20"/>
          </w:rPr>
          <m:t>=</m:t>
        </m:r>
        <m:d>
          <m:dPr>
            <m:ctrlPr>
              <w:rPr>
                <w:rFonts w:ascii="Cambria Math" w:hAnsi="Cambria Math"/>
                <w:i/>
                <w:sz w:val="20"/>
              </w:rPr>
            </m:ctrlPr>
          </m:dPr>
          <m:e>
            <m:f>
              <m:fPr>
                <m:ctrlPr>
                  <w:rPr>
                    <w:rFonts w:ascii="Cambria Math" w:hAnsi="Cambria Math"/>
                    <w:i/>
                    <w:sz w:val="20"/>
                  </w:rPr>
                </m:ctrlPr>
              </m:fPr>
              <m:num>
                <m:r>
                  <w:rPr>
                    <w:rFonts w:ascii="Cambria Math" w:hAnsi="Cambria Math"/>
                    <w:sz w:val="20"/>
                  </w:rPr>
                  <m:t>52.1-55</m:t>
                </m:r>
              </m:num>
              <m:den>
                <m:r>
                  <w:rPr>
                    <w:rFonts w:ascii="Cambria Math" w:hAnsi="Cambria Math"/>
                    <w:sz w:val="20"/>
                  </w:rPr>
                  <m:t>55</m:t>
                </m:r>
              </m:den>
            </m:f>
          </m:e>
        </m:d>
        <m:r>
          <w:rPr>
            <w:rFonts w:ascii="Cambria Math" w:hAnsi="Cambria Math"/>
            <w:sz w:val="20"/>
          </w:rPr>
          <m:t>×100=-5.27%</m:t>
        </m:r>
      </m:oMath>
    </w:p>
    <w:p w14:paraId="309525C3" w14:textId="0EADD657" w:rsidR="00CC4053" w:rsidRPr="006B6A89" w:rsidRDefault="00CC4053" w:rsidP="00280D77">
      <w:pPr>
        <w:tabs>
          <w:tab w:val="left" w:pos="900"/>
          <w:tab w:val="left" w:pos="1260"/>
        </w:tabs>
        <w:spacing w:before="120" w:after="120" w:line="240" w:lineRule="auto"/>
        <w:ind w:left="720" w:hanging="360"/>
        <w:rPr>
          <w:noProof/>
          <w:sz w:val="20"/>
          <w:szCs w:val="20"/>
        </w:rPr>
      </w:pPr>
      <w:r w:rsidRPr="006B6A89">
        <w:rPr>
          <w:sz w:val="20"/>
          <w:szCs w:val="20"/>
        </w:rPr>
        <w:t>c.</w:t>
      </w:r>
      <w:r w:rsidRPr="006B6A89">
        <w:rPr>
          <w:sz w:val="20"/>
          <w:szCs w:val="20"/>
        </w:rPr>
        <w:tab/>
      </w:r>
      <w:r w:rsidRPr="006B6A89">
        <w:rPr>
          <w:noProof/>
          <w:position w:val="-20"/>
          <w:sz w:val="20"/>
          <w:szCs w:val="20"/>
        </w:rPr>
        <w:object w:dxaOrig="3000" w:dyaOrig="520" w14:anchorId="6DCCADEC">
          <v:shape id="_x0000_i1188" type="#_x0000_t75" style="width:150.75pt;height:25.1pt" o:ole="">
            <v:imagedata r:id="rId350" o:title=""/>
          </v:shape>
          <o:OLEObject Type="Embed" ProgID="Equation.DSMT4" ShapeID="_x0000_i1188" DrawAspect="Content" ObjectID="_1769430889" r:id="rId351"/>
        </w:object>
      </w:r>
    </w:p>
    <w:p w14:paraId="10D1E690" w14:textId="0FF24AB7" w:rsidR="00CC4053" w:rsidRPr="006B6A89" w:rsidRDefault="00CC4053" w:rsidP="0012055A">
      <w:pPr>
        <w:tabs>
          <w:tab w:val="left" w:pos="900"/>
          <w:tab w:val="left" w:pos="1260"/>
        </w:tabs>
        <w:spacing w:after="120" w:line="240" w:lineRule="auto"/>
        <w:ind w:left="1260" w:hanging="540"/>
        <w:rPr>
          <w:noProof/>
          <w:sz w:val="20"/>
          <w:szCs w:val="20"/>
        </w:rPr>
      </w:pPr>
      <w:r w:rsidRPr="006B6A89">
        <w:rPr>
          <w:noProof/>
          <w:sz w:val="20"/>
          <w:szCs w:val="20"/>
        </w:rPr>
        <w:t xml:space="preserve">25th percentile = 49.4 + </w:t>
      </w:r>
      <w:r w:rsidR="002776C5">
        <w:rPr>
          <w:noProof/>
          <w:sz w:val="20"/>
          <w:szCs w:val="20"/>
        </w:rPr>
        <w:t>0</w:t>
      </w:r>
      <w:r w:rsidRPr="006B6A89">
        <w:rPr>
          <w:noProof/>
          <w:sz w:val="20"/>
          <w:szCs w:val="20"/>
        </w:rPr>
        <w:t>.75(51.2</w:t>
      </w:r>
      <w:r w:rsidR="00611B78">
        <w:rPr>
          <w:noProof/>
          <w:sz w:val="20"/>
          <w:szCs w:val="20"/>
        </w:rPr>
        <w:t xml:space="preserve"> – </w:t>
      </w:r>
      <w:r w:rsidRPr="006B6A89">
        <w:rPr>
          <w:noProof/>
          <w:sz w:val="20"/>
          <w:szCs w:val="20"/>
        </w:rPr>
        <w:t>49.4) = 50.75</w:t>
      </w:r>
    </w:p>
    <w:p w14:paraId="55485B16" w14:textId="74A337FA" w:rsidR="00CC4053" w:rsidRPr="006B6A89" w:rsidRDefault="00CC4053" w:rsidP="0012055A">
      <w:pPr>
        <w:tabs>
          <w:tab w:val="left" w:pos="900"/>
          <w:tab w:val="left" w:pos="1260"/>
        </w:tabs>
        <w:spacing w:after="120" w:line="240" w:lineRule="auto"/>
        <w:ind w:left="1260" w:hanging="540"/>
        <w:rPr>
          <w:noProof/>
          <w:sz w:val="20"/>
          <w:szCs w:val="20"/>
        </w:rPr>
      </w:pPr>
      <w:r w:rsidRPr="006B6A89">
        <w:rPr>
          <w:noProof/>
          <w:position w:val="-20"/>
          <w:sz w:val="20"/>
          <w:szCs w:val="20"/>
        </w:rPr>
        <w:object w:dxaOrig="3080" w:dyaOrig="520" w14:anchorId="60391657">
          <v:shape id="_x0000_i1189" type="#_x0000_t75" style="width:151.55pt;height:25.1pt" o:ole="">
            <v:imagedata r:id="rId352" o:title=""/>
          </v:shape>
          <o:OLEObject Type="Embed" ProgID="Equation.DSMT4" ShapeID="_x0000_i1189" DrawAspect="Content" ObjectID="_1769430890" r:id="rId353"/>
        </w:object>
      </w:r>
    </w:p>
    <w:p w14:paraId="1B1965F8" w14:textId="5E0F55F0" w:rsidR="00CC4053" w:rsidRPr="006B6A89" w:rsidRDefault="00CC4053" w:rsidP="0012055A">
      <w:pPr>
        <w:tabs>
          <w:tab w:val="left" w:pos="900"/>
          <w:tab w:val="left" w:pos="1260"/>
        </w:tabs>
        <w:spacing w:after="120" w:line="240" w:lineRule="auto"/>
        <w:ind w:left="1260" w:hanging="540"/>
        <w:rPr>
          <w:noProof/>
          <w:sz w:val="20"/>
          <w:szCs w:val="20"/>
        </w:rPr>
      </w:pPr>
      <w:r w:rsidRPr="006B6A89">
        <w:rPr>
          <w:noProof/>
          <w:sz w:val="20"/>
          <w:szCs w:val="20"/>
        </w:rPr>
        <w:t xml:space="preserve">75th percentile = 52.5 + </w:t>
      </w:r>
      <w:r w:rsidR="002776C5">
        <w:rPr>
          <w:noProof/>
          <w:sz w:val="20"/>
          <w:szCs w:val="20"/>
        </w:rPr>
        <w:t>0</w:t>
      </w:r>
      <w:r w:rsidRPr="006B6A89">
        <w:rPr>
          <w:noProof/>
          <w:sz w:val="20"/>
          <w:szCs w:val="20"/>
        </w:rPr>
        <w:t>.25(52.9</w:t>
      </w:r>
      <w:r w:rsidR="00611B78">
        <w:rPr>
          <w:noProof/>
          <w:sz w:val="20"/>
          <w:szCs w:val="20"/>
        </w:rPr>
        <w:t xml:space="preserve"> – </w:t>
      </w:r>
      <w:r w:rsidRPr="006B6A89">
        <w:rPr>
          <w:noProof/>
          <w:sz w:val="20"/>
          <w:szCs w:val="20"/>
        </w:rPr>
        <w:t>52.5) = 52.6</w:t>
      </w:r>
    </w:p>
    <w:p w14:paraId="44F6C40E" w14:textId="3E04777C" w:rsidR="00CC4053" w:rsidRPr="006B6A89" w:rsidRDefault="00CC4053" w:rsidP="00280D77">
      <w:pPr>
        <w:tabs>
          <w:tab w:val="left" w:pos="904"/>
          <w:tab w:val="left" w:pos="1264"/>
        </w:tabs>
        <w:spacing w:before="120" w:after="120" w:line="240" w:lineRule="auto"/>
        <w:ind w:left="720" w:hanging="360"/>
        <w:rPr>
          <w:sz w:val="20"/>
          <w:szCs w:val="20"/>
        </w:rPr>
      </w:pPr>
      <w:r w:rsidRPr="006B6A89">
        <w:rPr>
          <w:sz w:val="20"/>
          <w:szCs w:val="20"/>
        </w:rPr>
        <w:t>d.</w:t>
      </w:r>
      <w:r w:rsidRPr="006B6A89">
        <w:rPr>
          <w:sz w:val="20"/>
          <w:szCs w:val="20"/>
        </w:rPr>
        <w:tab/>
        <w:t>46.5    50.75    52.1    52.6    64.5</w:t>
      </w:r>
    </w:p>
    <w:p w14:paraId="38B05BC1" w14:textId="4C68AC82" w:rsidR="00CC4053" w:rsidRPr="006B6A89" w:rsidRDefault="00CC4053" w:rsidP="00280D77">
      <w:pPr>
        <w:tabs>
          <w:tab w:val="left" w:pos="904"/>
          <w:tab w:val="left" w:pos="1264"/>
        </w:tabs>
        <w:spacing w:before="120" w:after="120" w:line="240" w:lineRule="auto"/>
        <w:ind w:left="720" w:hanging="360"/>
        <w:rPr>
          <w:color w:val="000000"/>
          <w:sz w:val="20"/>
          <w:szCs w:val="20"/>
        </w:rPr>
      </w:pPr>
      <w:r w:rsidRPr="006B6A89">
        <w:rPr>
          <w:sz w:val="20"/>
          <w:szCs w:val="20"/>
        </w:rPr>
        <w:t>e.</w:t>
      </w:r>
      <w:r w:rsidRPr="006B6A89">
        <w:rPr>
          <w:sz w:val="20"/>
          <w:szCs w:val="20"/>
        </w:rPr>
        <w:tab/>
      </w:r>
      <w:r w:rsidRPr="006B6A89">
        <w:rPr>
          <w:color w:val="000000"/>
          <w:position w:val="-20"/>
          <w:sz w:val="20"/>
          <w:szCs w:val="20"/>
        </w:rPr>
        <w:object w:dxaOrig="1920" w:dyaOrig="520" w14:anchorId="091AFF1F">
          <v:shape id="_x0000_i1190" type="#_x0000_t75" style="width:96.3pt;height:25.1pt" o:ole="" fillcolor="window">
            <v:imagedata r:id="rId354" o:title=""/>
          </v:shape>
          <o:OLEObject Type="Embed" ProgID="Equation.DSMT4" ShapeID="_x0000_i1190" DrawAspect="Content" ObjectID="_1769430891" r:id="rId355"/>
        </w:object>
      </w:r>
    </w:p>
    <w:p w14:paraId="436592CD" w14:textId="14727D16" w:rsidR="00CC4053" w:rsidRPr="006B6A89" w:rsidRDefault="00CC4053" w:rsidP="00CA4513">
      <w:pPr>
        <w:tabs>
          <w:tab w:val="left" w:pos="904"/>
          <w:tab w:val="left" w:pos="1264"/>
        </w:tabs>
        <w:spacing w:after="120" w:line="240" w:lineRule="auto"/>
        <w:ind w:left="720"/>
        <w:rPr>
          <w:color w:val="000000"/>
          <w:sz w:val="20"/>
          <w:szCs w:val="20"/>
        </w:rPr>
      </w:pPr>
      <w:r w:rsidRPr="006B6A89">
        <w:rPr>
          <w:color w:val="000000"/>
          <w:position w:val="-20"/>
          <w:sz w:val="20"/>
          <w:szCs w:val="20"/>
        </w:rPr>
        <w:object w:dxaOrig="2920" w:dyaOrig="560" w14:anchorId="6BB9F0DF">
          <v:shape id="_x0000_i1191" type="#_x0000_t75" style="width:145.7pt;height:28.45pt" o:ole="" fillcolor="window">
            <v:imagedata r:id="rId356" o:title=""/>
          </v:shape>
          <o:OLEObject Type="Embed" ProgID="Equation.DSMT4" ShapeID="_x0000_i1191" DrawAspect="Content" ObjectID="_1769430892" r:id="rId357"/>
        </w:object>
      </w:r>
    </w:p>
    <w:p w14:paraId="46CC3E9D" w14:textId="0735846C" w:rsidR="00CC4053" w:rsidRPr="006B6A89" w:rsidRDefault="00CC4053" w:rsidP="00CA4513">
      <w:pPr>
        <w:tabs>
          <w:tab w:val="left" w:pos="-936"/>
          <w:tab w:val="left" w:pos="-216"/>
          <w:tab w:val="left" w:pos="504"/>
          <w:tab w:val="left" w:pos="904"/>
          <w:tab w:val="left" w:pos="1264"/>
          <w:tab w:val="left" w:pos="189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position w:val="-8"/>
          <w:sz w:val="20"/>
          <w:szCs w:val="20"/>
        </w:rPr>
        <w:object w:dxaOrig="1900" w:dyaOrig="320" w14:anchorId="575A8615">
          <v:shape id="_x0000_i1192" type="#_x0000_t75" style="width:95.45pt;height:16.75pt" o:ole="" fillcolor="window">
            <v:imagedata r:id="rId358" o:title=""/>
          </v:shape>
          <o:OLEObject Type="Embed" ProgID="Equation.DSMT4" ShapeID="_x0000_i1192" DrawAspect="Content" ObjectID="_1769430893" r:id="rId359"/>
        </w:object>
      </w:r>
    </w:p>
    <w:p w14:paraId="00FE6315" w14:textId="66AED69C" w:rsidR="00CC4053" w:rsidRPr="006B6A89" w:rsidRDefault="00CC4053" w:rsidP="00CA4513">
      <w:pPr>
        <w:tabs>
          <w:tab w:val="left" w:pos="-936"/>
          <w:tab w:val="left" w:pos="-216"/>
          <w:tab w:val="left" w:pos="504"/>
          <w:tab w:val="left" w:pos="900"/>
          <w:tab w:val="left" w:pos="1260"/>
          <w:tab w:val="left" w:pos="189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sz w:val="20"/>
          <w:szCs w:val="20"/>
        </w:rPr>
        <w:t xml:space="preserve">The </w:t>
      </w:r>
      <w:r w:rsidRPr="006B6A89">
        <w:rPr>
          <w:i/>
          <w:sz w:val="20"/>
          <w:szCs w:val="20"/>
        </w:rPr>
        <w:t>z</w:t>
      </w:r>
      <w:r w:rsidRPr="006B6A89">
        <w:rPr>
          <w:sz w:val="20"/>
          <w:szCs w:val="20"/>
        </w:rPr>
        <w:t xml:space="preserve">-scores = </w:t>
      </w:r>
      <w:r w:rsidRPr="006B6A89">
        <w:rPr>
          <w:position w:val="-20"/>
          <w:sz w:val="20"/>
          <w:szCs w:val="20"/>
        </w:rPr>
        <w:object w:dxaOrig="560" w:dyaOrig="520" w14:anchorId="46D6C332">
          <v:shape id="_x0000_i1193" type="#_x0000_t75" style="width:28.45pt;height:25.1pt" o:ole="">
            <v:imagedata r:id="rId360" o:title=""/>
          </v:shape>
          <o:OLEObject Type="Embed" ProgID="Equation.DSMT4" ShapeID="_x0000_i1193" DrawAspect="Content" ObjectID="_1769430894" r:id="rId361"/>
        </w:object>
      </w:r>
      <w:r w:rsidRPr="006B6A89">
        <w:rPr>
          <w:sz w:val="20"/>
          <w:szCs w:val="20"/>
        </w:rPr>
        <w:t xml:space="preserve"> are shown below:</w:t>
      </w:r>
    </w:p>
    <w:tbl>
      <w:tblPr>
        <w:tblW w:w="0" w:type="auto"/>
        <w:jc w:val="center"/>
        <w:tblLook w:val="04A0" w:firstRow="1" w:lastRow="0" w:firstColumn="1" w:lastColumn="0" w:noHBand="0" w:noVBand="1"/>
      </w:tblPr>
      <w:tblGrid>
        <w:gridCol w:w="669"/>
        <w:gridCol w:w="708"/>
        <w:gridCol w:w="709"/>
        <w:gridCol w:w="706"/>
        <w:gridCol w:w="706"/>
        <w:gridCol w:w="671"/>
        <w:gridCol w:w="713"/>
        <w:gridCol w:w="713"/>
        <w:gridCol w:w="600"/>
        <w:gridCol w:w="593"/>
        <w:gridCol w:w="589"/>
        <w:gridCol w:w="548"/>
        <w:gridCol w:w="593"/>
        <w:gridCol w:w="582"/>
      </w:tblGrid>
      <w:tr w:rsidR="00CC4053" w:rsidRPr="00357048" w14:paraId="1E5FBDB5" w14:textId="77777777" w:rsidTr="00357048">
        <w:trPr>
          <w:trHeight w:val="312"/>
          <w:jc w:val="center"/>
        </w:trPr>
        <w:tc>
          <w:tcPr>
            <w:tcW w:w="0" w:type="auto"/>
            <w:tcBorders>
              <w:top w:val="nil"/>
              <w:left w:val="nil"/>
              <w:bottom w:val="nil"/>
              <w:right w:val="nil"/>
            </w:tcBorders>
            <w:shd w:val="clear" w:color="auto" w:fill="auto"/>
            <w:noWrap/>
            <w:vAlign w:val="bottom"/>
            <w:hideMark/>
          </w:tcPr>
          <w:p w14:paraId="401493E0"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–1.42</w:t>
            </w:r>
          </w:p>
        </w:tc>
        <w:tc>
          <w:tcPr>
            <w:tcW w:w="0" w:type="auto"/>
            <w:tcBorders>
              <w:top w:val="nil"/>
              <w:left w:val="nil"/>
              <w:bottom w:val="nil"/>
              <w:right w:val="nil"/>
            </w:tcBorders>
            <w:shd w:val="clear" w:color="auto" w:fill="auto"/>
            <w:noWrap/>
            <w:vAlign w:val="bottom"/>
            <w:hideMark/>
          </w:tcPr>
          <w:p w14:paraId="7079D2E3"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–0.87</w:t>
            </w:r>
          </w:p>
        </w:tc>
        <w:tc>
          <w:tcPr>
            <w:tcW w:w="0" w:type="auto"/>
            <w:tcBorders>
              <w:top w:val="nil"/>
              <w:left w:val="nil"/>
              <w:bottom w:val="nil"/>
              <w:right w:val="nil"/>
            </w:tcBorders>
            <w:shd w:val="clear" w:color="auto" w:fill="auto"/>
            <w:noWrap/>
            <w:vAlign w:val="bottom"/>
            <w:hideMark/>
          </w:tcPr>
          <w:p w14:paraId="0C9C387E"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–0.70</w:t>
            </w:r>
          </w:p>
        </w:tc>
        <w:tc>
          <w:tcPr>
            <w:tcW w:w="0" w:type="auto"/>
            <w:tcBorders>
              <w:top w:val="nil"/>
              <w:left w:val="nil"/>
              <w:bottom w:val="nil"/>
              <w:right w:val="nil"/>
            </w:tcBorders>
            <w:shd w:val="clear" w:color="auto" w:fill="auto"/>
            <w:noWrap/>
            <w:vAlign w:val="bottom"/>
            <w:hideMark/>
          </w:tcPr>
          <w:p w14:paraId="602FEE26"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–0.25</w:t>
            </w:r>
          </w:p>
        </w:tc>
        <w:tc>
          <w:tcPr>
            <w:tcW w:w="0" w:type="auto"/>
            <w:tcBorders>
              <w:top w:val="nil"/>
              <w:left w:val="nil"/>
              <w:bottom w:val="nil"/>
              <w:right w:val="nil"/>
            </w:tcBorders>
            <w:shd w:val="clear" w:color="auto" w:fill="auto"/>
            <w:noWrap/>
            <w:vAlign w:val="bottom"/>
            <w:hideMark/>
          </w:tcPr>
          <w:p w14:paraId="29D0005F"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–0.22</w:t>
            </w:r>
          </w:p>
        </w:tc>
        <w:tc>
          <w:tcPr>
            <w:tcW w:w="0" w:type="auto"/>
            <w:tcBorders>
              <w:top w:val="nil"/>
              <w:left w:val="nil"/>
              <w:bottom w:val="nil"/>
              <w:right w:val="nil"/>
            </w:tcBorders>
            <w:shd w:val="clear" w:color="auto" w:fill="auto"/>
            <w:noWrap/>
            <w:vAlign w:val="bottom"/>
            <w:hideMark/>
          </w:tcPr>
          <w:p w14:paraId="2BAB0AD0"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–0.15</w:t>
            </w:r>
          </w:p>
        </w:tc>
        <w:tc>
          <w:tcPr>
            <w:tcW w:w="0" w:type="auto"/>
            <w:tcBorders>
              <w:top w:val="nil"/>
              <w:left w:val="nil"/>
              <w:bottom w:val="nil"/>
              <w:right w:val="nil"/>
            </w:tcBorders>
            <w:shd w:val="clear" w:color="auto" w:fill="auto"/>
            <w:noWrap/>
            <w:vAlign w:val="bottom"/>
            <w:hideMark/>
          </w:tcPr>
          <w:p w14:paraId="5BCAA048"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–0.02</w:t>
            </w:r>
          </w:p>
        </w:tc>
        <w:tc>
          <w:tcPr>
            <w:tcW w:w="0" w:type="auto"/>
            <w:tcBorders>
              <w:top w:val="nil"/>
              <w:left w:val="nil"/>
              <w:bottom w:val="nil"/>
              <w:right w:val="nil"/>
            </w:tcBorders>
            <w:shd w:val="clear" w:color="auto" w:fill="auto"/>
            <w:noWrap/>
            <w:vAlign w:val="bottom"/>
            <w:hideMark/>
          </w:tcPr>
          <w:p w14:paraId="0773D861"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–0.02</w:t>
            </w:r>
          </w:p>
        </w:tc>
        <w:tc>
          <w:tcPr>
            <w:tcW w:w="0" w:type="auto"/>
            <w:tcBorders>
              <w:top w:val="nil"/>
              <w:left w:val="nil"/>
              <w:bottom w:val="nil"/>
              <w:right w:val="nil"/>
            </w:tcBorders>
            <w:shd w:val="clear" w:color="auto" w:fill="auto"/>
            <w:noWrap/>
            <w:vAlign w:val="bottom"/>
            <w:hideMark/>
          </w:tcPr>
          <w:p w14:paraId="0240BC23"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0.00</w:t>
            </w:r>
          </w:p>
        </w:tc>
        <w:tc>
          <w:tcPr>
            <w:tcW w:w="0" w:type="auto"/>
            <w:tcBorders>
              <w:top w:val="nil"/>
              <w:left w:val="nil"/>
              <w:bottom w:val="nil"/>
              <w:right w:val="nil"/>
            </w:tcBorders>
            <w:shd w:val="clear" w:color="auto" w:fill="auto"/>
            <w:noWrap/>
            <w:vAlign w:val="bottom"/>
            <w:hideMark/>
          </w:tcPr>
          <w:p w14:paraId="087E355A"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0.05</w:t>
            </w:r>
          </w:p>
        </w:tc>
        <w:tc>
          <w:tcPr>
            <w:tcW w:w="0" w:type="auto"/>
            <w:tcBorders>
              <w:top w:val="nil"/>
              <w:left w:val="nil"/>
              <w:bottom w:val="nil"/>
              <w:right w:val="nil"/>
            </w:tcBorders>
            <w:shd w:val="clear" w:color="auto" w:fill="auto"/>
            <w:noWrap/>
            <w:vAlign w:val="bottom"/>
            <w:hideMark/>
          </w:tcPr>
          <w:p w14:paraId="6CD17EBC"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0.07</w:t>
            </w:r>
          </w:p>
        </w:tc>
        <w:tc>
          <w:tcPr>
            <w:tcW w:w="0" w:type="auto"/>
            <w:tcBorders>
              <w:top w:val="nil"/>
              <w:left w:val="nil"/>
              <w:bottom w:val="nil"/>
              <w:right w:val="nil"/>
            </w:tcBorders>
            <w:shd w:val="clear" w:color="auto" w:fill="auto"/>
            <w:noWrap/>
            <w:vAlign w:val="bottom"/>
            <w:hideMark/>
          </w:tcPr>
          <w:p w14:paraId="3BF7D63E"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0.17</w:t>
            </w:r>
          </w:p>
        </w:tc>
        <w:tc>
          <w:tcPr>
            <w:tcW w:w="0" w:type="auto"/>
            <w:tcBorders>
              <w:top w:val="nil"/>
              <w:left w:val="nil"/>
              <w:bottom w:val="nil"/>
              <w:right w:val="nil"/>
            </w:tcBorders>
            <w:shd w:val="clear" w:color="auto" w:fill="auto"/>
            <w:noWrap/>
            <w:vAlign w:val="bottom"/>
            <w:hideMark/>
          </w:tcPr>
          <w:p w14:paraId="2DE2DF11"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0.30</w:t>
            </w:r>
          </w:p>
        </w:tc>
        <w:tc>
          <w:tcPr>
            <w:tcW w:w="0" w:type="auto"/>
            <w:tcBorders>
              <w:top w:val="nil"/>
              <w:left w:val="nil"/>
              <w:bottom w:val="nil"/>
              <w:right w:val="nil"/>
            </w:tcBorders>
            <w:shd w:val="clear" w:color="auto" w:fill="auto"/>
            <w:noWrap/>
            <w:vAlign w:val="bottom"/>
            <w:hideMark/>
          </w:tcPr>
          <w:p w14:paraId="73946125" w14:textId="77777777" w:rsidR="00CC4053" w:rsidRPr="00357048" w:rsidRDefault="00CC4053" w:rsidP="0012055A">
            <w:pPr>
              <w:spacing w:after="120" w:line="240" w:lineRule="auto"/>
              <w:jc w:val="right"/>
              <w:rPr>
                <w:color w:val="000000"/>
                <w:sz w:val="18"/>
                <w:szCs w:val="18"/>
              </w:rPr>
            </w:pPr>
            <w:r w:rsidRPr="00357048">
              <w:rPr>
                <w:color w:val="000000"/>
                <w:sz w:val="18"/>
                <w:szCs w:val="18"/>
              </w:rPr>
              <w:t>3.07</w:t>
            </w:r>
          </w:p>
        </w:tc>
      </w:tr>
    </w:tbl>
    <w:p w14:paraId="49E38DFC" w14:textId="77777777" w:rsidR="00CC4053" w:rsidRPr="006B6A89" w:rsidRDefault="00CC4053" w:rsidP="00357048">
      <w:pPr>
        <w:tabs>
          <w:tab w:val="left" w:pos="900"/>
          <w:tab w:val="left" w:pos="1260"/>
        </w:tabs>
        <w:spacing w:before="120" w:after="120" w:line="240" w:lineRule="auto"/>
        <w:ind w:left="720"/>
        <w:rPr>
          <w:sz w:val="20"/>
          <w:szCs w:val="20"/>
        </w:rPr>
      </w:pPr>
      <w:r w:rsidRPr="006B6A89">
        <w:rPr>
          <w:sz w:val="20"/>
          <w:szCs w:val="20"/>
        </w:rPr>
        <w:t xml:space="preserve">The last household income (64.5) has a </w:t>
      </w:r>
      <w:r w:rsidRPr="006B6A89">
        <w:rPr>
          <w:i/>
          <w:sz w:val="20"/>
          <w:szCs w:val="20"/>
        </w:rPr>
        <w:t>z</w:t>
      </w:r>
      <w:r w:rsidRPr="006B6A89">
        <w:rPr>
          <w:sz w:val="20"/>
          <w:szCs w:val="20"/>
        </w:rPr>
        <w:t>-score &gt; 3 and is an outlier.</w:t>
      </w:r>
    </w:p>
    <w:p w14:paraId="33FFD79D" w14:textId="77777777" w:rsidR="00CC4053" w:rsidRPr="006B6A89" w:rsidRDefault="00CC4053" w:rsidP="00357048">
      <w:pPr>
        <w:tabs>
          <w:tab w:val="left" w:pos="900"/>
          <w:tab w:val="left" w:pos="1260"/>
        </w:tabs>
        <w:spacing w:after="120" w:line="240" w:lineRule="auto"/>
        <w:ind w:left="720"/>
        <w:rPr>
          <w:sz w:val="20"/>
          <w:szCs w:val="20"/>
        </w:rPr>
      </w:pPr>
      <w:r w:rsidRPr="006B6A89">
        <w:rPr>
          <w:sz w:val="20"/>
          <w:szCs w:val="20"/>
        </w:rPr>
        <w:t xml:space="preserve">Lower Limit = </w:t>
      </w:r>
      <w:r w:rsidRPr="006B6A89">
        <w:rPr>
          <w:position w:val="-10"/>
          <w:sz w:val="20"/>
          <w:szCs w:val="20"/>
        </w:rPr>
        <w:object w:dxaOrig="3980" w:dyaOrig="300" w14:anchorId="380B40C3">
          <v:shape id="_x0000_i1194" type="#_x0000_t75" style="width:199.2pt;height:15.05pt" o:ole="">
            <v:imagedata r:id="rId362" o:title=""/>
          </v:shape>
          <o:OLEObject Type="Embed" ProgID="Equation.DSMT4" ShapeID="_x0000_i1194" DrawAspect="Content" ObjectID="_1769430895" r:id="rId363"/>
        </w:object>
      </w:r>
    </w:p>
    <w:p w14:paraId="7BCA3759" w14:textId="77777777" w:rsidR="00CC4053" w:rsidRPr="006B6A89" w:rsidRDefault="00CC4053" w:rsidP="00357048">
      <w:pPr>
        <w:tabs>
          <w:tab w:val="left" w:pos="900"/>
          <w:tab w:val="left" w:pos="1260"/>
        </w:tabs>
        <w:spacing w:after="120" w:line="240" w:lineRule="auto"/>
        <w:ind w:left="720"/>
        <w:rPr>
          <w:sz w:val="20"/>
          <w:szCs w:val="20"/>
        </w:rPr>
      </w:pPr>
      <w:r w:rsidRPr="006B6A89">
        <w:rPr>
          <w:sz w:val="20"/>
          <w:szCs w:val="20"/>
        </w:rPr>
        <w:t xml:space="preserve">Upper Limit = </w:t>
      </w:r>
      <w:r w:rsidRPr="006B6A89">
        <w:rPr>
          <w:position w:val="-10"/>
          <w:sz w:val="20"/>
          <w:szCs w:val="20"/>
        </w:rPr>
        <w:object w:dxaOrig="3900" w:dyaOrig="300" w14:anchorId="22C04C63">
          <v:shape id="_x0000_i1195" type="#_x0000_t75" style="width:194.2pt;height:15.05pt" o:ole="">
            <v:imagedata r:id="rId364" o:title=""/>
          </v:shape>
          <o:OLEObject Type="Embed" ProgID="Equation.DSMT4" ShapeID="_x0000_i1195" DrawAspect="Content" ObjectID="_1769430896" r:id="rId365"/>
        </w:object>
      </w:r>
    </w:p>
    <w:p w14:paraId="5E5BAE9B" w14:textId="77777777" w:rsidR="00CC4053" w:rsidRPr="006B6A89" w:rsidRDefault="00CC4053" w:rsidP="00357048">
      <w:pPr>
        <w:tabs>
          <w:tab w:val="left" w:pos="900"/>
          <w:tab w:val="left" w:pos="1260"/>
        </w:tabs>
        <w:spacing w:after="120" w:line="240" w:lineRule="auto"/>
        <w:ind w:left="720"/>
        <w:rPr>
          <w:sz w:val="20"/>
          <w:szCs w:val="20"/>
        </w:rPr>
      </w:pPr>
      <w:r w:rsidRPr="006B6A89">
        <w:rPr>
          <w:sz w:val="20"/>
          <w:szCs w:val="20"/>
        </w:rPr>
        <w:t>Using this approach the first observation (46.5) and the last observation (64.5) would be considered outliers.</w:t>
      </w:r>
    </w:p>
    <w:p w14:paraId="6C4C264E" w14:textId="77777777" w:rsidR="00CC4053" w:rsidRPr="006B6A89" w:rsidRDefault="00CC4053" w:rsidP="00357048">
      <w:pPr>
        <w:tabs>
          <w:tab w:val="left" w:pos="900"/>
          <w:tab w:val="left" w:pos="1260"/>
        </w:tabs>
        <w:spacing w:after="120" w:line="240" w:lineRule="auto"/>
        <w:ind w:left="720"/>
        <w:rPr>
          <w:sz w:val="20"/>
          <w:szCs w:val="20"/>
        </w:rPr>
      </w:pPr>
      <w:r w:rsidRPr="006B6A89">
        <w:rPr>
          <w:sz w:val="20"/>
          <w:szCs w:val="20"/>
        </w:rPr>
        <w:t>The two approaches will not always provide the same results.</w:t>
      </w:r>
    </w:p>
    <w:p w14:paraId="7C85FF26" w14:textId="073E52C4" w:rsidR="00CC4053" w:rsidRPr="00357048" w:rsidRDefault="00CC4053" w:rsidP="00357048">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69.</w:t>
      </w:r>
      <w:r w:rsidR="00357048">
        <w:rPr>
          <w:sz w:val="20"/>
          <w:szCs w:val="20"/>
        </w:rPr>
        <w:tab/>
      </w:r>
      <w:r w:rsidRPr="006B6A89">
        <w:rPr>
          <w:rFonts w:cs="TimesLTStd-Bold"/>
          <w:b/>
          <w:bCs/>
          <w:sz w:val="20"/>
          <w:szCs w:val="20"/>
          <w:lang w:val="en-IN"/>
        </w:rPr>
        <w:t xml:space="preserve">Restaurant Chains’ Sales per Store. </w:t>
      </w:r>
      <w:r w:rsidRPr="006B6A89">
        <w:rPr>
          <w:rFonts w:cs="TimesLTStd-Roman"/>
          <w:sz w:val="20"/>
          <w:szCs w:val="20"/>
          <w:lang w:val="en-IN"/>
        </w:rPr>
        <w:t xml:space="preserve">The data contained in the file </w:t>
      </w:r>
      <w:r w:rsidR="007753B9" w:rsidRPr="007753B9">
        <w:rPr>
          <w:rFonts w:cs="TimesLTStd-Roman"/>
          <w:i/>
          <w:sz w:val="20"/>
          <w:szCs w:val="20"/>
          <w:lang w:val="en-IN"/>
        </w:rPr>
        <w:t>foodindustry</w:t>
      </w:r>
      <w:r w:rsidR="007753B9">
        <w:rPr>
          <w:rFonts w:cs="TimesLTStd-Roman"/>
          <w:sz w:val="20"/>
          <w:szCs w:val="20"/>
          <w:lang w:val="en-IN"/>
        </w:rPr>
        <w:t xml:space="preserve"> </w:t>
      </w:r>
      <w:r w:rsidRPr="006B6A89">
        <w:rPr>
          <w:rFonts w:cs="TimesLTStd-Roman"/>
          <w:sz w:val="20"/>
          <w:szCs w:val="20"/>
          <w:lang w:val="en-IN"/>
        </w:rPr>
        <w:t>show the company/chain name, the average sales per store ($1</w:t>
      </w:r>
      <w:r w:rsidR="00635381">
        <w:rPr>
          <w:rFonts w:cs="TimesLTStd-Roman"/>
          <w:sz w:val="20"/>
          <w:szCs w:val="20"/>
          <w:lang w:val="en-IN"/>
        </w:rPr>
        <w:t>,</w:t>
      </w:r>
      <w:r w:rsidRPr="006B6A89">
        <w:rPr>
          <w:rFonts w:cs="TimesLTStd-Roman"/>
          <w:sz w:val="20"/>
          <w:szCs w:val="20"/>
          <w:lang w:val="en-IN"/>
        </w:rPr>
        <w:t>000s), and the food segment</w:t>
      </w:r>
      <w:r w:rsidR="00357048">
        <w:rPr>
          <w:rFonts w:cs="TimesLTStd-Roman"/>
          <w:sz w:val="20"/>
          <w:szCs w:val="20"/>
          <w:lang w:val="en-IN"/>
        </w:rPr>
        <w:t xml:space="preserve"> </w:t>
      </w:r>
      <w:r w:rsidRPr="006B6A89">
        <w:rPr>
          <w:rFonts w:cs="TimesLTStd-Roman"/>
          <w:sz w:val="20"/>
          <w:szCs w:val="20"/>
          <w:lang w:val="en-IN"/>
        </w:rPr>
        <w:t>industry for 47 restaurant chains (</w:t>
      </w:r>
      <w:r w:rsidRPr="006B6A89">
        <w:rPr>
          <w:rFonts w:cs="TimesLTStd-Italic"/>
          <w:i/>
          <w:iCs/>
          <w:sz w:val="20"/>
          <w:szCs w:val="20"/>
          <w:lang w:val="en-IN"/>
        </w:rPr>
        <w:t xml:space="preserve">Quick Service Restaurant Magazine </w:t>
      </w:r>
      <w:r w:rsidRPr="006B6A89">
        <w:rPr>
          <w:rFonts w:cs="TimesLTStd-Roman"/>
          <w:sz w:val="20"/>
          <w:szCs w:val="20"/>
          <w:lang w:val="en-IN"/>
        </w:rPr>
        <w:t xml:space="preserve">website). </w:t>
      </w:r>
      <w:r w:rsidRPr="00357048">
        <w:rPr>
          <w:rFonts w:eastAsia="Arial" w:cs="Open Sans"/>
          <w:b/>
          <w:bCs/>
          <w:color w:val="D85629"/>
          <w:sz w:val="20"/>
          <w:szCs w:val="20"/>
        </w:rPr>
        <w:t>LO 1,</w:t>
      </w:r>
      <w:r w:rsidR="00691671">
        <w:rPr>
          <w:rFonts w:eastAsia="Arial" w:cs="Open Sans"/>
          <w:b/>
          <w:bCs/>
          <w:color w:val="D85629"/>
          <w:sz w:val="20"/>
          <w:szCs w:val="20"/>
        </w:rPr>
        <w:t xml:space="preserve"> </w:t>
      </w:r>
      <w:r w:rsidRPr="00357048">
        <w:rPr>
          <w:rFonts w:eastAsia="Arial" w:cs="Open Sans"/>
          <w:b/>
          <w:bCs/>
          <w:color w:val="D85629"/>
          <w:sz w:val="20"/>
          <w:szCs w:val="20"/>
        </w:rPr>
        <w:t>2,</w:t>
      </w:r>
      <w:r w:rsidR="00691671">
        <w:rPr>
          <w:rFonts w:eastAsia="Arial" w:cs="Open Sans"/>
          <w:b/>
          <w:bCs/>
          <w:color w:val="D85629"/>
          <w:sz w:val="20"/>
          <w:szCs w:val="20"/>
        </w:rPr>
        <w:t xml:space="preserve"> </w:t>
      </w:r>
      <w:r w:rsidRPr="00357048">
        <w:rPr>
          <w:rFonts w:eastAsia="Arial" w:cs="Open Sans"/>
          <w:b/>
          <w:bCs/>
          <w:color w:val="D85629"/>
          <w:sz w:val="20"/>
          <w:szCs w:val="20"/>
        </w:rPr>
        <w:t>7</w:t>
      </w:r>
    </w:p>
    <w:p w14:paraId="6A24B48D" w14:textId="74C0E3CF" w:rsidR="00CC4053" w:rsidRPr="006B6A89" w:rsidRDefault="00CC4053" w:rsidP="00357048">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357048">
        <w:rPr>
          <w:rFonts w:cs="TimesLTStd-Roman"/>
          <w:sz w:val="20"/>
          <w:szCs w:val="20"/>
          <w:lang w:val="en-IN"/>
        </w:rPr>
        <w:tab/>
      </w:r>
      <w:r w:rsidRPr="006B6A89">
        <w:rPr>
          <w:rFonts w:cs="TimesLTStd-Roman"/>
          <w:sz w:val="20"/>
          <w:szCs w:val="20"/>
          <w:lang w:val="en-IN"/>
        </w:rPr>
        <w:t>What is the mean U.S. sales per store for the 47 restaurant chains?</w:t>
      </w:r>
    </w:p>
    <w:p w14:paraId="1D2F6F2C" w14:textId="70D064F5" w:rsidR="00CC4053" w:rsidRPr="006B6A89" w:rsidRDefault="00CC4053" w:rsidP="00357048">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b.</w:t>
      </w:r>
      <w:r w:rsidR="00357048">
        <w:rPr>
          <w:rFonts w:cs="TimesLTStd-Roman"/>
          <w:sz w:val="20"/>
          <w:szCs w:val="20"/>
          <w:lang w:val="en-IN"/>
        </w:rPr>
        <w:tab/>
      </w:r>
      <w:r w:rsidRPr="006B6A89">
        <w:rPr>
          <w:rFonts w:cs="TimesLTStd-Roman"/>
          <w:sz w:val="20"/>
          <w:szCs w:val="20"/>
          <w:lang w:val="en-IN"/>
        </w:rPr>
        <w:t xml:space="preserve">What </w:t>
      </w:r>
      <w:r w:rsidRPr="00357048">
        <w:rPr>
          <w:color w:val="000000"/>
          <w:sz w:val="20"/>
          <w:szCs w:val="20"/>
        </w:rPr>
        <w:t>are</w:t>
      </w:r>
      <w:r w:rsidRPr="006B6A89">
        <w:rPr>
          <w:rFonts w:cs="TimesLTStd-Roman"/>
          <w:sz w:val="20"/>
          <w:szCs w:val="20"/>
          <w:lang w:val="en-IN"/>
        </w:rPr>
        <w:t xml:space="preserve"> the first and third quartiles? What is your interpretation of the quartiles?</w:t>
      </w:r>
    </w:p>
    <w:p w14:paraId="1347EEEF" w14:textId="377D84F2" w:rsidR="00CC4053" w:rsidRPr="006B6A89" w:rsidRDefault="00CC4053" w:rsidP="00357048">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c.</w:t>
      </w:r>
      <w:r w:rsidR="00357048">
        <w:rPr>
          <w:rFonts w:cs="TimesLTStd-Roman"/>
          <w:sz w:val="20"/>
          <w:szCs w:val="20"/>
          <w:lang w:val="en-IN"/>
        </w:rPr>
        <w:tab/>
      </w:r>
      <w:r w:rsidRPr="006B6A89">
        <w:rPr>
          <w:rFonts w:cs="TimesLTStd-Roman"/>
          <w:sz w:val="20"/>
          <w:szCs w:val="20"/>
          <w:lang w:val="en-IN"/>
        </w:rPr>
        <w:t>Show a boxplot for the level of sales and discuss if there are any outliers in terms of</w:t>
      </w:r>
      <w:r w:rsidR="00357048">
        <w:rPr>
          <w:rFonts w:cs="TimesLTStd-Roman"/>
          <w:sz w:val="20"/>
          <w:szCs w:val="20"/>
          <w:lang w:val="en-IN"/>
        </w:rPr>
        <w:t xml:space="preserve"> </w:t>
      </w:r>
      <w:r w:rsidRPr="006B6A89">
        <w:rPr>
          <w:rFonts w:cs="TimesLTStd-Roman"/>
          <w:sz w:val="20"/>
          <w:szCs w:val="20"/>
          <w:lang w:val="en-IN"/>
        </w:rPr>
        <w:t>sales that would skew the results.</w:t>
      </w:r>
    </w:p>
    <w:p w14:paraId="12769FCD" w14:textId="00902C89" w:rsidR="00CC4053" w:rsidRPr="006B6A89" w:rsidRDefault="00CC4053" w:rsidP="00357048">
      <w:pPr>
        <w:tabs>
          <w:tab w:val="left" w:pos="904"/>
          <w:tab w:val="left" w:pos="1264"/>
        </w:tabs>
        <w:spacing w:before="120" w:after="120" w:line="240" w:lineRule="auto"/>
        <w:ind w:left="720" w:hanging="360"/>
        <w:rPr>
          <w:rFonts w:cs="TimesLTStd-Roman"/>
          <w:sz w:val="20"/>
          <w:szCs w:val="20"/>
          <w:lang w:val="en-IN"/>
        </w:rPr>
      </w:pPr>
      <w:r w:rsidRPr="006B6A89">
        <w:rPr>
          <w:rFonts w:cs="TimesLTStd-Roman"/>
          <w:sz w:val="20"/>
          <w:szCs w:val="20"/>
          <w:lang w:val="en-IN"/>
        </w:rPr>
        <w:t>d.</w:t>
      </w:r>
      <w:r w:rsidR="00357048">
        <w:rPr>
          <w:rFonts w:cs="TimesLTStd-Roman"/>
          <w:sz w:val="20"/>
          <w:szCs w:val="20"/>
          <w:lang w:val="en-IN"/>
        </w:rPr>
        <w:tab/>
      </w:r>
      <w:r w:rsidRPr="00357048">
        <w:rPr>
          <w:color w:val="000000"/>
          <w:sz w:val="20"/>
          <w:szCs w:val="20"/>
        </w:rPr>
        <w:t>Develop</w:t>
      </w:r>
      <w:r w:rsidRPr="006B6A89">
        <w:rPr>
          <w:rFonts w:cs="TimesLTStd-Roman"/>
          <w:sz w:val="20"/>
          <w:szCs w:val="20"/>
          <w:lang w:val="en-IN"/>
        </w:rPr>
        <w:t xml:space="preserve"> a frequency distribution showing the average sales per store for each segment.</w:t>
      </w:r>
      <w:r w:rsidR="00357048">
        <w:rPr>
          <w:rFonts w:cs="TimesLTStd-Roman"/>
          <w:sz w:val="20"/>
          <w:szCs w:val="20"/>
          <w:lang w:val="en-IN"/>
        </w:rPr>
        <w:t xml:space="preserve"> </w:t>
      </w:r>
      <w:r w:rsidRPr="006B6A89">
        <w:rPr>
          <w:rFonts w:cs="TimesLTStd-Roman"/>
          <w:sz w:val="20"/>
          <w:szCs w:val="20"/>
          <w:lang w:val="en-IN"/>
        </w:rPr>
        <w:t>Comment on the results obtained.</w:t>
      </w:r>
    </w:p>
    <w:p w14:paraId="50EF8A33" w14:textId="77777777" w:rsidR="00CC4053" w:rsidRPr="006B6A89" w:rsidRDefault="00CC4053" w:rsidP="002776C5">
      <w:pPr>
        <w:tabs>
          <w:tab w:val="left" w:pos="900"/>
        </w:tabs>
        <w:spacing w:after="0" w:line="240" w:lineRule="auto"/>
        <w:ind w:left="360"/>
        <w:rPr>
          <w:b/>
          <w:sz w:val="20"/>
          <w:szCs w:val="20"/>
        </w:rPr>
      </w:pPr>
      <w:r w:rsidRPr="006B6A89">
        <w:rPr>
          <w:b/>
          <w:sz w:val="20"/>
          <w:szCs w:val="20"/>
        </w:rPr>
        <w:t>Solutions:</w:t>
      </w:r>
    </w:p>
    <w:p w14:paraId="39B36257" w14:textId="77777777" w:rsidR="00CC4053" w:rsidRPr="006B6A89" w:rsidRDefault="00CC4053" w:rsidP="00357048">
      <w:pPr>
        <w:tabs>
          <w:tab w:val="left" w:pos="-936"/>
          <w:tab w:val="left" w:pos="-216"/>
          <w:tab w:val="left" w:pos="0"/>
          <w:tab w:val="left" w:pos="90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Excel’s MIN, QUARTILE.EXC, and MAX functions provided the following results; values for the IQR and the upper and lower limits are also shown.</w:t>
      </w:r>
    </w:p>
    <w:tbl>
      <w:tblPr>
        <w:tblW w:w="4733" w:type="dxa"/>
        <w:tblInd w:w="1368" w:type="dxa"/>
        <w:tblLook w:val="04A0" w:firstRow="1" w:lastRow="0" w:firstColumn="1" w:lastColumn="0" w:noHBand="0" w:noVBand="1"/>
      </w:tblPr>
      <w:tblGrid>
        <w:gridCol w:w="1918"/>
        <w:gridCol w:w="1230"/>
        <w:gridCol w:w="1734"/>
      </w:tblGrid>
      <w:tr w:rsidR="00CC4053" w:rsidRPr="006B6A89" w14:paraId="26734AF0" w14:textId="77777777" w:rsidTr="002776C5">
        <w:trPr>
          <w:trHeight w:val="525"/>
        </w:trPr>
        <w:tc>
          <w:tcPr>
            <w:tcW w:w="1918" w:type="dxa"/>
            <w:tcBorders>
              <w:top w:val="single" w:sz="4" w:space="0" w:color="auto"/>
              <w:left w:val="nil"/>
              <w:bottom w:val="single" w:sz="4" w:space="0" w:color="auto"/>
              <w:right w:val="nil"/>
            </w:tcBorders>
            <w:shd w:val="clear" w:color="auto" w:fill="auto"/>
            <w:noWrap/>
            <w:vAlign w:val="bottom"/>
            <w:hideMark/>
          </w:tcPr>
          <w:p w14:paraId="246C86FB" w14:textId="77777777" w:rsidR="00CC4053" w:rsidRPr="006B6A89" w:rsidRDefault="00CC4053" w:rsidP="0012055A">
            <w:pPr>
              <w:spacing w:after="120" w:line="240" w:lineRule="auto"/>
              <w:rPr>
                <w:sz w:val="20"/>
                <w:szCs w:val="20"/>
              </w:rPr>
            </w:pPr>
          </w:p>
        </w:tc>
        <w:tc>
          <w:tcPr>
            <w:tcW w:w="2815" w:type="dxa"/>
            <w:gridSpan w:val="2"/>
            <w:tcBorders>
              <w:top w:val="single" w:sz="4" w:space="0" w:color="auto"/>
              <w:left w:val="nil"/>
              <w:bottom w:val="single" w:sz="4" w:space="0" w:color="auto"/>
              <w:right w:val="nil"/>
            </w:tcBorders>
            <w:shd w:val="clear" w:color="auto" w:fill="auto"/>
            <w:vAlign w:val="bottom"/>
            <w:hideMark/>
          </w:tcPr>
          <w:p w14:paraId="7282FEBB" w14:textId="7EEA680F" w:rsidR="00CC4053" w:rsidRPr="006B6A89" w:rsidRDefault="00CC4053" w:rsidP="0012055A">
            <w:pPr>
              <w:spacing w:after="120" w:line="240" w:lineRule="auto"/>
              <w:jc w:val="center"/>
              <w:rPr>
                <w:b/>
                <w:bCs/>
                <w:color w:val="000000"/>
                <w:sz w:val="20"/>
                <w:szCs w:val="20"/>
              </w:rPr>
            </w:pPr>
            <w:r w:rsidRPr="006B6A89">
              <w:rPr>
                <w:b/>
                <w:bCs/>
                <w:color w:val="000000"/>
                <w:sz w:val="20"/>
                <w:szCs w:val="20"/>
              </w:rPr>
              <w:t>2012 U.S. Average Sales per Store ($1</w:t>
            </w:r>
            <w:r w:rsidR="002776C5">
              <w:rPr>
                <w:b/>
                <w:bCs/>
                <w:color w:val="000000"/>
                <w:sz w:val="20"/>
                <w:szCs w:val="20"/>
              </w:rPr>
              <w:t>,</w:t>
            </w:r>
            <w:r w:rsidRPr="006B6A89">
              <w:rPr>
                <w:b/>
                <w:bCs/>
                <w:color w:val="000000"/>
                <w:sz w:val="20"/>
                <w:szCs w:val="20"/>
              </w:rPr>
              <w:t>000s)</w:t>
            </w:r>
          </w:p>
        </w:tc>
      </w:tr>
      <w:tr w:rsidR="00CC4053" w:rsidRPr="006B6A89" w14:paraId="484376EE" w14:textId="77777777" w:rsidTr="002776C5">
        <w:trPr>
          <w:trHeight w:val="315"/>
        </w:trPr>
        <w:tc>
          <w:tcPr>
            <w:tcW w:w="1918" w:type="dxa"/>
            <w:tcBorders>
              <w:top w:val="single" w:sz="4" w:space="0" w:color="auto"/>
              <w:left w:val="nil"/>
              <w:bottom w:val="nil"/>
              <w:right w:val="nil"/>
            </w:tcBorders>
            <w:shd w:val="clear" w:color="auto" w:fill="auto"/>
            <w:noWrap/>
            <w:vAlign w:val="center"/>
            <w:hideMark/>
          </w:tcPr>
          <w:p w14:paraId="300EAE88" w14:textId="77777777" w:rsidR="00CC4053" w:rsidRPr="006B6A89" w:rsidRDefault="00CC4053" w:rsidP="0012055A">
            <w:pPr>
              <w:spacing w:after="120" w:line="240" w:lineRule="auto"/>
              <w:rPr>
                <w:color w:val="000000"/>
                <w:sz w:val="20"/>
                <w:szCs w:val="20"/>
              </w:rPr>
            </w:pPr>
            <w:r w:rsidRPr="006B6A89">
              <w:rPr>
                <w:color w:val="000000"/>
                <w:sz w:val="20"/>
                <w:szCs w:val="20"/>
              </w:rPr>
              <w:t>Minimum</w:t>
            </w:r>
          </w:p>
        </w:tc>
        <w:tc>
          <w:tcPr>
            <w:tcW w:w="2815" w:type="dxa"/>
            <w:gridSpan w:val="2"/>
            <w:tcBorders>
              <w:top w:val="single" w:sz="4" w:space="0" w:color="auto"/>
              <w:left w:val="nil"/>
              <w:bottom w:val="nil"/>
              <w:right w:val="nil"/>
            </w:tcBorders>
            <w:shd w:val="clear" w:color="auto" w:fill="auto"/>
            <w:noWrap/>
            <w:vAlign w:val="bottom"/>
            <w:hideMark/>
          </w:tcPr>
          <w:p w14:paraId="3E4A6CFA" w14:textId="77777777" w:rsidR="00CC4053" w:rsidRPr="006B6A89" w:rsidRDefault="00CC4053" w:rsidP="00774AB1">
            <w:pPr>
              <w:spacing w:after="120" w:line="240" w:lineRule="auto"/>
              <w:ind w:right="1025"/>
              <w:jc w:val="right"/>
              <w:rPr>
                <w:color w:val="000000"/>
                <w:sz w:val="20"/>
                <w:szCs w:val="20"/>
              </w:rPr>
            </w:pPr>
            <w:r w:rsidRPr="006B6A89">
              <w:rPr>
                <w:color w:val="000000"/>
                <w:sz w:val="20"/>
                <w:szCs w:val="20"/>
              </w:rPr>
              <w:t>207</w:t>
            </w:r>
          </w:p>
        </w:tc>
      </w:tr>
      <w:tr w:rsidR="00CC4053" w:rsidRPr="006B6A89" w14:paraId="243B281A" w14:textId="77777777" w:rsidTr="002776C5">
        <w:trPr>
          <w:trHeight w:val="315"/>
        </w:trPr>
        <w:tc>
          <w:tcPr>
            <w:tcW w:w="1918" w:type="dxa"/>
            <w:tcBorders>
              <w:top w:val="nil"/>
              <w:left w:val="nil"/>
              <w:bottom w:val="nil"/>
              <w:right w:val="nil"/>
            </w:tcBorders>
            <w:shd w:val="clear" w:color="auto" w:fill="auto"/>
            <w:noWrap/>
            <w:vAlign w:val="center"/>
            <w:hideMark/>
          </w:tcPr>
          <w:p w14:paraId="5F366692" w14:textId="77777777" w:rsidR="00CC4053" w:rsidRPr="006B6A89" w:rsidRDefault="00CC4053" w:rsidP="0012055A">
            <w:pPr>
              <w:spacing w:after="120" w:line="240" w:lineRule="auto"/>
              <w:rPr>
                <w:color w:val="000000"/>
                <w:sz w:val="20"/>
                <w:szCs w:val="20"/>
              </w:rPr>
            </w:pPr>
            <w:r w:rsidRPr="006B6A89">
              <w:rPr>
                <w:color w:val="000000"/>
                <w:sz w:val="20"/>
                <w:szCs w:val="20"/>
              </w:rPr>
              <w:t>First Quartile</w:t>
            </w:r>
          </w:p>
        </w:tc>
        <w:tc>
          <w:tcPr>
            <w:tcW w:w="2815" w:type="dxa"/>
            <w:gridSpan w:val="2"/>
            <w:tcBorders>
              <w:top w:val="nil"/>
              <w:left w:val="nil"/>
              <w:bottom w:val="nil"/>
              <w:right w:val="nil"/>
            </w:tcBorders>
            <w:shd w:val="clear" w:color="auto" w:fill="auto"/>
            <w:noWrap/>
            <w:vAlign w:val="bottom"/>
            <w:hideMark/>
          </w:tcPr>
          <w:p w14:paraId="4509CE46" w14:textId="77777777" w:rsidR="00CC4053" w:rsidRPr="006B6A89" w:rsidRDefault="00CC4053" w:rsidP="00774AB1">
            <w:pPr>
              <w:spacing w:after="120" w:line="240" w:lineRule="auto"/>
              <w:ind w:right="1025"/>
              <w:jc w:val="right"/>
              <w:rPr>
                <w:color w:val="000000"/>
                <w:sz w:val="20"/>
                <w:szCs w:val="20"/>
              </w:rPr>
            </w:pPr>
            <w:r w:rsidRPr="006B6A89">
              <w:rPr>
                <w:color w:val="000000"/>
                <w:sz w:val="20"/>
                <w:szCs w:val="20"/>
              </w:rPr>
              <w:t>879</w:t>
            </w:r>
          </w:p>
        </w:tc>
      </w:tr>
      <w:tr w:rsidR="00CC4053" w:rsidRPr="006B6A89" w14:paraId="6F0067F4" w14:textId="77777777" w:rsidTr="002776C5">
        <w:trPr>
          <w:trHeight w:val="315"/>
        </w:trPr>
        <w:tc>
          <w:tcPr>
            <w:tcW w:w="1918" w:type="dxa"/>
            <w:tcBorders>
              <w:top w:val="nil"/>
              <w:left w:val="nil"/>
              <w:bottom w:val="nil"/>
              <w:right w:val="nil"/>
            </w:tcBorders>
            <w:shd w:val="clear" w:color="auto" w:fill="auto"/>
            <w:noWrap/>
            <w:vAlign w:val="center"/>
            <w:hideMark/>
          </w:tcPr>
          <w:p w14:paraId="0C7E2AAA" w14:textId="77777777" w:rsidR="00CC4053" w:rsidRPr="006B6A89" w:rsidRDefault="00CC4053" w:rsidP="0012055A">
            <w:pPr>
              <w:spacing w:after="120" w:line="240" w:lineRule="auto"/>
              <w:rPr>
                <w:color w:val="000000"/>
                <w:sz w:val="20"/>
                <w:szCs w:val="20"/>
              </w:rPr>
            </w:pPr>
            <w:r w:rsidRPr="006B6A89">
              <w:rPr>
                <w:color w:val="000000"/>
                <w:sz w:val="20"/>
                <w:szCs w:val="20"/>
              </w:rPr>
              <w:t>Second Quartile</w:t>
            </w:r>
          </w:p>
        </w:tc>
        <w:tc>
          <w:tcPr>
            <w:tcW w:w="2815" w:type="dxa"/>
            <w:gridSpan w:val="2"/>
            <w:tcBorders>
              <w:top w:val="nil"/>
              <w:left w:val="nil"/>
              <w:bottom w:val="nil"/>
              <w:right w:val="nil"/>
            </w:tcBorders>
            <w:shd w:val="clear" w:color="auto" w:fill="auto"/>
            <w:noWrap/>
            <w:vAlign w:val="bottom"/>
            <w:hideMark/>
          </w:tcPr>
          <w:p w14:paraId="5F377E98" w14:textId="01A70A21" w:rsidR="00CC4053" w:rsidRPr="006B6A89" w:rsidRDefault="00CC4053" w:rsidP="00774AB1">
            <w:pPr>
              <w:spacing w:after="120" w:line="240" w:lineRule="auto"/>
              <w:ind w:right="1025"/>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103</w:t>
            </w:r>
          </w:p>
        </w:tc>
      </w:tr>
      <w:tr w:rsidR="00CC4053" w:rsidRPr="006B6A89" w14:paraId="1EA97925" w14:textId="77777777" w:rsidTr="002776C5">
        <w:trPr>
          <w:trHeight w:val="315"/>
        </w:trPr>
        <w:tc>
          <w:tcPr>
            <w:tcW w:w="3148" w:type="dxa"/>
            <w:gridSpan w:val="2"/>
            <w:tcBorders>
              <w:top w:val="nil"/>
              <w:left w:val="nil"/>
              <w:bottom w:val="nil"/>
              <w:right w:val="nil"/>
            </w:tcBorders>
            <w:shd w:val="clear" w:color="auto" w:fill="auto"/>
            <w:noWrap/>
            <w:vAlign w:val="center"/>
            <w:hideMark/>
          </w:tcPr>
          <w:p w14:paraId="7DA0FA91" w14:textId="77777777" w:rsidR="00CC4053" w:rsidRPr="006B6A89" w:rsidRDefault="00CC4053" w:rsidP="00774AB1">
            <w:pPr>
              <w:spacing w:after="120" w:line="240" w:lineRule="auto"/>
              <w:ind w:right="1025"/>
              <w:rPr>
                <w:color w:val="000000"/>
                <w:sz w:val="20"/>
                <w:szCs w:val="20"/>
              </w:rPr>
            </w:pPr>
            <w:r w:rsidRPr="006B6A89">
              <w:rPr>
                <w:color w:val="000000"/>
                <w:sz w:val="20"/>
                <w:szCs w:val="20"/>
              </w:rPr>
              <w:t>Third Quartile</w:t>
            </w:r>
          </w:p>
        </w:tc>
        <w:tc>
          <w:tcPr>
            <w:tcW w:w="1585" w:type="dxa"/>
            <w:tcBorders>
              <w:top w:val="nil"/>
              <w:left w:val="nil"/>
              <w:bottom w:val="nil"/>
              <w:right w:val="nil"/>
            </w:tcBorders>
            <w:shd w:val="clear" w:color="auto" w:fill="auto"/>
            <w:noWrap/>
            <w:vAlign w:val="bottom"/>
            <w:hideMark/>
          </w:tcPr>
          <w:p w14:paraId="23B9817E" w14:textId="003C3F14" w:rsidR="00CC4053" w:rsidRPr="006B6A89" w:rsidRDefault="00CC4053" w:rsidP="00774AB1">
            <w:pPr>
              <w:spacing w:after="120" w:line="240" w:lineRule="auto"/>
              <w:ind w:right="1025"/>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700</w:t>
            </w:r>
          </w:p>
        </w:tc>
      </w:tr>
      <w:tr w:rsidR="00CC4053" w:rsidRPr="006B6A89" w14:paraId="2AEB4982" w14:textId="77777777" w:rsidTr="002776C5">
        <w:trPr>
          <w:trHeight w:val="315"/>
        </w:trPr>
        <w:tc>
          <w:tcPr>
            <w:tcW w:w="1918" w:type="dxa"/>
            <w:tcBorders>
              <w:top w:val="nil"/>
              <w:left w:val="nil"/>
              <w:bottom w:val="nil"/>
              <w:right w:val="nil"/>
            </w:tcBorders>
            <w:shd w:val="clear" w:color="auto" w:fill="auto"/>
            <w:noWrap/>
            <w:vAlign w:val="center"/>
            <w:hideMark/>
          </w:tcPr>
          <w:p w14:paraId="66994706" w14:textId="77777777" w:rsidR="00CC4053" w:rsidRPr="006B6A89" w:rsidRDefault="00CC4053" w:rsidP="0012055A">
            <w:pPr>
              <w:spacing w:after="120" w:line="240" w:lineRule="auto"/>
              <w:rPr>
                <w:color w:val="000000"/>
                <w:sz w:val="20"/>
                <w:szCs w:val="20"/>
              </w:rPr>
            </w:pPr>
            <w:r w:rsidRPr="006B6A89">
              <w:rPr>
                <w:color w:val="000000"/>
                <w:sz w:val="20"/>
                <w:szCs w:val="20"/>
              </w:rPr>
              <w:t>Maximum</w:t>
            </w:r>
          </w:p>
        </w:tc>
        <w:tc>
          <w:tcPr>
            <w:tcW w:w="2815" w:type="dxa"/>
            <w:gridSpan w:val="2"/>
            <w:tcBorders>
              <w:top w:val="nil"/>
              <w:left w:val="nil"/>
              <w:bottom w:val="nil"/>
              <w:right w:val="nil"/>
            </w:tcBorders>
            <w:shd w:val="clear" w:color="auto" w:fill="auto"/>
            <w:noWrap/>
            <w:vAlign w:val="bottom"/>
            <w:hideMark/>
          </w:tcPr>
          <w:p w14:paraId="21468F11" w14:textId="224C8064" w:rsidR="00CC4053" w:rsidRPr="006B6A89" w:rsidRDefault="00CC4053" w:rsidP="00774AB1">
            <w:pPr>
              <w:spacing w:after="120" w:line="240" w:lineRule="auto"/>
              <w:ind w:right="1025"/>
              <w:jc w:val="right"/>
              <w:rPr>
                <w:color w:val="000000"/>
                <w:sz w:val="20"/>
                <w:szCs w:val="20"/>
              </w:rPr>
            </w:pPr>
            <w:r w:rsidRPr="006B6A89">
              <w:rPr>
                <w:color w:val="000000"/>
                <w:sz w:val="20"/>
                <w:szCs w:val="20"/>
              </w:rPr>
              <w:t>3</w:t>
            </w:r>
            <w:r w:rsidR="002776C5">
              <w:rPr>
                <w:color w:val="000000"/>
                <w:sz w:val="20"/>
                <w:szCs w:val="20"/>
              </w:rPr>
              <w:t>,</w:t>
            </w:r>
            <w:r w:rsidRPr="006B6A89">
              <w:rPr>
                <w:color w:val="000000"/>
                <w:sz w:val="20"/>
                <w:szCs w:val="20"/>
              </w:rPr>
              <w:t>158</w:t>
            </w:r>
          </w:p>
        </w:tc>
      </w:tr>
      <w:tr w:rsidR="00CC4053" w:rsidRPr="006B6A89" w14:paraId="6DE83EB4" w14:textId="77777777" w:rsidTr="002776C5">
        <w:trPr>
          <w:trHeight w:val="315"/>
        </w:trPr>
        <w:tc>
          <w:tcPr>
            <w:tcW w:w="1918" w:type="dxa"/>
            <w:tcBorders>
              <w:top w:val="nil"/>
              <w:left w:val="nil"/>
              <w:bottom w:val="nil"/>
              <w:right w:val="nil"/>
            </w:tcBorders>
            <w:shd w:val="clear" w:color="auto" w:fill="auto"/>
            <w:noWrap/>
            <w:vAlign w:val="center"/>
            <w:hideMark/>
          </w:tcPr>
          <w:p w14:paraId="1F6FBAE6" w14:textId="77777777" w:rsidR="00CC4053" w:rsidRPr="006B6A89" w:rsidRDefault="00CC4053" w:rsidP="0012055A">
            <w:pPr>
              <w:spacing w:after="120" w:line="240" w:lineRule="auto"/>
              <w:rPr>
                <w:color w:val="000000"/>
                <w:sz w:val="20"/>
                <w:szCs w:val="20"/>
              </w:rPr>
            </w:pPr>
            <w:r w:rsidRPr="006B6A89">
              <w:rPr>
                <w:color w:val="000000"/>
                <w:sz w:val="20"/>
                <w:szCs w:val="20"/>
              </w:rPr>
              <w:t>IQR</w:t>
            </w:r>
          </w:p>
        </w:tc>
        <w:tc>
          <w:tcPr>
            <w:tcW w:w="2815" w:type="dxa"/>
            <w:gridSpan w:val="2"/>
            <w:tcBorders>
              <w:top w:val="nil"/>
              <w:left w:val="nil"/>
              <w:bottom w:val="nil"/>
              <w:right w:val="nil"/>
            </w:tcBorders>
            <w:shd w:val="clear" w:color="auto" w:fill="auto"/>
            <w:noWrap/>
            <w:vAlign w:val="bottom"/>
            <w:hideMark/>
          </w:tcPr>
          <w:p w14:paraId="1C61C5A6" w14:textId="77777777" w:rsidR="00CC4053" w:rsidRPr="006B6A89" w:rsidRDefault="00CC4053" w:rsidP="00774AB1">
            <w:pPr>
              <w:spacing w:after="120" w:line="240" w:lineRule="auto"/>
              <w:ind w:right="1025"/>
              <w:jc w:val="right"/>
              <w:rPr>
                <w:color w:val="000000"/>
                <w:sz w:val="20"/>
                <w:szCs w:val="20"/>
              </w:rPr>
            </w:pPr>
            <w:r w:rsidRPr="006B6A89">
              <w:rPr>
                <w:color w:val="000000"/>
                <w:sz w:val="20"/>
                <w:szCs w:val="20"/>
              </w:rPr>
              <w:t>821</w:t>
            </w:r>
          </w:p>
        </w:tc>
      </w:tr>
      <w:tr w:rsidR="00CC4053" w:rsidRPr="006B6A89" w14:paraId="7E6E99AA" w14:textId="77777777" w:rsidTr="002776C5">
        <w:trPr>
          <w:trHeight w:val="315"/>
        </w:trPr>
        <w:tc>
          <w:tcPr>
            <w:tcW w:w="1918" w:type="dxa"/>
            <w:tcBorders>
              <w:top w:val="nil"/>
              <w:left w:val="nil"/>
              <w:bottom w:val="nil"/>
              <w:right w:val="nil"/>
            </w:tcBorders>
            <w:shd w:val="clear" w:color="auto" w:fill="auto"/>
            <w:noWrap/>
            <w:vAlign w:val="center"/>
            <w:hideMark/>
          </w:tcPr>
          <w:p w14:paraId="01BA7196" w14:textId="77777777" w:rsidR="00CC4053" w:rsidRPr="006B6A89" w:rsidRDefault="00CC4053" w:rsidP="0012055A">
            <w:pPr>
              <w:spacing w:after="120" w:line="240" w:lineRule="auto"/>
              <w:rPr>
                <w:color w:val="000000"/>
                <w:sz w:val="20"/>
                <w:szCs w:val="20"/>
              </w:rPr>
            </w:pPr>
            <w:r w:rsidRPr="006B6A89">
              <w:rPr>
                <w:color w:val="000000"/>
                <w:sz w:val="20"/>
                <w:szCs w:val="20"/>
              </w:rPr>
              <w:t>1.5(IQR)</w:t>
            </w:r>
          </w:p>
        </w:tc>
        <w:tc>
          <w:tcPr>
            <w:tcW w:w="2815" w:type="dxa"/>
            <w:gridSpan w:val="2"/>
            <w:tcBorders>
              <w:top w:val="nil"/>
              <w:left w:val="nil"/>
              <w:bottom w:val="nil"/>
              <w:right w:val="nil"/>
            </w:tcBorders>
            <w:shd w:val="clear" w:color="auto" w:fill="auto"/>
            <w:noWrap/>
            <w:vAlign w:val="bottom"/>
            <w:hideMark/>
          </w:tcPr>
          <w:p w14:paraId="68A43413" w14:textId="6BE63C0D" w:rsidR="00CC4053" w:rsidRPr="006B6A89" w:rsidRDefault="00CC4053" w:rsidP="00774AB1">
            <w:pPr>
              <w:spacing w:after="120" w:line="240" w:lineRule="auto"/>
              <w:ind w:right="1025"/>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231.5</w:t>
            </w:r>
          </w:p>
        </w:tc>
      </w:tr>
      <w:tr w:rsidR="00CC4053" w:rsidRPr="006B6A89" w14:paraId="19C5D1BB" w14:textId="77777777" w:rsidTr="002776C5">
        <w:trPr>
          <w:trHeight w:val="315"/>
        </w:trPr>
        <w:tc>
          <w:tcPr>
            <w:tcW w:w="1918" w:type="dxa"/>
            <w:tcBorders>
              <w:top w:val="nil"/>
              <w:left w:val="nil"/>
              <w:right w:val="nil"/>
            </w:tcBorders>
            <w:shd w:val="clear" w:color="auto" w:fill="auto"/>
            <w:noWrap/>
            <w:vAlign w:val="center"/>
            <w:hideMark/>
          </w:tcPr>
          <w:p w14:paraId="7409FAA7" w14:textId="77777777" w:rsidR="00CC4053" w:rsidRPr="006B6A89" w:rsidRDefault="00CC4053" w:rsidP="0012055A">
            <w:pPr>
              <w:spacing w:after="120" w:line="240" w:lineRule="auto"/>
              <w:rPr>
                <w:color w:val="000000"/>
                <w:sz w:val="20"/>
                <w:szCs w:val="20"/>
              </w:rPr>
            </w:pPr>
            <w:r w:rsidRPr="006B6A89">
              <w:rPr>
                <w:color w:val="000000"/>
                <w:sz w:val="20"/>
                <w:szCs w:val="20"/>
              </w:rPr>
              <w:t>Lower Limit</w:t>
            </w:r>
          </w:p>
        </w:tc>
        <w:tc>
          <w:tcPr>
            <w:tcW w:w="2815" w:type="dxa"/>
            <w:gridSpan w:val="2"/>
            <w:tcBorders>
              <w:top w:val="nil"/>
              <w:left w:val="nil"/>
              <w:right w:val="nil"/>
            </w:tcBorders>
            <w:shd w:val="clear" w:color="auto" w:fill="auto"/>
            <w:noWrap/>
            <w:vAlign w:val="bottom"/>
            <w:hideMark/>
          </w:tcPr>
          <w:p w14:paraId="3DE1C816" w14:textId="77777777" w:rsidR="00CC4053" w:rsidRPr="006B6A89" w:rsidRDefault="00CC4053" w:rsidP="00774AB1">
            <w:pPr>
              <w:spacing w:after="120" w:line="240" w:lineRule="auto"/>
              <w:ind w:right="1025"/>
              <w:jc w:val="right"/>
              <w:rPr>
                <w:color w:val="000000"/>
                <w:sz w:val="20"/>
                <w:szCs w:val="20"/>
              </w:rPr>
            </w:pPr>
            <w:r w:rsidRPr="006B6A89">
              <w:rPr>
                <w:color w:val="000000"/>
                <w:sz w:val="20"/>
                <w:szCs w:val="20"/>
              </w:rPr>
              <w:t>–352.5</w:t>
            </w:r>
          </w:p>
        </w:tc>
      </w:tr>
      <w:tr w:rsidR="00CC4053" w:rsidRPr="006B6A89" w14:paraId="2DE7F34E" w14:textId="77777777" w:rsidTr="002776C5">
        <w:trPr>
          <w:trHeight w:val="315"/>
        </w:trPr>
        <w:tc>
          <w:tcPr>
            <w:tcW w:w="1918" w:type="dxa"/>
            <w:tcBorders>
              <w:top w:val="nil"/>
              <w:left w:val="nil"/>
              <w:bottom w:val="single" w:sz="4" w:space="0" w:color="auto"/>
              <w:right w:val="nil"/>
            </w:tcBorders>
            <w:shd w:val="clear" w:color="auto" w:fill="auto"/>
            <w:noWrap/>
            <w:vAlign w:val="center"/>
            <w:hideMark/>
          </w:tcPr>
          <w:p w14:paraId="550BAF53" w14:textId="77777777" w:rsidR="00CC4053" w:rsidRPr="006B6A89" w:rsidRDefault="00CC4053" w:rsidP="0012055A">
            <w:pPr>
              <w:spacing w:after="120" w:line="240" w:lineRule="auto"/>
              <w:rPr>
                <w:color w:val="000000"/>
                <w:sz w:val="20"/>
                <w:szCs w:val="20"/>
              </w:rPr>
            </w:pPr>
            <w:r w:rsidRPr="006B6A89">
              <w:rPr>
                <w:color w:val="000000"/>
                <w:sz w:val="20"/>
                <w:szCs w:val="20"/>
              </w:rPr>
              <w:t>Upper Limit</w:t>
            </w:r>
          </w:p>
        </w:tc>
        <w:tc>
          <w:tcPr>
            <w:tcW w:w="2815" w:type="dxa"/>
            <w:gridSpan w:val="2"/>
            <w:tcBorders>
              <w:top w:val="nil"/>
              <w:left w:val="nil"/>
              <w:bottom w:val="single" w:sz="4" w:space="0" w:color="auto"/>
              <w:right w:val="nil"/>
            </w:tcBorders>
            <w:shd w:val="clear" w:color="auto" w:fill="auto"/>
            <w:noWrap/>
            <w:vAlign w:val="bottom"/>
            <w:hideMark/>
          </w:tcPr>
          <w:p w14:paraId="3C51EC6D" w14:textId="7A9AAA3E" w:rsidR="00CC4053" w:rsidRPr="006B6A89" w:rsidRDefault="00CC4053" w:rsidP="00774AB1">
            <w:pPr>
              <w:spacing w:after="120" w:line="240" w:lineRule="auto"/>
              <w:ind w:right="1025"/>
              <w:jc w:val="right"/>
              <w:rPr>
                <w:color w:val="000000"/>
                <w:sz w:val="20"/>
                <w:szCs w:val="20"/>
              </w:rPr>
            </w:pPr>
            <w:r w:rsidRPr="006B6A89">
              <w:rPr>
                <w:color w:val="000000"/>
                <w:sz w:val="20"/>
                <w:szCs w:val="20"/>
              </w:rPr>
              <w:t>2</w:t>
            </w:r>
            <w:r w:rsidR="002776C5">
              <w:rPr>
                <w:color w:val="000000"/>
                <w:sz w:val="20"/>
                <w:szCs w:val="20"/>
              </w:rPr>
              <w:t>,</w:t>
            </w:r>
            <w:r w:rsidRPr="006B6A89">
              <w:rPr>
                <w:color w:val="000000"/>
                <w:sz w:val="20"/>
                <w:szCs w:val="20"/>
              </w:rPr>
              <w:t>931.5</w:t>
            </w:r>
          </w:p>
        </w:tc>
      </w:tr>
    </w:tbl>
    <w:p w14:paraId="2D2F8655" w14:textId="1A81FF8A" w:rsidR="00CC4053" w:rsidRPr="006B6A89" w:rsidRDefault="00CC4053" w:rsidP="00691671">
      <w:pPr>
        <w:tabs>
          <w:tab w:val="left" w:pos="-936"/>
          <w:tab w:val="left" w:pos="-216"/>
          <w:tab w:val="left" w:pos="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color w:val="000000"/>
          <w:sz w:val="20"/>
          <w:szCs w:val="20"/>
        </w:rPr>
      </w:pPr>
      <w:r w:rsidRPr="006B6A89">
        <w:rPr>
          <w:color w:val="000000"/>
          <w:sz w:val="20"/>
          <w:szCs w:val="20"/>
        </w:rPr>
        <w:t>a.</w:t>
      </w:r>
      <w:r w:rsidRPr="006B6A89">
        <w:rPr>
          <w:color w:val="000000"/>
          <w:sz w:val="20"/>
          <w:szCs w:val="20"/>
        </w:rPr>
        <w:tab/>
        <w:t>Mean = 1</w:t>
      </w:r>
      <w:r w:rsidR="002776C5">
        <w:rPr>
          <w:color w:val="000000"/>
          <w:sz w:val="20"/>
          <w:szCs w:val="20"/>
        </w:rPr>
        <w:t>,</w:t>
      </w:r>
      <w:r w:rsidRPr="006B6A89">
        <w:rPr>
          <w:color w:val="000000"/>
          <w:sz w:val="20"/>
          <w:szCs w:val="20"/>
        </w:rPr>
        <w:t>275.2</w:t>
      </w:r>
    </w:p>
    <w:p w14:paraId="485DEAE1" w14:textId="08352415" w:rsidR="00CC4053" w:rsidRPr="006B6A89" w:rsidRDefault="00CC4053" w:rsidP="00691671">
      <w:pPr>
        <w:tabs>
          <w:tab w:val="left" w:pos="-936"/>
          <w:tab w:val="left" w:pos="-216"/>
          <w:tab w:val="left" w:pos="-9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First quartile = 879 and the third quartile = 1</w:t>
      </w:r>
      <w:r w:rsidR="002776C5">
        <w:rPr>
          <w:color w:val="000000"/>
          <w:sz w:val="20"/>
          <w:szCs w:val="20"/>
        </w:rPr>
        <w:t>,</w:t>
      </w:r>
      <w:r w:rsidRPr="006B6A89">
        <w:rPr>
          <w:color w:val="000000"/>
          <w:sz w:val="20"/>
          <w:szCs w:val="20"/>
        </w:rPr>
        <w:t>700</w:t>
      </w:r>
    </w:p>
    <w:p w14:paraId="2376D667" w14:textId="79B5F006" w:rsidR="00CC4053" w:rsidRPr="006B6A89" w:rsidRDefault="00CC4053" w:rsidP="00691671">
      <w:pPr>
        <w:tabs>
          <w:tab w:val="left" w:pos="-936"/>
          <w:tab w:val="left" w:pos="-216"/>
          <w:tab w:val="left" w:pos="-90"/>
          <w:tab w:val="left" w:pos="904"/>
          <w:tab w:val="left" w:pos="1264"/>
          <w:tab w:val="left" w:pos="1890"/>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color w:val="000000"/>
          <w:sz w:val="20"/>
          <w:szCs w:val="20"/>
        </w:rPr>
      </w:pPr>
      <w:r w:rsidRPr="006B6A89">
        <w:rPr>
          <w:color w:val="000000"/>
          <w:sz w:val="20"/>
          <w:szCs w:val="20"/>
        </w:rPr>
        <w:t>25% of the restaurants have an average sales per unit less than or equal to 879 and 25% of the restaurants have an average sales per unit greater than or equal to 1</w:t>
      </w:r>
      <w:r w:rsidR="002776C5">
        <w:rPr>
          <w:color w:val="000000"/>
          <w:sz w:val="20"/>
          <w:szCs w:val="20"/>
        </w:rPr>
        <w:t>,</w:t>
      </w:r>
      <w:r w:rsidRPr="006B6A89">
        <w:rPr>
          <w:color w:val="000000"/>
          <w:sz w:val="20"/>
          <w:szCs w:val="20"/>
        </w:rPr>
        <w:t>700.</w:t>
      </w:r>
    </w:p>
    <w:p w14:paraId="639696A2" w14:textId="1B1CD8E0" w:rsidR="00CC4053" w:rsidRPr="006B6A89" w:rsidRDefault="00CC4053" w:rsidP="00691671">
      <w:pPr>
        <w:tabs>
          <w:tab w:val="left" w:pos="-936"/>
          <w:tab w:val="left" w:pos="-216"/>
          <w:tab w:val="left" w:pos="-9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A boxplot created using Excel’s Box and Whisker Statistical Chart follows.</w:t>
      </w:r>
    </w:p>
    <w:p w14:paraId="43CDAD6B" w14:textId="77777777" w:rsidR="00CC4053" w:rsidRPr="006B6A89" w:rsidRDefault="00CC4053" w:rsidP="00691671">
      <w:pPr>
        <w:tabs>
          <w:tab w:val="left" w:pos="-936"/>
          <w:tab w:val="left" w:pos="-216"/>
          <w:tab w:val="left" w:pos="-9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720"/>
        <w:jc w:val="center"/>
        <w:rPr>
          <w:color w:val="000000"/>
          <w:sz w:val="20"/>
          <w:szCs w:val="20"/>
        </w:rPr>
      </w:pPr>
      <w:r w:rsidRPr="006B6A89">
        <w:rPr>
          <w:noProof/>
          <w:sz w:val="20"/>
          <w:szCs w:val="20"/>
        </w:rPr>
        <w:drawing>
          <wp:inline distT="0" distB="0" distL="0" distR="0" wp14:anchorId="4E99ABFF" wp14:editId="78682C40">
            <wp:extent cx="4572000" cy="2743200"/>
            <wp:effectExtent l="0" t="0" r="0" b="0"/>
            <wp:docPr id="29" name="Chart 29"/>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9" name="Chart 29"/>
                    <pic:cNvPicPr>
                      <a:picLocks noGrp="1" noRot="1" noChangeAspect="1" noMove="1" noResize="1" noEditPoints="1" noAdjustHandles="1" noChangeArrowheads="1" noChangeShapeType="1"/>
                    </pic:cNvPicPr>
                  </pic:nvPicPr>
                  <pic:blipFill>
                    <a:blip r:embed="rId366"/>
                    <a:stretch>
                      <a:fillRect/>
                    </a:stretch>
                  </pic:blipFill>
                  <pic:spPr>
                    <a:xfrm>
                      <a:off x="0" y="0"/>
                      <a:ext cx="4572000" cy="2743200"/>
                    </a:xfrm>
                    <a:prstGeom prst="rect">
                      <a:avLst/>
                    </a:prstGeom>
                  </pic:spPr>
                </pic:pic>
              </a:graphicData>
            </a:graphic>
          </wp:inline>
        </w:drawing>
      </w:r>
    </w:p>
    <w:p w14:paraId="67C6B702" w14:textId="6304744F" w:rsidR="00CC4053" w:rsidRPr="006B6A89" w:rsidRDefault="00CC4053" w:rsidP="00691671">
      <w:pPr>
        <w:tabs>
          <w:tab w:val="left" w:pos="-936"/>
          <w:tab w:val="left" w:pos="-216"/>
          <w:tab w:val="left" w:pos="900"/>
          <w:tab w:val="left" w:pos="1260"/>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1440" w:hanging="720"/>
        <w:rPr>
          <w:color w:val="000000"/>
          <w:sz w:val="20"/>
          <w:szCs w:val="20"/>
        </w:rPr>
      </w:pPr>
      <w:r w:rsidRPr="006B6A89">
        <w:rPr>
          <w:color w:val="000000"/>
          <w:sz w:val="20"/>
          <w:szCs w:val="20"/>
        </w:rPr>
        <w:t>There is one outlier corresponding to Chick-fil-A.</w:t>
      </w:r>
    </w:p>
    <w:p w14:paraId="32FC6B4D" w14:textId="3CB8BF40" w:rsidR="00CC4053" w:rsidRPr="006B6A89" w:rsidRDefault="00CC4053" w:rsidP="00691671">
      <w:pPr>
        <w:tabs>
          <w:tab w:val="left" w:pos="-936"/>
          <w:tab w:val="left" w:pos="-216"/>
          <w:tab w:val="left" w:pos="900"/>
          <w:tab w:val="left" w:pos="1260"/>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d.</w:t>
      </w:r>
      <w:r w:rsidRPr="006B6A89">
        <w:rPr>
          <w:color w:val="000000"/>
          <w:sz w:val="20"/>
          <w:szCs w:val="20"/>
        </w:rPr>
        <w:tab/>
        <w:t>The table follows:</w:t>
      </w:r>
    </w:p>
    <w:tbl>
      <w:tblPr>
        <w:tblW w:w="4972" w:type="dxa"/>
        <w:jc w:val="center"/>
        <w:tblLook w:val="04A0" w:firstRow="1" w:lastRow="0" w:firstColumn="1" w:lastColumn="0" w:noHBand="0" w:noVBand="1"/>
      </w:tblPr>
      <w:tblGrid>
        <w:gridCol w:w="1343"/>
        <w:gridCol w:w="3629"/>
      </w:tblGrid>
      <w:tr w:rsidR="00CC4053" w:rsidRPr="006B6A89" w14:paraId="3B2FE539" w14:textId="77777777" w:rsidTr="00984344">
        <w:trPr>
          <w:trHeight w:val="315"/>
          <w:jc w:val="center"/>
        </w:trPr>
        <w:tc>
          <w:tcPr>
            <w:tcW w:w="1343" w:type="dxa"/>
            <w:tcBorders>
              <w:top w:val="single" w:sz="4" w:space="0" w:color="auto"/>
              <w:left w:val="nil"/>
              <w:bottom w:val="single" w:sz="4" w:space="0" w:color="auto"/>
              <w:right w:val="nil"/>
            </w:tcBorders>
            <w:shd w:val="clear" w:color="auto" w:fill="auto"/>
            <w:noWrap/>
            <w:vAlign w:val="bottom"/>
            <w:hideMark/>
          </w:tcPr>
          <w:p w14:paraId="4A8CCFDD" w14:textId="77777777" w:rsidR="00CC4053" w:rsidRPr="006B6A89" w:rsidRDefault="00CC4053" w:rsidP="00691671">
            <w:pPr>
              <w:spacing w:before="40" w:after="40" w:line="240" w:lineRule="auto"/>
              <w:rPr>
                <w:b/>
                <w:bCs/>
                <w:color w:val="000000"/>
                <w:sz w:val="20"/>
                <w:szCs w:val="20"/>
              </w:rPr>
            </w:pPr>
            <w:r w:rsidRPr="006B6A89">
              <w:rPr>
                <w:b/>
                <w:bCs/>
                <w:color w:val="000000"/>
                <w:sz w:val="20"/>
                <w:szCs w:val="20"/>
              </w:rPr>
              <w:t>Segment</w:t>
            </w:r>
          </w:p>
        </w:tc>
        <w:tc>
          <w:tcPr>
            <w:tcW w:w="3629" w:type="dxa"/>
            <w:tcBorders>
              <w:top w:val="single" w:sz="4" w:space="0" w:color="auto"/>
              <w:left w:val="nil"/>
              <w:bottom w:val="single" w:sz="4" w:space="0" w:color="auto"/>
              <w:right w:val="nil"/>
            </w:tcBorders>
            <w:shd w:val="clear" w:color="auto" w:fill="auto"/>
            <w:noWrap/>
            <w:vAlign w:val="bottom"/>
            <w:hideMark/>
          </w:tcPr>
          <w:p w14:paraId="170F25F5" w14:textId="590E3D46" w:rsidR="00CC4053" w:rsidRPr="006B6A89" w:rsidRDefault="00CC4053" w:rsidP="00691671">
            <w:pPr>
              <w:spacing w:before="40" w:after="40" w:line="240" w:lineRule="auto"/>
              <w:rPr>
                <w:b/>
                <w:bCs/>
                <w:color w:val="000000"/>
                <w:sz w:val="20"/>
                <w:szCs w:val="20"/>
              </w:rPr>
            </w:pPr>
            <w:r w:rsidRPr="006B6A89">
              <w:rPr>
                <w:b/>
                <w:bCs/>
                <w:color w:val="000000"/>
                <w:sz w:val="20"/>
                <w:szCs w:val="20"/>
              </w:rPr>
              <w:t>Average Sales per Unit ($1</w:t>
            </w:r>
            <w:r w:rsidR="002776C5">
              <w:rPr>
                <w:b/>
                <w:bCs/>
                <w:color w:val="000000"/>
                <w:sz w:val="20"/>
                <w:szCs w:val="20"/>
              </w:rPr>
              <w:t>,</w:t>
            </w:r>
            <w:r w:rsidRPr="006B6A89">
              <w:rPr>
                <w:b/>
                <w:bCs/>
                <w:color w:val="000000"/>
                <w:sz w:val="20"/>
                <w:szCs w:val="20"/>
              </w:rPr>
              <w:t>000s)</w:t>
            </w:r>
          </w:p>
        </w:tc>
      </w:tr>
      <w:tr w:rsidR="00CC4053" w:rsidRPr="006B6A89" w14:paraId="38B6575D" w14:textId="77777777" w:rsidTr="00691671">
        <w:trPr>
          <w:trHeight w:val="315"/>
          <w:jc w:val="center"/>
        </w:trPr>
        <w:tc>
          <w:tcPr>
            <w:tcW w:w="1343" w:type="dxa"/>
            <w:tcBorders>
              <w:top w:val="nil"/>
              <w:left w:val="nil"/>
              <w:bottom w:val="nil"/>
              <w:right w:val="nil"/>
            </w:tcBorders>
            <w:shd w:val="clear" w:color="auto" w:fill="auto"/>
            <w:noWrap/>
            <w:vAlign w:val="bottom"/>
            <w:hideMark/>
          </w:tcPr>
          <w:p w14:paraId="37797E8B" w14:textId="77777777" w:rsidR="00CC4053" w:rsidRPr="006B6A89" w:rsidRDefault="00CC4053" w:rsidP="00691671">
            <w:pPr>
              <w:spacing w:before="40" w:after="40" w:line="240" w:lineRule="auto"/>
              <w:rPr>
                <w:color w:val="000000"/>
                <w:sz w:val="20"/>
                <w:szCs w:val="20"/>
              </w:rPr>
            </w:pPr>
            <w:r w:rsidRPr="006B6A89">
              <w:rPr>
                <w:color w:val="000000"/>
                <w:sz w:val="20"/>
                <w:szCs w:val="20"/>
              </w:rPr>
              <w:t>Burger</w:t>
            </w:r>
          </w:p>
        </w:tc>
        <w:tc>
          <w:tcPr>
            <w:tcW w:w="3629" w:type="dxa"/>
            <w:tcBorders>
              <w:top w:val="nil"/>
              <w:left w:val="nil"/>
              <w:bottom w:val="nil"/>
              <w:right w:val="nil"/>
            </w:tcBorders>
            <w:shd w:val="clear" w:color="auto" w:fill="auto"/>
            <w:noWrap/>
            <w:vAlign w:val="bottom"/>
            <w:hideMark/>
          </w:tcPr>
          <w:p w14:paraId="4AF8753C" w14:textId="12519088" w:rsidR="00CC4053" w:rsidRPr="006B6A89" w:rsidRDefault="00CC4053" w:rsidP="00691671">
            <w:pPr>
              <w:spacing w:before="40" w:after="40" w:line="240" w:lineRule="auto"/>
              <w:ind w:right="1478"/>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440</w:t>
            </w:r>
          </w:p>
        </w:tc>
      </w:tr>
      <w:tr w:rsidR="00CC4053" w:rsidRPr="006B6A89" w14:paraId="6143FB56" w14:textId="77777777" w:rsidTr="00691671">
        <w:trPr>
          <w:trHeight w:val="315"/>
          <w:jc w:val="center"/>
        </w:trPr>
        <w:tc>
          <w:tcPr>
            <w:tcW w:w="1343" w:type="dxa"/>
            <w:tcBorders>
              <w:top w:val="nil"/>
              <w:left w:val="nil"/>
              <w:bottom w:val="nil"/>
              <w:right w:val="nil"/>
            </w:tcBorders>
            <w:shd w:val="clear" w:color="auto" w:fill="auto"/>
            <w:noWrap/>
            <w:vAlign w:val="bottom"/>
            <w:hideMark/>
          </w:tcPr>
          <w:p w14:paraId="46425916" w14:textId="77777777" w:rsidR="00CC4053" w:rsidRPr="006B6A89" w:rsidRDefault="00CC4053" w:rsidP="00691671">
            <w:pPr>
              <w:spacing w:before="40" w:after="40" w:line="240" w:lineRule="auto"/>
              <w:rPr>
                <w:color w:val="000000"/>
                <w:sz w:val="20"/>
                <w:szCs w:val="20"/>
              </w:rPr>
            </w:pPr>
            <w:r w:rsidRPr="006B6A89">
              <w:rPr>
                <w:color w:val="000000"/>
                <w:sz w:val="20"/>
                <w:szCs w:val="20"/>
              </w:rPr>
              <w:t>Chicken</w:t>
            </w:r>
          </w:p>
        </w:tc>
        <w:tc>
          <w:tcPr>
            <w:tcW w:w="3629" w:type="dxa"/>
            <w:tcBorders>
              <w:top w:val="nil"/>
              <w:left w:val="nil"/>
              <w:bottom w:val="nil"/>
              <w:right w:val="nil"/>
            </w:tcBorders>
            <w:shd w:val="clear" w:color="auto" w:fill="auto"/>
            <w:noWrap/>
            <w:vAlign w:val="bottom"/>
            <w:hideMark/>
          </w:tcPr>
          <w:p w14:paraId="7A6073B6" w14:textId="5E226CAC" w:rsidR="00CC4053" w:rsidRPr="006B6A89" w:rsidRDefault="00CC4053" w:rsidP="00691671">
            <w:pPr>
              <w:spacing w:before="40" w:after="40" w:line="240" w:lineRule="auto"/>
              <w:ind w:right="1478"/>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457</w:t>
            </w:r>
          </w:p>
        </w:tc>
      </w:tr>
      <w:tr w:rsidR="00CC4053" w:rsidRPr="006B6A89" w14:paraId="103AC76F" w14:textId="77777777" w:rsidTr="00691671">
        <w:trPr>
          <w:trHeight w:val="315"/>
          <w:jc w:val="center"/>
        </w:trPr>
        <w:tc>
          <w:tcPr>
            <w:tcW w:w="1343" w:type="dxa"/>
            <w:tcBorders>
              <w:top w:val="nil"/>
              <w:left w:val="nil"/>
              <w:bottom w:val="nil"/>
              <w:right w:val="nil"/>
            </w:tcBorders>
            <w:shd w:val="clear" w:color="auto" w:fill="auto"/>
            <w:noWrap/>
            <w:vAlign w:val="bottom"/>
            <w:hideMark/>
          </w:tcPr>
          <w:p w14:paraId="080DF394" w14:textId="77777777" w:rsidR="00CC4053" w:rsidRPr="006B6A89" w:rsidRDefault="00CC4053" w:rsidP="00691671">
            <w:pPr>
              <w:spacing w:before="40" w:after="40" w:line="240" w:lineRule="auto"/>
              <w:rPr>
                <w:color w:val="000000"/>
                <w:sz w:val="20"/>
                <w:szCs w:val="20"/>
              </w:rPr>
            </w:pPr>
            <w:r w:rsidRPr="006B6A89">
              <w:rPr>
                <w:color w:val="000000"/>
                <w:sz w:val="20"/>
                <w:szCs w:val="20"/>
              </w:rPr>
              <w:t>Mexican</w:t>
            </w:r>
          </w:p>
        </w:tc>
        <w:tc>
          <w:tcPr>
            <w:tcW w:w="3629" w:type="dxa"/>
            <w:tcBorders>
              <w:top w:val="nil"/>
              <w:left w:val="nil"/>
              <w:bottom w:val="nil"/>
              <w:right w:val="nil"/>
            </w:tcBorders>
            <w:shd w:val="clear" w:color="auto" w:fill="auto"/>
            <w:noWrap/>
            <w:vAlign w:val="bottom"/>
            <w:hideMark/>
          </w:tcPr>
          <w:p w14:paraId="1A46265F" w14:textId="69AFF652" w:rsidR="00CC4053" w:rsidRPr="006B6A89" w:rsidRDefault="00CC4053" w:rsidP="00691671">
            <w:pPr>
              <w:spacing w:before="40" w:after="40" w:line="240" w:lineRule="auto"/>
              <w:ind w:right="1478"/>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329</w:t>
            </w:r>
          </w:p>
        </w:tc>
      </w:tr>
      <w:tr w:rsidR="00CC4053" w:rsidRPr="006B6A89" w14:paraId="1ED71318" w14:textId="77777777" w:rsidTr="00691671">
        <w:trPr>
          <w:trHeight w:val="315"/>
          <w:jc w:val="center"/>
        </w:trPr>
        <w:tc>
          <w:tcPr>
            <w:tcW w:w="1343" w:type="dxa"/>
            <w:tcBorders>
              <w:top w:val="nil"/>
              <w:left w:val="nil"/>
              <w:bottom w:val="nil"/>
              <w:right w:val="nil"/>
            </w:tcBorders>
            <w:shd w:val="clear" w:color="auto" w:fill="auto"/>
            <w:noWrap/>
            <w:vAlign w:val="bottom"/>
            <w:hideMark/>
          </w:tcPr>
          <w:p w14:paraId="3A01944A" w14:textId="77777777" w:rsidR="00CC4053" w:rsidRPr="006B6A89" w:rsidRDefault="00CC4053" w:rsidP="00691671">
            <w:pPr>
              <w:spacing w:before="40" w:after="40" w:line="240" w:lineRule="auto"/>
              <w:rPr>
                <w:color w:val="000000"/>
                <w:sz w:val="20"/>
                <w:szCs w:val="20"/>
              </w:rPr>
            </w:pPr>
            <w:r w:rsidRPr="006B6A89">
              <w:rPr>
                <w:color w:val="000000"/>
                <w:sz w:val="20"/>
                <w:szCs w:val="20"/>
              </w:rPr>
              <w:t>Pizza/Pasta</w:t>
            </w:r>
          </w:p>
        </w:tc>
        <w:tc>
          <w:tcPr>
            <w:tcW w:w="3629" w:type="dxa"/>
            <w:tcBorders>
              <w:top w:val="nil"/>
              <w:left w:val="nil"/>
              <w:bottom w:val="nil"/>
              <w:right w:val="nil"/>
            </w:tcBorders>
            <w:shd w:val="clear" w:color="auto" w:fill="auto"/>
            <w:noWrap/>
            <w:vAlign w:val="bottom"/>
            <w:hideMark/>
          </w:tcPr>
          <w:p w14:paraId="69A29FBD" w14:textId="3E2E68CE" w:rsidR="00CC4053" w:rsidRPr="006B6A89" w:rsidRDefault="00CC4053" w:rsidP="00691671">
            <w:pPr>
              <w:spacing w:before="40" w:after="40" w:line="240" w:lineRule="auto"/>
              <w:ind w:right="1478"/>
              <w:jc w:val="right"/>
              <w:rPr>
                <w:color w:val="000000"/>
                <w:sz w:val="20"/>
                <w:szCs w:val="20"/>
              </w:rPr>
            </w:pPr>
            <w:r w:rsidRPr="006B6A89">
              <w:rPr>
                <w:color w:val="000000"/>
                <w:sz w:val="20"/>
                <w:szCs w:val="20"/>
              </w:rPr>
              <w:t>730</w:t>
            </w:r>
          </w:p>
        </w:tc>
      </w:tr>
      <w:tr w:rsidR="00CC4053" w:rsidRPr="006B6A89" w14:paraId="6094B96A" w14:textId="77777777" w:rsidTr="00691671">
        <w:trPr>
          <w:trHeight w:val="315"/>
          <w:jc w:val="center"/>
        </w:trPr>
        <w:tc>
          <w:tcPr>
            <w:tcW w:w="1343" w:type="dxa"/>
            <w:tcBorders>
              <w:top w:val="nil"/>
              <w:left w:val="nil"/>
              <w:bottom w:val="nil"/>
              <w:right w:val="nil"/>
            </w:tcBorders>
            <w:shd w:val="clear" w:color="auto" w:fill="auto"/>
            <w:noWrap/>
            <w:vAlign w:val="bottom"/>
            <w:hideMark/>
          </w:tcPr>
          <w:p w14:paraId="3C0435BE" w14:textId="77777777" w:rsidR="00CC4053" w:rsidRPr="006B6A89" w:rsidRDefault="00CC4053" w:rsidP="00691671">
            <w:pPr>
              <w:spacing w:before="40" w:after="40" w:line="240" w:lineRule="auto"/>
              <w:rPr>
                <w:color w:val="000000"/>
                <w:sz w:val="20"/>
                <w:szCs w:val="20"/>
              </w:rPr>
            </w:pPr>
            <w:r w:rsidRPr="006B6A89">
              <w:rPr>
                <w:color w:val="000000"/>
                <w:sz w:val="20"/>
                <w:szCs w:val="20"/>
              </w:rPr>
              <w:t>Sandwich</w:t>
            </w:r>
          </w:p>
        </w:tc>
        <w:tc>
          <w:tcPr>
            <w:tcW w:w="3629" w:type="dxa"/>
            <w:tcBorders>
              <w:top w:val="nil"/>
              <w:left w:val="nil"/>
              <w:bottom w:val="nil"/>
              <w:right w:val="nil"/>
            </w:tcBorders>
            <w:shd w:val="clear" w:color="auto" w:fill="auto"/>
            <w:noWrap/>
            <w:vAlign w:val="bottom"/>
            <w:hideMark/>
          </w:tcPr>
          <w:p w14:paraId="088E9271" w14:textId="1E89A0F3" w:rsidR="00CC4053" w:rsidRPr="006B6A89" w:rsidRDefault="00CC4053" w:rsidP="00691671">
            <w:pPr>
              <w:spacing w:before="40" w:after="40" w:line="240" w:lineRule="auto"/>
              <w:ind w:right="1478"/>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280</w:t>
            </w:r>
          </w:p>
        </w:tc>
      </w:tr>
      <w:tr w:rsidR="00CC4053" w:rsidRPr="006B6A89" w14:paraId="1E68F51D" w14:textId="77777777" w:rsidTr="00691671">
        <w:trPr>
          <w:trHeight w:val="315"/>
          <w:jc w:val="center"/>
        </w:trPr>
        <w:tc>
          <w:tcPr>
            <w:tcW w:w="1343" w:type="dxa"/>
            <w:tcBorders>
              <w:top w:val="nil"/>
              <w:left w:val="nil"/>
              <w:bottom w:val="single" w:sz="4" w:space="0" w:color="auto"/>
              <w:right w:val="nil"/>
            </w:tcBorders>
            <w:shd w:val="clear" w:color="auto" w:fill="auto"/>
            <w:noWrap/>
            <w:vAlign w:val="bottom"/>
            <w:hideMark/>
          </w:tcPr>
          <w:p w14:paraId="4499F279" w14:textId="77777777" w:rsidR="00CC4053" w:rsidRPr="006B6A89" w:rsidRDefault="00CC4053" w:rsidP="00691671">
            <w:pPr>
              <w:spacing w:before="40" w:after="40" w:line="240" w:lineRule="auto"/>
              <w:rPr>
                <w:color w:val="000000"/>
                <w:sz w:val="20"/>
                <w:szCs w:val="20"/>
              </w:rPr>
            </w:pPr>
            <w:r w:rsidRPr="006B6A89">
              <w:rPr>
                <w:color w:val="000000"/>
                <w:sz w:val="20"/>
                <w:szCs w:val="20"/>
              </w:rPr>
              <w:t>Snacks</w:t>
            </w:r>
          </w:p>
        </w:tc>
        <w:tc>
          <w:tcPr>
            <w:tcW w:w="3629" w:type="dxa"/>
            <w:tcBorders>
              <w:top w:val="nil"/>
              <w:left w:val="nil"/>
              <w:bottom w:val="single" w:sz="4" w:space="0" w:color="auto"/>
              <w:right w:val="nil"/>
            </w:tcBorders>
            <w:shd w:val="clear" w:color="auto" w:fill="auto"/>
            <w:noWrap/>
            <w:vAlign w:val="bottom"/>
            <w:hideMark/>
          </w:tcPr>
          <w:p w14:paraId="60F7D310" w14:textId="20F0591B" w:rsidR="00CC4053" w:rsidRPr="006B6A89" w:rsidRDefault="00CC4053" w:rsidP="00691671">
            <w:pPr>
              <w:spacing w:before="40" w:after="40" w:line="240" w:lineRule="auto"/>
              <w:ind w:right="1478"/>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088</w:t>
            </w:r>
          </w:p>
        </w:tc>
      </w:tr>
    </w:tbl>
    <w:p w14:paraId="2529C5E5" w14:textId="77777777" w:rsidR="00CC4053" w:rsidRPr="006B6A89" w:rsidRDefault="00CC4053" w:rsidP="00691671">
      <w:pPr>
        <w:tabs>
          <w:tab w:val="left" w:pos="-936"/>
          <w:tab w:val="left" w:pos="-216"/>
          <w:tab w:val="left" w:pos="900"/>
          <w:tab w:val="left" w:pos="1260"/>
          <w:tab w:val="left" w:pos="2340"/>
          <w:tab w:val="left" w:pos="2520"/>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1440" w:hanging="720"/>
        <w:rPr>
          <w:sz w:val="20"/>
          <w:szCs w:val="20"/>
        </w:rPr>
      </w:pPr>
      <w:r w:rsidRPr="006B6A89">
        <w:rPr>
          <w:sz w:val="20"/>
          <w:szCs w:val="20"/>
        </w:rPr>
        <w:t>The table shows that the lowest average sales per unit is for the Pizza/Pasta segment.</w:t>
      </w:r>
    </w:p>
    <w:p w14:paraId="0AE05B26" w14:textId="629CD034" w:rsidR="0097418E" w:rsidRPr="00691671" w:rsidRDefault="00CC4053" w:rsidP="00691671">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70.</w:t>
      </w:r>
      <w:r w:rsidR="00691671">
        <w:rPr>
          <w:sz w:val="20"/>
          <w:szCs w:val="20"/>
        </w:rPr>
        <w:tab/>
      </w:r>
      <w:r w:rsidRPr="006B6A89">
        <w:rPr>
          <w:rFonts w:cs="TimesLTStd-Bold"/>
          <w:b/>
          <w:bCs/>
          <w:sz w:val="20"/>
          <w:szCs w:val="20"/>
          <w:lang w:val="en-IN"/>
        </w:rPr>
        <w:t xml:space="preserve">Best Hotels. </w:t>
      </w:r>
      <w:r w:rsidRPr="006B6A89">
        <w:rPr>
          <w:rFonts w:cs="TimesLTStd-Italic"/>
          <w:i/>
          <w:iCs/>
          <w:sz w:val="20"/>
          <w:szCs w:val="20"/>
          <w:lang w:val="en-IN"/>
        </w:rPr>
        <w:t xml:space="preserve">Travel </w:t>
      </w:r>
      <w:r w:rsidR="00691671">
        <w:rPr>
          <w:rFonts w:cs="TimesLTStd-Italic"/>
          <w:i/>
          <w:iCs/>
          <w:sz w:val="20"/>
          <w:szCs w:val="20"/>
          <w:lang w:val="en-IN"/>
        </w:rPr>
        <w:t>+</w:t>
      </w:r>
      <w:r w:rsidRPr="006B6A89">
        <w:rPr>
          <w:rFonts w:cs="MathematicalPiLTStd-1"/>
          <w:sz w:val="20"/>
          <w:szCs w:val="20"/>
          <w:lang w:val="en-IN"/>
        </w:rPr>
        <w:t xml:space="preserve"> </w:t>
      </w:r>
      <w:r w:rsidRPr="006B6A89">
        <w:rPr>
          <w:rFonts w:cs="TimesLTStd-Italic"/>
          <w:i/>
          <w:iCs/>
          <w:sz w:val="20"/>
          <w:szCs w:val="20"/>
          <w:lang w:val="en-IN"/>
        </w:rPr>
        <w:t xml:space="preserve">Leisure </w:t>
      </w:r>
      <w:r w:rsidRPr="006B6A89">
        <w:rPr>
          <w:rFonts w:cs="TimesLTStd-Roman"/>
          <w:sz w:val="20"/>
          <w:szCs w:val="20"/>
          <w:lang w:val="en-IN"/>
        </w:rPr>
        <w:t>magazine presented its annual list of the 500 best</w:t>
      </w:r>
      <w:r w:rsidR="00691671">
        <w:rPr>
          <w:rFonts w:cs="TimesLTStd-Roman"/>
          <w:sz w:val="20"/>
          <w:szCs w:val="20"/>
          <w:lang w:val="en-IN"/>
        </w:rPr>
        <w:t xml:space="preserve"> </w:t>
      </w:r>
      <w:r w:rsidRPr="006B6A89">
        <w:rPr>
          <w:rFonts w:cs="TimesLTStd-Roman"/>
          <w:sz w:val="20"/>
          <w:szCs w:val="20"/>
          <w:lang w:val="en-IN"/>
        </w:rPr>
        <w:t>hotels in the world. The magazine provides a rating for each hotel along with a brief</w:t>
      </w:r>
      <w:r w:rsidR="00691671">
        <w:rPr>
          <w:rFonts w:cs="TimesLTStd-Roman"/>
          <w:sz w:val="20"/>
          <w:szCs w:val="20"/>
          <w:lang w:val="en-IN"/>
        </w:rPr>
        <w:t xml:space="preserve"> </w:t>
      </w:r>
      <w:r w:rsidRPr="006B6A89">
        <w:rPr>
          <w:rFonts w:cs="TimesLTStd-Roman"/>
          <w:sz w:val="20"/>
          <w:szCs w:val="20"/>
          <w:lang w:val="en-IN"/>
        </w:rPr>
        <w:t>description that includes the size of the hotel, amenities, and the cost per night for a</w:t>
      </w:r>
      <w:r w:rsidR="00691671">
        <w:rPr>
          <w:rFonts w:cs="TimesLTStd-Roman"/>
          <w:sz w:val="20"/>
          <w:szCs w:val="20"/>
          <w:lang w:val="en-IN"/>
        </w:rPr>
        <w:t xml:space="preserve"> </w:t>
      </w:r>
      <w:r w:rsidRPr="006B6A89">
        <w:rPr>
          <w:rFonts w:cs="TimesLTStd-Roman"/>
          <w:sz w:val="20"/>
          <w:szCs w:val="20"/>
          <w:lang w:val="en-IN"/>
        </w:rPr>
        <w:t xml:space="preserve">double room. A sample of 12 of the top-rated hotels in the United States follows. </w:t>
      </w:r>
      <w:r w:rsidRPr="00691671">
        <w:rPr>
          <w:rFonts w:eastAsia="Arial" w:cs="Open Sans"/>
          <w:b/>
          <w:bCs/>
          <w:color w:val="D85629"/>
          <w:sz w:val="20"/>
          <w:szCs w:val="20"/>
        </w:rPr>
        <w:t>LO 1, 9</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2310"/>
        <w:gridCol w:w="882"/>
        <w:gridCol w:w="1729"/>
      </w:tblGrid>
      <w:tr w:rsidR="00691671" w:rsidRPr="00691671" w14:paraId="3DE63B2B" w14:textId="77777777" w:rsidTr="00691671">
        <w:tc>
          <w:tcPr>
            <w:tcW w:w="0" w:type="auto"/>
            <w:tcBorders>
              <w:top w:val="single" w:sz="4" w:space="0" w:color="auto"/>
              <w:bottom w:val="single" w:sz="4" w:space="0" w:color="auto"/>
            </w:tcBorders>
          </w:tcPr>
          <w:p w14:paraId="088F8D52" w14:textId="77777777" w:rsidR="00691671" w:rsidRPr="00691671" w:rsidRDefault="00691671" w:rsidP="00691671">
            <w:pPr>
              <w:autoSpaceDE w:val="0"/>
              <w:autoSpaceDN w:val="0"/>
              <w:adjustRightInd w:val="0"/>
              <w:spacing w:before="40" w:after="40"/>
              <w:rPr>
                <w:rFonts w:cs="Arial"/>
                <w:b/>
                <w:color w:val="231F20"/>
                <w:w w:val="110"/>
                <w:sz w:val="20"/>
                <w:szCs w:val="20"/>
              </w:rPr>
            </w:pPr>
            <w:r w:rsidRPr="00691671">
              <w:rPr>
                <w:rFonts w:cs="Arial"/>
                <w:b/>
                <w:color w:val="231F20"/>
                <w:w w:val="110"/>
                <w:sz w:val="20"/>
                <w:szCs w:val="20"/>
              </w:rPr>
              <w:t>Hotel</w:t>
            </w:r>
          </w:p>
        </w:tc>
        <w:tc>
          <w:tcPr>
            <w:tcW w:w="0" w:type="auto"/>
            <w:tcBorders>
              <w:top w:val="single" w:sz="4" w:space="0" w:color="auto"/>
              <w:bottom w:val="single" w:sz="4" w:space="0" w:color="auto"/>
            </w:tcBorders>
          </w:tcPr>
          <w:p w14:paraId="062D422F" w14:textId="77777777" w:rsidR="00691671" w:rsidRPr="00691671" w:rsidRDefault="00691671" w:rsidP="00691671">
            <w:pPr>
              <w:autoSpaceDE w:val="0"/>
              <w:autoSpaceDN w:val="0"/>
              <w:adjustRightInd w:val="0"/>
              <w:spacing w:before="40" w:after="40"/>
              <w:rPr>
                <w:rFonts w:cs="Arial"/>
                <w:b/>
                <w:color w:val="231F20"/>
                <w:w w:val="105"/>
                <w:sz w:val="20"/>
                <w:szCs w:val="20"/>
              </w:rPr>
            </w:pPr>
            <w:r w:rsidRPr="00691671">
              <w:rPr>
                <w:rFonts w:cs="Arial"/>
                <w:b/>
                <w:color w:val="231F20"/>
                <w:w w:val="105"/>
                <w:sz w:val="20"/>
                <w:szCs w:val="20"/>
              </w:rPr>
              <w:t>Location</w:t>
            </w:r>
          </w:p>
        </w:tc>
        <w:tc>
          <w:tcPr>
            <w:tcW w:w="0" w:type="auto"/>
            <w:tcBorders>
              <w:top w:val="single" w:sz="4" w:space="0" w:color="auto"/>
              <w:bottom w:val="single" w:sz="4" w:space="0" w:color="auto"/>
            </w:tcBorders>
          </w:tcPr>
          <w:p w14:paraId="1150ABD1" w14:textId="77777777" w:rsidR="00691671" w:rsidRPr="00691671" w:rsidRDefault="00691671" w:rsidP="00691671">
            <w:pPr>
              <w:autoSpaceDE w:val="0"/>
              <w:autoSpaceDN w:val="0"/>
              <w:adjustRightInd w:val="0"/>
              <w:spacing w:before="40" w:after="40"/>
              <w:rPr>
                <w:rFonts w:cs="Arial"/>
                <w:b/>
                <w:color w:val="231F20"/>
                <w:w w:val="99"/>
                <w:sz w:val="20"/>
                <w:szCs w:val="20"/>
              </w:rPr>
            </w:pPr>
            <w:r w:rsidRPr="00691671">
              <w:rPr>
                <w:rFonts w:cs="Arial"/>
                <w:b/>
                <w:color w:val="231F20"/>
                <w:w w:val="99"/>
                <w:sz w:val="20"/>
                <w:szCs w:val="20"/>
              </w:rPr>
              <w:t>Rooms</w:t>
            </w:r>
          </w:p>
        </w:tc>
        <w:tc>
          <w:tcPr>
            <w:tcW w:w="0" w:type="auto"/>
            <w:tcBorders>
              <w:top w:val="single" w:sz="4" w:space="0" w:color="auto"/>
              <w:bottom w:val="single" w:sz="4" w:space="0" w:color="auto"/>
            </w:tcBorders>
          </w:tcPr>
          <w:p w14:paraId="5EDC20E1" w14:textId="77777777" w:rsidR="00691671" w:rsidRPr="00691671" w:rsidRDefault="00691671" w:rsidP="00691671">
            <w:pPr>
              <w:autoSpaceDE w:val="0"/>
              <w:autoSpaceDN w:val="0"/>
              <w:adjustRightInd w:val="0"/>
              <w:spacing w:before="40" w:after="40"/>
              <w:rPr>
                <w:rFonts w:cs="Arial"/>
                <w:b/>
                <w:color w:val="000000"/>
                <w:sz w:val="20"/>
                <w:szCs w:val="20"/>
              </w:rPr>
            </w:pPr>
            <w:r w:rsidRPr="00691671">
              <w:rPr>
                <w:rFonts w:cs="Arial"/>
                <w:b/>
                <w:color w:val="231F20"/>
                <w:w w:val="107"/>
                <w:sz w:val="20"/>
                <w:szCs w:val="20"/>
              </w:rPr>
              <w:t>Cost/Night ($)</w:t>
            </w:r>
          </w:p>
        </w:tc>
      </w:tr>
      <w:tr w:rsidR="00691671" w:rsidRPr="00691671" w14:paraId="3199FF0C" w14:textId="77777777" w:rsidTr="00691671">
        <w:tc>
          <w:tcPr>
            <w:tcW w:w="0" w:type="auto"/>
            <w:tcBorders>
              <w:top w:val="single" w:sz="4" w:space="0" w:color="auto"/>
            </w:tcBorders>
          </w:tcPr>
          <w:p w14:paraId="4478BBE2"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Boulders</w:t>
            </w:r>
            <w:r w:rsidRPr="00691671">
              <w:rPr>
                <w:rFonts w:cs="Arial"/>
                <w:color w:val="231F20"/>
                <w:spacing w:val="-7"/>
                <w:sz w:val="20"/>
                <w:szCs w:val="20"/>
              </w:rPr>
              <w:t xml:space="preserve"> </w:t>
            </w:r>
            <w:r w:rsidRPr="00691671">
              <w:rPr>
                <w:rFonts w:cs="Arial"/>
                <w:color w:val="231F20"/>
                <w:w w:val="96"/>
                <w:sz w:val="20"/>
                <w:szCs w:val="20"/>
              </w:rPr>
              <w:t>Resort</w:t>
            </w:r>
            <w:r w:rsidRPr="00691671">
              <w:rPr>
                <w:rFonts w:cs="Arial"/>
                <w:color w:val="231F20"/>
                <w:spacing w:val="2"/>
                <w:w w:val="96"/>
                <w:sz w:val="20"/>
                <w:szCs w:val="20"/>
              </w:rPr>
              <w:t xml:space="preserve"> </w:t>
            </w:r>
            <w:r w:rsidRPr="00691671">
              <w:rPr>
                <w:rFonts w:cs="Arial"/>
                <w:color w:val="231F20"/>
                <w:sz w:val="20"/>
                <w:szCs w:val="20"/>
              </w:rPr>
              <w:t>&amp;</w:t>
            </w:r>
            <w:r w:rsidRPr="00691671">
              <w:rPr>
                <w:rFonts w:cs="Arial"/>
                <w:color w:val="231F20"/>
                <w:spacing w:val="6"/>
                <w:sz w:val="20"/>
                <w:szCs w:val="20"/>
              </w:rPr>
              <w:t xml:space="preserve"> </w:t>
            </w:r>
            <w:r w:rsidRPr="00691671">
              <w:rPr>
                <w:rFonts w:cs="Arial"/>
                <w:color w:val="231F20"/>
                <w:sz w:val="20"/>
                <w:szCs w:val="20"/>
              </w:rPr>
              <w:t>Spa</w:t>
            </w:r>
          </w:p>
        </w:tc>
        <w:tc>
          <w:tcPr>
            <w:tcW w:w="0" w:type="auto"/>
            <w:tcBorders>
              <w:top w:val="single" w:sz="4" w:space="0" w:color="auto"/>
            </w:tcBorders>
          </w:tcPr>
          <w:p w14:paraId="66CCB014"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Phoenix,</w:t>
            </w:r>
            <w:r w:rsidRPr="00691671">
              <w:rPr>
                <w:rFonts w:cs="Arial"/>
                <w:color w:val="231F20"/>
                <w:spacing w:val="-13"/>
                <w:sz w:val="20"/>
                <w:szCs w:val="20"/>
              </w:rPr>
              <w:t xml:space="preserve"> </w:t>
            </w:r>
            <w:r w:rsidRPr="00691671">
              <w:rPr>
                <w:rFonts w:cs="Arial"/>
                <w:color w:val="231F20"/>
                <w:sz w:val="20"/>
                <w:szCs w:val="20"/>
              </w:rPr>
              <w:t>AZ</w:t>
            </w:r>
          </w:p>
        </w:tc>
        <w:tc>
          <w:tcPr>
            <w:tcW w:w="0" w:type="auto"/>
            <w:tcBorders>
              <w:top w:val="single" w:sz="4" w:space="0" w:color="auto"/>
            </w:tcBorders>
          </w:tcPr>
          <w:p w14:paraId="558BED72"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220</w:t>
            </w:r>
          </w:p>
        </w:tc>
        <w:tc>
          <w:tcPr>
            <w:tcW w:w="0" w:type="auto"/>
            <w:tcBorders>
              <w:top w:val="single" w:sz="4" w:space="0" w:color="auto"/>
            </w:tcBorders>
          </w:tcPr>
          <w:p w14:paraId="742103C1"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499</w:t>
            </w:r>
          </w:p>
        </w:tc>
      </w:tr>
      <w:tr w:rsidR="00691671" w:rsidRPr="00691671" w14:paraId="16AC7D46" w14:textId="77777777" w:rsidTr="00691671">
        <w:tc>
          <w:tcPr>
            <w:tcW w:w="0" w:type="auto"/>
          </w:tcPr>
          <w:p w14:paraId="7BDA3377"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Disney</w:t>
            </w:r>
            <w:r w:rsidRPr="00691671">
              <w:rPr>
                <w:rFonts w:cs="Arial"/>
                <w:color w:val="231F20"/>
                <w:spacing w:val="-20"/>
                <w:sz w:val="20"/>
                <w:szCs w:val="20"/>
              </w:rPr>
              <w:t>’</w:t>
            </w:r>
            <w:r w:rsidRPr="00691671">
              <w:rPr>
                <w:rFonts w:cs="Arial"/>
                <w:color w:val="231F20"/>
                <w:sz w:val="20"/>
                <w:szCs w:val="20"/>
              </w:rPr>
              <w:t>s</w:t>
            </w:r>
            <w:r w:rsidRPr="00691671">
              <w:rPr>
                <w:rFonts w:cs="Arial"/>
                <w:color w:val="231F20"/>
                <w:spacing w:val="-18"/>
                <w:sz w:val="20"/>
                <w:szCs w:val="20"/>
              </w:rPr>
              <w:t xml:space="preserve"> </w:t>
            </w:r>
            <w:r w:rsidRPr="00691671">
              <w:rPr>
                <w:rFonts w:cs="Arial"/>
                <w:color w:val="231F20"/>
                <w:spacing w:val="4"/>
                <w:sz w:val="20"/>
                <w:szCs w:val="20"/>
              </w:rPr>
              <w:t>W</w:t>
            </w:r>
            <w:r w:rsidRPr="00691671">
              <w:rPr>
                <w:rFonts w:cs="Arial"/>
                <w:color w:val="231F20"/>
                <w:sz w:val="20"/>
                <w:szCs w:val="20"/>
              </w:rPr>
              <w:t>ilde</w:t>
            </w:r>
            <w:r w:rsidRPr="00691671">
              <w:rPr>
                <w:rFonts w:cs="Arial"/>
                <w:color w:val="231F20"/>
                <w:spacing w:val="3"/>
                <w:sz w:val="20"/>
                <w:szCs w:val="20"/>
              </w:rPr>
              <w:t>r</w:t>
            </w:r>
            <w:r w:rsidRPr="00691671">
              <w:rPr>
                <w:rFonts w:cs="Arial"/>
                <w:color w:val="231F20"/>
                <w:sz w:val="20"/>
                <w:szCs w:val="20"/>
              </w:rPr>
              <w:t>ness</w:t>
            </w:r>
            <w:r w:rsidRPr="00691671">
              <w:rPr>
                <w:rFonts w:cs="Arial"/>
                <w:color w:val="231F20"/>
                <w:spacing w:val="-16"/>
                <w:sz w:val="20"/>
                <w:szCs w:val="20"/>
              </w:rPr>
              <w:t xml:space="preserve"> </w:t>
            </w:r>
            <w:r w:rsidRPr="00691671">
              <w:rPr>
                <w:rFonts w:cs="Arial"/>
                <w:color w:val="231F20"/>
                <w:w w:val="103"/>
                <w:sz w:val="20"/>
                <w:szCs w:val="20"/>
              </w:rPr>
              <w:t>Lodge</w:t>
            </w:r>
          </w:p>
        </w:tc>
        <w:tc>
          <w:tcPr>
            <w:tcW w:w="0" w:type="auto"/>
          </w:tcPr>
          <w:p w14:paraId="7CF560B3"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Orlando,</w:t>
            </w:r>
            <w:r w:rsidRPr="00691671">
              <w:rPr>
                <w:rFonts w:cs="Arial"/>
                <w:color w:val="231F20"/>
                <w:spacing w:val="20"/>
                <w:sz w:val="20"/>
                <w:szCs w:val="20"/>
              </w:rPr>
              <w:t xml:space="preserve"> </w:t>
            </w:r>
            <w:r w:rsidRPr="00691671">
              <w:rPr>
                <w:rFonts w:cs="Arial"/>
                <w:color w:val="231F20"/>
                <w:sz w:val="20"/>
                <w:szCs w:val="20"/>
              </w:rPr>
              <w:t>FL</w:t>
            </w:r>
          </w:p>
        </w:tc>
        <w:tc>
          <w:tcPr>
            <w:tcW w:w="0" w:type="auto"/>
          </w:tcPr>
          <w:p w14:paraId="6C8BB89F"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727</w:t>
            </w:r>
          </w:p>
        </w:tc>
        <w:tc>
          <w:tcPr>
            <w:tcW w:w="0" w:type="auto"/>
          </w:tcPr>
          <w:p w14:paraId="4736A6DE"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340</w:t>
            </w:r>
          </w:p>
        </w:tc>
      </w:tr>
      <w:tr w:rsidR="00691671" w:rsidRPr="00691671" w14:paraId="3C5F25A9" w14:textId="77777777" w:rsidTr="00691671">
        <w:tc>
          <w:tcPr>
            <w:tcW w:w="0" w:type="auto"/>
          </w:tcPr>
          <w:p w14:paraId="724EAC1C"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Four</w:t>
            </w:r>
            <w:r w:rsidRPr="00691671">
              <w:rPr>
                <w:rFonts w:cs="Arial"/>
                <w:color w:val="231F20"/>
                <w:spacing w:val="-3"/>
                <w:sz w:val="20"/>
                <w:szCs w:val="20"/>
              </w:rPr>
              <w:t xml:space="preserve"> </w:t>
            </w:r>
            <w:r w:rsidRPr="00691671">
              <w:rPr>
                <w:rFonts w:cs="Arial"/>
                <w:color w:val="231F20"/>
                <w:w w:val="93"/>
                <w:sz w:val="20"/>
                <w:szCs w:val="20"/>
              </w:rPr>
              <w:t>Seasons</w:t>
            </w:r>
            <w:r w:rsidRPr="00691671">
              <w:rPr>
                <w:rFonts w:cs="Arial"/>
                <w:color w:val="231F20"/>
                <w:spacing w:val="3"/>
                <w:w w:val="93"/>
                <w:sz w:val="20"/>
                <w:szCs w:val="20"/>
              </w:rPr>
              <w:t xml:space="preserve"> </w:t>
            </w:r>
            <w:r w:rsidRPr="00691671">
              <w:rPr>
                <w:rFonts w:cs="Arial"/>
                <w:color w:val="231F20"/>
                <w:sz w:val="20"/>
                <w:szCs w:val="20"/>
              </w:rPr>
              <w:t>Hotel</w:t>
            </w:r>
            <w:r w:rsidRPr="00691671">
              <w:rPr>
                <w:rFonts w:cs="Arial"/>
                <w:color w:val="231F20"/>
                <w:spacing w:val="16"/>
                <w:sz w:val="20"/>
                <w:szCs w:val="20"/>
              </w:rPr>
              <w:t xml:space="preserve"> </w:t>
            </w:r>
            <w:r w:rsidRPr="00691671">
              <w:rPr>
                <w:rFonts w:cs="Arial"/>
                <w:color w:val="231F20"/>
                <w:sz w:val="20"/>
                <w:szCs w:val="20"/>
              </w:rPr>
              <w:t>Beverly</w:t>
            </w:r>
            <w:r w:rsidRPr="00691671">
              <w:rPr>
                <w:rFonts w:cs="Arial"/>
                <w:color w:val="231F20"/>
                <w:spacing w:val="-11"/>
                <w:sz w:val="20"/>
                <w:szCs w:val="20"/>
              </w:rPr>
              <w:t xml:space="preserve"> </w:t>
            </w:r>
            <w:r w:rsidRPr="00691671">
              <w:rPr>
                <w:rFonts w:cs="Arial"/>
                <w:color w:val="231F20"/>
                <w:sz w:val="20"/>
                <w:szCs w:val="20"/>
              </w:rPr>
              <w:t>Hills</w:t>
            </w:r>
          </w:p>
        </w:tc>
        <w:tc>
          <w:tcPr>
            <w:tcW w:w="0" w:type="auto"/>
          </w:tcPr>
          <w:p w14:paraId="4F2DAB87"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Los</w:t>
            </w:r>
            <w:r w:rsidRPr="00691671">
              <w:rPr>
                <w:rFonts w:cs="Arial"/>
                <w:color w:val="231F20"/>
                <w:spacing w:val="-16"/>
                <w:sz w:val="20"/>
                <w:szCs w:val="20"/>
              </w:rPr>
              <w:t xml:space="preserve"> </w:t>
            </w:r>
            <w:r w:rsidRPr="00691671">
              <w:rPr>
                <w:rFonts w:cs="Arial"/>
                <w:color w:val="231F20"/>
                <w:sz w:val="20"/>
                <w:szCs w:val="20"/>
              </w:rPr>
              <w:t>Angeles, CA</w:t>
            </w:r>
          </w:p>
        </w:tc>
        <w:tc>
          <w:tcPr>
            <w:tcW w:w="0" w:type="auto"/>
          </w:tcPr>
          <w:p w14:paraId="261A2F8A"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285</w:t>
            </w:r>
          </w:p>
        </w:tc>
        <w:tc>
          <w:tcPr>
            <w:tcW w:w="0" w:type="auto"/>
          </w:tcPr>
          <w:p w14:paraId="559E7E46"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585</w:t>
            </w:r>
          </w:p>
        </w:tc>
      </w:tr>
      <w:tr w:rsidR="00691671" w:rsidRPr="00691671" w14:paraId="318BFF68" w14:textId="77777777" w:rsidTr="00691671">
        <w:tc>
          <w:tcPr>
            <w:tcW w:w="0" w:type="auto"/>
          </w:tcPr>
          <w:p w14:paraId="2934A341"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Four</w:t>
            </w:r>
            <w:r w:rsidRPr="00691671">
              <w:rPr>
                <w:rFonts w:cs="Arial"/>
                <w:color w:val="231F20"/>
                <w:spacing w:val="-3"/>
                <w:sz w:val="20"/>
                <w:szCs w:val="20"/>
              </w:rPr>
              <w:t xml:space="preserve"> </w:t>
            </w:r>
            <w:r w:rsidRPr="00691671">
              <w:rPr>
                <w:rFonts w:cs="Arial"/>
                <w:color w:val="231F20"/>
                <w:w w:val="93"/>
                <w:sz w:val="20"/>
                <w:szCs w:val="20"/>
              </w:rPr>
              <w:t>Seasons</w:t>
            </w:r>
            <w:r w:rsidRPr="00691671">
              <w:rPr>
                <w:rFonts w:cs="Arial"/>
                <w:color w:val="231F20"/>
                <w:spacing w:val="3"/>
                <w:w w:val="93"/>
                <w:sz w:val="20"/>
                <w:szCs w:val="20"/>
              </w:rPr>
              <w:t xml:space="preserve"> </w:t>
            </w:r>
            <w:r w:rsidRPr="00691671">
              <w:rPr>
                <w:rFonts w:cs="Arial"/>
                <w:color w:val="231F20"/>
                <w:w w:val="104"/>
                <w:sz w:val="20"/>
                <w:szCs w:val="20"/>
              </w:rPr>
              <w:t>Hotel</w:t>
            </w:r>
          </w:p>
        </w:tc>
        <w:tc>
          <w:tcPr>
            <w:tcW w:w="0" w:type="auto"/>
          </w:tcPr>
          <w:p w14:paraId="6367CCCD"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 xml:space="preserve">Boston, </w:t>
            </w:r>
            <w:r w:rsidRPr="00691671">
              <w:rPr>
                <w:rFonts w:cs="Arial"/>
                <w:color w:val="231F20"/>
                <w:w w:val="105"/>
                <w:sz w:val="20"/>
                <w:szCs w:val="20"/>
              </w:rPr>
              <w:t>MA</w:t>
            </w:r>
          </w:p>
        </w:tc>
        <w:tc>
          <w:tcPr>
            <w:tcW w:w="0" w:type="auto"/>
          </w:tcPr>
          <w:p w14:paraId="2028CCA9"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273</w:t>
            </w:r>
          </w:p>
        </w:tc>
        <w:tc>
          <w:tcPr>
            <w:tcW w:w="0" w:type="auto"/>
          </w:tcPr>
          <w:p w14:paraId="5840305B"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495</w:t>
            </w:r>
          </w:p>
        </w:tc>
      </w:tr>
      <w:tr w:rsidR="00691671" w:rsidRPr="00691671" w14:paraId="42DDBBD3" w14:textId="77777777" w:rsidTr="00691671">
        <w:tc>
          <w:tcPr>
            <w:tcW w:w="0" w:type="auto"/>
          </w:tcPr>
          <w:p w14:paraId="62D20548"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Hay-Adams</w:t>
            </w:r>
          </w:p>
        </w:tc>
        <w:tc>
          <w:tcPr>
            <w:tcW w:w="0" w:type="auto"/>
          </w:tcPr>
          <w:p w14:paraId="2E218674"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pacing w:val="-6"/>
                <w:sz w:val="20"/>
                <w:szCs w:val="20"/>
              </w:rPr>
              <w:t>W</w:t>
            </w:r>
            <w:r w:rsidRPr="00691671">
              <w:rPr>
                <w:rFonts w:cs="Arial"/>
                <w:color w:val="231F20"/>
                <w:sz w:val="20"/>
                <w:szCs w:val="20"/>
              </w:rPr>
              <w:t>ashington,</w:t>
            </w:r>
            <w:r w:rsidRPr="00691671">
              <w:rPr>
                <w:rFonts w:cs="Arial"/>
                <w:color w:val="231F20"/>
                <w:spacing w:val="8"/>
                <w:sz w:val="20"/>
                <w:szCs w:val="20"/>
              </w:rPr>
              <w:t xml:space="preserve"> </w:t>
            </w:r>
            <w:r w:rsidRPr="00691671">
              <w:rPr>
                <w:rFonts w:cs="Arial"/>
                <w:color w:val="231F20"/>
                <w:sz w:val="20"/>
                <w:szCs w:val="20"/>
              </w:rPr>
              <w:t>DC</w:t>
            </w:r>
          </w:p>
        </w:tc>
        <w:tc>
          <w:tcPr>
            <w:tcW w:w="0" w:type="auto"/>
          </w:tcPr>
          <w:p w14:paraId="572FEE2D"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145</w:t>
            </w:r>
          </w:p>
        </w:tc>
        <w:tc>
          <w:tcPr>
            <w:tcW w:w="0" w:type="auto"/>
          </w:tcPr>
          <w:p w14:paraId="64D10C9C"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495</w:t>
            </w:r>
          </w:p>
        </w:tc>
      </w:tr>
      <w:tr w:rsidR="00691671" w:rsidRPr="00691671" w14:paraId="6600A7B0" w14:textId="77777777" w:rsidTr="00691671">
        <w:tc>
          <w:tcPr>
            <w:tcW w:w="0" w:type="auto"/>
          </w:tcPr>
          <w:p w14:paraId="4F7B70DB"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Inn</w:t>
            </w:r>
            <w:r w:rsidRPr="00691671">
              <w:rPr>
                <w:rFonts w:cs="Arial"/>
                <w:color w:val="231F20"/>
                <w:spacing w:val="-5"/>
                <w:sz w:val="20"/>
                <w:szCs w:val="20"/>
              </w:rPr>
              <w:t xml:space="preserve"> </w:t>
            </w:r>
            <w:r w:rsidRPr="00691671">
              <w:rPr>
                <w:rFonts w:cs="Arial"/>
                <w:color w:val="231F20"/>
                <w:sz w:val="20"/>
                <w:szCs w:val="20"/>
              </w:rPr>
              <w:t>on</w:t>
            </w:r>
            <w:r w:rsidRPr="00691671">
              <w:rPr>
                <w:rFonts w:cs="Arial"/>
                <w:color w:val="231F20"/>
                <w:spacing w:val="6"/>
                <w:sz w:val="20"/>
                <w:szCs w:val="20"/>
              </w:rPr>
              <w:t xml:space="preserve"> </w:t>
            </w:r>
            <w:r w:rsidRPr="00691671">
              <w:rPr>
                <w:rFonts w:cs="Arial"/>
                <w:color w:val="231F20"/>
                <w:sz w:val="20"/>
                <w:szCs w:val="20"/>
              </w:rPr>
              <w:t>Biltmo</w:t>
            </w:r>
            <w:r w:rsidRPr="00691671">
              <w:rPr>
                <w:rFonts w:cs="Arial"/>
                <w:color w:val="231F20"/>
                <w:spacing w:val="-3"/>
                <w:sz w:val="20"/>
                <w:szCs w:val="20"/>
              </w:rPr>
              <w:t>r</w:t>
            </w:r>
            <w:r w:rsidRPr="00691671">
              <w:rPr>
                <w:rFonts w:cs="Arial"/>
                <w:color w:val="231F20"/>
                <w:sz w:val="20"/>
                <w:szCs w:val="20"/>
              </w:rPr>
              <w:t>e</w:t>
            </w:r>
            <w:r w:rsidRPr="00691671">
              <w:rPr>
                <w:rFonts w:cs="Arial"/>
                <w:color w:val="231F20"/>
                <w:spacing w:val="16"/>
                <w:sz w:val="20"/>
                <w:szCs w:val="20"/>
              </w:rPr>
              <w:t xml:space="preserve"> </w:t>
            </w:r>
            <w:r w:rsidRPr="00691671">
              <w:rPr>
                <w:rFonts w:cs="Arial"/>
                <w:color w:val="231F20"/>
                <w:sz w:val="20"/>
                <w:szCs w:val="20"/>
              </w:rPr>
              <w:t>Estate</w:t>
            </w:r>
          </w:p>
        </w:tc>
        <w:tc>
          <w:tcPr>
            <w:tcW w:w="0" w:type="auto"/>
          </w:tcPr>
          <w:p w14:paraId="4DA56E47"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Asheville,</w:t>
            </w:r>
            <w:r w:rsidRPr="00691671">
              <w:rPr>
                <w:rFonts w:cs="Arial"/>
                <w:color w:val="231F20"/>
                <w:spacing w:val="-7"/>
                <w:sz w:val="20"/>
                <w:szCs w:val="20"/>
              </w:rPr>
              <w:t xml:space="preserve"> </w:t>
            </w:r>
            <w:r w:rsidRPr="00691671">
              <w:rPr>
                <w:rFonts w:cs="Arial"/>
                <w:color w:val="231F20"/>
                <w:w w:val="102"/>
                <w:sz w:val="20"/>
                <w:szCs w:val="20"/>
              </w:rPr>
              <w:t>NC</w:t>
            </w:r>
          </w:p>
        </w:tc>
        <w:tc>
          <w:tcPr>
            <w:tcW w:w="0" w:type="auto"/>
          </w:tcPr>
          <w:p w14:paraId="5E848923"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213</w:t>
            </w:r>
          </w:p>
        </w:tc>
        <w:tc>
          <w:tcPr>
            <w:tcW w:w="0" w:type="auto"/>
          </w:tcPr>
          <w:p w14:paraId="1D8DDA69"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279</w:t>
            </w:r>
          </w:p>
        </w:tc>
      </w:tr>
      <w:tr w:rsidR="00691671" w:rsidRPr="00691671" w14:paraId="6412647F" w14:textId="77777777" w:rsidTr="00691671">
        <w:tc>
          <w:tcPr>
            <w:tcW w:w="0" w:type="auto"/>
          </w:tcPr>
          <w:p w14:paraId="422DF7F5"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w w:val="96"/>
                <w:sz w:val="20"/>
                <w:szCs w:val="20"/>
              </w:rPr>
              <w:t>Loews</w:t>
            </w:r>
            <w:r w:rsidRPr="00691671">
              <w:rPr>
                <w:rFonts w:cs="Arial"/>
                <w:color w:val="231F20"/>
                <w:spacing w:val="2"/>
                <w:w w:val="96"/>
                <w:sz w:val="20"/>
                <w:szCs w:val="20"/>
              </w:rPr>
              <w:t xml:space="preserve"> </w:t>
            </w:r>
            <w:r w:rsidRPr="00691671">
              <w:rPr>
                <w:rFonts w:cs="Arial"/>
                <w:color w:val="231F20"/>
                <w:spacing w:val="-9"/>
                <w:sz w:val="20"/>
                <w:szCs w:val="20"/>
              </w:rPr>
              <w:t>V</w:t>
            </w:r>
            <w:r w:rsidRPr="00691671">
              <w:rPr>
                <w:rFonts w:cs="Arial"/>
                <w:color w:val="231F20"/>
                <w:sz w:val="20"/>
                <w:szCs w:val="20"/>
              </w:rPr>
              <w:t>entana</w:t>
            </w:r>
            <w:r w:rsidRPr="00691671">
              <w:rPr>
                <w:rFonts w:cs="Arial"/>
                <w:color w:val="231F20"/>
                <w:spacing w:val="-15"/>
                <w:sz w:val="20"/>
                <w:szCs w:val="20"/>
              </w:rPr>
              <w:t xml:space="preserve"> </w:t>
            </w:r>
            <w:r w:rsidRPr="00691671">
              <w:rPr>
                <w:rFonts w:cs="Arial"/>
                <w:color w:val="231F20"/>
                <w:sz w:val="20"/>
                <w:szCs w:val="20"/>
              </w:rPr>
              <w:t>Canyon</w:t>
            </w:r>
            <w:r w:rsidRPr="00691671">
              <w:rPr>
                <w:rFonts w:cs="Arial"/>
                <w:color w:val="231F20"/>
                <w:spacing w:val="-12"/>
                <w:sz w:val="20"/>
                <w:szCs w:val="20"/>
              </w:rPr>
              <w:t xml:space="preserve"> </w:t>
            </w:r>
            <w:r w:rsidRPr="00691671">
              <w:rPr>
                <w:rFonts w:cs="Arial"/>
                <w:color w:val="231F20"/>
                <w:sz w:val="20"/>
                <w:szCs w:val="20"/>
              </w:rPr>
              <w:t>Resort</w:t>
            </w:r>
          </w:p>
        </w:tc>
        <w:tc>
          <w:tcPr>
            <w:tcW w:w="0" w:type="auto"/>
          </w:tcPr>
          <w:p w14:paraId="788E56DB"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Phoenix,</w:t>
            </w:r>
            <w:r w:rsidRPr="00691671">
              <w:rPr>
                <w:rFonts w:cs="Arial"/>
                <w:color w:val="231F20"/>
                <w:spacing w:val="-13"/>
                <w:sz w:val="20"/>
                <w:szCs w:val="20"/>
              </w:rPr>
              <w:t xml:space="preserve"> </w:t>
            </w:r>
            <w:r w:rsidRPr="00691671">
              <w:rPr>
                <w:rFonts w:cs="Arial"/>
                <w:color w:val="231F20"/>
                <w:sz w:val="20"/>
                <w:szCs w:val="20"/>
              </w:rPr>
              <w:t>AZ</w:t>
            </w:r>
          </w:p>
        </w:tc>
        <w:tc>
          <w:tcPr>
            <w:tcW w:w="0" w:type="auto"/>
          </w:tcPr>
          <w:p w14:paraId="07A6FC22"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398</w:t>
            </w:r>
          </w:p>
        </w:tc>
        <w:tc>
          <w:tcPr>
            <w:tcW w:w="0" w:type="auto"/>
          </w:tcPr>
          <w:p w14:paraId="2C235F79"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279</w:t>
            </w:r>
          </w:p>
        </w:tc>
      </w:tr>
      <w:tr w:rsidR="00691671" w:rsidRPr="00691671" w14:paraId="4E0E4B93" w14:textId="77777777" w:rsidTr="00691671">
        <w:tc>
          <w:tcPr>
            <w:tcW w:w="0" w:type="auto"/>
          </w:tcPr>
          <w:p w14:paraId="30A6372D"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Mauna</w:t>
            </w:r>
            <w:r w:rsidRPr="00691671">
              <w:rPr>
                <w:rFonts w:cs="Arial"/>
                <w:color w:val="231F20"/>
                <w:spacing w:val="-5"/>
                <w:sz w:val="20"/>
                <w:szCs w:val="20"/>
              </w:rPr>
              <w:t xml:space="preserve"> </w:t>
            </w:r>
            <w:r w:rsidRPr="00691671">
              <w:rPr>
                <w:rFonts w:cs="Arial"/>
                <w:color w:val="231F20"/>
                <w:sz w:val="20"/>
                <w:szCs w:val="20"/>
              </w:rPr>
              <w:t>Lani</w:t>
            </w:r>
            <w:r w:rsidRPr="00691671">
              <w:rPr>
                <w:rFonts w:cs="Arial"/>
                <w:color w:val="231F20"/>
                <w:spacing w:val="-13"/>
                <w:sz w:val="20"/>
                <w:szCs w:val="20"/>
              </w:rPr>
              <w:t xml:space="preserve"> </w:t>
            </w:r>
            <w:r w:rsidRPr="00691671">
              <w:rPr>
                <w:rFonts w:cs="Arial"/>
                <w:color w:val="231F20"/>
                <w:sz w:val="20"/>
                <w:szCs w:val="20"/>
              </w:rPr>
              <w:t>Bay</w:t>
            </w:r>
            <w:r w:rsidRPr="00691671">
              <w:rPr>
                <w:rFonts w:cs="Arial"/>
                <w:color w:val="231F20"/>
                <w:spacing w:val="-18"/>
                <w:sz w:val="20"/>
                <w:szCs w:val="20"/>
              </w:rPr>
              <w:t xml:space="preserve"> </w:t>
            </w:r>
            <w:r w:rsidRPr="00691671">
              <w:rPr>
                <w:rFonts w:cs="Arial"/>
                <w:color w:val="231F20"/>
                <w:w w:val="104"/>
                <w:sz w:val="20"/>
                <w:szCs w:val="20"/>
              </w:rPr>
              <w:t>Hotel</w:t>
            </w:r>
          </w:p>
        </w:tc>
        <w:tc>
          <w:tcPr>
            <w:tcW w:w="0" w:type="auto"/>
          </w:tcPr>
          <w:p w14:paraId="739F876C"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Island</w:t>
            </w:r>
            <w:r w:rsidRPr="00691671">
              <w:rPr>
                <w:rFonts w:cs="Arial"/>
                <w:color w:val="231F20"/>
                <w:spacing w:val="-9"/>
                <w:sz w:val="20"/>
                <w:szCs w:val="20"/>
              </w:rPr>
              <w:t xml:space="preserve"> </w:t>
            </w:r>
            <w:r w:rsidRPr="00691671">
              <w:rPr>
                <w:rFonts w:cs="Arial"/>
                <w:color w:val="231F20"/>
                <w:sz w:val="20"/>
                <w:szCs w:val="20"/>
              </w:rPr>
              <w:t>of</w:t>
            </w:r>
            <w:r w:rsidRPr="00691671">
              <w:rPr>
                <w:rFonts w:cs="Arial"/>
                <w:color w:val="231F20"/>
                <w:spacing w:val="8"/>
                <w:sz w:val="20"/>
                <w:szCs w:val="20"/>
              </w:rPr>
              <w:t xml:space="preserve"> </w:t>
            </w:r>
            <w:r w:rsidRPr="00691671">
              <w:rPr>
                <w:rFonts w:cs="Arial"/>
                <w:color w:val="231F20"/>
                <w:sz w:val="20"/>
                <w:szCs w:val="20"/>
              </w:rPr>
              <w:t>Hawaii</w:t>
            </w:r>
          </w:p>
        </w:tc>
        <w:tc>
          <w:tcPr>
            <w:tcW w:w="0" w:type="auto"/>
          </w:tcPr>
          <w:p w14:paraId="4A1B1E6A"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343</w:t>
            </w:r>
          </w:p>
        </w:tc>
        <w:tc>
          <w:tcPr>
            <w:tcW w:w="0" w:type="auto"/>
          </w:tcPr>
          <w:p w14:paraId="0D6A9CCE"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455</w:t>
            </w:r>
          </w:p>
        </w:tc>
      </w:tr>
      <w:tr w:rsidR="00691671" w:rsidRPr="00691671" w14:paraId="4F658761" w14:textId="77777777" w:rsidTr="00691671">
        <w:tc>
          <w:tcPr>
            <w:tcW w:w="0" w:type="auto"/>
          </w:tcPr>
          <w:p w14:paraId="15761DD9"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Montage</w:t>
            </w:r>
            <w:r w:rsidRPr="00691671">
              <w:rPr>
                <w:rFonts w:cs="Arial"/>
                <w:color w:val="231F20"/>
                <w:spacing w:val="26"/>
                <w:sz w:val="20"/>
                <w:szCs w:val="20"/>
              </w:rPr>
              <w:t xml:space="preserve"> </w:t>
            </w:r>
            <w:r w:rsidRPr="00691671">
              <w:rPr>
                <w:rFonts w:cs="Arial"/>
                <w:color w:val="231F20"/>
                <w:sz w:val="20"/>
                <w:szCs w:val="20"/>
              </w:rPr>
              <w:t>Laguna</w:t>
            </w:r>
            <w:r w:rsidRPr="00691671">
              <w:rPr>
                <w:rFonts w:cs="Arial"/>
                <w:color w:val="231F20"/>
                <w:spacing w:val="-17"/>
                <w:sz w:val="20"/>
                <w:szCs w:val="20"/>
              </w:rPr>
              <w:t xml:space="preserve"> </w:t>
            </w:r>
            <w:r w:rsidRPr="00691671">
              <w:rPr>
                <w:rFonts w:cs="Arial"/>
                <w:color w:val="231F20"/>
                <w:sz w:val="20"/>
                <w:szCs w:val="20"/>
              </w:rPr>
              <w:t>Beach</w:t>
            </w:r>
          </w:p>
        </w:tc>
        <w:tc>
          <w:tcPr>
            <w:tcW w:w="0" w:type="auto"/>
          </w:tcPr>
          <w:p w14:paraId="6F63C055"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Laguna</w:t>
            </w:r>
            <w:r w:rsidRPr="00691671">
              <w:rPr>
                <w:rFonts w:cs="Arial"/>
                <w:color w:val="231F20"/>
                <w:spacing w:val="-17"/>
                <w:sz w:val="20"/>
                <w:szCs w:val="20"/>
              </w:rPr>
              <w:t xml:space="preserve"> </w:t>
            </w:r>
            <w:r w:rsidRPr="00691671">
              <w:rPr>
                <w:rFonts w:cs="Arial"/>
                <w:color w:val="231F20"/>
                <w:sz w:val="20"/>
                <w:szCs w:val="20"/>
              </w:rPr>
              <w:t>Beach,</w:t>
            </w:r>
            <w:r w:rsidRPr="00691671">
              <w:rPr>
                <w:rFonts w:cs="Arial"/>
                <w:color w:val="231F20"/>
                <w:spacing w:val="-16"/>
                <w:sz w:val="20"/>
                <w:szCs w:val="20"/>
              </w:rPr>
              <w:t xml:space="preserve"> </w:t>
            </w:r>
            <w:r w:rsidRPr="00691671">
              <w:rPr>
                <w:rFonts w:cs="Arial"/>
                <w:color w:val="231F20"/>
                <w:sz w:val="20"/>
                <w:szCs w:val="20"/>
              </w:rPr>
              <w:t>CA</w:t>
            </w:r>
          </w:p>
        </w:tc>
        <w:tc>
          <w:tcPr>
            <w:tcW w:w="0" w:type="auto"/>
          </w:tcPr>
          <w:p w14:paraId="60D6670D"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250</w:t>
            </w:r>
          </w:p>
        </w:tc>
        <w:tc>
          <w:tcPr>
            <w:tcW w:w="0" w:type="auto"/>
          </w:tcPr>
          <w:p w14:paraId="1C3C4666"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595</w:t>
            </w:r>
          </w:p>
        </w:tc>
      </w:tr>
      <w:tr w:rsidR="00691671" w:rsidRPr="00691671" w14:paraId="2AB613E4" w14:textId="77777777" w:rsidTr="00691671">
        <w:tc>
          <w:tcPr>
            <w:tcW w:w="0" w:type="auto"/>
          </w:tcPr>
          <w:p w14:paraId="0507634B"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Sofitel</w:t>
            </w:r>
            <w:r w:rsidRPr="00691671">
              <w:rPr>
                <w:rFonts w:cs="Arial"/>
                <w:color w:val="231F20"/>
                <w:spacing w:val="5"/>
                <w:sz w:val="20"/>
                <w:szCs w:val="20"/>
              </w:rPr>
              <w:t xml:space="preserve"> </w:t>
            </w:r>
            <w:r w:rsidRPr="00691671">
              <w:rPr>
                <w:rFonts w:cs="Arial"/>
                <w:color w:val="231F20"/>
                <w:spacing w:val="-6"/>
                <w:sz w:val="20"/>
                <w:szCs w:val="20"/>
              </w:rPr>
              <w:t>W</w:t>
            </w:r>
            <w:r w:rsidRPr="00691671">
              <w:rPr>
                <w:rFonts w:cs="Arial"/>
                <w:color w:val="231F20"/>
                <w:sz w:val="20"/>
                <w:szCs w:val="20"/>
              </w:rPr>
              <w:t xml:space="preserve">ater </w:t>
            </w:r>
            <w:r w:rsidRPr="00691671">
              <w:rPr>
                <w:rFonts w:cs="Arial"/>
                <w:color w:val="231F20"/>
                <w:spacing w:val="-19"/>
                <w:sz w:val="20"/>
                <w:szCs w:val="20"/>
              </w:rPr>
              <w:t>T</w:t>
            </w:r>
            <w:r w:rsidRPr="00691671">
              <w:rPr>
                <w:rFonts w:cs="Arial"/>
                <w:color w:val="231F20"/>
                <w:sz w:val="20"/>
                <w:szCs w:val="20"/>
              </w:rPr>
              <w:t>ower</w:t>
            </w:r>
          </w:p>
        </w:tc>
        <w:tc>
          <w:tcPr>
            <w:tcW w:w="0" w:type="auto"/>
          </w:tcPr>
          <w:p w14:paraId="0778D990"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Chicago, IL</w:t>
            </w:r>
          </w:p>
        </w:tc>
        <w:tc>
          <w:tcPr>
            <w:tcW w:w="0" w:type="auto"/>
          </w:tcPr>
          <w:p w14:paraId="423F2E52"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414</w:t>
            </w:r>
          </w:p>
        </w:tc>
        <w:tc>
          <w:tcPr>
            <w:tcW w:w="0" w:type="auto"/>
          </w:tcPr>
          <w:p w14:paraId="0CE0E4CC"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367</w:t>
            </w:r>
          </w:p>
        </w:tc>
      </w:tr>
      <w:tr w:rsidR="00691671" w:rsidRPr="00691671" w14:paraId="1E53EFFC" w14:textId="77777777" w:rsidTr="00691671">
        <w:tc>
          <w:tcPr>
            <w:tcW w:w="0" w:type="auto"/>
          </w:tcPr>
          <w:p w14:paraId="2625EAFF"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St.</w:t>
            </w:r>
            <w:r w:rsidRPr="00691671">
              <w:rPr>
                <w:rFonts w:cs="Arial"/>
                <w:color w:val="231F20"/>
                <w:spacing w:val="-10"/>
                <w:sz w:val="20"/>
                <w:szCs w:val="20"/>
              </w:rPr>
              <w:t xml:space="preserve"> </w:t>
            </w:r>
            <w:r w:rsidRPr="00691671">
              <w:rPr>
                <w:rFonts w:cs="Arial"/>
                <w:color w:val="231F20"/>
                <w:w w:val="94"/>
                <w:sz w:val="20"/>
                <w:szCs w:val="20"/>
              </w:rPr>
              <w:t>Regis</w:t>
            </w:r>
            <w:r w:rsidRPr="00691671">
              <w:rPr>
                <w:rFonts w:cs="Arial"/>
                <w:color w:val="231F20"/>
                <w:spacing w:val="3"/>
                <w:w w:val="94"/>
                <w:sz w:val="20"/>
                <w:szCs w:val="20"/>
              </w:rPr>
              <w:t xml:space="preserve"> </w:t>
            </w:r>
            <w:r w:rsidRPr="00691671">
              <w:rPr>
                <w:rFonts w:cs="Arial"/>
                <w:color w:val="231F20"/>
                <w:sz w:val="20"/>
                <w:szCs w:val="20"/>
              </w:rPr>
              <w:t>Mona</w:t>
            </w:r>
            <w:r w:rsidRPr="00691671">
              <w:rPr>
                <w:rFonts w:cs="Arial"/>
                <w:color w:val="231F20"/>
                <w:spacing w:val="-3"/>
                <w:sz w:val="20"/>
                <w:szCs w:val="20"/>
              </w:rPr>
              <w:t>r</w:t>
            </w:r>
            <w:r w:rsidRPr="00691671">
              <w:rPr>
                <w:rFonts w:cs="Arial"/>
                <w:color w:val="231F20"/>
                <w:sz w:val="20"/>
                <w:szCs w:val="20"/>
              </w:rPr>
              <w:t>ch</w:t>
            </w:r>
            <w:r w:rsidRPr="00691671">
              <w:rPr>
                <w:rFonts w:cs="Arial"/>
                <w:color w:val="231F20"/>
                <w:spacing w:val="1"/>
                <w:sz w:val="20"/>
                <w:szCs w:val="20"/>
              </w:rPr>
              <w:t xml:space="preserve"> </w:t>
            </w:r>
            <w:r w:rsidRPr="00691671">
              <w:rPr>
                <w:rFonts w:cs="Arial"/>
                <w:color w:val="231F20"/>
                <w:sz w:val="20"/>
                <w:szCs w:val="20"/>
              </w:rPr>
              <w:t>Beach</w:t>
            </w:r>
          </w:p>
        </w:tc>
        <w:tc>
          <w:tcPr>
            <w:tcW w:w="0" w:type="auto"/>
          </w:tcPr>
          <w:p w14:paraId="17B4F1F6"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Dana</w:t>
            </w:r>
            <w:r w:rsidRPr="00691671">
              <w:rPr>
                <w:rFonts w:cs="Arial"/>
                <w:color w:val="231F20"/>
                <w:spacing w:val="-12"/>
                <w:sz w:val="20"/>
                <w:szCs w:val="20"/>
              </w:rPr>
              <w:t xml:space="preserve"> </w:t>
            </w:r>
            <w:r w:rsidRPr="00691671">
              <w:rPr>
                <w:rFonts w:cs="Arial"/>
                <w:color w:val="231F20"/>
                <w:sz w:val="20"/>
                <w:szCs w:val="20"/>
              </w:rPr>
              <w:t>Point, CA</w:t>
            </w:r>
          </w:p>
        </w:tc>
        <w:tc>
          <w:tcPr>
            <w:tcW w:w="0" w:type="auto"/>
          </w:tcPr>
          <w:p w14:paraId="13B31C1F"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400</w:t>
            </w:r>
          </w:p>
        </w:tc>
        <w:tc>
          <w:tcPr>
            <w:tcW w:w="0" w:type="auto"/>
          </w:tcPr>
          <w:p w14:paraId="594A9C1D"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675</w:t>
            </w:r>
          </w:p>
        </w:tc>
      </w:tr>
      <w:tr w:rsidR="00691671" w:rsidRPr="00691671" w14:paraId="036EBEE6" w14:textId="77777777" w:rsidTr="00691671">
        <w:tc>
          <w:tcPr>
            <w:tcW w:w="0" w:type="auto"/>
            <w:tcBorders>
              <w:bottom w:val="single" w:sz="4" w:space="0" w:color="auto"/>
            </w:tcBorders>
          </w:tcPr>
          <w:p w14:paraId="152A5C28"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The</w:t>
            </w:r>
            <w:r w:rsidRPr="00691671">
              <w:rPr>
                <w:rFonts w:cs="Arial"/>
                <w:color w:val="231F20"/>
                <w:spacing w:val="-9"/>
                <w:sz w:val="20"/>
                <w:szCs w:val="20"/>
              </w:rPr>
              <w:t xml:space="preserve"> </w:t>
            </w:r>
            <w:r w:rsidRPr="00691671">
              <w:rPr>
                <w:rFonts w:cs="Arial"/>
                <w:color w:val="231F20"/>
                <w:w w:val="96"/>
                <w:sz w:val="20"/>
                <w:szCs w:val="20"/>
              </w:rPr>
              <w:t>B</w:t>
            </w:r>
            <w:r w:rsidRPr="00691671">
              <w:rPr>
                <w:rFonts w:cs="Arial"/>
                <w:color w:val="231F20"/>
                <w:spacing w:val="-3"/>
                <w:w w:val="96"/>
                <w:sz w:val="20"/>
                <w:szCs w:val="20"/>
              </w:rPr>
              <w:t>r</w:t>
            </w:r>
            <w:r w:rsidRPr="00691671">
              <w:rPr>
                <w:rFonts w:cs="Arial"/>
                <w:color w:val="231F20"/>
                <w:w w:val="103"/>
                <w:sz w:val="20"/>
                <w:szCs w:val="20"/>
              </w:rPr>
              <w:t>oadmoor</w:t>
            </w:r>
          </w:p>
        </w:tc>
        <w:tc>
          <w:tcPr>
            <w:tcW w:w="0" w:type="auto"/>
            <w:tcBorders>
              <w:bottom w:val="single" w:sz="4" w:space="0" w:color="auto"/>
            </w:tcBorders>
          </w:tcPr>
          <w:p w14:paraId="151E3A8F" w14:textId="77777777" w:rsidR="00691671" w:rsidRPr="00691671" w:rsidRDefault="00691671" w:rsidP="00691671">
            <w:pPr>
              <w:autoSpaceDE w:val="0"/>
              <w:autoSpaceDN w:val="0"/>
              <w:adjustRightInd w:val="0"/>
              <w:spacing w:before="40" w:after="40"/>
              <w:rPr>
                <w:rFonts w:cs="Times New Roman"/>
                <w:sz w:val="20"/>
                <w:szCs w:val="20"/>
              </w:rPr>
            </w:pPr>
            <w:r w:rsidRPr="00691671">
              <w:rPr>
                <w:rFonts w:cs="Arial"/>
                <w:color w:val="231F20"/>
                <w:sz w:val="20"/>
                <w:szCs w:val="20"/>
              </w:rPr>
              <w:t>Colorado</w:t>
            </w:r>
            <w:r w:rsidRPr="00691671">
              <w:rPr>
                <w:rFonts w:cs="Arial"/>
                <w:color w:val="231F20"/>
                <w:spacing w:val="21"/>
                <w:sz w:val="20"/>
                <w:szCs w:val="20"/>
              </w:rPr>
              <w:t xml:space="preserve"> </w:t>
            </w:r>
            <w:r w:rsidRPr="00691671">
              <w:rPr>
                <w:rFonts w:cs="Arial"/>
                <w:color w:val="231F20"/>
                <w:sz w:val="20"/>
                <w:szCs w:val="20"/>
              </w:rPr>
              <w:t>Springs,</w:t>
            </w:r>
            <w:r w:rsidRPr="00691671">
              <w:rPr>
                <w:rFonts w:cs="Arial"/>
                <w:color w:val="231F20"/>
                <w:spacing w:val="-12"/>
                <w:sz w:val="20"/>
                <w:szCs w:val="20"/>
              </w:rPr>
              <w:t xml:space="preserve"> </w:t>
            </w:r>
            <w:r w:rsidRPr="00691671">
              <w:rPr>
                <w:rFonts w:cs="Arial"/>
                <w:color w:val="231F20"/>
                <w:w w:val="102"/>
                <w:sz w:val="20"/>
                <w:szCs w:val="20"/>
              </w:rPr>
              <w:t>CO</w:t>
            </w:r>
          </w:p>
        </w:tc>
        <w:tc>
          <w:tcPr>
            <w:tcW w:w="0" w:type="auto"/>
            <w:tcBorders>
              <w:bottom w:val="single" w:sz="4" w:space="0" w:color="auto"/>
            </w:tcBorders>
          </w:tcPr>
          <w:p w14:paraId="43B93320"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700</w:t>
            </w:r>
          </w:p>
        </w:tc>
        <w:tc>
          <w:tcPr>
            <w:tcW w:w="0" w:type="auto"/>
            <w:tcBorders>
              <w:bottom w:val="single" w:sz="4" w:space="0" w:color="auto"/>
            </w:tcBorders>
          </w:tcPr>
          <w:p w14:paraId="32EB2ECA" w14:textId="77777777" w:rsidR="00691671" w:rsidRPr="00691671" w:rsidRDefault="00691671" w:rsidP="002776C5">
            <w:pPr>
              <w:autoSpaceDE w:val="0"/>
              <w:autoSpaceDN w:val="0"/>
              <w:adjustRightInd w:val="0"/>
              <w:spacing w:before="40" w:after="40"/>
              <w:jc w:val="center"/>
              <w:rPr>
                <w:rFonts w:cs="Times New Roman"/>
                <w:sz w:val="20"/>
                <w:szCs w:val="20"/>
              </w:rPr>
            </w:pPr>
            <w:r w:rsidRPr="00691671">
              <w:rPr>
                <w:rFonts w:cs="Arial"/>
                <w:color w:val="231F20"/>
                <w:sz w:val="20"/>
                <w:szCs w:val="20"/>
              </w:rPr>
              <w:t>420</w:t>
            </w:r>
          </w:p>
        </w:tc>
      </w:tr>
    </w:tbl>
    <w:p w14:paraId="5843217D" w14:textId="5FAF28EA" w:rsidR="00CC4053" w:rsidRPr="006B6A89" w:rsidRDefault="00CC4053" w:rsidP="00691671">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a.</w:t>
      </w:r>
      <w:r w:rsidR="00691671">
        <w:rPr>
          <w:rFonts w:cs="TimesLTStd-Roman"/>
          <w:sz w:val="20"/>
          <w:szCs w:val="20"/>
          <w:lang w:val="en-IN"/>
        </w:rPr>
        <w:tab/>
      </w:r>
      <w:r w:rsidRPr="006B6A89">
        <w:rPr>
          <w:rFonts w:cs="TimesLTStd-Roman"/>
          <w:sz w:val="20"/>
          <w:szCs w:val="20"/>
          <w:lang w:val="en-IN"/>
        </w:rPr>
        <w:t>What is the mean number of rooms?</w:t>
      </w:r>
    </w:p>
    <w:p w14:paraId="22689459" w14:textId="0B2D30A0" w:rsidR="00CC4053" w:rsidRPr="006B6A89" w:rsidRDefault="00CC4053" w:rsidP="00691671">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b.</w:t>
      </w:r>
      <w:r w:rsidR="00691671">
        <w:rPr>
          <w:rFonts w:cs="TimesLTStd-Roman"/>
          <w:sz w:val="20"/>
          <w:szCs w:val="20"/>
          <w:lang w:val="en-IN"/>
        </w:rPr>
        <w:tab/>
      </w:r>
      <w:r w:rsidRPr="006B6A89">
        <w:rPr>
          <w:rFonts w:cs="TimesLTStd-Roman"/>
          <w:sz w:val="20"/>
          <w:szCs w:val="20"/>
          <w:lang w:val="en-IN"/>
        </w:rPr>
        <w:t>What is the mean cost per night for a double room?</w:t>
      </w:r>
    </w:p>
    <w:p w14:paraId="1B92DC88" w14:textId="7E39639B" w:rsidR="00CC4053" w:rsidRPr="006B6A89" w:rsidRDefault="00CC4053" w:rsidP="00691671">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c.</w:t>
      </w:r>
      <w:r w:rsidR="00691671">
        <w:rPr>
          <w:rFonts w:cs="TimesLTStd-Roman"/>
          <w:sz w:val="20"/>
          <w:szCs w:val="20"/>
          <w:lang w:val="en-IN"/>
        </w:rPr>
        <w:tab/>
      </w:r>
      <w:r w:rsidRPr="006B6A89">
        <w:rPr>
          <w:rFonts w:cs="TimesLTStd-Roman"/>
          <w:sz w:val="20"/>
          <w:szCs w:val="20"/>
          <w:lang w:val="en-IN"/>
        </w:rPr>
        <w:t>Develop a scatter diagram with the number of rooms on the horizontal axis and the</w:t>
      </w:r>
      <w:r w:rsidR="00691671">
        <w:rPr>
          <w:rFonts w:cs="TimesLTStd-Roman"/>
          <w:sz w:val="20"/>
          <w:szCs w:val="20"/>
          <w:lang w:val="en-IN"/>
        </w:rPr>
        <w:t xml:space="preserve"> </w:t>
      </w:r>
      <w:r w:rsidRPr="006B6A89">
        <w:rPr>
          <w:rFonts w:cs="TimesLTStd-Roman"/>
          <w:sz w:val="20"/>
          <w:szCs w:val="20"/>
          <w:lang w:val="en-IN"/>
        </w:rPr>
        <w:t>cost per night on the vertical axis. Does there appear to be a relationship between</w:t>
      </w:r>
      <w:r w:rsidR="00691671">
        <w:rPr>
          <w:rFonts w:cs="TimesLTStd-Roman"/>
          <w:sz w:val="20"/>
          <w:szCs w:val="20"/>
          <w:lang w:val="en-IN"/>
        </w:rPr>
        <w:t xml:space="preserve"> </w:t>
      </w:r>
      <w:r w:rsidRPr="006B6A89">
        <w:rPr>
          <w:rFonts w:cs="TimesLTStd-Roman"/>
          <w:sz w:val="20"/>
          <w:szCs w:val="20"/>
          <w:lang w:val="en-IN"/>
        </w:rPr>
        <w:t>the number of rooms and the cost per night? Discuss.</w:t>
      </w:r>
    </w:p>
    <w:p w14:paraId="42C80D72" w14:textId="12CC9030" w:rsidR="00CC4053" w:rsidRPr="006B6A89" w:rsidRDefault="00CC4053" w:rsidP="00691671">
      <w:pPr>
        <w:autoSpaceDE w:val="0"/>
        <w:autoSpaceDN w:val="0"/>
        <w:adjustRightInd w:val="0"/>
        <w:spacing w:before="120" w:after="120" w:line="240" w:lineRule="auto"/>
        <w:ind w:left="720" w:hanging="360"/>
        <w:rPr>
          <w:rFonts w:cs="TimesLTStd-Roman"/>
          <w:sz w:val="20"/>
          <w:szCs w:val="20"/>
          <w:lang w:val="en-IN"/>
        </w:rPr>
      </w:pPr>
      <w:r w:rsidRPr="006B6A89">
        <w:rPr>
          <w:rFonts w:cs="TimesLTStd-Roman"/>
          <w:sz w:val="20"/>
          <w:szCs w:val="20"/>
          <w:lang w:val="en-IN"/>
        </w:rPr>
        <w:t>d.</w:t>
      </w:r>
      <w:r w:rsidR="00691671">
        <w:rPr>
          <w:rFonts w:cs="TimesLTStd-Roman"/>
          <w:sz w:val="20"/>
          <w:szCs w:val="20"/>
          <w:lang w:val="en-IN"/>
        </w:rPr>
        <w:tab/>
      </w:r>
      <w:r w:rsidRPr="006B6A89">
        <w:rPr>
          <w:rFonts w:cs="TimesLTStd-Roman"/>
          <w:sz w:val="20"/>
          <w:szCs w:val="20"/>
          <w:lang w:val="en-IN"/>
        </w:rPr>
        <w:t>What is the sample correlation coefficient? What does it tell you about the relationship</w:t>
      </w:r>
      <w:r w:rsidR="00691671">
        <w:rPr>
          <w:rFonts w:cs="TimesLTStd-Roman"/>
          <w:sz w:val="20"/>
          <w:szCs w:val="20"/>
          <w:lang w:val="en-IN"/>
        </w:rPr>
        <w:t xml:space="preserve"> </w:t>
      </w:r>
      <w:r w:rsidRPr="006B6A89">
        <w:rPr>
          <w:rFonts w:cs="TimesLTStd-Roman"/>
          <w:sz w:val="20"/>
          <w:szCs w:val="20"/>
          <w:lang w:val="en-IN"/>
        </w:rPr>
        <w:t>between the number of rooms and the cost per night for a double room? Does</w:t>
      </w:r>
      <w:r w:rsidR="00691671">
        <w:rPr>
          <w:rFonts w:cs="TimesLTStd-Roman"/>
          <w:sz w:val="20"/>
          <w:szCs w:val="20"/>
          <w:lang w:val="en-IN"/>
        </w:rPr>
        <w:t xml:space="preserve"> </w:t>
      </w:r>
      <w:r w:rsidRPr="006B6A89">
        <w:rPr>
          <w:rFonts w:cs="TimesLTStd-Roman"/>
          <w:sz w:val="20"/>
          <w:szCs w:val="20"/>
          <w:lang w:val="en-IN"/>
        </w:rPr>
        <w:t>this appear reasonable? Discuss.</w:t>
      </w:r>
    </w:p>
    <w:p w14:paraId="4A591B1E" w14:textId="77777777" w:rsidR="00C41A89" w:rsidRDefault="00C41A89">
      <w:pPr>
        <w:rPr>
          <w:b/>
          <w:sz w:val="20"/>
          <w:szCs w:val="20"/>
        </w:rPr>
      </w:pPr>
      <w:r>
        <w:rPr>
          <w:b/>
          <w:sz w:val="20"/>
          <w:szCs w:val="20"/>
        </w:rPr>
        <w:br w:type="page"/>
      </w:r>
    </w:p>
    <w:p w14:paraId="45695AE7" w14:textId="34F5876C" w:rsidR="00CC4053" w:rsidRPr="006B6A89" w:rsidRDefault="00CC4053" w:rsidP="007329A5">
      <w:pPr>
        <w:tabs>
          <w:tab w:val="left" w:pos="900"/>
        </w:tabs>
        <w:spacing w:after="0" w:line="240" w:lineRule="auto"/>
        <w:ind w:left="1080" w:hanging="720"/>
        <w:rPr>
          <w:b/>
          <w:sz w:val="20"/>
          <w:szCs w:val="20"/>
        </w:rPr>
      </w:pPr>
      <w:r w:rsidRPr="006B6A89">
        <w:rPr>
          <w:b/>
          <w:sz w:val="20"/>
          <w:szCs w:val="20"/>
        </w:rPr>
        <w:t>Solutions:</w:t>
      </w:r>
    </w:p>
    <w:p w14:paraId="7254AB36" w14:textId="0284B2DE" w:rsidR="00CC4053" w:rsidRPr="006B6A89" w:rsidRDefault="00CC4053" w:rsidP="00D6403A">
      <w:pPr>
        <w:autoSpaceDE w:val="0"/>
        <w:autoSpaceDN w:val="0"/>
        <w:adjustRightInd w:val="0"/>
        <w:spacing w:after="120" w:line="240" w:lineRule="auto"/>
        <w:ind w:left="720" w:hanging="360"/>
        <w:rPr>
          <w:sz w:val="20"/>
        </w:rPr>
      </w:pPr>
      <w:r w:rsidRPr="006B6A89">
        <w:rPr>
          <w:color w:val="000000"/>
          <w:sz w:val="20"/>
        </w:rPr>
        <w:t>a.</w:t>
      </w:r>
      <w:r w:rsidRPr="006B6A89">
        <w:rPr>
          <w:color w:val="000000"/>
          <w:sz w:val="20"/>
        </w:rPr>
        <w:tab/>
      </w:r>
      <w:r w:rsidR="002776C5" w:rsidRPr="00BA467F">
        <w:rPr>
          <w:position w:val="-22"/>
        </w:rPr>
        <w:object w:dxaOrig="1900" w:dyaOrig="560" w14:anchorId="72151369">
          <v:shape id="_x0000_i1196" type="#_x0000_t75" style="width:95.45pt;height:27.65pt" o:ole="">
            <v:imagedata r:id="rId367" o:title=""/>
          </v:shape>
          <o:OLEObject Type="Embed" ProgID="Equation.DSMT4" ShapeID="_x0000_i1196" DrawAspect="Content" ObjectID="_1769430897" r:id="rId368"/>
        </w:object>
      </w:r>
      <w:r w:rsidRPr="006B6A89">
        <w:rPr>
          <w:color w:val="000000"/>
          <w:sz w:val="20"/>
        </w:rPr>
        <w:t>rooms</w:t>
      </w:r>
    </w:p>
    <w:p w14:paraId="6E88CD01" w14:textId="4F49F78B" w:rsidR="00CC4053" w:rsidRPr="006B6A89" w:rsidRDefault="00CC4053" w:rsidP="008C2CC1">
      <w:pPr>
        <w:autoSpaceDE w:val="0"/>
        <w:autoSpaceDN w:val="0"/>
        <w:adjustRightInd w:val="0"/>
        <w:spacing w:before="120" w:after="120" w:line="240" w:lineRule="auto"/>
        <w:ind w:left="720" w:hanging="360"/>
        <w:rPr>
          <w:color w:val="000000"/>
          <w:sz w:val="20"/>
        </w:rPr>
      </w:pPr>
      <w:r w:rsidRPr="006B6A89">
        <w:rPr>
          <w:sz w:val="20"/>
        </w:rPr>
        <w:t>b.</w:t>
      </w:r>
      <w:r w:rsidRPr="006B6A89">
        <w:rPr>
          <w:sz w:val="20"/>
        </w:rPr>
        <w:tab/>
      </w:r>
      <w:r w:rsidR="002776C5" w:rsidRPr="00BA467F">
        <w:rPr>
          <w:position w:val="-22"/>
        </w:rPr>
        <w:object w:dxaOrig="2020" w:dyaOrig="560" w14:anchorId="115C610D">
          <v:shape id="_x0000_i1197" type="#_x0000_t75" style="width:101.3pt;height:27.65pt" o:ole="">
            <v:imagedata r:id="rId369" o:title=""/>
          </v:shape>
          <o:OLEObject Type="Embed" ProgID="Equation.DSMT4" ShapeID="_x0000_i1197" DrawAspect="Content" ObjectID="_1769430898" r:id="rId370"/>
        </w:object>
      </w:r>
    </w:p>
    <w:p w14:paraId="199525F2" w14:textId="57C1028A" w:rsidR="00CC4053" w:rsidRPr="006B6A89" w:rsidRDefault="00CC4053" w:rsidP="008C2CC1">
      <w:pPr>
        <w:autoSpaceDE w:val="0"/>
        <w:autoSpaceDN w:val="0"/>
        <w:adjustRightInd w:val="0"/>
        <w:spacing w:before="120" w:after="120" w:line="240" w:lineRule="auto"/>
        <w:ind w:left="720" w:hanging="360"/>
        <w:rPr>
          <w:color w:val="000000"/>
          <w:sz w:val="20"/>
        </w:rPr>
      </w:pPr>
      <w:r w:rsidRPr="006B6A89">
        <w:rPr>
          <w:color w:val="000000"/>
          <w:sz w:val="20"/>
        </w:rPr>
        <w:t>c.</w:t>
      </w:r>
    </w:p>
    <w:p w14:paraId="09DD7E7F" w14:textId="3CEEE194" w:rsidR="00CC4053" w:rsidRPr="006B6A89" w:rsidRDefault="00CC4053" w:rsidP="008C2CC1">
      <w:pPr>
        <w:pStyle w:val="BodyTextIndent2"/>
        <w:tabs>
          <w:tab w:val="clear" w:pos="1264"/>
          <w:tab w:val="clear" w:pos="2664"/>
          <w:tab w:val="left" w:pos="900"/>
          <w:tab w:val="left" w:pos="1260"/>
        </w:tabs>
        <w:spacing w:after="120"/>
        <w:ind w:left="0" w:firstLine="0"/>
        <w:jc w:val="center"/>
        <w:rPr>
          <w:rFonts w:asciiTheme="minorHAnsi" w:hAnsiTheme="minorHAnsi"/>
          <w:color w:val="000000"/>
          <w:sz w:val="20"/>
        </w:rPr>
      </w:pPr>
      <w:r w:rsidRPr="006B6A89">
        <w:rPr>
          <w:rFonts w:asciiTheme="minorHAnsi" w:hAnsiTheme="minorHAnsi"/>
          <w:noProof/>
          <w:color w:val="000000"/>
          <w:sz w:val="20"/>
        </w:rPr>
        <w:drawing>
          <wp:inline distT="0" distB="0" distL="0" distR="0" wp14:anchorId="4165A6D8" wp14:editId="73BE761F">
            <wp:extent cx="4695825" cy="2428875"/>
            <wp:effectExtent l="0" t="0" r="0"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3"/>
                    <pic:cNvPicPr>
                      <a:picLocks noChangeArrowheads="1"/>
                    </pic:cNvPicPr>
                  </pic:nvPicPr>
                  <pic:blipFill>
                    <a:blip r:embed="rId371">
                      <a:extLst>
                        <a:ext uri="{28A0092B-C50C-407E-A947-70E740481C1C}">
                          <a14:useLocalDpi xmlns:a14="http://schemas.microsoft.com/office/drawing/2010/main" val="0"/>
                        </a:ext>
                      </a:extLst>
                    </a:blip>
                    <a:srcRect l="-3961" t="-9673" r="-1410" b="-3827"/>
                    <a:stretch>
                      <a:fillRect/>
                    </a:stretch>
                  </pic:blipFill>
                  <pic:spPr bwMode="auto">
                    <a:xfrm>
                      <a:off x="0" y="0"/>
                      <a:ext cx="4695825" cy="2428875"/>
                    </a:xfrm>
                    <a:prstGeom prst="rect">
                      <a:avLst/>
                    </a:prstGeom>
                    <a:noFill/>
                    <a:ln>
                      <a:noFill/>
                    </a:ln>
                  </pic:spPr>
                </pic:pic>
              </a:graphicData>
            </a:graphic>
          </wp:inline>
        </w:drawing>
      </w:r>
    </w:p>
    <w:p w14:paraId="747D5D22" w14:textId="3350AD4E" w:rsidR="00CC4053" w:rsidRPr="006B6A89" w:rsidRDefault="00CC4053" w:rsidP="008C2CC1">
      <w:pPr>
        <w:pStyle w:val="BodyTextIndent2"/>
        <w:tabs>
          <w:tab w:val="clear" w:pos="1264"/>
          <w:tab w:val="clear" w:pos="2664"/>
          <w:tab w:val="left" w:pos="900"/>
          <w:tab w:val="left" w:pos="1260"/>
        </w:tabs>
        <w:spacing w:after="120"/>
        <w:ind w:left="720" w:firstLine="0"/>
        <w:rPr>
          <w:rFonts w:asciiTheme="minorHAnsi" w:hAnsiTheme="minorHAnsi"/>
          <w:color w:val="000000"/>
          <w:sz w:val="20"/>
        </w:rPr>
      </w:pPr>
      <w:r w:rsidRPr="006B6A89">
        <w:rPr>
          <w:rFonts w:asciiTheme="minorHAnsi" w:hAnsiTheme="minorHAnsi"/>
          <w:color w:val="000000"/>
          <w:sz w:val="20"/>
        </w:rPr>
        <w:t>It is difficult to see much of a relationship. When the number of rooms becomes larger, there is no indication that the cost per night increases. The cost per night may even decrease slightly.</w:t>
      </w:r>
    </w:p>
    <w:p w14:paraId="2657646B" w14:textId="01B415E5" w:rsidR="008C2CC1" w:rsidRPr="006B6A89" w:rsidRDefault="008C2CC1" w:rsidP="008C2CC1">
      <w:pPr>
        <w:autoSpaceDE w:val="0"/>
        <w:autoSpaceDN w:val="0"/>
        <w:adjustRightInd w:val="0"/>
        <w:spacing w:before="120" w:after="120" w:line="240" w:lineRule="auto"/>
        <w:ind w:left="720" w:hanging="360"/>
        <w:rPr>
          <w:color w:val="000000"/>
          <w:sz w:val="20"/>
        </w:rPr>
      </w:pPr>
      <w:r>
        <w:rPr>
          <w:color w:val="000000"/>
          <w:sz w:val="20"/>
        </w:rPr>
        <w:t>d.</w:t>
      </w:r>
    </w:p>
    <w:tbl>
      <w:tblPr>
        <w:tblW w:w="7218" w:type="dxa"/>
        <w:tblInd w:w="828" w:type="dxa"/>
        <w:tblLayout w:type="fixed"/>
        <w:tblLook w:val="01E0" w:firstRow="1" w:lastRow="1" w:firstColumn="1" w:lastColumn="1" w:noHBand="0" w:noVBand="0"/>
      </w:tblPr>
      <w:tblGrid>
        <w:gridCol w:w="636"/>
        <w:gridCol w:w="625"/>
        <w:gridCol w:w="1007"/>
        <w:gridCol w:w="990"/>
        <w:gridCol w:w="1116"/>
        <w:gridCol w:w="1174"/>
        <w:gridCol w:w="1670"/>
      </w:tblGrid>
      <w:tr w:rsidR="008C2CC1" w:rsidRPr="006B6A89" w14:paraId="5D4BB877" w14:textId="77777777" w:rsidTr="004301DE">
        <w:trPr>
          <w:trHeight w:val="20"/>
        </w:trPr>
        <w:tc>
          <w:tcPr>
            <w:tcW w:w="636" w:type="dxa"/>
            <w:tcBorders>
              <w:top w:val="single" w:sz="4" w:space="0" w:color="auto"/>
              <w:bottom w:val="single" w:sz="4" w:space="0" w:color="auto"/>
            </w:tcBorders>
          </w:tcPr>
          <w:p w14:paraId="7E2B1E50" w14:textId="77777777" w:rsidR="008C2CC1" w:rsidRPr="006B6A89" w:rsidRDefault="00B77E31" w:rsidP="005364D3">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240" w:dyaOrig="300" w14:anchorId="02D60D4C">
                <v:shape id="_x0000_i1198" type="#_x0000_t75" style="width:11.7pt;height:15.05pt" o:ole="">
                  <v:imagedata r:id="rId372" o:title=""/>
                </v:shape>
                <o:OLEObject Type="Embed" ProgID="Equation.DSMT4" ShapeID="_x0000_i1198" DrawAspect="Content" ObjectID="_1769430899" r:id="rId373"/>
              </w:object>
            </w:r>
          </w:p>
        </w:tc>
        <w:tc>
          <w:tcPr>
            <w:tcW w:w="625" w:type="dxa"/>
            <w:tcBorders>
              <w:top w:val="single" w:sz="4" w:space="0" w:color="auto"/>
              <w:bottom w:val="single" w:sz="4" w:space="0" w:color="auto"/>
            </w:tcBorders>
          </w:tcPr>
          <w:p w14:paraId="5736E12A" w14:textId="77777777" w:rsidR="008C2CC1" w:rsidRPr="006B6A89" w:rsidRDefault="00B77E31" w:rsidP="005364D3">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240" w:dyaOrig="300" w14:anchorId="68C8D69A">
                <v:shape id="_x0000_i1199" type="#_x0000_t75" style="width:11.7pt;height:15.05pt" o:ole="">
                  <v:imagedata r:id="rId374" o:title=""/>
                </v:shape>
                <o:OLEObject Type="Embed" ProgID="Equation.DSMT4" ShapeID="_x0000_i1199" DrawAspect="Content" ObjectID="_1769430900" r:id="rId375"/>
              </w:object>
            </w:r>
          </w:p>
        </w:tc>
        <w:tc>
          <w:tcPr>
            <w:tcW w:w="1007" w:type="dxa"/>
            <w:tcBorders>
              <w:top w:val="single" w:sz="4" w:space="0" w:color="auto"/>
              <w:bottom w:val="single" w:sz="4" w:space="0" w:color="auto"/>
            </w:tcBorders>
          </w:tcPr>
          <w:p w14:paraId="6F68FD12" w14:textId="77777777" w:rsidR="008C2CC1" w:rsidRPr="006B6A89" w:rsidRDefault="00B77E31" w:rsidP="005364D3">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00" w:dyaOrig="300" w14:anchorId="7BDDC269">
                <v:shape id="_x0000_i1200" type="#_x0000_t75" style="width:34.35pt;height:15.05pt" o:ole="">
                  <v:imagedata r:id="rId376" o:title=""/>
                </v:shape>
                <o:OLEObject Type="Embed" ProgID="Equation.DSMT4" ShapeID="_x0000_i1200" DrawAspect="Content" ObjectID="_1769430901" r:id="rId377"/>
              </w:object>
            </w:r>
          </w:p>
        </w:tc>
        <w:tc>
          <w:tcPr>
            <w:tcW w:w="990" w:type="dxa"/>
            <w:tcBorders>
              <w:top w:val="single" w:sz="4" w:space="0" w:color="auto"/>
              <w:bottom w:val="single" w:sz="4" w:space="0" w:color="auto"/>
            </w:tcBorders>
          </w:tcPr>
          <w:p w14:paraId="29C17C33" w14:textId="77777777" w:rsidR="008C2CC1" w:rsidRPr="006B6A89" w:rsidRDefault="00B77E31" w:rsidP="005364D3">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00" w:dyaOrig="300" w14:anchorId="05783FA4">
                <v:shape id="_x0000_i1201" type="#_x0000_t75" style="width:34.35pt;height:15.05pt" o:ole="">
                  <v:imagedata r:id="rId378" o:title=""/>
                </v:shape>
                <o:OLEObject Type="Embed" ProgID="Equation.DSMT4" ShapeID="_x0000_i1201" DrawAspect="Content" ObjectID="_1769430902" r:id="rId379"/>
              </w:object>
            </w:r>
          </w:p>
        </w:tc>
        <w:tc>
          <w:tcPr>
            <w:tcW w:w="1116" w:type="dxa"/>
            <w:tcBorders>
              <w:top w:val="single" w:sz="4" w:space="0" w:color="auto"/>
              <w:bottom w:val="single" w:sz="4" w:space="0" w:color="auto"/>
            </w:tcBorders>
          </w:tcPr>
          <w:p w14:paraId="7EC67023" w14:textId="032BA399" w:rsidR="008C2CC1" w:rsidRPr="006B6A89" w:rsidRDefault="00B77E31" w:rsidP="005364D3">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80" w:dyaOrig="320" w14:anchorId="712E360A">
                <v:shape id="_x0000_i1202" type="#_x0000_t75" style="width:39.35pt;height:15.9pt" o:ole="">
                  <v:imagedata r:id="rId380" o:title=""/>
                </v:shape>
                <o:OLEObject Type="Embed" ProgID="Equation.DSMT4" ShapeID="_x0000_i1202" DrawAspect="Content" ObjectID="_1769430903" r:id="rId381"/>
              </w:object>
            </w:r>
          </w:p>
        </w:tc>
        <w:tc>
          <w:tcPr>
            <w:tcW w:w="1174" w:type="dxa"/>
            <w:tcBorders>
              <w:top w:val="single" w:sz="4" w:space="0" w:color="auto"/>
              <w:bottom w:val="single" w:sz="4" w:space="0" w:color="auto"/>
            </w:tcBorders>
          </w:tcPr>
          <w:p w14:paraId="1DC8F716" w14:textId="152E184D" w:rsidR="008C2CC1" w:rsidRPr="006B6A89" w:rsidRDefault="00B77E31" w:rsidP="005364D3">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60" w:dyaOrig="320" w14:anchorId="14DC1812">
                <v:shape id="_x0000_i1203" type="#_x0000_t75" style="width:38.5pt;height:15.9pt" o:ole="">
                  <v:imagedata r:id="rId382" o:title=""/>
                </v:shape>
                <o:OLEObject Type="Embed" ProgID="Equation.DSMT4" ShapeID="_x0000_i1203" DrawAspect="Content" ObjectID="_1769430904" r:id="rId383"/>
              </w:object>
            </w:r>
          </w:p>
        </w:tc>
        <w:tc>
          <w:tcPr>
            <w:tcW w:w="1670" w:type="dxa"/>
            <w:tcBorders>
              <w:top w:val="single" w:sz="4" w:space="0" w:color="auto"/>
              <w:bottom w:val="single" w:sz="4" w:space="0" w:color="auto"/>
            </w:tcBorders>
          </w:tcPr>
          <w:p w14:paraId="41BBD0F2" w14:textId="77777777" w:rsidR="008C2CC1" w:rsidRPr="006B6A89" w:rsidRDefault="00B77E31" w:rsidP="005364D3">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1340" w:dyaOrig="300" w14:anchorId="5A94165F">
                <v:shape id="_x0000_i1204" type="#_x0000_t75" style="width:66.15pt;height:15.05pt" o:ole="">
                  <v:imagedata r:id="rId384" o:title=""/>
                </v:shape>
                <o:OLEObject Type="Embed" ProgID="Equation.DSMT4" ShapeID="_x0000_i1204" DrawAspect="Content" ObjectID="_1769430905" r:id="rId385"/>
              </w:object>
            </w:r>
          </w:p>
        </w:tc>
      </w:tr>
      <w:tr w:rsidR="008C2CC1" w:rsidRPr="006B6A89" w14:paraId="5EDC1743" w14:textId="77777777" w:rsidTr="004301DE">
        <w:trPr>
          <w:trHeight w:val="360"/>
        </w:trPr>
        <w:tc>
          <w:tcPr>
            <w:tcW w:w="636" w:type="dxa"/>
            <w:vAlign w:val="bottom"/>
          </w:tcPr>
          <w:p w14:paraId="3CF0A44B"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220</w:t>
            </w:r>
          </w:p>
        </w:tc>
        <w:tc>
          <w:tcPr>
            <w:tcW w:w="625" w:type="dxa"/>
            <w:vAlign w:val="bottom"/>
          </w:tcPr>
          <w:p w14:paraId="76DB9CC5"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499</w:t>
            </w:r>
          </w:p>
        </w:tc>
        <w:tc>
          <w:tcPr>
            <w:tcW w:w="1007" w:type="dxa"/>
            <w:vAlign w:val="bottom"/>
          </w:tcPr>
          <w:p w14:paraId="621A355D"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–144</w:t>
            </w:r>
          </w:p>
        </w:tc>
        <w:tc>
          <w:tcPr>
            <w:tcW w:w="990" w:type="dxa"/>
            <w:vAlign w:val="bottom"/>
          </w:tcPr>
          <w:p w14:paraId="227E1E1C"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42</w:t>
            </w:r>
          </w:p>
        </w:tc>
        <w:tc>
          <w:tcPr>
            <w:tcW w:w="1116" w:type="dxa"/>
            <w:vAlign w:val="bottom"/>
          </w:tcPr>
          <w:p w14:paraId="5B55CC2C"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20.736</w:t>
            </w:r>
          </w:p>
        </w:tc>
        <w:tc>
          <w:tcPr>
            <w:tcW w:w="1174" w:type="dxa"/>
            <w:vAlign w:val="bottom"/>
          </w:tcPr>
          <w:p w14:paraId="05869013"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1,764</w:t>
            </w:r>
          </w:p>
        </w:tc>
        <w:tc>
          <w:tcPr>
            <w:tcW w:w="1670" w:type="dxa"/>
            <w:vAlign w:val="bottom"/>
          </w:tcPr>
          <w:p w14:paraId="1651E573" w14:textId="77777777" w:rsidR="008C2CC1" w:rsidRPr="006B6A89" w:rsidRDefault="008C2CC1" w:rsidP="005364D3">
            <w:pPr>
              <w:spacing w:after="40" w:line="240" w:lineRule="auto"/>
              <w:jc w:val="right"/>
              <w:rPr>
                <w:color w:val="000000"/>
                <w:sz w:val="20"/>
                <w:szCs w:val="20"/>
              </w:rPr>
            </w:pPr>
            <w:r w:rsidRPr="006B6A89">
              <w:rPr>
                <w:color w:val="000000"/>
                <w:sz w:val="20"/>
                <w:szCs w:val="20"/>
              </w:rPr>
              <w:t>–6,048</w:t>
            </w:r>
          </w:p>
        </w:tc>
      </w:tr>
      <w:tr w:rsidR="008C2CC1" w:rsidRPr="006B6A89" w14:paraId="7BBF2D8F" w14:textId="77777777" w:rsidTr="004301DE">
        <w:tc>
          <w:tcPr>
            <w:tcW w:w="636" w:type="dxa"/>
            <w:vAlign w:val="bottom"/>
          </w:tcPr>
          <w:p w14:paraId="3C753ECE"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727</w:t>
            </w:r>
          </w:p>
        </w:tc>
        <w:tc>
          <w:tcPr>
            <w:tcW w:w="625" w:type="dxa"/>
            <w:vAlign w:val="bottom"/>
          </w:tcPr>
          <w:p w14:paraId="78F73A07"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340</w:t>
            </w:r>
          </w:p>
        </w:tc>
        <w:tc>
          <w:tcPr>
            <w:tcW w:w="1007" w:type="dxa"/>
            <w:vAlign w:val="bottom"/>
          </w:tcPr>
          <w:p w14:paraId="3F7A0C8A"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363</w:t>
            </w:r>
          </w:p>
        </w:tc>
        <w:tc>
          <w:tcPr>
            <w:tcW w:w="990" w:type="dxa"/>
            <w:vAlign w:val="bottom"/>
          </w:tcPr>
          <w:p w14:paraId="483FD67C"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–117</w:t>
            </w:r>
          </w:p>
        </w:tc>
        <w:tc>
          <w:tcPr>
            <w:tcW w:w="1116" w:type="dxa"/>
            <w:vAlign w:val="bottom"/>
          </w:tcPr>
          <w:p w14:paraId="54143068"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131,769</w:t>
            </w:r>
          </w:p>
        </w:tc>
        <w:tc>
          <w:tcPr>
            <w:tcW w:w="1174" w:type="dxa"/>
            <w:vAlign w:val="bottom"/>
          </w:tcPr>
          <w:p w14:paraId="2591EC0F"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13,689</w:t>
            </w:r>
          </w:p>
        </w:tc>
        <w:tc>
          <w:tcPr>
            <w:tcW w:w="1670" w:type="dxa"/>
            <w:vAlign w:val="bottom"/>
          </w:tcPr>
          <w:p w14:paraId="6A19D2F7"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–42,471</w:t>
            </w:r>
          </w:p>
        </w:tc>
      </w:tr>
      <w:tr w:rsidR="008C2CC1" w:rsidRPr="006B6A89" w14:paraId="6676C158" w14:textId="77777777" w:rsidTr="004301DE">
        <w:tc>
          <w:tcPr>
            <w:tcW w:w="636" w:type="dxa"/>
            <w:vAlign w:val="bottom"/>
          </w:tcPr>
          <w:p w14:paraId="7043D35D"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285</w:t>
            </w:r>
          </w:p>
        </w:tc>
        <w:tc>
          <w:tcPr>
            <w:tcW w:w="625" w:type="dxa"/>
            <w:vAlign w:val="bottom"/>
          </w:tcPr>
          <w:p w14:paraId="75107FC2"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585</w:t>
            </w:r>
          </w:p>
        </w:tc>
        <w:tc>
          <w:tcPr>
            <w:tcW w:w="1007" w:type="dxa"/>
            <w:vAlign w:val="bottom"/>
          </w:tcPr>
          <w:p w14:paraId="150221C0" w14:textId="77777777" w:rsidR="008C2CC1" w:rsidRPr="006B6A89" w:rsidRDefault="008C2CC1" w:rsidP="005364D3">
            <w:pPr>
              <w:spacing w:after="40" w:line="240" w:lineRule="auto"/>
              <w:jc w:val="right"/>
              <w:rPr>
                <w:color w:val="000000"/>
                <w:sz w:val="20"/>
                <w:szCs w:val="20"/>
              </w:rPr>
            </w:pPr>
            <w:r w:rsidRPr="006B6A89">
              <w:rPr>
                <w:color w:val="000000"/>
                <w:sz w:val="20"/>
                <w:szCs w:val="20"/>
              </w:rPr>
              <w:t>–79</w:t>
            </w:r>
          </w:p>
        </w:tc>
        <w:tc>
          <w:tcPr>
            <w:tcW w:w="990" w:type="dxa"/>
            <w:vAlign w:val="bottom"/>
          </w:tcPr>
          <w:p w14:paraId="0DD5885D"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128</w:t>
            </w:r>
          </w:p>
        </w:tc>
        <w:tc>
          <w:tcPr>
            <w:tcW w:w="1116" w:type="dxa"/>
            <w:vAlign w:val="bottom"/>
          </w:tcPr>
          <w:p w14:paraId="53DD0172" w14:textId="77777777" w:rsidR="008C2CC1" w:rsidRPr="006B6A89" w:rsidRDefault="008C2CC1" w:rsidP="005364D3">
            <w:pPr>
              <w:spacing w:after="40" w:line="240" w:lineRule="auto"/>
              <w:jc w:val="right"/>
              <w:rPr>
                <w:color w:val="000000"/>
                <w:sz w:val="20"/>
                <w:szCs w:val="20"/>
              </w:rPr>
            </w:pPr>
            <w:r w:rsidRPr="006B6A89">
              <w:rPr>
                <w:color w:val="000000"/>
                <w:sz w:val="20"/>
                <w:szCs w:val="20"/>
              </w:rPr>
              <w:t>6,241</w:t>
            </w:r>
          </w:p>
        </w:tc>
        <w:tc>
          <w:tcPr>
            <w:tcW w:w="1174" w:type="dxa"/>
            <w:vAlign w:val="bottom"/>
          </w:tcPr>
          <w:p w14:paraId="608D4BF4"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16,384</w:t>
            </w:r>
          </w:p>
        </w:tc>
        <w:tc>
          <w:tcPr>
            <w:tcW w:w="1670" w:type="dxa"/>
            <w:vAlign w:val="bottom"/>
          </w:tcPr>
          <w:p w14:paraId="27A7ABCE"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–10,112</w:t>
            </w:r>
          </w:p>
        </w:tc>
      </w:tr>
      <w:tr w:rsidR="008C2CC1" w:rsidRPr="006B6A89" w14:paraId="05CAFAC0" w14:textId="77777777" w:rsidTr="004301DE">
        <w:tc>
          <w:tcPr>
            <w:tcW w:w="636" w:type="dxa"/>
            <w:vAlign w:val="bottom"/>
          </w:tcPr>
          <w:p w14:paraId="74E4400E"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273</w:t>
            </w:r>
          </w:p>
        </w:tc>
        <w:tc>
          <w:tcPr>
            <w:tcW w:w="625" w:type="dxa"/>
            <w:vAlign w:val="bottom"/>
          </w:tcPr>
          <w:p w14:paraId="737A5949"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495</w:t>
            </w:r>
          </w:p>
        </w:tc>
        <w:tc>
          <w:tcPr>
            <w:tcW w:w="1007" w:type="dxa"/>
            <w:vAlign w:val="bottom"/>
          </w:tcPr>
          <w:p w14:paraId="37C03DA1" w14:textId="77777777" w:rsidR="008C2CC1" w:rsidRPr="006B6A89" w:rsidRDefault="008C2CC1" w:rsidP="005364D3">
            <w:pPr>
              <w:spacing w:after="40" w:line="240" w:lineRule="auto"/>
              <w:jc w:val="right"/>
              <w:rPr>
                <w:color w:val="000000"/>
                <w:sz w:val="20"/>
                <w:szCs w:val="20"/>
              </w:rPr>
            </w:pPr>
            <w:r w:rsidRPr="006B6A89">
              <w:rPr>
                <w:color w:val="000000"/>
                <w:sz w:val="20"/>
                <w:szCs w:val="20"/>
              </w:rPr>
              <w:t>–91</w:t>
            </w:r>
          </w:p>
        </w:tc>
        <w:tc>
          <w:tcPr>
            <w:tcW w:w="990" w:type="dxa"/>
            <w:vAlign w:val="bottom"/>
          </w:tcPr>
          <w:p w14:paraId="650929EB"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38</w:t>
            </w:r>
          </w:p>
        </w:tc>
        <w:tc>
          <w:tcPr>
            <w:tcW w:w="1116" w:type="dxa"/>
            <w:vAlign w:val="bottom"/>
          </w:tcPr>
          <w:p w14:paraId="2B9A13CF" w14:textId="77777777" w:rsidR="008C2CC1" w:rsidRPr="006B6A89" w:rsidRDefault="008C2CC1" w:rsidP="005364D3">
            <w:pPr>
              <w:spacing w:after="40" w:line="240" w:lineRule="auto"/>
              <w:jc w:val="right"/>
              <w:rPr>
                <w:color w:val="000000"/>
                <w:sz w:val="20"/>
                <w:szCs w:val="20"/>
              </w:rPr>
            </w:pPr>
            <w:r w:rsidRPr="006B6A89">
              <w:rPr>
                <w:color w:val="000000"/>
                <w:sz w:val="20"/>
                <w:szCs w:val="20"/>
              </w:rPr>
              <w:t>8,281</w:t>
            </w:r>
          </w:p>
        </w:tc>
        <w:tc>
          <w:tcPr>
            <w:tcW w:w="1174" w:type="dxa"/>
            <w:vAlign w:val="bottom"/>
          </w:tcPr>
          <w:p w14:paraId="50F6B434"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1,444</w:t>
            </w:r>
          </w:p>
        </w:tc>
        <w:tc>
          <w:tcPr>
            <w:tcW w:w="1670" w:type="dxa"/>
            <w:vAlign w:val="bottom"/>
          </w:tcPr>
          <w:p w14:paraId="236C1E16"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–3,458</w:t>
            </w:r>
          </w:p>
        </w:tc>
      </w:tr>
      <w:tr w:rsidR="008C2CC1" w:rsidRPr="006B6A89" w14:paraId="1D7BBBDA" w14:textId="77777777" w:rsidTr="004301DE">
        <w:tc>
          <w:tcPr>
            <w:tcW w:w="636" w:type="dxa"/>
            <w:vAlign w:val="bottom"/>
          </w:tcPr>
          <w:p w14:paraId="57025989"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145</w:t>
            </w:r>
          </w:p>
        </w:tc>
        <w:tc>
          <w:tcPr>
            <w:tcW w:w="625" w:type="dxa"/>
            <w:vAlign w:val="bottom"/>
          </w:tcPr>
          <w:p w14:paraId="1031C90B"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495</w:t>
            </w:r>
          </w:p>
        </w:tc>
        <w:tc>
          <w:tcPr>
            <w:tcW w:w="1007" w:type="dxa"/>
            <w:vAlign w:val="bottom"/>
          </w:tcPr>
          <w:p w14:paraId="60FA7087"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–219</w:t>
            </w:r>
          </w:p>
        </w:tc>
        <w:tc>
          <w:tcPr>
            <w:tcW w:w="990" w:type="dxa"/>
            <w:vAlign w:val="bottom"/>
          </w:tcPr>
          <w:p w14:paraId="02BBDA77"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38</w:t>
            </w:r>
          </w:p>
        </w:tc>
        <w:tc>
          <w:tcPr>
            <w:tcW w:w="1116" w:type="dxa"/>
            <w:vAlign w:val="bottom"/>
          </w:tcPr>
          <w:p w14:paraId="7BB8BE86"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47,961</w:t>
            </w:r>
          </w:p>
        </w:tc>
        <w:tc>
          <w:tcPr>
            <w:tcW w:w="1174" w:type="dxa"/>
            <w:vAlign w:val="bottom"/>
          </w:tcPr>
          <w:p w14:paraId="79721CD4"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1,444</w:t>
            </w:r>
          </w:p>
        </w:tc>
        <w:tc>
          <w:tcPr>
            <w:tcW w:w="1670" w:type="dxa"/>
            <w:vAlign w:val="bottom"/>
          </w:tcPr>
          <w:p w14:paraId="29C8F56A" w14:textId="77777777" w:rsidR="008C2CC1" w:rsidRPr="006B6A89" w:rsidRDefault="008C2CC1" w:rsidP="005364D3">
            <w:pPr>
              <w:spacing w:after="40" w:line="240" w:lineRule="auto"/>
              <w:jc w:val="right"/>
              <w:rPr>
                <w:color w:val="000000"/>
                <w:sz w:val="20"/>
                <w:szCs w:val="20"/>
              </w:rPr>
            </w:pPr>
            <w:r w:rsidRPr="006B6A89">
              <w:rPr>
                <w:color w:val="000000"/>
                <w:sz w:val="20"/>
                <w:szCs w:val="20"/>
              </w:rPr>
              <w:t>–8,322</w:t>
            </w:r>
          </w:p>
        </w:tc>
      </w:tr>
      <w:tr w:rsidR="008C2CC1" w:rsidRPr="006B6A89" w14:paraId="144EFD72" w14:textId="77777777" w:rsidTr="004301DE">
        <w:tc>
          <w:tcPr>
            <w:tcW w:w="636" w:type="dxa"/>
            <w:vAlign w:val="bottom"/>
          </w:tcPr>
          <w:p w14:paraId="2EE25397"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213</w:t>
            </w:r>
          </w:p>
        </w:tc>
        <w:tc>
          <w:tcPr>
            <w:tcW w:w="625" w:type="dxa"/>
            <w:vAlign w:val="bottom"/>
          </w:tcPr>
          <w:p w14:paraId="3BADA6F1"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279</w:t>
            </w:r>
          </w:p>
        </w:tc>
        <w:tc>
          <w:tcPr>
            <w:tcW w:w="1007" w:type="dxa"/>
            <w:vAlign w:val="bottom"/>
          </w:tcPr>
          <w:p w14:paraId="0FEA3249"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–151</w:t>
            </w:r>
          </w:p>
        </w:tc>
        <w:tc>
          <w:tcPr>
            <w:tcW w:w="990" w:type="dxa"/>
            <w:vAlign w:val="bottom"/>
          </w:tcPr>
          <w:p w14:paraId="2697DFFB"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–178</w:t>
            </w:r>
          </w:p>
        </w:tc>
        <w:tc>
          <w:tcPr>
            <w:tcW w:w="1116" w:type="dxa"/>
            <w:vAlign w:val="bottom"/>
          </w:tcPr>
          <w:p w14:paraId="2B786246"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22,801</w:t>
            </w:r>
          </w:p>
        </w:tc>
        <w:tc>
          <w:tcPr>
            <w:tcW w:w="1174" w:type="dxa"/>
            <w:vAlign w:val="bottom"/>
          </w:tcPr>
          <w:p w14:paraId="445ED2D9"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31,684</w:t>
            </w:r>
          </w:p>
        </w:tc>
        <w:tc>
          <w:tcPr>
            <w:tcW w:w="1670" w:type="dxa"/>
            <w:vAlign w:val="bottom"/>
          </w:tcPr>
          <w:p w14:paraId="04CBAA40"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26,878</w:t>
            </w:r>
          </w:p>
        </w:tc>
      </w:tr>
      <w:tr w:rsidR="008C2CC1" w:rsidRPr="006B6A89" w14:paraId="6F2196A4" w14:textId="77777777" w:rsidTr="004301DE">
        <w:tc>
          <w:tcPr>
            <w:tcW w:w="636" w:type="dxa"/>
            <w:vAlign w:val="bottom"/>
          </w:tcPr>
          <w:p w14:paraId="355DA7A0"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398</w:t>
            </w:r>
          </w:p>
        </w:tc>
        <w:tc>
          <w:tcPr>
            <w:tcW w:w="625" w:type="dxa"/>
            <w:vAlign w:val="bottom"/>
          </w:tcPr>
          <w:p w14:paraId="64F47B37"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279</w:t>
            </w:r>
          </w:p>
        </w:tc>
        <w:tc>
          <w:tcPr>
            <w:tcW w:w="1007" w:type="dxa"/>
            <w:vAlign w:val="bottom"/>
          </w:tcPr>
          <w:p w14:paraId="1227E1DF"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34</w:t>
            </w:r>
          </w:p>
        </w:tc>
        <w:tc>
          <w:tcPr>
            <w:tcW w:w="990" w:type="dxa"/>
            <w:vAlign w:val="bottom"/>
          </w:tcPr>
          <w:p w14:paraId="1F10E947"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–178</w:t>
            </w:r>
          </w:p>
        </w:tc>
        <w:tc>
          <w:tcPr>
            <w:tcW w:w="1116" w:type="dxa"/>
            <w:vAlign w:val="bottom"/>
          </w:tcPr>
          <w:p w14:paraId="66D20449"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1,156</w:t>
            </w:r>
          </w:p>
        </w:tc>
        <w:tc>
          <w:tcPr>
            <w:tcW w:w="1174" w:type="dxa"/>
            <w:vAlign w:val="bottom"/>
          </w:tcPr>
          <w:p w14:paraId="21FB46E7"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31,684</w:t>
            </w:r>
          </w:p>
        </w:tc>
        <w:tc>
          <w:tcPr>
            <w:tcW w:w="1670" w:type="dxa"/>
            <w:vAlign w:val="bottom"/>
          </w:tcPr>
          <w:p w14:paraId="3FDBD25A" w14:textId="77777777" w:rsidR="008C2CC1" w:rsidRPr="006B6A89" w:rsidRDefault="008C2CC1" w:rsidP="005364D3">
            <w:pPr>
              <w:spacing w:after="40" w:line="240" w:lineRule="auto"/>
              <w:jc w:val="right"/>
              <w:rPr>
                <w:color w:val="000000"/>
                <w:sz w:val="20"/>
                <w:szCs w:val="20"/>
              </w:rPr>
            </w:pPr>
            <w:r w:rsidRPr="006B6A89">
              <w:rPr>
                <w:color w:val="000000"/>
                <w:sz w:val="20"/>
                <w:szCs w:val="20"/>
              </w:rPr>
              <w:t>–6,052</w:t>
            </w:r>
          </w:p>
        </w:tc>
      </w:tr>
      <w:tr w:rsidR="008C2CC1" w:rsidRPr="006B6A89" w14:paraId="4963E725" w14:textId="77777777" w:rsidTr="004301DE">
        <w:tc>
          <w:tcPr>
            <w:tcW w:w="636" w:type="dxa"/>
            <w:vAlign w:val="bottom"/>
          </w:tcPr>
          <w:p w14:paraId="769D0A82"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343</w:t>
            </w:r>
          </w:p>
        </w:tc>
        <w:tc>
          <w:tcPr>
            <w:tcW w:w="625" w:type="dxa"/>
            <w:vAlign w:val="bottom"/>
          </w:tcPr>
          <w:p w14:paraId="01A923E0"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455</w:t>
            </w:r>
          </w:p>
        </w:tc>
        <w:tc>
          <w:tcPr>
            <w:tcW w:w="1007" w:type="dxa"/>
            <w:vAlign w:val="bottom"/>
          </w:tcPr>
          <w:p w14:paraId="50D20B96"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–21</w:t>
            </w:r>
          </w:p>
        </w:tc>
        <w:tc>
          <w:tcPr>
            <w:tcW w:w="990" w:type="dxa"/>
            <w:vAlign w:val="bottom"/>
          </w:tcPr>
          <w:p w14:paraId="251350B6"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w:t>
            </w:r>
          </w:p>
        </w:tc>
        <w:tc>
          <w:tcPr>
            <w:tcW w:w="1116" w:type="dxa"/>
            <w:vAlign w:val="bottom"/>
          </w:tcPr>
          <w:p w14:paraId="710C258A"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441</w:t>
            </w:r>
          </w:p>
        </w:tc>
        <w:tc>
          <w:tcPr>
            <w:tcW w:w="1174" w:type="dxa"/>
            <w:vAlign w:val="bottom"/>
          </w:tcPr>
          <w:p w14:paraId="7A090DA6"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w:t>
            </w:r>
          </w:p>
        </w:tc>
        <w:tc>
          <w:tcPr>
            <w:tcW w:w="1670" w:type="dxa"/>
            <w:vAlign w:val="bottom"/>
          </w:tcPr>
          <w:p w14:paraId="485D9682"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42</w:t>
            </w:r>
          </w:p>
        </w:tc>
      </w:tr>
      <w:tr w:rsidR="008C2CC1" w:rsidRPr="006B6A89" w14:paraId="445EBC36" w14:textId="77777777" w:rsidTr="004301DE">
        <w:tc>
          <w:tcPr>
            <w:tcW w:w="636" w:type="dxa"/>
            <w:vAlign w:val="bottom"/>
          </w:tcPr>
          <w:p w14:paraId="18A76231"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250</w:t>
            </w:r>
          </w:p>
        </w:tc>
        <w:tc>
          <w:tcPr>
            <w:tcW w:w="625" w:type="dxa"/>
            <w:vAlign w:val="bottom"/>
          </w:tcPr>
          <w:p w14:paraId="686EACEB"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595</w:t>
            </w:r>
          </w:p>
        </w:tc>
        <w:tc>
          <w:tcPr>
            <w:tcW w:w="1007" w:type="dxa"/>
            <w:vAlign w:val="bottom"/>
          </w:tcPr>
          <w:p w14:paraId="78EC9945"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–114</w:t>
            </w:r>
          </w:p>
        </w:tc>
        <w:tc>
          <w:tcPr>
            <w:tcW w:w="990" w:type="dxa"/>
            <w:vAlign w:val="bottom"/>
          </w:tcPr>
          <w:p w14:paraId="27C0ED78"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138</w:t>
            </w:r>
          </w:p>
        </w:tc>
        <w:tc>
          <w:tcPr>
            <w:tcW w:w="1116" w:type="dxa"/>
            <w:vAlign w:val="bottom"/>
          </w:tcPr>
          <w:p w14:paraId="2F62E2BF"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12,996</w:t>
            </w:r>
          </w:p>
        </w:tc>
        <w:tc>
          <w:tcPr>
            <w:tcW w:w="1174" w:type="dxa"/>
            <w:vAlign w:val="bottom"/>
          </w:tcPr>
          <w:p w14:paraId="7FA17E2B"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19,044</w:t>
            </w:r>
          </w:p>
        </w:tc>
        <w:tc>
          <w:tcPr>
            <w:tcW w:w="1670" w:type="dxa"/>
            <w:vAlign w:val="bottom"/>
          </w:tcPr>
          <w:p w14:paraId="71722E14"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–15,732</w:t>
            </w:r>
          </w:p>
        </w:tc>
      </w:tr>
      <w:tr w:rsidR="008C2CC1" w:rsidRPr="006B6A89" w14:paraId="4A95BA48" w14:textId="77777777" w:rsidTr="004301DE">
        <w:tc>
          <w:tcPr>
            <w:tcW w:w="636" w:type="dxa"/>
            <w:vAlign w:val="bottom"/>
          </w:tcPr>
          <w:p w14:paraId="016742B5"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414</w:t>
            </w:r>
          </w:p>
        </w:tc>
        <w:tc>
          <w:tcPr>
            <w:tcW w:w="625" w:type="dxa"/>
            <w:vAlign w:val="bottom"/>
          </w:tcPr>
          <w:p w14:paraId="7176BA1F"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367</w:t>
            </w:r>
          </w:p>
        </w:tc>
        <w:tc>
          <w:tcPr>
            <w:tcW w:w="1007" w:type="dxa"/>
            <w:vAlign w:val="bottom"/>
          </w:tcPr>
          <w:p w14:paraId="72CF2315" w14:textId="77777777" w:rsidR="008C2CC1" w:rsidRPr="006B6A89" w:rsidRDefault="008C2CC1" w:rsidP="005364D3">
            <w:pPr>
              <w:spacing w:after="40" w:line="240" w:lineRule="auto"/>
              <w:jc w:val="right"/>
              <w:rPr>
                <w:color w:val="000000"/>
                <w:sz w:val="20"/>
                <w:szCs w:val="20"/>
              </w:rPr>
            </w:pPr>
            <w:r w:rsidRPr="006B6A89">
              <w:rPr>
                <w:color w:val="000000"/>
                <w:sz w:val="20"/>
                <w:szCs w:val="20"/>
              </w:rPr>
              <w:t>50</w:t>
            </w:r>
          </w:p>
        </w:tc>
        <w:tc>
          <w:tcPr>
            <w:tcW w:w="990" w:type="dxa"/>
            <w:vAlign w:val="bottom"/>
          </w:tcPr>
          <w:p w14:paraId="0F81D08C" w14:textId="77777777" w:rsidR="008C2CC1" w:rsidRPr="006B6A89" w:rsidRDefault="008C2CC1" w:rsidP="005364D3">
            <w:pPr>
              <w:spacing w:after="40" w:line="240" w:lineRule="auto"/>
              <w:jc w:val="right"/>
              <w:rPr>
                <w:color w:val="000000"/>
                <w:sz w:val="20"/>
                <w:szCs w:val="20"/>
              </w:rPr>
            </w:pPr>
            <w:r w:rsidRPr="006B6A89">
              <w:rPr>
                <w:color w:val="000000"/>
                <w:sz w:val="20"/>
                <w:szCs w:val="20"/>
              </w:rPr>
              <w:t>–90</w:t>
            </w:r>
          </w:p>
        </w:tc>
        <w:tc>
          <w:tcPr>
            <w:tcW w:w="1116" w:type="dxa"/>
            <w:vAlign w:val="bottom"/>
          </w:tcPr>
          <w:p w14:paraId="022A3E57"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2,500</w:t>
            </w:r>
          </w:p>
        </w:tc>
        <w:tc>
          <w:tcPr>
            <w:tcW w:w="1174" w:type="dxa"/>
            <w:vAlign w:val="bottom"/>
          </w:tcPr>
          <w:p w14:paraId="29A63AEA" w14:textId="77777777" w:rsidR="008C2CC1" w:rsidRPr="006B6A89" w:rsidRDefault="008C2CC1" w:rsidP="005364D3">
            <w:pPr>
              <w:spacing w:after="40" w:line="240" w:lineRule="auto"/>
              <w:jc w:val="right"/>
              <w:rPr>
                <w:color w:val="000000"/>
                <w:sz w:val="20"/>
                <w:szCs w:val="20"/>
              </w:rPr>
            </w:pPr>
            <w:r w:rsidRPr="006B6A89">
              <w:rPr>
                <w:color w:val="000000"/>
                <w:sz w:val="20"/>
                <w:szCs w:val="20"/>
              </w:rPr>
              <w:t>8,100</w:t>
            </w:r>
          </w:p>
        </w:tc>
        <w:tc>
          <w:tcPr>
            <w:tcW w:w="1670" w:type="dxa"/>
            <w:vAlign w:val="bottom"/>
          </w:tcPr>
          <w:p w14:paraId="692EFC66"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–4,500</w:t>
            </w:r>
          </w:p>
        </w:tc>
      </w:tr>
      <w:tr w:rsidR="008C2CC1" w:rsidRPr="006B6A89" w14:paraId="58311883" w14:textId="77777777" w:rsidTr="004301DE">
        <w:tc>
          <w:tcPr>
            <w:tcW w:w="636" w:type="dxa"/>
            <w:vAlign w:val="bottom"/>
          </w:tcPr>
          <w:p w14:paraId="6D184534"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400</w:t>
            </w:r>
          </w:p>
        </w:tc>
        <w:tc>
          <w:tcPr>
            <w:tcW w:w="625" w:type="dxa"/>
            <w:vAlign w:val="bottom"/>
          </w:tcPr>
          <w:p w14:paraId="5723CF0E"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675</w:t>
            </w:r>
          </w:p>
        </w:tc>
        <w:tc>
          <w:tcPr>
            <w:tcW w:w="1007" w:type="dxa"/>
            <w:vAlign w:val="bottom"/>
          </w:tcPr>
          <w:p w14:paraId="13CB2CF9"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36</w:t>
            </w:r>
          </w:p>
        </w:tc>
        <w:tc>
          <w:tcPr>
            <w:tcW w:w="990" w:type="dxa"/>
            <w:vAlign w:val="bottom"/>
          </w:tcPr>
          <w:p w14:paraId="7488FA9C" w14:textId="77777777" w:rsidR="008C2CC1" w:rsidRPr="006B6A89" w:rsidRDefault="008C2CC1" w:rsidP="005364D3">
            <w:pPr>
              <w:spacing w:after="40" w:line="240" w:lineRule="auto"/>
              <w:jc w:val="right"/>
              <w:rPr>
                <w:color w:val="000000"/>
                <w:sz w:val="20"/>
                <w:szCs w:val="20"/>
              </w:rPr>
            </w:pPr>
            <w:r w:rsidRPr="006B6A89">
              <w:rPr>
                <w:color w:val="000000"/>
                <w:sz w:val="20"/>
                <w:szCs w:val="20"/>
              </w:rPr>
              <w:t>218</w:t>
            </w:r>
          </w:p>
        </w:tc>
        <w:tc>
          <w:tcPr>
            <w:tcW w:w="1116" w:type="dxa"/>
            <w:vAlign w:val="bottom"/>
          </w:tcPr>
          <w:p w14:paraId="46032EAE" w14:textId="77777777" w:rsidR="008C2CC1" w:rsidRPr="006B6A89" w:rsidRDefault="008C2CC1" w:rsidP="005364D3">
            <w:pPr>
              <w:spacing w:after="40" w:line="240" w:lineRule="auto"/>
              <w:jc w:val="right"/>
              <w:rPr>
                <w:color w:val="000000"/>
                <w:sz w:val="20"/>
                <w:szCs w:val="20"/>
              </w:rPr>
            </w:pPr>
            <w:r w:rsidRPr="006B6A89">
              <w:rPr>
                <w:color w:val="000000"/>
                <w:sz w:val="20"/>
                <w:szCs w:val="20"/>
              </w:rPr>
              <w:t>1,296</w:t>
            </w:r>
          </w:p>
        </w:tc>
        <w:tc>
          <w:tcPr>
            <w:tcW w:w="1174" w:type="dxa"/>
            <w:vAlign w:val="bottom"/>
          </w:tcPr>
          <w:p w14:paraId="0322945E" w14:textId="77777777" w:rsidR="008C2CC1" w:rsidRPr="006B6A89" w:rsidRDefault="008C2CC1" w:rsidP="005364D3">
            <w:pPr>
              <w:spacing w:after="40" w:line="240" w:lineRule="auto"/>
              <w:jc w:val="right"/>
              <w:rPr>
                <w:color w:val="000000"/>
                <w:sz w:val="20"/>
                <w:szCs w:val="20"/>
              </w:rPr>
            </w:pPr>
            <w:r w:rsidRPr="006B6A89">
              <w:rPr>
                <w:color w:val="000000"/>
                <w:sz w:val="20"/>
                <w:szCs w:val="20"/>
              </w:rPr>
              <w:t>47,524</w:t>
            </w:r>
          </w:p>
        </w:tc>
        <w:tc>
          <w:tcPr>
            <w:tcW w:w="1670" w:type="dxa"/>
            <w:vAlign w:val="bottom"/>
          </w:tcPr>
          <w:p w14:paraId="60A294BE" w14:textId="77777777" w:rsidR="008C2CC1" w:rsidRPr="006B6A89" w:rsidRDefault="008C2CC1" w:rsidP="005364D3">
            <w:pPr>
              <w:spacing w:after="40" w:line="240" w:lineRule="auto"/>
              <w:jc w:val="right"/>
              <w:rPr>
                <w:color w:val="000000"/>
                <w:sz w:val="20"/>
                <w:szCs w:val="20"/>
              </w:rPr>
            </w:pPr>
            <w:r w:rsidRPr="006B6A89">
              <w:rPr>
                <w:color w:val="000000"/>
                <w:sz w:val="20"/>
                <w:szCs w:val="20"/>
              </w:rPr>
              <w:t>7,848</w:t>
            </w:r>
          </w:p>
        </w:tc>
      </w:tr>
      <w:tr w:rsidR="008C2CC1" w:rsidRPr="006B6A89" w14:paraId="21D1BC5C" w14:textId="77777777" w:rsidTr="004301DE">
        <w:tc>
          <w:tcPr>
            <w:tcW w:w="636" w:type="dxa"/>
            <w:vAlign w:val="bottom"/>
          </w:tcPr>
          <w:p w14:paraId="6E86421D"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700</w:t>
            </w:r>
          </w:p>
        </w:tc>
        <w:tc>
          <w:tcPr>
            <w:tcW w:w="625" w:type="dxa"/>
            <w:vAlign w:val="bottom"/>
          </w:tcPr>
          <w:p w14:paraId="2FA33B49" w14:textId="77777777" w:rsidR="008C2CC1" w:rsidRPr="006B6A89" w:rsidRDefault="008C2CC1" w:rsidP="005364D3">
            <w:pPr>
              <w:spacing w:after="40" w:line="240" w:lineRule="auto"/>
              <w:jc w:val="center"/>
              <w:rPr>
                <w:color w:val="000000"/>
                <w:sz w:val="20"/>
                <w:szCs w:val="20"/>
              </w:rPr>
            </w:pPr>
            <w:r w:rsidRPr="006B6A89">
              <w:rPr>
                <w:color w:val="000000"/>
                <w:sz w:val="20"/>
                <w:szCs w:val="20"/>
              </w:rPr>
              <w:t>420</w:t>
            </w:r>
          </w:p>
        </w:tc>
        <w:tc>
          <w:tcPr>
            <w:tcW w:w="1007" w:type="dxa"/>
            <w:vAlign w:val="bottom"/>
          </w:tcPr>
          <w:p w14:paraId="242636D0"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336</w:t>
            </w:r>
          </w:p>
        </w:tc>
        <w:tc>
          <w:tcPr>
            <w:tcW w:w="990" w:type="dxa"/>
            <w:vAlign w:val="bottom"/>
          </w:tcPr>
          <w:p w14:paraId="6911947D" w14:textId="77777777" w:rsidR="008C2CC1" w:rsidRPr="006B6A89" w:rsidRDefault="008C2CC1" w:rsidP="005364D3">
            <w:pPr>
              <w:spacing w:after="40" w:line="240" w:lineRule="auto"/>
              <w:jc w:val="right"/>
              <w:rPr>
                <w:color w:val="000000"/>
                <w:sz w:val="20"/>
                <w:szCs w:val="20"/>
              </w:rPr>
            </w:pPr>
            <w:r w:rsidRPr="006B6A89">
              <w:rPr>
                <w:color w:val="000000"/>
                <w:sz w:val="20"/>
                <w:szCs w:val="20"/>
              </w:rPr>
              <w:t>–37</w:t>
            </w:r>
          </w:p>
        </w:tc>
        <w:tc>
          <w:tcPr>
            <w:tcW w:w="1116" w:type="dxa"/>
            <w:vAlign w:val="bottom"/>
          </w:tcPr>
          <w:p w14:paraId="627A71D3" w14:textId="77777777" w:rsidR="008C2CC1" w:rsidRPr="006B6A89" w:rsidRDefault="008C2CC1" w:rsidP="005364D3">
            <w:pPr>
              <w:spacing w:after="40" w:line="240" w:lineRule="auto"/>
              <w:jc w:val="right"/>
              <w:rPr>
                <w:color w:val="000000"/>
                <w:sz w:val="20"/>
                <w:szCs w:val="20"/>
                <w:u w:val="single"/>
              </w:rPr>
            </w:pPr>
            <w:r w:rsidRPr="006B6A89">
              <w:rPr>
                <w:color w:val="000000"/>
                <w:sz w:val="20"/>
                <w:szCs w:val="20"/>
                <w:u w:val="single"/>
              </w:rPr>
              <w:t>112,896</w:t>
            </w:r>
          </w:p>
        </w:tc>
        <w:tc>
          <w:tcPr>
            <w:tcW w:w="1174" w:type="dxa"/>
            <w:vAlign w:val="bottom"/>
          </w:tcPr>
          <w:p w14:paraId="0E6D9382" w14:textId="77777777" w:rsidR="008C2CC1" w:rsidRPr="006B6A89" w:rsidRDefault="008C2CC1" w:rsidP="005364D3">
            <w:pPr>
              <w:spacing w:after="40" w:line="240" w:lineRule="auto"/>
              <w:jc w:val="right"/>
              <w:rPr>
                <w:color w:val="000000"/>
                <w:sz w:val="20"/>
                <w:szCs w:val="20"/>
                <w:u w:val="single"/>
              </w:rPr>
            </w:pPr>
            <w:r w:rsidRPr="006B6A89">
              <w:rPr>
                <w:color w:val="000000"/>
                <w:sz w:val="20"/>
                <w:szCs w:val="20"/>
                <w:u w:val="single"/>
              </w:rPr>
              <w:t>1,369</w:t>
            </w:r>
          </w:p>
        </w:tc>
        <w:tc>
          <w:tcPr>
            <w:tcW w:w="1670" w:type="dxa"/>
            <w:vAlign w:val="bottom"/>
          </w:tcPr>
          <w:p w14:paraId="1CC08C44" w14:textId="77777777" w:rsidR="008C2CC1" w:rsidRPr="006B6A89" w:rsidRDefault="008C2CC1" w:rsidP="005364D3">
            <w:pPr>
              <w:spacing w:after="40" w:line="240" w:lineRule="auto"/>
              <w:jc w:val="right"/>
              <w:rPr>
                <w:color w:val="000000"/>
                <w:sz w:val="20"/>
                <w:szCs w:val="20"/>
                <w:u w:val="single"/>
              </w:rPr>
            </w:pPr>
            <w:r w:rsidRPr="006B6A89">
              <w:rPr>
                <w:color w:val="000000"/>
                <w:sz w:val="20"/>
                <w:szCs w:val="20"/>
                <w:u w:val="single"/>
              </w:rPr>
              <w:t>–12,432</w:t>
            </w:r>
          </w:p>
        </w:tc>
      </w:tr>
      <w:tr w:rsidR="008C2CC1" w:rsidRPr="006B6A89" w14:paraId="3497A9AA" w14:textId="77777777" w:rsidTr="004301DE">
        <w:tc>
          <w:tcPr>
            <w:tcW w:w="636" w:type="dxa"/>
            <w:tcBorders>
              <w:bottom w:val="single" w:sz="4" w:space="0" w:color="auto"/>
            </w:tcBorders>
            <w:vAlign w:val="bottom"/>
          </w:tcPr>
          <w:p w14:paraId="0633DCFB" w14:textId="77777777" w:rsidR="008C2CC1" w:rsidRPr="006B6A89" w:rsidRDefault="008C2CC1" w:rsidP="005364D3">
            <w:pPr>
              <w:spacing w:after="40" w:line="240" w:lineRule="auto"/>
              <w:jc w:val="right"/>
              <w:rPr>
                <w:color w:val="000000"/>
                <w:sz w:val="20"/>
                <w:szCs w:val="20"/>
              </w:rPr>
            </w:pPr>
          </w:p>
        </w:tc>
        <w:tc>
          <w:tcPr>
            <w:tcW w:w="625" w:type="dxa"/>
            <w:tcBorders>
              <w:bottom w:val="single" w:sz="4" w:space="0" w:color="auto"/>
            </w:tcBorders>
            <w:vAlign w:val="bottom"/>
          </w:tcPr>
          <w:p w14:paraId="0EB14E92" w14:textId="77777777" w:rsidR="008C2CC1" w:rsidRPr="006B6A89" w:rsidRDefault="008C2CC1" w:rsidP="005364D3">
            <w:pPr>
              <w:spacing w:after="40" w:line="240" w:lineRule="auto"/>
              <w:jc w:val="right"/>
              <w:rPr>
                <w:color w:val="000000"/>
                <w:sz w:val="20"/>
                <w:szCs w:val="20"/>
              </w:rPr>
            </w:pPr>
          </w:p>
        </w:tc>
        <w:tc>
          <w:tcPr>
            <w:tcW w:w="1007" w:type="dxa"/>
            <w:tcBorders>
              <w:bottom w:val="single" w:sz="4" w:space="0" w:color="auto"/>
            </w:tcBorders>
            <w:vAlign w:val="bottom"/>
          </w:tcPr>
          <w:p w14:paraId="431FF228" w14:textId="77777777" w:rsidR="008C2CC1" w:rsidRPr="006B6A89" w:rsidRDefault="008C2CC1" w:rsidP="005364D3">
            <w:pPr>
              <w:spacing w:after="40" w:line="240" w:lineRule="auto"/>
              <w:jc w:val="center"/>
              <w:rPr>
                <w:color w:val="000000"/>
                <w:sz w:val="20"/>
                <w:szCs w:val="20"/>
              </w:rPr>
            </w:pPr>
          </w:p>
        </w:tc>
        <w:tc>
          <w:tcPr>
            <w:tcW w:w="990" w:type="dxa"/>
            <w:tcBorders>
              <w:bottom w:val="single" w:sz="4" w:space="0" w:color="auto"/>
            </w:tcBorders>
            <w:vAlign w:val="bottom"/>
          </w:tcPr>
          <w:p w14:paraId="3B99CE6F" w14:textId="77777777" w:rsidR="008C2CC1" w:rsidRPr="006B6A89" w:rsidRDefault="008C2CC1" w:rsidP="005364D3">
            <w:pPr>
              <w:spacing w:after="40" w:line="240" w:lineRule="auto"/>
              <w:jc w:val="right"/>
              <w:rPr>
                <w:color w:val="000000"/>
                <w:sz w:val="20"/>
                <w:szCs w:val="20"/>
              </w:rPr>
            </w:pPr>
            <w:r w:rsidRPr="006B6A89">
              <w:rPr>
                <w:color w:val="000000"/>
                <w:sz w:val="20"/>
                <w:szCs w:val="20"/>
              </w:rPr>
              <w:t>Total</w:t>
            </w:r>
          </w:p>
        </w:tc>
        <w:tc>
          <w:tcPr>
            <w:tcW w:w="1116" w:type="dxa"/>
            <w:tcBorders>
              <w:bottom w:val="single" w:sz="4" w:space="0" w:color="auto"/>
            </w:tcBorders>
            <w:vAlign w:val="bottom"/>
          </w:tcPr>
          <w:p w14:paraId="1691535D" w14:textId="04EEB0B1" w:rsidR="008C2CC1" w:rsidRPr="006B6A89" w:rsidRDefault="008C2CC1" w:rsidP="005364D3">
            <w:pPr>
              <w:spacing w:after="40" w:line="240" w:lineRule="auto"/>
              <w:jc w:val="right"/>
              <w:rPr>
                <w:color w:val="000000"/>
                <w:sz w:val="20"/>
                <w:szCs w:val="20"/>
              </w:rPr>
            </w:pPr>
            <w:r w:rsidRPr="006B6A89">
              <w:rPr>
                <w:color w:val="000000"/>
                <w:sz w:val="20"/>
                <w:szCs w:val="20"/>
              </w:rPr>
              <w:t>369,074</w:t>
            </w:r>
          </w:p>
        </w:tc>
        <w:tc>
          <w:tcPr>
            <w:tcW w:w="1174" w:type="dxa"/>
            <w:tcBorders>
              <w:bottom w:val="single" w:sz="4" w:space="0" w:color="auto"/>
            </w:tcBorders>
            <w:vAlign w:val="bottom"/>
          </w:tcPr>
          <w:p w14:paraId="6037E4DC" w14:textId="5F3810F0" w:rsidR="008C2CC1" w:rsidRPr="006B6A89" w:rsidRDefault="008C2CC1" w:rsidP="005364D3">
            <w:pPr>
              <w:spacing w:after="40" w:line="240" w:lineRule="auto"/>
              <w:jc w:val="right"/>
              <w:rPr>
                <w:color w:val="000000"/>
                <w:sz w:val="20"/>
                <w:szCs w:val="20"/>
              </w:rPr>
            </w:pPr>
            <w:r w:rsidRPr="006B6A89">
              <w:rPr>
                <w:color w:val="000000"/>
                <w:sz w:val="20"/>
                <w:szCs w:val="20"/>
              </w:rPr>
              <w:t>74,134</w:t>
            </w:r>
          </w:p>
        </w:tc>
        <w:tc>
          <w:tcPr>
            <w:tcW w:w="1670" w:type="dxa"/>
            <w:tcBorders>
              <w:bottom w:val="single" w:sz="4" w:space="0" w:color="auto"/>
            </w:tcBorders>
            <w:vAlign w:val="bottom"/>
          </w:tcPr>
          <w:p w14:paraId="5B53B01A" w14:textId="34F54FAE" w:rsidR="008C2CC1" w:rsidRPr="006B6A89" w:rsidRDefault="008C2CC1" w:rsidP="005364D3">
            <w:pPr>
              <w:spacing w:after="40" w:line="240" w:lineRule="auto"/>
              <w:jc w:val="right"/>
              <w:rPr>
                <w:color w:val="000000"/>
                <w:sz w:val="20"/>
                <w:szCs w:val="20"/>
              </w:rPr>
            </w:pPr>
            <w:r w:rsidRPr="006B6A89">
              <w:rPr>
                <w:color w:val="000000"/>
                <w:sz w:val="20"/>
                <w:szCs w:val="20"/>
              </w:rPr>
              <w:t>–74,359</w:t>
            </w:r>
          </w:p>
        </w:tc>
      </w:tr>
    </w:tbl>
    <w:p w14:paraId="78161C75" w14:textId="74B8AE6E" w:rsidR="00CC4053" w:rsidRPr="006B6A89" w:rsidRDefault="002776C5" w:rsidP="008C2CC1">
      <w:pPr>
        <w:pStyle w:val="BodyTextIndent2"/>
        <w:tabs>
          <w:tab w:val="clear" w:pos="1264"/>
          <w:tab w:val="clear" w:pos="2664"/>
          <w:tab w:val="left" w:pos="900"/>
          <w:tab w:val="left" w:pos="1260"/>
        </w:tabs>
        <w:spacing w:after="120"/>
        <w:ind w:left="720" w:firstLine="0"/>
        <w:rPr>
          <w:rFonts w:asciiTheme="minorHAnsi" w:hAnsiTheme="minorHAnsi"/>
          <w:color w:val="000000"/>
          <w:sz w:val="20"/>
        </w:rPr>
      </w:pPr>
      <w:r w:rsidRPr="006B6A89">
        <w:rPr>
          <w:rFonts w:asciiTheme="minorHAnsi" w:hAnsiTheme="minorHAnsi"/>
          <w:color w:val="000000"/>
          <w:position w:val="-168"/>
          <w:sz w:val="20"/>
        </w:rPr>
        <w:object w:dxaOrig="3780" w:dyaOrig="3360" w14:anchorId="4A532238">
          <v:shape id="_x0000_i1205" type="#_x0000_t75" style="width:189.2pt;height:168.35pt" o:ole="" fillcolor="window">
            <v:imagedata r:id="rId386" o:title=""/>
          </v:shape>
          <o:OLEObject Type="Embed" ProgID="Equation.DSMT4" ShapeID="_x0000_i1205" DrawAspect="Content" ObjectID="_1769430906" r:id="rId387"/>
        </w:object>
      </w:r>
    </w:p>
    <w:p w14:paraId="7C85E05C" w14:textId="6C08B3A9" w:rsidR="00CC4053" w:rsidRPr="006B6A89" w:rsidRDefault="00CC4053" w:rsidP="008C2CC1">
      <w:pPr>
        <w:tabs>
          <w:tab w:val="left" w:pos="-936"/>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There is evidence of a slightly negative linear association between the number of rooms and the cost per night for a double room. Although this is not a strong relationship, it suggests that the higher room rates tend to be associated with the smaller hotels.</w:t>
      </w:r>
    </w:p>
    <w:p w14:paraId="2A4F5B13" w14:textId="5FD98A7C" w:rsidR="00CC4053" w:rsidRPr="006B6A89" w:rsidRDefault="00CC4053" w:rsidP="008C2CC1">
      <w:pPr>
        <w:tabs>
          <w:tab w:val="left" w:pos="-936"/>
          <w:tab w:val="left" w:pos="-216"/>
          <w:tab w:val="left" w:pos="-180"/>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sz w:val="20"/>
          <w:szCs w:val="20"/>
        </w:rPr>
        <w:t xml:space="preserve">This tends to make sense when you think about the economies of scale for the larger hotels. Many of the amenities in terms of pools, equipment, spas, restaurants, and so on exist for all hotels in the </w:t>
      </w:r>
      <w:r w:rsidRPr="006B6A89">
        <w:rPr>
          <w:i/>
          <w:color w:val="000000"/>
          <w:sz w:val="20"/>
          <w:szCs w:val="20"/>
        </w:rPr>
        <w:t xml:space="preserve">Travel + Leisure </w:t>
      </w:r>
      <w:r w:rsidRPr="006B6A89">
        <w:rPr>
          <w:color w:val="000000"/>
          <w:sz w:val="20"/>
          <w:szCs w:val="20"/>
        </w:rPr>
        <w:t>top 50 hotels in the world. The smaller hotels tend to charge more for the rooms. The larger hotels can spread their fixed costs over many room and may actually be able to charge less per night and still achieve and nice profit. The larger hotels may also charge slightly less in an effort to obtain a higher occupancy rate. In any case, it appears that there is a slightly negative linear association between the number of rooms and the cost per night for a double room at the top hotels.</w:t>
      </w:r>
    </w:p>
    <w:p w14:paraId="19D6C5F6" w14:textId="55F0E8E5" w:rsidR="0038798C" w:rsidRPr="0038798C" w:rsidRDefault="00CC4053" w:rsidP="0038798C">
      <w:pPr>
        <w:keepNext/>
        <w:autoSpaceDE w:val="0"/>
        <w:autoSpaceDN w:val="0"/>
        <w:adjustRightInd w:val="0"/>
        <w:spacing w:after="120" w:line="240" w:lineRule="auto"/>
        <w:ind w:left="360" w:hanging="360"/>
        <w:rPr>
          <w:color w:val="1F2000"/>
          <w:sz w:val="20"/>
          <w:szCs w:val="20"/>
        </w:rPr>
      </w:pPr>
      <w:r w:rsidRPr="006B6A89">
        <w:rPr>
          <w:sz w:val="20"/>
          <w:szCs w:val="20"/>
        </w:rPr>
        <w:t>71.</w:t>
      </w:r>
      <w:r w:rsidR="0038798C">
        <w:rPr>
          <w:sz w:val="20"/>
          <w:szCs w:val="20"/>
        </w:rPr>
        <w:tab/>
      </w:r>
      <w:r w:rsidR="0038798C" w:rsidRPr="007753B9">
        <w:rPr>
          <w:b/>
          <w:color w:val="1F2000"/>
          <w:sz w:val="20"/>
          <w:szCs w:val="20"/>
        </w:rPr>
        <w:t>Dow Jones Industrial Average Companies Market Capitalizations and Revenues.</w:t>
      </w:r>
      <w:r w:rsidR="0038798C" w:rsidRPr="0038798C">
        <w:rPr>
          <w:color w:val="1F2000"/>
          <w:sz w:val="20"/>
          <w:szCs w:val="20"/>
        </w:rPr>
        <w:t xml:space="preserve"> The market capitalization of a publicly traded company is calculated by multiplying the number of existing shares of stock for the company by the price per share. The table below displays the market capitalizations and the 2020 fiscal year revenues (both in </w:t>
      </w:r>
      <w:r w:rsidR="00774AB1">
        <w:rPr>
          <w:color w:val="1F2000"/>
          <w:sz w:val="20"/>
          <w:szCs w:val="20"/>
        </w:rPr>
        <w:br/>
      </w:r>
      <w:r w:rsidR="0038798C" w:rsidRPr="0038798C">
        <w:rPr>
          <w:color w:val="1F2000"/>
          <w:sz w:val="20"/>
          <w:szCs w:val="20"/>
        </w:rPr>
        <w:t xml:space="preserve">$ billion) for the 30 companies that </w:t>
      </w:r>
      <w:r w:rsidR="00F925D5">
        <w:rPr>
          <w:color w:val="1F2000"/>
          <w:sz w:val="20"/>
          <w:szCs w:val="20"/>
        </w:rPr>
        <w:t>were</w:t>
      </w:r>
      <w:r w:rsidR="00F925D5" w:rsidRPr="0038798C">
        <w:rPr>
          <w:color w:val="1F2000"/>
          <w:sz w:val="20"/>
          <w:szCs w:val="20"/>
        </w:rPr>
        <w:t xml:space="preserve"> </w:t>
      </w:r>
      <w:r w:rsidR="0038798C" w:rsidRPr="0038798C">
        <w:rPr>
          <w:color w:val="1F2000"/>
          <w:sz w:val="20"/>
          <w:szCs w:val="20"/>
        </w:rPr>
        <w:t xml:space="preserve">included in the Dow Jones Industrial (DJI) Average stock index (Google Finance website). Use the data in this table to answer the following questions. </w:t>
      </w:r>
      <w:r w:rsidR="0038798C" w:rsidRPr="0038798C">
        <w:rPr>
          <w:rFonts w:eastAsia="Arial" w:cs="Open Sans"/>
          <w:b/>
          <w:bCs/>
          <w:color w:val="D85629"/>
          <w:sz w:val="20"/>
          <w:szCs w:val="20"/>
        </w:rPr>
        <w:t>LO 1, 3, 6, 8, 9</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9"/>
        <w:gridCol w:w="2356"/>
        <w:gridCol w:w="2184"/>
      </w:tblGrid>
      <w:tr w:rsidR="0056236D" w:rsidRPr="0038798C" w14:paraId="5D9C81A5" w14:textId="77777777" w:rsidTr="00774AB1">
        <w:tc>
          <w:tcPr>
            <w:tcW w:w="0" w:type="auto"/>
            <w:tcBorders>
              <w:top w:val="single" w:sz="4" w:space="0" w:color="auto"/>
              <w:bottom w:val="single" w:sz="4" w:space="0" w:color="auto"/>
            </w:tcBorders>
            <w:vAlign w:val="bottom"/>
          </w:tcPr>
          <w:p w14:paraId="6881BF16" w14:textId="77777777" w:rsidR="0056236D" w:rsidRPr="001B7464" w:rsidRDefault="0056236D" w:rsidP="00774AB1">
            <w:pPr>
              <w:spacing w:before="40" w:after="40"/>
              <w:rPr>
                <w:rFonts w:eastAsia="Times New Roman" w:cs="Arial"/>
                <w:b/>
                <w:bCs/>
                <w:sz w:val="20"/>
                <w:szCs w:val="20"/>
              </w:rPr>
            </w:pPr>
            <w:r w:rsidRPr="0038798C">
              <w:rPr>
                <w:rFonts w:eastAsia="Times New Roman" w:cs="Arial"/>
                <w:b/>
                <w:bCs/>
                <w:sz w:val="20"/>
                <w:szCs w:val="20"/>
              </w:rPr>
              <w:t>Company</w:t>
            </w:r>
          </w:p>
        </w:tc>
        <w:tc>
          <w:tcPr>
            <w:tcW w:w="0" w:type="auto"/>
            <w:tcBorders>
              <w:top w:val="single" w:sz="4" w:space="0" w:color="auto"/>
              <w:bottom w:val="single" w:sz="4" w:space="0" w:color="auto"/>
            </w:tcBorders>
          </w:tcPr>
          <w:p w14:paraId="548CAD78" w14:textId="04CB35FD" w:rsidR="0056236D" w:rsidRPr="001B7464" w:rsidRDefault="0056236D" w:rsidP="001B7464">
            <w:pPr>
              <w:spacing w:before="40" w:after="40"/>
              <w:jc w:val="center"/>
              <w:rPr>
                <w:rFonts w:eastAsia="Times New Roman" w:cs="Arial"/>
                <w:b/>
                <w:sz w:val="20"/>
                <w:szCs w:val="20"/>
              </w:rPr>
            </w:pPr>
            <w:r w:rsidRPr="0038798C">
              <w:rPr>
                <w:rFonts w:eastAsia="Times New Roman" w:cs="Arial"/>
                <w:b/>
                <w:sz w:val="20"/>
                <w:szCs w:val="20"/>
              </w:rPr>
              <w:t xml:space="preserve">Market Capitalization </w:t>
            </w:r>
            <w:r w:rsidRPr="001B7464">
              <w:rPr>
                <w:rFonts w:eastAsia="Times New Roman" w:cs="Arial"/>
                <w:b/>
                <w:sz w:val="20"/>
                <w:szCs w:val="20"/>
              </w:rPr>
              <w:br/>
            </w:r>
            <w:r w:rsidRPr="0038798C">
              <w:rPr>
                <w:rFonts w:eastAsia="Times New Roman" w:cs="Arial"/>
                <w:b/>
                <w:sz w:val="20"/>
                <w:szCs w:val="20"/>
              </w:rPr>
              <w:t>($ billion</w:t>
            </w:r>
            <w:r w:rsidR="009A51B6">
              <w:rPr>
                <w:rFonts w:eastAsia="Times New Roman" w:cs="Arial"/>
                <w:b/>
                <w:sz w:val="20"/>
                <w:szCs w:val="20"/>
              </w:rPr>
              <w:t>s</w:t>
            </w:r>
            <w:r w:rsidRPr="0038798C">
              <w:rPr>
                <w:rFonts w:eastAsia="Times New Roman" w:cs="Arial"/>
                <w:b/>
                <w:sz w:val="20"/>
                <w:szCs w:val="20"/>
              </w:rPr>
              <w:t>)</w:t>
            </w:r>
          </w:p>
        </w:tc>
        <w:tc>
          <w:tcPr>
            <w:tcW w:w="0" w:type="auto"/>
            <w:tcBorders>
              <w:top w:val="single" w:sz="4" w:space="0" w:color="auto"/>
              <w:bottom w:val="single" w:sz="4" w:space="0" w:color="auto"/>
            </w:tcBorders>
          </w:tcPr>
          <w:p w14:paraId="33E7C5D0" w14:textId="02E2CE35" w:rsidR="0056236D" w:rsidRPr="001B7464" w:rsidRDefault="0056236D" w:rsidP="001B7464">
            <w:pPr>
              <w:spacing w:before="40" w:after="40"/>
              <w:jc w:val="center"/>
              <w:rPr>
                <w:rFonts w:eastAsia="Times New Roman" w:cs="Times New Roman"/>
                <w:b/>
                <w:sz w:val="20"/>
                <w:szCs w:val="20"/>
              </w:rPr>
            </w:pPr>
            <w:r w:rsidRPr="0038798C">
              <w:rPr>
                <w:rFonts w:eastAsia="Times New Roman" w:cs="Arial"/>
                <w:b/>
                <w:bCs/>
                <w:sz w:val="20"/>
                <w:szCs w:val="20"/>
              </w:rPr>
              <w:t xml:space="preserve">2020 Fiscal Year </w:t>
            </w:r>
            <w:r w:rsidRPr="001B7464">
              <w:rPr>
                <w:rFonts w:eastAsia="Times New Roman" w:cs="Arial"/>
                <w:b/>
                <w:bCs/>
                <w:sz w:val="20"/>
                <w:szCs w:val="20"/>
              </w:rPr>
              <w:br/>
            </w:r>
            <w:r w:rsidRPr="0038798C">
              <w:rPr>
                <w:rFonts w:eastAsia="Times New Roman" w:cs="Arial"/>
                <w:b/>
                <w:bCs/>
                <w:sz w:val="20"/>
                <w:szCs w:val="20"/>
              </w:rPr>
              <w:t>Revenue ($ billion</w:t>
            </w:r>
            <w:r w:rsidR="009A51B6">
              <w:rPr>
                <w:rFonts w:eastAsia="Times New Roman" w:cs="Arial"/>
                <w:b/>
                <w:bCs/>
                <w:sz w:val="20"/>
                <w:szCs w:val="20"/>
              </w:rPr>
              <w:t>s</w:t>
            </w:r>
            <w:r w:rsidRPr="0038798C">
              <w:rPr>
                <w:rFonts w:eastAsia="Times New Roman" w:cs="Arial"/>
                <w:b/>
                <w:bCs/>
                <w:sz w:val="20"/>
                <w:szCs w:val="20"/>
              </w:rPr>
              <w:t>)</w:t>
            </w:r>
          </w:p>
        </w:tc>
      </w:tr>
      <w:tr w:rsidR="0056236D" w:rsidRPr="0038798C" w14:paraId="0A058094" w14:textId="77777777" w:rsidTr="001B7464">
        <w:tc>
          <w:tcPr>
            <w:tcW w:w="0" w:type="auto"/>
            <w:tcBorders>
              <w:top w:val="single" w:sz="4" w:space="0" w:color="auto"/>
            </w:tcBorders>
          </w:tcPr>
          <w:p w14:paraId="582682E9"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3M</w:t>
            </w:r>
          </w:p>
        </w:tc>
        <w:tc>
          <w:tcPr>
            <w:tcW w:w="0" w:type="auto"/>
            <w:tcBorders>
              <w:top w:val="single" w:sz="4" w:space="0" w:color="auto"/>
            </w:tcBorders>
          </w:tcPr>
          <w:p w14:paraId="58791B08" w14:textId="56A81167" w:rsidR="0056236D" w:rsidRPr="0038798C" w:rsidRDefault="0056236D" w:rsidP="001B7464">
            <w:pPr>
              <w:spacing w:before="40" w:after="40"/>
              <w:ind w:right="919"/>
              <w:jc w:val="right"/>
              <w:rPr>
                <w:rFonts w:eastAsia="Times New Roman" w:cs="Times New Roman"/>
                <w:sz w:val="20"/>
                <w:szCs w:val="20"/>
              </w:rPr>
            </w:pPr>
            <w:r w:rsidRPr="0038798C">
              <w:rPr>
                <w:rFonts w:eastAsia="Times New Roman" w:cs="Times New Roman"/>
                <w:sz w:val="20"/>
                <w:szCs w:val="20"/>
              </w:rPr>
              <w:t>102</w:t>
            </w:r>
          </w:p>
        </w:tc>
        <w:tc>
          <w:tcPr>
            <w:tcW w:w="0" w:type="auto"/>
            <w:tcBorders>
              <w:top w:val="single" w:sz="4" w:space="0" w:color="auto"/>
            </w:tcBorders>
          </w:tcPr>
          <w:p w14:paraId="390EDB72" w14:textId="08B075A9" w:rsidR="0056236D"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32.2</w:t>
            </w:r>
          </w:p>
        </w:tc>
      </w:tr>
      <w:tr w:rsidR="0056236D" w:rsidRPr="0038798C" w14:paraId="52B69D34" w14:textId="77777777" w:rsidTr="001B7464">
        <w:tc>
          <w:tcPr>
            <w:tcW w:w="0" w:type="auto"/>
          </w:tcPr>
          <w:p w14:paraId="10227147"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American Express</w:t>
            </w:r>
          </w:p>
        </w:tc>
        <w:tc>
          <w:tcPr>
            <w:tcW w:w="0" w:type="auto"/>
          </w:tcPr>
          <w:p w14:paraId="14607D86" w14:textId="23957BA5" w:rsidR="0056236D" w:rsidRPr="0038798C" w:rsidRDefault="0056236D" w:rsidP="001B7464">
            <w:pPr>
              <w:spacing w:before="40" w:after="40"/>
              <w:ind w:right="919"/>
              <w:jc w:val="right"/>
              <w:rPr>
                <w:rFonts w:eastAsia="Times New Roman" w:cs="Times New Roman"/>
                <w:sz w:val="20"/>
                <w:szCs w:val="20"/>
              </w:rPr>
            </w:pPr>
            <w:r w:rsidRPr="0038798C">
              <w:rPr>
                <w:rFonts w:eastAsia="Times New Roman" w:cs="Arial"/>
                <w:sz w:val="20"/>
                <w:szCs w:val="20"/>
              </w:rPr>
              <w:t>130</w:t>
            </w:r>
          </w:p>
        </w:tc>
        <w:tc>
          <w:tcPr>
            <w:tcW w:w="0" w:type="auto"/>
          </w:tcPr>
          <w:p w14:paraId="54BC3128" w14:textId="38B53093" w:rsidR="0056236D"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36.1</w:t>
            </w:r>
          </w:p>
        </w:tc>
      </w:tr>
      <w:tr w:rsidR="0056236D" w:rsidRPr="0038798C" w14:paraId="14DED70A" w14:textId="77777777" w:rsidTr="001B7464">
        <w:tc>
          <w:tcPr>
            <w:tcW w:w="0" w:type="auto"/>
          </w:tcPr>
          <w:p w14:paraId="42B9AD48"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Amgen</w:t>
            </w:r>
          </w:p>
        </w:tc>
        <w:tc>
          <w:tcPr>
            <w:tcW w:w="0" w:type="auto"/>
          </w:tcPr>
          <w:p w14:paraId="68397161" w14:textId="77777777" w:rsidR="0056236D" w:rsidRPr="0056236D" w:rsidRDefault="0056236D" w:rsidP="001B7464">
            <w:pPr>
              <w:spacing w:before="40" w:after="40"/>
              <w:ind w:right="919"/>
              <w:jc w:val="right"/>
              <w:rPr>
                <w:rFonts w:eastAsia="Times New Roman" w:cs="Arial"/>
                <w:sz w:val="20"/>
                <w:szCs w:val="20"/>
              </w:rPr>
            </w:pPr>
            <w:r w:rsidRPr="0038798C">
              <w:rPr>
                <w:rFonts w:eastAsia="Times New Roman" w:cs="Arial"/>
                <w:sz w:val="20"/>
                <w:szCs w:val="20"/>
              </w:rPr>
              <w:t>126</w:t>
            </w:r>
          </w:p>
        </w:tc>
        <w:tc>
          <w:tcPr>
            <w:tcW w:w="0" w:type="auto"/>
          </w:tcPr>
          <w:p w14:paraId="7EBF885A"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Arial"/>
                <w:sz w:val="20"/>
                <w:szCs w:val="20"/>
              </w:rPr>
              <w:t>25.4</w:t>
            </w:r>
          </w:p>
        </w:tc>
      </w:tr>
      <w:tr w:rsidR="0056236D" w:rsidRPr="0038798C" w14:paraId="2DEA1535" w14:textId="77777777" w:rsidTr="001B7464">
        <w:tc>
          <w:tcPr>
            <w:tcW w:w="0" w:type="auto"/>
          </w:tcPr>
          <w:p w14:paraId="43EC5527"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Apple</w:t>
            </w:r>
          </w:p>
        </w:tc>
        <w:tc>
          <w:tcPr>
            <w:tcW w:w="0" w:type="auto"/>
          </w:tcPr>
          <w:p w14:paraId="5C8B8DB0" w14:textId="7CF9E79D" w:rsidR="0056236D" w:rsidRPr="0056236D" w:rsidRDefault="0056236D" w:rsidP="001B7464">
            <w:pPr>
              <w:spacing w:before="40" w:after="40"/>
              <w:ind w:right="919"/>
              <w:jc w:val="right"/>
              <w:rPr>
                <w:rFonts w:eastAsia="Times New Roman" w:cs="Arial"/>
                <w:sz w:val="20"/>
                <w:szCs w:val="20"/>
              </w:rPr>
            </w:pPr>
            <w:r w:rsidRPr="0038798C">
              <w:rPr>
                <w:rFonts w:eastAsia="Times New Roman" w:cs="Arial"/>
                <w:sz w:val="20"/>
                <w:szCs w:val="20"/>
              </w:rPr>
              <w:t>2</w:t>
            </w:r>
            <w:r w:rsidR="00635381">
              <w:rPr>
                <w:rFonts w:eastAsia="Times New Roman" w:cs="Arial"/>
                <w:sz w:val="20"/>
                <w:szCs w:val="20"/>
              </w:rPr>
              <w:t>,</w:t>
            </w:r>
            <w:r w:rsidRPr="0038798C">
              <w:rPr>
                <w:rFonts w:eastAsia="Times New Roman" w:cs="Arial"/>
                <w:sz w:val="20"/>
                <w:szCs w:val="20"/>
              </w:rPr>
              <w:t>950</w:t>
            </w:r>
          </w:p>
        </w:tc>
        <w:tc>
          <w:tcPr>
            <w:tcW w:w="0" w:type="auto"/>
          </w:tcPr>
          <w:p w14:paraId="70C76E94"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Arial"/>
                <w:sz w:val="20"/>
                <w:szCs w:val="20"/>
              </w:rPr>
              <w:t>274.3</w:t>
            </w:r>
          </w:p>
        </w:tc>
      </w:tr>
      <w:tr w:rsidR="0056236D" w:rsidRPr="0038798C" w14:paraId="722EB879" w14:textId="77777777" w:rsidTr="001B7464">
        <w:tc>
          <w:tcPr>
            <w:tcW w:w="0" w:type="auto"/>
          </w:tcPr>
          <w:p w14:paraId="083C6C3F"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Boeing</w:t>
            </w:r>
          </w:p>
        </w:tc>
        <w:tc>
          <w:tcPr>
            <w:tcW w:w="0" w:type="auto"/>
          </w:tcPr>
          <w:p w14:paraId="11116623" w14:textId="77777777" w:rsidR="0056236D" w:rsidRPr="0056236D" w:rsidRDefault="0056236D" w:rsidP="001B7464">
            <w:pPr>
              <w:spacing w:before="40" w:after="40"/>
              <w:ind w:right="919"/>
              <w:jc w:val="right"/>
              <w:rPr>
                <w:rFonts w:eastAsia="Times New Roman" w:cs="Arial"/>
                <w:sz w:val="20"/>
                <w:szCs w:val="20"/>
              </w:rPr>
            </w:pPr>
            <w:r w:rsidRPr="0038798C">
              <w:rPr>
                <w:rFonts w:eastAsia="Times New Roman" w:cs="Arial"/>
                <w:sz w:val="20"/>
                <w:szCs w:val="20"/>
              </w:rPr>
              <w:t>119</w:t>
            </w:r>
          </w:p>
        </w:tc>
        <w:tc>
          <w:tcPr>
            <w:tcW w:w="0" w:type="auto"/>
          </w:tcPr>
          <w:p w14:paraId="6387F77F"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Arial"/>
                <w:sz w:val="20"/>
                <w:szCs w:val="20"/>
              </w:rPr>
              <w:t>58.2</w:t>
            </w:r>
          </w:p>
        </w:tc>
      </w:tr>
      <w:tr w:rsidR="0056236D" w:rsidRPr="0038798C" w14:paraId="14A6371D" w14:textId="77777777" w:rsidTr="001B7464">
        <w:tc>
          <w:tcPr>
            <w:tcW w:w="0" w:type="auto"/>
          </w:tcPr>
          <w:p w14:paraId="0567E509"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Caterpillar</w:t>
            </w:r>
          </w:p>
        </w:tc>
        <w:tc>
          <w:tcPr>
            <w:tcW w:w="0" w:type="auto"/>
          </w:tcPr>
          <w:p w14:paraId="7DCA2D1C" w14:textId="77777777" w:rsidR="0056236D" w:rsidRPr="0056236D" w:rsidRDefault="0056236D" w:rsidP="001B7464">
            <w:pPr>
              <w:spacing w:before="40" w:after="40"/>
              <w:ind w:right="919"/>
              <w:jc w:val="right"/>
              <w:rPr>
                <w:rFonts w:eastAsia="Times New Roman" w:cs="Times New Roman"/>
                <w:sz w:val="20"/>
                <w:szCs w:val="20"/>
              </w:rPr>
            </w:pPr>
            <w:r w:rsidRPr="0038798C">
              <w:rPr>
                <w:rFonts w:eastAsia="Times New Roman" w:cs="Times New Roman"/>
                <w:sz w:val="20"/>
                <w:szCs w:val="20"/>
              </w:rPr>
              <w:t>111</w:t>
            </w:r>
          </w:p>
        </w:tc>
        <w:tc>
          <w:tcPr>
            <w:tcW w:w="0" w:type="auto"/>
          </w:tcPr>
          <w:p w14:paraId="503176C5"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Times New Roman"/>
                <w:sz w:val="20"/>
                <w:szCs w:val="20"/>
              </w:rPr>
              <w:t>41.7</w:t>
            </w:r>
          </w:p>
        </w:tc>
      </w:tr>
      <w:tr w:rsidR="0056236D" w:rsidRPr="0038798C" w14:paraId="52FA9D9C" w14:textId="77777777" w:rsidTr="001B7464">
        <w:tc>
          <w:tcPr>
            <w:tcW w:w="0" w:type="auto"/>
          </w:tcPr>
          <w:p w14:paraId="479D1B51"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Chevron</w:t>
            </w:r>
          </w:p>
        </w:tc>
        <w:tc>
          <w:tcPr>
            <w:tcW w:w="0" w:type="auto"/>
          </w:tcPr>
          <w:p w14:paraId="712DCCB6" w14:textId="77777777" w:rsidR="0056236D" w:rsidRPr="0056236D" w:rsidRDefault="0056236D" w:rsidP="001B7464">
            <w:pPr>
              <w:spacing w:before="40" w:after="40"/>
              <w:ind w:right="919"/>
              <w:jc w:val="right"/>
              <w:rPr>
                <w:rFonts w:eastAsia="Times New Roman" w:cs="Times New Roman"/>
                <w:sz w:val="20"/>
                <w:szCs w:val="20"/>
              </w:rPr>
            </w:pPr>
            <w:r w:rsidRPr="0038798C">
              <w:rPr>
                <w:rFonts w:eastAsia="Times New Roman" w:cs="Times New Roman"/>
                <w:sz w:val="20"/>
                <w:szCs w:val="20"/>
              </w:rPr>
              <w:t>228</w:t>
            </w:r>
          </w:p>
        </w:tc>
        <w:tc>
          <w:tcPr>
            <w:tcW w:w="0" w:type="auto"/>
          </w:tcPr>
          <w:p w14:paraId="05135D9A"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Arial"/>
                <w:sz w:val="20"/>
                <w:szCs w:val="20"/>
              </w:rPr>
              <w:t>94.5</w:t>
            </w:r>
          </w:p>
        </w:tc>
      </w:tr>
      <w:tr w:rsidR="0056236D" w:rsidRPr="0038798C" w14:paraId="21169BB0" w14:textId="77777777" w:rsidTr="001B7464">
        <w:tc>
          <w:tcPr>
            <w:tcW w:w="0" w:type="auto"/>
          </w:tcPr>
          <w:p w14:paraId="737D3A24"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Cisco</w:t>
            </w:r>
          </w:p>
        </w:tc>
        <w:tc>
          <w:tcPr>
            <w:tcW w:w="0" w:type="auto"/>
          </w:tcPr>
          <w:p w14:paraId="262C7A6E" w14:textId="77777777" w:rsidR="0056236D" w:rsidRPr="0056236D" w:rsidRDefault="0056236D" w:rsidP="001B7464">
            <w:pPr>
              <w:spacing w:before="40" w:after="40"/>
              <w:ind w:right="919"/>
              <w:jc w:val="right"/>
              <w:rPr>
                <w:rFonts w:eastAsia="Times New Roman" w:cs="Arial"/>
                <w:sz w:val="20"/>
                <w:szCs w:val="20"/>
              </w:rPr>
            </w:pPr>
            <w:r w:rsidRPr="0038798C">
              <w:rPr>
                <w:rFonts w:eastAsia="Times New Roman" w:cs="Arial"/>
                <w:sz w:val="20"/>
                <w:szCs w:val="20"/>
              </w:rPr>
              <w:t>267</w:t>
            </w:r>
          </w:p>
        </w:tc>
        <w:tc>
          <w:tcPr>
            <w:tcW w:w="0" w:type="auto"/>
          </w:tcPr>
          <w:p w14:paraId="13619179"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Arial"/>
                <w:sz w:val="20"/>
                <w:szCs w:val="20"/>
              </w:rPr>
              <w:t>49.8</w:t>
            </w:r>
          </w:p>
        </w:tc>
      </w:tr>
      <w:tr w:rsidR="0056236D" w:rsidRPr="0038798C" w14:paraId="594AF7AB" w14:textId="77777777" w:rsidTr="001B7464">
        <w:tc>
          <w:tcPr>
            <w:tcW w:w="0" w:type="auto"/>
          </w:tcPr>
          <w:p w14:paraId="7B5F6269"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Coca-Cola</w:t>
            </w:r>
          </w:p>
        </w:tc>
        <w:tc>
          <w:tcPr>
            <w:tcW w:w="0" w:type="auto"/>
          </w:tcPr>
          <w:p w14:paraId="154F4E2F" w14:textId="77777777" w:rsidR="0056236D" w:rsidRPr="0056236D" w:rsidRDefault="0056236D" w:rsidP="001B7464">
            <w:pPr>
              <w:spacing w:before="40" w:after="40"/>
              <w:ind w:right="919"/>
              <w:jc w:val="right"/>
              <w:rPr>
                <w:rFonts w:eastAsia="Times New Roman" w:cs="Times New Roman"/>
                <w:sz w:val="20"/>
                <w:szCs w:val="20"/>
              </w:rPr>
            </w:pPr>
            <w:r w:rsidRPr="0038798C">
              <w:rPr>
                <w:rFonts w:eastAsia="Times New Roman" w:cs="Times New Roman"/>
                <w:sz w:val="20"/>
                <w:szCs w:val="20"/>
              </w:rPr>
              <w:t>253</w:t>
            </w:r>
          </w:p>
        </w:tc>
        <w:tc>
          <w:tcPr>
            <w:tcW w:w="0" w:type="auto"/>
          </w:tcPr>
          <w:p w14:paraId="1E77141A"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Times New Roman"/>
                <w:sz w:val="20"/>
                <w:szCs w:val="20"/>
              </w:rPr>
              <w:t>33</w:t>
            </w:r>
          </w:p>
        </w:tc>
      </w:tr>
      <w:tr w:rsidR="0056236D" w:rsidRPr="0038798C" w14:paraId="1721F62E" w14:textId="77777777" w:rsidTr="001B7464">
        <w:tc>
          <w:tcPr>
            <w:tcW w:w="0" w:type="auto"/>
          </w:tcPr>
          <w:p w14:paraId="2C0C4D3D"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Dow</w:t>
            </w:r>
          </w:p>
        </w:tc>
        <w:tc>
          <w:tcPr>
            <w:tcW w:w="0" w:type="auto"/>
          </w:tcPr>
          <w:p w14:paraId="6EFBE923" w14:textId="77777777" w:rsidR="0056236D" w:rsidRPr="0056236D" w:rsidRDefault="0056236D" w:rsidP="001B7464">
            <w:pPr>
              <w:spacing w:before="40" w:after="40"/>
              <w:ind w:right="919"/>
              <w:jc w:val="right"/>
              <w:rPr>
                <w:rFonts w:eastAsia="Times New Roman" w:cs="Arial"/>
                <w:sz w:val="20"/>
                <w:szCs w:val="20"/>
              </w:rPr>
            </w:pPr>
            <w:r w:rsidRPr="0038798C">
              <w:rPr>
                <w:rFonts w:eastAsia="Times New Roman" w:cs="Arial"/>
                <w:sz w:val="20"/>
                <w:szCs w:val="20"/>
              </w:rPr>
              <w:t>41</w:t>
            </w:r>
          </w:p>
        </w:tc>
        <w:tc>
          <w:tcPr>
            <w:tcW w:w="0" w:type="auto"/>
          </w:tcPr>
          <w:p w14:paraId="512BC499"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Times New Roman"/>
                <w:sz w:val="20"/>
                <w:szCs w:val="20"/>
              </w:rPr>
              <w:t>39</w:t>
            </w:r>
          </w:p>
        </w:tc>
      </w:tr>
      <w:tr w:rsidR="0056236D" w:rsidRPr="0038798C" w14:paraId="22C0220B" w14:textId="77777777" w:rsidTr="001B7464">
        <w:tc>
          <w:tcPr>
            <w:tcW w:w="0" w:type="auto"/>
          </w:tcPr>
          <w:p w14:paraId="0CEDF8F6"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Goldman Sachs</w:t>
            </w:r>
          </w:p>
        </w:tc>
        <w:tc>
          <w:tcPr>
            <w:tcW w:w="0" w:type="auto"/>
          </w:tcPr>
          <w:p w14:paraId="2074BC54" w14:textId="77777777" w:rsidR="0056236D" w:rsidRPr="0056236D" w:rsidRDefault="0056236D" w:rsidP="001B7464">
            <w:pPr>
              <w:spacing w:before="40" w:after="40"/>
              <w:ind w:right="919"/>
              <w:jc w:val="right"/>
              <w:rPr>
                <w:rFonts w:eastAsia="Times New Roman" w:cs="Arial"/>
                <w:sz w:val="20"/>
                <w:szCs w:val="20"/>
              </w:rPr>
            </w:pPr>
            <w:r w:rsidRPr="0038798C">
              <w:rPr>
                <w:rFonts w:eastAsia="Times New Roman" w:cs="Arial"/>
                <w:sz w:val="20"/>
                <w:szCs w:val="20"/>
              </w:rPr>
              <w:t>130</w:t>
            </w:r>
          </w:p>
        </w:tc>
        <w:tc>
          <w:tcPr>
            <w:tcW w:w="0" w:type="auto"/>
          </w:tcPr>
          <w:p w14:paraId="39699684"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Arial"/>
                <w:sz w:val="20"/>
                <w:szCs w:val="20"/>
              </w:rPr>
              <w:t>44.6</w:t>
            </w:r>
          </w:p>
        </w:tc>
      </w:tr>
      <w:tr w:rsidR="0056236D" w:rsidRPr="0038798C" w14:paraId="6127F907" w14:textId="77777777" w:rsidTr="001B7464">
        <w:tc>
          <w:tcPr>
            <w:tcW w:w="0" w:type="auto"/>
          </w:tcPr>
          <w:p w14:paraId="43884F22" w14:textId="77777777" w:rsidR="0056236D" w:rsidRPr="0056236D" w:rsidRDefault="0056236D" w:rsidP="001B7464">
            <w:pPr>
              <w:spacing w:before="40" w:after="40"/>
              <w:rPr>
                <w:rFonts w:eastAsia="Times New Roman" w:cs="Arial"/>
                <w:sz w:val="20"/>
                <w:szCs w:val="20"/>
              </w:rPr>
            </w:pPr>
            <w:r w:rsidRPr="0038798C">
              <w:rPr>
                <w:rFonts w:eastAsia="Times New Roman" w:cs="Arial"/>
                <w:sz w:val="20"/>
                <w:szCs w:val="20"/>
              </w:rPr>
              <w:t>Honeywell</w:t>
            </w:r>
          </w:p>
        </w:tc>
        <w:tc>
          <w:tcPr>
            <w:tcW w:w="0" w:type="auto"/>
          </w:tcPr>
          <w:p w14:paraId="5F5097B4" w14:textId="77777777" w:rsidR="0056236D" w:rsidRPr="0056236D" w:rsidRDefault="0056236D" w:rsidP="001B7464">
            <w:pPr>
              <w:spacing w:before="40" w:after="40"/>
              <w:ind w:right="919"/>
              <w:jc w:val="right"/>
              <w:rPr>
                <w:rFonts w:eastAsia="Times New Roman" w:cs="Times New Roman"/>
                <w:sz w:val="20"/>
                <w:szCs w:val="20"/>
              </w:rPr>
            </w:pPr>
            <w:r w:rsidRPr="0038798C">
              <w:rPr>
                <w:rFonts w:eastAsia="Times New Roman" w:cs="Times New Roman"/>
                <w:sz w:val="20"/>
                <w:szCs w:val="20"/>
              </w:rPr>
              <w:t>421</w:t>
            </w:r>
          </w:p>
        </w:tc>
        <w:tc>
          <w:tcPr>
            <w:tcW w:w="0" w:type="auto"/>
          </w:tcPr>
          <w:p w14:paraId="31D8B1C1" w14:textId="77777777" w:rsidR="0056236D" w:rsidRPr="0038798C" w:rsidRDefault="0056236D" w:rsidP="001B7464">
            <w:pPr>
              <w:spacing w:before="40" w:after="40"/>
              <w:ind w:right="746"/>
              <w:jc w:val="right"/>
              <w:rPr>
                <w:rFonts w:eastAsia="Times New Roman" w:cs="Times New Roman"/>
                <w:sz w:val="20"/>
                <w:szCs w:val="20"/>
              </w:rPr>
            </w:pPr>
            <w:r w:rsidRPr="0038798C">
              <w:rPr>
                <w:rFonts w:eastAsia="Times New Roman" w:cs="Times New Roman"/>
                <w:sz w:val="20"/>
                <w:szCs w:val="20"/>
              </w:rPr>
              <w:t>132.1</w:t>
            </w:r>
          </w:p>
        </w:tc>
      </w:tr>
      <w:tr w:rsidR="001B7464" w:rsidRPr="0038798C" w14:paraId="1C893B80" w14:textId="77777777" w:rsidTr="001B7464">
        <w:tc>
          <w:tcPr>
            <w:tcW w:w="0" w:type="auto"/>
          </w:tcPr>
          <w:p w14:paraId="0C81DD51" w14:textId="2C858837" w:rsidR="001B7464" w:rsidRPr="0038798C" w:rsidRDefault="001B7464" w:rsidP="001B7464">
            <w:pPr>
              <w:spacing w:before="40" w:after="40"/>
              <w:rPr>
                <w:rFonts w:eastAsia="Times New Roman" w:cs="Arial"/>
                <w:sz w:val="20"/>
                <w:szCs w:val="20"/>
              </w:rPr>
            </w:pPr>
            <w:r w:rsidRPr="0038798C">
              <w:rPr>
                <w:rFonts w:eastAsia="Times New Roman" w:cs="Arial"/>
                <w:sz w:val="20"/>
                <w:szCs w:val="20"/>
              </w:rPr>
              <w:t>Home Depot</w:t>
            </w:r>
          </w:p>
        </w:tc>
        <w:tc>
          <w:tcPr>
            <w:tcW w:w="0" w:type="auto"/>
          </w:tcPr>
          <w:p w14:paraId="6D1425E5" w14:textId="43C5C653" w:rsidR="001B7464" w:rsidRPr="0038798C" w:rsidRDefault="001B7464" w:rsidP="001B7464">
            <w:pPr>
              <w:spacing w:before="40" w:after="40"/>
              <w:ind w:right="919"/>
              <w:jc w:val="right"/>
              <w:rPr>
                <w:rFonts w:eastAsia="Times New Roman" w:cs="Times New Roman"/>
                <w:sz w:val="20"/>
                <w:szCs w:val="20"/>
              </w:rPr>
            </w:pPr>
            <w:r w:rsidRPr="0038798C">
              <w:rPr>
                <w:rFonts w:eastAsia="Times New Roman" w:cs="Times New Roman"/>
                <w:sz w:val="20"/>
                <w:szCs w:val="20"/>
              </w:rPr>
              <w:t>142</w:t>
            </w:r>
          </w:p>
        </w:tc>
        <w:tc>
          <w:tcPr>
            <w:tcW w:w="0" w:type="auto"/>
          </w:tcPr>
          <w:p w14:paraId="38FEA83F" w14:textId="1556499A"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32.7</w:t>
            </w:r>
          </w:p>
        </w:tc>
      </w:tr>
      <w:tr w:rsidR="001B7464" w:rsidRPr="0038798C" w14:paraId="54C8DE3A" w14:textId="77777777" w:rsidTr="001B7464">
        <w:tc>
          <w:tcPr>
            <w:tcW w:w="0" w:type="auto"/>
          </w:tcPr>
          <w:p w14:paraId="5589590F"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IBM</w:t>
            </w:r>
          </w:p>
        </w:tc>
        <w:tc>
          <w:tcPr>
            <w:tcW w:w="0" w:type="auto"/>
          </w:tcPr>
          <w:p w14:paraId="112A7449"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118</w:t>
            </w:r>
          </w:p>
        </w:tc>
        <w:tc>
          <w:tcPr>
            <w:tcW w:w="0" w:type="auto"/>
          </w:tcPr>
          <w:p w14:paraId="24BBD436"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73.6</w:t>
            </w:r>
          </w:p>
        </w:tc>
      </w:tr>
      <w:tr w:rsidR="001B7464" w:rsidRPr="0038798C" w14:paraId="0D81F9D5" w14:textId="77777777" w:rsidTr="001B7464">
        <w:tc>
          <w:tcPr>
            <w:tcW w:w="0" w:type="auto"/>
          </w:tcPr>
          <w:p w14:paraId="39024344"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Intel</w:t>
            </w:r>
          </w:p>
        </w:tc>
        <w:tc>
          <w:tcPr>
            <w:tcW w:w="0" w:type="auto"/>
          </w:tcPr>
          <w:p w14:paraId="26DB6CA2"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210</w:t>
            </w:r>
          </w:p>
        </w:tc>
        <w:tc>
          <w:tcPr>
            <w:tcW w:w="0" w:type="auto"/>
          </w:tcPr>
          <w:p w14:paraId="4AE35007"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77.9</w:t>
            </w:r>
          </w:p>
        </w:tc>
      </w:tr>
      <w:tr w:rsidR="001B7464" w:rsidRPr="0038798C" w14:paraId="4FB695AE" w14:textId="77777777" w:rsidTr="001B7464">
        <w:tc>
          <w:tcPr>
            <w:tcW w:w="0" w:type="auto"/>
          </w:tcPr>
          <w:p w14:paraId="4E5A1953"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Johnson &amp; Johnson</w:t>
            </w:r>
          </w:p>
        </w:tc>
        <w:tc>
          <w:tcPr>
            <w:tcW w:w="0" w:type="auto"/>
          </w:tcPr>
          <w:p w14:paraId="718A60C9"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445</w:t>
            </w:r>
          </w:p>
        </w:tc>
        <w:tc>
          <w:tcPr>
            <w:tcW w:w="0" w:type="auto"/>
          </w:tcPr>
          <w:p w14:paraId="64B004D7"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82.6</w:t>
            </w:r>
          </w:p>
        </w:tc>
      </w:tr>
      <w:tr w:rsidR="001B7464" w:rsidRPr="0038798C" w14:paraId="7B6CB2C1" w14:textId="77777777" w:rsidTr="001B7464">
        <w:tc>
          <w:tcPr>
            <w:tcW w:w="0" w:type="auto"/>
          </w:tcPr>
          <w:p w14:paraId="2A990B6E"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JPMorgan Chase</w:t>
            </w:r>
          </w:p>
        </w:tc>
        <w:tc>
          <w:tcPr>
            <w:tcW w:w="0" w:type="auto"/>
          </w:tcPr>
          <w:p w14:paraId="4C583EEC"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466</w:t>
            </w:r>
          </w:p>
        </w:tc>
        <w:tc>
          <w:tcPr>
            <w:tcW w:w="0" w:type="auto"/>
          </w:tcPr>
          <w:p w14:paraId="7072B3E8"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123</w:t>
            </w:r>
          </w:p>
        </w:tc>
      </w:tr>
      <w:tr w:rsidR="001B7464" w:rsidRPr="0038798C" w14:paraId="5DC26D41" w14:textId="77777777" w:rsidTr="001B7464">
        <w:tc>
          <w:tcPr>
            <w:tcW w:w="0" w:type="auto"/>
          </w:tcPr>
          <w:p w14:paraId="14129079" w14:textId="2307A324" w:rsidR="001B7464" w:rsidRPr="0056236D" w:rsidRDefault="001B7464" w:rsidP="00C970E9">
            <w:pPr>
              <w:spacing w:before="40" w:after="40"/>
              <w:rPr>
                <w:rFonts w:eastAsia="Times New Roman" w:cs="Arial"/>
                <w:sz w:val="20"/>
                <w:szCs w:val="20"/>
              </w:rPr>
            </w:pPr>
            <w:r w:rsidRPr="0038798C">
              <w:rPr>
                <w:rFonts w:eastAsia="Times New Roman" w:cs="Arial"/>
                <w:sz w:val="20"/>
                <w:szCs w:val="20"/>
              </w:rPr>
              <w:t>McDonald</w:t>
            </w:r>
            <w:r w:rsidR="00C970E9">
              <w:rPr>
                <w:rFonts w:eastAsia="Times New Roman" w:cs="Arial"/>
                <w:sz w:val="20"/>
                <w:szCs w:val="20"/>
              </w:rPr>
              <w:t>’</w:t>
            </w:r>
            <w:r w:rsidRPr="0038798C">
              <w:rPr>
                <w:rFonts w:eastAsia="Times New Roman" w:cs="Arial"/>
                <w:sz w:val="20"/>
                <w:szCs w:val="20"/>
              </w:rPr>
              <w:t>s</w:t>
            </w:r>
          </w:p>
        </w:tc>
        <w:tc>
          <w:tcPr>
            <w:tcW w:w="0" w:type="auto"/>
          </w:tcPr>
          <w:p w14:paraId="273D3D43"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200</w:t>
            </w:r>
          </w:p>
        </w:tc>
        <w:tc>
          <w:tcPr>
            <w:tcW w:w="0" w:type="auto"/>
          </w:tcPr>
          <w:p w14:paraId="7363FBDE"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19.2</w:t>
            </w:r>
          </w:p>
        </w:tc>
      </w:tr>
      <w:tr w:rsidR="001B7464" w:rsidRPr="0038798C" w14:paraId="7CF3E167" w14:textId="77777777" w:rsidTr="001B7464">
        <w:tc>
          <w:tcPr>
            <w:tcW w:w="0" w:type="auto"/>
          </w:tcPr>
          <w:p w14:paraId="06E64F54"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Merck</w:t>
            </w:r>
          </w:p>
        </w:tc>
        <w:tc>
          <w:tcPr>
            <w:tcW w:w="0" w:type="auto"/>
          </w:tcPr>
          <w:p w14:paraId="4C7DEE88"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192</w:t>
            </w:r>
          </w:p>
        </w:tc>
        <w:tc>
          <w:tcPr>
            <w:tcW w:w="0" w:type="auto"/>
          </w:tcPr>
          <w:p w14:paraId="1634A6E8"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48</w:t>
            </w:r>
          </w:p>
        </w:tc>
      </w:tr>
      <w:tr w:rsidR="001B7464" w:rsidRPr="0038798C" w14:paraId="7D46A921" w14:textId="77777777" w:rsidTr="001B7464">
        <w:tc>
          <w:tcPr>
            <w:tcW w:w="0" w:type="auto"/>
          </w:tcPr>
          <w:p w14:paraId="331B256E"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Microsoft</w:t>
            </w:r>
          </w:p>
        </w:tc>
        <w:tc>
          <w:tcPr>
            <w:tcW w:w="0" w:type="auto"/>
          </w:tcPr>
          <w:p w14:paraId="3377ADED" w14:textId="1A377E01"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2</w:t>
            </w:r>
            <w:r w:rsidR="00635381">
              <w:rPr>
                <w:rFonts w:eastAsia="Times New Roman" w:cs="Arial"/>
                <w:sz w:val="20"/>
                <w:szCs w:val="20"/>
              </w:rPr>
              <w:t>,</w:t>
            </w:r>
            <w:r w:rsidRPr="0038798C">
              <w:rPr>
                <w:rFonts w:eastAsia="Times New Roman" w:cs="Arial"/>
                <w:sz w:val="20"/>
                <w:szCs w:val="20"/>
              </w:rPr>
              <w:t>560</w:t>
            </w:r>
          </w:p>
        </w:tc>
        <w:tc>
          <w:tcPr>
            <w:tcW w:w="0" w:type="auto"/>
          </w:tcPr>
          <w:p w14:paraId="11582315"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44.3</w:t>
            </w:r>
          </w:p>
        </w:tc>
      </w:tr>
      <w:tr w:rsidR="001B7464" w:rsidRPr="0038798C" w14:paraId="09A3CEFD" w14:textId="77777777" w:rsidTr="001B7464">
        <w:tc>
          <w:tcPr>
            <w:tcW w:w="0" w:type="auto"/>
          </w:tcPr>
          <w:p w14:paraId="1AD3424A"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Nike</w:t>
            </w:r>
          </w:p>
        </w:tc>
        <w:tc>
          <w:tcPr>
            <w:tcW w:w="0" w:type="auto"/>
          </w:tcPr>
          <w:p w14:paraId="35A2C88E"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264</w:t>
            </w:r>
          </w:p>
        </w:tc>
        <w:tc>
          <w:tcPr>
            <w:tcW w:w="0" w:type="auto"/>
          </w:tcPr>
          <w:p w14:paraId="40F4C7DA"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37.4</w:t>
            </w:r>
          </w:p>
        </w:tc>
      </w:tr>
      <w:tr w:rsidR="001B7464" w:rsidRPr="0038798C" w14:paraId="689BDDC0" w14:textId="77777777" w:rsidTr="001B7464">
        <w:tc>
          <w:tcPr>
            <w:tcW w:w="0" w:type="auto"/>
          </w:tcPr>
          <w:p w14:paraId="6C487CC0"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P&amp;G</w:t>
            </w:r>
          </w:p>
        </w:tc>
        <w:tc>
          <w:tcPr>
            <w:tcW w:w="0" w:type="auto"/>
          </w:tcPr>
          <w:p w14:paraId="33E6BE79"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392</w:t>
            </w:r>
          </w:p>
        </w:tc>
        <w:tc>
          <w:tcPr>
            <w:tcW w:w="0" w:type="auto"/>
          </w:tcPr>
          <w:p w14:paraId="3625F103"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76.1</w:t>
            </w:r>
          </w:p>
        </w:tc>
      </w:tr>
      <w:tr w:rsidR="001B7464" w:rsidRPr="0038798C" w14:paraId="130AE3D3" w14:textId="77777777" w:rsidTr="001B7464">
        <w:tc>
          <w:tcPr>
            <w:tcW w:w="0" w:type="auto"/>
          </w:tcPr>
          <w:p w14:paraId="3E96EA8A"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Salesforce</w:t>
            </w:r>
          </w:p>
        </w:tc>
        <w:tc>
          <w:tcPr>
            <w:tcW w:w="0" w:type="auto"/>
          </w:tcPr>
          <w:p w14:paraId="3EB0772A" w14:textId="77777777" w:rsidR="001B7464" w:rsidRPr="0056236D" w:rsidRDefault="001B7464" w:rsidP="001B7464">
            <w:pPr>
              <w:spacing w:before="40" w:after="40"/>
              <w:ind w:right="919"/>
              <w:jc w:val="right"/>
              <w:rPr>
                <w:rFonts w:eastAsia="Times New Roman" w:cs="Times New Roman"/>
                <w:sz w:val="20"/>
                <w:szCs w:val="20"/>
              </w:rPr>
            </w:pPr>
            <w:r w:rsidRPr="0038798C">
              <w:rPr>
                <w:rFonts w:eastAsia="Times New Roman" w:cs="Times New Roman"/>
                <w:sz w:val="20"/>
                <w:szCs w:val="20"/>
              </w:rPr>
              <w:t>252</w:t>
            </w:r>
          </w:p>
        </w:tc>
        <w:tc>
          <w:tcPr>
            <w:tcW w:w="0" w:type="auto"/>
          </w:tcPr>
          <w:p w14:paraId="12D86798"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17.1</w:t>
            </w:r>
          </w:p>
        </w:tc>
      </w:tr>
      <w:tr w:rsidR="001B7464" w:rsidRPr="0038798C" w14:paraId="282F6ACC" w14:textId="77777777" w:rsidTr="001B7464">
        <w:tc>
          <w:tcPr>
            <w:tcW w:w="0" w:type="auto"/>
          </w:tcPr>
          <w:p w14:paraId="23D2D292"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Travelers</w:t>
            </w:r>
          </w:p>
        </w:tc>
        <w:tc>
          <w:tcPr>
            <w:tcW w:w="0" w:type="auto"/>
          </w:tcPr>
          <w:p w14:paraId="69E4F85D"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38</w:t>
            </w:r>
          </w:p>
        </w:tc>
        <w:tc>
          <w:tcPr>
            <w:tcW w:w="0" w:type="auto"/>
          </w:tcPr>
          <w:p w14:paraId="1018F303"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32</w:t>
            </w:r>
          </w:p>
        </w:tc>
      </w:tr>
      <w:tr w:rsidR="001B7464" w:rsidRPr="0038798C" w14:paraId="2182F86D" w14:textId="77777777" w:rsidTr="001B7464">
        <w:tc>
          <w:tcPr>
            <w:tcW w:w="0" w:type="auto"/>
          </w:tcPr>
          <w:p w14:paraId="3E20CA22"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UnitedHealth</w:t>
            </w:r>
          </w:p>
        </w:tc>
        <w:tc>
          <w:tcPr>
            <w:tcW w:w="0" w:type="auto"/>
          </w:tcPr>
          <w:p w14:paraId="0AF752C5"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469</w:t>
            </w:r>
          </w:p>
        </w:tc>
        <w:tc>
          <w:tcPr>
            <w:tcW w:w="0" w:type="auto"/>
          </w:tcPr>
          <w:p w14:paraId="4D2F0FEE"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257</w:t>
            </w:r>
          </w:p>
        </w:tc>
      </w:tr>
      <w:tr w:rsidR="001B7464" w:rsidRPr="0038798C" w14:paraId="594CCE18" w14:textId="77777777" w:rsidTr="001B7464">
        <w:tc>
          <w:tcPr>
            <w:tcW w:w="0" w:type="auto"/>
          </w:tcPr>
          <w:p w14:paraId="388134B5"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Verizon</w:t>
            </w:r>
          </w:p>
        </w:tc>
        <w:tc>
          <w:tcPr>
            <w:tcW w:w="0" w:type="auto"/>
          </w:tcPr>
          <w:p w14:paraId="4FCFC5B1"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218</w:t>
            </w:r>
          </w:p>
        </w:tc>
        <w:tc>
          <w:tcPr>
            <w:tcW w:w="0" w:type="auto"/>
          </w:tcPr>
          <w:p w14:paraId="70DFEB25"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23.9</w:t>
            </w:r>
          </w:p>
        </w:tc>
      </w:tr>
      <w:tr w:rsidR="001B7464" w:rsidRPr="0038798C" w14:paraId="3C47BAD1" w14:textId="77777777" w:rsidTr="001B7464">
        <w:tc>
          <w:tcPr>
            <w:tcW w:w="0" w:type="auto"/>
          </w:tcPr>
          <w:p w14:paraId="728B5EE2"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Visa</w:t>
            </w:r>
          </w:p>
        </w:tc>
        <w:tc>
          <w:tcPr>
            <w:tcW w:w="0" w:type="auto"/>
          </w:tcPr>
          <w:p w14:paraId="67C40114"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458</w:t>
            </w:r>
          </w:p>
        </w:tc>
        <w:tc>
          <w:tcPr>
            <w:tcW w:w="0" w:type="auto"/>
          </w:tcPr>
          <w:p w14:paraId="656A5B91"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Times New Roman"/>
                <w:sz w:val="20"/>
                <w:szCs w:val="20"/>
              </w:rPr>
              <w:t>21.8</w:t>
            </w:r>
          </w:p>
        </w:tc>
      </w:tr>
      <w:tr w:rsidR="001B7464" w:rsidRPr="0038798C" w14:paraId="49808D39" w14:textId="77777777" w:rsidTr="001B7464">
        <w:tc>
          <w:tcPr>
            <w:tcW w:w="0" w:type="auto"/>
          </w:tcPr>
          <w:p w14:paraId="26D6C868"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Walgreens Boots Alliance</w:t>
            </w:r>
          </w:p>
        </w:tc>
        <w:tc>
          <w:tcPr>
            <w:tcW w:w="0" w:type="auto"/>
          </w:tcPr>
          <w:p w14:paraId="18D30783" w14:textId="77777777" w:rsidR="001B7464" w:rsidRPr="0056236D" w:rsidRDefault="001B7464" w:rsidP="001B7464">
            <w:pPr>
              <w:spacing w:before="40" w:after="40"/>
              <w:ind w:right="919"/>
              <w:jc w:val="right"/>
              <w:rPr>
                <w:rFonts w:eastAsia="Times New Roman" w:cs="Arial"/>
                <w:sz w:val="20"/>
                <w:szCs w:val="20"/>
              </w:rPr>
            </w:pPr>
            <w:r w:rsidRPr="0038798C">
              <w:rPr>
                <w:rFonts w:eastAsia="Times New Roman" w:cs="Arial"/>
                <w:sz w:val="20"/>
                <w:szCs w:val="20"/>
              </w:rPr>
              <w:t>44</w:t>
            </w:r>
          </w:p>
        </w:tc>
        <w:tc>
          <w:tcPr>
            <w:tcW w:w="0" w:type="auto"/>
          </w:tcPr>
          <w:p w14:paraId="72D3FC3C"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34.4</w:t>
            </w:r>
          </w:p>
        </w:tc>
      </w:tr>
      <w:tr w:rsidR="001B7464" w:rsidRPr="0038798C" w14:paraId="36CF25A4" w14:textId="77777777" w:rsidTr="001B7464">
        <w:tc>
          <w:tcPr>
            <w:tcW w:w="0" w:type="auto"/>
          </w:tcPr>
          <w:p w14:paraId="63B68E1C"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Walmart</w:t>
            </w:r>
          </w:p>
        </w:tc>
        <w:tc>
          <w:tcPr>
            <w:tcW w:w="0" w:type="auto"/>
          </w:tcPr>
          <w:p w14:paraId="6D76B02B" w14:textId="77777777" w:rsidR="001B7464" w:rsidRPr="0056236D" w:rsidRDefault="001B7464" w:rsidP="001B7464">
            <w:pPr>
              <w:spacing w:before="40" w:after="40"/>
              <w:ind w:right="919"/>
              <w:jc w:val="right"/>
              <w:rPr>
                <w:rFonts w:eastAsia="Times New Roman" w:cs="Times New Roman"/>
                <w:sz w:val="20"/>
                <w:szCs w:val="20"/>
              </w:rPr>
            </w:pPr>
            <w:r w:rsidRPr="0038798C">
              <w:rPr>
                <w:rFonts w:eastAsia="Times New Roman" w:cs="Times New Roman"/>
                <w:sz w:val="20"/>
                <w:szCs w:val="20"/>
              </w:rPr>
              <w:t>389</w:t>
            </w:r>
          </w:p>
        </w:tc>
        <w:tc>
          <w:tcPr>
            <w:tcW w:w="0" w:type="auto"/>
          </w:tcPr>
          <w:p w14:paraId="7D516651"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141.7</w:t>
            </w:r>
          </w:p>
        </w:tc>
      </w:tr>
      <w:tr w:rsidR="001B7464" w:rsidRPr="0038798C" w14:paraId="37D94F4E" w14:textId="77777777" w:rsidTr="001B7464">
        <w:tc>
          <w:tcPr>
            <w:tcW w:w="0" w:type="auto"/>
            <w:tcBorders>
              <w:bottom w:val="single" w:sz="4" w:space="0" w:color="auto"/>
            </w:tcBorders>
          </w:tcPr>
          <w:p w14:paraId="43E3D3ED" w14:textId="77777777" w:rsidR="001B7464" w:rsidRPr="0056236D" w:rsidRDefault="001B7464" w:rsidP="001B7464">
            <w:pPr>
              <w:spacing w:before="40" w:after="40"/>
              <w:rPr>
                <w:rFonts w:eastAsia="Times New Roman" w:cs="Arial"/>
                <w:sz w:val="20"/>
                <w:szCs w:val="20"/>
              </w:rPr>
            </w:pPr>
            <w:r w:rsidRPr="0038798C">
              <w:rPr>
                <w:rFonts w:eastAsia="Times New Roman" w:cs="Arial"/>
                <w:sz w:val="20"/>
                <w:szCs w:val="20"/>
              </w:rPr>
              <w:t>Walt Disney</w:t>
            </w:r>
          </w:p>
        </w:tc>
        <w:tc>
          <w:tcPr>
            <w:tcW w:w="0" w:type="auto"/>
            <w:tcBorders>
              <w:bottom w:val="single" w:sz="4" w:space="0" w:color="auto"/>
            </w:tcBorders>
          </w:tcPr>
          <w:p w14:paraId="164612A7" w14:textId="77777777" w:rsidR="001B7464" w:rsidRPr="0056236D" w:rsidRDefault="001B7464" w:rsidP="001B7464">
            <w:pPr>
              <w:spacing w:before="40" w:after="40"/>
              <w:ind w:right="919"/>
              <w:jc w:val="right"/>
              <w:rPr>
                <w:rFonts w:eastAsia="Times New Roman" w:cs="Times New Roman"/>
                <w:sz w:val="20"/>
                <w:szCs w:val="20"/>
              </w:rPr>
            </w:pPr>
            <w:r w:rsidRPr="0038798C">
              <w:rPr>
                <w:rFonts w:eastAsia="Times New Roman" w:cs="Times New Roman"/>
                <w:sz w:val="20"/>
                <w:szCs w:val="20"/>
              </w:rPr>
              <w:t>277</w:t>
            </w:r>
          </w:p>
        </w:tc>
        <w:tc>
          <w:tcPr>
            <w:tcW w:w="0" w:type="auto"/>
            <w:tcBorders>
              <w:bottom w:val="single" w:sz="4" w:space="0" w:color="auto"/>
            </w:tcBorders>
          </w:tcPr>
          <w:p w14:paraId="19464532" w14:textId="77777777" w:rsidR="001B7464" w:rsidRPr="0038798C" w:rsidRDefault="001B7464" w:rsidP="001B7464">
            <w:pPr>
              <w:spacing w:before="40" w:after="40"/>
              <w:ind w:right="746"/>
              <w:jc w:val="right"/>
              <w:rPr>
                <w:rFonts w:eastAsia="Times New Roman" w:cs="Times New Roman"/>
                <w:sz w:val="20"/>
                <w:szCs w:val="20"/>
              </w:rPr>
            </w:pPr>
            <w:r w:rsidRPr="0038798C">
              <w:rPr>
                <w:rFonts w:eastAsia="Times New Roman" w:cs="Arial"/>
                <w:sz w:val="20"/>
                <w:szCs w:val="20"/>
              </w:rPr>
              <w:t>65.4</w:t>
            </w:r>
          </w:p>
        </w:tc>
      </w:tr>
    </w:tbl>
    <w:p w14:paraId="1BB02039" w14:textId="6BD6A751" w:rsidR="00586162" w:rsidRPr="00586162" w:rsidRDefault="00586162" w:rsidP="00586162">
      <w:pPr>
        <w:spacing w:before="120" w:after="100" w:line="240" w:lineRule="auto"/>
        <w:ind w:left="720" w:hanging="360"/>
        <w:rPr>
          <w:rFonts w:eastAsia="Times New Roman" w:cs="Times New Roman"/>
          <w:sz w:val="20"/>
          <w:szCs w:val="20"/>
        </w:rPr>
      </w:pPr>
      <w:r w:rsidRPr="00586162">
        <w:rPr>
          <w:rFonts w:eastAsia="Times New Roman" w:cs="Times New Roman"/>
          <w:sz w:val="20"/>
          <w:szCs w:val="20"/>
        </w:rPr>
        <w:t>a.</w:t>
      </w:r>
      <w:r>
        <w:rPr>
          <w:rFonts w:eastAsia="Times New Roman" w:cs="Times New Roman"/>
          <w:sz w:val="20"/>
          <w:szCs w:val="20"/>
        </w:rPr>
        <w:tab/>
      </w:r>
      <w:r w:rsidRPr="00586162">
        <w:rPr>
          <w:rFonts w:eastAsia="Times New Roman" w:cs="Times New Roman"/>
          <w:sz w:val="20"/>
          <w:szCs w:val="20"/>
        </w:rPr>
        <w:t>Calculate the mean and standard deviation for the market capitalizations and for the 2020 fiscal year revenues for the 30 companies included in the DJI.</w:t>
      </w:r>
    </w:p>
    <w:p w14:paraId="4ED0DDE2" w14:textId="6AFF573C" w:rsidR="00586162" w:rsidRPr="00586162" w:rsidRDefault="00586162" w:rsidP="00586162">
      <w:pPr>
        <w:spacing w:after="100" w:line="240" w:lineRule="auto"/>
        <w:ind w:left="720" w:hanging="360"/>
        <w:rPr>
          <w:rFonts w:eastAsia="Times New Roman" w:cs="Times New Roman"/>
          <w:sz w:val="20"/>
          <w:szCs w:val="20"/>
        </w:rPr>
      </w:pPr>
      <w:r w:rsidRPr="00586162">
        <w:rPr>
          <w:rFonts w:eastAsia="Times New Roman" w:cs="Times New Roman"/>
          <w:sz w:val="20"/>
          <w:szCs w:val="20"/>
        </w:rPr>
        <w:t>b.</w:t>
      </w:r>
      <w:r>
        <w:rPr>
          <w:rFonts w:eastAsia="Times New Roman" w:cs="Times New Roman"/>
          <w:sz w:val="20"/>
          <w:szCs w:val="20"/>
        </w:rPr>
        <w:tab/>
      </w:r>
      <w:r w:rsidRPr="00586162">
        <w:rPr>
          <w:rFonts w:eastAsia="Times New Roman" w:cs="Times New Roman"/>
          <w:sz w:val="20"/>
          <w:szCs w:val="20"/>
        </w:rPr>
        <w:t>Calculate the coefficient of variation for the market capitalization and for the 2020 fiscal year revenue. Which variable has the higher coefficient of variation?</w:t>
      </w:r>
    </w:p>
    <w:p w14:paraId="3DDD0344" w14:textId="22551F1E" w:rsidR="00586162" w:rsidRPr="00586162" w:rsidRDefault="00586162" w:rsidP="00586162">
      <w:pPr>
        <w:spacing w:after="100" w:line="240" w:lineRule="auto"/>
        <w:ind w:left="720" w:hanging="360"/>
        <w:rPr>
          <w:rFonts w:eastAsia="Times New Roman" w:cs="Times New Roman"/>
          <w:sz w:val="20"/>
          <w:szCs w:val="20"/>
        </w:rPr>
      </w:pPr>
      <w:r w:rsidRPr="00586162">
        <w:rPr>
          <w:rFonts w:eastAsia="Times New Roman" w:cs="Times New Roman"/>
          <w:sz w:val="20"/>
          <w:szCs w:val="20"/>
        </w:rPr>
        <w:t>c.</w:t>
      </w:r>
      <w:r>
        <w:rPr>
          <w:rFonts w:eastAsia="Times New Roman" w:cs="Times New Roman"/>
          <w:sz w:val="20"/>
          <w:szCs w:val="20"/>
        </w:rPr>
        <w:tab/>
      </w:r>
      <w:r w:rsidRPr="00586162">
        <w:rPr>
          <w:rFonts w:eastAsia="Times New Roman" w:cs="Times New Roman"/>
          <w:sz w:val="20"/>
          <w:szCs w:val="20"/>
        </w:rPr>
        <w:t>Construct a boxplot for the market capitalization values. Are there any outliers for the market capitalization values?</w:t>
      </w:r>
    </w:p>
    <w:p w14:paraId="62D30B36" w14:textId="6D2B0246" w:rsidR="00586162" w:rsidRPr="00586162" w:rsidRDefault="00586162" w:rsidP="00586162">
      <w:pPr>
        <w:spacing w:after="100" w:line="240" w:lineRule="auto"/>
        <w:ind w:left="720" w:hanging="360"/>
        <w:rPr>
          <w:rFonts w:eastAsia="Times New Roman" w:cs="Times New Roman"/>
          <w:sz w:val="20"/>
          <w:szCs w:val="20"/>
        </w:rPr>
      </w:pPr>
      <w:r w:rsidRPr="00586162">
        <w:rPr>
          <w:rFonts w:eastAsia="Times New Roman" w:cs="Times New Roman"/>
          <w:sz w:val="20"/>
          <w:szCs w:val="20"/>
        </w:rPr>
        <w:t>d.</w:t>
      </w:r>
      <w:r>
        <w:rPr>
          <w:rFonts w:eastAsia="Times New Roman" w:cs="Times New Roman"/>
          <w:sz w:val="20"/>
          <w:szCs w:val="20"/>
        </w:rPr>
        <w:tab/>
      </w:r>
      <w:r w:rsidRPr="00586162">
        <w:rPr>
          <w:rFonts w:eastAsia="Times New Roman" w:cs="Times New Roman"/>
          <w:sz w:val="20"/>
          <w:szCs w:val="20"/>
        </w:rPr>
        <w:t>Construct a boxplot for the 2020 fiscal year revenue values. Are there any outliers for the 2020 fiscal year revenue values? If so, are the companies that are outliers for 2020 fiscal year revenue values the same as the companies that are outliers for the market capitalization values?</w:t>
      </w:r>
    </w:p>
    <w:p w14:paraId="556209B5" w14:textId="646034AF" w:rsidR="00586162" w:rsidRPr="00586162" w:rsidRDefault="00586162" w:rsidP="00586162">
      <w:pPr>
        <w:spacing w:after="100" w:line="240" w:lineRule="auto"/>
        <w:ind w:left="720" w:hanging="360"/>
        <w:rPr>
          <w:rFonts w:eastAsia="Times New Roman" w:cs="Times New Roman"/>
          <w:sz w:val="20"/>
          <w:szCs w:val="20"/>
        </w:rPr>
      </w:pPr>
      <w:r w:rsidRPr="00586162">
        <w:rPr>
          <w:rFonts w:eastAsia="Times New Roman" w:cs="Times New Roman"/>
          <w:sz w:val="20"/>
          <w:szCs w:val="20"/>
        </w:rPr>
        <w:t>e.</w:t>
      </w:r>
      <w:r>
        <w:rPr>
          <w:rFonts w:eastAsia="Times New Roman" w:cs="Times New Roman"/>
          <w:sz w:val="20"/>
          <w:szCs w:val="20"/>
        </w:rPr>
        <w:tab/>
      </w:r>
      <w:r w:rsidRPr="00586162">
        <w:rPr>
          <w:rFonts w:eastAsia="Times New Roman" w:cs="Times New Roman"/>
          <w:sz w:val="20"/>
          <w:szCs w:val="20"/>
        </w:rPr>
        <w:t>Calculate the sample correlation coefficient for market capitalization and 2020 fiscal year revenues. What does this sample correlation coefficient value indicate about market capitalization and 2020 fiscal year revenues?</w:t>
      </w:r>
    </w:p>
    <w:p w14:paraId="2D141203" w14:textId="77777777" w:rsidR="00CC4053" w:rsidRPr="006B6A89" w:rsidRDefault="00CC4053" w:rsidP="00D6403A">
      <w:pPr>
        <w:tabs>
          <w:tab w:val="left" w:pos="900"/>
        </w:tabs>
        <w:spacing w:after="0" w:line="240" w:lineRule="auto"/>
        <w:ind w:left="1080" w:hanging="720"/>
        <w:rPr>
          <w:b/>
          <w:sz w:val="20"/>
          <w:szCs w:val="20"/>
        </w:rPr>
      </w:pPr>
      <w:r w:rsidRPr="006B6A89">
        <w:rPr>
          <w:b/>
          <w:sz w:val="20"/>
          <w:szCs w:val="20"/>
        </w:rPr>
        <w:t>Solutions:</w:t>
      </w:r>
    </w:p>
    <w:p w14:paraId="216A6728" w14:textId="51C66BE5" w:rsidR="00CC4053" w:rsidRPr="006B6A89" w:rsidRDefault="00CC4053" w:rsidP="003B778B">
      <w:pPr>
        <w:spacing w:after="100" w:line="240" w:lineRule="auto"/>
        <w:ind w:left="720" w:hanging="360"/>
        <w:rPr>
          <w:sz w:val="20"/>
        </w:rPr>
      </w:pPr>
      <w:r w:rsidRPr="006B6A89">
        <w:rPr>
          <w:sz w:val="20"/>
        </w:rPr>
        <w:t>a.</w:t>
      </w:r>
      <w:r w:rsidRPr="006B6A89">
        <w:rPr>
          <w:sz w:val="20"/>
        </w:rPr>
        <w:tab/>
        <w:t>Market Capitalization: The mean is $400.40 billion, and the standard deviation is $655.61 billion.</w:t>
      </w:r>
      <w:r w:rsidR="003B778B">
        <w:rPr>
          <w:sz w:val="20"/>
        </w:rPr>
        <w:t xml:space="preserve"> </w:t>
      </w:r>
      <w:r w:rsidRPr="006B6A89">
        <w:rPr>
          <w:sz w:val="20"/>
        </w:rPr>
        <w:t>2020 Fiscal Year Revenue: The mean is $68.97 billion, and the standard deviation is $62.81 billion.</w:t>
      </w:r>
    </w:p>
    <w:p w14:paraId="0A042422" w14:textId="5540C2CF" w:rsidR="00CC4053" w:rsidRPr="006B6A89" w:rsidRDefault="00CC4053" w:rsidP="003B778B">
      <w:pPr>
        <w:spacing w:after="100" w:line="240" w:lineRule="auto"/>
        <w:ind w:left="720" w:hanging="360"/>
        <w:rPr>
          <w:sz w:val="20"/>
        </w:rPr>
      </w:pPr>
      <w:r w:rsidRPr="006B6A89">
        <w:rPr>
          <w:sz w:val="20"/>
        </w:rPr>
        <w:t>b.</w:t>
      </w:r>
      <w:r w:rsidRPr="006B6A89">
        <w:rPr>
          <w:sz w:val="20"/>
        </w:rPr>
        <w:tab/>
        <w:t xml:space="preserve">The coefficient of variation for market capitalization is (655.61/400.4)*100 = 1.64*100 </w:t>
      </w:r>
      <w:r w:rsidR="003B778B">
        <w:rPr>
          <w:sz w:val="20"/>
        </w:rPr>
        <w:br/>
      </w:r>
      <w:r w:rsidRPr="006B6A89">
        <w:rPr>
          <w:sz w:val="20"/>
        </w:rPr>
        <w:t xml:space="preserve">= 164%. The coefficient of variation for 2020 fiscal year revenue is (62.81/68.97)*100 </w:t>
      </w:r>
      <w:r w:rsidR="003B778B">
        <w:rPr>
          <w:sz w:val="20"/>
        </w:rPr>
        <w:br/>
      </w:r>
      <w:r w:rsidRPr="006B6A89">
        <w:rPr>
          <w:sz w:val="20"/>
        </w:rPr>
        <w:t>= 0.91*100 = 91%. The coefficient of variation for market capitalization is higher than the coefficient of variation for 2020 fiscal year revenue, indicated that for this sample, market capitalization has more relative variability than 2020 fiscal year revenue.</w:t>
      </w:r>
    </w:p>
    <w:p w14:paraId="5BEAD21D" w14:textId="77777777" w:rsidR="00CC4053" w:rsidRPr="006B6A89" w:rsidRDefault="00CC4053" w:rsidP="00D6403A">
      <w:pPr>
        <w:keepNext/>
        <w:spacing w:after="100" w:line="240" w:lineRule="auto"/>
        <w:ind w:left="720" w:hanging="360"/>
        <w:rPr>
          <w:sz w:val="20"/>
        </w:rPr>
      </w:pPr>
      <w:r w:rsidRPr="006B6A89">
        <w:rPr>
          <w:sz w:val="20"/>
        </w:rPr>
        <w:t xml:space="preserve">c. </w:t>
      </w:r>
    </w:p>
    <w:p w14:paraId="5A8B915A" w14:textId="61147C44" w:rsidR="00CC4053" w:rsidRPr="006B6A89" w:rsidRDefault="00895A3F" w:rsidP="0012055A">
      <w:pPr>
        <w:pStyle w:val="SOLNLLL"/>
        <w:tabs>
          <w:tab w:val="left" w:pos="2520"/>
        </w:tabs>
        <w:spacing w:after="120" w:line="240" w:lineRule="auto"/>
        <w:jc w:val="center"/>
        <w:rPr>
          <w:rFonts w:asciiTheme="minorHAnsi" w:hAnsiTheme="minorHAnsi"/>
          <w:sz w:val="20"/>
        </w:rPr>
      </w:pPr>
      <w:r>
        <w:rPr>
          <w:rFonts w:asciiTheme="minorHAnsi" w:hAnsiTheme="minorHAnsi"/>
          <w:noProof/>
          <w:sz w:val="20"/>
        </w:rPr>
        <w:drawing>
          <wp:inline distT="0" distB="0" distL="0" distR="0" wp14:anchorId="69F03376" wp14:editId="3EF33240">
            <wp:extent cx="3931920" cy="43251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03_pg_62.jpg"/>
                    <pic:cNvPicPr/>
                  </pic:nvPicPr>
                  <pic:blipFill>
                    <a:blip r:embed="rId388" cstate="print">
                      <a:extLst>
                        <a:ext uri="{28A0092B-C50C-407E-A947-70E740481C1C}">
                          <a14:useLocalDpi xmlns:a14="http://schemas.microsoft.com/office/drawing/2010/main" val="0"/>
                        </a:ext>
                      </a:extLst>
                    </a:blip>
                    <a:stretch>
                      <a:fillRect/>
                    </a:stretch>
                  </pic:blipFill>
                  <pic:spPr>
                    <a:xfrm>
                      <a:off x="0" y="0"/>
                      <a:ext cx="3931920" cy="4325112"/>
                    </a:xfrm>
                    <a:prstGeom prst="rect">
                      <a:avLst/>
                    </a:prstGeom>
                  </pic:spPr>
                </pic:pic>
              </a:graphicData>
            </a:graphic>
          </wp:inline>
        </w:drawing>
      </w:r>
    </w:p>
    <w:p w14:paraId="37541C56" w14:textId="307E604F" w:rsidR="00CC4053" w:rsidRPr="006B6A89" w:rsidRDefault="00CC4053" w:rsidP="003B778B">
      <w:pPr>
        <w:pStyle w:val="SOLNLLL"/>
        <w:tabs>
          <w:tab w:val="left" w:pos="2520"/>
        </w:tabs>
        <w:spacing w:after="120" w:line="240" w:lineRule="auto"/>
        <w:ind w:left="720" w:firstLine="0"/>
        <w:rPr>
          <w:rFonts w:asciiTheme="minorHAnsi" w:hAnsiTheme="minorHAnsi"/>
          <w:sz w:val="20"/>
        </w:rPr>
      </w:pPr>
      <w:r w:rsidRPr="006B6A89">
        <w:rPr>
          <w:rFonts w:asciiTheme="minorHAnsi" w:hAnsiTheme="minorHAnsi"/>
          <w:sz w:val="20"/>
        </w:rPr>
        <w:t>There are two outliers of companies that have much higher market capitalization values.</w:t>
      </w:r>
    </w:p>
    <w:p w14:paraId="6D90A934" w14:textId="77777777" w:rsidR="003B778B" w:rsidRDefault="003B778B">
      <w:pPr>
        <w:rPr>
          <w:sz w:val="20"/>
        </w:rPr>
      </w:pPr>
      <w:r>
        <w:rPr>
          <w:sz w:val="20"/>
        </w:rPr>
        <w:br w:type="page"/>
      </w:r>
    </w:p>
    <w:p w14:paraId="30CFE5A3" w14:textId="09431531" w:rsidR="00CC4053" w:rsidRPr="006B6A89" w:rsidRDefault="00CC4053" w:rsidP="003B778B">
      <w:pPr>
        <w:spacing w:after="100" w:line="240" w:lineRule="auto"/>
        <w:ind w:left="720" w:hanging="360"/>
        <w:rPr>
          <w:sz w:val="20"/>
        </w:rPr>
      </w:pPr>
      <w:r w:rsidRPr="006B6A89">
        <w:rPr>
          <w:sz w:val="20"/>
        </w:rPr>
        <w:t xml:space="preserve">d. </w:t>
      </w:r>
    </w:p>
    <w:p w14:paraId="32A96240" w14:textId="77777777" w:rsidR="00CC4053" w:rsidRPr="006B6A89" w:rsidRDefault="00CC4053" w:rsidP="0012055A">
      <w:pPr>
        <w:pStyle w:val="SOLNLLL"/>
        <w:tabs>
          <w:tab w:val="left" w:pos="2520"/>
        </w:tabs>
        <w:spacing w:after="120" w:line="240" w:lineRule="auto"/>
        <w:jc w:val="center"/>
        <w:rPr>
          <w:rFonts w:asciiTheme="minorHAnsi" w:hAnsiTheme="minorHAnsi"/>
          <w:sz w:val="20"/>
        </w:rPr>
      </w:pPr>
      <w:r w:rsidRPr="006B6A89">
        <w:rPr>
          <w:rFonts w:asciiTheme="minorHAnsi" w:hAnsiTheme="minorHAnsi"/>
          <w:noProof/>
          <w:sz w:val="20"/>
        </w:rPr>
        <w:drawing>
          <wp:inline distT="0" distB="0" distL="0" distR="0" wp14:anchorId="13B05432" wp14:editId="29A70D25">
            <wp:extent cx="4297680" cy="4360355"/>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4297680" cy="4360355"/>
                    </a:xfrm>
                    <a:prstGeom prst="rect">
                      <a:avLst/>
                    </a:prstGeom>
                    <a:noFill/>
                    <a:ln>
                      <a:noFill/>
                    </a:ln>
                  </pic:spPr>
                </pic:pic>
              </a:graphicData>
            </a:graphic>
          </wp:inline>
        </w:drawing>
      </w:r>
    </w:p>
    <w:p w14:paraId="272B0865" w14:textId="61B816C4" w:rsidR="00CC4053" w:rsidRPr="006B6A89" w:rsidRDefault="00CC4053" w:rsidP="003B778B">
      <w:pPr>
        <w:pStyle w:val="SOLNLLL"/>
        <w:tabs>
          <w:tab w:val="left" w:pos="2520"/>
        </w:tabs>
        <w:spacing w:after="120" w:line="240" w:lineRule="auto"/>
        <w:ind w:left="720" w:firstLine="0"/>
        <w:rPr>
          <w:rFonts w:asciiTheme="minorHAnsi" w:hAnsiTheme="minorHAnsi"/>
          <w:sz w:val="20"/>
        </w:rPr>
      </w:pPr>
      <w:r w:rsidRPr="006B6A89">
        <w:rPr>
          <w:rFonts w:asciiTheme="minorHAnsi" w:hAnsiTheme="minorHAnsi"/>
          <w:sz w:val="20"/>
        </w:rPr>
        <w:t>There are two outliers for companies that have much higher 2020 fiscal year revenue values. These two companies are the same two companies that were outliers for market capitalization: Apple and Microsoft.</w:t>
      </w:r>
    </w:p>
    <w:p w14:paraId="38EDC7AF" w14:textId="77777777" w:rsidR="00CC4053" w:rsidRPr="006B6A89" w:rsidRDefault="00CC4053" w:rsidP="003B778B">
      <w:pPr>
        <w:pStyle w:val="SOLNLLL"/>
        <w:tabs>
          <w:tab w:val="left" w:pos="2520"/>
        </w:tabs>
        <w:spacing w:after="120" w:line="240" w:lineRule="auto"/>
        <w:ind w:left="720"/>
        <w:rPr>
          <w:rFonts w:asciiTheme="minorHAnsi" w:hAnsiTheme="minorHAnsi"/>
          <w:sz w:val="20"/>
        </w:rPr>
      </w:pPr>
      <w:r w:rsidRPr="006B6A89">
        <w:rPr>
          <w:rFonts w:asciiTheme="minorHAnsi" w:hAnsiTheme="minorHAnsi"/>
          <w:sz w:val="20"/>
        </w:rPr>
        <w:t>e.</w:t>
      </w:r>
      <w:r w:rsidRPr="006B6A89">
        <w:rPr>
          <w:rFonts w:asciiTheme="minorHAnsi" w:hAnsiTheme="minorHAnsi"/>
          <w:sz w:val="20"/>
        </w:rPr>
        <w:tab/>
        <w:t>The sample correlation coefficient is 0.516. This indicates that, for this sample of data, market capitalization and 2020 fiscal year revenue have a positive linear correlation.</w:t>
      </w:r>
    </w:p>
    <w:p w14:paraId="0C2559AC" w14:textId="5E7111CF" w:rsidR="00CC4053" w:rsidRDefault="00CC4053" w:rsidP="003B778B">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72.</w:t>
      </w:r>
      <w:r w:rsidR="003B778B">
        <w:rPr>
          <w:sz w:val="20"/>
          <w:szCs w:val="20"/>
        </w:rPr>
        <w:tab/>
      </w:r>
      <w:r w:rsidRPr="006B6A89">
        <w:rPr>
          <w:rFonts w:cs="TimesLTStd-Bold"/>
          <w:b/>
          <w:bCs/>
          <w:sz w:val="20"/>
          <w:szCs w:val="20"/>
          <w:lang w:val="en-IN"/>
        </w:rPr>
        <w:t xml:space="preserve">Major League Baseball Team Winning Percentages. </w:t>
      </w:r>
      <w:r w:rsidRPr="006B6A89">
        <w:rPr>
          <w:rFonts w:cs="TimesLTStd-Roman"/>
          <w:sz w:val="20"/>
          <w:szCs w:val="20"/>
          <w:lang w:val="en-IN"/>
        </w:rPr>
        <w:t>Does a major league baseball</w:t>
      </w:r>
      <w:r w:rsidR="003B778B">
        <w:rPr>
          <w:rFonts w:cs="TimesLTStd-Roman"/>
          <w:sz w:val="20"/>
          <w:szCs w:val="20"/>
          <w:lang w:val="en-IN"/>
        </w:rPr>
        <w:t xml:space="preserve"> </w:t>
      </w:r>
      <w:r w:rsidRPr="006B6A89">
        <w:rPr>
          <w:rFonts w:cs="TimesLTStd-Roman"/>
          <w:sz w:val="20"/>
          <w:szCs w:val="20"/>
          <w:lang w:val="en-IN"/>
        </w:rPr>
        <w:t>team’s record during spring training indicate how the team will play during the regular</w:t>
      </w:r>
      <w:r w:rsidR="003B778B">
        <w:rPr>
          <w:rFonts w:cs="TimesLTStd-Roman"/>
          <w:sz w:val="20"/>
          <w:szCs w:val="20"/>
          <w:lang w:val="en-IN"/>
        </w:rPr>
        <w:t xml:space="preserve"> </w:t>
      </w:r>
      <w:r w:rsidRPr="006B6A89">
        <w:rPr>
          <w:rFonts w:cs="TimesLTStd-Roman"/>
          <w:sz w:val="20"/>
          <w:szCs w:val="20"/>
          <w:lang w:val="en-IN"/>
        </w:rPr>
        <w:t>season? Over a six-year period, the correlation coefficient</w:t>
      </w:r>
      <w:r w:rsidR="003B778B">
        <w:rPr>
          <w:rFonts w:cs="TimesLTStd-Roman"/>
          <w:sz w:val="20"/>
          <w:szCs w:val="20"/>
          <w:lang w:val="en-IN"/>
        </w:rPr>
        <w:t xml:space="preserve"> </w:t>
      </w:r>
      <w:r w:rsidRPr="006B6A89">
        <w:rPr>
          <w:rFonts w:cs="TimesLTStd-Roman"/>
          <w:sz w:val="20"/>
          <w:szCs w:val="20"/>
          <w:lang w:val="en-IN"/>
        </w:rPr>
        <w:t>between a team’s winning</w:t>
      </w:r>
      <w:r w:rsidR="003B778B">
        <w:rPr>
          <w:rFonts w:cs="TimesLTStd-Roman"/>
          <w:sz w:val="20"/>
          <w:szCs w:val="20"/>
          <w:lang w:val="en-IN"/>
        </w:rPr>
        <w:t xml:space="preserve"> </w:t>
      </w:r>
      <w:r w:rsidRPr="006B6A89">
        <w:rPr>
          <w:rFonts w:cs="TimesLTStd-Roman"/>
          <w:sz w:val="20"/>
          <w:szCs w:val="20"/>
          <w:lang w:val="en-IN"/>
        </w:rPr>
        <w:t>percentage in spring training and its winning percentage</w:t>
      </w:r>
      <w:r w:rsidR="003B778B">
        <w:rPr>
          <w:rFonts w:cs="TimesLTStd-Roman"/>
          <w:sz w:val="20"/>
          <w:szCs w:val="20"/>
          <w:lang w:val="en-IN"/>
        </w:rPr>
        <w:t xml:space="preserve"> </w:t>
      </w:r>
      <w:r w:rsidRPr="006B6A89">
        <w:rPr>
          <w:rFonts w:cs="TimesLTStd-Roman"/>
          <w:sz w:val="20"/>
          <w:szCs w:val="20"/>
          <w:lang w:val="en-IN"/>
        </w:rPr>
        <w:t xml:space="preserve">in the regular season is </w:t>
      </w:r>
      <w:r w:rsidR="00984344">
        <w:rPr>
          <w:rFonts w:cs="TimesLTStd-Roman"/>
          <w:sz w:val="20"/>
          <w:szCs w:val="20"/>
          <w:lang w:val="en-IN"/>
        </w:rPr>
        <w:t>0</w:t>
      </w:r>
      <w:r w:rsidRPr="006B6A89">
        <w:rPr>
          <w:rFonts w:cs="TimesLTStd-Roman"/>
          <w:sz w:val="20"/>
          <w:szCs w:val="20"/>
          <w:lang w:val="en-IN"/>
        </w:rPr>
        <w:t>.18.</w:t>
      </w:r>
      <w:r w:rsidR="003B778B">
        <w:rPr>
          <w:rFonts w:cs="TimesLTStd-Roman"/>
          <w:sz w:val="20"/>
          <w:szCs w:val="20"/>
          <w:lang w:val="en-IN"/>
        </w:rPr>
        <w:t xml:space="preserve"> </w:t>
      </w:r>
      <w:r w:rsidRPr="006B6A89">
        <w:rPr>
          <w:rFonts w:cs="TimesLTStd-Roman"/>
          <w:sz w:val="20"/>
          <w:szCs w:val="20"/>
          <w:lang w:val="en-IN"/>
        </w:rPr>
        <w:t>Shown are the winning percentages for the 14 American League teams during a</w:t>
      </w:r>
      <w:r w:rsidR="003B778B">
        <w:rPr>
          <w:rFonts w:cs="TimesLTStd-Roman"/>
          <w:sz w:val="20"/>
          <w:szCs w:val="20"/>
          <w:lang w:val="en-IN"/>
        </w:rPr>
        <w:t xml:space="preserve"> </w:t>
      </w:r>
      <w:r w:rsidRPr="006B6A89">
        <w:rPr>
          <w:rFonts w:cs="TimesLTStd-Roman"/>
          <w:sz w:val="20"/>
          <w:szCs w:val="20"/>
          <w:lang w:val="en-IN"/>
        </w:rPr>
        <w:t xml:space="preserve">previous season. </w:t>
      </w:r>
      <w:r w:rsidRPr="003B778B">
        <w:rPr>
          <w:rFonts w:eastAsia="Arial" w:cs="Open Sans"/>
          <w:b/>
          <w:bCs/>
          <w:color w:val="D85629"/>
          <w:sz w:val="20"/>
          <w:szCs w:val="20"/>
        </w:rPr>
        <w:t>LO 9</w:t>
      </w:r>
    </w:p>
    <w:tbl>
      <w:tblPr>
        <w:tblStyle w:val="TableGrid1"/>
        <w:tblW w:w="8701" w:type="dxa"/>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8"/>
        <w:gridCol w:w="1080"/>
        <w:gridCol w:w="1350"/>
        <w:gridCol w:w="1980"/>
        <w:gridCol w:w="1163"/>
        <w:gridCol w:w="990"/>
      </w:tblGrid>
      <w:tr w:rsidR="003B778B" w:rsidRPr="003B778B" w14:paraId="10F68A67" w14:textId="77777777" w:rsidTr="007753B9">
        <w:tc>
          <w:tcPr>
            <w:tcW w:w="2138" w:type="dxa"/>
            <w:tcBorders>
              <w:top w:val="single" w:sz="4" w:space="0" w:color="auto"/>
              <w:bottom w:val="single" w:sz="4" w:space="0" w:color="auto"/>
            </w:tcBorders>
            <w:vAlign w:val="bottom"/>
          </w:tcPr>
          <w:p w14:paraId="35D84A52" w14:textId="77777777" w:rsidR="003B778B" w:rsidRPr="003B778B" w:rsidRDefault="003B778B" w:rsidP="007753B9">
            <w:pPr>
              <w:autoSpaceDE w:val="0"/>
              <w:autoSpaceDN w:val="0"/>
              <w:adjustRightInd w:val="0"/>
              <w:ind w:right="-20"/>
              <w:rPr>
                <w:rFonts w:cs="Times New Roman"/>
                <w:b/>
                <w:sz w:val="20"/>
                <w:szCs w:val="20"/>
              </w:rPr>
            </w:pPr>
            <w:r w:rsidRPr="003B778B">
              <w:rPr>
                <w:rFonts w:cs="Arial"/>
                <w:b/>
                <w:color w:val="231F20"/>
                <w:spacing w:val="-21"/>
                <w:sz w:val="20"/>
                <w:szCs w:val="20"/>
              </w:rPr>
              <w:t>T</w:t>
            </w:r>
            <w:r w:rsidRPr="003B778B">
              <w:rPr>
                <w:rFonts w:cs="Arial"/>
                <w:b/>
                <w:color w:val="231F20"/>
                <w:sz w:val="20"/>
                <w:szCs w:val="20"/>
              </w:rPr>
              <w:t>eam</w:t>
            </w:r>
          </w:p>
        </w:tc>
        <w:tc>
          <w:tcPr>
            <w:tcW w:w="1080" w:type="dxa"/>
            <w:tcBorders>
              <w:top w:val="single" w:sz="4" w:space="0" w:color="auto"/>
              <w:bottom w:val="single" w:sz="4" w:space="0" w:color="auto"/>
            </w:tcBorders>
            <w:vAlign w:val="bottom"/>
          </w:tcPr>
          <w:p w14:paraId="45A7F957" w14:textId="77777777" w:rsidR="003B778B" w:rsidRPr="003B778B" w:rsidRDefault="003B778B" w:rsidP="007753B9">
            <w:pPr>
              <w:autoSpaceDE w:val="0"/>
              <w:autoSpaceDN w:val="0"/>
              <w:adjustRightInd w:val="0"/>
              <w:ind w:right="-20"/>
              <w:rPr>
                <w:rFonts w:cs="Times New Roman"/>
                <w:b/>
                <w:sz w:val="20"/>
                <w:szCs w:val="20"/>
              </w:rPr>
            </w:pPr>
            <w:r w:rsidRPr="003B778B">
              <w:rPr>
                <w:rFonts w:cs="Arial"/>
                <w:b/>
                <w:color w:val="231F20"/>
                <w:w w:val="105"/>
                <w:sz w:val="20"/>
                <w:szCs w:val="20"/>
              </w:rPr>
              <w:t xml:space="preserve">Spring </w:t>
            </w:r>
            <w:r w:rsidRPr="003B778B">
              <w:rPr>
                <w:rFonts w:cs="Arial"/>
                <w:b/>
                <w:color w:val="231F20"/>
                <w:spacing w:val="-17"/>
                <w:w w:val="93"/>
                <w:sz w:val="20"/>
                <w:szCs w:val="20"/>
              </w:rPr>
              <w:t>T</w:t>
            </w:r>
            <w:r w:rsidRPr="003B778B">
              <w:rPr>
                <w:rFonts w:cs="Arial"/>
                <w:b/>
                <w:color w:val="231F20"/>
                <w:w w:val="107"/>
                <w:sz w:val="20"/>
                <w:szCs w:val="20"/>
              </w:rPr>
              <w:t>raining</w:t>
            </w:r>
          </w:p>
        </w:tc>
        <w:tc>
          <w:tcPr>
            <w:tcW w:w="1350" w:type="dxa"/>
            <w:tcBorders>
              <w:top w:val="single" w:sz="4" w:space="0" w:color="auto"/>
              <w:bottom w:val="single" w:sz="4" w:space="0" w:color="auto"/>
            </w:tcBorders>
            <w:vAlign w:val="bottom"/>
          </w:tcPr>
          <w:p w14:paraId="5815585E" w14:textId="77777777" w:rsidR="003B778B" w:rsidRPr="003B778B" w:rsidRDefault="003B778B" w:rsidP="007753B9">
            <w:pPr>
              <w:autoSpaceDE w:val="0"/>
              <w:autoSpaceDN w:val="0"/>
              <w:adjustRightInd w:val="0"/>
              <w:ind w:right="-20"/>
              <w:rPr>
                <w:rFonts w:cs="Times New Roman"/>
                <w:b/>
                <w:sz w:val="20"/>
                <w:szCs w:val="20"/>
              </w:rPr>
            </w:pPr>
            <w:r w:rsidRPr="003B778B">
              <w:rPr>
                <w:rFonts w:cs="Arial"/>
                <w:b/>
                <w:color w:val="231F20"/>
                <w:w w:val="102"/>
                <w:sz w:val="20"/>
                <w:szCs w:val="20"/>
              </w:rPr>
              <w:t xml:space="preserve">Regular </w:t>
            </w:r>
            <w:r w:rsidRPr="003B778B">
              <w:rPr>
                <w:rFonts w:cs="Arial"/>
                <w:b/>
                <w:color w:val="231F20"/>
                <w:sz w:val="20"/>
                <w:szCs w:val="20"/>
              </w:rPr>
              <w:t>Season</w:t>
            </w:r>
          </w:p>
        </w:tc>
        <w:tc>
          <w:tcPr>
            <w:tcW w:w="1980" w:type="dxa"/>
            <w:tcBorders>
              <w:top w:val="single" w:sz="4" w:space="0" w:color="auto"/>
              <w:bottom w:val="single" w:sz="4" w:space="0" w:color="auto"/>
            </w:tcBorders>
            <w:vAlign w:val="bottom"/>
          </w:tcPr>
          <w:p w14:paraId="45EBFF37" w14:textId="77777777" w:rsidR="003B778B" w:rsidRPr="003B778B" w:rsidRDefault="003B778B" w:rsidP="007753B9">
            <w:pPr>
              <w:autoSpaceDE w:val="0"/>
              <w:autoSpaceDN w:val="0"/>
              <w:adjustRightInd w:val="0"/>
              <w:ind w:right="-20"/>
              <w:rPr>
                <w:rFonts w:cs="Times New Roman"/>
                <w:b/>
                <w:sz w:val="20"/>
                <w:szCs w:val="20"/>
              </w:rPr>
            </w:pPr>
            <w:r w:rsidRPr="003B778B">
              <w:rPr>
                <w:rFonts w:cs="Arial"/>
                <w:b/>
                <w:color w:val="231F20"/>
                <w:spacing w:val="-21"/>
                <w:sz w:val="20"/>
                <w:szCs w:val="20"/>
              </w:rPr>
              <w:t>T</w:t>
            </w:r>
            <w:r w:rsidRPr="003B778B">
              <w:rPr>
                <w:rFonts w:cs="Arial"/>
                <w:b/>
                <w:color w:val="231F20"/>
                <w:sz w:val="20"/>
                <w:szCs w:val="20"/>
              </w:rPr>
              <w:t>eam</w:t>
            </w:r>
          </w:p>
        </w:tc>
        <w:tc>
          <w:tcPr>
            <w:tcW w:w="1163" w:type="dxa"/>
            <w:tcBorders>
              <w:top w:val="single" w:sz="4" w:space="0" w:color="auto"/>
              <w:bottom w:val="single" w:sz="4" w:space="0" w:color="auto"/>
            </w:tcBorders>
          </w:tcPr>
          <w:p w14:paraId="09AABE7F" w14:textId="77777777" w:rsidR="003B778B" w:rsidRPr="003B778B" w:rsidRDefault="003B778B" w:rsidP="003B778B">
            <w:pPr>
              <w:autoSpaceDE w:val="0"/>
              <w:autoSpaceDN w:val="0"/>
              <w:adjustRightInd w:val="0"/>
              <w:ind w:right="-20"/>
              <w:rPr>
                <w:rFonts w:cs="Times New Roman"/>
                <w:b/>
                <w:sz w:val="20"/>
                <w:szCs w:val="20"/>
              </w:rPr>
            </w:pPr>
            <w:r w:rsidRPr="003B778B">
              <w:rPr>
                <w:rFonts w:cs="Arial"/>
                <w:b/>
                <w:color w:val="231F20"/>
                <w:w w:val="105"/>
                <w:sz w:val="20"/>
                <w:szCs w:val="20"/>
              </w:rPr>
              <w:t xml:space="preserve">Spring </w:t>
            </w:r>
            <w:r w:rsidRPr="003B778B">
              <w:rPr>
                <w:rFonts w:cs="Arial"/>
                <w:b/>
                <w:color w:val="231F20"/>
                <w:spacing w:val="-17"/>
                <w:w w:val="93"/>
                <w:sz w:val="20"/>
                <w:szCs w:val="20"/>
              </w:rPr>
              <w:t>T</w:t>
            </w:r>
            <w:r w:rsidRPr="003B778B">
              <w:rPr>
                <w:rFonts w:cs="Arial"/>
                <w:b/>
                <w:color w:val="231F20"/>
                <w:w w:val="107"/>
                <w:sz w:val="20"/>
                <w:szCs w:val="20"/>
              </w:rPr>
              <w:t>raining</w:t>
            </w:r>
          </w:p>
        </w:tc>
        <w:tc>
          <w:tcPr>
            <w:tcW w:w="990" w:type="dxa"/>
            <w:tcBorders>
              <w:top w:val="single" w:sz="4" w:space="0" w:color="auto"/>
              <w:bottom w:val="single" w:sz="4" w:space="0" w:color="auto"/>
            </w:tcBorders>
          </w:tcPr>
          <w:p w14:paraId="765AB59F" w14:textId="77777777" w:rsidR="003B778B" w:rsidRPr="003B778B" w:rsidRDefault="003B778B" w:rsidP="003B778B">
            <w:pPr>
              <w:autoSpaceDE w:val="0"/>
              <w:autoSpaceDN w:val="0"/>
              <w:adjustRightInd w:val="0"/>
              <w:ind w:right="-20"/>
              <w:rPr>
                <w:rFonts w:cs="Times New Roman"/>
                <w:b/>
                <w:sz w:val="20"/>
                <w:szCs w:val="20"/>
              </w:rPr>
            </w:pPr>
            <w:r w:rsidRPr="003B778B">
              <w:rPr>
                <w:rFonts w:cs="Arial"/>
                <w:b/>
                <w:color w:val="231F20"/>
                <w:w w:val="102"/>
                <w:sz w:val="20"/>
                <w:szCs w:val="20"/>
              </w:rPr>
              <w:t xml:space="preserve">Regular </w:t>
            </w:r>
            <w:r w:rsidRPr="003B778B">
              <w:rPr>
                <w:rFonts w:cs="Arial"/>
                <w:b/>
                <w:color w:val="231F20"/>
                <w:sz w:val="20"/>
                <w:szCs w:val="20"/>
              </w:rPr>
              <w:t>Season</w:t>
            </w:r>
          </w:p>
        </w:tc>
      </w:tr>
      <w:tr w:rsidR="003B778B" w:rsidRPr="003B778B" w14:paraId="0C4CB0B7" w14:textId="77777777" w:rsidTr="003B778B">
        <w:tc>
          <w:tcPr>
            <w:tcW w:w="2138" w:type="dxa"/>
            <w:tcBorders>
              <w:top w:val="single" w:sz="4" w:space="0" w:color="auto"/>
            </w:tcBorders>
          </w:tcPr>
          <w:p w14:paraId="5D284BA3" w14:textId="77777777" w:rsidR="003B778B" w:rsidRPr="003B778B" w:rsidRDefault="003B778B" w:rsidP="003B778B">
            <w:pPr>
              <w:autoSpaceDE w:val="0"/>
              <w:autoSpaceDN w:val="0"/>
              <w:adjustRightInd w:val="0"/>
              <w:spacing w:before="45"/>
              <w:ind w:right="-20"/>
              <w:rPr>
                <w:rFonts w:cs="Times New Roman"/>
                <w:sz w:val="20"/>
                <w:szCs w:val="20"/>
              </w:rPr>
            </w:pPr>
            <w:r w:rsidRPr="003B778B">
              <w:rPr>
                <w:rFonts w:cs="Arial"/>
                <w:color w:val="231F20"/>
                <w:sz w:val="20"/>
                <w:szCs w:val="20"/>
              </w:rPr>
              <w:t>Baltimo</w:t>
            </w:r>
            <w:r w:rsidRPr="003B778B">
              <w:rPr>
                <w:rFonts w:cs="Arial"/>
                <w:color w:val="231F20"/>
                <w:spacing w:val="-3"/>
                <w:sz w:val="20"/>
                <w:szCs w:val="20"/>
              </w:rPr>
              <w:t>r</w:t>
            </w:r>
            <w:r w:rsidRPr="003B778B">
              <w:rPr>
                <w:rFonts w:cs="Arial"/>
                <w:color w:val="231F20"/>
                <w:sz w:val="20"/>
                <w:szCs w:val="20"/>
              </w:rPr>
              <w:t>e</w:t>
            </w:r>
            <w:r w:rsidRPr="003B778B">
              <w:rPr>
                <w:rFonts w:cs="Arial"/>
                <w:color w:val="231F20"/>
                <w:spacing w:val="6"/>
                <w:sz w:val="20"/>
                <w:szCs w:val="20"/>
              </w:rPr>
              <w:t xml:space="preserve"> </w:t>
            </w:r>
            <w:r w:rsidRPr="003B778B">
              <w:rPr>
                <w:rFonts w:cs="Arial"/>
                <w:color w:val="231F20"/>
                <w:w w:val="101"/>
                <w:sz w:val="20"/>
                <w:szCs w:val="20"/>
              </w:rPr>
              <w:t>Orioles</w:t>
            </w:r>
          </w:p>
        </w:tc>
        <w:tc>
          <w:tcPr>
            <w:tcW w:w="1080" w:type="dxa"/>
            <w:tcBorders>
              <w:top w:val="single" w:sz="4" w:space="0" w:color="auto"/>
            </w:tcBorders>
          </w:tcPr>
          <w:p w14:paraId="6DEA8B39" w14:textId="77777777" w:rsidR="003B778B" w:rsidRPr="003B778B" w:rsidRDefault="003B778B" w:rsidP="003B778B">
            <w:pPr>
              <w:autoSpaceDE w:val="0"/>
              <w:autoSpaceDN w:val="0"/>
              <w:adjustRightInd w:val="0"/>
              <w:spacing w:before="45"/>
              <w:ind w:right="-20"/>
              <w:rPr>
                <w:rFonts w:cs="Times New Roman"/>
                <w:sz w:val="20"/>
                <w:szCs w:val="20"/>
              </w:rPr>
            </w:pPr>
            <w:r w:rsidRPr="003B778B">
              <w:rPr>
                <w:rFonts w:cs="Times New Roman"/>
                <w:sz w:val="20"/>
                <w:szCs w:val="20"/>
              </w:rPr>
              <w:t>0</w:t>
            </w:r>
            <w:r w:rsidRPr="003B778B">
              <w:rPr>
                <w:rFonts w:cs="Arial"/>
                <w:color w:val="231F20"/>
                <w:sz w:val="20"/>
                <w:szCs w:val="20"/>
              </w:rPr>
              <w:t>.407</w:t>
            </w:r>
          </w:p>
        </w:tc>
        <w:tc>
          <w:tcPr>
            <w:tcW w:w="1350" w:type="dxa"/>
            <w:tcBorders>
              <w:top w:val="single" w:sz="4" w:space="0" w:color="auto"/>
            </w:tcBorders>
          </w:tcPr>
          <w:p w14:paraId="59EBEFD5" w14:textId="77777777" w:rsidR="003B778B" w:rsidRPr="003B778B" w:rsidRDefault="003B778B" w:rsidP="003B778B">
            <w:pPr>
              <w:autoSpaceDE w:val="0"/>
              <w:autoSpaceDN w:val="0"/>
              <w:adjustRightInd w:val="0"/>
              <w:spacing w:before="45"/>
              <w:ind w:right="-20"/>
              <w:rPr>
                <w:rFonts w:cs="Times New Roman"/>
                <w:sz w:val="20"/>
                <w:szCs w:val="20"/>
              </w:rPr>
            </w:pPr>
            <w:r w:rsidRPr="003B778B">
              <w:rPr>
                <w:rFonts w:cs="Times New Roman"/>
                <w:sz w:val="20"/>
                <w:szCs w:val="20"/>
              </w:rPr>
              <w:t>0</w:t>
            </w:r>
            <w:r w:rsidRPr="003B778B">
              <w:rPr>
                <w:rFonts w:cs="Arial"/>
                <w:color w:val="231F20"/>
                <w:sz w:val="20"/>
                <w:szCs w:val="20"/>
              </w:rPr>
              <w:t>.422</w:t>
            </w:r>
          </w:p>
        </w:tc>
        <w:tc>
          <w:tcPr>
            <w:tcW w:w="1980" w:type="dxa"/>
            <w:tcBorders>
              <w:top w:val="single" w:sz="4" w:space="0" w:color="auto"/>
            </w:tcBorders>
          </w:tcPr>
          <w:p w14:paraId="4B5CAE65" w14:textId="77777777" w:rsidR="003B778B" w:rsidRPr="003B778B" w:rsidRDefault="003B778B" w:rsidP="003B778B">
            <w:pPr>
              <w:autoSpaceDE w:val="0"/>
              <w:autoSpaceDN w:val="0"/>
              <w:adjustRightInd w:val="0"/>
              <w:spacing w:before="45"/>
              <w:ind w:right="-20"/>
              <w:rPr>
                <w:rFonts w:cs="Times New Roman"/>
                <w:sz w:val="20"/>
                <w:szCs w:val="20"/>
              </w:rPr>
            </w:pPr>
            <w:r w:rsidRPr="003B778B">
              <w:rPr>
                <w:rFonts w:cs="Arial"/>
                <w:color w:val="231F20"/>
                <w:sz w:val="20"/>
                <w:szCs w:val="20"/>
              </w:rPr>
              <w:t>Minnesota</w:t>
            </w:r>
            <w:r w:rsidRPr="003B778B">
              <w:rPr>
                <w:rFonts w:cs="Arial"/>
                <w:color w:val="231F20"/>
                <w:spacing w:val="8"/>
                <w:sz w:val="20"/>
                <w:szCs w:val="20"/>
              </w:rPr>
              <w:t xml:space="preserve"> </w:t>
            </w:r>
            <w:r w:rsidRPr="003B778B">
              <w:rPr>
                <w:rFonts w:cs="Arial"/>
                <w:color w:val="231F20"/>
                <w:spacing w:val="-19"/>
                <w:sz w:val="20"/>
                <w:szCs w:val="20"/>
              </w:rPr>
              <w:t>T</w:t>
            </w:r>
            <w:r w:rsidRPr="003B778B">
              <w:rPr>
                <w:rFonts w:cs="Arial"/>
                <w:color w:val="231F20"/>
                <w:sz w:val="20"/>
                <w:szCs w:val="20"/>
              </w:rPr>
              <w:t>wins</w:t>
            </w:r>
          </w:p>
        </w:tc>
        <w:tc>
          <w:tcPr>
            <w:tcW w:w="1163" w:type="dxa"/>
            <w:tcBorders>
              <w:top w:val="single" w:sz="4" w:space="0" w:color="auto"/>
            </w:tcBorders>
          </w:tcPr>
          <w:p w14:paraId="3D9B47BC" w14:textId="77777777" w:rsidR="003B778B" w:rsidRPr="003B778B" w:rsidRDefault="003B778B" w:rsidP="003B778B">
            <w:pPr>
              <w:autoSpaceDE w:val="0"/>
              <w:autoSpaceDN w:val="0"/>
              <w:adjustRightInd w:val="0"/>
              <w:spacing w:before="45"/>
              <w:ind w:right="-20"/>
              <w:rPr>
                <w:rFonts w:cs="Times New Roman"/>
                <w:sz w:val="20"/>
                <w:szCs w:val="20"/>
              </w:rPr>
            </w:pPr>
            <w:r w:rsidRPr="003B778B">
              <w:rPr>
                <w:rFonts w:cs="Arial"/>
                <w:color w:val="231F20"/>
                <w:sz w:val="20"/>
                <w:szCs w:val="20"/>
              </w:rPr>
              <w:t>0.500</w:t>
            </w:r>
          </w:p>
        </w:tc>
        <w:tc>
          <w:tcPr>
            <w:tcW w:w="990" w:type="dxa"/>
            <w:tcBorders>
              <w:top w:val="single" w:sz="4" w:space="0" w:color="auto"/>
            </w:tcBorders>
          </w:tcPr>
          <w:p w14:paraId="091BD87C" w14:textId="77777777" w:rsidR="003B778B" w:rsidRPr="003B778B" w:rsidRDefault="003B778B" w:rsidP="003B778B">
            <w:pPr>
              <w:autoSpaceDE w:val="0"/>
              <w:autoSpaceDN w:val="0"/>
              <w:adjustRightInd w:val="0"/>
              <w:spacing w:before="45"/>
              <w:ind w:right="-20"/>
              <w:rPr>
                <w:rFonts w:cs="Times New Roman"/>
                <w:sz w:val="20"/>
                <w:szCs w:val="20"/>
              </w:rPr>
            </w:pPr>
            <w:r w:rsidRPr="003B778B">
              <w:rPr>
                <w:rFonts w:cs="Arial"/>
                <w:color w:val="231F20"/>
                <w:sz w:val="20"/>
                <w:szCs w:val="20"/>
              </w:rPr>
              <w:t>0.540</w:t>
            </w:r>
          </w:p>
        </w:tc>
      </w:tr>
      <w:tr w:rsidR="003B778B" w:rsidRPr="003B778B" w14:paraId="66BCAB7E" w14:textId="77777777" w:rsidTr="003B778B">
        <w:tc>
          <w:tcPr>
            <w:tcW w:w="2138" w:type="dxa"/>
          </w:tcPr>
          <w:p w14:paraId="752421A3"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Boston Red</w:t>
            </w:r>
            <w:r w:rsidRPr="003B778B">
              <w:rPr>
                <w:rFonts w:cs="Arial"/>
                <w:color w:val="231F20"/>
                <w:spacing w:val="-16"/>
                <w:sz w:val="20"/>
                <w:szCs w:val="20"/>
              </w:rPr>
              <w:t xml:space="preserve"> </w:t>
            </w:r>
            <w:r w:rsidRPr="003B778B">
              <w:rPr>
                <w:rFonts w:cs="Arial"/>
                <w:color w:val="231F20"/>
                <w:sz w:val="20"/>
                <w:szCs w:val="20"/>
              </w:rPr>
              <w:t>Sox</w:t>
            </w:r>
          </w:p>
        </w:tc>
        <w:tc>
          <w:tcPr>
            <w:tcW w:w="1080" w:type="dxa"/>
          </w:tcPr>
          <w:p w14:paraId="062B5D29"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Times New Roman"/>
                <w:sz w:val="20"/>
                <w:szCs w:val="20"/>
              </w:rPr>
              <w:t>0</w:t>
            </w:r>
            <w:r w:rsidRPr="003B778B">
              <w:rPr>
                <w:rFonts w:cs="Arial"/>
                <w:color w:val="231F20"/>
                <w:sz w:val="20"/>
                <w:szCs w:val="20"/>
              </w:rPr>
              <w:t>.429</w:t>
            </w:r>
          </w:p>
        </w:tc>
        <w:tc>
          <w:tcPr>
            <w:tcW w:w="1350" w:type="dxa"/>
          </w:tcPr>
          <w:p w14:paraId="48A1936F"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0.586</w:t>
            </w:r>
          </w:p>
        </w:tc>
        <w:tc>
          <w:tcPr>
            <w:tcW w:w="1980" w:type="dxa"/>
          </w:tcPr>
          <w:p w14:paraId="79A1E33C"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New</w:t>
            </w:r>
            <w:r w:rsidRPr="003B778B">
              <w:rPr>
                <w:rFonts w:cs="Arial"/>
                <w:color w:val="231F20"/>
                <w:spacing w:val="7"/>
                <w:sz w:val="20"/>
                <w:szCs w:val="20"/>
              </w:rPr>
              <w:t xml:space="preserve"> </w:t>
            </w:r>
            <w:r w:rsidRPr="003B778B">
              <w:rPr>
                <w:rFonts w:cs="Arial"/>
                <w:color w:val="231F20"/>
                <w:spacing w:val="-16"/>
                <w:sz w:val="20"/>
                <w:szCs w:val="20"/>
              </w:rPr>
              <w:t>Y</w:t>
            </w:r>
            <w:r w:rsidRPr="003B778B">
              <w:rPr>
                <w:rFonts w:cs="Arial"/>
                <w:color w:val="231F20"/>
                <w:sz w:val="20"/>
                <w:szCs w:val="20"/>
              </w:rPr>
              <w:t>ork</w:t>
            </w:r>
            <w:r w:rsidRPr="003B778B">
              <w:rPr>
                <w:rFonts w:cs="Arial"/>
                <w:color w:val="231F20"/>
                <w:spacing w:val="-13"/>
                <w:sz w:val="20"/>
                <w:szCs w:val="20"/>
              </w:rPr>
              <w:t xml:space="preserve"> </w:t>
            </w:r>
            <w:r w:rsidRPr="003B778B">
              <w:rPr>
                <w:rFonts w:cs="Arial"/>
                <w:color w:val="231F20"/>
                <w:spacing w:val="-16"/>
                <w:sz w:val="20"/>
                <w:szCs w:val="20"/>
              </w:rPr>
              <w:t>Y</w:t>
            </w:r>
            <w:r w:rsidRPr="003B778B">
              <w:rPr>
                <w:rFonts w:cs="Arial"/>
                <w:color w:val="231F20"/>
                <w:sz w:val="20"/>
                <w:szCs w:val="20"/>
              </w:rPr>
              <w:t>ankees</w:t>
            </w:r>
          </w:p>
        </w:tc>
        <w:tc>
          <w:tcPr>
            <w:tcW w:w="1163" w:type="dxa"/>
          </w:tcPr>
          <w:p w14:paraId="529773CD"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0.577</w:t>
            </w:r>
          </w:p>
        </w:tc>
        <w:tc>
          <w:tcPr>
            <w:tcW w:w="990" w:type="dxa"/>
          </w:tcPr>
          <w:p w14:paraId="174254D2"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0.549</w:t>
            </w:r>
          </w:p>
        </w:tc>
      </w:tr>
      <w:tr w:rsidR="003B778B" w:rsidRPr="003B778B" w14:paraId="112A93DF" w14:textId="77777777" w:rsidTr="003B778B">
        <w:tc>
          <w:tcPr>
            <w:tcW w:w="2138" w:type="dxa"/>
          </w:tcPr>
          <w:p w14:paraId="6F0BEB3E"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Chicago</w:t>
            </w:r>
            <w:r w:rsidRPr="003B778B">
              <w:rPr>
                <w:rFonts w:cs="Arial"/>
                <w:color w:val="231F20"/>
                <w:spacing w:val="6"/>
                <w:sz w:val="20"/>
                <w:szCs w:val="20"/>
              </w:rPr>
              <w:t xml:space="preserve"> </w:t>
            </w:r>
            <w:r w:rsidRPr="003B778B">
              <w:rPr>
                <w:rFonts w:cs="Arial"/>
                <w:color w:val="231F20"/>
                <w:sz w:val="20"/>
                <w:szCs w:val="20"/>
              </w:rPr>
              <w:t>White</w:t>
            </w:r>
            <w:r w:rsidRPr="003B778B">
              <w:rPr>
                <w:rFonts w:cs="Arial"/>
                <w:color w:val="231F20"/>
                <w:spacing w:val="9"/>
                <w:sz w:val="20"/>
                <w:szCs w:val="20"/>
              </w:rPr>
              <w:t xml:space="preserve"> </w:t>
            </w:r>
            <w:r w:rsidRPr="003B778B">
              <w:rPr>
                <w:rFonts w:cs="Arial"/>
                <w:color w:val="231F20"/>
                <w:sz w:val="20"/>
                <w:szCs w:val="20"/>
              </w:rPr>
              <w:t>Sox</w:t>
            </w:r>
          </w:p>
        </w:tc>
        <w:tc>
          <w:tcPr>
            <w:tcW w:w="1080" w:type="dxa"/>
          </w:tcPr>
          <w:p w14:paraId="374CADFF"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Times New Roman"/>
                <w:sz w:val="20"/>
                <w:szCs w:val="20"/>
              </w:rPr>
              <w:t>0</w:t>
            </w:r>
            <w:r w:rsidRPr="003B778B">
              <w:rPr>
                <w:rFonts w:cs="Arial"/>
                <w:color w:val="231F20"/>
                <w:sz w:val="20"/>
                <w:szCs w:val="20"/>
              </w:rPr>
              <w:t>.417</w:t>
            </w:r>
          </w:p>
        </w:tc>
        <w:tc>
          <w:tcPr>
            <w:tcW w:w="1350" w:type="dxa"/>
          </w:tcPr>
          <w:p w14:paraId="13BBEEE0"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0.546</w:t>
            </w:r>
          </w:p>
        </w:tc>
        <w:tc>
          <w:tcPr>
            <w:tcW w:w="1980" w:type="dxa"/>
          </w:tcPr>
          <w:p w14:paraId="2BC7B5AF"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 xml:space="preserve">Oakland </w:t>
            </w:r>
            <w:r w:rsidRPr="003B778B">
              <w:rPr>
                <w:rFonts w:cs="Arial"/>
                <w:color w:val="231F20"/>
                <w:spacing w:val="-15"/>
                <w:sz w:val="20"/>
                <w:szCs w:val="20"/>
              </w:rPr>
              <w:t>A</w:t>
            </w:r>
            <w:r w:rsidRPr="003B778B">
              <w:rPr>
                <w:rFonts w:cs="Arial"/>
                <w:color w:val="231F20"/>
                <w:spacing w:val="-19"/>
                <w:sz w:val="20"/>
                <w:szCs w:val="20"/>
              </w:rPr>
              <w:t>’</w:t>
            </w:r>
            <w:r w:rsidRPr="003B778B">
              <w:rPr>
                <w:rFonts w:cs="Arial"/>
                <w:color w:val="231F20"/>
                <w:sz w:val="20"/>
                <w:szCs w:val="20"/>
              </w:rPr>
              <w:t>s</w:t>
            </w:r>
          </w:p>
        </w:tc>
        <w:tc>
          <w:tcPr>
            <w:tcW w:w="1163" w:type="dxa"/>
          </w:tcPr>
          <w:p w14:paraId="2791B7CB"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0.692</w:t>
            </w:r>
          </w:p>
        </w:tc>
        <w:tc>
          <w:tcPr>
            <w:tcW w:w="990" w:type="dxa"/>
          </w:tcPr>
          <w:p w14:paraId="1C44A996"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0.466</w:t>
            </w:r>
          </w:p>
        </w:tc>
      </w:tr>
      <w:tr w:rsidR="003B778B" w:rsidRPr="003B778B" w14:paraId="1E84DED4" w14:textId="77777777" w:rsidTr="003B778B">
        <w:tc>
          <w:tcPr>
            <w:tcW w:w="2138" w:type="dxa"/>
          </w:tcPr>
          <w:p w14:paraId="29778437"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Cleveland Indians</w:t>
            </w:r>
          </w:p>
        </w:tc>
        <w:tc>
          <w:tcPr>
            <w:tcW w:w="1080" w:type="dxa"/>
          </w:tcPr>
          <w:p w14:paraId="69180047"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Times New Roman"/>
                <w:sz w:val="20"/>
                <w:szCs w:val="20"/>
              </w:rPr>
              <w:t>0</w:t>
            </w:r>
            <w:r w:rsidRPr="003B778B">
              <w:rPr>
                <w:rFonts w:cs="Arial"/>
                <w:color w:val="231F20"/>
                <w:sz w:val="20"/>
                <w:szCs w:val="20"/>
              </w:rPr>
              <w:t>.569</w:t>
            </w:r>
          </w:p>
        </w:tc>
        <w:tc>
          <w:tcPr>
            <w:tcW w:w="1350" w:type="dxa"/>
          </w:tcPr>
          <w:p w14:paraId="58CF9CE0"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0.500</w:t>
            </w:r>
          </w:p>
        </w:tc>
        <w:tc>
          <w:tcPr>
            <w:tcW w:w="1980" w:type="dxa"/>
          </w:tcPr>
          <w:p w14:paraId="2FC22B99"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Seattle</w:t>
            </w:r>
            <w:r w:rsidRPr="003B778B">
              <w:rPr>
                <w:rFonts w:cs="Arial"/>
                <w:color w:val="231F20"/>
                <w:spacing w:val="-5"/>
                <w:sz w:val="20"/>
                <w:szCs w:val="20"/>
              </w:rPr>
              <w:t xml:space="preserve"> </w:t>
            </w:r>
            <w:r w:rsidRPr="003B778B">
              <w:rPr>
                <w:rFonts w:cs="Arial"/>
                <w:color w:val="231F20"/>
                <w:sz w:val="20"/>
                <w:szCs w:val="20"/>
              </w:rPr>
              <w:t>Mariners</w:t>
            </w:r>
          </w:p>
        </w:tc>
        <w:tc>
          <w:tcPr>
            <w:tcW w:w="1163" w:type="dxa"/>
          </w:tcPr>
          <w:p w14:paraId="470F477A"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0.500</w:t>
            </w:r>
          </w:p>
        </w:tc>
        <w:tc>
          <w:tcPr>
            <w:tcW w:w="990" w:type="dxa"/>
          </w:tcPr>
          <w:p w14:paraId="3035E452"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0.377</w:t>
            </w:r>
          </w:p>
        </w:tc>
      </w:tr>
      <w:tr w:rsidR="003B778B" w:rsidRPr="003B778B" w14:paraId="6F7E9710" w14:textId="77777777" w:rsidTr="003B778B">
        <w:tc>
          <w:tcPr>
            <w:tcW w:w="2138" w:type="dxa"/>
          </w:tcPr>
          <w:p w14:paraId="6A6537F7"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Det</w:t>
            </w:r>
            <w:r w:rsidRPr="003B778B">
              <w:rPr>
                <w:rFonts w:cs="Arial"/>
                <w:color w:val="231F20"/>
                <w:spacing w:val="-3"/>
                <w:sz w:val="20"/>
                <w:szCs w:val="20"/>
              </w:rPr>
              <w:t>r</w:t>
            </w:r>
            <w:r w:rsidRPr="003B778B">
              <w:rPr>
                <w:rFonts w:cs="Arial"/>
                <w:color w:val="231F20"/>
                <w:sz w:val="20"/>
                <w:szCs w:val="20"/>
              </w:rPr>
              <w:t>oit</w:t>
            </w:r>
            <w:r w:rsidRPr="003B778B">
              <w:rPr>
                <w:rFonts w:cs="Arial"/>
                <w:color w:val="231F20"/>
                <w:spacing w:val="28"/>
                <w:sz w:val="20"/>
                <w:szCs w:val="20"/>
              </w:rPr>
              <w:t xml:space="preserve"> </w:t>
            </w:r>
            <w:r w:rsidRPr="003B778B">
              <w:rPr>
                <w:rFonts w:cs="Arial"/>
                <w:color w:val="231F20"/>
                <w:spacing w:val="-1"/>
                <w:sz w:val="20"/>
                <w:szCs w:val="20"/>
              </w:rPr>
              <w:t>T</w:t>
            </w:r>
            <w:r w:rsidRPr="003B778B">
              <w:rPr>
                <w:rFonts w:cs="Arial"/>
                <w:color w:val="231F20"/>
                <w:sz w:val="20"/>
                <w:szCs w:val="20"/>
              </w:rPr>
              <w:t>igers</w:t>
            </w:r>
          </w:p>
        </w:tc>
        <w:tc>
          <w:tcPr>
            <w:tcW w:w="1080" w:type="dxa"/>
          </w:tcPr>
          <w:p w14:paraId="4820ED79"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Times New Roman"/>
                <w:sz w:val="20"/>
                <w:szCs w:val="20"/>
              </w:rPr>
              <w:t>0</w:t>
            </w:r>
            <w:r w:rsidRPr="003B778B">
              <w:rPr>
                <w:rFonts w:cs="Arial"/>
                <w:color w:val="231F20"/>
                <w:sz w:val="20"/>
                <w:szCs w:val="20"/>
              </w:rPr>
              <w:t>.569</w:t>
            </w:r>
          </w:p>
        </w:tc>
        <w:tc>
          <w:tcPr>
            <w:tcW w:w="1350" w:type="dxa"/>
          </w:tcPr>
          <w:p w14:paraId="324326A1"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0.457</w:t>
            </w:r>
          </w:p>
        </w:tc>
        <w:tc>
          <w:tcPr>
            <w:tcW w:w="1980" w:type="dxa"/>
          </w:tcPr>
          <w:p w14:paraId="552DC900"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pacing w:val="-19"/>
                <w:sz w:val="20"/>
                <w:szCs w:val="20"/>
              </w:rPr>
              <w:t>T</w:t>
            </w:r>
            <w:r w:rsidRPr="003B778B">
              <w:rPr>
                <w:rFonts w:cs="Arial"/>
                <w:color w:val="231F20"/>
                <w:sz w:val="20"/>
                <w:szCs w:val="20"/>
              </w:rPr>
              <w:t>ampa</w:t>
            </w:r>
            <w:r w:rsidRPr="003B778B">
              <w:rPr>
                <w:rFonts w:cs="Arial"/>
                <w:color w:val="231F20"/>
                <w:spacing w:val="-7"/>
                <w:sz w:val="20"/>
                <w:szCs w:val="20"/>
              </w:rPr>
              <w:t xml:space="preserve"> </w:t>
            </w:r>
            <w:r w:rsidRPr="003B778B">
              <w:rPr>
                <w:rFonts w:cs="Arial"/>
                <w:color w:val="231F20"/>
                <w:sz w:val="20"/>
                <w:szCs w:val="20"/>
              </w:rPr>
              <w:t>Bay</w:t>
            </w:r>
            <w:r w:rsidRPr="003B778B">
              <w:rPr>
                <w:rFonts w:cs="Arial"/>
                <w:color w:val="231F20"/>
                <w:spacing w:val="-18"/>
                <w:sz w:val="20"/>
                <w:szCs w:val="20"/>
              </w:rPr>
              <w:t xml:space="preserve"> </w:t>
            </w:r>
            <w:r w:rsidRPr="003B778B">
              <w:rPr>
                <w:rFonts w:cs="Arial"/>
                <w:color w:val="231F20"/>
                <w:sz w:val="20"/>
                <w:szCs w:val="20"/>
              </w:rPr>
              <w:t>Rays</w:t>
            </w:r>
          </w:p>
        </w:tc>
        <w:tc>
          <w:tcPr>
            <w:tcW w:w="1163" w:type="dxa"/>
          </w:tcPr>
          <w:p w14:paraId="5884EF06"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0.731</w:t>
            </w:r>
          </w:p>
        </w:tc>
        <w:tc>
          <w:tcPr>
            <w:tcW w:w="990" w:type="dxa"/>
          </w:tcPr>
          <w:p w14:paraId="7ED293D7"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0.599</w:t>
            </w:r>
          </w:p>
        </w:tc>
      </w:tr>
      <w:tr w:rsidR="003B778B" w:rsidRPr="003B778B" w14:paraId="5201BF4C" w14:textId="77777777" w:rsidTr="003B778B">
        <w:tc>
          <w:tcPr>
            <w:tcW w:w="2138" w:type="dxa"/>
          </w:tcPr>
          <w:p w14:paraId="667639AB"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w w:val="92"/>
                <w:sz w:val="20"/>
                <w:szCs w:val="20"/>
              </w:rPr>
              <w:t>Kansas</w:t>
            </w:r>
            <w:r w:rsidRPr="003B778B">
              <w:rPr>
                <w:rFonts w:cs="Arial"/>
                <w:color w:val="231F20"/>
                <w:spacing w:val="4"/>
                <w:w w:val="92"/>
                <w:sz w:val="20"/>
                <w:szCs w:val="20"/>
              </w:rPr>
              <w:t xml:space="preserve"> </w:t>
            </w:r>
            <w:r w:rsidRPr="003B778B">
              <w:rPr>
                <w:rFonts w:cs="Arial"/>
                <w:color w:val="231F20"/>
                <w:sz w:val="20"/>
                <w:szCs w:val="20"/>
              </w:rPr>
              <w:t>City</w:t>
            </w:r>
            <w:r w:rsidRPr="003B778B">
              <w:rPr>
                <w:rFonts w:cs="Arial"/>
                <w:color w:val="231F20"/>
                <w:spacing w:val="6"/>
                <w:sz w:val="20"/>
                <w:szCs w:val="20"/>
              </w:rPr>
              <w:t xml:space="preserve"> </w:t>
            </w:r>
            <w:r w:rsidRPr="003B778B">
              <w:rPr>
                <w:rFonts w:cs="Arial"/>
                <w:color w:val="231F20"/>
                <w:sz w:val="20"/>
                <w:szCs w:val="20"/>
              </w:rPr>
              <w:t>Royals</w:t>
            </w:r>
          </w:p>
        </w:tc>
        <w:tc>
          <w:tcPr>
            <w:tcW w:w="1080" w:type="dxa"/>
          </w:tcPr>
          <w:p w14:paraId="608F54DF"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Times New Roman"/>
                <w:sz w:val="20"/>
                <w:szCs w:val="20"/>
              </w:rPr>
              <w:t>0</w:t>
            </w:r>
            <w:r w:rsidRPr="003B778B">
              <w:rPr>
                <w:rFonts w:cs="Arial"/>
                <w:color w:val="231F20"/>
                <w:sz w:val="20"/>
                <w:szCs w:val="20"/>
              </w:rPr>
              <w:t>.533</w:t>
            </w:r>
          </w:p>
        </w:tc>
        <w:tc>
          <w:tcPr>
            <w:tcW w:w="1350" w:type="dxa"/>
          </w:tcPr>
          <w:p w14:paraId="75B7E399"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0.463</w:t>
            </w:r>
          </w:p>
        </w:tc>
        <w:tc>
          <w:tcPr>
            <w:tcW w:w="1980" w:type="dxa"/>
          </w:tcPr>
          <w:p w14:paraId="2AA356B3"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pacing w:val="-17"/>
                <w:w w:val="92"/>
                <w:sz w:val="20"/>
                <w:szCs w:val="20"/>
              </w:rPr>
              <w:t>T</w:t>
            </w:r>
            <w:r w:rsidRPr="003B778B">
              <w:rPr>
                <w:rFonts w:cs="Arial"/>
                <w:color w:val="231F20"/>
                <w:w w:val="92"/>
                <w:sz w:val="20"/>
                <w:szCs w:val="20"/>
              </w:rPr>
              <w:t>exas</w:t>
            </w:r>
            <w:r w:rsidRPr="003B778B">
              <w:rPr>
                <w:rFonts w:cs="Arial"/>
                <w:color w:val="231F20"/>
                <w:spacing w:val="7"/>
                <w:w w:val="92"/>
                <w:sz w:val="20"/>
                <w:szCs w:val="20"/>
              </w:rPr>
              <w:t xml:space="preserve"> </w:t>
            </w:r>
            <w:r w:rsidRPr="003B778B">
              <w:rPr>
                <w:rFonts w:cs="Arial"/>
                <w:color w:val="231F20"/>
                <w:sz w:val="20"/>
                <w:szCs w:val="20"/>
              </w:rPr>
              <w:t>Rangers</w:t>
            </w:r>
          </w:p>
        </w:tc>
        <w:tc>
          <w:tcPr>
            <w:tcW w:w="1163" w:type="dxa"/>
          </w:tcPr>
          <w:p w14:paraId="5741DD14"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0.643</w:t>
            </w:r>
          </w:p>
        </w:tc>
        <w:tc>
          <w:tcPr>
            <w:tcW w:w="990" w:type="dxa"/>
          </w:tcPr>
          <w:p w14:paraId="14CB301F"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0.488</w:t>
            </w:r>
          </w:p>
        </w:tc>
      </w:tr>
      <w:tr w:rsidR="003B778B" w:rsidRPr="003B778B" w14:paraId="52D0DB99" w14:textId="77777777" w:rsidTr="003B778B">
        <w:tc>
          <w:tcPr>
            <w:tcW w:w="2138" w:type="dxa"/>
            <w:tcBorders>
              <w:bottom w:val="single" w:sz="4" w:space="0" w:color="auto"/>
            </w:tcBorders>
          </w:tcPr>
          <w:p w14:paraId="28149CA1"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Los</w:t>
            </w:r>
            <w:r w:rsidRPr="003B778B">
              <w:rPr>
                <w:rFonts w:cs="Arial"/>
                <w:color w:val="231F20"/>
                <w:spacing w:val="-16"/>
                <w:sz w:val="20"/>
                <w:szCs w:val="20"/>
              </w:rPr>
              <w:t xml:space="preserve"> </w:t>
            </w:r>
            <w:r w:rsidRPr="003B778B">
              <w:rPr>
                <w:rFonts w:cs="Arial"/>
                <w:color w:val="231F20"/>
                <w:sz w:val="20"/>
                <w:szCs w:val="20"/>
              </w:rPr>
              <w:t>Angeles Angels</w:t>
            </w:r>
          </w:p>
        </w:tc>
        <w:tc>
          <w:tcPr>
            <w:tcW w:w="1080" w:type="dxa"/>
            <w:tcBorders>
              <w:bottom w:val="single" w:sz="4" w:space="0" w:color="auto"/>
            </w:tcBorders>
          </w:tcPr>
          <w:p w14:paraId="39C9940C"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Times New Roman"/>
                <w:sz w:val="20"/>
                <w:szCs w:val="20"/>
              </w:rPr>
              <w:t>0</w:t>
            </w:r>
            <w:r w:rsidRPr="003B778B">
              <w:rPr>
                <w:rFonts w:cs="Arial"/>
                <w:color w:val="231F20"/>
                <w:sz w:val="20"/>
                <w:szCs w:val="20"/>
              </w:rPr>
              <w:t>.724</w:t>
            </w:r>
          </w:p>
        </w:tc>
        <w:tc>
          <w:tcPr>
            <w:tcW w:w="1350" w:type="dxa"/>
            <w:tcBorders>
              <w:bottom w:val="single" w:sz="4" w:space="0" w:color="auto"/>
            </w:tcBorders>
          </w:tcPr>
          <w:p w14:paraId="054155BF"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0.617</w:t>
            </w:r>
          </w:p>
        </w:tc>
        <w:tc>
          <w:tcPr>
            <w:tcW w:w="1980" w:type="dxa"/>
            <w:tcBorders>
              <w:bottom w:val="single" w:sz="4" w:space="0" w:color="auto"/>
            </w:tcBorders>
          </w:tcPr>
          <w:p w14:paraId="36833B82"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pacing w:val="-19"/>
                <w:sz w:val="20"/>
                <w:szCs w:val="20"/>
              </w:rPr>
              <w:t>T</w:t>
            </w:r>
            <w:r w:rsidRPr="003B778B">
              <w:rPr>
                <w:rFonts w:cs="Arial"/>
                <w:color w:val="231F20"/>
                <w:sz w:val="20"/>
                <w:szCs w:val="20"/>
              </w:rPr>
              <w:t>o</w:t>
            </w:r>
            <w:r w:rsidRPr="003B778B">
              <w:rPr>
                <w:rFonts w:cs="Arial"/>
                <w:color w:val="231F20"/>
                <w:spacing w:val="-3"/>
                <w:sz w:val="20"/>
                <w:szCs w:val="20"/>
              </w:rPr>
              <w:t>r</w:t>
            </w:r>
            <w:r w:rsidRPr="003B778B">
              <w:rPr>
                <w:rFonts w:cs="Arial"/>
                <w:color w:val="231F20"/>
                <w:sz w:val="20"/>
                <w:szCs w:val="20"/>
              </w:rPr>
              <w:t>onto</w:t>
            </w:r>
            <w:r w:rsidRPr="003B778B">
              <w:rPr>
                <w:rFonts w:cs="Arial"/>
                <w:color w:val="231F20"/>
                <w:spacing w:val="19"/>
                <w:sz w:val="20"/>
                <w:szCs w:val="20"/>
              </w:rPr>
              <w:t xml:space="preserve"> </w:t>
            </w:r>
            <w:r w:rsidRPr="003B778B">
              <w:rPr>
                <w:rFonts w:cs="Arial"/>
                <w:color w:val="231F20"/>
                <w:sz w:val="20"/>
                <w:szCs w:val="20"/>
              </w:rPr>
              <w:t>Blue</w:t>
            </w:r>
            <w:r w:rsidRPr="003B778B">
              <w:rPr>
                <w:rFonts w:cs="Arial"/>
                <w:color w:val="231F20"/>
                <w:spacing w:val="-3"/>
                <w:sz w:val="20"/>
                <w:szCs w:val="20"/>
              </w:rPr>
              <w:t xml:space="preserve"> </w:t>
            </w:r>
            <w:r w:rsidRPr="003B778B">
              <w:rPr>
                <w:rFonts w:cs="Arial"/>
                <w:color w:val="231F20"/>
                <w:sz w:val="20"/>
                <w:szCs w:val="20"/>
              </w:rPr>
              <w:t>Jays</w:t>
            </w:r>
          </w:p>
        </w:tc>
        <w:tc>
          <w:tcPr>
            <w:tcW w:w="1163" w:type="dxa"/>
            <w:tcBorders>
              <w:bottom w:val="single" w:sz="4" w:space="0" w:color="auto"/>
            </w:tcBorders>
          </w:tcPr>
          <w:p w14:paraId="638EA9C4"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0.448</w:t>
            </w:r>
          </w:p>
        </w:tc>
        <w:tc>
          <w:tcPr>
            <w:tcW w:w="990" w:type="dxa"/>
            <w:tcBorders>
              <w:bottom w:val="single" w:sz="4" w:space="0" w:color="auto"/>
            </w:tcBorders>
          </w:tcPr>
          <w:p w14:paraId="73139F3D" w14:textId="77777777" w:rsidR="003B778B" w:rsidRPr="003B778B" w:rsidRDefault="003B778B" w:rsidP="003B778B">
            <w:pPr>
              <w:autoSpaceDE w:val="0"/>
              <w:autoSpaceDN w:val="0"/>
              <w:adjustRightInd w:val="0"/>
              <w:spacing w:before="5"/>
              <w:ind w:right="-20"/>
              <w:rPr>
                <w:rFonts w:cs="Times New Roman"/>
                <w:sz w:val="20"/>
                <w:szCs w:val="20"/>
              </w:rPr>
            </w:pPr>
            <w:r w:rsidRPr="003B778B">
              <w:rPr>
                <w:rFonts w:cs="Arial"/>
                <w:color w:val="231F20"/>
                <w:sz w:val="20"/>
                <w:szCs w:val="20"/>
              </w:rPr>
              <w:t>0.531</w:t>
            </w:r>
          </w:p>
        </w:tc>
      </w:tr>
    </w:tbl>
    <w:p w14:paraId="643B187A" w14:textId="73135BDA" w:rsidR="00CC4053" w:rsidRPr="003B778B" w:rsidRDefault="00CC4053" w:rsidP="003B778B">
      <w:pPr>
        <w:pStyle w:val="SOLNLLL"/>
        <w:tabs>
          <w:tab w:val="left" w:pos="2520"/>
        </w:tabs>
        <w:spacing w:before="120" w:after="120" w:line="240" w:lineRule="auto"/>
        <w:ind w:left="720"/>
        <w:rPr>
          <w:rFonts w:ascii="Work Sans" w:hAnsi="Work Sans" w:cs="TimesLTStd-Roman"/>
          <w:sz w:val="20"/>
          <w:lang w:val="en-IN"/>
        </w:rPr>
      </w:pPr>
      <w:r w:rsidRPr="003B778B">
        <w:rPr>
          <w:rFonts w:ascii="Work Sans" w:hAnsi="Work Sans" w:cs="TimesLTStd-Roman"/>
          <w:sz w:val="20"/>
          <w:lang w:val="en-IN"/>
        </w:rPr>
        <w:t>a.</w:t>
      </w:r>
      <w:r w:rsidR="003B778B">
        <w:rPr>
          <w:rFonts w:ascii="Work Sans" w:hAnsi="Work Sans" w:cs="TimesLTStd-Roman"/>
          <w:sz w:val="20"/>
          <w:lang w:val="en-IN"/>
        </w:rPr>
        <w:tab/>
      </w:r>
      <w:r w:rsidRPr="003B778B">
        <w:rPr>
          <w:rFonts w:ascii="Work Sans" w:hAnsi="Work Sans"/>
          <w:sz w:val="20"/>
        </w:rPr>
        <w:t>What</w:t>
      </w:r>
      <w:r w:rsidRPr="003B778B">
        <w:rPr>
          <w:rFonts w:ascii="Work Sans" w:hAnsi="Work Sans" w:cs="TimesLTStd-Roman"/>
          <w:sz w:val="20"/>
          <w:lang w:val="en-IN"/>
        </w:rPr>
        <w:t xml:space="preserve"> is the correlation coefficient between the spring training and the regular</w:t>
      </w:r>
      <w:r w:rsidR="003B778B">
        <w:rPr>
          <w:rFonts w:ascii="Work Sans" w:hAnsi="Work Sans" w:cs="TimesLTStd-Roman"/>
          <w:sz w:val="20"/>
          <w:lang w:val="en-IN"/>
        </w:rPr>
        <w:t xml:space="preserve"> </w:t>
      </w:r>
      <w:r w:rsidRPr="003B778B">
        <w:rPr>
          <w:rFonts w:ascii="Work Sans" w:hAnsi="Work Sans" w:cs="TimesLTStd-Roman"/>
          <w:sz w:val="20"/>
          <w:lang w:val="en-IN"/>
        </w:rPr>
        <w:t>season winning percentages?</w:t>
      </w:r>
    </w:p>
    <w:p w14:paraId="4DC965F7" w14:textId="6D35D241" w:rsidR="00CC4053" w:rsidRPr="003B778B" w:rsidRDefault="00CC4053" w:rsidP="0012055A">
      <w:pPr>
        <w:pStyle w:val="SOLNLLL"/>
        <w:keepNext/>
        <w:numPr>
          <w:ilvl w:val="0"/>
          <w:numId w:val="5"/>
        </w:numPr>
        <w:tabs>
          <w:tab w:val="left" w:pos="2520"/>
        </w:tabs>
        <w:autoSpaceDE w:val="0"/>
        <w:autoSpaceDN w:val="0"/>
        <w:adjustRightInd w:val="0"/>
        <w:spacing w:after="120" w:line="240" w:lineRule="auto"/>
        <w:rPr>
          <w:rFonts w:ascii="Work Sans" w:hAnsi="Work Sans" w:cs="TimesLTStd-Roman"/>
          <w:sz w:val="20"/>
          <w:lang w:val="en-IN"/>
        </w:rPr>
      </w:pPr>
      <w:r w:rsidRPr="003B778B">
        <w:rPr>
          <w:rFonts w:ascii="Work Sans" w:hAnsi="Work Sans"/>
          <w:sz w:val="20"/>
        </w:rPr>
        <w:t>What</w:t>
      </w:r>
      <w:r w:rsidRPr="003B778B">
        <w:rPr>
          <w:rFonts w:ascii="Work Sans" w:hAnsi="Work Sans" w:cs="TimesLTStd-Roman"/>
          <w:sz w:val="20"/>
          <w:lang w:val="en-IN"/>
        </w:rPr>
        <w:t xml:space="preserve"> is your conclusion about a team’s record during spring training indicating</w:t>
      </w:r>
      <w:r w:rsidR="003B778B" w:rsidRPr="003B778B">
        <w:rPr>
          <w:rFonts w:ascii="Work Sans" w:hAnsi="Work Sans" w:cs="TimesLTStd-Roman"/>
          <w:sz w:val="20"/>
          <w:lang w:val="en-IN"/>
        </w:rPr>
        <w:t xml:space="preserve"> </w:t>
      </w:r>
      <w:r w:rsidRPr="003B778B">
        <w:rPr>
          <w:rFonts w:ascii="Work Sans" w:hAnsi="Work Sans" w:cs="TimesLTStd-Roman"/>
          <w:sz w:val="20"/>
          <w:lang w:val="en-IN"/>
        </w:rPr>
        <w:t>how the team will play during the regular season? What are some of the reasons</w:t>
      </w:r>
      <w:r w:rsidR="003B778B" w:rsidRPr="003B778B">
        <w:rPr>
          <w:rFonts w:ascii="Work Sans" w:hAnsi="Work Sans" w:cs="TimesLTStd-Roman"/>
          <w:sz w:val="20"/>
          <w:lang w:val="en-IN"/>
        </w:rPr>
        <w:t xml:space="preserve"> </w:t>
      </w:r>
      <w:r w:rsidRPr="003B778B">
        <w:rPr>
          <w:rFonts w:ascii="Work Sans" w:hAnsi="Work Sans" w:cs="TimesLTStd-Roman"/>
          <w:sz w:val="20"/>
          <w:lang w:val="en-IN"/>
        </w:rPr>
        <w:t>why this occurs? Discuss.</w:t>
      </w:r>
    </w:p>
    <w:p w14:paraId="167AF116" w14:textId="77777777" w:rsidR="00CC4053" w:rsidRPr="006B6A89" w:rsidRDefault="00CC4053" w:rsidP="00D6403A">
      <w:pPr>
        <w:tabs>
          <w:tab w:val="left" w:pos="900"/>
        </w:tabs>
        <w:spacing w:after="0" w:line="240" w:lineRule="auto"/>
        <w:ind w:left="1080" w:hanging="720"/>
        <w:rPr>
          <w:b/>
          <w:sz w:val="20"/>
          <w:szCs w:val="20"/>
        </w:rPr>
      </w:pPr>
      <w:r w:rsidRPr="006B6A89">
        <w:rPr>
          <w:b/>
          <w:sz w:val="20"/>
          <w:szCs w:val="20"/>
        </w:rPr>
        <w:t>Solutions:</w:t>
      </w:r>
    </w:p>
    <w:p w14:paraId="73FA20FD" w14:textId="77777777" w:rsidR="00CC4053" w:rsidRDefault="00CC4053" w:rsidP="00D13AF7">
      <w:pPr>
        <w:pStyle w:val="BodyTextIndent2"/>
        <w:tabs>
          <w:tab w:val="clear" w:pos="-216"/>
          <w:tab w:val="clear" w:pos="504"/>
          <w:tab w:val="clear" w:pos="1264"/>
          <w:tab w:val="left" w:pos="900"/>
          <w:tab w:val="left" w:pos="1260"/>
        </w:tabs>
        <w:spacing w:after="120"/>
        <w:ind w:left="1080" w:hanging="720"/>
        <w:rPr>
          <w:rFonts w:asciiTheme="minorHAnsi" w:hAnsiTheme="minorHAnsi"/>
          <w:color w:val="000000"/>
          <w:sz w:val="20"/>
        </w:rPr>
      </w:pPr>
      <w:r w:rsidRPr="006B6A89">
        <w:rPr>
          <w:rFonts w:asciiTheme="minorHAnsi" w:hAnsiTheme="minorHAnsi"/>
          <w:color w:val="000000"/>
          <w:sz w:val="20"/>
        </w:rPr>
        <w:t>a.</w:t>
      </w:r>
    </w:p>
    <w:tbl>
      <w:tblPr>
        <w:tblW w:w="8190" w:type="dxa"/>
        <w:tblInd w:w="828" w:type="dxa"/>
        <w:tblLayout w:type="fixed"/>
        <w:tblLook w:val="01E0" w:firstRow="1" w:lastRow="1" w:firstColumn="1" w:lastColumn="1" w:noHBand="0" w:noVBand="0"/>
      </w:tblPr>
      <w:tblGrid>
        <w:gridCol w:w="991"/>
        <w:gridCol w:w="1080"/>
        <w:gridCol w:w="1080"/>
        <w:gridCol w:w="1080"/>
        <w:gridCol w:w="1080"/>
        <w:gridCol w:w="1170"/>
        <w:gridCol w:w="1709"/>
      </w:tblGrid>
      <w:tr w:rsidR="004301DE" w:rsidRPr="006B6A89" w14:paraId="107D8F65" w14:textId="77777777" w:rsidTr="004301DE">
        <w:trPr>
          <w:trHeight w:val="20"/>
        </w:trPr>
        <w:tc>
          <w:tcPr>
            <w:tcW w:w="991" w:type="dxa"/>
            <w:tcBorders>
              <w:top w:val="single" w:sz="4" w:space="0" w:color="auto"/>
              <w:bottom w:val="single" w:sz="4" w:space="0" w:color="auto"/>
            </w:tcBorders>
          </w:tcPr>
          <w:p w14:paraId="037AC870" w14:textId="77777777" w:rsidR="004301DE" w:rsidRPr="006B6A89" w:rsidRDefault="004301DE" w:rsidP="000A4506">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240" w:dyaOrig="300" w14:anchorId="295B8E0E">
                <v:shape id="_x0000_i1206" type="#_x0000_t75" style="width:11.7pt;height:15.05pt" o:ole="">
                  <v:imagedata r:id="rId372" o:title=""/>
                </v:shape>
                <o:OLEObject Type="Embed" ProgID="Equation.DSMT4" ShapeID="_x0000_i1206" DrawAspect="Content" ObjectID="_1769430907" r:id="rId390"/>
              </w:object>
            </w:r>
          </w:p>
        </w:tc>
        <w:tc>
          <w:tcPr>
            <w:tcW w:w="1080" w:type="dxa"/>
            <w:tcBorders>
              <w:top w:val="single" w:sz="4" w:space="0" w:color="auto"/>
              <w:bottom w:val="single" w:sz="4" w:space="0" w:color="auto"/>
            </w:tcBorders>
          </w:tcPr>
          <w:p w14:paraId="1868333A" w14:textId="77777777" w:rsidR="004301DE" w:rsidRPr="006B6A89" w:rsidRDefault="004301DE" w:rsidP="000A4506">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240" w:dyaOrig="300" w14:anchorId="38657226">
                <v:shape id="_x0000_i1207" type="#_x0000_t75" style="width:11.7pt;height:15.05pt" o:ole="">
                  <v:imagedata r:id="rId374" o:title=""/>
                </v:shape>
                <o:OLEObject Type="Embed" ProgID="Equation.DSMT4" ShapeID="_x0000_i1207" DrawAspect="Content" ObjectID="_1769430908" r:id="rId391"/>
              </w:object>
            </w:r>
          </w:p>
        </w:tc>
        <w:tc>
          <w:tcPr>
            <w:tcW w:w="1080" w:type="dxa"/>
            <w:tcBorders>
              <w:top w:val="single" w:sz="4" w:space="0" w:color="auto"/>
              <w:bottom w:val="single" w:sz="4" w:space="0" w:color="auto"/>
            </w:tcBorders>
          </w:tcPr>
          <w:p w14:paraId="7081F6EF" w14:textId="77777777" w:rsidR="004301DE" w:rsidRPr="006B6A89" w:rsidRDefault="004301DE" w:rsidP="000A4506">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00" w:dyaOrig="300" w14:anchorId="26D8E516">
                <v:shape id="_x0000_i1208" type="#_x0000_t75" style="width:34.35pt;height:15.05pt" o:ole="">
                  <v:imagedata r:id="rId376" o:title=""/>
                </v:shape>
                <o:OLEObject Type="Embed" ProgID="Equation.DSMT4" ShapeID="_x0000_i1208" DrawAspect="Content" ObjectID="_1769430909" r:id="rId392"/>
              </w:object>
            </w:r>
          </w:p>
        </w:tc>
        <w:tc>
          <w:tcPr>
            <w:tcW w:w="1080" w:type="dxa"/>
            <w:tcBorders>
              <w:top w:val="single" w:sz="4" w:space="0" w:color="auto"/>
              <w:bottom w:val="single" w:sz="4" w:space="0" w:color="auto"/>
            </w:tcBorders>
          </w:tcPr>
          <w:p w14:paraId="44EB17E0" w14:textId="77777777" w:rsidR="004301DE" w:rsidRPr="006B6A89" w:rsidRDefault="004301DE" w:rsidP="000A4506">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00" w:dyaOrig="300" w14:anchorId="69D94931">
                <v:shape id="_x0000_i1209" type="#_x0000_t75" style="width:34.35pt;height:15.05pt" o:ole="">
                  <v:imagedata r:id="rId378" o:title=""/>
                </v:shape>
                <o:OLEObject Type="Embed" ProgID="Equation.DSMT4" ShapeID="_x0000_i1209" DrawAspect="Content" ObjectID="_1769430910" r:id="rId393"/>
              </w:object>
            </w:r>
          </w:p>
        </w:tc>
        <w:tc>
          <w:tcPr>
            <w:tcW w:w="1080" w:type="dxa"/>
            <w:tcBorders>
              <w:top w:val="single" w:sz="4" w:space="0" w:color="auto"/>
              <w:bottom w:val="single" w:sz="4" w:space="0" w:color="auto"/>
            </w:tcBorders>
          </w:tcPr>
          <w:p w14:paraId="09FFB92E" w14:textId="77777777" w:rsidR="004301DE" w:rsidRPr="006B6A89" w:rsidRDefault="004301DE" w:rsidP="000A4506">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80" w:dyaOrig="320" w14:anchorId="4FD9D296">
                <v:shape id="_x0000_i1210" type="#_x0000_t75" style="width:39.35pt;height:15.9pt" o:ole="">
                  <v:imagedata r:id="rId380" o:title=""/>
                </v:shape>
                <o:OLEObject Type="Embed" ProgID="Equation.DSMT4" ShapeID="_x0000_i1210" DrawAspect="Content" ObjectID="_1769430911" r:id="rId394"/>
              </w:object>
            </w:r>
          </w:p>
        </w:tc>
        <w:tc>
          <w:tcPr>
            <w:tcW w:w="1170" w:type="dxa"/>
            <w:tcBorders>
              <w:top w:val="single" w:sz="4" w:space="0" w:color="auto"/>
              <w:bottom w:val="single" w:sz="4" w:space="0" w:color="auto"/>
            </w:tcBorders>
          </w:tcPr>
          <w:p w14:paraId="326FD428" w14:textId="77777777" w:rsidR="004301DE" w:rsidRPr="006B6A89" w:rsidRDefault="004301DE" w:rsidP="000A4506">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760" w:dyaOrig="320" w14:anchorId="7270B302">
                <v:shape id="_x0000_i1211" type="#_x0000_t75" style="width:38.5pt;height:15.9pt" o:ole="">
                  <v:imagedata r:id="rId382" o:title=""/>
                </v:shape>
                <o:OLEObject Type="Embed" ProgID="Equation.DSMT4" ShapeID="_x0000_i1211" DrawAspect="Content" ObjectID="_1769430912" r:id="rId395"/>
              </w:object>
            </w:r>
          </w:p>
        </w:tc>
        <w:tc>
          <w:tcPr>
            <w:tcW w:w="1709" w:type="dxa"/>
            <w:tcBorders>
              <w:top w:val="single" w:sz="4" w:space="0" w:color="auto"/>
              <w:bottom w:val="single" w:sz="4" w:space="0" w:color="auto"/>
            </w:tcBorders>
          </w:tcPr>
          <w:p w14:paraId="072AD016" w14:textId="77777777" w:rsidR="004301DE" w:rsidRPr="006B6A89" w:rsidRDefault="004301DE" w:rsidP="000A4506">
            <w:pPr>
              <w:pStyle w:val="BodyTextIndent2"/>
              <w:tabs>
                <w:tab w:val="clear" w:pos="1264"/>
                <w:tab w:val="clear" w:pos="2664"/>
                <w:tab w:val="left" w:pos="900"/>
                <w:tab w:val="left" w:pos="1260"/>
              </w:tabs>
              <w:spacing w:after="40"/>
              <w:ind w:left="0" w:firstLine="0"/>
              <w:jc w:val="center"/>
              <w:rPr>
                <w:rFonts w:asciiTheme="minorHAnsi" w:hAnsiTheme="minorHAnsi"/>
                <w:sz w:val="20"/>
              </w:rPr>
            </w:pPr>
            <w:r w:rsidRPr="006B6A89">
              <w:rPr>
                <w:rFonts w:asciiTheme="minorHAnsi" w:hAnsiTheme="minorHAnsi"/>
                <w:position w:val="-10"/>
                <w:sz w:val="20"/>
              </w:rPr>
              <w:object w:dxaOrig="1340" w:dyaOrig="300" w14:anchorId="689050DB">
                <v:shape id="_x0000_i1212" type="#_x0000_t75" style="width:66.15pt;height:15.05pt" o:ole="">
                  <v:imagedata r:id="rId384" o:title=""/>
                </v:shape>
                <o:OLEObject Type="Embed" ProgID="Equation.DSMT4" ShapeID="_x0000_i1212" DrawAspect="Content" ObjectID="_1769430913" r:id="rId396"/>
              </w:object>
            </w:r>
          </w:p>
        </w:tc>
      </w:tr>
      <w:tr w:rsidR="00723470" w:rsidRPr="00723470" w14:paraId="5C22BAAA" w14:textId="77777777" w:rsidTr="004301DE">
        <w:tblPrEx>
          <w:tblLook w:val="00A0" w:firstRow="1" w:lastRow="0" w:firstColumn="1" w:lastColumn="0" w:noHBand="0" w:noVBand="0"/>
        </w:tblPrEx>
        <w:trPr>
          <w:trHeight w:val="255"/>
        </w:trPr>
        <w:tc>
          <w:tcPr>
            <w:tcW w:w="991" w:type="dxa"/>
            <w:tcBorders>
              <w:top w:val="single" w:sz="4" w:space="0" w:color="auto"/>
              <w:left w:val="nil"/>
              <w:bottom w:val="nil"/>
              <w:right w:val="nil"/>
            </w:tcBorders>
            <w:noWrap/>
            <w:vAlign w:val="bottom"/>
          </w:tcPr>
          <w:p w14:paraId="6B1C0CF2"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0.407</w:t>
            </w:r>
          </w:p>
        </w:tc>
        <w:tc>
          <w:tcPr>
            <w:tcW w:w="1080" w:type="dxa"/>
            <w:tcBorders>
              <w:top w:val="single" w:sz="4" w:space="0" w:color="auto"/>
              <w:left w:val="nil"/>
              <w:bottom w:val="nil"/>
              <w:right w:val="nil"/>
            </w:tcBorders>
            <w:noWrap/>
            <w:vAlign w:val="bottom"/>
          </w:tcPr>
          <w:p w14:paraId="2E298315"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0.422</w:t>
            </w:r>
          </w:p>
        </w:tc>
        <w:tc>
          <w:tcPr>
            <w:tcW w:w="1080" w:type="dxa"/>
            <w:tcBorders>
              <w:top w:val="single" w:sz="4" w:space="0" w:color="auto"/>
              <w:left w:val="nil"/>
              <w:bottom w:val="nil"/>
              <w:right w:val="nil"/>
            </w:tcBorders>
            <w:noWrap/>
            <w:vAlign w:val="bottom"/>
          </w:tcPr>
          <w:p w14:paraId="099692BA"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–0.1458</w:t>
            </w:r>
          </w:p>
        </w:tc>
        <w:tc>
          <w:tcPr>
            <w:tcW w:w="1080" w:type="dxa"/>
            <w:tcBorders>
              <w:top w:val="single" w:sz="4" w:space="0" w:color="auto"/>
              <w:left w:val="nil"/>
              <w:bottom w:val="nil"/>
              <w:right w:val="nil"/>
            </w:tcBorders>
            <w:noWrap/>
            <w:vAlign w:val="bottom"/>
          </w:tcPr>
          <w:p w14:paraId="708791B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–0.0881</w:t>
            </w:r>
          </w:p>
        </w:tc>
        <w:tc>
          <w:tcPr>
            <w:tcW w:w="1080" w:type="dxa"/>
            <w:tcBorders>
              <w:top w:val="single" w:sz="4" w:space="0" w:color="auto"/>
              <w:left w:val="nil"/>
              <w:bottom w:val="nil"/>
              <w:right w:val="nil"/>
            </w:tcBorders>
            <w:noWrap/>
            <w:vAlign w:val="bottom"/>
          </w:tcPr>
          <w:p w14:paraId="1BEE9A9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0.0213</w:t>
            </w:r>
          </w:p>
        </w:tc>
        <w:tc>
          <w:tcPr>
            <w:tcW w:w="1170" w:type="dxa"/>
            <w:tcBorders>
              <w:top w:val="single" w:sz="4" w:space="0" w:color="auto"/>
              <w:left w:val="nil"/>
              <w:bottom w:val="nil"/>
              <w:right w:val="nil"/>
            </w:tcBorders>
            <w:noWrap/>
            <w:vAlign w:val="bottom"/>
          </w:tcPr>
          <w:p w14:paraId="2BAC41E2"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0.0078</w:t>
            </w:r>
          </w:p>
        </w:tc>
        <w:tc>
          <w:tcPr>
            <w:tcW w:w="1709" w:type="dxa"/>
            <w:tcBorders>
              <w:top w:val="single" w:sz="4" w:space="0" w:color="auto"/>
              <w:left w:val="nil"/>
              <w:bottom w:val="nil"/>
              <w:right w:val="nil"/>
            </w:tcBorders>
            <w:noWrap/>
            <w:vAlign w:val="bottom"/>
          </w:tcPr>
          <w:p w14:paraId="0A683E1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0.0128</w:t>
            </w:r>
          </w:p>
        </w:tc>
      </w:tr>
      <w:tr w:rsidR="00723470" w:rsidRPr="00723470" w14:paraId="00BE293A"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3B600272"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0.429</w:t>
            </w:r>
          </w:p>
        </w:tc>
        <w:tc>
          <w:tcPr>
            <w:tcW w:w="1080" w:type="dxa"/>
            <w:tcBorders>
              <w:top w:val="nil"/>
              <w:left w:val="nil"/>
              <w:bottom w:val="nil"/>
              <w:right w:val="nil"/>
            </w:tcBorders>
            <w:noWrap/>
            <w:vAlign w:val="bottom"/>
          </w:tcPr>
          <w:p w14:paraId="6D4A9E76"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0.586</w:t>
            </w:r>
          </w:p>
        </w:tc>
        <w:tc>
          <w:tcPr>
            <w:tcW w:w="1080" w:type="dxa"/>
            <w:tcBorders>
              <w:top w:val="nil"/>
              <w:left w:val="nil"/>
              <w:bottom w:val="nil"/>
              <w:right w:val="nil"/>
            </w:tcBorders>
            <w:noWrap/>
            <w:vAlign w:val="bottom"/>
          </w:tcPr>
          <w:p w14:paraId="62AE06E8"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–0.1238</w:t>
            </w:r>
          </w:p>
        </w:tc>
        <w:tc>
          <w:tcPr>
            <w:tcW w:w="1080" w:type="dxa"/>
            <w:tcBorders>
              <w:top w:val="nil"/>
              <w:left w:val="nil"/>
              <w:bottom w:val="nil"/>
              <w:right w:val="nil"/>
            </w:tcBorders>
            <w:noWrap/>
            <w:vAlign w:val="bottom"/>
          </w:tcPr>
          <w:p w14:paraId="494BDDA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0.0759</w:t>
            </w:r>
          </w:p>
        </w:tc>
        <w:tc>
          <w:tcPr>
            <w:tcW w:w="1080" w:type="dxa"/>
            <w:tcBorders>
              <w:top w:val="nil"/>
              <w:left w:val="nil"/>
              <w:bottom w:val="nil"/>
              <w:right w:val="nil"/>
            </w:tcBorders>
            <w:noWrap/>
            <w:vAlign w:val="bottom"/>
          </w:tcPr>
          <w:p w14:paraId="7E8334A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0.0153</w:t>
            </w:r>
          </w:p>
        </w:tc>
        <w:tc>
          <w:tcPr>
            <w:tcW w:w="1170" w:type="dxa"/>
            <w:tcBorders>
              <w:top w:val="nil"/>
              <w:left w:val="nil"/>
              <w:bottom w:val="nil"/>
              <w:right w:val="nil"/>
            </w:tcBorders>
            <w:noWrap/>
            <w:vAlign w:val="bottom"/>
          </w:tcPr>
          <w:p w14:paraId="0A887EA2"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0.0058</w:t>
            </w:r>
          </w:p>
        </w:tc>
        <w:tc>
          <w:tcPr>
            <w:tcW w:w="1709" w:type="dxa"/>
            <w:tcBorders>
              <w:top w:val="nil"/>
              <w:left w:val="nil"/>
              <w:bottom w:val="nil"/>
              <w:right w:val="nil"/>
            </w:tcBorders>
            <w:noWrap/>
            <w:vAlign w:val="bottom"/>
          </w:tcPr>
          <w:p w14:paraId="316EBFB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–0.0094</w:t>
            </w:r>
          </w:p>
        </w:tc>
      </w:tr>
      <w:tr w:rsidR="00723470" w:rsidRPr="00723470" w14:paraId="56190021"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1A4043B4"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0.417</w:t>
            </w:r>
          </w:p>
        </w:tc>
        <w:tc>
          <w:tcPr>
            <w:tcW w:w="1080" w:type="dxa"/>
            <w:tcBorders>
              <w:top w:val="nil"/>
              <w:left w:val="nil"/>
              <w:bottom w:val="nil"/>
              <w:right w:val="nil"/>
            </w:tcBorders>
            <w:noWrap/>
            <w:vAlign w:val="bottom"/>
          </w:tcPr>
          <w:p w14:paraId="2E721B9F"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0.546</w:t>
            </w:r>
          </w:p>
        </w:tc>
        <w:tc>
          <w:tcPr>
            <w:tcW w:w="1080" w:type="dxa"/>
            <w:tcBorders>
              <w:top w:val="nil"/>
              <w:left w:val="nil"/>
              <w:bottom w:val="nil"/>
              <w:right w:val="nil"/>
            </w:tcBorders>
            <w:noWrap/>
            <w:vAlign w:val="bottom"/>
          </w:tcPr>
          <w:p w14:paraId="6A9A6FD3"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–0.1358</w:t>
            </w:r>
          </w:p>
        </w:tc>
        <w:tc>
          <w:tcPr>
            <w:tcW w:w="1080" w:type="dxa"/>
            <w:tcBorders>
              <w:top w:val="nil"/>
              <w:left w:val="nil"/>
              <w:bottom w:val="nil"/>
              <w:right w:val="nil"/>
            </w:tcBorders>
            <w:noWrap/>
            <w:vAlign w:val="bottom"/>
          </w:tcPr>
          <w:p w14:paraId="41C0D7A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0.0359</w:t>
            </w:r>
          </w:p>
        </w:tc>
        <w:tc>
          <w:tcPr>
            <w:tcW w:w="1080" w:type="dxa"/>
            <w:tcBorders>
              <w:top w:val="nil"/>
              <w:left w:val="nil"/>
              <w:bottom w:val="nil"/>
              <w:right w:val="nil"/>
            </w:tcBorders>
            <w:noWrap/>
            <w:vAlign w:val="bottom"/>
          </w:tcPr>
          <w:p w14:paraId="1E1E8D78"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0.0184</w:t>
            </w:r>
          </w:p>
        </w:tc>
        <w:tc>
          <w:tcPr>
            <w:tcW w:w="1170" w:type="dxa"/>
            <w:tcBorders>
              <w:top w:val="nil"/>
              <w:left w:val="nil"/>
              <w:bottom w:val="nil"/>
              <w:right w:val="nil"/>
            </w:tcBorders>
            <w:noWrap/>
            <w:vAlign w:val="bottom"/>
          </w:tcPr>
          <w:p w14:paraId="1525FFF9"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0.0013</w:t>
            </w:r>
          </w:p>
        </w:tc>
        <w:tc>
          <w:tcPr>
            <w:tcW w:w="1709" w:type="dxa"/>
            <w:tcBorders>
              <w:top w:val="nil"/>
              <w:left w:val="nil"/>
              <w:bottom w:val="nil"/>
              <w:right w:val="nil"/>
            </w:tcBorders>
            <w:noWrap/>
            <w:vAlign w:val="bottom"/>
          </w:tcPr>
          <w:p w14:paraId="6DD9C2F4"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–0.0049</w:t>
            </w:r>
          </w:p>
        </w:tc>
      </w:tr>
      <w:tr w:rsidR="00723470" w:rsidRPr="00723470" w14:paraId="06247942"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1826C4A3"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0.569</w:t>
            </w:r>
          </w:p>
        </w:tc>
        <w:tc>
          <w:tcPr>
            <w:tcW w:w="1080" w:type="dxa"/>
            <w:tcBorders>
              <w:top w:val="nil"/>
              <w:left w:val="nil"/>
              <w:bottom w:val="nil"/>
              <w:right w:val="nil"/>
            </w:tcBorders>
            <w:noWrap/>
            <w:vAlign w:val="bottom"/>
          </w:tcPr>
          <w:p w14:paraId="2252621B"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0.500</w:t>
            </w:r>
          </w:p>
        </w:tc>
        <w:tc>
          <w:tcPr>
            <w:tcW w:w="1080" w:type="dxa"/>
            <w:tcBorders>
              <w:top w:val="nil"/>
              <w:left w:val="nil"/>
              <w:bottom w:val="nil"/>
              <w:right w:val="nil"/>
            </w:tcBorders>
            <w:noWrap/>
            <w:vAlign w:val="bottom"/>
          </w:tcPr>
          <w:p w14:paraId="4D8A64D3"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0.0162</w:t>
            </w:r>
          </w:p>
        </w:tc>
        <w:tc>
          <w:tcPr>
            <w:tcW w:w="1080" w:type="dxa"/>
            <w:tcBorders>
              <w:top w:val="nil"/>
              <w:left w:val="nil"/>
              <w:bottom w:val="nil"/>
              <w:right w:val="nil"/>
            </w:tcBorders>
            <w:noWrap/>
            <w:vAlign w:val="bottom"/>
          </w:tcPr>
          <w:p w14:paraId="514AC346"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–0.0101</w:t>
            </w:r>
          </w:p>
        </w:tc>
        <w:tc>
          <w:tcPr>
            <w:tcW w:w="1080" w:type="dxa"/>
            <w:tcBorders>
              <w:top w:val="nil"/>
              <w:left w:val="nil"/>
              <w:bottom w:val="nil"/>
              <w:right w:val="nil"/>
            </w:tcBorders>
            <w:noWrap/>
            <w:vAlign w:val="bottom"/>
          </w:tcPr>
          <w:p w14:paraId="3C323F5A"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0.0003</w:t>
            </w:r>
          </w:p>
        </w:tc>
        <w:tc>
          <w:tcPr>
            <w:tcW w:w="1170" w:type="dxa"/>
            <w:tcBorders>
              <w:top w:val="nil"/>
              <w:left w:val="nil"/>
              <w:bottom w:val="nil"/>
              <w:right w:val="nil"/>
            </w:tcBorders>
            <w:noWrap/>
            <w:vAlign w:val="bottom"/>
          </w:tcPr>
          <w:p w14:paraId="6EB5414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0.0001</w:t>
            </w:r>
          </w:p>
        </w:tc>
        <w:tc>
          <w:tcPr>
            <w:tcW w:w="1709" w:type="dxa"/>
            <w:tcBorders>
              <w:top w:val="nil"/>
              <w:left w:val="nil"/>
              <w:bottom w:val="nil"/>
              <w:right w:val="nil"/>
            </w:tcBorders>
            <w:noWrap/>
            <w:vAlign w:val="bottom"/>
          </w:tcPr>
          <w:p w14:paraId="3A95211F"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–0.0002</w:t>
            </w:r>
          </w:p>
        </w:tc>
      </w:tr>
      <w:tr w:rsidR="00723470" w:rsidRPr="00723470" w14:paraId="443EF4A9"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404C8808"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0.569</w:t>
            </w:r>
          </w:p>
        </w:tc>
        <w:tc>
          <w:tcPr>
            <w:tcW w:w="1080" w:type="dxa"/>
            <w:tcBorders>
              <w:top w:val="nil"/>
              <w:left w:val="nil"/>
              <w:bottom w:val="nil"/>
              <w:right w:val="nil"/>
            </w:tcBorders>
            <w:noWrap/>
            <w:vAlign w:val="bottom"/>
          </w:tcPr>
          <w:p w14:paraId="530B7771"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0.457</w:t>
            </w:r>
          </w:p>
        </w:tc>
        <w:tc>
          <w:tcPr>
            <w:tcW w:w="1080" w:type="dxa"/>
            <w:tcBorders>
              <w:top w:val="nil"/>
              <w:left w:val="nil"/>
              <w:bottom w:val="nil"/>
              <w:right w:val="nil"/>
            </w:tcBorders>
            <w:noWrap/>
            <w:vAlign w:val="bottom"/>
          </w:tcPr>
          <w:p w14:paraId="79F21066"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0.0162</w:t>
            </w:r>
          </w:p>
        </w:tc>
        <w:tc>
          <w:tcPr>
            <w:tcW w:w="1080" w:type="dxa"/>
            <w:tcBorders>
              <w:top w:val="nil"/>
              <w:left w:val="nil"/>
              <w:bottom w:val="nil"/>
              <w:right w:val="nil"/>
            </w:tcBorders>
            <w:noWrap/>
            <w:vAlign w:val="bottom"/>
          </w:tcPr>
          <w:p w14:paraId="566C1DE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–0.0531</w:t>
            </w:r>
          </w:p>
        </w:tc>
        <w:tc>
          <w:tcPr>
            <w:tcW w:w="1080" w:type="dxa"/>
            <w:tcBorders>
              <w:top w:val="nil"/>
              <w:left w:val="nil"/>
              <w:bottom w:val="nil"/>
              <w:right w:val="nil"/>
            </w:tcBorders>
            <w:noWrap/>
            <w:vAlign w:val="bottom"/>
          </w:tcPr>
          <w:p w14:paraId="0CC402B5"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0.0003</w:t>
            </w:r>
          </w:p>
        </w:tc>
        <w:tc>
          <w:tcPr>
            <w:tcW w:w="1170" w:type="dxa"/>
            <w:tcBorders>
              <w:top w:val="nil"/>
              <w:left w:val="nil"/>
              <w:bottom w:val="nil"/>
              <w:right w:val="nil"/>
            </w:tcBorders>
            <w:noWrap/>
            <w:vAlign w:val="bottom"/>
          </w:tcPr>
          <w:p w14:paraId="56A8A0C9"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0.0028</w:t>
            </w:r>
          </w:p>
        </w:tc>
        <w:tc>
          <w:tcPr>
            <w:tcW w:w="1709" w:type="dxa"/>
            <w:tcBorders>
              <w:top w:val="nil"/>
              <w:left w:val="nil"/>
              <w:bottom w:val="nil"/>
              <w:right w:val="nil"/>
            </w:tcBorders>
            <w:noWrap/>
            <w:vAlign w:val="bottom"/>
          </w:tcPr>
          <w:p w14:paraId="1E2D205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–0.0009</w:t>
            </w:r>
          </w:p>
        </w:tc>
      </w:tr>
      <w:tr w:rsidR="00723470" w:rsidRPr="00723470" w14:paraId="537C6187"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3E3CDAAD"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0.533</w:t>
            </w:r>
          </w:p>
        </w:tc>
        <w:tc>
          <w:tcPr>
            <w:tcW w:w="1080" w:type="dxa"/>
            <w:tcBorders>
              <w:top w:val="nil"/>
              <w:left w:val="nil"/>
              <w:bottom w:val="nil"/>
              <w:right w:val="nil"/>
            </w:tcBorders>
            <w:noWrap/>
            <w:vAlign w:val="bottom"/>
          </w:tcPr>
          <w:p w14:paraId="3F9DEC2D"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0.463</w:t>
            </w:r>
          </w:p>
        </w:tc>
        <w:tc>
          <w:tcPr>
            <w:tcW w:w="1080" w:type="dxa"/>
            <w:tcBorders>
              <w:top w:val="nil"/>
              <w:left w:val="nil"/>
              <w:bottom w:val="nil"/>
              <w:right w:val="nil"/>
            </w:tcBorders>
            <w:noWrap/>
            <w:vAlign w:val="bottom"/>
          </w:tcPr>
          <w:p w14:paraId="287A3F35"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–0.0198</w:t>
            </w:r>
          </w:p>
        </w:tc>
        <w:tc>
          <w:tcPr>
            <w:tcW w:w="1080" w:type="dxa"/>
            <w:tcBorders>
              <w:top w:val="nil"/>
              <w:left w:val="nil"/>
              <w:bottom w:val="nil"/>
              <w:right w:val="nil"/>
            </w:tcBorders>
            <w:noWrap/>
            <w:vAlign w:val="bottom"/>
          </w:tcPr>
          <w:p w14:paraId="74D7AB51"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–0.0471</w:t>
            </w:r>
          </w:p>
        </w:tc>
        <w:tc>
          <w:tcPr>
            <w:tcW w:w="1080" w:type="dxa"/>
            <w:tcBorders>
              <w:top w:val="nil"/>
              <w:left w:val="nil"/>
              <w:bottom w:val="nil"/>
              <w:right w:val="nil"/>
            </w:tcBorders>
            <w:noWrap/>
            <w:vAlign w:val="bottom"/>
          </w:tcPr>
          <w:p w14:paraId="10D4452E"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0.0004</w:t>
            </w:r>
          </w:p>
        </w:tc>
        <w:tc>
          <w:tcPr>
            <w:tcW w:w="1170" w:type="dxa"/>
            <w:tcBorders>
              <w:top w:val="nil"/>
              <w:left w:val="nil"/>
              <w:bottom w:val="nil"/>
              <w:right w:val="nil"/>
            </w:tcBorders>
            <w:noWrap/>
            <w:vAlign w:val="bottom"/>
          </w:tcPr>
          <w:p w14:paraId="3A6EA7D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0.0022</w:t>
            </w:r>
          </w:p>
        </w:tc>
        <w:tc>
          <w:tcPr>
            <w:tcW w:w="1709" w:type="dxa"/>
            <w:tcBorders>
              <w:top w:val="nil"/>
              <w:left w:val="nil"/>
              <w:bottom w:val="nil"/>
              <w:right w:val="nil"/>
            </w:tcBorders>
            <w:noWrap/>
            <w:vAlign w:val="bottom"/>
          </w:tcPr>
          <w:p w14:paraId="4229AA7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0.0009</w:t>
            </w:r>
          </w:p>
        </w:tc>
      </w:tr>
      <w:tr w:rsidR="00723470" w:rsidRPr="00723470" w14:paraId="6182FD69"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65B665E3"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0.724</w:t>
            </w:r>
          </w:p>
        </w:tc>
        <w:tc>
          <w:tcPr>
            <w:tcW w:w="1080" w:type="dxa"/>
            <w:tcBorders>
              <w:top w:val="nil"/>
              <w:left w:val="nil"/>
              <w:bottom w:val="nil"/>
              <w:right w:val="nil"/>
            </w:tcBorders>
            <w:noWrap/>
            <w:vAlign w:val="bottom"/>
          </w:tcPr>
          <w:p w14:paraId="216F9A3F"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0.617</w:t>
            </w:r>
          </w:p>
        </w:tc>
        <w:tc>
          <w:tcPr>
            <w:tcW w:w="1080" w:type="dxa"/>
            <w:tcBorders>
              <w:top w:val="nil"/>
              <w:left w:val="nil"/>
              <w:bottom w:val="nil"/>
              <w:right w:val="nil"/>
            </w:tcBorders>
            <w:noWrap/>
            <w:vAlign w:val="bottom"/>
          </w:tcPr>
          <w:p w14:paraId="517D222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0.1712</w:t>
            </w:r>
          </w:p>
        </w:tc>
        <w:tc>
          <w:tcPr>
            <w:tcW w:w="1080" w:type="dxa"/>
            <w:tcBorders>
              <w:top w:val="nil"/>
              <w:left w:val="nil"/>
              <w:bottom w:val="nil"/>
              <w:right w:val="nil"/>
            </w:tcBorders>
            <w:noWrap/>
            <w:vAlign w:val="bottom"/>
          </w:tcPr>
          <w:p w14:paraId="48930B2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0.1069</w:t>
            </w:r>
          </w:p>
        </w:tc>
        <w:tc>
          <w:tcPr>
            <w:tcW w:w="1080" w:type="dxa"/>
            <w:tcBorders>
              <w:top w:val="nil"/>
              <w:left w:val="nil"/>
              <w:bottom w:val="nil"/>
              <w:right w:val="nil"/>
            </w:tcBorders>
            <w:noWrap/>
            <w:vAlign w:val="bottom"/>
          </w:tcPr>
          <w:p w14:paraId="4C1FB5BA"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0.0293</w:t>
            </w:r>
          </w:p>
        </w:tc>
        <w:tc>
          <w:tcPr>
            <w:tcW w:w="1170" w:type="dxa"/>
            <w:tcBorders>
              <w:top w:val="nil"/>
              <w:left w:val="nil"/>
              <w:bottom w:val="nil"/>
              <w:right w:val="nil"/>
            </w:tcBorders>
            <w:noWrap/>
            <w:vAlign w:val="bottom"/>
          </w:tcPr>
          <w:p w14:paraId="778B833F"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0.0114</w:t>
            </w:r>
          </w:p>
        </w:tc>
        <w:tc>
          <w:tcPr>
            <w:tcW w:w="1709" w:type="dxa"/>
            <w:tcBorders>
              <w:top w:val="nil"/>
              <w:left w:val="nil"/>
              <w:bottom w:val="nil"/>
              <w:right w:val="nil"/>
            </w:tcBorders>
            <w:noWrap/>
            <w:vAlign w:val="bottom"/>
          </w:tcPr>
          <w:p w14:paraId="3E37108E"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0.0183</w:t>
            </w:r>
          </w:p>
        </w:tc>
      </w:tr>
      <w:tr w:rsidR="00723470" w:rsidRPr="00723470" w14:paraId="61737488"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79409F93"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0.500</w:t>
            </w:r>
          </w:p>
        </w:tc>
        <w:tc>
          <w:tcPr>
            <w:tcW w:w="1080" w:type="dxa"/>
            <w:tcBorders>
              <w:top w:val="nil"/>
              <w:left w:val="nil"/>
              <w:bottom w:val="nil"/>
              <w:right w:val="nil"/>
            </w:tcBorders>
            <w:noWrap/>
            <w:vAlign w:val="bottom"/>
          </w:tcPr>
          <w:p w14:paraId="3F36C2F6"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0.540</w:t>
            </w:r>
          </w:p>
        </w:tc>
        <w:tc>
          <w:tcPr>
            <w:tcW w:w="1080" w:type="dxa"/>
            <w:tcBorders>
              <w:top w:val="nil"/>
              <w:left w:val="nil"/>
              <w:bottom w:val="nil"/>
              <w:right w:val="nil"/>
            </w:tcBorders>
            <w:noWrap/>
            <w:vAlign w:val="bottom"/>
          </w:tcPr>
          <w:p w14:paraId="32E23B3F"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–0.0528</w:t>
            </w:r>
          </w:p>
        </w:tc>
        <w:tc>
          <w:tcPr>
            <w:tcW w:w="1080" w:type="dxa"/>
            <w:tcBorders>
              <w:top w:val="nil"/>
              <w:left w:val="nil"/>
              <w:bottom w:val="nil"/>
              <w:right w:val="nil"/>
            </w:tcBorders>
            <w:noWrap/>
            <w:vAlign w:val="bottom"/>
          </w:tcPr>
          <w:p w14:paraId="2C07BE99"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0.0299</w:t>
            </w:r>
          </w:p>
        </w:tc>
        <w:tc>
          <w:tcPr>
            <w:tcW w:w="1080" w:type="dxa"/>
            <w:tcBorders>
              <w:top w:val="nil"/>
              <w:left w:val="nil"/>
              <w:bottom w:val="nil"/>
              <w:right w:val="nil"/>
            </w:tcBorders>
            <w:noWrap/>
            <w:vAlign w:val="bottom"/>
          </w:tcPr>
          <w:p w14:paraId="4027BDD6"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0.0028</w:t>
            </w:r>
          </w:p>
        </w:tc>
        <w:tc>
          <w:tcPr>
            <w:tcW w:w="1170" w:type="dxa"/>
            <w:tcBorders>
              <w:top w:val="nil"/>
              <w:left w:val="nil"/>
              <w:bottom w:val="nil"/>
              <w:right w:val="nil"/>
            </w:tcBorders>
            <w:noWrap/>
            <w:vAlign w:val="bottom"/>
          </w:tcPr>
          <w:p w14:paraId="4FAA94CE"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0.0009</w:t>
            </w:r>
          </w:p>
        </w:tc>
        <w:tc>
          <w:tcPr>
            <w:tcW w:w="1709" w:type="dxa"/>
            <w:tcBorders>
              <w:top w:val="nil"/>
              <w:left w:val="nil"/>
              <w:bottom w:val="nil"/>
              <w:right w:val="nil"/>
            </w:tcBorders>
            <w:noWrap/>
            <w:vAlign w:val="bottom"/>
          </w:tcPr>
          <w:p w14:paraId="5E1B8969"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–0.0016</w:t>
            </w:r>
          </w:p>
        </w:tc>
      </w:tr>
      <w:tr w:rsidR="00723470" w:rsidRPr="00723470" w14:paraId="13FC1FDD"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254A7B1F"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0.577</w:t>
            </w:r>
          </w:p>
        </w:tc>
        <w:tc>
          <w:tcPr>
            <w:tcW w:w="1080" w:type="dxa"/>
            <w:tcBorders>
              <w:top w:val="nil"/>
              <w:left w:val="nil"/>
              <w:bottom w:val="nil"/>
              <w:right w:val="nil"/>
            </w:tcBorders>
            <w:noWrap/>
            <w:vAlign w:val="bottom"/>
          </w:tcPr>
          <w:p w14:paraId="35621573"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0.549</w:t>
            </w:r>
          </w:p>
        </w:tc>
        <w:tc>
          <w:tcPr>
            <w:tcW w:w="1080" w:type="dxa"/>
            <w:tcBorders>
              <w:top w:val="nil"/>
              <w:left w:val="nil"/>
              <w:bottom w:val="nil"/>
              <w:right w:val="nil"/>
            </w:tcBorders>
            <w:noWrap/>
            <w:vAlign w:val="bottom"/>
          </w:tcPr>
          <w:p w14:paraId="0EDDB7A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0.0242</w:t>
            </w:r>
          </w:p>
        </w:tc>
        <w:tc>
          <w:tcPr>
            <w:tcW w:w="1080" w:type="dxa"/>
            <w:tcBorders>
              <w:top w:val="nil"/>
              <w:left w:val="nil"/>
              <w:bottom w:val="nil"/>
              <w:right w:val="nil"/>
            </w:tcBorders>
            <w:noWrap/>
            <w:vAlign w:val="bottom"/>
          </w:tcPr>
          <w:p w14:paraId="6ADBDB42"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0.0389</w:t>
            </w:r>
          </w:p>
        </w:tc>
        <w:tc>
          <w:tcPr>
            <w:tcW w:w="1080" w:type="dxa"/>
            <w:tcBorders>
              <w:top w:val="nil"/>
              <w:left w:val="nil"/>
              <w:bottom w:val="nil"/>
              <w:right w:val="nil"/>
            </w:tcBorders>
            <w:noWrap/>
            <w:vAlign w:val="bottom"/>
          </w:tcPr>
          <w:p w14:paraId="0F775F6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0.0006</w:t>
            </w:r>
          </w:p>
        </w:tc>
        <w:tc>
          <w:tcPr>
            <w:tcW w:w="1170" w:type="dxa"/>
            <w:tcBorders>
              <w:top w:val="nil"/>
              <w:left w:val="nil"/>
              <w:bottom w:val="nil"/>
              <w:right w:val="nil"/>
            </w:tcBorders>
            <w:noWrap/>
            <w:vAlign w:val="bottom"/>
          </w:tcPr>
          <w:p w14:paraId="71939F99"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0.0015</w:t>
            </w:r>
          </w:p>
        </w:tc>
        <w:tc>
          <w:tcPr>
            <w:tcW w:w="1709" w:type="dxa"/>
            <w:tcBorders>
              <w:top w:val="nil"/>
              <w:left w:val="nil"/>
              <w:bottom w:val="nil"/>
              <w:right w:val="nil"/>
            </w:tcBorders>
            <w:noWrap/>
            <w:vAlign w:val="bottom"/>
          </w:tcPr>
          <w:p w14:paraId="475E9EBA"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0.0009</w:t>
            </w:r>
          </w:p>
        </w:tc>
      </w:tr>
      <w:tr w:rsidR="00723470" w:rsidRPr="00723470" w14:paraId="723BF88A"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4A5F100A"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0.692</w:t>
            </w:r>
          </w:p>
        </w:tc>
        <w:tc>
          <w:tcPr>
            <w:tcW w:w="1080" w:type="dxa"/>
            <w:tcBorders>
              <w:top w:val="nil"/>
              <w:left w:val="nil"/>
              <w:bottom w:val="nil"/>
              <w:right w:val="nil"/>
            </w:tcBorders>
            <w:noWrap/>
            <w:vAlign w:val="bottom"/>
          </w:tcPr>
          <w:p w14:paraId="3BF736A9"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0.466</w:t>
            </w:r>
          </w:p>
        </w:tc>
        <w:tc>
          <w:tcPr>
            <w:tcW w:w="1080" w:type="dxa"/>
            <w:tcBorders>
              <w:top w:val="nil"/>
              <w:left w:val="nil"/>
              <w:bottom w:val="nil"/>
              <w:right w:val="nil"/>
            </w:tcBorders>
            <w:noWrap/>
            <w:vAlign w:val="bottom"/>
          </w:tcPr>
          <w:p w14:paraId="15F8C1DF"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0.1392</w:t>
            </w:r>
          </w:p>
        </w:tc>
        <w:tc>
          <w:tcPr>
            <w:tcW w:w="1080" w:type="dxa"/>
            <w:tcBorders>
              <w:top w:val="nil"/>
              <w:left w:val="nil"/>
              <w:bottom w:val="nil"/>
              <w:right w:val="nil"/>
            </w:tcBorders>
            <w:noWrap/>
            <w:vAlign w:val="bottom"/>
          </w:tcPr>
          <w:p w14:paraId="03323EA3"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–0.0441</w:t>
            </w:r>
          </w:p>
        </w:tc>
        <w:tc>
          <w:tcPr>
            <w:tcW w:w="1080" w:type="dxa"/>
            <w:tcBorders>
              <w:top w:val="nil"/>
              <w:left w:val="nil"/>
              <w:bottom w:val="nil"/>
              <w:right w:val="nil"/>
            </w:tcBorders>
            <w:noWrap/>
            <w:vAlign w:val="bottom"/>
          </w:tcPr>
          <w:p w14:paraId="3999B6A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0.0194</w:t>
            </w:r>
          </w:p>
        </w:tc>
        <w:tc>
          <w:tcPr>
            <w:tcW w:w="1170" w:type="dxa"/>
            <w:tcBorders>
              <w:top w:val="nil"/>
              <w:left w:val="nil"/>
              <w:bottom w:val="nil"/>
              <w:right w:val="nil"/>
            </w:tcBorders>
            <w:noWrap/>
            <w:vAlign w:val="bottom"/>
          </w:tcPr>
          <w:p w14:paraId="5900EA6D"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0.0019</w:t>
            </w:r>
          </w:p>
        </w:tc>
        <w:tc>
          <w:tcPr>
            <w:tcW w:w="1709" w:type="dxa"/>
            <w:tcBorders>
              <w:top w:val="nil"/>
              <w:left w:val="nil"/>
              <w:bottom w:val="nil"/>
              <w:right w:val="nil"/>
            </w:tcBorders>
            <w:noWrap/>
            <w:vAlign w:val="bottom"/>
          </w:tcPr>
          <w:p w14:paraId="132E4C9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–0.0061</w:t>
            </w:r>
          </w:p>
        </w:tc>
      </w:tr>
      <w:tr w:rsidR="00723470" w:rsidRPr="00723470" w14:paraId="38FC4B88"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01BACA3C"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0.500</w:t>
            </w:r>
          </w:p>
        </w:tc>
        <w:tc>
          <w:tcPr>
            <w:tcW w:w="1080" w:type="dxa"/>
            <w:tcBorders>
              <w:top w:val="nil"/>
              <w:left w:val="nil"/>
              <w:bottom w:val="nil"/>
              <w:right w:val="nil"/>
            </w:tcBorders>
            <w:noWrap/>
            <w:vAlign w:val="bottom"/>
          </w:tcPr>
          <w:p w14:paraId="75ED1C43"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0.377</w:t>
            </w:r>
          </w:p>
        </w:tc>
        <w:tc>
          <w:tcPr>
            <w:tcW w:w="1080" w:type="dxa"/>
            <w:tcBorders>
              <w:top w:val="nil"/>
              <w:left w:val="nil"/>
              <w:bottom w:val="nil"/>
              <w:right w:val="nil"/>
            </w:tcBorders>
            <w:noWrap/>
            <w:vAlign w:val="bottom"/>
          </w:tcPr>
          <w:p w14:paraId="24622696"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–0.0528</w:t>
            </w:r>
          </w:p>
        </w:tc>
        <w:tc>
          <w:tcPr>
            <w:tcW w:w="1080" w:type="dxa"/>
            <w:tcBorders>
              <w:top w:val="nil"/>
              <w:left w:val="nil"/>
              <w:bottom w:val="nil"/>
              <w:right w:val="nil"/>
            </w:tcBorders>
            <w:noWrap/>
            <w:vAlign w:val="bottom"/>
          </w:tcPr>
          <w:p w14:paraId="646F16A4"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–0.1331</w:t>
            </w:r>
          </w:p>
        </w:tc>
        <w:tc>
          <w:tcPr>
            <w:tcW w:w="1080" w:type="dxa"/>
            <w:tcBorders>
              <w:top w:val="nil"/>
              <w:left w:val="nil"/>
              <w:bottom w:val="nil"/>
              <w:right w:val="nil"/>
            </w:tcBorders>
            <w:noWrap/>
            <w:vAlign w:val="bottom"/>
          </w:tcPr>
          <w:p w14:paraId="14C47CB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0.0028</w:t>
            </w:r>
          </w:p>
        </w:tc>
        <w:tc>
          <w:tcPr>
            <w:tcW w:w="1170" w:type="dxa"/>
            <w:tcBorders>
              <w:top w:val="nil"/>
              <w:left w:val="nil"/>
              <w:bottom w:val="nil"/>
              <w:right w:val="nil"/>
            </w:tcBorders>
            <w:noWrap/>
            <w:vAlign w:val="bottom"/>
          </w:tcPr>
          <w:p w14:paraId="50F1BBA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0.0177</w:t>
            </w:r>
          </w:p>
        </w:tc>
        <w:tc>
          <w:tcPr>
            <w:tcW w:w="1709" w:type="dxa"/>
            <w:tcBorders>
              <w:top w:val="nil"/>
              <w:left w:val="nil"/>
              <w:bottom w:val="nil"/>
              <w:right w:val="nil"/>
            </w:tcBorders>
            <w:noWrap/>
            <w:vAlign w:val="bottom"/>
          </w:tcPr>
          <w:p w14:paraId="64B96FA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0.0070</w:t>
            </w:r>
          </w:p>
        </w:tc>
      </w:tr>
      <w:tr w:rsidR="00723470" w:rsidRPr="00723470" w14:paraId="6EC116C5"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41EA644B"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0.731</w:t>
            </w:r>
          </w:p>
        </w:tc>
        <w:tc>
          <w:tcPr>
            <w:tcW w:w="1080" w:type="dxa"/>
            <w:tcBorders>
              <w:top w:val="nil"/>
              <w:left w:val="nil"/>
              <w:bottom w:val="nil"/>
              <w:right w:val="nil"/>
            </w:tcBorders>
            <w:noWrap/>
            <w:vAlign w:val="bottom"/>
          </w:tcPr>
          <w:p w14:paraId="58165A73"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0.599</w:t>
            </w:r>
          </w:p>
        </w:tc>
        <w:tc>
          <w:tcPr>
            <w:tcW w:w="1080" w:type="dxa"/>
            <w:tcBorders>
              <w:top w:val="nil"/>
              <w:left w:val="nil"/>
              <w:bottom w:val="nil"/>
              <w:right w:val="nil"/>
            </w:tcBorders>
            <w:noWrap/>
            <w:vAlign w:val="bottom"/>
          </w:tcPr>
          <w:p w14:paraId="6C98D95F"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0.1782</w:t>
            </w:r>
          </w:p>
        </w:tc>
        <w:tc>
          <w:tcPr>
            <w:tcW w:w="1080" w:type="dxa"/>
            <w:tcBorders>
              <w:top w:val="nil"/>
              <w:left w:val="nil"/>
              <w:bottom w:val="nil"/>
              <w:right w:val="nil"/>
            </w:tcBorders>
            <w:noWrap/>
            <w:vAlign w:val="bottom"/>
          </w:tcPr>
          <w:p w14:paraId="3ED80B6C"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0.0889</w:t>
            </w:r>
          </w:p>
        </w:tc>
        <w:tc>
          <w:tcPr>
            <w:tcW w:w="1080" w:type="dxa"/>
            <w:tcBorders>
              <w:top w:val="nil"/>
              <w:left w:val="nil"/>
              <w:bottom w:val="nil"/>
              <w:right w:val="nil"/>
            </w:tcBorders>
            <w:noWrap/>
            <w:vAlign w:val="bottom"/>
          </w:tcPr>
          <w:p w14:paraId="013AF618"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0.0318</w:t>
            </w:r>
          </w:p>
        </w:tc>
        <w:tc>
          <w:tcPr>
            <w:tcW w:w="1170" w:type="dxa"/>
            <w:tcBorders>
              <w:top w:val="nil"/>
              <w:left w:val="nil"/>
              <w:bottom w:val="nil"/>
              <w:right w:val="nil"/>
            </w:tcBorders>
            <w:noWrap/>
            <w:vAlign w:val="bottom"/>
          </w:tcPr>
          <w:p w14:paraId="4DFFB19D"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0.0079</w:t>
            </w:r>
          </w:p>
        </w:tc>
        <w:tc>
          <w:tcPr>
            <w:tcW w:w="1709" w:type="dxa"/>
            <w:tcBorders>
              <w:top w:val="nil"/>
              <w:left w:val="nil"/>
              <w:bottom w:val="nil"/>
              <w:right w:val="nil"/>
            </w:tcBorders>
            <w:noWrap/>
            <w:vAlign w:val="bottom"/>
          </w:tcPr>
          <w:p w14:paraId="654DA508"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0.0158</w:t>
            </w:r>
          </w:p>
        </w:tc>
      </w:tr>
      <w:tr w:rsidR="00723470" w:rsidRPr="00723470" w14:paraId="3DB2AA1B"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00936EDE"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0.643</w:t>
            </w:r>
          </w:p>
        </w:tc>
        <w:tc>
          <w:tcPr>
            <w:tcW w:w="1080" w:type="dxa"/>
            <w:tcBorders>
              <w:top w:val="nil"/>
              <w:left w:val="nil"/>
              <w:bottom w:val="nil"/>
              <w:right w:val="nil"/>
            </w:tcBorders>
            <w:noWrap/>
            <w:vAlign w:val="bottom"/>
          </w:tcPr>
          <w:p w14:paraId="3310F252"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0.488</w:t>
            </w:r>
          </w:p>
        </w:tc>
        <w:tc>
          <w:tcPr>
            <w:tcW w:w="1080" w:type="dxa"/>
            <w:tcBorders>
              <w:top w:val="nil"/>
              <w:left w:val="nil"/>
              <w:bottom w:val="nil"/>
              <w:right w:val="nil"/>
            </w:tcBorders>
            <w:noWrap/>
            <w:vAlign w:val="bottom"/>
          </w:tcPr>
          <w:p w14:paraId="2C2D0C0F"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0.0902</w:t>
            </w:r>
          </w:p>
        </w:tc>
        <w:tc>
          <w:tcPr>
            <w:tcW w:w="1080" w:type="dxa"/>
            <w:tcBorders>
              <w:top w:val="nil"/>
              <w:left w:val="nil"/>
              <w:right w:val="nil"/>
            </w:tcBorders>
            <w:noWrap/>
            <w:vAlign w:val="bottom"/>
          </w:tcPr>
          <w:p w14:paraId="5734596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–0.0221</w:t>
            </w:r>
          </w:p>
        </w:tc>
        <w:tc>
          <w:tcPr>
            <w:tcW w:w="1080" w:type="dxa"/>
            <w:tcBorders>
              <w:top w:val="nil"/>
              <w:left w:val="nil"/>
              <w:right w:val="nil"/>
            </w:tcBorders>
            <w:noWrap/>
            <w:vAlign w:val="bottom"/>
          </w:tcPr>
          <w:p w14:paraId="0E55A9BB"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0.0081</w:t>
            </w:r>
          </w:p>
        </w:tc>
        <w:tc>
          <w:tcPr>
            <w:tcW w:w="1170" w:type="dxa"/>
            <w:tcBorders>
              <w:top w:val="nil"/>
              <w:left w:val="nil"/>
              <w:right w:val="nil"/>
            </w:tcBorders>
            <w:noWrap/>
            <w:vAlign w:val="bottom"/>
          </w:tcPr>
          <w:p w14:paraId="075D31BF"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0.0005</w:t>
            </w:r>
          </w:p>
        </w:tc>
        <w:tc>
          <w:tcPr>
            <w:tcW w:w="1709" w:type="dxa"/>
            <w:tcBorders>
              <w:top w:val="nil"/>
              <w:left w:val="nil"/>
              <w:right w:val="nil"/>
            </w:tcBorders>
            <w:noWrap/>
            <w:vAlign w:val="bottom"/>
          </w:tcPr>
          <w:p w14:paraId="1D4A1274"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–0.0020</w:t>
            </w:r>
          </w:p>
        </w:tc>
      </w:tr>
      <w:tr w:rsidR="00723470" w:rsidRPr="00723470" w14:paraId="64CA227C" w14:textId="77777777" w:rsidTr="004301DE">
        <w:tblPrEx>
          <w:tblLook w:val="00A0" w:firstRow="1" w:lastRow="0" w:firstColumn="1" w:lastColumn="0" w:noHBand="0" w:noVBand="0"/>
        </w:tblPrEx>
        <w:trPr>
          <w:trHeight w:val="255"/>
        </w:trPr>
        <w:tc>
          <w:tcPr>
            <w:tcW w:w="991" w:type="dxa"/>
            <w:tcBorders>
              <w:top w:val="nil"/>
              <w:left w:val="nil"/>
              <w:bottom w:val="nil"/>
              <w:right w:val="nil"/>
            </w:tcBorders>
            <w:noWrap/>
            <w:vAlign w:val="bottom"/>
          </w:tcPr>
          <w:p w14:paraId="0A34AFF8"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0.448</w:t>
            </w:r>
          </w:p>
        </w:tc>
        <w:tc>
          <w:tcPr>
            <w:tcW w:w="1080" w:type="dxa"/>
            <w:tcBorders>
              <w:top w:val="nil"/>
              <w:left w:val="nil"/>
              <w:bottom w:val="nil"/>
              <w:right w:val="nil"/>
            </w:tcBorders>
            <w:noWrap/>
            <w:vAlign w:val="bottom"/>
          </w:tcPr>
          <w:p w14:paraId="224F6EA0" w14:textId="77777777" w:rsidR="00723470" w:rsidRPr="00723470" w:rsidRDefault="00723470" w:rsidP="00723470">
            <w:pPr>
              <w:spacing w:after="120" w:line="240" w:lineRule="auto"/>
              <w:jc w:val="center"/>
              <w:rPr>
                <w:rFonts w:eastAsia="Calibri" w:cs="Times New Roman"/>
                <w:color w:val="000000"/>
                <w:sz w:val="20"/>
                <w:szCs w:val="20"/>
              </w:rPr>
            </w:pPr>
            <w:r w:rsidRPr="00723470">
              <w:rPr>
                <w:rFonts w:eastAsia="Calibri" w:cs="Times New Roman"/>
                <w:color w:val="000000"/>
                <w:sz w:val="20"/>
                <w:szCs w:val="20"/>
              </w:rPr>
              <w:t>0.531</w:t>
            </w:r>
          </w:p>
        </w:tc>
        <w:tc>
          <w:tcPr>
            <w:tcW w:w="1080" w:type="dxa"/>
            <w:tcBorders>
              <w:top w:val="nil"/>
              <w:left w:val="nil"/>
              <w:bottom w:val="nil"/>
              <w:right w:val="nil"/>
            </w:tcBorders>
            <w:noWrap/>
            <w:vAlign w:val="bottom"/>
          </w:tcPr>
          <w:p w14:paraId="5C53A612"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–0.1048</w:t>
            </w:r>
          </w:p>
        </w:tc>
        <w:tc>
          <w:tcPr>
            <w:tcW w:w="1080" w:type="dxa"/>
            <w:tcBorders>
              <w:top w:val="nil"/>
              <w:left w:val="nil"/>
              <w:bottom w:val="single" w:sz="4" w:space="0" w:color="auto"/>
              <w:right w:val="nil"/>
            </w:tcBorders>
            <w:noWrap/>
            <w:vAlign w:val="bottom"/>
          </w:tcPr>
          <w:p w14:paraId="1016F85A"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0.0209</w:t>
            </w:r>
          </w:p>
        </w:tc>
        <w:tc>
          <w:tcPr>
            <w:tcW w:w="1080" w:type="dxa"/>
            <w:tcBorders>
              <w:top w:val="nil"/>
              <w:left w:val="nil"/>
              <w:bottom w:val="single" w:sz="4" w:space="0" w:color="auto"/>
              <w:right w:val="nil"/>
            </w:tcBorders>
            <w:noWrap/>
            <w:vAlign w:val="bottom"/>
          </w:tcPr>
          <w:p w14:paraId="5C42592E"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0.0110</w:t>
            </w:r>
          </w:p>
        </w:tc>
        <w:tc>
          <w:tcPr>
            <w:tcW w:w="1170" w:type="dxa"/>
            <w:tcBorders>
              <w:top w:val="nil"/>
              <w:left w:val="nil"/>
              <w:bottom w:val="single" w:sz="4" w:space="0" w:color="auto"/>
              <w:right w:val="nil"/>
            </w:tcBorders>
            <w:noWrap/>
            <w:vAlign w:val="bottom"/>
          </w:tcPr>
          <w:p w14:paraId="7864144C"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0.0004</w:t>
            </w:r>
          </w:p>
        </w:tc>
        <w:tc>
          <w:tcPr>
            <w:tcW w:w="1709" w:type="dxa"/>
            <w:tcBorders>
              <w:top w:val="nil"/>
              <w:left w:val="nil"/>
              <w:bottom w:val="single" w:sz="4" w:space="0" w:color="auto"/>
              <w:right w:val="nil"/>
            </w:tcBorders>
            <w:noWrap/>
            <w:vAlign w:val="bottom"/>
          </w:tcPr>
          <w:p w14:paraId="326B989A"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–0.0022</w:t>
            </w:r>
          </w:p>
        </w:tc>
      </w:tr>
      <w:tr w:rsidR="00723470" w:rsidRPr="00723470" w14:paraId="2AF7A0BB" w14:textId="77777777" w:rsidTr="004301DE">
        <w:tblPrEx>
          <w:tblLook w:val="00A0" w:firstRow="1" w:lastRow="0" w:firstColumn="1" w:lastColumn="0" w:noHBand="0" w:noVBand="0"/>
        </w:tblPrEx>
        <w:trPr>
          <w:trHeight w:val="255"/>
        </w:trPr>
        <w:tc>
          <w:tcPr>
            <w:tcW w:w="991" w:type="dxa"/>
            <w:tcBorders>
              <w:top w:val="nil"/>
              <w:left w:val="nil"/>
              <w:bottom w:val="single" w:sz="4" w:space="0" w:color="auto"/>
              <w:right w:val="nil"/>
            </w:tcBorders>
            <w:noWrap/>
            <w:vAlign w:val="bottom"/>
          </w:tcPr>
          <w:p w14:paraId="3999E762" w14:textId="77777777" w:rsidR="00723470" w:rsidRPr="00723470" w:rsidRDefault="00723470" w:rsidP="00723470">
            <w:pPr>
              <w:spacing w:after="120" w:line="240" w:lineRule="auto"/>
              <w:jc w:val="center"/>
              <w:rPr>
                <w:rFonts w:eastAsia="Calibri" w:cs="Times New Roman"/>
                <w:color w:val="000000"/>
                <w:sz w:val="20"/>
                <w:szCs w:val="20"/>
              </w:rPr>
            </w:pPr>
          </w:p>
        </w:tc>
        <w:tc>
          <w:tcPr>
            <w:tcW w:w="1080" w:type="dxa"/>
            <w:tcBorders>
              <w:top w:val="nil"/>
              <w:left w:val="nil"/>
              <w:bottom w:val="single" w:sz="4" w:space="0" w:color="auto"/>
              <w:right w:val="nil"/>
            </w:tcBorders>
            <w:noWrap/>
            <w:vAlign w:val="bottom"/>
          </w:tcPr>
          <w:p w14:paraId="604E6980" w14:textId="77777777" w:rsidR="00723470" w:rsidRPr="00723470" w:rsidRDefault="00723470" w:rsidP="00723470">
            <w:pPr>
              <w:spacing w:after="120" w:line="240" w:lineRule="auto"/>
              <w:jc w:val="center"/>
              <w:rPr>
                <w:rFonts w:eastAsia="Calibri" w:cs="Times New Roman"/>
                <w:color w:val="000000"/>
                <w:sz w:val="20"/>
                <w:szCs w:val="20"/>
              </w:rPr>
            </w:pPr>
          </w:p>
        </w:tc>
        <w:tc>
          <w:tcPr>
            <w:tcW w:w="1080" w:type="dxa"/>
            <w:tcBorders>
              <w:top w:val="nil"/>
              <w:left w:val="nil"/>
              <w:bottom w:val="single" w:sz="4" w:space="0" w:color="auto"/>
              <w:right w:val="nil"/>
            </w:tcBorders>
            <w:noWrap/>
            <w:vAlign w:val="bottom"/>
          </w:tcPr>
          <w:p w14:paraId="3B32379B" w14:textId="77777777" w:rsidR="00723470" w:rsidRPr="00723470" w:rsidRDefault="00723470" w:rsidP="00723470">
            <w:pPr>
              <w:spacing w:after="120" w:line="240" w:lineRule="auto"/>
              <w:rPr>
                <w:rFonts w:eastAsia="Calibri" w:cs="Times New Roman"/>
                <w:color w:val="000000"/>
                <w:sz w:val="20"/>
                <w:szCs w:val="20"/>
              </w:rPr>
            </w:pPr>
          </w:p>
        </w:tc>
        <w:tc>
          <w:tcPr>
            <w:tcW w:w="1080" w:type="dxa"/>
            <w:tcBorders>
              <w:top w:val="single" w:sz="4" w:space="0" w:color="auto"/>
              <w:left w:val="nil"/>
              <w:bottom w:val="single" w:sz="4" w:space="0" w:color="auto"/>
              <w:right w:val="nil"/>
            </w:tcBorders>
            <w:noWrap/>
            <w:vAlign w:val="bottom"/>
          </w:tcPr>
          <w:p w14:paraId="108C0290"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Total</w:t>
            </w:r>
          </w:p>
        </w:tc>
        <w:tc>
          <w:tcPr>
            <w:tcW w:w="1080" w:type="dxa"/>
            <w:tcBorders>
              <w:top w:val="single" w:sz="4" w:space="0" w:color="auto"/>
              <w:left w:val="nil"/>
              <w:bottom w:val="single" w:sz="4" w:space="0" w:color="auto"/>
              <w:right w:val="nil"/>
            </w:tcBorders>
            <w:noWrap/>
            <w:vAlign w:val="bottom"/>
          </w:tcPr>
          <w:p w14:paraId="664B0C34"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0.1617</w:t>
            </w:r>
          </w:p>
        </w:tc>
        <w:tc>
          <w:tcPr>
            <w:tcW w:w="1170" w:type="dxa"/>
            <w:tcBorders>
              <w:top w:val="single" w:sz="4" w:space="0" w:color="auto"/>
              <w:left w:val="nil"/>
              <w:bottom w:val="single" w:sz="4" w:space="0" w:color="auto"/>
              <w:right w:val="nil"/>
            </w:tcBorders>
            <w:noWrap/>
            <w:vAlign w:val="bottom"/>
          </w:tcPr>
          <w:p w14:paraId="68200214"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0.0623</w:t>
            </w:r>
          </w:p>
        </w:tc>
        <w:tc>
          <w:tcPr>
            <w:tcW w:w="1709" w:type="dxa"/>
            <w:tcBorders>
              <w:top w:val="single" w:sz="4" w:space="0" w:color="auto"/>
              <w:left w:val="nil"/>
              <w:bottom w:val="single" w:sz="4" w:space="0" w:color="auto"/>
              <w:right w:val="nil"/>
            </w:tcBorders>
            <w:noWrap/>
            <w:vAlign w:val="bottom"/>
          </w:tcPr>
          <w:p w14:paraId="2EFC9547" w14:textId="77777777" w:rsidR="00723470" w:rsidRPr="00723470" w:rsidRDefault="00723470" w:rsidP="00723470">
            <w:pPr>
              <w:spacing w:after="120" w:line="240" w:lineRule="auto"/>
              <w:jc w:val="right"/>
              <w:rPr>
                <w:rFonts w:eastAsia="Calibri" w:cs="Times New Roman"/>
                <w:color w:val="000000"/>
                <w:sz w:val="20"/>
                <w:szCs w:val="20"/>
              </w:rPr>
            </w:pPr>
            <w:r w:rsidRPr="00723470">
              <w:rPr>
                <w:rFonts w:eastAsia="Calibri" w:cs="Times New Roman"/>
                <w:color w:val="000000"/>
                <w:sz w:val="20"/>
                <w:szCs w:val="20"/>
              </w:rPr>
              <w:t>0.0287</w:t>
            </w:r>
          </w:p>
        </w:tc>
      </w:tr>
    </w:tbl>
    <w:p w14:paraId="30BC08D4" w14:textId="37A29010" w:rsidR="00CC4053" w:rsidRPr="006B6A89" w:rsidRDefault="00382E46" w:rsidP="00382E46">
      <w:pPr>
        <w:pStyle w:val="BodyTextIndent2"/>
        <w:tabs>
          <w:tab w:val="clear" w:pos="-216"/>
          <w:tab w:val="clear" w:pos="504"/>
          <w:tab w:val="clear" w:pos="1264"/>
          <w:tab w:val="left" w:pos="900"/>
          <w:tab w:val="left" w:pos="1260"/>
        </w:tabs>
        <w:spacing w:before="120" w:after="120"/>
        <w:ind w:left="1260" w:hanging="720"/>
        <w:rPr>
          <w:rFonts w:asciiTheme="minorHAnsi" w:hAnsiTheme="minorHAnsi"/>
          <w:color w:val="000000"/>
          <w:sz w:val="20"/>
        </w:rPr>
      </w:pPr>
      <w:r w:rsidRPr="006B6A89">
        <w:rPr>
          <w:rFonts w:asciiTheme="minorHAnsi" w:hAnsiTheme="minorHAnsi"/>
          <w:color w:val="000000"/>
          <w:position w:val="-22"/>
          <w:sz w:val="20"/>
        </w:rPr>
        <w:object w:dxaOrig="3420" w:dyaOrig="560" w14:anchorId="30F16BD9">
          <v:shape id="_x0000_i1213" type="#_x0000_t75" style="width:169.1pt;height:27.65pt" o:ole="" fillcolor="window">
            <v:imagedata r:id="rId397" o:title=""/>
          </v:shape>
          <o:OLEObject Type="Embed" ProgID="Equation.DSMT4" ShapeID="_x0000_i1213" DrawAspect="Content" ObjectID="_1769430914" r:id="rId398"/>
        </w:object>
      </w:r>
    </w:p>
    <w:p w14:paraId="2755D1C0" w14:textId="727D878E" w:rsidR="00CC4053" w:rsidRPr="006B6A89" w:rsidRDefault="00382E46" w:rsidP="001205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6B6A89">
        <w:rPr>
          <w:color w:val="000000"/>
          <w:position w:val="-24"/>
          <w:sz w:val="20"/>
          <w:szCs w:val="20"/>
        </w:rPr>
        <w:object w:dxaOrig="3159" w:dyaOrig="639" w14:anchorId="38C343F7">
          <v:shape id="_x0000_i1214" type="#_x0000_t75" style="width:158.25pt;height:32.65pt" o:ole="" fillcolor="window">
            <v:imagedata r:id="rId399" o:title=""/>
          </v:shape>
          <o:OLEObject Type="Embed" ProgID="Equation.DSMT4" ShapeID="_x0000_i1214" DrawAspect="Content" ObjectID="_1769430915" r:id="rId400"/>
        </w:object>
      </w:r>
    </w:p>
    <w:p w14:paraId="5031B511" w14:textId="54C6594E" w:rsidR="00CC4053" w:rsidRPr="006B6A89" w:rsidRDefault="00382E46" w:rsidP="001205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6B6A89">
        <w:rPr>
          <w:color w:val="000000"/>
          <w:position w:val="-24"/>
          <w:sz w:val="20"/>
          <w:szCs w:val="20"/>
        </w:rPr>
        <w:object w:dxaOrig="3180" w:dyaOrig="639" w14:anchorId="3613364B">
          <v:shape id="_x0000_i1215" type="#_x0000_t75" style="width:158.2pt;height:32.65pt" o:ole="" fillcolor="window">
            <v:imagedata r:id="rId401" o:title=""/>
          </v:shape>
          <o:OLEObject Type="Embed" ProgID="Equation.DSMT4" ShapeID="_x0000_i1215" DrawAspect="Content" ObjectID="_1769430916" r:id="rId402"/>
        </w:object>
      </w:r>
    </w:p>
    <w:p w14:paraId="1DFC2704" w14:textId="585CF5CD" w:rsidR="00CC4053" w:rsidRPr="006B6A89" w:rsidRDefault="00382E46" w:rsidP="001205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504"/>
        <w:rPr>
          <w:color w:val="000000"/>
          <w:sz w:val="20"/>
          <w:szCs w:val="20"/>
        </w:rPr>
      </w:pPr>
      <w:r w:rsidRPr="00382E46">
        <w:rPr>
          <w:color w:val="000000"/>
          <w:position w:val="-28"/>
          <w:sz w:val="20"/>
          <w:szCs w:val="20"/>
        </w:rPr>
        <w:object w:dxaOrig="2980" w:dyaOrig="639" w14:anchorId="1A16B3BD">
          <v:shape id="_x0000_i1216" type="#_x0000_t75" style="width:147.35pt;height:32.65pt" o:ole="" fillcolor="window">
            <v:imagedata r:id="rId403" o:title=""/>
          </v:shape>
          <o:OLEObject Type="Embed" ProgID="Equation.DSMT4" ShapeID="_x0000_i1216" DrawAspect="Content" ObjectID="_1769430917" r:id="rId404"/>
        </w:object>
      </w:r>
    </w:p>
    <w:p w14:paraId="39992304" w14:textId="49A0BF08" w:rsidR="00CC4053" w:rsidRPr="006B6A89" w:rsidRDefault="00CC4053" w:rsidP="00382E46">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There is a low positive correlation between a major league baseball team’s winning percentage during spring training and its winning percentage during the regular season. The spring training record should not be expected to be a good indicator of how a team will play during the regular season.</w:t>
      </w:r>
    </w:p>
    <w:p w14:paraId="5165A4D5" w14:textId="014EABF8" w:rsidR="00CC4053" w:rsidRPr="00774AB1" w:rsidRDefault="00CC4053" w:rsidP="00382E46">
      <w:pPr>
        <w:tabs>
          <w:tab w:val="left" w:pos="-936"/>
          <w:tab w:val="left" w:pos="-216"/>
        </w:tabs>
        <w:spacing w:after="120" w:line="240" w:lineRule="auto"/>
        <w:ind w:left="720"/>
        <w:rPr>
          <w:color w:val="000000"/>
          <w:spacing w:val="-2"/>
          <w:sz w:val="20"/>
          <w:szCs w:val="20"/>
        </w:rPr>
      </w:pPr>
      <w:r w:rsidRPr="00774AB1">
        <w:rPr>
          <w:color w:val="000000"/>
          <w:spacing w:val="-2"/>
          <w:sz w:val="20"/>
          <w:szCs w:val="20"/>
        </w:rPr>
        <w:t>Spring training consists of practice games between teams with the outcome as to who wins or who loses not counting in the regular season standings or affecting the chances of making the playoffs. Teams use spring training to help players regain their timing and evaluate new players. Substitutions are frequent with the regular or better players rarely playing an entire spring training game. Winning is not the primary goal in spring training games. A low correlation between spring training winning percentage and regular season winning percentage should be anticipated.</w:t>
      </w:r>
    </w:p>
    <w:p w14:paraId="23019428" w14:textId="52921824" w:rsidR="00CC4053" w:rsidRPr="00382E46" w:rsidRDefault="00CC4053" w:rsidP="00382E46">
      <w:pPr>
        <w:autoSpaceDE w:val="0"/>
        <w:autoSpaceDN w:val="0"/>
        <w:adjustRightInd w:val="0"/>
        <w:spacing w:after="120" w:line="240" w:lineRule="auto"/>
        <w:ind w:left="360" w:hanging="360"/>
        <w:rPr>
          <w:rFonts w:eastAsia="Arial" w:cs="Open Sans"/>
          <w:b/>
          <w:bCs/>
          <w:color w:val="D85629"/>
          <w:sz w:val="20"/>
          <w:szCs w:val="20"/>
        </w:rPr>
      </w:pPr>
      <w:r w:rsidRPr="006B6A89">
        <w:rPr>
          <w:rFonts w:cs="TimesLTStd-Roman"/>
          <w:sz w:val="20"/>
          <w:szCs w:val="20"/>
          <w:lang w:val="en-IN"/>
        </w:rPr>
        <w:t>73.</w:t>
      </w:r>
      <w:r w:rsidR="00382E46">
        <w:rPr>
          <w:rFonts w:cs="TimesLTStd-Roman"/>
          <w:sz w:val="20"/>
          <w:szCs w:val="20"/>
          <w:lang w:val="en-IN"/>
        </w:rPr>
        <w:tab/>
      </w:r>
      <w:r w:rsidRPr="006B6A89">
        <w:rPr>
          <w:rFonts w:cs="TimesLTStd-Bold"/>
          <w:b/>
          <w:bCs/>
          <w:sz w:val="20"/>
          <w:szCs w:val="20"/>
          <w:lang w:val="en-IN"/>
        </w:rPr>
        <w:t xml:space="preserve">Money Market Funds Days to Maturity. </w:t>
      </w:r>
      <w:r w:rsidRPr="006B6A89">
        <w:rPr>
          <w:rFonts w:cs="TimesLTStd-Roman"/>
          <w:sz w:val="20"/>
          <w:szCs w:val="20"/>
          <w:lang w:val="en-IN"/>
        </w:rPr>
        <w:t>The days to maturity for a sample of five</w:t>
      </w:r>
      <w:r w:rsidR="00382E46">
        <w:rPr>
          <w:rFonts w:cs="TimesLTStd-Roman"/>
          <w:sz w:val="20"/>
          <w:szCs w:val="20"/>
          <w:lang w:val="en-IN"/>
        </w:rPr>
        <w:t xml:space="preserve"> </w:t>
      </w:r>
      <w:r w:rsidRPr="006B6A89">
        <w:rPr>
          <w:rFonts w:cs="TimesLTStd-Roman"/>
          <w:sz w:val="20"/>
          <w:szCs w:val="20"/>
          <w:lang w:val="en-IN"/>
        </w:rPr>
        <w:t>money market funds are shown here. The dollar amounts invested in the funds are</w:t>
      </w:r>
      <w:r w:rsidR="00382E46">
        <w:rPr>
          <w:rFonts w:cs="TimesLTStd-Roman"/>
          <w:sz w:val="20"/>
          <w:szCs w:val="20"/>
          <w:lang w:val="en-IN"/>
        </w:rPr>
        <w:t xml:space="preserve"> </w:t>
      </w:r>
      <w:r w:rsidRPr="006B6A89">
        <w:rPr>
          <w:rFonts w:cs="TimesLTStd-Roman"/>
          <w:sz w:val="20"/>
          <w:szCs w:val="20"/>
          <w:lang w:val="en-IN"/>
        </w:rPr>
        <w:t xml:space="preserve">provided. Use the weighted mean to determine the mean number of days to maturity for dollars invested in these five money market funds. </w:t>
      </w:r>
      <w:r w:rsidRPr="00382E46">
        <w:rPr>
          <w:rFonts w:eastAsia="Arial" w:cs="Open Sans"/>
          <w:b/>
          <w:bCs/>
          <w:color w:val="D85629"/>
          <w:sz w:val="20"/>
          <w:szCs w:val="20"/>
        </w:rPr>
        <w:t>LO 1</w:t>
      </w:r>
    </w:p>
    <w:tbl>
      <w:tblPr>
        <w:tblStyle w:val="TableGrid"/>
        <w:tblW w:w="0" w:type="auto"/>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8"/>
        <w:gridCol w:w="1530"/>
      </w:tblGrid>
      <w:tr w:rsidR="00382E46" w:rsidRPr="002F5973" w14:paraId="36EF3BF0" w14:textId="77777777" w:rsidTr="002F5973">
        <w:tc>
          <w:tcPr>
            <w:tcW w:w="1598" w:type="dxa"/>
            <w:tcBorders>
              <w:top w:val="single" w:sz="4" w:space="0" w:color="auto"/>
              <w:bottom w:val="single" w:sz="4" w:space="0" w:color="auto"/>
            </w:tcBorders>
          </w:tcPr>
          <w:p w14:paraId="251F334A" w14:textId="77777777" w:rsidR="00382E46" w:rsidRPr="002F5973" w:rsidRDefault="00382E46" w:rsidP="002F5973">
            <w:pPr>
              <w:autoSpaceDE w:val="0"/>
              <w:autoSpaceDN w:val="0"/>
              <w:adjustRightInd w:val="0"/>
              <w:spacing w:before="40" w:after="40"/>
              <w:jc w:val="center"/>
              <w:rPr>
                <w:rFonts w:cs="AvenirLTStd-Heavy"/>
                <w:b/>
                <w:sz w:val="20"/>
                <w:szCs w:val="20"/>
              </w:rPr>
            </w:pPr>
            <w:r w:rsidRPr="002F5973">
              <w:rPr>
                <w:rFonts w:cs="AvenirLTStd-Heavy"/>
                <w:b/>
                <w:sz w:val="20"/>
                <w:szCs w:val="20"/>
              </w:rPr>
              <w:t>Days to Maturity</w:t>
            </w:r>
          </w:p>
        </w:tc>
        <w:tc>
          <w:tcPr>
            <w:tcW w:w="1530" w:type="dxa"/>
            <w:tcBorders>
              <w:top w:val="single" w:sz="4" w:space="0" w:color="auto"/>
              <w:bottom w:val="single" w:sz="4" w:space="0" w:color="auto"/>
            </w:tcBorders>
          </w:tcPr>
          <w:p w14:paraId="38FF5867" w14:textId="77777777" w:rsidR="00382E46" w:rsidRPr="002F5973" w:rsidRDefault="00382E46" w:rsidP="002F5973">
            <w:pPr>
              <w:autoSpaceDE w:val="0"/>
              <w:autoSpaceDN w:val="0"/>
              <w:adjustRightInd w:val="0"/>
              <w:spacing w:before="40" w:after="40"/>
              <w:jc w:val="center"/>
              <w:rPr>
                <w:rFonts w:cs="AvenirLTStd-Heavy"/>
                <w:b/>
                <w:sz w:val="20"/>
                <w:szCs w:val="20"/>
              </w:rPr>
            </w:pPr>
            <w:r w:rsidRPr="002F5973">
              <w:rPr>
                <w:rFonts w:cs="AvenirLTStd-Heavy"/>
                <w:b/>
                <w:sz w:val="20"/>
                <w:szCs w:val="20"/>
              </w:rPr>
              <w:t>Dollar Value ($ millions)</w:t>
            </w:r>
          </w:p>
        </w:tc>
      </w:tr>
      <w:tr w:rsidR="00382E46" w:rsidRPr="00382E46" w14:paraId="4B10D37E" w14:textId="77777777" w:rsidTr="002F5973">
        <w:tc>
          <w:tcPr>
            <w:tcW w:w="1598" w:type="dxa"/>
            <w:tcBorders>
              <w:top w:val="single" w:sz="4" w:space="0" w:color="auto"/>
            </w:tcBorders>
          </w:tcPr>
          <w:p w14:paraId="12DB3BD5" w14:textId="1FD0D34E"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20</w:t>
            </w:r>
          </w:p>
        </w:tc>
        <w:tc>
          <w:tcPr>
            <w:tcW w:w="1530" w:type="dxa"/>
            <w:tcBorders>
              <w:top w:val="single" w:sz="4" w:space="0" w:color="auto"/>
            </w:tcBorders>
          </w:tcPr>
          <w:p w14:paraId="7F932574" w14:textId="77777777"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20</w:t>
            </w:r>
          </w:p>
        </w:tc>
      </w:tr>
      <w:tr w:rsidR="00382E46" w:rsidRPr="00382E46" w14:paraId="3905269E" w14:textId="77777777" w:rsidTr="002F5973">
        <w:tc>
          <w:tcPr>
            <w:tcW w:w="1598" w:type="dxa"/>
          </w:tcPr>
          <w:p w14:paraId="5F8E6875" w14:textId="2503A469" w:rsidR="00382E46" w:rsidRPr="00382E46" w:rsidRDefault="002F5973" w:rsidP="002F5973">
            <w:pPr>
              <w:autoSpaceDE w:val="0"/>
              <w:autoSpaceDN w:val="0"/>
              <w:adjustRightInd w:val="0"/>
              <w:spacing w:before="40" w:after="40"/>
              <w:ind w:right="576"/>
              <w:jc w:val="right"/>
              <w:rPr>
                <w:rFonts w:cs="AvenirLTStd-Book"/>
                <w:sz w:val="20"/>
                <w:szCs w:val="20"/>
              </w:rPr>
            </w:pPr>
            <w:r>
              <w:rPr>
                <w:rFonts w:cs="AvenirLTStd-Book"/>
                <w:sz w:val="20"/>
                <w:szCs w:val="20"/>
              </w:rPr>
              <w:t>12</w:t>
            </w:r>
          </w:p>
        </w:tc>
        <w:tc>
          <w:tcPr>
            <w:tcW w:w="1530" w:type="dxa"/>
          </w:tcPr>
          <w:p w14:paraId="754A289E" w14:textId="77777777"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30</w:t>
            </w:r>
          </w:p>
        </w:tc>
      </w:tr>
      <w:tr w:rsidR="00382E46" w:rsidRPr="00382E46" w14:paraId="45BD58F2" w14:textId="77777777" w:rsidTr="002F5973">
        <w:tc>
          <w:tcPr>
            <w:tcW w:w="1598" w:type="dxa"/>
          </w:tcPr>
          <w:p w14:paraId="15A7408F" w14:textId="17C70E90"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7</w:t>
            </w:r>
          </w:p>
        </w:tc>
        <w:tc>
          <w:tcPr>
            <w:tcW w:w="1530" w:type="dxa"/>
          </w:tcPr>
          <w:p w14:paraId="4C647A87" w14:textId="77777777"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10</w:t>
            </w:r>
          </w:p>
        </w:tc>
      </w:tr>
      <w:tr w:rsidR="00382E46" w:rsidRPr="00382E46" w14:paraId="2A14884D" w14:textId="77777777" w:rsidTr="002F5973">
        <w:tc>
          <w:tcPr>
            <w:tcW w:w="1598" w:type="dxa"/>
          </w:tcPr>
          <w:p w14:paraId="0C0A15D5" w14:textId="4A86698D"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5</w:t>
            </w:r>
          </w:p>
        </w:tc>
        <w:tc>
          <w:tcPr>
            <w:tcW w:w="1530" w:type="dxa"/>
          </w:tcPr>
          <w:p w14:paraId="79F43EA7" w14:textId="77777777"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15</w:t>
            </w:r>
          </w:p>
        </w:tc>
      </w:tr>
      <w:tr w:rsidR="00382E46" w:rsidRPr="00382E46" w14:paraId="7D401795" w14:textId="77777777" w:rsidTr="002F5973">
        <w:tc>
          <w:tcPr>
            <w:tcW w:w="1598" w:type="dxa"/>
            <w:tcBorders>
              <w:bottom w:val="single" w:sz="4" w:space="0" w:color="auto"/>
            </w:tcBorders>
          </w:tcPr>
          <w:p w14:paraId="70BDC092" w14:textId="218C2BC1" w:rsidR="00382E46" w:rsidRPr="00382E46"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6</w:t>
            </w:r>
          </w:p>
        </w:tc>
        <w:tc>
          <w:tcPr>
            <w:tcW w:w="1530" w:type="dxa"/>
            <w:tcBorders>
              <w:bottom w:val="single" w:sz="4" w:space="0" w:color="auto"/>
            </w:tcBorders>
          </w:tcPr>
          <w:p w14:paraId="3A918FA2" w14:textId="77777777" w:rsidR="00382E46" w:rsidRPr="002F5973" w:rsidRDefault="00382E46" w:rsidP="002F5973">
            <w:pPr>
              <w:autoSpaceDE w:val="0"/>
              <w:autoSpaceDN w:val="0"/>
              <w:adjustRightInd w:val="0"/>
              <w:spacing w:before="40" w:after="40"/>
              <w:ind w:right="576"/>
              <w:jc w:val="right"/>
              <w:rPr>
                <w:rFonts w:cs="AvenirLTStd-Book"/>
                <w:sz w:val="20"/>
                <w:szCs w:val="20"/>
              </w:rPr>
            </w:pPr>
            <w:r w:rsidRPr="00382E46">
              <w:rPr>
                <w:rFonts w:cs="AvenirLTStd-Book"/>
                <w:sz w:val="20"/>
                <w:szCs w:val="20"/>
              </w:rPr>
              <w:t>10</w:t>
            </w:r>
          </w:p>
        </w:tc>
      </w:tr>
    </w:tbl>
    <w:p w14:paraId="1D7FD9C5" w14:textId="77777777" w:rsidR="00CC4053" w:rsidRPr="006B6A89" w:rsidRDefault="00CC4053" w:rsidP="00D6403A">
      <w:pPr>
        <w:tabs>
          <w:tab w:val="left" w:pos="900"/>
        </w:tabs>
        <w:spacing w:before="120" w:after="0" w:line="240" w:lineRule="auto"/>
        <w:ind w:left="1080" w:hanging="720"/>
        <w:rPr>
          <w:b/>
          <w:sz w:val="20"/>
          <w:szCs w:val="20"/>
        </w:rPr>
      </w:pPr>
      <w:r w:rsidRPr="006B6A89">
        <w:rPr>
          <w:b/>
          <w:sz w:val="20"/>
          <w:szCs w:val="20"/>
        </w:rPr>
        <w:t>Solutions:</w:t>
      </w:r>
    </w:p>
    <w:p w14:paraId="7CB11C49" w14:textId="77777777" w:rsidR="00CC4053" w:rsidRPr="006B6A89" w:rsidRDefault="00CC4053" w:rsidP="00CC1936">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360"/>
        <w:rPr>
          <w:color w:val="000000"/>
          <w:sz w:val="20"/>
          <w:szCs w:val="20"/>
        </w:rPr>
      </w:pPr>
      <w:r w:rsidRPr="006B6A89">
        <w:rPr>
          <w:color w:val="000000"/>
          <w:position w:val="-26"/>
          <w:sz w:val="20"/>
          <w:szCs w:val="20"/>
        </w:rPr>
        <w:object w:dxaOrig="5220" w:dyaOrig="600" w14:anchorId="7938375E">
          <v:shape id="_x0000_i1217" type="#_x0000_t75" style="width:261.25pt;height:30.15pt" o:ole="" fillcolor="window">
            <v:imagedata r:id="rId405" o:title=""/>
          </v:shape>
          <o:OLEObject Type="Embed" ProgID="Equation.DSMT4" ShapeID="_x0000_i1217" DrawAspect="Content" ObjectID="_1769430918" r:id="rId406"/>
        </w:object>
      </w:r>
      <w:r w:rsidRPr="006B6A89">
        <w:rPr>
          <w:color w:val="000000"/>
          <w:sz w:val="20"/>
          <w:szCs w:val="20"/>
        </w:rPr>
        <w:t>days</w:t>
      </w:r>
    </w:p>
    <w:p w14:paraId="6736E673" w14:textId="15E969D7" w:rsidR="00CC4053" w:rsidRPr="006B6A89" w:rsidRDefault="00CC4053" w:rsidP="00CC1936">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74.</w:t>
      </w:r>
      <w:r w:rsidR="00CC1936">
        <w:rPr>
          <w:rFonts w:cs="TimesLTStd-Roman"/>
          <w:sz w:val="20"/>
          <w:szCs w:val="20"/>
          <w:lang w:val="en-IN"/>
        </w:rPr>
        <w:tab/>
      </w:r>
      <w:r w:rsidRPr="006B6A89">
        <w:rPr>
          <w:rFonts w:cs="TimesLTStd-Bold"/>
          <w:b/>
          <w:bCs/>
          <w:sz w:val="20"/>
          <w:szCs w:val="20"/>
          <w:lang w:val="en-IN"/>
        </w:rPr>
        <w:t xml:space="preserve">Automobile Speeds. </w:t>
      </w:r>
      <w:r w:rsidRPr="006B6A89">
        <w:rPr>
          <w:rFonts w:cs="TimesLTStd-Roman"/>
          <w:sz w:val="20"/>
          <w:szCs w:val="20"/>
          <w:lang w:val="en-IN"/>
        </w:rPr>
        <w:t>Automobiles traveling on a road with a posted speed limit of</w:t>
      </w:r>
      <w:r w:rsidR="00CC1936">
        <w:rPr>
          <w:rFonts w:cs="TimesLTStd-Roman"/>
          <w:sz w:val="20"/>
          <w:szCs w:val="20"/>
          <w:lang w:val="en-IN"/>
        </w:rPr>
        <w:t xml:space="preserve"> </w:t>
      </w:r>
      <w:r w:rsidRPr="006B6A89">
        <w:rPr>
          <w:rFonts w:cs="TimesLTStd-Roman"/>
          <w:sz w:val="20"/>
          <w:szCs w:val="20"/>
          <w:lang w:val="en-IN"/>
        </w:rPr>
        <w:t>55 miles per hour are checked for speed by a state police radar system. Following is a</w:t>
      </w:r>
      <w:r w:rsidR="00CC1936">
        <w:rPr>
          <w:rFonts w:cs="TimesLTStd-Roman"/>
          <w:sz w:val="20"/>
          <w:szCs w:val="20"/>
          <w:lang w:val="en-IN"/>
        </w:rPr>
        <w:t xml:space="preserve"> </w:t>
      </w:r>
      <w:r w:rsidRPr="006B6A89">
        <w:rPr>
          <w:rFonts w:cs="TimesLTStd-Roman"/>
          <w:sz w:val="20"/>
          <w:szCs w:val="20"/>
          <w:lang w:val="en-IN"/>
        </w:rPr>
        <w:t xml:space="preserve">frequency distribution of speeds. </w:t>
      </w:r>
      <w:r w:rsidRPr="006D4185">
        <w:rPr>
          <w:rFonts w:eastAsia="Arial" w:cs="Open Sans"/>
          <w:b/>
          <w:bCs/>
          <w:color w:val="D85629"/>
          <w:sz w:val="20"/>
          <w:szCs w:val="20"/>
        </w:rPr>
        <w:t>LO 1,</w:t>
      </w:r>
      <w:r w:rsidR="006D4185" w:rsidRPr="006D4185">
        <w:rPr>
          <w:rFonts w:eastAsia="Arial" w:cs="Open Sans"/>
          <w:b/>
          <w:bCs/>
          <w:color w:val="D85629"/>
          <w:sz w:val="20"/>
          <w:szCs w:val="20"/>
        </w:rPr>
        <w:t xml:space="preserve"> </w:t>
      </w:r>
      <w:r w:rsidRPr="006D4185">
        <w:rPr>
          <w:rFonts w:eastAsia="Arial" w:cs="Open Sans"/>
          <w:b/>
          <w:bCs/>
          <w:color w:val="D85629"/>
          <w:sz w:val="20"/>
          <w:szCs w:val="20"/>
        </w:rPr>
        <w:t>3</w:t>
      </w:r>
    </w:p>
    <w:p w14:paraId="4033AEDB" w14:textId="28CAA3A6" w:rsidR="00CC4053" w:rsidRPr="006B6A89" w:rsidRDefault="00CC4053" w:rsidP="00CC1936">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a.</w:t>
      </w:r>
      <w:r w:rsidR="00CC1936">
        <w:rPr>
          <w:rFonts w:cs="TimesLTStd-Roman"/>
          <w:sz w:val="20"/>
          <w:szCs w:val="20"/>
          <w:lang w:val="en-IN"/>
        </w:rPr>
        <w:tab/>
      </w:r>
      <w:r w:rsidRPr="006B6A89">
        <w:rPr>
          <w:rFonts w:cs="TimesLTStd-Roman"/>
          <w:sz w:val="20"/>
          <w:szCs w:val="20"/>
          <w:lang w:val="en-IN"/>
        </w:rPr>
        <w:t>What is the mean speed of the automobiles traveling on this road?</w:t>
      </w:r>
    </w:p>
    <w:p w14:paraId="6424EBD0" w14:textId="4A986661" w:rsidR="00CC4053" w:rsidRDefault="00CC4053" w:rsidP="00CC1936">
      <w:pPr>
        <w:autoSpaceDE w:val="0"/>
        <w:autoSpaceDN w:val="0"/>
        <w:adjustRightInd w:val="0"/>
        <w:spacing w:after="120" w:line="240" w:lineRule="auto"/>
        <w:ind w:left="720" w:hanging="360"/>
        <w:rPr>
          <w:rFonts w:cs="TimesLTStd-Roman"/>
          <w:sz w:val="20"/>
          <w:szCs w:val="20"/>
          <w:lang w:val="en-IN"/>
        </w:rPr>
      </w:pPr>
      <w:r w:rsidRPr="006B6A89">
        <w:rPr>
          <w:rFonts w:cs="TimesLTStd-Roman"/>
          <w:sz w:val="20"/>
          <w:szCs w:val="20"/>
          <w:lang w:val="en-IN"/>
        </w:rPr>
        <w:t>b.</w:t>
      </w:r>
      <w:r w:rsidR="00CC1936">
        <w:rPr>
          <w:rFonts w:cs="TimesLTStd-Roman"/>
          <w:sz w:val="20"/>
          <w:szCs w:val="20"/>
          <w:lang w:val="en-IN"/>
        </w:rPr>
        <w:tab/>
      </w:r>
      <w:r w:rsidRPr="006B6A89">
        <w:rPr>
          <w:rFonts w:cs="TimesLTStd-Roman"/>
          <w:sz w:val="20"/>
          <w:szCs w:val="20"/>
          <w:lang w:val="en-IN"/>
        </w:rPr>
        <w:t>Compute the variance and the standard deviation.</w:t>
      </w: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2070"/>
      </w:tblGrid>
      <w:tr w:rsidR="006D4185" w:rsidRPr="006D4185" w14:paraId="290BD99A" w14:textId="77777777" w:rsidTr="00984344">
        <w:tc>
          <w:tcPr>
            <w:tcW w:w="2250" w:type="dxa"/>
            <w:tcBorders>
              <w:top w:val="single" w:sz="4" w:space="0" w:color="auto"/>
              <w:bottom w:val="single" w:sz="4" w:space="0" w:color="auto"/>
            </w:tcBorders>
          </w:tcPr>
          <w:p w14:paraId="4397DCC8" w14:textId="119092A9" w:rsidR="00CC1936" w:rsidRPr="006D4185" w:rsidRDefault="00CC1936" w:rsidP="006D4185">
            <w:pPr>
              <w:autoSpaceDE w:val="0"/>
              <w:autoSpaceDN w:val="0"/>
              <w:adjustRightInd w:val="0"/>
              <w:spacing w:before="40" w:after="40"/>
              <w:rPr>
                <w:rFonts w:cs="AvenirLTStd-Heavy"/>
                <w:b/>
                <w:sz w:val="20"/>
                <w:szCs w:val="20"/>
              </w:rPr>
            </w:pPr>
            <w:r w:rsidRPr="006D4185">
              <w:rPr>
                <w:rFonts w:cs="AvenirLTStd-Heavy"/>
                <w:b/>
                <w:sz w:val="20"/>
                <w:szCs w:val="20"/>
              </w:rPr>
              <w:t xml:space="preserve">Speed </w:t>
            </w:r>
            <w:r w:rsidR="006D4185">
              <w:rPr>
                <w:rFonts w:cs="AvenirLTStd-Heavy"/>
                <w:b/>
                <w:sz w:val="20"/>
                <w:szCs w:val="20"/>
              </w:rPr>
              <w:br/>
            </w:r>
            <w:r w:rsidRPr="006D4185">
              <w:rPr>
                <w:rFonts w:cs="AvenirLTStd-Heavy"/>
                <w:b/>
                <w:sz w:val="20"/>
                <w:szCs w:val="20"/>
              </w:rPr>
              <w:t xml:space="preserve">(miles per hour) </w:t>
            </w:r>
          </w:p>
        </w:tc>
        <w:tc>
          <w:tcPr>
            <w:tcW w:w="2070" w:type="dxa"/>
            <w:tcBorders>
              <w:top w:val="single" w:sz="4" w:space="0" w:color="auto"/>
              <w:bottom w:val="single" w:sz="4" w:space="0" w:color="auto"/>
            </w:tcBorders>
            <w:vAlign w:val="bottom"/>
          </w:tcPr>
          <w:p w14:paraId="33FDC218" w14:textId="77777777" w:rsidR="00CC1936" w:rsidRPr="006D4185" w:rsidRDefault="00CC1936" w:rsidP="006D4185">
            <w:pPr>
              <w:autoSpaceDE w:val="0"/>
              <w:autoSpaceDN w:val="0"/>
              <w:adjustRightInd w:val="0"/>
              <w:spacing w:before="40" w:after="40"/>
              <w:ind w:right="162"/>
              <w:jc w:val="right"/>
              <w:rPr>
                <w:rFonts w:cs="AvenirLTStd-Heavy"/>
                <w:b/>
                <w:sz w:val="20"/>
                <w:szCs w:val="20"/>
              </w:rPr>
            </w:pPr>
            <w:r w:rsidRPr="006D4185">
              <w:rPr>
                <w:rFonts w:cs="AvenirLTStd-Heavy"/>
                <w:b/>
                <w:sz w:val="20"/>
                <w:szCs w:val="20"/>
              </w:rPr>
              <w:t>Frequency</w:t>
            </w:r>
          </w:p>
        </w:tc>
      </w:tr>
      <w:tr w:rsidR="006D4185" w:rsidRPr="006D4185" w14:paraId="5FAA4F17" w14:textId="77777777" w:rsidTr="00984344">
        <w:tc>
          <w:tcPr>
            <w:tcW w:w="2250" w:type="dxa"/>
            <w:tcBorders>
              <w:top w:val="single" w:sz="4" w:space="0" w:color="auto"/>
            </w:tcBorders>
          </w:tcPr>
          <w:p w14:paraId="46A7BC57" w14:textId="77777777" w:rsidR="00CC1936" w:rsidRPr="006D4185" w:rsidRDefault="00CC1936" w:rsidP="006D4185">
            <w:pPr>
              <w:autoSpaceDE w:val="0"/>
              <w:autoSpaceDN w:val="0"/>
              <w:adjustRightInd w:val="0"/>
              <w:spacing w:before="40" w:after="40"/>
              <w:jc w:val="center"/>
              <w:rPr>
                <w:rFonts w:cs="AvenirLTStd-Book"/>
                <w:sz w:val="20"/>
                <w:szCs w:val="20"/>
              </w:rPr>
            </w:pPr>
            <w:r w:rsidRPr="006D4185">
              <w:rPr>
                <w:rFonts w:cs="AvenirLTStd-Book"/>
                <w:sz w:val="20"/>
                <w:szCs w:val="20"/>
              </w:rPr>
              <w:t>45–49</w:t>
            </w:r>
          </w:p>
        </w:tc>
        <w:tc>
          <w:tcPr>
            <w:tcW w:w="2070" w:type="dxa"/>
            <w:tcBorders>
              <w:top w:val="single" w:sz="4" w:space="0" w:color="auto"/>
            </w:tcBorders>
          </w:tcPr>
          <w:p w14:paraId="2BF135D1" w14:textId="2B93AA01" w:rsidR="00CC1936" w:rsidRPr="006D4185" w:rsidRDefault="00CC1936" w:rsidP="006D4185">
            <w:pPr>
              <w:autoSpaceDE w:val="0"/>
              <w:autoSpaceDN w:val="0"/>
              <w:adjustRightInd w:val="0"/>
              <w:spacing w:before="40" w:after="40"/>
              <w:ind w:right="522"/>
              <w:jc w:val="right"/>
              <w:rPr>
                <w:rFonts w:cs="AvenirLTStd-Book"/>
                <w:sz w:val="20"/>
                <w:szCs w:val="20"/>
              </w:rPr>
            </w:pPr>
            <w:r w:rsidRPr="006D4185">
              <w:rPr>
                <w:rFonts w:cs="AvenirLTStd-Book"/>
                <w:sz w:val="20"/>
                <w:szCs w:val="20"/>
              </w:rPr>
              <w:t>10</w:t>
            </w:r>
          </w:p>
        </w:tc>
      </w:tr>
      <w:tr w:rsidR="006D4185" w:rsidRPr="006D4185" w14:paraId="14FA6B23" w14:textId="77777777" w:rsidTr="006D4185">
        <w:tc>
          <w:tcPr>
            <w:tcW w:w="2250" w:type="dxa"/>
          </w:tcPr>
          <w:p w14:paraId="23A92017" w14:textId="14EC419F" w:rsidR="00CC1936" w:rsidRPr="006D4185" w:rsidRDefault="006D4185" w:rsidP="006D4185">
            <w:pPr>
              <w:autoSpaceDE w:val="0"/>
              <w:autoSpaceDN w:val="0"/>
              <w:adjustRightInd w:val="0"/>
              <w:spacing w:before="40" w:after="40"/>
              <w:jc w:val="center"/>
              <w:rPr>
                <w:rFonts w:cs="AvenirLTStd-Book"/>
                <w:sz w:val="20"/>
                <w:szCs w:val="20"/>
              </w:rPr>
            </w:pPr>
            <w:r>
              <w:rPr>
                <w:rFonts w:cs="AvenirLTStd-Book"/>
                <w:sz w:val="20"/>
                <w:szCs w:val="20"/>
              </w:rPr>
              <w:t>50–54</w:t>
            </w:r>
          </w:p>
        </w:tc>
        <w:tc>
          <w:tcPr>
            <w:tcW w:w="2070" w:type="dxa"/>
          </w:tcPr>
          <w:p w14:paraId="2A40DA10" w14:textId="77777777" w:rsidR="00CC1936" w:rsidRPr="006D4185" w:rsidRDefault="00CC1936" w:rsidP="006D4185">
            <w:pPr>
              <w:autoSpaceDE w:val="0"/>
              <w:autoSpaceDN w:val="0"/>
              <w:adjustRightInd w:val="0"/>
              <w:spacing w:before="40" w:after="40"/>
              <w:ind w:right="522"/>
              <w:jc w:val="right"/>
              <w:rPr>
                <w:rFonts w:cs="AvenirLTStd-Book"/>
                <w:sz w:val="20"/>
                <w:szCs w:val="20"/>
              </w:rPr>
            </w:pPr>
            <w:r w:rsidRPr="006D4185">
              <w:rPr>
                <w:rFonts w:cs="AvenirLTStd-Book"/>
                <w:sz w:val="20"/>
                <w:szCs w:val="20"/>
              </w:rPr>
              <w:t>40</w:t>
            </w:r>
          </w:p>
        </w:tc>
      </w:tr>
      <w:tr w:rsidR="006D4185" w:rsidRPr="006D4185" w14:paraId="4991AA39" w14:textId="77777777" w:rsidTr="006D4185">
        <w:tc>
          <w:tcPr>
            <w:tcW w:w="2250" w:type="dxa"/>
          </w:tcPr>
          <w:p w14:paraId="65ECD097" w14:textId="469E2CA1" w:rsidR="00CC1936" w:rsidRPr="006D4185" w:rsidRDefault="00CC1936" w:rsidP="006D4185">
            <w:pPr>
              <w:autoSpaceDE w:val="0"/>
              <w:autoSpaceDN w:val="0"/>
              <w:adjustRightInd w:val="0"/>
              <w:spacing w:before="40" w:after="40"/>
              <w:jc w:val="center"/>
              <w:rPr>
                <w:rFonts w:cs="AvenirLTStd-Book"/>
                <w:sz w:val="20"/>
                <w:szCs w:val="20"/>
              </w:rPr>
            </w:pPr>
            <w:r w:rsidRPr="006D4185">
              <w:rPr>
                <w:rFonts w:cs="AvenirLTStd-Book"/>
                <w:sz w:val="20"/>
                <w:szCs w:val="20"/>
              </w:rPr>
              <w:t>55–59</w:t>
            </w:r>
          </w:p>
        </w:tc>
        <w:tc>
          <w:tcPr>
            <w:tcW w:w="2070" w:type="dxa"/>
          </w:tcPr>
          <w:p w14:paraId="490B1782" w14:textId="77777777" w:rsidR="00CC1936" w:rsidRPr="006D4185" w:rsidRDefault="00CC1936" w:rsidP="006D4185">
            <w:pPr>
              <w:autoSpaceDE w:val="0"/>
              <w:autoSpaceDN w:val="0"/>
              <w:adjustRightInd w:val="0"/>
              <w:spacing w:before="40" w:after="40"/>
              <w:ind w:right="522"/>
              <w:jc w:val="right"/>
              <w:rPr>
                <w:rFonts w:cs="AvenirLTStd-Book"/>
                <w:sz w:val="20"/>
                <w:szCs w:val="20"/>
              </w:rPr>
            </w:pPr>
            <w:r w:rsidRPr="006D4185">
              <w:rPr>
                <w:rFonts w:cs="AvenirLTStd-Book"/>
                <w:sz w:val="20"/>
                <w:szCs w:val="20"/>
              </w:rPr>
              <w:t>150</w:t>
            </w:r>
          </w:p>
        </w:tc>
      </w:tr>
      <w:tr w:rsidR="006D4185" w:rsidRPr="006D4185" w14:paraId="00558432" w14:textId="77777777" w:rsidTr="006D4185">
        <w:tc>
          <w:tcPr>
            <w:tcW w:w="2250" w:type="dxa"/>
          </w:tcPr>
          <w:p w14:paraId="743C17EF" w14:textId="3D22FB59" w:rsidR="00CC1936" w:rsidRPr="006D4185" w:rsidRDefault="00CC1936" w:rsidP="006D4185">
            <w:pPr>
              <w:autoSpaceDE w:val="0"/>
              <w:autoSpaceDN w:val="0"/>
              <w:adjustRightInd w:val="0"/>
              <w:spacing w:before="40" w:after="40"/>
              <w:jc w:val="center"/>
              <w:rPr>
                <w:rFonts w:cs="AvenirLTStd-Book"/>
                <w:sz w:val="20"/>
                <w:szCs w:val="20"/>
              </w:rPr>
            </w:pPr>
            <w:r w:rsidRPr="006D4185">
              <w:rPr>
                <w:rFonts w:cs="AvenirLTStd-Book"/>
                <w:sz w:val="20"/>
                <w:szCs w:val="20"/>
              </w:rPr>
              <w:t>60–64</w:t>
            </w:r>
          </w:p>
        </w:tc>
        <w:tc>
          <w:tcPr>
            <w:tcW w:w="2070" w:type="dxa"/>
          </w:tcPr>
          <w:p w14:paraId="406F13C0" w14:textId="77777777" w:rsidR="00CC1936" w:rsidRPr="006D4185" w:rsidRDefault="00CC1936" w:rsidP="006D4185">
            <w:pPr>
              <w:autoSpaceDE w:val="0"/>
              <w:autoSpaceDN w:val="0"/>
              <w:adjustRightInd w:val="0"/>
              <w:spacing w:before="40" w:after="40"/>
              <w:ind w:right="522"/>
              <w:jc w:val="right"/>
              <w:rPr>
                <w:rFonts w:cs="AvenirLTStd-Book"/>
                <w:sz w:val="20"/>
                <w:szCs w:val="20"/>
              </w:rPr>
            </w:pPr>
            <w:r w:rsidRPr="006D4185">
              <w:rPr>
                <w:rFonts w:cs="AvenirLTStd-Book"/>
                <w:sz w:val="20"/>
                <w:szCs w:val="20"/>
              </w:rPr>
              <w:t>175</w:t>
            </w:r>
          </w:p>
        </w:tc>
      </w:tr>
      <w:tr w:rsidR="006D4185" w:rsidRPr="006D4185" w14:paraId="41E9DC5F" w14:textId="77777777" w:rsidTr="006D4185">
        <w:tc>
          <w:tcPr>
            <w:tcW w:w="2250" w:type="dxa"/>
          </w:tcPr>
          <w:p w14:paraId="6BBD24AA" w14:textId="02115D87" w:rsidR="00CC1936" w:rsidRPr="006D4185" w:rsidRDefault="00CC1936" w:rsidP="006D4185">
            <w:pPr>
              <w:autoSpaceDE w:val="0"/>
              <w:autoSpaceDN w:val="0"/>
              <w:adjustRightInd w:val="0"/>
              <w:spacing w:before="40" w:after="40"/>
              <w:jc w:val="center"/>
              <w:rPr>
                <w:rFonts w:cs="AvenirLTStd-Book"/>
                <w:sz w:val="20"/>
                <w:szCs w:val="20"/>
              </w:rPr>
            </w:pPr>
            <w:r w:rsidRPr="006D4185">
              <w:rPr>
                <w:rFonts w:cs="AvenirLTStd-Book"/>
                <w:sz w:val="20"/>
                <w:szCs w:val="20"/>
              </w:rPr>
              <w:t>65–69</w:t>
            </w:r>
          </w:p>
        </w:tc>
        <w:tc>
          <w:tcPr>
            <w:tcW w:w="2070" w:type="dxa"/>
          </w:tcPr>
          <w:p w14:paraId="523477EF" w14:textId="77777777" w:rsidR="00CC1936" w:rsidRPr="006D4185" w:rsidRDefault="00CC1936" w:rsidP="006D4185">
            <w:pPr>
              <w:autoSpaceDE w:val="0"/>
              <w:autoSpaceDN w:val="0"/>
              <w:adjustRightInd w:val="0"/>
              <w:spacing w:before="40" w:after="40"/>
              <w:ind w:right="522"/>
              <w:jc w:val="right"/>
              <w:rPr>
                <w:rFonts w:cs="AvenirLTStd-Book"/>
                <w:sz w:val="20"/>
                <w:szCs w:val="20"/>
              </w:rPr>
            </w:pPr>
            <w:r w:rsidRPr="006D4185">
              <w:rPr>
                <w:rFonts w:cs="AvenirLTStd-Book"/>
                <w:sz w:val="20"/>
                <w:szCs w:val="20"/>
              </w:rPr>
              <w:t>75</w:t>
            </w:r>
          </w:p>
        </w:tc>
      </w:tr>
      <w:tr w:rsidR="006D4185" w:rsidRPr="006D4185" w14:paraId="0552AEC8" w14:textId="77777777" w:rsidTr="006D4185">
        <w:tc>
          <w:tcPr>
            <w:tcW w:w="2250" w:type="dxa"/>
          </w:tcPr>
          <w:p w14:paraId="43B80C77" w14:textId="6F3DAF80" w:rsidR="00CC1936" w:rsidRPr="006D4185" w:rsidRDefault="00CC1936" w:rsidP="006D4185">
            <w:pPr>
              <w:autoSpaceDE w:val="0"/>
              <w:autoSpaceDN w:val="0"/>
              <w:adjustRightInd w:val="0"/>
              <w:spacing w:before="40" w:after="40"/>
              <w:jc w:val="center"/>
              <w:rPr>
                <w:rFonts w:cs="AvenirLTStd-Book"/>
                <w:sz w:val="20"/>
                <w:szCs w:val="20"/>
              </w:rPr>
            </w:pPr>
            <w:r w:rsidRPr="006D4185">
              <w:rPr>
                <w:rFonts w:cs="AvenirLTStd-Book"/>
                <w:sz w:val="20"/>
                <w:szCs w:val="20"/>
              </w:rPr>
              <w:t>70–74</w:t>
            </w:r>
          </w:p>
        </w:tc>
        <w:tc>
          <w:tcPr>
            <w:tcW w:w="2070" w:type="dxa"/>
          </w:tcPr>
          <w:p w14:paraId="06C316E9" w14:textId="77777777" w:rsidR="00CC1936" w:rsidRPr="006D4185" w:rsidRDefault="00CC1936" w:rsidP="006D4185">
            <w:pPr>
              <w:autoSpaceDE w:val="0"/>
              <w:autoSpaceDN w:val="0"/>
              <w:adjustRightInd w:val="0"/>
              <w:spacing w:before="40" w:after="40"/>
              <w:ind w:right="522"/>
              <w:jc w:val="right"/>
              <w:rPr>
                <w:rFonts w:cs="AvenirLTStd-Book"/>
                <w:sz w:val="20"/>
                <w:szCs w:val="20"/>
              </w:rPr>
            </w:pPr>
            <w:r w:rsidRPr="006D4185">
              <w:rPr>
                <w:rFonts w:cs="AvenirLTStd-Book"/>
                <w:sz w:val="20"/>
                <w:szCs w:val="20"/>
              </w:rPr>
              <w:t>15</w:t>
            </w:r>
          </w:p>
        </w:tc>
      </w:tr>
      <w:tr w:rsidR="006D4185" w:rsidRPr="006D4185" w14:paraId="518982B2" w14:textId="77777777" w:rsidTr="00984344">
        <w:tc>
          <w:tcPr>
            <w:tcW w:w="2250" w:type="dxa"/>
          </w:tcPr>
          <w:p w14:paraId="5007E2BB" w14:textId="2C82A8D4" w:rsidR="00CC1936" w:rsidRPr="006D4185" w:rsidRDefault="00CC1936" w:rsidP="006D4185">
            <w:pPr>
              <w:autoSpaceDE w:val="0"/>
              <w:autoSpaceDN w:val="0"/>
              <w:adjustRightInd w:val="0"/>
              <w:spacing w:before="40" w:after="40"/>
              <w:jc w:val="center"/>
              <w:rPr>
                <w:rFonts w:cs="AvenirLTStd-Book"/>
                <w:sz w:val="20"/>
                <w:szCs w:val="20"/>
              </w:rPr>
            </w:pPr>
            <w:r w:rsidRPr="006D4185">
              <w:rPr>
                <w:rFonts w:cs="AvenirLTStd-Book"/>
                <w:sz w:val="20"/>
                <w:szCs w:val="20"/>
              </w:rPr>
              <w:t>75–79</w:t>
            </w:r>
          </w:p>
        </w:tc>
        <w:tc>
          <w:tcPr>
            <w:tcW w:w="2070" w:type="dxa"/>
          </w:tcPr>
          <w:p w14:paraId="599202FD" w14:textId="6A02A964" w:rsidR="00CC1936" w:rsidRPr="007753B9" w:rsidRDefault="007753B9" w:rsidP="006D4185">
            <w:pPr>
              <w:autoSpaceDE w:val="0"/>
              <w:autoSpaceDN w:val="0"/>
              <w:adjustRightInd w:val="0"/>
              <w:spacing w:before="40" w:after="40"/>
              <w:ind w:right="522"/>
              <w:jc w:val="right"/>
              <w:rPr>
                <w:rFonts w:cs="AvenirLTStd-Book"/>
                <w:sz w:val="20"/>
                <w:szCs w:val="20"/>
                <w:u w:val="single"/>
              </w:rPr>
            </w:pPr>
            <w:r>
              <w:rPr>
                <w:rFonts w:cs="AvenirLTStd-Book"/>
                <w:sz w:val="20"/>
                <w:szCs w:val="20"/>
                <w:u w:val="single"/>
              </w:rPr>
              <w:t>  </w:t>
            </w:r>
            <w:r w:rsidR="00CC1936" w:rsidRPr="007753B9">
              <w:rPr>
                <w:rFonts w:cs="AvenirLTStd-Book"/>
                <w:sz w:val="20"/>
                <w:szCs w:val="20"/>
                <w:u w:val="single"/>
              </w:rPr>
              <w:t>10</w:t>
            </w:r>
          </w:p>
        </w:tc>
      </w:tr>
      <w:tr w:rsidR="006D4185" w:rsidRPr="006D4185" w14:paraId="57075DBB" w14:textId="77777777" w:rsidTr="00984344">
        <w:tc>
          <w:tcPr>
            <w:tcW w:w="2250" w:type="dxa"/>
            <w:tcBorders>
              <w:bottom w:val="single" w:sz="4" w:space="0" w:color="auto"/>
            </w:tcBorders>
          </w:tcPr>
          <w:p w14:paraId="2367B7E3" w14:textId="77777777" w:rsidR="00CC1936" w:rsidRPr="006D4185" w:rsidRDefault="00CC1936" w:rsidP="006D4185">
            <w:pPr>
              <w:autoSpaceDE w:val="0"/>
              <w:autoSpaceDN w:val="0"/>
              <w:adjustRightInd w:val="0"/>
              <w:spacing w:before="40" w:after="40"/>
              <w:rPr>
                <w:rFonts w:cs="AvenirLTStd-Book"/>
                <w:sz w:val="20"/>
                <w:szCs w:val="20"/>
              </w:rPr>
            </w:pPr>
          </w:p>
        </w:tc>
        <w:tc>
          <w:tcPr>
            <w:tcW w:w="2070" w:type="dxa"/>
            <w:tcBorders>
              <w:bottom w:val="single" w:sz="4" w:space="0" w:color="auto"/>
            </w:tcBorders>
          </w:tcPr>
          <w:p w14:paraId="5D065568" w14:textId="6AE49D3B" w:rsidR="00CC1936" w:rsidRPr="006D4185" w:rsidRDefault="00CC1936" w:rsidP="006D4185">
            <w:pPr>
              <w:autoSpaceDE w:val="0"/>
              <w:autoSpaceDN w:val="0"/>
              <w:adjustRightInd w:val="0"/>
              <w:spacing w:before="40" w:after="40"/>
              <w:ind w:right="522"/>
              <w:jc w:val="right"/>
              <w:rPr>
                <w:rFonts w:cs="TimesLTStd-Roman"/>
                <w:sz w:val="20"/>
                <w:szCs w:val="20"/>
                <w:lang w:val="en-IN"/>
              </w:rPr>
            </w:pPr>
            <w:r w:rsidRPr="006D4185">
              <w:rPr>
                <w:rFonts w:cs="AvenirLTStd-Book"/>
                <w:sz w:val="20"/>
                <w:szCs w:val="20"/>
              </w:rPr>
              <w:t>Total</w:t>
            </w:r>
            <w:r w:rsidR="006D4185">
              <w:rPr>
                <w:rFonts w:cs="AvenirLTStd-Book"/>
                <w:sz w:val="20"/>
                <w:szCs w:val="20"/>
              </w:rPr>
              <w:tab/>
            </w:r>
            <w:r w:rsidRPr="006D4185">
              <w:rPr>
                <w:rFonts w:cs="AvenirLTStd-Book"/>
                <w:sz w:val="20"/>
                <w:szCs w:val="20"/>
              </w:rPr>
              <w:t>475</w:t>
            </w:r>
          </w:p>
        </w:tc>
      </w:tr>
    </w:tbl>
    <w:p w14:paraId="65309CBA" w14:textId="77777777" w:rsidR="002776C5" w:rsidRDefault="002776C5" w:rsidP="002776C5">
      <w:pPr>
        <w:tabs>
          <w:tab w:val="left" w:pos="900"/>
        </w:tabs>
        <w:spacing w:before="120" w:after="120" w:line="240" w:lineRule="auto"/>
        <w:ind w:left="1080" w:hanging="720"/>
        <w:rPr>
          <w:b/>
          <w:sz w:val="20"/>
          <w:szCs w:val="20"/>
        </w:rPr>
      </w:pPr>
    </w:p>
    <w:p w14:paraId="409CE8D5" w14:textId="77777777" w:rsidR="002776C5" w:rsidRDefault="002776C5">
      <w:pPr>
        <w:rPr>
          <w:b/>
          <w:sz w:val="20"/>
          <w:szCs w:val="20"/>
        </w:rPr>
      </w:pPr>
      <w:r>
        <w:rPr>
          <w:b/>
          <w:sz w:val="20"/>
          <w:szCs w:val="20"/>
        </w:rPr>
        <w:br w:type="page"/>
      </w:r>
    </w:p>
    <w:p w14:paraId="401F6576" w14:textId="14F97226" w:rsidR="00CC4053" w:rsidRPr="006B6A89" w:rsidRDefault="00CC4053" w:rsidP="00D6403A">
      <w:pPr>
        <w:tabs>
          <w:tab w:val="left" w:pos="900"/>
        </w:tabs>
        <w:spacing w:before="120" w:after="40" w:line="240" w:lineRule="auto"/>
        <w:ind w:left="1080" w:hanging="720"/>
        <w:rPr>
          <w:b/>
          <w:sz w:val="20"/>
          <w:szCs w:val="20"/>
        </w:rPr>
      </w:pPr>
      <w:r w:rsidRPr="006B6A89">
        <w:rPr>
          <w:b/>
          <w:sz w:val="20"/>
          <w:szCs w:val="20"/>
        </w:rPr>
        <w:t>Solutions:</w:t>
      </w:r>
    </w:p>
    <w:tbl>
      <w:tblPr>
        <w:tblW w:w="0" w:type="auto"/>
        <w:jc w:val="center"/>
        <w:tblLayout w:type="fixed"/>
        <w:tblLook w:val="0000" w:firstRow="0" w:lastRow="0" w:firstColumn="0" w:lastColumn="0" w:noHBand="0" w:noVBand="0"/>
      </w:tblPr>
      <w:tblGrid>
        <w:gridCol w:w="738"/>
        <w:gridCol w:w="721"/>
        <w:gridCol w:w="936"/>
        <w:gridCol w:w="984"/>
        <w:gridCol w:w="1215"/>
        <w:gridCol w:w="1367"/>
        <w:gridCol w:w="1367"/>
        <w:gridCol w:w="1367"/>
      </w:tblGrid>
      <w:tr w:rsidR="00CC4053" w:rsidRPr="006B6A89" w14:paraId="2662F9BC" w14:textId="77777777" w:rsidTr="00984344">
        <w:trPr>
          <w:jc w:val="center"/>
        </w:trPr>
        <w:tc>
          <w:tcPr>
            <w:tcW w:w="738" w:type="dxa"/>
            <w:tcBorders>
              <w:top w:val="single" w:sz="4" w:space="0" w:color="auto"/>
              <w:bottom w:val="single" w:sz="4" w:space="0" w:color="auto"/>
            </w:tcBorders>
          </w:tcPr>
          <w:p w14:paraId="6262B7BB" w14:textId="77777777" w:rsidR="00CC4053" w:rsidRPr="006B6A89" w:rsidRDefault="00CC4053" w:rsidP="006D4185">
            <w:pPr>
              <w:tabs>
                <w:tab w:val="left" w:pos="504"/>
              </w:tabs>
              <w:spacing w:before="40" w:after="40" w:line="240" w:lineRule="auto"/>
              <w:ind w:hanging="8"/>
              <w:jc w:val="right"/>
              <w:rPr>
                <w:color w:val="000000"/>
                <w:sz w:val="20"/>
                <w:szCs w:val="20"/>
              </w:rPr>
            </w:pPr>
            <w:r w:rsidRPr="006B6A89">
              <w:rPr>
                <w:i/>
                <w:sz w:val="20"/>
                <w:szCs w:val="20"/>
              </w:rPr>
              <w:t>w</w:t>
            </w:r>
            <w:r w:rsidRPr="006B6A89">
              <w:rPr>
                <w:i/>
                <w:sz w:val="20"/>
                <w:szCs w:val="20"/>
                <w:vertAlign w:val="subscript"/>
              </w:rPr>
              <w:t>i</w:t>
            </w:r>
          </w:p>
        </w:tc>
        <w:tc>
          <w:tcPr>
            <w:tcW w:w="721" w:type="dxa"/>
            <w:tcBorders>
              <w:top w:val="single" w:sz="4" w:space="0" w:color="auto"/>
              <w:bottom w:val="single" w:sz="4" w:space="0" w:color="auto"/>
            </w:tcBorders>
          </w:tcPr>
          <w:p w14:paraId="002F71EE" w14:textId="77777777" w:rsidR="00CC4053" w:rsidRPr="006B6A89" w:rsidRDefault="00CC4053" w:rsidP="006D4185">
            <w:pPr>
              <w:tabs>
                <w:tab w:val="left" w:pos="504"/>
              </w:tabs>
              <w:spacing w:before="40" w:after="40" w:line="240" w:lineRule="auto"/>
              <w:ind w:hanging="8"/>
              <w:jc w:val="right"/>
              <w:rPr>
                <w:color w:val="000000"/>
                <w:sz w:val="20"/>
                <w:szCs w:val="20"/>
              </w:rPr>
            </w:pPr>
            <w:r w:rsidRPr="006B6A89">
              <w:rPr>
                <w:i/>
                <w:sz w:val="20"/>
                <w:szCs w:val="20"/>
              </w:rPr>
              <w:t>x</w:t>
            </w:r>
            <w:r w:rsidRPr="006B6A89">
              <w:rPr>
                <w:i/>
                <w:sz w:val="20"/>
                <w:szCs w:val="20"/>
                <w:vertAlign w:val="subscript"/>
              </w:rPr>
              <w:t>i</w:t>
            </w:r>
          </w:p>
        </w:tc>
        <w:tc>
          <w:tcPr>
            <w:tcW w:w="936" w:type="dxa"/>
            <w:tcBorders>
              <w:top w:val="single" w:sz="4" w:space="0" w:color="auto"/>
              <w:bottom w:val="single" w:sz="4" w:space="0" w:color="auto"/>
            </w:tcBorders>
          </w:tcPr>
          <w:p w14:paraId="373267A4" w14:textId="77777777" w:rsidR="00CC4053" w:rsidRPr="006B6A89" w:rsidRDefault="00CC4053" w:rsidP="006D4185">
            <w:pPr>
              <w:tabs>
                <w:tab w:val="left" w:pos="504"/>
              </w:tabs>
              <w:spacing w:before="40" w:after="40" w:line="240" w:lineRule="auto"/>
              <w:ind w:hanging="8"/>
              <w:jc w:val="right"/>
              <w:rPr>
                <w:color w:val="000000"/>
                <w:sz w:val="20"/>
                <w:szCs w:val="20"/>
              </w:rPr>
            </w:pPr>
            <w:r w:rsidRPr="006B6A89">
              <w:rPr>
                <w:i/>
                <w:sz w:val="20"/>
                <w:szCs w:val="20"/>
              </w:rPr>
              <w:t>w</w:t>
            </w:r>
            <w:r w:rsidRPr="006B6A89">
              <w:rPr>
                <w:i/>
                <w:sz w:val="20"/>
                <w:szCs w:val="20"/>
                <w:vertAlign w:val="subscript"/>
              </w:rPr>
              <w:t xml:space="preserve">i </w:t>
            </w:r>
            <w:r w:rsidRPr="006B6A89">
              <w:rPr>
                <w:i/>
                <w:sz w:val="20"/>
                <w:szCs w:val="20"/>
              </w:rPr>
              <w:t>x</w:t>
            </w:r>
            <w:r w:rsidRPr="006B6A89">
              <w:rPr>
                <w:i/>
                <w:sz w:val="20"/>
                <w:szCs w:val="20"/>
                <w:vertAlign w:val="subscript"/>
              </w:rPr>
              <w:t>i</w:t>
            </w:r>
          </w:p>
        </w:tc>
        <w:tc>
          <w:tcPr>
            <w:tcW w:w="984" w:type="dxa"/>
            <w:tcBorders>
              <w:top w:val="single" w:sz="4" w:space="0" w:color="auto"/>
              <w:bottom w:val="single" w:sz="4" w:space="0" w:color="auto"/>
            </w:tcBorders>
          </w:tcPr>
          <w:p w14:paraId="23BED08E" w14:textId="77777777" w:rsidR="00CC4053" w:rsidRPr="006B6A89" w:rsidRDefault="00CC4053" w:rsidP="006D4185">
            <w:pPr>
              <w:tabs>
                <w:tab w:val="left" w:pos="504"/>
              </w:tabs>
              <w:spacing w:before="40" w:after="40" w:line="240" w:lineRule="auto"/>
              <w:ind w:hanging="8"/>
              <w:jc w:val="right"/>
              <w:rPr>
                <w:color w:val="000000"/>
                <w:sz w:val="20"/>
                <w:szCs w:val="20"/>
              </w:rPr>
            </w:pPr>
            <w:r w:rsidRPr="006B6A89">
              <w:rPr>
                <w:position w:val="-10"/>
                <w:sz w:val="20"/>
                <w:szCs w:val="20"/>
              </w:rPr>
              <w:object w:dxaOrig="520" w:dyaOrig="300" w14:anchorId="100AE295">
                <v:shape id="_x0000_i1218" type="#_x0000_t75" style="width:25.95pt;height:15.05pt" o:ole="">
                  <v:imagedata r:id="rId407" o:title=""/>
                </v:shape>
                <o:OLEObject Type="Embed" ProgID="Equation.DSMT4" ShapeID="_x0000_i1218" DrawAspect="Content" ObjectID="_1769430919" r:id="rId408"/>
              </w:object>
            </w:r>
          </w:p>
        </w:tc>
        <w:tc>
          <w:tcPr>
            <w:tcW w:w="1215" w:type="dxa"/>
            <w:tcBorders>
              <w:top w:val="single" w:sz="4" w:space="0" w:color="auto"/>
              <w:bottom w:val="single" w:sz="4" w:space="0" w:color="auto"/>
            </w:tcBorders>
          </w:tcPr>
          <w:p w14:paraId="6A538E82" w14:textId="77777777" w:rsidR="00CC4053" w:rsidRPr="006B6A89" w:rsidRDefault="00CC4053" w:rsidP="006D4185">
            <w:pPr>
              <w:tabs>
                <w:tab w:val="left" w:pos="504"/>
              </w:tabs>
              <w:spacing w:before="40" w:after="40" w:line="240" w:lineRule="auto"/>
              <w:ind w:hanging="8"/>
              <w:jc w:val="right"/>
              <w:rPr>
                <w:color w:val="000000"/>
                <w:sz w:val="20"/>
                <w:szCs w:val="20"/>
              </w:rPr>
            </w:pPr>
            <w:r w:rsidRPr="006B6A89">
              <w:rPr>
                <w:position w:val="-10"/>
                <w:sz w:val="20"/>
                <w:szCs w:val="20"/>
              </w:rPr>
              <w:object w:dxaOrig="720" w:dyaOrig="320" w14:anchorId="0CA32FFF">
                <v:shape id="_x0000_i1219" type="#_x0000_t75" style="width:36pt;height:15.9pt" o:ole="">
                  <v:imagedata r:id="rId409" o:title=""/>
                </v:shape>
                <o:OLEObject Type="Embed" ProgID="Equation.DSMT4" ShapeID="_x0000_i1219" DrawAspect="Content" ObjectID="_1769430920" r:id="rId410"/>
              </w:object>
            </w:r>
          </w:p>
        </w:tc>
        <w:tc>
          <w:tcPr>
            <w:tcW w:w="1367" w:type="dxa"/>
            <w:tcBorders>
              <w:top w:val="single" w:sz="4" w:space="0" w:color="auto"/>
              <w:bottom w:val="single" w:sz="4" w:space="0" w:color="auto"/>
            </w:tcBorders>
          </w:tcPr>
          <w:p w14:paraId="228EF08A" w14:textId="77777777" w:rsidR="00CC4053" w:rsidRPr="006B6A89" w:rsidRDefault="00CC4053" w:rsidP="006D4185">
            <w:pPr>
              <w:tabs>
                <w:tab w:val="left" w:pos="504"/>
              </w:tabs>
              <w:spacing w:before="40" w:after="40" w:line="240" w:lineRule="auto"/>
              <w:ind w:hanging="8"/>
              <w:jc w:val="right"/>
              <w:rPr>
                <w:color w:val="000000"/>
                <w:sz w:val="20"/>
                <w:szCs w:val="20"/>
              </w:rPr>
            </w:pPr>
            <w:r w:rsidRPr="006B6A89">
              <w:rPr>
                <w:position w:val="-10"/>
                <w:sz w:val="20"/>
                <w:szCs w:val="20"/>
              </w:rPr>
              <w:object w:dxaOrig="920" w:dyaOrig="320" w14:anchorId="6B74F026">
                <v:shape id="_x0000_i1220" type="#_x0000_t75" style="width:46.05pt;height:15.9pt" o:ole="">
                  <v:imagedata r:id="rId411" o:title=""/>
                </v:shape>
                <o:OLEObject Type="Embed" ProgID="Equation.DSMT4" ShapeID="_x0000_i1220" DrawAspect="Content" ObjectID="_1769430921" r:id="rId412"/>
              </w:object>
            </w:r>
          </w:p>
        </w:tc>
        <w:tc>
          <w:tcPr>
            <w:tcW w:w="1367" w:type="dxa"/>
            <w:tcBorders>
              <w:top w:val="single" w:sz="4" w:space="0" w:color="auto"/>
              <w:bottom w:val="single" w:sz="4" w:space="0" w:color="auto"/>
            </w:tcBorders>
          </w:tcPr>
          <w:p w14:paraId="60AE9368" w14:textId="77777777" w:rsidR="00CC4053" w:rsidRPr="006B6A89" w:rsidRDefault="00CC4053" w:rsidP="006D4185">
            <w:pPr>
              <w:tabs>
                <w:tab w:val="left" w:pos="504"/>
              </w:tabs>
              <w:spacing w:before="40" w:after="40" w:line="240" w:lineRule="auto"/>
              <w:ind w:hanging="8"/>
              <w:jc w:val="right"/>
              <w:rPr>
                <w:sz w:val="20"/>
                <w:szCs w:val="20"/>
              </w:rPr>
            </w:pPr>
            <w:r w:rsidRPr="006B6A89">
              <w:rPr>
                <w:position w:val="-10"/>
                <w:sz w:val="20"/>
                <w:szCs w:val="20"/>
              </w:rPr>
              <w:object w:dxaOrig="720" w:dyaOrig="320" w14:anchorId="002DC996">
                <v:shape id="_x0000_i1221" type="#_x0000_t75" style="width:36pt;height:15.9pt" o:ole="">
                  <v:imagedata r:id="rId409" o:title=""/>
                </v:shape>
                <o:OLEObject Type="Embed" ProgID="Equation.DSMT4" ShapeID="_x0000_i1221" DrawAspect="Content" ObjectID="_1769430922" r:id="rId413"/>
              </w:object>
            </w:r>
          </w:p>
        </w:tc>
        <w:tc>
          <w:tcPr>
            <w:tcW w:w="1367" w:type="dxa"/>
            <w:tcBorders>
              <w:top w:val="single" w:sz="4" w:space="0" w:color="auto"/>
              <w:bottom w:val="single" w:sz="4" w:space="0" w:color="auto"/>
            </w:tcBorders>
          </w:tcPr>
          <w:p w14:paraId="2459DC3E" w14:textId="6FC0053A" w:rsidR="00CC4053" w:rsidRPr="006B6A89" w:rsidRDefault="00CC4053" w:rsidP="00AA3D9C">
            <w:pPr>
              <w:tabs>
                <w:tab w:val="left" w:pos="504"/>
              </w:tabs>
              <w:spacing w:before="40" w:after="40" w:line="240" w:lineRule="auto"/>
              <w:ind w:hanging="8"/>
              <w:jc w:val="right"/>
              <w:rPr>
                <w:sz w:val="20"/>
                <w:szCs w:val="20"/>
              </w:rPr>
            </w:pPr>
            <w:r w:rsidRPr="006B6A89">
              <w:rPr>
                <w:position w:val="-10"/>
                <w:sz w:val="20"/>
                <w:szCs w:val="20"/>
              </w:rPr>
              <w:object w:dxaOrig="920" w:dyaOrig="320" w14:anchorId="779B22A1">
                <v:shape id="_x0000_i1222" type="#_x0000_t75" style="width:46.05pt;height:15.9pt" o:ole="">
                  <v:imagedata r:id="rId411" o:title=""/>
                </v:shape>
                <o:OLEObject Type="Embed" ProgID="Equation.DSMT4" ShapeID="_x0000_i1222" DrawAspect="Content" ObjectID="_1769430923" r:id="rId414"/>
              </w:object>
            </w:r>
          </w:p>
        </w:tc>
      </w:tr>
      <w:tr w:rsidR="00CC4053" w:rsidRPr="006B6A89" w14:paraId="17DBE3FA" w14:textId="77777777" w:rsidTr="00984344">
        <w:trPr>
          <w:jc w:val="center"/>
        </w:trPr>
        <w:tc>
          <w:tcPr>
            <w:tcW w:w="738" w:type="dxa"/>
          </w:tcPr>
          <w:p w14:paraId="3E137884"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 xml:space="preserve">   10</w:t>
            </w:r>
          </w:p>
        </w:tc>
        <w:tc>
          <w:tcPr>
            <w:tcW w:w="721" w:type="dxa"/>
          </w:tcPr>
          <w:p w14:paraId="0C0323EB"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47</w:t>
            </w:r>
          </w:p>
        </w:tc>
        <w:tc>
          <w:tcPr>
            <w:tcW w:w="936" w:type="dxa"/>
          </w:tcPr>
          <w:p w14:paraId="6F85982E"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470</w:t>
            </w:r>
          </w:p>
        </w:tc>
        <w:tc>
          <w:tcPr>
            <w:tcW w:w="984" w:type="dxa"/>
          </w:tcPr>
          <w:p w14:paraId="732C042F"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–13.68</w:t>
            </w:r>
          </w:p>
        </w:tc>
        <w:tc>
          <w:tcPr>
            <w:tcW w:w="1215" w:type="dxa"/>
          </w:tcPr>
          <w:p w14:paraId="7AA9796E"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187.1424</w:t>
            </w:r>
          </w:p>
        </w:tc>
        <w:tc>
          <w:tcPr>
            <w:tcW w:w="1367" w:type="dxa"/>
          </w:tcPr>
          <w:p w14:paraId="52A462A0" w14:textId="32A5BD17" w:rsidR="00CC4053" w:rsidRPr="006B6A89" w:rsidRDefault="00CC4053" w:rsidP="006D4185">
            <w:pPr>
              <w:spacing w:before="40" w:after="40" w:line="240" w:lineRule="auto"/>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871.42</w:t>
            </w:r>
          </w:p>
        </w:tc>
        <w:tc>
          <w:tcPr>
            <w:tcW w:w="1367" w:type="dxa"/>
          </w:tcPr>
          <w:p w14:paraId="07688319"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187.26</w:t>
            </w:r>
          </w:p>
        </w:tc>
        <w:tc>
          <w:tcPr>
            <w:tcW w:w="1367" w:type="dxa"/>
          </w:tcPr>
          <w:p w14:paraId="4F7A09EF" w14:textId="6C837D74" w:rsidR="00CC4053" w:rsidRPr="006B6A89" w:rsidRDefault="00CC4053" w:rsidP="006D4185">
            <w:pPr>
              <w:spacing w:before="40" w:after="40" w:line="240" w:lineRule="auto"/>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872.58</w:t>
            </w:r>
          </w:p>
        </w:tc>
      </w:tr>
      <w:tr w:rsidR="00CC4053" w:rsidRPr="006B6A89" w14:paraId="76ACB097" w14:textId="77777777" w:rsidTr="00984344">
        <w:trPr>
          <w:jc w:val="center"/>
        </w:trPr>
        <w:tc>
          <w:tcPr>
            <w:tcW w:w="738" w:type="dxa"/>
          </w:tcPr>
          <w:p w14:paraId="69C5B29A"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 xml:space="preserve"> 40</w:t>
            </w:r>
          </w:p>
        </w:tc>
        <w:tc>
          <w:tcPr>
            <w:tcW w:w="721" w:type="dxa"/>
          </w:tcPr>
          <w:p w14:paraId="6061B468"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52</w:t>
            </w:r>
          </w:p>
        </w:tc>
        <w:tc>
          <w:tcPr>
            <w:tcW w:w="936" w:type="dxa"/>
          </w:tcPr>
          <w:p w14:paraId="1F52DA4B" w14:textId="5E9D02BA" w:rsidR="00CC4053" w:rsidRPr="006B6A89" w:rsidRDefault="00CC4053" w:rsidP="006D4185">
            <w:pPr>
              <w:spacing w:before="40" w:after="40" w:line="240" w:lineRule="auto"/>
              <w:jc w:val="right"/>
              <w:rPr>
                <w:color w:val="000000"/>
                <w:sz w:val="20"/>
                <w:szCs w:val="20"/>
              </w:rPr>
            </w:pPr>
            <w:r w:rsidRPr="006B6A89">
              <w:rPr>
                <w:color w:val="000000"/>
                <w:sz w:val="20"/>
                <w:szCs w:val="20"/>
              </w:rPr>
              <w:t>2</w:t>
            </w:r>
            <w:r w:rsidR="002776C5">
              <w:rPr>
                <w:color w:val="000000"/>
                <w:sz w:val="20"/>
                <w:szCs w:val="20"/>
              </w:rPr>
              <w:t>,</w:t>
            </w:r>
            <w:r w:rsidRPr="006B6A89">
              <w:rPr>
                <w:color w:val="000000"/>
                <w:sz w:val="20"/>
                <w:szCs w:val="20"/>
              </w:rPr>
              <w:t>080</w:t>
            </w:r>
          </w:p>
        </w:tc>
        <w:tc>
          <w:tcPr>
            <w:tcW w:w="984" w:type="dxa"/>
          </w:tcPr>
          <w:p w14:paraId="488D20EC"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–8.68</w:t>
            </w:r>
          </w:p>
        </w:tc>
        <w:tc>
          <w:tcPr>
            <w:tcW w:w="1215" w:type="dxa"/>
          </w:tcPr>
          <w:p w14:paraId="6934E7FB"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75.3424</w:t>
            </w:r>
          </w:p>
        </w:tc>
        <w:tc>
          <w:tcPr>
            <w:tcW w:w="1367" w:type="dxa"/>
          </w:tcPr>
          <w:p w14:paraId="2DB477C1" w14:textId="1B53F9C5" w:rsidR="00CC4053" w:rsidRPr="006B6A89" w:rsidRDefault="00CC4053" w:rsidP="006D4185">
            <w:pPr>
              <w:spacing w:before="40" w:after="40" w:line="240" w:lineRule="auto"/>
              <w:jc w:val="right"/>
              <w:rPr>
                <w:color w:val="000000"/>
                <w:sz w:val="20"/>
                <w:szCs w:val="20"/>
              </w:rPr>
            </w:pPr>
            <w:r w:rsidRPr="006B6A89">
              <w:rPr>
                <w:color w:val="000000"/>
                <w:sz w:val="20"/>
                <w:szCs w:val="20"/>
              </w:rPr>
              <w:t>3</w:t>
            </w:r>
            <w:r w:rsidR="002776C5">
              <w:rPr>
                <w:color w:val="000000"/>
                <w:sz w:val="20"/>
                <w:szCs w:val="20"/>
              </w:rPr>
              <w:t>,</w:t>
            </w:r>
            <w:r w:rsidRPr="006B6A89">
              <w:rPr>
                <w:color w:val="000000"/>
                <w:sz w:val="20"/>
                <w:szCs w:val="20"/>
              </w:rPr>
              <w:t>013.70</w:t>
            </w:r>
          </w:p>
        </w:tc>
        <w:tc>
          <w:tcPr>
            <w:tcW w:w="1367" w:type="dxa"/>
          </w:tcPr>
          <w:p w14:paraId="7F62EC58"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75.42</w:t>
            </w:r>
          </w:p>
        </w:tc>
        <w:tc>
          <w:tcPr>
            <w:tcW w:w="1367" w:type="dxa"/>
          </w:tcPr>
          <w:p w14:paraId="1111E5E1" w14:textId="0B70CD72" w:rsidR="00CC4053" w:rsidRPr="006B6A89" w:rsidRDefault="00CC4053" w:rsidP="006D4185">
            <w:pPr>
              <w:spacing w:before="40" w:after="40" w:line="240" w:lineRule="auto"/>
              <w:jc w:val="right"/>
              <w:rPr>
                <w:color w:val="000000"/>
                <w:sz w:val="20"/>
                <w:szCs w:val="20"/>
              </w:rPr>
            </w:pPr>
            <w:r w:rsidRPr="006B6A89">
              <w:rPr>
                <w:color w:val="000000"/>
                <w:sz w:val="20"/>
                <w:szCs w:val="20"/>
              </w:rPr>
              <w:t>3</w:t>
            </w:r>
            <w:r w:rsidR="002776C5">
              <w:rPr>
                <w:color w:val="000000"/>
                <w:sz w:val="20"/>
                <w:szCs w:val="20"/>
              </w:rPr>
              <w:t>,</w:t>
            </w:r>
            <w:r w:rsidRPr="006B6A89">
              <w:rPr>
                <w:color w:val="000000"/>
                <w:sz w:val="20"/>
                <w:szCs w:val="20"/>
              </w:rPr>
              <w:t>016.62</w:t>
            </w:r>
          </w:p>
        </w:tc>
      </w:tr>
      <w:tr w:rsidR="00CC4053" w:rsidRPr="006B6A89" w14:paraId="6B6CDEB0" w14:textId="77777777" w:rsidTr="00984344">
        <w:trPr>
          <w:jc w:val="center"/>
        </w:trPr>
        <w:tc>
          <w:tcPr>
            <w:tcW w:w="738" w:type="dxa"/>
          </w:tcPr>
          <w:p w14:paraId="59FF9879"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150</w:t>
            </w:r>
          </w:p>
        </w:tc>
        <w:tc>
          <w:tcPr>
            <w:tcW w:w="721" w:type="dxa"/>
          </w:tcPr>
          <w:p w14:paraId="3D895178"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57</w:t>
            </w:r>
          </w:p>
        </w:tc>
        <w:tc>
          <w:tcPr>
            <w:tcW w:w="936" w:type="dxa"/>
          </w:tcPr>
          <w:p w14:paraId="58073791" w14:textId="487E811F" w:rsidR="00CC4053" w:rsidRPr="006B6A89" w:rsidRDefault="00CC4053" w:rsidP="006D4185">
            <w:pPr>
              <w:spacing w:before="40" w:after="40" w:line="240" w:lineRule="auto"/>
              <w:jc w:val="right"/>
              <w:rPr>
                <w:color w:val="000000"/>
                <w:sz w:val="20"/>
                <w:szCs w:val="20"/>
              </w:rPr>
            </w:pPr>
            <w:r w:rsidRPr="006B6A89">
              <w:rPr>
                <w:color w:val="000000"/>
                <w:sz w:val="20"/>
                <w:szCs w:val="20"/>
              </w:rPr>
              <w:t>8</w:t>
            </w:r>
            <w:r w:rsidR="002776C5">
              <w:rPr>
                <w:color w:val="000000"/>
                <w:sz w:val="20"/>
                <w:szCs w:val="20"/>
              </w:rPr>
              <w:t>,</w:t>
            </w:r>
            <w:r w:rsidRPr="006B6A89">
              <w:rPr>
                <w:color w:val="000000"/>
                <w:sz w:val="20"/>
                <w:szCs w:val="20"/>
              </w:rPr>
              <w:t>550</w:t>
            </w:r>
          </w:p>
        </w:tc>
        <w:tc>
          <w:tcPr>
            <w:tcW w:w="984" w:type="dxa"/>
          </w:tcPr>
          <w:p w14:paraId="27EBA0C0"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–3.68</w:t>
            </w:r>
          </w:p>
        </w:tc>
        <w:tc>
          <w:tcPr>
            <w:tcW w:w="1215" w:type="dxa"/>
          </w:tcPr>
          <w:p w14:paraId="1582AEE2" w14:textId="6699BAF2" w:rsidR="00CC4053" w:rsidRPr="006B6A89" w:rsidRDefault="00CC4053" w:rsidP="002776C5">
            <w:pPr>
              <w:spacing w:before="40" w:after="40" w:line="240" w:lineRule="auto"/>
              <w:jc w:val="right"/>
              <w:rPr>
                <w:color w:val="000000"/>
                <w:sz w:val="20"/>
                <w:szCs w:val="20"/>
              </w:rPr>
            </w:pPr>
            <w:r w:rsidRPr="006B6A89">
              <w:rPr>
                <w:color w:val="000000"/>
                <w:sz w:val="20"/>
                <w:szCs w:val="20"/>
              </w:rPr>
              <w:t>13.5424</w:t>
            </w:r>
          </w:p>
        </w:tc>
        <w:tc>
          <w:tcPr>
            <w:tcW w:w="1367" w:type="dxa"/>
          </w:tcPr>
          <w:p w14:paraId="517BD25E" w14:textId="7FA1A8F2" w:rsidR="00CC4053" w:rsidRPr="006B6A89" w:rsidRDefault="00CC4053" w:rsidP="006D4185">
            <w:pPr>
              <w:spacing w:before="40" w:after="40" w:line="240" w:lineRule="auto"/>
              <w:jc w:val="right"/>
              <w:rPr>
                <w:color w:val="000000"/>
                <w:sz w:val="20"/>
                <w:szCs w:val="20"/>
              </w:rPr>
            </w:pPr>
            <w:r w:rsidRPr="006B6A89">
              <w:rPr>
                <w:color w:val="000000"/>
                <w:sz w:val="20"/>
                <w:szCs w:val="20"/>
              </w:rPr>
              <w:t>2</w:t>
            </w:r>
            <w:r w:rsidR="002776C5">
              <w:rPr>
                <w:color w:val="000000"/>
                <w:sz w:val="20"/>
                <w:szCs w:val="20"/>
              </w:rPr>
              <w:t>,</w:t>
            </w:r>
            <w:r w:rsidRPr="006B6A89">
              <w:rPr>
                <w:color w:val="000000"/>
                <w:sz w:val="20"/>
                <w:szCs w:val="20"/>
              </w:rPr>
              <w:t>031.36</w:t>
            </w:r>
          </w:p>
        </w:tc>
        <w:tc>
          <w:tcPr>
            <w:tcW w:w="1367" w:type="dxa"/>
          </w:tcPr>
          <w:p w14:paraId="164237D1"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13.57</w:t>
            </w:r>
          </w:p>
        </w:tc>
        <w:tc>
          <w:tcPr>
            <w:tcW w:w="1367" w:type="dxa"/>
          </w:tcPr>
          <w:p w14:paraId="05641456" w14:textId="01863D19" w:rsidR="00CC4053" w:rsidRPr="006B6A89" w:rsidRDefault="00CC4053" w:rsidP="006D4185">
            <w:pPr>
              <w:spacing w:before="40" w:after="40" w:line="240" w:lineRule="auto"/>
              <w:jc w:val="right"/>
              <w:rPr>
                <w:color w:val="000000"/>
                <w:sz w:val="20"/>
                <w:szCs w:val="20"/>
              </w:rPr>
            </w:pPr>
            <w:r w:rsidRPr="006B6A89">
              <w:rPr>
                <w:color w:val="000000"/>
                <w:sz w:val="20"/>
                <w:szCs w:val="20"/>
              </w:rPr>
              <w:t>2</w:t>
            </w:r>
            <w:r w:rsidR="002776C5">
              <w:rPr>
                <w:color w:val="000000"/>
                <w:sz w:val="20"/>
                <w:szCs w:val="20"/>
              </w:rPr>
              <w:t>,</w:t>
            </w:r>
            <w:r w:rsidRPr="006B6A89">
              <w:rPr>
                <w:color w:val="000000"/>
                <w:sz w:val="20"/>
                <w:szCs w:val="20"/>
              </w:rPr>
              <w:t>036.01</w:t>
            </w:r>
          </w:p>
        </w:tc>
      </w:tr>
      <w:tr w:rsidR="00CC4053" w:rsidRPr="006B6A89" w14:paraId="639B62A3" w14:textId="77777777" w:rsidTr="00984344">
        <w:trPr>
          <w:jc w:val="center"/>
        </w:trPr>
        <w:tc>
          <w:tcPr>
            <w:tcW w:w="738" w:type="dxa"/>
          </w:tcPr>
          <w:p w14:paraId="4AA7EFA9"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175</w:t>
            </w:r>
          </w:p>
        </w:tc>
        <w:tc>
          <w:tcPr>
            <w:tcW w:w="721" w:type="dxa"/>
          </w:tcPr>
          <w:p w14:paraId="27A20BA0"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62</w:t>
            </w:r>
          </w:p>
        </w:tc>
        <w:tc>
          <w:tcPr>
            <w:tcW w:w="936" w:type="dxa"/>
          </w:tcPr>
          <w:p w14:paraId="0EA4BBD1" w14:textId="382C5D27" w:rsidR="00CC4053" w:rsidRPr="006B6A89" w:rsidRDefault="00CC4053" w:rsidP="006D4185">
            <w:pPr>
              <w:spacing w:before="40" w:after="40" w:line="240" w:lineRule="auto"/>
              <w:jc w:val="right"/>
              <w:rPr>
                <w:color w:val="000000"/>
                <w:sz w:val="20"/>
                <w:szCs w:val="20"/>
              </w:rPr>
            </w:pPr>
            <w:r w:rsidRPr="006B6A89">
              <w:rPr>
                <w:color w:val="000000"/>
                <w:sz w:val="20"/>
                <w:szCs w:val="20"/>
              </w:rPr>
              <w:t>10</w:t>
            </w:r>
            <w:r w:rsidR="002776C5">
              <w:rPr>
                <w:color w:val="000000"/>
                <w:sz w:val="20"/>
                <w:szCs w:val="20"/>
              </w:rPr>
              <w:t>,</w:t>
            </w:r>
            <w:r w:rsidRPr="006B6A89">
              <w:rPr>
                <w:color w:val="000000"/>
                <w:sz w:val="20"/>
                <w:szCs w:val="20"/>
              </w:rPr>
              <w:t>850</w:t>
            </w:r>
          </w:p>
        </w:tc>
        <w:tc>
          <w:tcPr>
            <w:tcW w:w="984" w:type="dxa"/>
          </w:tcPr>
          <w:p w14:paraId="60C5E75D"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+1.32</w:t>
            </w:r>
          </w:p>
        </w:tc>
        <w:tc>
          <w:tcPr>
            <w:tcW w:w="1215" w:type="dxa"/>
          </w:tcPr>
          <w:p w14:paraId="2349BB98"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1.7424</w:t>
            </w:r>
          </w:p>
        </w:tc>
        <w:tc>
          <w:tcPr>
            <w:tcW w:w="1367" w:type="dxa"/>
          </w:tcPr>
          <w:p w14:paraId="5EAE83C5"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304.92</w:t>
            </w:r>
          </w:p>
        </w:tc>
        <w:tc>
          <w:tcPr>
            <w:tcW w:w="1367" w:type="dxa"/>
          </w:tcPr>
          <w:p w14:paraId="6801F654"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1.73</w:t>
            </w:r>
          </w:p>
        </w:tc>
        <w:tc>
          <w:tcPr>
            <w:tcW w:w="1367" w:type="dxa"/>
          </w:tcPr>
          <w:p w14:paraId="2E53E595"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302.98</w:t>
            </w:r>
          </w:p>
        </w:tc>
      </w:tr>
      <w:tr w:rsidR="00CC4053" w:rsidRPr="006B6A89" w14:paraId="75191710" w14:textId="77777777" w:rsidTr="00984344">
        <w:trPr>
          <w:jc w:val="center"/>
        </w:trPr>
        <w:tc>
          <w:tcPr>
            <w:tcW w:w="738" w:type="dxa"/>
          </w:tcPr>
          <w:p w14:paraId="5B23FB6D"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 xml:space="preserve">  75</w:t>
            </w:r>
          </w:p>
        </w:tc>
        <w:tc>
          <w:tcPr>
            <w:tcW w:w="721" w:type="dxa"/>
          </w:tcPr>
          <w:p w14:paraId="0E717A3D"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67</w:t>
            </w:r>
          </w:p>
        </w:tc>
        <w:tc>
          <w:tcPr>
            <w:tcW w:w="936" w:type="dxa"/>
          </w:tcPr>
          <w:p w14:paraId="326B3061" w14:textId="18FE614F" w:rsidR="00CC4053" w:rsidRPr="006B6A89" w:rsidRDefault="00CC4053" w:rsidP="006D4185">
            <w:pPr>
              <w:spacing w:before="40" w:after="40" w:line="240" w:lineRule="auto"/>
              <w:jc w:val="right"/>
              <w:rPr>
                <w:color w:val="000000"/>
                <w:sz w:val="20"/>
                <w:szCs w:val="20"/>
              </w:rPr>
            </w:pPr>
            <w:r w:rsidRPr="006B6A89">
              <w:rPr>
                <w:color w:val="000000"/>
                <w:sz w:val="20"/>
                <w:szCs w:val="20"/>
              </w:rPr>
              <w:t>5</w:t>
            </w:r>
            <w:r w:rsidR="002776C5">
              <w:rPr>
                <w:color w:val="000000"/>
                <w:sz w:val="20"/>
                <w:szCs w:val="20"/>
              </w:rPr>
              <w:t>,</w:t>
            </w:r>
            <w:r w:rsidRPr="006B6A89">
              <w:rPr>
                <w:color w:val="000000"/>
                <w:sz w:val="20"/>
                <w:szCs w:val="20"/>
              </w:rPr>
              <w:t>025</w:t>
            </w:r>
          </w:p>
        </w:tc>
        <w:tc>
          <w:tcPr>
            <w:tcW w:w="984" w:type="dxa"/>
          </w:tcPr>
          <w:p w14:paraId="552BD83F"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+6.32</w:t>
            </w:r>
          </w:p>
        </w:tc>
        <w:tc>
          <w:tcPr>
            <w:tcW w:w="1215" w:type="dxa"/>
          </w:tcPr>
          <w:p w14:paraId="0E13CF04"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39.9424</w:t>
            </w:r>
          </w:p>
        </w:tc>
        <w:tc>
          <w:tcPr>
            <w:tcW w:w="1367" w:type="dxa"/>
          </w:tcPr>
          <w:p w14:paraId="28F99609" w14:textId="77DB3676" w:rsidR="00CC4053" w:rsidRPr="006B6A89" w:rsidRDefault="00CC4053" w:rsidP="006D4185">
            <w:pPr>
              <w:spacing w:before="40" w:after="40" w:line="240" w:lineRule="auto"/>
              <w:jc w:val="right"/>
              <w:rPr>
                <w:color w:val="000000"/>
                <w:sz w:val="20"/>
                <w:szCs w:val="20"/>
              </w:rPr>
            </w:pPr>
            <w:r w:rsidRPr="006B6A89">
              <w:rPr>
                <w:color w:val="000000"/>
                <w:sz w:val="20"/>
                <w:szCs w:val="20"/>
              </w:rPr>
              <w:t>2</w:t>
            </w:r>
            <w:r w:rsidR="002776C5">
              <w:rPr>
                <w:color w:val="000000"/>
                <w:sz w:val="20"/>
                <w:szCs w:val="20"/>
              </w:rPr>
              <w:t>,</w:t>
            </w:r>
            <w:r w:rsidRPr="006B6A89">
              <w:rPr>
                <w:color w:val="000000"/>
                <w:sz w:val="20"/>
                <w:szCs w:val="20"/>
              </w:rPr>
              <w:t>995.68</w:t>
            </w:r>
          </w:p>
        </w:tc>
        <w:tc>
          <w:tcPr>
            <w:tcW w:w="1367" w:type="dxa"/>
          </w:tcPr>
          <w:p w14:paraId="09FD98FC"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39.89</w:t>
            </w:r>
          </w:p>
        </w:tc>
        <w:tc>
          <w:tcPr>
            <w:tcW w:w="1367" w:type="dxa"/>
          </w:tcPr>
          <w:p w14:paraId="60E2BA7C" w14:textId="15E2A1C8" w:rsidR="00CC4053" w:rsidRPr="006B6A89" w:rsidRDefault="00CC4053" w:rsidP="006D4185">
            <w:pPr>
              <w:spacing w:before="40" w:after="40" w:line="240" w:lineRule="auto"/>
              <w:jc w:val="right"/>
              <w:rPr>
                <w:color w:val="000000"/>
                <w:sz w:val="20"/>
                <w:szCs w:val="20"/>
              </w:rPr>
            </w:pPr>
            <w:r w:rsidRPr="006B6A89">
              <w:rPr>
                <w:color w:val="000000"/>
                <w:sz w:val="20"/>
                <w:szCs w:val="20"/>
              </w:rPr>
              <w:t>2</w:t>
            </w:r>
            <w:r w:rsidR="002776C5">
              <w:rPr>
                <w:color w:val="000000"/>
                <w:sz w:val="20"/>
                <w:szCs w:val="20"/>
              </w:rPr>
              <w:t>,</w:t>
            </w:r>
            <w:r w:rsidRPr="006B6A89">
              <w:rPr>
                <w:color w:val="000000"/>
                <w:sz w:val="20"/>
                <w:szCs w:val="20"/>
              </w:rPr>
              <w:t>991.69</w:t>
            </w:r>
          </w:p>
        </w:tc>
      </w:tr>
      <w:tr w:rsidR="00CC4053" w:rsidRPr="006B6A89" w14:paraId="7F1F5214" w14:textId="77777777" w:rsidTr="00984344">
        <w:trPr>
          <w:jc w:val="center"/>
        </w:trPr>
        <w:tc>
          <w:tcPr>
            <w:tcW w:w="738" w:type="dxa"/>
          </w:tcPr>
          <w:p w14:paraId="5E96AFDB"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 xml:space="preserve"> 15</w:t>
            </w:r>
          </w:p>
        </w:tc>
        <w:tc>
          <w:tcPr>
            <w:tcW w:w="721" w:type="dxa"/>
          </w:tcPr>
          <w:p w14:paraId="55E545E4"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72</w:t>
            </w:r>
          </w:p>
        </w:tc>
        <w:tc>
          <w:tcPr>
            <w:tcW w:w="936" w:type="dxa"/>
          </w:tcPr>
          <w:p w14:paraId="57B713CB" w14:textId="71E7D9C1" w:rsidR="00CC4053" w:rsidRPr="006B6A89" w:rsidRDefault="00CC4053" w:rsidP="006D4185">
            <w:pPr>
              <w:spacing w:before="40" w:after="40" w:line="240" w:lineRule="auto"/>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080</w:t>
            </w:r>
          </w:p>
        </w:tc>
        <w:tc>
          <w:tcPr>
            <w:tcW w:w="984" w:type="dxa"/>
          </w:tcPr>
          <w:p w14:paraId="257F3607"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+11.32</w:t>
            </w:r>
          </w:p>
        </w:tc>
        <w:tc>
          <w:tcPr>
            <w:tcW w:w="1215" w:type="dxa"/>
          </w:tcPr>
          <w:p w14:paraId="1C4877DF"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128.1424</w:t>
            </w:r>
          </w:p>
        </w:tc>
        <w:tc>
          <w:tcPr>
            <w:tcW w:w="1367" w:type="dxa"/>
          </w:tcPr>
          <w:p w14:paraId="232B6ADF" w14:textId="2FC531F2" w:rsidR="00CC4053" w:rsidRPr="006B6A89" w:rsidRDefault="00CC4053" w:rsidP="006D4185">
            <w:pPr>
              <w:spacing w:before="40" w:after="40" w:line="240" w:lineRule="auto"/>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922.14</w:t>
            </w:r>
          </w:p>
        </w:tc>
        <w:tc>
          <w:tcPr>
            <w:tcW w:w="1367" w:type="dxa"/>
          </w:tcPr>
          <w:p w14:paraId="53AFC414"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128.05</w:t>
            </w:r>
          </w:p>
        </w:tc>
        <w:tc>
          <w:tcPr>
            <w:tcW w:w="1367" w:type="dxa"/>
          </w:tcPr>
          <w:p w14:paraId="19020FA8" w14:textId="326523E4" w:rsidR="00CC4053" w:rsidRPr="006B6A89" w:rsidRDefault="00CC4053" w:rsidP="006D4185">
            <w:pPr>
              <w:spacing w:before="40" w:after="40" w:line="240" w:lineRule="auto"/>
              <w:jc w:val="right"/>
              <w:rPr>
                <w:color w:val="000000"/>
                <w:sz w:val="20"/>
                <w:szCs w:val="20"/>
              </w:rPr>
            </w:pPr>
            <w:r w:rsidRPr="006B6A89">
              <w:rPr>
                <w:color w:val="000000"/>
                <w:sz w:val="20"/>
                <w:szCs w:val="20"/>
              </w:rPr>
              <w:t>1</w:t>
            </w:r>
            <w:r w:rsidR="002776C5">
              <w:rPr>
                <w:color w:val="000000"/>
                <w:sz w:val="20"/>
                <w:szCs w:val="20"/>
              </w:rPr>
              <w:t>,</w:t>
            </w:r>
            <w:r w:rsidRPr="006B6A89">
              <w:rPr>
                <w:color w:val="000000"/>
                <w:sz w:val="20"/>
                <w:szCs w:val="20"/>
              </w:rPr>
              <w:t>920.71</w:t>
            </w:r>
          </w:p>
        </w:tc>
      </w:tr>
      <w:tr w:rsidR="00CC4053" w:rsidRPr="006B6A89" w14:paraId="6FF0A578" w14:textId="77777777" w:rsidTr="00984344">
        <w:trPr>
          <w:jc w:val="center"/>
        </w:trPr>
        <w:tc>
          <w:tcPr>
            <w:tcW w:w="738" w:type="dxa"/>
          </w:tcPr>
          <w:p w14:paraId="6F9CD65A" w14:textId="13B50F79" w:rsidR="00CC4053" w:rsidRPr="006B6A89" w:rsidRDefault="00CC4053" w:rsidP="006D4185">
            <w:pPr>
              <w:spacing w:before="40" w:after="40" w:line="240" w:lineRule="auto"/>
              <w:jc w:val="right"/>
              <w:rPr>
                <w:color w:val="000000"/>
                <w:sz w:val="20"/>
                <w:szCs w:val="20"/>
              </w:rPr>
            </w:pPr>
            <w:r w:rsidRPr="006B6A89">
              <w:rPr>
                <w:color w:val="000000"/>
                <w:sz w:val="20"/>
                <w:szCs w:val="20"/>
                <w:u w:val="single"/>
              </w:rPr>
              <w:t xml:space="preserve"> </w:t>
            </w:r>
            <w:r w:rsidR="00AA3D9C">
              <w:rPr>
                <w:color w:val="000000"/>
                <w:sz w:val="20"/>
                <w:szCs w:val="20"/>
                <w:u w:val="single"/>
              </w:rPr>
              <w:t xml:space="preserve"> </w:t>
            </w:r>
            <w:r w:rsidRPr="006B6A89">
              <w:rPr>
                <w:color w:val="000000"/>
                <w:sz w:val="20"/>
                <w:szCs w:val="20"/>
                <w:u w:val="single"/>
              </w:rPr>
              <w:t>10</w:t>
            </w:r>
          </w:p>
        </w:tc>
        <w:tc>
          <w:tcPr>
            <w:tcW w:w="721" w:type="dxa"/>
          </w:tcPr>
          <w:p w14:paraId="6ED83C18"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77</w:t>
            </w:r>
          </w:p>
        </w:tc>
        <w:tc>
          <w:tcPr>
            <w:tcW w:w="936" w:type="dxa"/>
          </w:tcPr>
          <w:p w14:paraId="7886593B"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u w:val="single"/>
              </w:rPr>
              <w:t xml:space="preserve">   770</w:t>
            </w:r>
          </w:p>
        </w:tc>
        <w:tc>
          <w:tcPr>
            <w:tcW w:w="984" w:type="dxa"/>
          </w:tcPr>
          <w:p w14:paraId="551A17A8"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+16.32</w:t>
            </w:r>
          </w:p>
        </w:tc>
        <w:tc>
          <w:tcPr>
            <w:tcW w:w="1215" w:type="dxa"/>
          </w:tcPr>
          <w:p w14:paraId="650A5F2C"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266.3424</w:t>
            </w:r>
          </w:p>
        </w:tc>
        <w:tc>
          <w:tcPr>
            <w:tcW w:w="1367" w:type="dxa"/>
          </w:tcPr>
          <w:p w14:paraId="59F1FE57" w14:textId="3B19EC1A" w:rsidR="00CC4053" w:rsidRPr="006B6A89" w:rsidRDefault="00CC4053" w:rsidP="006D4185">
            <w:pPr>
              <w:spacing w:before="40" w:after="40" w:line="240" w:lineRule="auto"/>
              <w:jc w:val="right"/>
              <w:rPr>
                <w:color w:val="000000"/>
                <w:sz w:val="20"/>
                <w:szCs w:val="20"/>
              </w:rPr>
            </w:pPr>
            <w:r w:rsidRPr="006B6A89">
              <w:rPr>
                <w:color w:val="000000"/>
                <w:sz w:val="20"/>
                <w:szCs w:val="20"/>
                <w:u w:val="single"/>
              </w:rPr>
              <w:t xml:space="preserve">  2</w:t>
            </w:r>
            <w:r w:rsidR="002776C5">
              <w:rPr>
                <w:color w:val="000000"/>
                <w:sz w:val="20"/>
                <w:szCs w:val="20"/>
                <w:u w:val="single"/>
              </w:rPr>
              <w:t>,</w:t>
            </w:r>
            <w:r w:rsidRPr="006B6A89">
              <w:rPr>
                <w:color w:val="000000"/>
                <w:sz w:val="20"/>
                <w:szCs w:val="20"/>
                <w:u w:val="single"/>
              </w:rPr>
              <w:t>663.42</w:t>
            </w:r>
          </w:p>
        </w:tc>
        <w:tc>
          <w:tcPr>
            <w:tcW w:w="1367" w:type="dxa"/>
          </w:tcPr>
          <w:p w14:paraId="33B723E7" w14:textId="77777777" w:rsidR="00CC4053" w:rsidRPr="006B6A89" w:rsidRDefault="00CC4053" w:rsidP="006D4185">
            <w:pPr>
              <w:spacing w:before="40" w:after="40" w:line="240" w:lineRule="auto"/>
              <w:jc w:val="right"/>
              <w:rPr>
                <w:color w:val="000000"/>
                <w:sz w:val="20"/>
                <w:szCs w:val="20"/>
                <w:u w:val="single"/>
              </w:rPr>
            </w:pPr>
            <w:r w:rsidRPr="006B6A89">
              <w:rPr>
                <w:color w:val="000000"/>
                <w:sz w:val="20"/>
                <w:szCs w:val="20"/>
                <w:u w:val="single"/>
              </w:rPr>
              <w:t>266.20</w:t>
            </w:r>
          </w:p>
        </w:tc>
        <w:tc>
          <w:tcPr>
            <w:tcW w:w="1367" w:type="dxa"/>
          </w:tcPr>
          <w:p w14:paraId="13E915A9" w14:textId="6D1EA393" w:rsidR="00CC4053" w:rsidRPr="006B6A89" w:rsidRDefault="00CC4053" w:rsidP="006D4185">
            <w:pPr>
              <w:spacing w:before="40" w:after="40" w:line="240" w:lineRule="auto"/>
              <w:jc w:val="right"/>
              <w:rPr>
                <w:color w:val="000000"/>
                <w:sz w:val="20"/>
                <w:szCs w:val="20"/>
                <w:u w:val="single"/>
              </w:rPr>
            </w:pPr>
            <w:r w:rsidRPr="006B6A89">
              <w:rPr>
                <w:color w:val="000000"/>
                <w:sz w:val="20"/>
                <w:szCs w:val="20"/>
                <w:u w:val="single"/>
              </w:rPr>
              <w:t>2</w:t>
            </w:r>
            <w:r w:rsidR="002776C5">
              <w:rPr>
                <w:color w:val="000000"/>
                <w:sz w:val="20"/>
                <w:szCs w:val="20"/>
                <w:u w:val="single"/>
              </w:rPr>
              <w:t>,</w:t>
            </w:r>
            <w:r w:rsidRPr="006B6A89">
              <w:rPr>
                <w:color w:val="000000"/>
                <w:sz w:val="20"/>
                <w:szCs w:val="20"/>
                <w:u w:val="single"/>
              </w:rPr>
              <w:t>662.05</w:t>
            </w:r>
          </w:p>
        </w:tc>
      </w:tr>
      <w:tr w:rsidR="00CC4053" w:rsidRPr="006B6A89" w14:paraId="221DEE17" w14:textId="77777777" w:rsidTr="00984344">
        <w:trPr>
          <w:trHeight w:val="324"/>
          <w:jc w:val="center"/>
        </w:trPr>
        <w:tc>
          <w:tcPr>
            <w:tcW w:w="738" w:type="dxa"/>
            <w:tcBorders>
              <w:bottom w:val="single" w:sz="4" w:space="0" w:color="auto"/>
            </w:tcBorders>
          </w:tcPr>
          <w:p w14:paraId="7E08EBD2"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475</w:t>
            </w:r>
          </w:p>
        </w:tc>
        <w:tc>
          <w:tcPr>
            <w:tcW w:w="721" w:type="dxa"/>
            <w:tcBorders>
              <w:bottom w:val="single" w:sz="4" w:space="0" w:color="auto"/>
            </w:tcBorders>
          </w:tcPr>
          <w:p w14:paraId="374BC19D" w14:textId="77777777" w:rsidR="00CC4053" w:rsidRPr="006B6A89" w:rsidRDefault="00CC4053" w:rsidP="006D4185">
            <w:pPr>
              <w:spacing w:before="40" w:after="40" w:line="240" w:lineRule="auto"/>
              <w:jc w:val="right"/>
              <w:rPr>
                <w:color w:val="000000"/>
                <w:sz w:val="20"/>
                <w:szCs w:val="20"/>
              </w:rPr>
            </w:pPr>
          </w:p>
        </w:tc>
        <w:tc>
          <w:tcPr>
            <w:tcW w:w="936" w:type="dxa"/>
            <w:tcBorders>
              <w:bottom w:val="single" w:sz="4" w:space="0" w:color="auto"/>
            </w:tcBorders>
          </w:tcPr>
          <w:p w14:paraId="704F7448"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28,825</w:t>
            </w:r>
          </w:p>
        </w:tc>
        <w:tc>
          <w:tcPr>
            <w:tcW w:w="984" w:type="dxa"/>
            <w:tcBorders>
              <w:bottom w:val="single" w:sz="4" w:space="0" w:color="auto"/>
            </w:tcBorders>
          </w:tcPr>
          <w:p w14:paraId="332CDC9A" w14:textId="77777777" w:rsidR="00CC4053" w:rsidRPr="006B6A89" w:rsidRDefault="00CC4053" w:rsidP="006D4185">
            <w:pPr>
              <w:spacing w:before="40" w:after="40" w:line="240" w:lineRule="auto"/>
              <w:jc w:val="right"/>
              <w:rPr>
                <w:color w:val="000000"/>
                <w:sz w:val="20"/>
                <w:szCs w:val="20"/>
              </w:rPr>
            </w:pPr>
          </w:p>
        </w:tc>
        <w:tc>
          <w:tcPr>
            <w:tcW w:w="1215" w:type="dxa"/>
            <w:tcBorders>
              <w:bottom w:val="single" w:sz="4" w:space="0" w:color="auto"/>
            </w:tcBorders>
          </w:tcPr>
          <w:p w14:paraId="5B17CFE4" w14:textId="77777777" w:rsidR="00CC4053" w:rsidRPr="006B6A89" w:rsidRDefault="00CC4053" w:rsidP="006D4185">
            <w:pPr>
              <w:spacing w:before="40" w:after="40" w:line="240" w:lineRule="auto"/>
              <w:jc w:val="right"/>
              <w:rPr>
                <w:color w:val="000000"/>
                <w:sz w:val="20"/>
                <w:szCs w:val="20"/>
              </w:rPr>
            </w:pPr>
          </w:p>
        </w:tc>
        <w:tc>
          <w:tcPr>
            <w:tcW w:w="1367" w:type="dxa"/>
            <w:tcBorders>
              <w:bottom w:val="single" w:sz="4" w:space="0" w:color="auto"/>
            </w:tcBorders>
          </w:tcPr>
          <w:p w14:paraId="3B8F56C3" w14:textId="77777777" w:rsidR="00CC4053" w:rsidRPr="006B6A89" w:rsidRDefault="00CC4053" w:rsidP="006D4185">
            <w:pPr>
              <w:spacing w:before="40" w:after="40" w:line="240" w:lineRule="auto"/>
              <w:jc w:val="right"/>
              <w:rPr>
                <w:color w:val="000000"/>
                <w:sz w:val="20"/>
                <w:szCs w:val="20"/>
              </w:rPr>
            </w:pPr>
            <w:r w:rsidRPr="006B6A89">
              <w:rPr>
                <w:color w:val="000000"/>
                <w:sz w:val="20"/>
                <w:szCs w:val="20"/>
              </w:rPr>
              <w:t>14,802.64</w:t>
            </w:r>
          </w:p>
        </w:tc>
        <w:tc>
          <w:tcPr>
            <w:tcW w:w="1367" w:type="dxa"/>
            <w:tcBorders>
              <w:bottom w:val="single" w:sz="4" w:space="0" w:color="auto"/>
            </w:tcBorders>
          </w:tcPr>
          <w:p w14:paraId="05005720" w14:textId="77777777" w:rsidR="00CC4053" w:rsidRPr="006B6A89" w:rsidRDefault="00CC4053" w:rsidP="006D4185">
            <w:pPr>
              <w:spacing w:before="40" w:after="40" w:line="240" w:lineRule="auto"/>
              <w:jc w:val="right"/>
              <w:rPr>
                <w:color w:val="000000"/>
                <w:sz w:val="20"/>
                <w:szCs w:val="20"/>
              </w:rPr>
            </w:pPr>
          </w:p>
        </w:tc>
        <w:tc>
          <w:tcPr>
            <w:tcW w:w="1367" w:type="dxa"/>
            <w:tcBorders>
              <w:bottom w:val="single" w:sz="4" w:space="0" w:color="auto"/>
            </w:tcBorders>
          </w:tcPr>
          <w:p w14:paraId="791B29C2" w14:textId="4B763A5F" w:rsidR="00CC4053" w:rsidRPr="006B6A89" w:rsidRDefault="00CC4053" w:rsidP="006D4185">
            <w:pPr>
              <w:spacing w:before="40" w:after="40" w:line="240" w:lineRule="auto"/>
              <w:jc w:val="right"/>
              <w:rPr>
                <w:color w:val="000000"/>
                <w:sz w:val="20"/>
                <w:szCs w:val="20"/>
              </w:rPr>
            </w:pPr>
            <w:r w:rsidRPr="006B6A89">
              <w:rPr>
                <w:color w:val="000000"/>
                <w:sz w:val="20"/>
                <w:szCs w:val="20"/>
              </w:rPr>
              <w:t>14</w:t>
            </w:r>
            <w:r w:rsidR="002776C5">
              <w:rPr>
                <w:color w:val="000000"/>
                <w:sz w:val="20"/>
                <w:szCs w:val="20"/>
              </w:rPr>
              <w:t>,</w:t>
            </w:r>
            <w:r w:rsidRPr="006B6A89">
              <w:rPr>
                <w:color w:val="000000"/>
                <w:sz w:val="20"/>
                <w:szCs w:val="20"/>
              </w:rPr>
              <w:t>802.63</w:t>
            </w:r>
          </w:p>
        </w:tc>
      </w:tr>
    </w:tbl>
    <w:p w14:paraId="7143B082" w14:textId="77777777" w:rsidR="00CC4053" w:rsidRPr="006B6A89" w:rsidRDefault="00CC4053" w:rsidP="006D418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360"/>
        <w:rPr>
          <w:color w:val="000000"/>
          <w:sz w:val="20"/>
          <w:szCs w:val="20"/>
        </w:rPr>
      </w:pPr>
      <w:r w:rsidRPr="006B6A89">
        <w:rPr>
          <w:color w:val="000000"/>
          <w:sz w:val="20"/>
          <w:szCs w:val="20"/>
        </w:rPr>
        <w:t>Columns 5 and 6 are calculated with rounding, while columns 7 and 8 are based on unrounded calculations.</w:t>
      </w:r>
    </w:p>
    <w:p w14:paraId="7ECB5215" w14:textId="0B06C98F" w:rsidR="00CC4053" w:rsidRPr="006B6A89" w:rsidRDefault="00CC4053" w:rsidP="006D418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r>
      <w:r w:rsidRPr="006B6A89">
        <w:rPr>
          <w:position w:val="-22"/>
          <w:sz w:val="20"/>
          <w:szCs w:val="20"/>
        </w:rPr>
        <w:object w:dxaOrig="1660" w:dyaOrig="560" w14:anchorId="158C81F7">
          <v:shape id="_x0000_i1223" type="#_x0000_t75" style="width:82.9pt;height:27.65pt" o:ole="" fillcolor="window">
            <v:imagedata r:id="rId415" o:title=""/>
          </v:shape>
          <o:OLEObject Type="Embed" ProgID="Equation.DSMT4" ShapeID="_x0000_i1223" DrawAspect="Content" ObjectID="_1769430924" r:id="rId416"/>
        </w:object>
      </w:r>
    </w:p>
    <w:p w14:paraId="2B4E405E" w14:textId="1E6F2D06" w:rsidR="00CC4053" w:rsidRPr="006B6A89" w:rsidRDefault="00CC4053" w:rsidP="006D418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sz w:val="20"/>
          <w:szCs w:val="20"/>
        </w:rPr>
      </w:pPr>
      <w:r w:rsidRPr="006B6A89">
        <w:rPr>
          <w:color w:val="000000"/>
          <w:sz w:val="20"/>
          <w:szCs w:val="20"/>
        </w:rPr>
        <w:t>b.</w:t>
      </w:r>
      <w:r w:rsidRPr="006B6A89">
        <w:rPr>
          <w:color w:val="000000"/>
          <w:sz w:val="20"/>
          <w:szCs w:val="20"/>
        </w:rPr>
        <w:tab/>
      </w:r>
      <w:r w:rsidRPr="006B6A89">
        <w:rPr>
          <w:position w:val="-22"/>
          <w:sz w:val="20"/>
          <w:szCs w:val="20"/>
        </w:rPr>
        <w:object w:dxaOrig="1939" w:dyaOrig="560" w14:anchorId="4A628BD0">
          <v:shape id="_x0000_i1224" type="#_x0000_t75" style="width:97.15pt;height:27.65pt" o:ole="" fillcolor="window">
            <v:imagedata r:id="rId417" o:title=""/>
          </v:shape>
          <o:OLEObject Type="Embed" ProgID="Equation.DSMT4" ShapeID="_x0000_i1224" DrawAspect="Content" ObjectID="_1769430925" r:id="rId418"/>
        </w:object>
      </w:r>
    </w:p>
    <w:p w14:paraId="77E0FD31" w14:textId="47FD54D1" w:rsidR="00CC4053" w:rsidRPr="006B6A89" w:rsidRDefault="00CC4053" w:rsidP="006D4185">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rPr>
          <w:sz w:val="20"/>
          <w:szCs w:val="20"/>
        </w:rPr>
      </w:pPr>
      <w:r w:rsidRPr="006B6A89">
        <w:rPr>
          <w:position w:val="-8"/>
          <w:sz w:val="20"/>
          <w:szCs w:val="20"/>
        </w:rPr>
        <w:object w:dxaOrig="1520" w:dyaOrig="320" w14:anchorId="419A9569">
          <v:shape id="_x0000_i1225" type="#_x0000_t75" style="width:76.25pt;height:16.75pt" o:ole="" fillcolor="window">
            <v:imagedata r:id="rId419" o:title=""/>
          </v:shape>
          <o:OLEObject Type="Embed" ProgID="Equation.DSMT4" ShapeID="_x0000_i1225" DrawAspect="Content" ObjectID="_1769430926" r:id="rId420"/>
        </w:object>
      </w:r>
    </w:p>
    <w:p w14:paraId="5DBC8050" w14:textId="2F9CF9CE" w:rsidR="00CC4053" w:rsidRPr="006D4185" w:rsidRDefault="00CC4053" w:rsidP="006D4185">
      <w:pPr>
        <w:autoSpaceDE w:val="0"/>
        <w:autoSpaceDN w:val="0"/>
        <w:adjustRightInd w:val="0"/>
        <w:spacing w:after="120" w:line="240" w:lineRule="auto"/>
        <w:ind w:left="360" w:hanging="360"/>
        <w:rPr>
          <w:rFonts w:eastAsia="Arial" w:cs="Open Sans"/>
          <w:b/>
          <w:bCs/>
          <w:color w:val="D85629"/>
          <w:sz w:val="20"/>
          <w:szCs w:val="20"/>
        </w:rPr>
      </w:pPr>
      <w:r w:rsidRPr="006B6A89">
        <w:rPr>
          <w:sz w:val="20"/>
          <w:szCs w:val="20"/>
        </w:rPr>
        <w:t>75.</w:t>
      </w:r>
      <w:r w:rsidR="006D4185">
        <w:rPr>
          <w:sz w:val="20"/>
          <w:szCs w:val="20"/>
        </w:rPr>
        <w:tab/>
      </w:r>
      <w:r w:rsidRPr="006B6A89">
        <w:rPr>
          <w:rFonts w:cs="TimesLTStd-Bold"/>
          <w:b/>
          <w:bCs/>
          <w:sz w:val="20"/>
          <w:szCs w:val="20"/>
          <w:lang w:val="en-IN"/>
        </w:rPr>
        <w:t xml:space="preserve">Annual Returns for Panama Railroad Company Stock. </w:t>
      </w:r>
      <w:r w:rsidRPr="006B6A89">
        <w:rPr>
          <w:rFonts w:cs="TimesLTStd-Roman"/>
          <w:sz w:val="20"/>
          <w:szCs w:val="20"/>
          <w:lang w:val="en-IN"/>
        </w:rPr>
        <w:t>The Panama Railroad</w:t>
      </w:r>
      <w:r w:rsidR="006D4185">
        <w:rPr>
          <w:rFonts w:cs="TimesLTStd-Roman"/>
          <w:sz w:val="20"/>
          <w:szCs w:val="20"/>
          <w:lang w:val="en-IN"/>
        </w:rPr>
        <w:t xml:space="preserve"> </w:t>
      </w:r>
      <w:r w:rsidRPr="006B6A89">
        <w:rPr>
          <w:rFonts w:cs="TimesLTStd-Roman"/>
          <w:sz w:val="20"/>
          <w:szCs w:val="20"/>
          <w:lang w:val="en-IN"/>
        </w:rPr>
        <w:t>Company was established in 1850 to construct a railroad across the isthmus that would</w:t>
      </w:r>
      <w:r w:rsidR="006D4185">
        <w:rPr>
          <w:rFonts w:cs="TimesLTStd-Roman"/>
          <w:sz w:val="20"/>
          <w:szCs w:val="20"/>
          <w:lang w:val="en-IN"/>
        </w:rPr>
        <w:t xml:space="preserve"> </w:t>
      </w:r>
      <w:r w:rsidRPr="006B6A89">
        <w:rPr>
          <w:rFonts w:cs="TimesLTStd-Roman"/>
          <w:sz w:val="20"/>
          <w:szCs w:val="20"/>
          <w:lang w:val="en-IN"/>
        </w:rPr>
        <w:t>allow fast and easy access between the Atlantic and Pacific Oceans. The following</w:t>
      </w:r>
      <w:r w:rsidR="006D4185">
        <w:rPr>
          <w:rFonts w:cs="TimesLTStd-Roman"/>
          <w:sz w:val="20"/>
          <w:szCs w:val="20"/>
          <w:lang w:val="en-IN"/>
        </w:rPr>
        <w:t xml:space="preserve"> </w:t>
      </w:r>
      <w:r w:rsidRPr="006B6A89">
        <w:rPr>
          <w:rFonts w:cs="TimesLTStd-Roman"/>
          <w:sz w:val="20"/>
          <w:szCs w:val="20"/>
          <w:lang w:val="en-IN"/>
        </w:rPr>
        <w:t xml:space="preserve">table provides annual returns for Panama Railroad stock from 1853 through 1880. </w:t>
      </w:r>
      <w:r w:rsidRPr="006D4185">
        <w:rPr>
          <w:rFonts w:eastAsia="Arial" w:cs="Open Sans"/>
          <w:b/>
          <w:bCs/>
          <w:color w:val="D85629"/>
          <w:sz w:val="20"/>
          <w:szCs w:val="20"/>
        </w:rPr>
        <w:t>LO 1</w:t>
      </w:r>
    </w:p>
    <w:tbl>
      <w:tblPr>
        <w:tblStyle w:val="TableGrid"/>
        <w:tblW w:w="0" w:type="auto"/>
        <w:tblInd w:w="49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2"/>
        <w:gridCol w:w="3330"/>
      </w:tblGrid>
      <w:tr w:rsidR="006D4185" w:rsidRPr="006D4185" w14:paraId="6997970F" w14:textId="77777777" w:rsidTr="00C27D7A">
        <w:tc>
          <w:tcPr>
            <w:tcW w:w="1512" w:type="dxa"/>
            <w:tcBorders>
              <w:top w:val="single" w:sz="4" w:space="0" w:color="auto"/>
              <w:bottom w:val="single" w:sz="4" w:space="0" w:color="auto"/>
            </w:tcBorders>
            <w:vAlign w:val="bottom"/>
          </w:tcPr>
          <w:p w14:paraId="0A105A2B" w14:textId="77777777" w:rsidR="006D4185" w:rsidRPr="006D4185" w:rsidRDefault="006D4185" w:rsidP="007753B9">
            <w:pPr>
              <w:autoSpaceDE w:val="0"/>
              <w:autoSpaceDN w:val="0"/>
              <w:adjustRightInd w:val="0"/>
              <w:spacing w:before="40" w:after="40"/>
              <w:jc w:val="center"/>
              <w:rPr>
                <w:rFonts w:cs="Times New Roman"/>
                <w:b/>
                <w:sz w:val="20"/>
                <w:szCs w:val="20"/>
              </w:rPr>
            </w:pPr>
            <w:r w:rsidRPr="006D4185">
              <w:rPr>
                <w:rFonts w:cs="Arial"/>
                <w:b/>
                <w:color w:val="231F20"/>
                <w:sz w:val="20"/>
                <w:szCs w:val="20"/>
              </w:rPr>
              <w:t>Year</w:t>
            </w:r>
          </w:p>
        </w:tc>
        <w:tc>
          <w:tcPr>
            <w:tcW w:w="3330" w:type="dxa"/>
            <w:tcBorders>
              <w:top w:val="single" w:sz="4" w:space="0" w:color="auto"/>
              <w:bottom w:val="single" w:sz="4" w:space="0" w:color="auto"/>
            </w:tcBorders>
            <w:vAlign w:val="bottom"/>
          </w:tcPr>
          <w:p w14:paraId="305FE316" w14:textId="77777777" w:rsidR="006D4185" w:rsidRPr="006D4185" w:rsidRDefault="006D4185" w:rsidP="008650AB">
            <w:pPr>
              <w:autoSpaceDE w:val="0"/>
              <w:autoSpaceDN w:val="0"/>
              <w:adjustRightInd w:val="0"/>
              <w:spacing w:before="40" w:after="40"/>
              <w:ind w:right="-20"/>
              <w:rPr>
                <w:rFonts w:cs="Times New Roman"/>
                <w:b/>
                <w:sz w:val="20"/>
                <w:szCs w:val="20"/>
              </w:rPr>
            </w:pPr>
            <w:r w:rsidRPr="006D4185">
              <w:rPr>
                <w:rFonts w:cs="Arial"/>
                <w:b/>
                <w:color w:val="231F20"/>
                <w:sz w:val="20"/>
                <w:szCs w:val="20"/>
              </w:rPr>
              <w:t>Return on Panama Railroad Company Stock (%)</w:t>
            </w:r>
          </w:p>
        </w:tc>
      </w:tr>
      <w:tr w:rsidR="006D4185" w:rsidRPr="006D4185" w14:paraId="1A449426" w14:textId="77777777" w:rsidTr="00C27D7A">
        <w:tc>
          <w:tcPr>
            <w:tcW w:w="1512" w:type="dxa"/>
            <w:tcBorders>
              <w:top w:val="single" w:sz="4" w:space="0" w:color="auto"/>
            </w:tcBorders>
          </w:tcPr>
          <w:p w14:paraId="778B1301"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1853</w:t>
            </w:r>
          </w:p>
        </w:tc>
        <w:tc>
          <w:tcPr>
            <w:tcW w:w="3330" w:type="dxa"/>
            <w:tcBorders>
              <w:top w:val="single" w:sz="4" w:space="0" w:color="auto"/>
            </w:tcBorders>
          </w:tcPr>
          <w:p w14:paraId="2D651788" w14:textId="37DF68C1" w:rsidR="006D4185" w:rsidRPr="006D4185" w:rsidRDefault="006D4185" w:rsidP="008650AB">
            <w:pPr>
              <w:autoSpaceDE w:val="0"/>
              <w:autoSpaceDN w:val="0"/>
              <w:adjustRightInd w:val="0"/>
              <w:spacing w:before="40" w:after="40"/>
              <w:ind w:right="1426"/>
              <w:jc w:val="right"/>
              <w:rPr>
                <w:rFonts w:cs="Times New Roman"/>
                <w:sz w:val="20"/>
                <w:szCs w:val="20"/>
              </w:rPr>
            </w:pPr>
            <w:r>
              <w:rPr>
                <w:rFonts w:cs="Times New Roman"/>
                <w:color w:val="231F20"/>
                <w:sz w:val="20"/>
                <w:szCs w:val="20"/>
              </w:rPr>
              <w:t>–</w:t>
            </w:r>
            <w:r w:rsidRPr="006D4185">
              <w:rPr>
                <w:rFonts w:cs="Arial"/>
                <w:color w:val="231F20"/>
                <w:sz w:val="20"/>
                <w:szCs w:val="20"/>
              </w:rPr>
              <w:t>1</w:t>
            </w:r>
          </w:p>
        </w:tc>
      </w:tr>
      <w:tr w:rsidR="006D4185" w:rsidRPr="006D4185" w14:paraId="5C799D27" w14:textId="77777777" w:rsidTr="00C27D7A">
        <w:tc>
          <w:tcPr>
            <w:tcW w:w="1512" w:type="dxa"/>
          </w:tcPr>
          <w:p w14:paraId="53F4442E"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1854</w:t>
            </w:r>
          </w:p>
        </w:tc>
        <w:tc>
          <w:tcPr>
            <w:tcW w:w="3330" w:type="dxa"/>
          </w:tcPr>
          <w:p w14:paraId="5CE87266" w14:textId="132B770C" w:rsidR="006D4185" w:rsidRPr="006D4185" w:rsidRDefault="006D4185" w:rsidP="008650AB">
            <w:pPr>
              <w:autoSpaceDE w:val="0"/>
              <w:autoSpaceDN w:val="0"/>
              <w:adjustRightInd w:val="0"/>
              <w:spacing w:before="40" w:after="40"/>
              <w:ind w:right="1426"/>
              <w:jc w:val="right"/>
              <w:rPr>
                <w:rFonts w:cs="Times New Roman"/>
                <w:sz w:val="20"/>
                <w:szCs w:val="20"/>
              </w:rPr>
            </w:pPr>
            <w:r>
              <w:rPr>
                <w:rFonts w:cs="Times New Roman"/>
                <w:color w:val="231F20"/>
                <w:sz w:val="20"/>
                <w:szCs w:val="20"/>
              </w:rPr>
              <w:t>–</w:t>
            </w:r>
            <w:r w:rsidRPr="006D4185">
              <w:rPr>
                <w:rFonts w:cs="Arial"/>
                <w:color w:val="231F20"/>
                <w:sz w:val="20"/>
                <w:szCs w:val="20"/>
              </w:rPr>
              <w:t>9</w:t>
            </w:r>
          </w:p>
        </w:tc>
      </w:tr>
      <w:tr w:rsidR="006D4185" w:rsidRPr="006D4185" w14:paraId="430EE013" w14:textId="77777777" w:rsidTr="00C27D7A">
        <w:tc>
          <w:tcPr>
            <w:tcW w:w="1512" w:type="dxa"/>
          </w:tcPr>
          <w:p w14:paraId="408EC2CD"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1855</w:t>
            </w:r>
          </w:p>
        </w:tc>
        <w:tc>
          <w:tcPr>
            <w:tcW w:w="3330" w:type="dxa"/>
          </w:tcPr>
          <w:p w14:paraId="3FD3FFF3"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19</w:t>
            </w:r>
          </w:p>
        </w:tc>
      </w:tr>
      <w:tr w:rsidR="006D4185" w:rsidRPr="006D4185" w14:paraId="79BBBC1F" w14:textId="77777777" w:rsidTr="00C27D7A">
        <w:tc>
          <w:tcPr>
            <w:tcW w:w="1512" w:type="dxa"/>
          </w:tcPr>
          <w:p w14:paraId="2CB707BA"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1856</w:t>
            </w:r>
          </w:p>
        </w:tc>
        <w:tc>
          <w:tcPr>
            <w:tcW w:w="3330" w:type="dxa"/>
          </w:tcPr>
          <w:p w14:paraId="04B047B6"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2</w:t>
            </w:r>
          </w:p>
        </w:tc>
      </w:tr>
      <w:tr w:rsidR="006D4185" w:rsidRPr="006D4185" w14:paraId="1D0A4B88" w14:textId="77777777" w:rsidTr="00C27D7A">
        <w:tc>
          <w:tcPr>
            <w:tcW w:w="1512" w:type="dxa"/>
          </w:tcPr>
          <w:p w14:paraId="322CFB81"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1857</w:t>
            </w:r>
          </w:p>
        </w:tc>
        <w:tc>
          <w:tcPr>
            <w:tcW w:w="3330" w:type="dxa"/>
          </w:tcPr>
          <w:p w14:paraId="02B962A7"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3</w:t>
            </w:r>
          </w:p>
        </w:tc>
      </w:tr>
      <w:tr w:rsidR="006D4185" w:rsidRPr="006D4185" w14:paraId="17C7394E" w14:textId="77777777" w:rsidTr="00C27D7A">
        <w:tc>
          <w:tcPr>
            <w:tcW w:w="1512" w:type="dxa"/>
          </w:tcPr>
          <w:p w14:paraId="2F004FFD"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1858</w:t>
            </w:r>
          </w:p>
        </w:tc>
        <w:tc>
          <w:tcPr>
            <w:tcW w:w="3330" w:type="dxa"/>
          </w:tcPr>
          <w:p w14:paraId="3A097481"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36</w:t>
            </w:r>
          </w:p>
        </w:tc>
      </w:tr>
      <w:tr w:rsidR="006D4185" w:rsidRPr="006D4185" w14:paraId="41FC4461" w14:textId="77777777" w:rsidTr="00C27D7A">
        <w:tc>
          <w:tcPr>
            <w:tcW w:w="1512" w:type="dxa"/>
          </w:tcPr>
          <w:p w14:paraId="50EE20E7"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1859</w:t>
            </w:r>
          </w:p>
        </w:tc>
        <w:tc>
          <w:tcPr>
            <w:tcW w:w="3330" w:type="dxa"/>
          </w:tcPr>
          <w:p w14:paraId="5A712744"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21</w:t>
            </w:r>
          </w:p>
        </w:tc>
      </w:tr>
      <w:tr w:rsidR="006D4185" w:rsidRPr="006D4185" w14:paraId="5C85E776" w14:textId="77777777" w:rsidTr="00C27D7A">
        <w:tc>
          <w:tcPr>
            <w:tcW w:w="1512" w:type="dxa"/>
          </w:tcPr>
          <w:p w14:paraId="05D80D91"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1860</w:t>
            </w:r>
          </w:p>
        </w:tc>
        <w:tc>
          <w:tcPr>
            <w:tcW w:w="3330" w:type="dxa"/>
          </w:tcPr>
          <w:p w14:paraId="4C8D1C5D"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16</w:t>
            </w:r>
          </w:p>
        </w:tc>
      </w:tr>
      <w:tr w:rsidR="006D4185" w:rsidRPr="006D4185" w14:paraId="5038D167" w14:textId="77777777" w:rsidTr="00C27D7A">
        <w:tc>
          <w:tcPr>
            <w:tcW w:w="1512" w:type="dxa"/>
          </w:tcPr>
          <w:p w14:paraId="180D853E"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1861</w:t>
            </w:r>
          </w:p>
        </w:tc>
        <w:tc>
          <w:tcPr>
            <w:tcW w:w="3330" w:type="dxa"/>
          </w:tcPr>
          <w:p w14:paraId="59BD5A2A" w14:textId="05D2F810"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–5</w:t>
            </w:r>
          </w:p>
        </w:tc>
      </w:tr>
      <w:tr w:rsidR="006D4185" w:rsidRPr="006D4185" w14:paraId="4A4827AE" w14:textId="77777777" w:rsidTr="00C27D7A">
        <w:tc>
          <w:tcPr>
            <w:tcW w:w="1512" w:type="dxa"/>
          </w:tcPr>
          <w:p w14:paraId="2EC63596"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1862</w:t>
            </w:r>
          </w:p>
        </w:tc>
        <w:tc>
          <w:tcPr>
            <w:tcW w:w="3330" w:type="dxa"/>
          </w:tcPr>
          <w:p w14:paraId="050274D1"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43</w:t>
            </w:r>
          </w:p>
        </w:tc>
      </w:tr>
      <w:tr w:rsidR="006D4185" w:rsidRPr="006D4185" w14:paraId="51F84DF3" w14:textId="77777777" w:rsidTr="00C27D7A">
        <w:tc>
          <w:tcPr>
            <w:tcW w:w="1512" w:type="dxa"/>
          </w:tcPr>
          <w:p w14:paraId="4D270910"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1863</w:t>
            </w:r>
          </w:p>
        </w:tc>
        <w:tc>
          <w:tcPr>
            <w:tcW w:w="3330" w:type="dxa"/>
          </w:tcPr>
          <w:p w14:paraId="6D939642"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44</w:t>
            </w:r>
          </w:p>
        </w:tc>
      </w:tr>
      <w:tr w:rsidR="006D4185" w:rsidRPr="006D4185" w14:paraId="046EE9A5" w14:textId="77777777" w:rsidTr="00C27D7A">
        <w:tc>
          <w:tcPr>
            <w:tcW w:w="1512" w:type="dxa"/>
          </w:tcPr>
          <w:p w14:paraId="3DD33360"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1864</w:t>
            </w:r>
          </w:p>
        </w:tc>
        <w:tc>
          <w:tcPr>
            <w:tcW w:w="3330" w:type="dxa"/>
          </w:tcPr>
          <w:p w14:paraId="6A66CA61"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48</w:t>
            </w:r>
          </w:p>
        </w:tc>
      </w:tr>
      <w:tr w:rsidR="006D4185" w:rsidRPr="006D4185" w14:paraId="1F4397F1" w14:textId="77777777" w:rsidTr="00C27D7A">
        <w:tc>
          <w:tcPr>
            <w:tcW w:w="1512" w:type="dxa"/>
          </w:tcPr>
          <w:p w14:paraId="2E0622D4"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1865</w:t>
            </w:r>
          </w:p>
        </w:tc>
        <w:tc>
          <w:tcPr>
            <w:tcW w:w="3330" w:type="dxa"/>
          </w:tcPr>
          <w:p w14:paraId="3C72E839"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7</w:t>
            </w:r>
          </w:p>
        </w:tc>
      </w:tr>
      <w:tr w:rsidR="006D4185" w:rsidRPr="006D4185" w14:paraId="0DB6D294" w14:textId="77777777" w:rsidTr="00C27D7A">
        <w:tc>
          <w:tcPr>
            <w:tcW w:w="1512" w:type="dxa"/>
          </w:tcPr>
          <w:p w14:paraId="7F28CC18"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1866</w:t>
            </w:r>
          </w:p>
        </w:tc>
        <w:tc>
          <w:tcPr>
            <w:tcW w:w="3330" w:type="dxa"/>
          </w:tcPr>
          <w:p w14:paraId="5B2AA2DD"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11</w:t>
            </w:r>
          </w:p>
        </w:tc>
      </w:tr>
      <w:tr w:rsidR="006D4185" w:rsidRPr="006D4185" w14:paraId="33123771" w14:textId="77777777" w:rsidTr="00C27D7A">
        <w:tc>
          <w:tcPr>
            <w:tcW w:w="1512" w:type="dxa"/>
          </w:tcPr>
          <w:p w14:paraId="39B92686"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1867</w:t>
            </w:r>
          </w:p>
        </w:tc>
        <w:tc>
          <w:tcPr>
            <w:tcW w:w="3330" w:type="dxa"/>
          </w:tcPr>
          <w:p w14:paraId="0F07A359"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23</w:t>
            </w:r>
          </w:p>
        </w:tc>
      </w:tr>
      <w:tr w:rsidR="006D4185" w:rsidRPr="006D4185" w14:paraId="1A840E4D" w14:textId="77777777" w:rsidTr="00C27D7A">
        <w:tc>
          <w:tcPr>
            <w:tcW w:w="1512" w:type="dxa"/>
          </w:tcPr>
          <w:p w14:paraId="5CE5C709"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1868</w:t>
            </w:r>
          </w:p>
        </w:tc>
        <w:tc>
          <w:tcPr>
            <w:tcW w:w="3330" w:type="dxa"/>
          </w:tcPr>
          <w:p w14:paraId="76118E11" w14:textId="7777777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20</w:t>
            </w:r>
          </w:p>
        </w:tc>
      </w:tr>
      <w:tr w:rsidR="006D4185" w:rsidRPr="006D4185" w14:paraId="71F3230B" w14:textId="77777777" w:rsidTr="00C27D7A">
        <w:tc>
          <w:tcPr>
            <w:tcW w:w="1512" w:type="dxa"/>
          </w:tcPr>
          <w:p w14:paraId="572557A5" w14:textId="7777777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Arial"/>
                <w:color w:val="231F20"/>
                <w:sz w:val="20"/>
                <w:szCs w:val="20"/>
              </w:rPr>
              <w:t>1869</w:t>
            </w:r>
          </w:p>
        </w:tc>
        <w:tc>
          <w:tcPr>
            <w:tcW w:w="3330" w:type="dxa"/>
          </w:tcPr>
          <w:p w14:paraId="4EA02D35" w14:textId="7ECB3C2C"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–11</w:t>
            </w:r>
          </w:p>
        </w:tc>
      </w:tr>
      <w:tr w:rsidR="006D4185" w:rsidRPr="006D4185" w14:paraId="6C202293" w14:textId="77777777" w:rsidTr="00C27D7A">
        <w:tc>
          <w:tcPr>
            <w:tcW w:w="1512" w:type="dxa"/>
          </w:tcPr>
          <w:p w14:paraId="19F5E2E2" w14:textId="03295253"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1870</w:t>
            </w:r>
          </w:p>
        </w:tc>
        <w:tc>
          <w:tcPr>
            <w:tcW w:w="3330" w:type="dxa"/>
          </w:tcPr>
          <w:p w14:paraId="090DA92F" w14:textId="7D2A1BFD"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–51</w:t>
            </w:r>
          </w:p>
        </w:tc>
      </w:tr>
      <w:tr w:rsidR="006D4185" w:rsidRPr="006D4185" w14:paraId="7BA18F37" w14:textId="77777777" w:rsidTr="00C27D7A">
        <w:tc>
          <w:tcPr>
            <w:tcW w:w="1512" w:type="dxa"/>
          </w:tcPr>
          <w:p w14:paraId="5D299F8B" w14:textId="6347EA54"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1871</w:t>
            </w:r>
          </w:p>
        </w:tc>
        <w:tc>
          <w:tcPr>
            <w:tcW w:w="3330" w:type="dxa"/>
          </w:tcPr>
          <w:p w14:paraId="20DA8EB6" w14:textId="21B971D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–42</w:t>
            </w:r>
          </w:p>
        </w:tc>
      </w:tr>
      <w:tr w:rsidR="006D4185" w:rsidRPr="006D4185" w14:paraId="2D72647A" w14:textId="77777777" w:rsidTr="00C27D7A">
        <w:tc>
          <w:tcPr>
            <w:tcW w:w="1512" w:type="dxa"/>
          </w:tcPr>
          <w:p w14:paraId="440F6E99" w14:textId="58F590DA"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1872</w:t>
            </w:r>
          </w:p>
        </w:tc>
        <w:tc>
          <w:tcPr>
            <w:tcW w:w="3330" w:type="dxa"/>
          </w:tcPr>
          <w:p w14:paraId="1F12C092" w14:textId="5010773A"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39</w:t>
            </w:r>
          </w:p>
        </w:tc>
      </w:tr>
      <w:tr w:rsidR="006D4185" w:rsidRPr="006D4185" w14:paraId="367398BA" w14:textId="77777777" w:rsidTr="00C27D7A">
        <w:tc>
          <w:tcPr>
            <w:tcW w:w="1512" w:type="dxa"/>
          </w:tcPr>
          <w:p w14:paraId="1912CE48" w14:textId="5FC2E119"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1873</w:t>
            </w:r>
          </w:p>
        </w:tc>
        <w:tc>
          <w:tcPr>
            <w:tcW w:w="3330" w:type="dxa"/>
          </w:tcPr>
          <w:p w14:paraId="01806A1D" w14:textId="02F97610"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42</w:t>
            </w:r>
          </w:p>
        </w:tc>
      </w:tr>
      <w:tr w:rsidR="006D4185" w:rsidRPr="006D4185" w14:paraId="680E51C6" w14:textId="77777777" w:rsidTr="00C27D7A">
        <w:tc>
          <w:tcPr>
            <w:tcW w:w="1512" w:type="dxa"/>
          </w:tcPr>
          <w:p w14:paraId="5566076E" w14:textId="5242571E"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1874</w:t>
            </w:r>
          </w:p>
        </w:tc>
        <w:tc>
          <w:tcPr>
            <w:tcW w:w="3330" w:type="dxa"/>
          </w:tcPr>
          <w:p w14:paraId="4637DC61" w14:textId="7F454BA3"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12</w:t>
            </w:r>
          </w:p>
        </w:tc>
      </w:tr>
      <w:tr w:rsidR="006D4185" w:rsidRPr="006D4185" w14:paraId="19B82748" w14:textId="77777777" w:rsidTr="00C27D7A">
        <w:tc>
          <w:tcPr>
            <w:tcW w:w="1512" w:type="dxa"/>
          </w:tcPr>
          <w:p w14:paraId="36A74327" w14:textId="56150E56"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1875</w:t>
            </w:r>
          </w:p>
        </w:tc>
        <w:tc>
          <w:tcPr>
            <w:tcW w:w="3330" w:type="dxa"/>
          </w:tcPr>
          <w:p w14:paraId="49C806C2" w14:textId="2FD3928F"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26</w:t>
            </w:r>
          </w:p>
        </w:tc>
      </w:tr>
      <w:tr w:rsidR="006D4185" w:rsidRPr="006D4185" w14:paraId="214130C0" w14:textId="77777777" w:rsidTr="00C27D7A">
        <w:tc>
          <w:tcPr>
            <w:tcW w:w="1512" w:type="dxa"/>
          </w:tcPr>
          <w:p w14:paraId="414904CF" w14:textId="00D3DD6D"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1876</w:t>
            </w:r>
          </w:p>
        </w:tc>
        <w:tc>
          <w:tcPr>
            <w:tcW w:w="3330" w:type="dxa"/>
          </w:tcPr>
          <w:p w14:paraId="294A44E1" w14:textId="2F677479"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9</w:t>
            </w:r>
          </w:p>
        </w:tc>
      </w:tr>
      <w:tr w:rsidR="006D4185" w:rsidRPr="006D4185" w14:paraId="33BDC5ED" w14:textId="77777777" w:rsidTr="00C27D7A">
        <w:tc>
          <w:tcPr>
            <w:tcW w:w="1512" w:type="dxa"/>
          </w:tcPr>
          <w:p w14:paraId="556D6707" w14:textId="5AE24C74"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1877</w:t>
            </w:r>
          </w:p>
        </w:tc>
        <w:tc>
          <w:tcPr>
            <w:tcW w:w="3330" w:type="dxa"/>
          </w:tcPr>
          <w:p w14:paraId="611668C2" w14:textId="5BF921C7"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–6</w:t>
            </w:r>
          </w:p>
        </w:tc>
      </w:tr>
      <w:tr w:rsidR="006D4185" w:rsidRPr="006D4185" w14:paraId="2C08B3FB" w14:textId="77777777" w:rsidTr="00C27D7A">
        <w:tc>
          <w:tcPr>
            <w:tcW w:w="1512" w:type="dxa"/>
          </w:tcPr>
          <w:p w14:paraId="2A54CB02" w14:textId="369BDE47"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1878</w:t>
            </w:r>
          </w:p>
        </w:tc>
        <w:tc>
          <w:tcPr>
            <w:tcW w:w="3330" w:type="dxa"/>
          </w:tcPr>
          <w:p w14:paraId="11FCD875" w14:textId="04CF2BF4"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25</w:t>
            </w:r>
          </w:p>
        </w:tc>
      </w:tr>
      <w:tr w:rsidR="006D4185" w:rsidRPr="006D4185" w14:paraId="56B165FF" w14:textId="77777777" w:rsidTr="00C27D7A">
        <w:tc>
          <w:tcPr>
            <w:tcW w:w="1512" w:type="dxa"/>
          </w:tcPr>
          <w:p w14:paraId="1530E861" w14:textId="14AB0A76"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1879</w:t>
            </w:r>
          </w:p>
        </w:tc>
        <w:tc>
          <w:tcPr>
            <w:tcW w:w="3330" w:type="dxa"/>
          </w:tcPr>
          <w:p w14:paraId="104F8BC3" w14:textId="74443E3B"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31</w:t>
            </w:r>
          </w:p>
        </w:tc>
      </w:tr>
      <w:tr w:rsidR="006D4185" w:rsidRPr="006D4185" w14:paraId="7855BE9A" w14:textId="77777777" w:rsidTr="00C27D7A">
        <w:tc>
          <w:tcPr>
            <w:tcW w:w="1512" w:type="dxa"/>
          </w:tcPr>
          <w:p w14:paraId="58201C94" w14:textId="00BCFAFB" w:rsidR="006D4185" w:rsidRPr="006D4185" w:rsidRDefault="006D4185" w:rsidP="007753B9">
            <w:pPr>
              <w:autoSpaceDE w:val="0"/>
              <w:autoSpaceDN w:val="0"/>
              <w:adjustRightInd w:val="0"/>
              <w:spacing w:before="40" w:after="40"/>
              <w:jc w:val="center"/>
              <w:rPr>
                <w:rFonts w:cs="Times New Roman"/>
                <w:sz w:val="20"/>
                <w:szCs w:val="20"/>
              </w:rPr>
            </w:pPr>
            <w:r w:rsidRPr="006D4185">
              <w:rPr>
                <w:rFonts w:cs="Times New Roman"/>
                <w:sz w:val="20"/>
                <w:szCs w:val="20"/>
              </w:rPr>
              <w:t>1880</w:t>
            </w:r>
          </w:p>
        </w:tc>
        <w:tc>
          <w:tcPr>
            <w:tcW w:w="3330" w:type="dxa"/>
          </w:tcPr>
          <w:p w14:paraId="62F551F3" w14:textId="59C437BF" w:rsidR="006D4185" w:rsidRPr="006D4185" w:rsidRDefault="006D4185" w:rsidP="008650AB">
            <w:pPr>
              <w:autoSpaceDE w:val="0"/>
              <w:autoSpaceDN w:val="0"/>
              <w:adjustRightInd w:val="0"/>
              <w:spacing w:before="40" w:after="40"/>
              <w:ind w:right="1426"/>
              <w:jc w:val="right"/>
              <w:rPr>
                <w:rFonts w:cs="Times New Roman"/>
                <w:sz w:val="20"/>
                <w:szCs w:val="20"/>
              </w:rPr>
            </w:pPr>
            <w:r w:rsidRPr="006D4185">
              <w:rPr>
                <w:rFonts w:cs="Times New Roman"/>
                <w:sz w:val="20"/>
                <w:szCs w:val="20"/>
              </w:rPr>
              <w:t>30</w:t>
            </w:r>
          </w:p>
        </w:tc>
      </w:tr>
    </w:tbl>
    <w:p w14:paraId="57F268B1" w14:textId="474F4145" w:rsidR="00CC4053" w:rsidRPr="006B6A89" w:rsidRDefault="00CC4053" w:rsidP="008650AB">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before="120" w:after="120" w:line="240" w:lineRule="auto"/>
        <w:ind w:left="720" w:hanging="360"/>
        <w:rPr>
          <w:rFonts w:cs="TimesLTStd-Roman"/>
          <w:sz w:val="20"/>
          <w:szCs w:val="20"/>
          <w:lang w:val="en-IN"/>
        </w:rPr>
      </w:pPr>
      <w:r w:rsidRPr="006B6A89">
        <w:rPr>
          <w:rFonts w:cs="TimesLTStd-Roman"/>
          <w:sz w:val="20"/>
          <w:szCs w:val="20"/>
          <w:lang w:val="en-IN"/>
        </w:rPr>
        <w:t>a.</w:t>
      </w:r>
      <w:r w:rsidR="00786AEE">
        <w:rPr>
          <w:rFonts w:cs="TimesLTStd-Roman"/>
          <w:sz w:val="20"/>
          <w:szCs w:val="20"/>
          <w:lang w:val="en-IN"/>
        </w:rPr>
        <w:t xml:space="preserve"> </w:t>
      </w:r>
      <w:r w:rsidR="008650AB">
        <w:rPr>
          <w:rFonts w:cs="TimesLTStd-Roman"/>
          <w:sz w:val="20"/>
          <w:szCs w:val="20"/>
          <w:lang w:val="en-IN"/>
        </w:rPr>
        <w:tab/>
      </w:r>
      <w:r w:rsidRPr="006B6A89">
        <w:rPr>
          <w:rFonts w:cs="TimesLTStd-Roman"/>
          <w:sz w:val="20"/>
          <w:szCs w:val="20"/>
          <w:lang w:val="en-IN"/>
        </w:rPr>
        <w:t>Create a graph of the annual returns on the stock. The New York Stock Exchange</w:t>
      </w:r>
      <w:r w:rsidR="008650AB">
        <w:rPr>
          <w:rFonts w:cs="TimesLTStd-Roman"/>
          <w:sz w:val="20"/>
          <w:szCs w:val="20"/>
          <w:lang w:val="en-IN"/>
        </w:rPr>
        <w:t xml:space="preserve"> </w:t>
      </w:r>
      <w:r w:rsidRPr="006B6A89">
        <w:rPr>
          <w:rFonts w:cs="TimesLTStd-Roman"/>
          <w:sz w:val="20"/>
          <w:szCs w:val="20"/>
          <w:lang w:val="en-IN"/>
        </w:rPr>
        <w:t>earned an annual average return of 8.4% from 1853 through 1880. Can you tell</w:t>
      </w:r>
      <w:r w:rsidR="008650AB">
        <w:rPr>
          <w:rFonts w:cs="TimesLTStd-Roman"/>
          <w:sz w:val="20"/>
          <w:szCs w:val="20"/>
          <w:lang w:val="en-IN"/>
        </w:rPr>
        <w:t xml:space="preserve"> </w:t>
      </w:r>
      <w:r w:rsidRPr="006B6A89">
        <w:rPr>
          <w:rFonts w:cs="TimesLTStd-Roman"/>
          <w:sz w:val="20"/>
          <w:szCs w:val="20"/>
          <w:lang w:val="en-IN"/>
        </w:rPr>
        <w:t>from the graph if the Panama Railroad Company stock outperformed the New York</w:t>
      </w:r>
      <w:r w:rsidR="008650AB">
        <w:rPr>
          <w:rFonts w:cs="TimesLTStd-Roman"/>
          <w:sz w:val="20"/>
          <w:szCs w:val="20"/>
          <w:lang w:val="en-IN"/>
        </w:rPr>
        <w:t xml:space="preserve"> </w:t>
      </w:r>
      <w:r w:rsidRPr="006B6A89">
        <w:rPr>
          <w:rFonts w:cs="TimesLTStd-Roman"/>
          <w:sz w:val="20"/>
          <w:szCs w:val="20"/>
          <w:lang w:val="en-IN"/>
        </w:rPr>
        <w:t>Stock Exchange?</w:t>
      </w:r>
    </w:p>
    <w:p w14:paraId="1AA4FD91" w14:textId="499B5B05" w:rsidR="00CC4053" w:rsidRPr="007753B9" w:rsidRDefault="00CC4053" w:rsidP="008650AB">
      <w:pPr>
        <w:tabs>
          <w:tab w:val="left" w:pos="-936"/>
          <w:tab w:val="left" w:pos="-216"/>
          <w:tab w:val="left" w:pos="504"/>
          <w:tab w:val="left" w:pos="900"/>
          <w:tab w:val="left" w:pos="1260"/>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120" w:line="240" w:lineRule="auto"/>
        <w:ind w:left="720" w:hanging="360"/>
        <w:rPr>
          <w:rFonts w:cs="TimesLTStd-Roman"/>
          <w:spacing w:val="-4"/>
          <w:sz w:val="20"/>
          <w:szCs w:val="20"/>
          <w:lang w:val="en-IN"/>
        </w:rPr>
      </w:pPr>
      <w:r w:rsidRPr="007753B9">
        <w:rPr>
          <w:rFonts w:cs="TimesLTStd-Roman"/>
          <w:spacing w:val="-4"/>
          <w:sz w:val="20"/>
          <w:szCs w:val="20"/>
          <w:lang w:val="en-IN"/>
        </w:rPr>
        <w:t>b.</w:t>
      </w:r>
      <w:r w:rsidR="008650AB" w:rsidRPr="007753B9">
        <w:rPr>
          <w:rFonts w:cs="TimesLTStd-Roman"/>
          <w:spacing w:val="-4"/>
          <w:sz w:val="20"/>
          <w:szCs w:val="20"/>
          <w:lang w:val="en-IN"/>
        </w:rPr>
        <w:tab/>
      </w:r>
      <w:r w:rsidR="00786AEE">
        <w:rPr>
          <w:rFonts w:cs="TimesLTStd-Roman"/>
          <w:spacing w:val="-4"/>
          <w:sz w:val="20"/>
          <w:szCs w:val="20"/>
          <w:lang w:val="en-IN"/>
        </w:rPr>
        <w:t xml:space="preserve">   </w:t>
      </w:r>
      <w:r w:rsidRPr="007753B9">
        <w:rPr>
          <w:rFonts w:cs="TimesLTStd-Roman"/>
          <w:spacing w:val="-4"/>
          <w:sz w:val="20"/>
          <w:szCs w:val="20"/>
          <w:lang w:val="en-IN"/>
        </w:rPr>
        <w:t xml:space="preserve">Calculate the mean annual return on Panama Railroad Company stock from </w:t>
      </w:r>
      <w:r w:rsidRPr="007753B9">
        <w:rPr>
          <w:color w:val="000000"/>
          <w:spacing w:val="-4"/>
          <w:sz w:val="20"/>
          <w:szCs w:val="20"/>
        </w:rPr>
        <w:t>1853</w:t>
      </w:r>
      <w:r w:rsidR="008650AB" w:rsidRPr="007753B9">
        <w:rPr>
          <w:color w:val="000000"/>
          <w:spacing w:val="-4"/>
          <w:sz w:val="20"/>
          <w:szCs w:val="20"/>
        </w:rPr>
        <w:t xml:space="preserve"> </w:t>
      </w:r>
      <w:r w:rsidRPr="007753B9">
        <w:rPr>
          <w:rFonts w:cs="TimesLTStd-Roman"/>
          <w:spacing w:val="-4"/>
          <w:sz w:val="20"/>
          <w:szCs w:val="20"/>
          <w:lang w:val="en-IN"/>
        </w:rPr>
        <w:t>through 1880. Did the stock outperform the New York Stock Exchange over the</w:t>
      </w:r>
      <w:r w:rsidR="008650AB" w:rsidRPr="007753B9">
        <w:rPr>
          <w:rFonts w:cs="TimesLTStd-Roman"/>
          <w:spacing w:val="-4"/>
          <w:sz w:val="20"/>
          <w:szCs w:val="20"/>
          <w:lang w:val="en-IN"/>
        </w:rPr>
        <w:t xml:space="preserve"> </w:t>
      </w:r>
      <w:r w:rsidRPr="007753B9">
        <w:rPr>
          <w:rFonts w:cs="TimesLTStd-Roman"/>
          <w:spacing w:val="-4"/>
          <w:sz w:val="20"/>
          <w:szCs w:val="20"/>
          <w:lang w:val="en-IN"/>
        </w:rPr>
        <w:t>same period?</w:t>
      </w:r>
    </w:p>
    <w:p w14:paraId="491E8D5A" w14:textId="6C5C2C27" w:rsidR="00CC4053" w:rsidRPr="006B6A89" w:rsidRDefault="00CC4053" w:rsidP="00D6403A">
      <w:pPr>
        <w:tabs>
          <w:tab w:val="left" w:pos="900"/>
        </w:tabs>
        <w:spacing w:after="0" w:line="240" w:lineRule="auto"/>
        <w:ind w:left="1080" w:hanging="720"/>
        <w:rPr>
          <w:b/>
          <w:sz w:val="20"/>
          <w:szCs w:val="20"/>
        </w:rPr>
      </w:pPr>
      <w:r w:rsidRPr="006B6A89">
        <w:rPr>
          <w:b/>
          <w:sz w:val="20"/>
          <w:szCs w:val="20"/>
        </w:rPr>
        <w:t>Solutions:</w:t>
      </w:r>
    </w:p>
    <w:p w14:paraId="3B922CF0" w14:textId="77777777" w:rsidR="00CC4053" w:rsidRPr="006B6A89" w:rsidRDefault="00CC4053" w:rsidP="008650AB">
      <w:pPr>
        <w:tabs>
          <w:tab w:val="left" w:pos="900"/>
          <w:tab w:val="left" w:pos="1260"/>
        </w:tabs>
        <w:spacing w:after="120" w:line="240" w:lineRule="auto"/>
        <w:ind w:left="360"/>
        <w:rPr>
          <w:sz w:val="20"/>
          <w:szCs w:val="20"/>
        </w:rPr>
      </w:pPr>
      <w:r w:rsidRPr="006B6A89">
        <w:rPr>
          <w:sz w:val="20"/>
          <w:szCs w:val="20"/>
        </w:rPr>
        <w:t>a.</w:t>
      </w:r>
    </w:p>
    <w:p w14:paraId="71D2B413" w14:textId="77777777" w:rsidR="00CC4053" w:rsidRPr="006B6A89" w:rsidRDefault="00CC4053" w:rsidP="0012055A">
      <w:pPr>
        <w:spacing w:after="120" w:line="240" w:lineRule="auto"/>
        <w:jc w:val="center"/>
        <w:rPr>
          <w:sz w:val="20"/>
          <w:szCs w:val="20"/>
        </w:rPr>
      </w:pPr>
      <w:r w:rsidRPr="006B6A89">
        <w:rPr>
          <w:noProof/>
          <w:sz w:val="20"/>
          <w:szCs w:val="20"/>
        </w:rPr>
        <w:drawing>
          <wp:inline distT="0" distB="0" distL="0" distR="0" wp14:anchorId="56E0CF02" wp14:editId="097262EF">
            <wp:extent cx="5039995" cy="3269615"/>
            <wp:effectExtent l="0" t="0" r="0" b="0"/>
            <wp:docPr id="28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1"/>
              </a:graphicData>
            </a:graphic>
          </wp:inline>
        </w:drawing>
      </w:r>
    </w:p>
    <w:p w14:paraId="3B532248" w14:textId="27CFBA57" w:rsidR="00CC4053" w:rsidRPr="006B6A89" w:rsidRDefault="00CC4053" w:rsidP="008650AB">
      <w:pPr>
        <w:tabs>
          <w:tab w:val="left" w:pos="900"/>
          <w:tab w:val="left" w:pos="1260"/>
        </w:tabs>
        <w:spacing w:after="120" w:line="240" w:lineRule="auto"/>
        <w:ind w:left="720"/>
        <w:rPr>
          <w:sz w:val="20"/>
          <w:szCs w:val="20"/>
        </w:rPr>
      </w:pPr>
      <w:r w:rsidRPr="006B6A89">
        <w:rPr>
          <w:sz w:val="20"/>
          <w:szCs w:val="20"/>
        </w:rPr>
        <w:t>It appears the Panama Railroad Company outperformed the New York Stock Exchange annual average return of 8.4%, but the large drop in returns in 1870–1871 makes it difficult to be certain.</w:t>
      </w:r>
    </w:p>
    <w:p w14:paraId="45FC4116" w14:textId="431646B7" w:rsidR="00CC4053" w:rsidRPr="006B6A89" w:rsidRDefault="00CC4053" w:rsidP="008650AB">
      <w:pPr>
        <w:tabs>
          <w:tab w:val="left" w:pos="900"/>
          <w:tab w:val="left" w:pos="1260"/>
        </w:tabs>
        <w:spacing w:after="120" w:line="240" w:lineRule="auto"/>
        <w:ind w:left="720" w:hanging="360"/>
        <w:rPr>
          <w:sz w:val="20"/>
          <w:szCs w:val="20"/>
        </w:rPr>
      </w:pPr>
      <w:r w:rsidRPr="006B6A89">
        <w:rPr>
          <w:sz w:val="20"/>
          <w:szCs w:val="20"/>
        </w:rPr>
        <w:t>b.</w:t>
      </w:r>
      <w:r w:rsidRPr="006B6A89">
        <w:rPr>
          <w:sz w:val="20"/>
          <w:szCs w:val="20"/>
        </w:rPr>
        <w:tab/>
        <w:t>The geometric mean is</w:t>
      </w:r>
    </w:p>
    <w:p w14:paraId="041E30D9" w14:textId="77777777" w:rsidR="00CC4053" w:rsidRPr="006B6A89" w:rsidRDefault="00CC4053" w:rsidP="008650AB">
      <w:pPr>
        <w:tabs>
          <w:tab w:val="left" w:pos="900"/>
          <w:tab w:val="left" w:pos="1260"/>
        </w:tabs>
        <w:spacing w:after="120" w:line="240" w:lineRule="auto"/>
        <w:ind w:left="720"/>
        <w:rPr>
          <w:sz w:val="20"/>
          <w:szCs w:val="20"/>
        </w:rPr>
      </w:pPr>
      <w:r w:rsidRPr="006B6A89">
        <w:rPr>
          <w:position w:val="-16"/>
          <w:sz w:val="20"/>
          <w:szCs w:val="20"/>
        </w:rPr>
        <w:object w:dxaOrig="4120" w:dyaOrig="460" w14:anchorId="179B4AD3">
          <v:shape id="_x0000_i1226" type="#_x0000_t75" style="width:206pt;height:23.45pt" o:ole="">
            <v:imagedata r:id="rId422" o:title=""/>
          </v:shape>
          <o:OLEObject Type="Embed" ProgID="Equation.DSMT4" ShapeID="_x0000_i1226" DrawAspect="Content" ObjectID="_1769430927" r:id="rId423"/>
        </w:object>
      </w:r>
    </w:p>
    <w:p w14:paraId="1544A204" w14:textId="672C579F" w:rsidR="00CC4053" w:rsidRPr="006B6A89" w:rsidRDefault="00CC4053" w:rsidP="008650AB">
      <w:pPr>
        <w:tabs>
          <w:tab w:val="left" w:pos="900"/>
          <w:tab w:val="left" w:pos="1260"/>
        </w:tabs>
        <w:spacing w:after="120" w:line="240" w:lineRule="auto"/>
        <w:ind w:left="720"/>
        <w:rPr>
          <w:sz w:val="20"/>
          <w:szCs w:val="20"/>
        </w:rPr>
      </w:pPr>
      <w:r w:rsidRPr="006B6A89">
        <w:rPr>
          <w:sz w:val="20"/>
          <w:szCs w:val="20"/>
        </w:rPr>
        <w:t xml:space="preserve">where each </w:t>
      </w:r>
      <w:r w:rsidRPr="006B6A89">
        <w:rPr>
          <w:i/>
          <w:sz w:val="20"/>
          <w:szCs w:val="20"/>
        </w:rPr>
        <w:t>x</w:t>
      </w:r>
      <w:r w:rsidRPr="006B6A89">
        <w:rPr>
          <w:sz w:val="20"/>
          <w:szCs w:val="20"/>
        </w:rPr>
        <w:t xml:space="preserve"> </w:t>
      </w:r>
      <w:r w:rsidRPr="008650AB">
        <w:rPr>
          <w:sz w:val="20"/>
          <w:szCs w:val="20"/>
        </w:rPr>
        <w:t>represents</w:t>
      </w:r>
      <w:r w:rsidRPr="006B6A89">
        <w:rPr>
          <w:sz w:val="20"/>
          <w:szCs w:val="20"/>
        </w:rPr>
        <w:t xml:space="preserve"> each year’s growth factor and is equal to 1 + the return on stock for that year. Therefore:</w:t>
      </w:r>
    </w:p>
    <w:p w14:paraId="05083B3D" w14:textId="420978D8" w:rsidR="00CC4053" w:rsidRPr="006B6A89" w:rsidRDefault="00CC4053" w:rsidP="005B2D2C">
      <w:pPr>
        <w:tabs>
          <w:tab w:val="left" w:pos="900"/>
          <w:tab w:val="left" w:pos="1260"/>
        </w:tabs>
        <w:spacing w:after="0" w:line="240" w:lineRule="auto"/>
        <w:ind w:left="1440" w:hanging="720"/>
        <w:rPr>
          <w:sz w:val="20"/>
          <w:szCs w:val="20"/>
        </w:rPr>
      </w:pPr>
      <w:r w:rsidRPr="006B6A89">
        <w:rPr>
          <w:i/>
          <w:sz w:val="20"/>
          <w:szCs w:val="20"/>
        </w:rPr>
        <w:t>x</w:t>
      </w:r>
      <w:r w:rsidRPr="006B6A89">
        <w:rPr>
          <w:sz w:val="20"/>
          <w:szCs w:val="20"/>
          <w:vertAlign w:val="subscript"/>
        </w:rPr>
        <w:t>1</w:t>
      </w:r>
      <w:r w:rsidRPr="006B6A89">
        <w:rPr>
          <w:sz w:val="20"/>
          <w:szCs w:val="20"/>
        </w:rPr>
        <w:t xml:space="preserve"> = 1 + (–1%) = 99% = </w:t>
      </w:r>
      <w:r w:rsidR="008650AB">
        <w:rPr>
          <w:sz w:val="20"/>
          <w:szCs w:val="20"/>
        </w:rPr>
        <w:t>0</w:t>
      </w:r>
      <w:r w:rsidRPr="006B6A89">
        <w:rPr>
          <w:sz w:val="20"/>
          <w:szCs w:val="20"/>
        </w:rPr>
        <w:t>.99</w:t>
      </w:r>
      <w:r w:rsidR="008650AB">
        <w:rPr>
          <w:sz w:val="20"/>
          <w:szCs w:val="20"/>
        </w:rPr>
        <w:tab/>
      </w:r>
      <w:r w:rsidRPr="006B6A89">
        <w:rPr>
          <w:sz w:val="20"/>
          <w:szCs w:val="20"/>
        </w:rPr>
        <w:t>for year 1853</w:t>
      </w:r>
    </w:p>
    <w:p w14:paraId="27D54716" w14:textId="006DD1F6" w:rsidR="00CC4053" w:rsidRPr="006B6A89" w:rsidRDefault="00CC4053" w:rsidP="005B2D2C">
      <w:pPr>
        <w:tabs>
          <w:tab w:val="left" w:pos="900"/>
          <w:tab w:val="left" w:pos="1260"/>
        </w:tabs>
        <w:spacing w:after="0" w:line="240" w:lineRule="auto"/>
        <w:ind w:left="1440" w:hanging="720"/>
        <w:rPr>
          <w:sz w:val="20"/>
          <w:szCs w:val="20"/>
        </w:rPr>
      </w:pPr>
      <w:r w:rsidRPr="006B6A89">
        <w:rPr>
          <w:i/>
          <w:sz w:val="20"/>
          <w:szCs w:val="20"/>
        </w:rPr>
        <w:t>x</w:t>
      </w:r>
      <w:r w:rsidRPr="006B6A89">
        <w:rPr>
          <w:sz w:val="20"/>
          <w:szCs w:val="20"/>
          <w:vertAlign w:val="subscript"/>
        </w:rPr>
        <w:t>2</w:t>
      </w:r>
      <w:r w:rsidRPr="006B6A89">
        <w:rPr>
          <w:sz w:val="20"/>
          <w:szCs w:val="20"/>
        </w:rPr>
        <w:t xml:space="preserve"> = 1 + (–9%) =91% = </w:t>
      </w:r>
      <w:r w:rsidR="008650AB">
        <w:rPr>
          <w:sz w:val="20"/>
          <w:szCs w:val="20"/>
        </w:rPr>
        <w:t>0</w:t>
      </w:r>
      <w:r w:rsidRPr="006B6A89">
        <w:rPr>
          <w:sz w:val="20"/>
          <w:szCs w:val="20"/>
        </w:rPr>
        <w:t>.91</w:t>
      </w:r>
      <w:r w:rsidR="008650AB">
        <w:rPr>
          <w:sz w:val="20"/>
          <w:szCs w:val="20"/>
        </w:rPr>
        <w:tab/>
      </w:r>
      <w:r w:rsidRPr="006B6A89">
        <w:rPr>
          <w:sz w:val="20"/>
          <w:szCs w:val="20"/>
        </w:rPr>
        <w:t>for year 1854</w:t>
      </w:r>
    </w:p>
    <w:p w14:paraId="3C14EC1C" w14:textId="20557C5E" w:rsidR="00CC4053" w:rsidRPr="006B6A89" w:rsidRDefault="00CC4053" w:rsidP="005B2D2C">
      <w:pPr>
        <w:tabs>
          <w:tab w:val="left" w:pos="900"/>
          <w:tab w:val="left" w:pos="1260"/>
        </w:tabs>
        <w:spacing w:after="0" w:line="240" w:lineRule="auto"/>
        <w:ind w:left="1440" w:hanging="720"/>
        <w:rPr>
          <w:sz w:val="20"/>
          <w:szCs w:val="20"/>
        </w:rPr>
      </w:pPr>
      <w:r w:rsidRPr="006B6A89">
        <w:rPr>
          <w:i/>
          <w:sz w:val="20"/>
          <w:szCs w:val="20"/>
        </w:rPr>
        <w:t>x</w:t>
      </w:r>
      <w:r w:rsidRPr="006B6A89">
        <w:rPr>
          <w:sz w:val="20"/>
          <w:szCs w:val="20"/>
          <w:vertAlign w:val="subscript"/>
        </w:rPr>
        <w:t>3</w:t>
      </w:r>
      <w:r w:rsidRPr="006B6A89">
        <w:rPr>
          <w:sz w:val="20"/>
          <w:szCs w:val="20"/>
        </w:rPr>
        <w:t xml:space="preserve"> = 1 + 19% =119% = 1.19</w:t>
      </w:r>
      <w:r w:rsidR="008650AB">
        <w:rPr>
          <w:sz w:val="20"/>
          <w:szCs w:val="20"/>
        </w:rPr>
        <w:tab/>
      </w:r>
      <w:r w:rsidRPr="006B6A89">
        <w:rPr>
          <w:sz w:val="20"/>
          <w:szCs w:val="20"/>
        </w:rPr>
        <w:t>for year 1855</w:t>
      </w:r>
    </w:p>
    <w:p w14:paraId="09B2D534" w14:textId="765F533E" w:rsidR="00CC4053" w:rsidRPr="006B6A89" w:rsidRDefault="00CC4053" w:rsidP="005B2D2C">
      <w:pPr>
        <w:tabs>
          <w:tab w:val="left" w:pos="900"/>
          <w:tab w:val="left" w:pos="1260"/>
        </w:tabs>
        <w:spacing w:after="0" w:line="240" w:lineRule="auto"/>
        <w:ind w:left="1440" w:hanging="720"/>
        <w:rPr>
          <w:sz w:val="20"/>
          <w:szCs w:val="20"/>
        </w:rPr>
      </w:pPr>
      <w:r w:rsidRPr="006B6A89">
        <w:rPr>
          <w:i/>
          <w:sz w:val="20"/>
          <w:szCs w:val="20"/>
        </w:rPr>
        <w:t>x</w:t>
      </w:r>
      <w:r w:rsidRPr="006B6A89">
        <w:rPr>
          <w:sz w:val="20"/>
          <w:szCs w:val="20"/>
          <w:vertAlign w:val="subscript"/>
        </w:rPr>
        <w:t>4</w:t>
      </w:r>
      <w:r w:rsidRPr="006B6A89">
        <w:rPr>
          <w:sz w:val="20"/>
          <w:szCs w:val="20"/>
        </w:rPr>
        <w:t xml:space="preserve"> = 1 + 2% = 102% =1.02</w:t>
      </w:r>
      <w:r w:rsidR="008650AB">
        <w:rPr>
          <w:sz w:val="20"/>
          <w:szCs w:val="20"/>
        </w:rPr>
        <w:tab/>
      </w:r>
      <w:r w:rsidRPr="006B6A89">
        <w:rPr>
          <w:sz w:val="20"/>
          <w:szCs w:val="20"/>
        </w:rPr>
        <w:t>for year 1856</w:t>
      </w:r>
    </w:p>
    <w:p w14:paraId="2CA9D600" w14:textId="57BDCB37" w:rsidR="00CC4053" w:rsidRPr="006B6A89" w:rsidRDefault="00CC4053" w:rsidP="008650AB">
      <w:pPr>
        <w:tabs>
          <w:tab w:val="left" w:pos="900"/>
          <w:tab w:val="left" w:pos="1260"/>
        </w:tabs>
        <w:spacing w:after="120" w:line="240" w:lineRule="auto"/>
        <w:ind w:left="1440" w:hanging="720"/>
        <w:rPr>
          <w:sz w:val="20"/>
          <w:szCs w:val="20"/>
        </w:rPr>
      </w:pPr>
      <w:r w:rsidRPr="006B6A89">
        <w:rPr>
          <w:sz w:val="20"/>
          <w:szCs w:val="20"/>
        </w:rPr>
        <w:t>etc.</w:t>
      </w:r>
    </w:p>
    <w:p w14:paraId="75DD9F58" w14:textId="608E62E7" w:rsidR="00CC4053" w:rsidRPr="006B6A89" w:rsidRDefault="00CC4053" w:rsidP="00C22841">
      <w:pPr>
        <w:tabs>
          <w:tab w:val="left" w:pos="900"/>
          <w:tab w:val="left" w:pos="1260"/>
        </w:tabs>
        <w:spacing w:after="120" w:line="240" w:lineRule="auto"/>
        <w:ind w:left="720"/>
        <w:rPr>
          <w:sz w:val="20"/>
          <w:szCs w:val="20"/>
        </w:rPr>
      </w:pPr>
      <w:r w:rsidRPr="006B6A89">
        <w:rPr>
          <w:sz w:val="20"/>
          <w:szCs w:val="20"/>
        </w:rPr>
        <w:t>So the mean annual return on Panama Railroad Company stock is 10.6%. During the period of 1853–1880, the Panama Railroad Company stock yielded a return superior to the 8.4% earned by the New York Stock Exchange.</w:t>
      </w:r>
    </w:p>
    <w:p w14:paraId="1E195365" w14:textId="5175265D" w:rsidR="00CC4053" w:rsidRPr="006B6A89" w:rsidRDefault="00CC4053" w:rsidP="00C22841">
      <w:pPr>
        <w:tabs>
          <w:tab w:val="left" w:pos="900"/>
          <w:tab w:val="left" w:pos="1260"/>
        </w:tabs>
        <w:spacing w:after="120" w:line="240" w:lineRule="auto"/>
        <w:ind w:left="720"/>
        <w:rPr>
          <w:sz w:val="20"/>
          <w:szCs w:val="20"/>
        </w:rPr>
      </w:pPr>
      <w:r w:rsidRPr="006B6A89">
        <w:rPr>
          <w:sz w:val="20"/>
          <w:szCs w:val="20"/>
        </w:rPr>
        <w:t>Note that we could also calculate the geometric mean with Excel. If the growth factors for the individual years are in cells C2:C29, then typing</w:t>
      </w:r>
      <w:r w:rsidRPr="006B6A89">
        <w:rPr>
          <w:i/>
          <w:sz w:val="20"/>
          <w:szCs w:val="20"/>
        </w:rPr>
        <w:t xml:space="preserve"> =GEOMEAN(C2:C29)</w:t>
      </w:r>
      <w:r w:rsidRPr="006B6A89">
        <w:rPr>
          <w:sz w:val="20"/>
          <w:szCs w:val="20"/>
        </w:rPr>
        <w:t xml:space="preserve"> into an empty cell will yield the geometric mean.</w:t>
      </w:r>
    </w:p>
    <w:p w14:paraId="1F1F37B9" w14:textId="32AFA185" w:rsidR="00E34A1F" w:rsidRPr="00DE339E" w:rsidRDefault="007622FB" w:rsidP="00DE339E">
      <w:pPr>
        <w:pStyle w:val="Heading1"/>
        <w:rPr>
          <w:rStyle w:val="H1"/>
          <w:rFonts w:asciiTheme="majorHAnsi" w:hAnsiTheme="majorHAnsi"/>
          <w:color w:val="292F7C" w:themeColor="text1"/>
        </w:rPr>
      </w:pPr>
      <w:bookmarkStart w:id="6" w:name="_Toc151201102"/>
      <w:r w:rsidRPr="00DE339E">
        <w:rPr>
          <w:rStyle w:val="H1"/>
          <w:rFonts w:asciiTheme="majorHAnsi" w:hAnsiTheme="majorHAnsi"/>
          <w:color w:val="292F7C" w:themeColor="text1"/>
        </w:rPr>
        <w:t>C</w:t>
      </w:r>
      <w:r w:rsidR="00E34A1F" w:rsidRPr="00DE339E">
        <w:rPr>
          <w:rStyle w:val="H1"/>
          <w:rFonts w:asciiTheme="majorHAnsi" w:hAnsiTheme="majorHAnsi"/>
          <w:color w:val="292F7C" w:themeColor="text1"/>
        </w:rPr>
        <w:t>ase Problem 1: Pelican Stores</w:t>
      </w:r>
      <w:bookmarkEnd w:id="6"/>
    </w:p>
    <w:p w14:paraId="5242682E" w14:textId="77777777" w:rsidR="00DE339E" w:rsidRDefault="00E34A1F" w:rsidP="0012055A">
      <w:pPr>
        <w:autoSpaceDE w:val="0"/>
        <w:autoSpaceDN w:val="0"/>
        <w:adjustRightInd w:val="0"/>
        <w:spacing w:after="120" w:line="240" w:lineRule="auto"/>
        <w:rPr>
          <w:rFonts w:cs="TimesLTStd-Roman"/>
          <w:color w:val="000000"/>
          <w:sz w:val="20"/>
          <w:szCs w:val="20"/>
          <w:lang w:val="en-IN"/>
        </w:rPr>
      </w:pPr>
      <w:r w:rsidRPr="006B6A89">
        <w:rPr>
          <w:rFonts w:cs="TimesLTStd-Roman"/>
          <w:color w:val="000000"/>
          <w:sz w:val="20"/>
          <w:szCs w:val="20"/>
          <w:lang w:val="en-IN"/>
        </w:rPr>
        <w:t>Pelican Stores, a division of National Clothing, is a chain of women’s apparel stores</w:t>
      </w:r>
      <w:r w:rsidR="00DE339E">
        <w:rPr>
          <w:rFonts w:cs="TimesLTStd-Roman"/>
          <w:color w:val="000000"/>
          <w:sz w:val="20"/>
          <w:szCs w:val="20"/>
          <w:lang w:val="en-IN"/>
        </w:rPr>
        <w:t xml:space="preserve"> </w:t>
      </w:r>
      <w:r w:rsidRPr="006B6A89">
        <w:rPr>
          <w:rFonts w:cs="TimesLTStd-Roman"/>
          <w:color w:val="000000"/>
          <w:sz w:val="20"/>
          <w:szCs w:val="20"/>
          <w:lang w:val="en-IN"/>
        </w:rPr>
        <w:t>operating</w:t>
      </w:r>
      <w:r w:rsidR="00DE339E">
        <w:rPr>
          <w:rFonts w:cs="TimesLTStd-Roman"/>
          <w:color w:val="000000"/>
          <w:sz w:val="20"/>
          <w:szCs w:val="20"/>
          <w:lang w:val="en-IN"/>
        </w:rPr>
        <w:t xml:space="preserve"> </w:t>
      </w:r>
      <w:r w:rsidRPr="006B6A89">
        <w:rPr>
          <w:rFonts w:cs="TimesLTStd-Roman"/>
          <w:color w:val="000000"/>
          <w:sz w:val="20"/>
          <w:szCs w:val="20"/>
          <w:lang w:val="en-IN"/>
        </w:rPr>
        <w:t>throughout the country. The chain recently ran a promotion in which discount</w:t>
      </w:r>
      <w:r w:rsidR="00DE339E">
        <w:rPr>
          <w:rFonts w:cs="TimesLTStd-Roman"/>
          <w:color w:val="000000"/>
          <w:sz w:val="20"/>
          <w:szCs w:val="20"/>
          <w:lang w:val="en-IN"/>
        </w:rPr>
        <w:t xml:space="preserve"> </w:t>
      </w:r>
      <w:r w:rsidRPr="006B6A89">
        <w:rPr>
          <w:rFonts w:cs="TimesLTStd-Roman"/>
          <w:color w:val="000000"/>
          <w:sz w:val="20"/>
          <w:szCs w:val="20"/>
          <w:lang w:val="en-IN"/>
        </w:rPr>
        <w:t>coupons were sent to customers of other National Clothing stores. Data collected for a sample</w:t>
      </w:r>
      <w:r w:rsidR="00DE339E">
        <w:rPr>
          <w:rFonts w:cs="TimesLTStd-Roman"/>
          <w:color w:val="000000"/>
          <w:sz w:val="20"/>
          <w:szCs w:val="20"/>
          <w:lang w:val="en-IN"/>
        </w:rPr>
        <w:t xml:space="preserve"> </w:t>
      </w:r>
      <w:r w:rsidRPr="006B6A89">
        <w:rPr>
          <w:rFonts w:cs="TimesLTStd-Roman"/>
          <w:color w:val="000000"/>
          <w:sz w:val="20"/>
          <w:szCs w:val="20"/>
          <w:lang w:val="en-IN"/>
        </w:rPr>
        <w:t>of 100 in-store credit card transactions at Pelican Stores during one day while the promotion</w:t>
      </w:r>
      <w:r w:rsidR="00DE339E">
        <w:rPr>
          <w:rFonts w:cs="TimesLTStd-Roman"/>
          <w:color w:val="000000"/>
          <w:sz w:val="20"/>
          <w:szCs w:val="20"/>
          <w:lang w:val="en-IN"/>
        </w:rPr>
        <w:t xml:space="preserve"> </w:t>
      </w:r>
      <w:r w:rsidRPr="006B6A89">
        <w:rPr>
          <w:rFonts w:cs="TimesLTStd-Roman"/>
          <w:color w:val="000000"/>
          <w:sz w:val="20"/>
          <w:szCs w:val="20"/>
          <w:lang w:val="en-IN"/>
        </w:rPr>
        <w:t xml:space="preserve">was running are contained in the file </w:t>
      </w:r>
      <w:r w:rsidRPr="006B6A89">
        <w:rPr>
          <w:rFonts w:cs="TimesLTStd-Italic"/>
          <w:i/>
          <w:iCs/>
          <w:color w:val="000000"/>
          <w:sz w:val="20"/>
          <w:szCs w:val="20"/>
          <w:lang w:val="en-IN"/>
        </w:rPr>
        <w:t>pelicanstores</w:t>
      </w:r>
      <w:r w:rsidRPr="006B6A89">
        <w:rPr>
          <w:rFonts w:cs="TimesLTStd-Roman"/>
          <w:color w:val="000000"/>
          <w:sz w:val="20"/>
          <w:szCs w:val="20"/>
          <w:lang w:val="en-IN"/>
        </w:rPr>
        <w:t>. Table 3.9 shows a portion of the</w:t>
      </w:r>
      <w:r w:rsidR="00DE339E">
        <w:rPr>
          <w:rFonts w:cs="TimesLTStd-Roman"/>
          <w:color w:val="000000"/>
          <w:sz w:val="20"/>
          <w:szCs w:val="20"/>
          <w:lang w:val="en-IN"/>
        </w:rPr>
        <w:t xml:space="preserve"> </w:t>
      </w:r>
      <w:r w:rsidRPr="006B6A89">
        <w:rPr>
          <w:rFonts w:cs="TimesLTStd-Roman"/>
          <w:color w:val="000000"/>
          <w:sz w:val="20"/>
          <w:szCs w:val="20"/>
          <w:lang w:val="en-IN"/>
        </w:rPr>
        <w:t>data set. The proprietary card method of payment refers to charges made using a National</w:t>
      </w:r>
      <w:r w:rsidR="00DE339E">
        <w:rPr>
          <w:rFonts w:cs="TimesLTStd-Roman"/>
          <w:color w:val="000000"/>
          <w:sz w:val="20"/>
          <w:szCs w:val="20"/>
          <w:lang w:val="en-IN"/>
        </w:rPr>
        <w:t xml:space="preserve"> </w:t>
      </w:r>
      <w:r w:rsidRPr="006B6A89">
        <w:rPr>
          <w:rFonts w:cs="TimesLTStd-Roman"/>
          <w:color w:val="000000"/>
          <w:sz w:val="20"/>
          <w:szCs w:val="20"/>
          <w:lang w:val="en-IN"/>
        </w:rPr>
        <w:t>Clothing charge card. Customers who made a purchase using a discount coupon are referred</w:t>
      </w:r>
      <w:r w:rsidR="00DE339E">
        <w:rPr>
          <w:rFonts w:cs="TimesLTStd-Roman"/>
          <w:color w:val="000000"/>
          <w:sz w:val="20"/>
          <w:szCs w:val="20"/>
          <w:lang w:val="en-IN"/>
        </w:rPr>
        <w:t xml:space="preserve"> </w:t>
      </w:r>
      <w:r w:rsidRPr="006B6A89">
        <w:rPr>
          <w:rFonts w:cs="TimesLTStd-Roman"/>
          <w:color w:val="000000"/>
          <w:sz w:val="20"/>
          <w:szCs w:val="20"/>
          <w:lang w:val="en-IN"/>
        </w:rPr>
        <w:t>to as promotional customers and customers who made a purchase but did not use a discount</w:t>
      </w:r>
      <w:r w:rsidR="00DE339E">
        <w:rPr>
          <w:rFonts w:cs="TimesLTStd-Roman"/>
          <w:color w:val="000000"/>
          <w:sz w:val="20"/>
          <w:szCs w:val="20"/>
          <w:lang w:val="en-IN"/>
        </w:rPr>
        <w:t xml:space="preserve"> </w:t>
      </w:r>
      <w:r w:rsidRPr="006B6A89">
        <w:rPr>
          <w:rFonts w:cs="TimesLTStd-Roman"/>
          <w:color w:val="000000"/>
          <w:sz w:val="20"/>
          <w:szCs w:val="20"/>
          <w:lang w:val="en-IN"/>
        </w:rPr>
        <w:t>coupon are referred to as regular customers. Because the promotional coupons were not sent</w:t>
      </w:r>
      <w:r w:rsidR="00DE339E">
        <w:rPr>
          <w:rFonts w:cs="TimesLTStd-Roman"/>
          <w:color w:val="000000"/>
          <w:sz w:val="20"/>
          <w:szCs w:val="20"/>
          <w:lang w:val="en-IN"/>
        </w:rPr>
        <w:t xml:space="preserve"> </w:t>
      </w:r>
      <w:r w:rsidRPr="006B6A89">
        <w:rPr>
          <w:rFonts w:cs="TimesLTStd-Roman"/>
          <w:color w:val="000000"/>
          <w:sz w:val="20"/>
          <w:szCs w:val="20"/>
          <w:lang w:val="en-IN"/>
        </w:rPr>
        <w:t>to regular Pelican Stores customers, management considers the sales made to people presenting</w:t>
      </w:r>
      <w:r w:rsidR="00DE339E">
        <w:rPr>
          <w:rFonts w:cs="TimesLTStd-Roman"/>
          <w:color w:val="000000"/>
          <w:sz w:val="20"/>
          <w:szCs w:val="20"/>
          <w:lang w:val="en-IN"/>
        </w:rPr>
        <w:t xml:space="preserve"> </w:t>
      </w:r>
      <w:r w:rsidRPr="006B6A89">
        <w:rPr>
          <w:rFonts w:cs="TimesLTStd-Roman"/>
          <w:color w:val="000000"/>
          <w:sz w:val="20"/>
          <w:szCs w:val="20"/>
          <w:lang w:val="en-IN"/>
        </w:rPr>
        <w:t>the promotional coupons as sales it would not otherwise make. Of course, Pelican</w:t>
      </w:r>
      <w:r w:rsidR="00DE339E">
        <w:rPr>
          <w:rFonts w:cs="TimesLTStd-Roman"/>
          <w:color w:val="000000"/>
          <w:sz w:val="20"/>
          <w:szCs w:val="20"/>
          <w:lang w:val="en-IN"/>
        </w:rPr>
        <w:t xml:space="preserve"> </w:t>
      </w:r>
      <w:r w:rsidRPr="006B6A89">
        <w:rPr>
          <w:rFonts w:cs="TimesLTStd-Roman"/>
          <w:color w:val="000000"/>
          <w:sz w:val="20"/>
          <w:szCs w:val="20"/>
          <w:lang w:val="en-IN"/>
        </w:rPr>
        <w:t>also hopes that the promotional customers will continue to shop at its stores.</w:t>
      </w:r>
      <w:r w:rsidR="00DE339E">
        <w:rPr>
          <w:rFonts w:cs="TimesLTStd-Roman"/>
          <w:color w:val="000000"/>
          <w:sz w:val="20"/>
          <w:szCs w:val="20"/>
          <w:lang w:val="en-IN"/>
        </w:rPr>
        <w:t xml:space="preserve"> </w:t>
      </w:r>
    </w:p>
    <w:p w14:paraId="7443CF02" w14:textId="77777777" w:rsidR="00E24F4D" w:rsidRDefault="00E34A1F" w:rsidP="00DE339E">
      <w:pPr>
        <w:autoSpaceDE w:val="0"/>
        <w:autoSpaceDN w:val="0"/>
        <w:adjustRightInd w:val="0"/>
        <w:spacing w:after="120" w:line="240" w:lineRule="auto"/>
        <w:ind w:firstLine="360"/>
        <w:rPr>
          <w:rFonts w:cs="TimesLTStd-Roman"/>
          <w:color w:val="000000"/>
          <w:sz w:val="20"/>
          <w:szCs w:val="20"/>
          <w:lang w:val="en-IN"/>
        </w:rPr>
      </w:pPr>
      <w:r w:rsidRPr="006B6A89">
        <w:rPr>
          <w:rFonts w:cs="TimesLTStd-Roman"/>
          <w:color w:val="000000"/>
          <w:sz w:val="20"/>
          <w:szCs w:val="20"/>
          <w:lang w:val="en-IN"/>
        </w:rPr>
        <w:t>Most of the variables shown in Table 3.9 are self-explanatory, but two of the variables</w:t>
      </w:r>
      <w:r w:rsidR="00DE339E">
        <w:rPr>
          <w:rFonts w:cs="TimesLTStd-Roman"/>
          <w:color w:val="000000"/>
          <w:sz w:val="20"/>
          <w:szCs w:val="20"/>
          <w:lang w:val="en-IN"/>
        </w:rPr>
        <w:t xml:space="preserve"> </w:t>
      </w:r>
      <w:r w:rsidRPr="006B6A89">
        <w:rPr>
          <w:rFonts w:cs="TimesLTStd-Roman"/>
          <w:color w:val="000000"/>
          <w:sz w:val="20"/>
          <w:szCs w:val="20"/>
          <w:lang w:val="en-IN"/>
        </w:rPr>
        <w:t>require some clarification.</w:t>
      </w:r>
      <w:r w:rsidR="00DE339E">
        <w:rPr>
          <w:rFonts w:cs="TimesLTStd-Roman"/>
          <w:color w:val="000000"/>
          <w:sz w:val="20"/>
          <w:szCs w:val="20"/>
          <w:lang w:val="en-IN"/>
        </w:rPr>
        <w:t xml:space="preserve"> </w:t>
      </w:r>
    </w:p>
    <w:p w14:paraId="3243C04C" w14:textId="47A9D96C" w:rsidR="00E24F4D" w:rsidRDefault="00E34A1F" w:rsidP="00E24F4D">
      <w:pPr>
        <w:tabs>
          <w:tab w:val="left" w:pos="1440"/>
        </w:tabs>
        <w:autoSpaceDE w:val="0"/>
        <w:autoSpaceDN w:val="0"/>
        <w:adjustRightInd w:val="0"/>
        <w:spacing w:after="0" w:line="240" w:lineRule="auto"/>
        <w:rPr>
          <w:rFonts w:cs="TimesLTStd-Roman"/>
          <w:color w:val="000000"/>
          <w:sz w:val="20"/>
          <w:szCs w:val="20"/>
          <w:lang w:val="en-IN"/>
        </w:rPr>
      </w:pPr>
      <w:r w:rsidRPr="006B6A89">
        <w:rPr>
          <w:rFonts w:cs="TimesLTStd-Roman"/>
          <w:color w:val="000000"/>
          <w:sz w:val="20"/>
          <w:szCs w:val="20"/>
          <w:lang w:val="en-IN"/>
        </w:rPr>
        <w:t xml:space="preserve">Items </w:t>
      </w:r>
      <w:r w:rsidR="00E24F4D">
        <w:rPr>
          <w:rFonts w:cs="TimesLTStd-Roman"/>
          <w:color w:val="000000"/>
          <w:sz w:val="20"/>
          <w:szCs w:val="20"/>
          <w:lang w:val="en-IN"/>
        </w:rPr>
        <w:tab/>
      </w:r>
      <w:r w:rsidRPr="006B6A89">
        <w:rPr>
          <w:rFonts w:cs="TimesLTStd-Roman"/>
          <w:color w:val="000000"/>
          <w:sz w:val="20"/>
          <w:szCs w:val="20"/>
          <w:lang w:val="en-IN"/>
        </w:rPr>
        <w:t>The total number of items purchased</w:t>
      </w:r>
      <w:r w:rsidR="00DE339E">
        <w:rPr>
          <w:rFonts w:cs="TimesLTStd-Roman"/>
          <w:color w:val="000000"/>
          <w:sz w:val="20"/>
          <w:szCs w:val="20"/>
          <w:lang w:val="en-IN"/>
        </w:rPr>
        <w:t xml:space="preserve"> </w:t>
      </w:r>
    </w:p>
    <w:p w14:paraId="42FD2E97" w14:textId="77777777" w:rsidR="00E24F4D" w:rsidRDefault="00E34A1F" w:rsidP="00E24F4D">
      <w:pPr>
        <w:tabs>
          <w:tab w:val="left" w:pos="1440"/>
        </w:tabs>
        <w:autoSpaceDE w:val="0"/>
        <w:autoSpaceDN w:val="0"/>
        <w:adjustRightInd w:val="0"/>
        <w:spacing w:after="120" w:line="240" w:lineRule="auto"/>
        <w:rPr>
          <w:rFonts w:cs="TimesLTStd-Roman"/>
          <w:color w:val="000000"/>
          <w:sz w:val="20"/>
          <w:szCs w:val="20"/>
          <w:lang w:val="en-IN"/>
        </w:rPr>
      </w:pPr>
      <w:r w:rsidRPr="006B6A89">
        <w:rPr>
          <w:rFonts w:cs="TimesLTStd-Roman"/>
          <w:color w:val="000000"/>
          <w:sz w:val="20"/>
          <w:szCs w:val="20"/>
          <w:lang w:val="en-IN"/>
        </w:rPr>
        <w:t xml:space="preserve">Net Sales </w:t>
      </w:r>
      <w:r w:rsidR="00E24F4D">
        <w:rPr>
          <w:rFonts w:cs="TimesLTStd-Roman"/>
          <w:color w:val="000000"/>
          <w:sz w:val="20"/>
          <w:szCs w:val="20"/>
          <w:lang w:val="en-IN"/>
        </w:rPr>
        <w:tab/>
      </w:r>
      <w:r w:rsidRPr="006B6A89">
        <w:rPr>
          <w:rFonts w:cs="TimesLTStd-Roman"/>
          <w:color w:val="000000"/>
          <w:sz w:val="20"/>
          <w:szCs w:val="20"/>
          <w:lang w:val="en-IN"/>
        </w:rPr>
        <w:t>The total amount ($) charged to the credit card</w:t>
      </w:r>
      <w:r w:rsidR="00DE339E">
        <w:rPr>
          <w:rFonts w:cs="TimesLTStd-Roman"/>
          <w:color w:val="000000"/>
          <w:sz w:val="20"/>
          <w:szCs w:val="20"/>
          <w:lang w:val="en-IN"/>
        </w:rPr>
        <w:t xml:space="preserve"> </w:t>
      </w:r>
    </w:p>
    <w:p w14:paraId="28D97982" w14:textId="05F12C6D" w:rsidR="00E34A1F" w:rsidRPr="00DE339E" w:rsidRDefault="00E34A1F" w:rsidP="00E24F4D">
      <w:pPr>
        <w:tabs>
          <w:tab w:val="left" w:pos="1440"/>
        </w:tabs>
        <w:autoSpaceDE w:val="0"/>
        <w:autoSpaceDN w:val="0"/>
        <w:adjustRightInd w:val="0"/>
        <w:spacing w:after="120" w:line="240" w:lineRule="auto"/>
        <w:rPr>
          <w:rFonts w:eastAsia="Arial" w:cs="Open Sans"/>
          <w:b/>
          <w:bCs/>
          <w:color w:val="D85629"/>
          <w:sz w:val="20"/>
          <w:szCs w:val="20"/>
        </w:rPr>
      </w:pPr>
      <w:r w:rsidRPr="006B6A89">
        <w:rPr>
          <w:rFonts w:cs="TimesLTStd-Roman"/>
          <w:color w:val="000000"/>
          <w:sz w:val="20"/>
          <w:szCs w:val="20"/>
          <w:lang w:val="en-IN"/>
        </w:rPr>
        <w:t>Pelican’s management would like to use this sample data to learn about its customer base</w:t>
      </w:r>
      <w:r w:rsidR="00DE339E">
        <w:rPr>
          <w:rFonts w:cs="TimesLTStd-Roman"/>
          <w:color w:val="000000"/>
          <w:sz w:val="20"/>
          <w:szCs w:val="20"/>
          <w:lang w:val="en-IN"/>
        </w:rPr>
        <w:t xml:space="preserve"> </w:t>
      </w:r>
      <w:r w:rsidRPr="006B6A89">
        <w:rPr>
          <w:rFonts w:cs="TimesLTStd-Roman"/>
          <w:color w:val="000000"/>
          <w:sz w:val="20"/>
          <w:szCs w:val="20"/>
          <w:lang w:val="en-IN"/>
        </w:rPr>
        <w:t xml:space="preserve">and to evaluate the promotion involving discount coupons. </w:t>
      </w:r>
      <w:r w:rsidRPr="00DE339E">
        <w:rPr>
          <w:rFonts w:eastAsia="Arial" w:cs="Open Sans"/>
          <w:b/>
          <w:bCs/>
          <w:color w:val="D85629"/>
          <w:sz w:val="20"/>
          <w:szCs w:val="20"/>
        </w:rPr>
        <w:t>LO 1,</w:t>
      </w:r>
      <w:r w:rsidR="00DE339E">
        <w:rPr>
          <w:rFonts w:eastAsia="Arial" w:cs="Open Sans"/>
          <w:b/>
          <w:bCs/>
          <w:color w:val="D85629"/>
          <w:sz w:val="20"/>
          <w:szCs w:val="20"/>
        </w:rPr>
        <w:t xml:space="preserve"> </w:t>
      </w:r>
      <w:r w:rsidRPr="00DE339E">
        <w:rPr>
          <w:rFonts w:eastAsia="Arial" w:cs="Open Sans"/>
          <w:b/>
          <w:bCs/>
          <w:color w:val="D85629"/>
          <w:sz w:val="20"/>
          <w:szCs w:val="20"/>
        </w:rPr>
        <w:t>3,</w:t>
      </w:r>
      <w:r w:rsidR="00DE339E">
        <w:rPr>
          <w:rFonts w:eastAsia="Arial" w:cs="Open Sans"/>
          <w:b/>
          <w:bCs/>
          <w:color w:val="D85629"/>
          <w:sz w:val="20"/>
          <w:szCs w:val="20"/>
        </w:rPr>
        <w:t xml:space="preserve"> </w:t>
      </w:r>
      <w:r w:rsidRPr="00DE339E">
        <w:rPr>
          <w:rFonts w:eastAsia="Arial" w:cs="Open Sans"/>
          <w:b/>
          <w:bCs/>
          <w:color w:val="D85629"/>
          <w:sz w:val="20"/>
          <w:szCs w:val="20"/>
        </w:rPr>
        <w:t>9</w:t>
      </w:r>
    </w:p>
    <w:p w14:paraId="3A173935" w14:textId="77777777" w:rsidR="00E34A1F" w:rsidRPr="00E24F4D" w:rsidRDefault="00E34A1F" w:rsidP="0012055A">
      <w:pPr>
        <w:autoSpaceDE w:val="0"/>
        <w:autoSpaceDN w:val="0"/>
        <w:adjustRightInd w:val="0"/>
        <w:spacing w:after="120" w:line="240" w:lineRule="auto"/>
        <w:rPr>
          <w:rFonts w:cs="AvenirLTStd-Black"/>
          <w:b/>
          <w:color w:val="000000"/>
          <w:sz w:val="20"/>
          <w:szCs w:val="20"/>
          <w:lang w:val="en-IN"/>
        </w:rPr>
      </w:pPr>
      <w:r w:rsidRPr="00E24F4D">
        <w:rPr>
          <w:rFonts w:cs="AvenirLTStd-Black"/>
          <w:b/>
          <w:color w:val="000000"/>
          <w:sz w:val="20"/>
          <w:szCs w:val="20"/>
          <w:lang w:val="en-IN"/>
        </w:rPr>
        <w:t>Managerial Report</w:t>
      </w:r>
    </w:p>
    <w:p w14:paraId="4F982FD2" w14:textId="52479EDD" w:rsidR="00E34A1F" w:rsidRPr="006B6A89" w:rsidRDefault="00E34A1F" w:rsidP="0012055A">
      <w:pPr>
        <w:autoSpaceDE w:val="0"/>
        <w:autoSpaceDN w:val="0"/>
        <w:adjustRightInd w:val="0"/>
        <w:spacing w:after="120" w:line="240" w:lineRule="auto"/>
        <w:rPr>
          <w:rFonts w:cs="TimesLTStd-Roman"/>
          <w:color w:val="000000"/>
          <w:sz w:val="20"/>
          <w:szCs w:val="20"/>
          <w:lang w:val="en-IN"/>
        </w:rPr>
      </w:pPr>
      <w:r w:rsidRPr="006B6A89">
        <w:rPr>
          <w:rFonts w:cs="TimesLTStd-Roman"/>
          <w:color w:val="000000"/>
          <w:sz w:val="20"/>
          <w:szCs w:val="20"/>
          <w:lang w:val="en-IN"/>
        </w:rPr>
        <w:t>Use the methods of descriptive statistics presented in this chapter to summarize the data and</w:t>
      </w:r>
      <w:r w:rsidR="00E24F4D">
        <w:rPr>
          <w:rFonts w:cs="TimesLTStd-Roman"/>
          <w:color w:val="000000"/>
          <w:sz w:val="20"/>
          <w:szCs w:val="20"/>
          <w:lang w:val="en-IN"/>
        </w:rPr>
        <w:t xml:space="preserve"> </w:t>
      </w:r>
      <w:r w:rsidRPr="006B6A89">
        <w:rPr>
          <w:rFonts w:cs="TimesLTStd-Roman"/>
          <w:color w:val="000000"/>
          <w:sz w:val="20"/>
          <w:szCs w:val="20"/>
          <w:lang w:val="en-IN"/>
        </w:rPr>
        <w:t>comment on your findings. At a minimum, your report should include the following:</w:t>
      </w:r>
    </w:p>
    <w:p w14:paraId="7B67538D" w14:textId="74CCA0D2" w:rsidR="00E34A1F" w:rsidRPr="006B6A89" w:rsidRDefault="00E34A1F" w:rsidP="00E24F4D">
      <w:pPr>
        <w:autoSpaceDE w:val="0"/>
        <w:autoSpaceDN w:val="0"/>
        <w:adjustRightInd w:val="0"/>
        <w:spacing w:after="120" w:line="240" w:lineRule="auto"/>
        <w:ind w:left="360" w:hanging="360"/>
        <w:rPr>
          <w:rFonts w:cs="TimesLTStd-Roman"/>
          <w:color w:val="000000"/>
          <w:sz w:val="20"/>
          <w:szCs w:val="20"/>
          <w:lang w:val="en-IN"/>
        </w:rPr>
      </w:pPr>
      <w:r w:rsidRPr="006B6A89">
        <w:rPr>
          <w:rFonts w:cs="TimesLTStd-Roman"/>
          <w:color w:val="000000"/>
          <w:sz w:val="20"/>
          <w:szCs w:val="20"/>
          <w:lang w:val="en-IN"/>
        </w:rPr>
        <w:t>1.</w:t>
      </w:r>
      <w:r w:rsidR="00E24F4D">
        <w:rPr>
          <w:rFonts w:cs="TimesLTStd-Roman"/>
          <w:color w:val="000000"/>
          <w:sz w:val="20"/>
          <w:szCs w:val="20"/>
          <w:lang w:val="en-IN"/>
        </w:rPr>
        <w:tab/>
      </w:r>
      <w:r w:rsidRPr="006B6A89">
        <w:rPr>
          <w:rFonts w:cs="TimesLTStd-Roman"/>
          <w:color w:val="000000"/>
          <w:sz w:val="20"/>
          <w:szCs w:val="20"/>
          <w:lang w:val="en-IN"/>
        </w:rPr>
        <w:t>Descriptive statistics on net sales and descriptive statistics on net sales by various</w:t>
      </w:r>
      <w:r w:rsidR="00E24F4D">
        <w:rPr>
          <w:rFonts w:cs="TimesLTStd-Roman"/>
          <w:color w:val="000000"/>
          <w:sz w:val="20"/>
          <w:szCs w:val="20"/>
          <w:lang w:val="en-IN"/>
        </w:rPr>
        <w:t xml:space="preserve"> </w:t>
      </w:r>
      <w:r w:rsidRPr="006B6A89">
        <w:rPr>
          <w:rFonts w:cs="TimesLTStd-Roman"/>
          <w:color w:val="000000"/>
          <w:sz w:val="20"/>
          <w:szCs w:val="20"/>
          <w:lang w:val="en-IN"/>
        </w:rPr>
        <w:t>classifications of customers.</w:t>
      </w:r>
    </w:p>
    <w:p w14:paraId="45FD34CB" w14:textId="3B0369F8" w:rsidR="00E34A1F" w:rsidRDefault="00E34A1F" w:rsidP="00E24F4D">
      <w:pPr>
        <w:autoSpaceDE w:val="0"/>
        <w:autoSpaceDN w:val="0"/>
        <w:adjustRightInd w:val="0"/>
        <w:spacing w:after="120" w:line="240" w:lineRule="auto"/>
        <w:ind w:left="360" w:hanging="360"/>
        <w:rPr>
          <w:rFonts w:cs="TimesLTStd-Roman"/>
          <w:color w:val="000000"/>
          <w:sz w:val="20"/>
          <w:szCs w:val="20"/>
          <w:lang w:val="en-IN"/>
        </w:rPr>
      </w:pPr>
      <w:r w:rsidRPr="006B6A89">
        <w:rPr>
          <w:rFonts w:cs="TimesLTStd-Roman"/>
          <w:color w:val="000000"/>
          <w:sz w:val="20"/>
          <w:szCs w:val="20"/>
          <w:lang w:val="en-IN"/>
        </w:rPr>
        <w:t>2.</w:t>
      </w:r>
      <w:r w:rsidR="00E24F4D">
        <w:rPr>
          <w:rFonts w:cs="TimesLTStd-Roman"/>
          <w:color w:val="000000"/>
          <w:sz w:val="20"/>
          <w:szCs w:val="20"/>
          <w:lang w:val="en-IN"/>
        </w:rPr>
        <w:tab/>
      </w:r>
      <w:r w:rsidRPr="006B6A89">
        <w:rPr>
          <w:rFonts w:cs="TimesLTStd-Roman"/>
          <w:color w:val="000000"/>
          <w:sz w:val="20"/>
          <w:szCs w:val="20"/>
          <w:lang w:val="en-IN"/>
        </w:rPr>
        <w:t>Descriptive statistics concerning the relationship between age and net sales.</w:t>
      </w:r>
    </w:p>
    <w:p w14:paraId="17E3955B" w14:textId="6C200991" w:rsidR="00077E9D" w:rsidRPr="00077E9D" w:rsidRDefault="00077E9D" w:rsidP="00E24F4D">
      <w:pPr>
        <w:autoSpaceDE w:val="0"/>
        <w:autoSpaceDN w:val="0"/>
        <w:adjustRightInd w:val="0"/>
        <w:spacing w:after="120" w:line="240" w:lineRule="auto"/>
        <w:ind w:left="360" w:hanging="360"/>
        <w:rPr>
          <w:rFonts w:cs="TimesLTStd-Roman"/>
          <w:sz w:val="20"/>
          <w:szCs w:val="20"/>
          <w:lang w:val="en-IN"/>
        </w:rPr>
      </w:pPr>
      <w:r w:rsidRPr="00077E9D">
        <w:rPr>
          <w:rFonts w:cs="AvenirLTStd-Black"/>
          <w:b/>
          <w:sz w:val="20"/>
          <w:szCs w:val="20"/>
        </w:rPr>
        <w:t>TABLE 3.9</w:t>
      </w:r>
      <w:r>
        <w:rPr>
          <w:rFonts w:cs="AvenirLTStd-Black"/>
          <w:sz w:val="20"/>
          <w:szCs w:val="20"/>
        </w:rPr>
        <w:t> </w:t>
      </w:r>
      <w:r w:rsidRPr="00077E9D">
        <w:rPr>
          <w:rFonts w:cs="AvenirLTStd-Roman"/>
          <w:sz w:val="20"/>
          <w:szCs w:val="20"/>
        </w:rPr>
        <w:t>Sample of 100 Credit Card Purchases at Pelican Stores</w:t>
      </w:r>
    </w:p>
    <w:tbl>
      <w:tblPr>
        <w:tblStyle w:val="TableGrid"/>
        <w:tblW w:w="9704"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1525"/>
        <w:gridCol w:w="834"/>
        <w:gridCol w:w="1082"/>
        <w:gridCol w:w="1852"/>
        <w:gridCol w:w="1223"/>
        <w:gridCol w:w="1084"/>
        <w:gridCol w:w="827"/>
      </w:tblGrid>
      <w:tr w:rsidR="00CB60B1" w:rsidRPr="00CB60B1" w14:paraId="28701FF1" w14:textId="77777777" w:rsidTr="00CB60B1">
        <w:tc>
          <w:tcPr>
            <w:tcW w:w="1277" w:type="dxa"/>
            <w:tcBorders>
              <w:top w:val="single" w:sz="4" w:space="0" w:color="auto"/>
              <w:bottom w:val="single" w:sz="4" w:space="0" w:color="auto"/>
            </w:tcBorders>
            <w:vAlign w:val="bottom"/>
          </w:tcPr>
          <w:p w14:paraId="47D1D76B" w14:textId="77777777" w:rsidR="00CB60B1" w:rsidRPr="00CB60B1" w:rsidRDefault="00CB60B1" w:rsidP="002D3538">
            <w:pPr>
              <w:spacing w:before="40" w:after="40" w:line="259" w:lineRule="auto"/>
              <w:jc w:val="center"/>
              <w:rPr>
                <w:b/>
                <w:sz w:val="20"/>
                <w:szCs w:val="20"/>
              </w:rPr>
            </w:pPr>
            <w:r w:rsidRPr="00CB60B1">
              <w:rPr>
                <w:b/>
                <w:sz w:val="20"/>
                <w:szCs w:val="20"/>
              </w:rPr>
              <w:t>Customer</w:t>
            </w:r>
          </w:p>
        </w:tc>
        <w:tc>
          <w:tcPr>
            <w:tcW w:w="1525" w:type="dxa"/>
            <w:tcBorders>
              <w:top w:val="single" w:sz="4" w:space="0" w:color="auto"/>
              <w:bottom w:val="single" w:sz="4" w:space="0" w:color="auto"/>
            </w:tcBorders>
            <w:vAlign w:val="bottom"/>
          </w:tcPr>
          <w:p w14:paraId="58420A26" w14:textId="77777777" w:rsidR="00CB60B1" w:rsidRPr="00CB60B1" w:rsidRDefault="00CB60B1" w:rsidP="002D3538">
            <w:pPr>
              <w:spacing w:before="40" w:after="40" w:line="259" w:lineRule="auto"/>
              <w:jc w:val="center"/>
              <w:rPr>
                <w:b/>
                <w:sz w:val="20"/>
                <w:szCs w:val="20"/>
              </w:rPr>
            </w:pPr>
            <w:r w:rsidRPr="00CB60B1">
              <w:rPr>
                <w:b/>
                <w:sz w:val="20"/>
                <w:szCs w:val="20"/>
              </w:rPr>
              <w:t>Type of customer</w:t>
            </w:r>
          </w:p>
        </w:tc>
        <w:tc>
          <w:tcPr>
            <w:tcW w:w="834" w:type="dxa"/>
            <w:tcBorders>
              <w:top w:val="single" w:sz="4" w:space="0" w:color="auto"/>
              <w:bottom w:val="single" w:sz="4" w:space="0" w:color="auto"/>
            </w:tcBorders>
            <w:vAlign w:val="bottom"/>
          </w:tcPr>
          <w:p w14:paraId="788C2B51" w14:textId="77777777" w:rsidR="00CB60B1" w:rsidRPr="00CB60B1" w:rsidRDefault="00CB60B1" w:rsidP="002D3538">
            <w:pPr>
              <w:spacing w:before="40" w:after="40" w:line="259" w:lineRule="auto"/>
              <w:jc w:val="center"/>
              <w:rPr>
                <w:b/>
                <w:sz w:val="20"/>
                <w:szCs w:val="20"/>
              </w:rPr>
            </w:pPr>
            <w:r w:rsidRPr="00CB60B1">
              <w:rPr>
                <w:b/>
                <w:sz w:val="20"/>
                <w:szCs w:val="20"/>
              </w:rPr>
              <w:t>Items</w:t>
            </w:r>
          </w:p>
        </w:tc>
        <w:tc>
          <w:tcPr>
            <w:tcW w:w="1082" w:type="dxa"/>
            <w:tcBorders>
              <w:top w:val="single" w:sz="4" w:space="0" w:color="auto"/>
              <w:bottom w:val="single" w:sz="4" w:space="0" w:color="auto"/>
            </w:tcBorders>
            <w:vAlign w:val="bottom"/>
          </w:tcPr>
          <w:p w14:paraId="3466C8A0" w14:textId="77777777" w:rsidR="00CB60B1" w:rsidRPr="00CB60B1" w:rsidRDefault="00CB60B1" w:rsidP="002D3538">
            <w:pPr>
              <w:spacing w:before="40" w:after="40" w:line="259" w:lineRule="auto"/>
              <w:jc w:val="center"/>
              <w:rPr>
                <w:b/>
                <w:sz w:val="20"/>
                <w:szCs w:val="20"/>
              </w:rPr>
            </w:pPr>
            <w:r w:rsidRPr="00CB60B1">
              <w:rPr>
                <w:b/>
                <w:sz w:val="20"/>
                <w:szCs w:val="20"/>
              </w:rPr>
              <w:t>Net Sales</w:t>
            </w:r>
          </w:p>
        </w:tc>
        <w:tc>
          <w:tcPr>
            <w:tcW w:w="1852" w:type="dxa"/>
            <w:tcBorders>
              <w:top w:val="single" w:sz="4" w:space="0" w:color="auto"/>
              <w:bottom w:val="single" w:sz="4" w:space="0" w:color="auto"/>
            </w:tcBorders>
            <w:vAlign w:val="bottom"/>
          </w:tcPr>
          <w:p w14:paraId="662B61E3" w14:textId="77777777" w:rsidR="00CB60B1" w:rsidRPr="00CB60B1" w:rsidRDefault="00CB60B1" w:rsidP="002D3538">
            <w:pPr>
              <w:spacing w:before="40" w:after="40" w:line="259" w:lineRule="auto"/>
              <w:jc w:val="center"/>
              <w:rPr>
                <w:b/>
                <w:sz w:val="20"/>
                <w:szCs w:val="20"/>
              </w:rPr>
            </w:pPr>
            <w:r w:rsidRPr="00CB60B1">
              <w:rPr>
                <w:b/>
                <w:sz w:val="20"/>
                <w:szCs w:val="20"/>
              </w:rPr>
              <w:t>Method of payment</w:t>
            </w:r>
          </w:p>
        </w:tc>
        <w:tc>
          <w:tcPr>
            <w:tcW w:w="1223" w:type="dxa"/>
            <w:tcBorders>
              <w:top w:val="single" w:sz="4" w:space="0" w:color="auto"/>
              <w:bottom w:val="single" w:sz="4" w:space="0" w:color="auto"/>
            </w:tcBorders>
            <w:vAlign w:val="bottom"/>
          </w:tcPr>
          <w:p w14:paraId="29573169" w14:textId="77777777" w:rsidR="00CB60B1" w:rsidRPr="00CB60B1" w:rsidRDefault="00CB60B1" w:rsidP="002D3538">
            <w:pPr>
              <w:spacing w:before="40" w:after="40" w:line="259" w:lineRule="auto"/>
              <w:jc w:val="center"/>
              <w:rPr>
                <w:b/>
                <w:sz w:val="20"/>
                <w:szCs w:val="20"/>
              </w:rPr>
            </w:pPr>
            <w:r w:rsidRPr="00CB60B1">
              <w:rPr>
                <w:b/>
                <w:sz w:val="20"/>
                <w:szCs w:val="20"/>
              </w:rPr>
              <w:t>College Graduate</w:t>
            </w:r>
          </w:p>
        </w:tc>
        <w:tc>
          <w:tcPr>
            <w:tcW w:w="1084" w:type="dxa"/>
            <w:tcBorders>
              <w:top w:val="single" w:sz="4" w:space="0" w:color="auto"/>
              <w:bottom w:val="single" w:sz="4" w:space="0" w:color="auto"/>
            </w:tcBorders>
            <w:vAlign w:val="bottom"/>
          </w:tcPr>
          <w:p w14:paraId="110F4ADC" w14:textId="77777777" w:rsidR="00CB60B1" w:rsidRPr="00CB60B1" w:rsidRDefault="00CB60B1" w:rsidP="002D3538">
            <w:pPr>
              <w:spacing w:before="40" w:after="40" w:line="259" w:lineRule="auto"/>
              <w:jc w:val="center"/>
              <w:rPr>
                <w:b/>
                <w:sz w:val="20"/>
                <w:szCs w:val="20"/>
              </w:rPr>
            </w:pPr>
            <w:r w:rsidRPr="00CB60B1">
              <w:rPr>
                <w:b/>
                <w:sz w:val="20"/>
                <w:szCs w:val="20"/>
              </w:rPr>
              <w:t>Marital Status</w:t>
            </w:r>
          </w:p>
        </w:tc>
        <w:tc>
          <w:tcPr>
            <w:tcW w:w="827" w:type="dxa"/>
            <w:tcBorders>
              <w:top w:val="single" w:sz="4" w:space="0" w:color="auto"/>
              <w:bottom w:val="single" w:sz="4" w:space="0" w:color="auto"/>
            </w:tcBorders>
            <w:vAlign w:val="bottom"/>
          </w:tcPr>
          <w:p w14:paraId="12B798DD" w14:textId="77777777" w:rsidR="00CB60B1" w:rsidRPr="00CB60B1" w:rsidRDefault="00CB60B1" w:rsidP="002D3538">
            <w:pPr>
              <w:spacing w:before="40" w:after="40" w:line="259" w:lineRule="auto"/>
              <w:jc w:val="center"/>
              <w:rPr>
                <w:b/>
                <w:sz w:val="20"/>
                <w:szCs w:val="20"/>
              </w:rPr>
            </w:pPr>
            <w:r w:rsidRPr="00CB60B1">
              <w:rPr>
                <w:b/>
                <w:sz w:val="20"/>
                <w:szCs w:val="20"/>
              </w:rPr>
              <w:t>Age</w:t>
            </w:r>
          </w:p>
        </w:tc>
      </w:tr>
      <w:tr w:rsidR="00CB60B1" w:rsidRPr="00CB60B1" w14:paraId="0C7BEDA4" w14:textId="77777777" w:rsidTr="00CB60B1">
        <w:tc>
          <w:tcPr>
            <w:tcW w:w="1277" w:type="dxa"/>
            <w:tcBorders>
              <w:top w:val="single" w:sz="4" w:space="0" w:color="auto"/>
            </w:tcBorders>
            <w:vAlign w:val="center"/>
          </w:tcPr>
          <w:p w14:paraId="7086293B" w14:textId="77777777" w:rsidR="00CB60B1" w:rsidRPr="00CB60B1" w:rsidRDefault="00CB60B1" w:rsidP="002D3538">
            <w:pPr>
              <w:spacing w:before="40" w:after="40" w:line="259" w:lineRule="auto"/>
              <w:ind w:right="432"/>
              <w:jc w:val="right"/>
              <w:rPr>
                <w:sz w:val="20"/>
                <w:szCs w:val="20"/>
              </w:rPr>
            </w:pPr>
            <w:r w:rsidRPr="00CB60B1">
              <w:rPr>
                <w:sz w:val="20"/>
                <w:szCs w:val="20"/>
              </w:rPr>
              <w:t>1</w:t>
            </w:r>
          </w:p>
        </w:tc>
        <w:tc>
          <w:tcPr>
            <w:tcW w:w="1525" w:type="dxa"/>
            <w:tcBorders>
              <w:top w:val="single" w:sz="4" w:space="0" w:color="auto"/>
            </w:tcBorders>
          </w:tcPr>
          <w:p w14:paraId="65E89D9D" w14:textId="77777777" w:rsidR="00CB60B1" w:rsidRPr="00CB60B1" w:rsidRDefault="00CB60B1" w:rsidP="002D3538">
            <w:pPr>
              <w:spacing w:before="40" w:after="40" w:line="259" w:lineRule="auto"/>
              <w:rPr>
                <w:sz w:val="20"/>
                <w:szCs w:val="20"/>
              </w:rPr>
            </w:pPr>
            <w:r w:rsidRPr="00CB60B1">
              <w:rPr>
                <w:sz w:val="20"/>
                <w:szCs w:val="20"/>
              </w:rPr>
              <w:t>Regular</w:t>
            </w:r>
          </w:p>
        </w:tc>
        <w:tc>
          <w:tcPr>
            <w:tcW w:w="834" w:type="dxa"/>
            <w:tcBorders>
              <w:top w:val="single" w:sz="4" w:space="0" w:color="auto"/>
            </w:tcBorders>
          </w:tcPr>
          <w:p w14:paraId="27F38081" w14:textId="77777777" w:rsidR="00CB60B1" w:rsidRPr="00CB60B1" w:rsidRDefault="00CB60B1" w:rsidP="002D3538">
            <w:pPr>
              <w:spacing w:before="40" w:after="40" w:line="259" w:lineRule="auto"/>
              <w:ind w:right="216"/>
              <w:jc w:val="right"/>
              <w:rPr>
                <w:sz w:val="20"/>
                <w:szCs w:val="20"/>
              </w:rPr>
            </w:pPr>
            <w:r w:rsidRPr="00CB60B1">
              <w:rPr>
                <w:sz w:val="20"/>
                <w:szCs w:val="20"/>
              </w:rPr>
              <w:t>1</w:t>
            </w:r>
          </w:p>
        </w:tc>
        <w:tc>
          <w:tcPr>
            <w:tcW w:w="1082" w:type="dxa"/>
            <w:tcBorders>
              <w:top w:val="single" w:sz="4" w:space="0" w:color="auto"/>
            </w:tcBorders>
          </w:tcPr>
          <w:p w14:paraId="4395A0FE" w14:textId="77777777" w:rsidR="00CB60B1" w:rsidRPr="00CB60B1" w:rsidRDefault="00CB60B1" w:rsidP="002D3538">
            <w:pPr>
              <w:spacing w:before="40" w:after="40" w:line="259" w:lineRule="auto"/>
              <w:ind w:right="144"/>
              <w:jc w:val="right"/>
              <w:rPr>
                <w:sz w:val="20"/>
                <w:szCs w:val="20"/>
              </w:rPr>
            </w:pPr>
            <w:r w:rsidRPr="00CB60B1">
              <w:rPr>
                <w:sz w:val="20"/>
                <w:szCs w:val="20"/>
              </w:rPr>
              <w:t>39.50</w:t>
            </w:r>
          </w:p>
        </w:tc>
        <w:tc>
          <w:tcPr>
            <w:tcW w:w="1852" w:type="dxa"/>
            <w:tcBorders>
              <w:top w:val="single" w:sz="4" w:space="0" w:color="auto"/>
            </w:tcBorders>
          </w:tcPr>
          <w:p w14:paraId="5E4DF8BA" w14:textId="77777777" w:rsidR="00CB60B1" w:rsidRPr="00CB60B1" w:rsidRDefault="00CB60B1" w:rsidP="002D3538">
            <w:pPr>
              <w:spacing w:before="40" w:after="40" w:line="259" w:lineRule="auto"/>
              <w:rPr>
                <w:sz w:val="20"/>
                <w:szCs w:val="20"/>
              </w:rPr>
            </w:pPr>
            <w:r w:rsidRPr="00CB60B1">
              <w:rPr>
                <w:sz w:val="20"/>
                <w:szCs w:val="20"/>
              </w:rPr>
              <w:t>Discover</w:t>
            </w:r>
          </w:p>
        </w:tc>
        <w:tc>
          <w:tcPr>
            <w:tcW w:w="1223" w:type="dxa"/>
            <w:tcBorders>
              <w:top w:val="single" w:sz="4" w:space="0" w:color="auto"/>
            </w:tcBorders>
          </w:tcPr>
          <w:p w14:paraId="704BEA35" w14:textId="77777777" w:rsidR="00CB60B1" w:rsidRPr="00CB60B1" w:rsidRDefault="00CB60B1" w:rsidP="002D3538">
            <w:pPr>
              <w:spacing w:before="40" w:after="40" w:line="259" w:lineRule="auto"/>
              <w:jc w:val="center"/>
              <w:rPr>
                <w:sz w:val="20"/>
                <w:szCs w:val="20"/>
              </w:rPr>
            </w:pPr>
            <w:r w:rsidRPr="00CB60B1">
              <w:rPr>
                <w:sz w:val="20"/>
                <w:szCs w:val="20"/>
              </w:rPr>
              <w:t>No</w:t>
            </w:r>
          </w:p>
        </w:tc>
        <w:tc>
          <w:tcPr>
            <w:tcW w:w="1084" w:type="dxa"/>
            <w:tcBorders>
              <w:top w:val="single" w:sz="4" w:space="0" w:color="auto"/>
            </w:tcBorders>
          </w:tcPr>
          <w:p w14:paraId="2B64F003"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Borders>
              <w:top w:val="single" w:sz="4" w:space="0" w:color="auto"/>
            </w:tcBorders>
          </w:tcPr>
          <w:p w14:paraId="5A586733" w14:textId="77777777" w:rsidR="00CB60B1" w:rsidRPr="00CB60B1" w:rsidRDefault="00CB60B1" w:rsidP="002D3538">
            <w:pPr>
              <w:spacing w:before="40" w:after="40" w:line="259" w:lineRule="auto"/>
              <w:jc w:val="center"/>
              <w:rPr>
                <w:sz w:val="20"/>
                <w:szCs w:val="20"/>
              </w:rPr>
            </w:pPr>
            <w:r w:rsidRPr="00CB60B1">
              <w:rPr>
                <w:sz w:val="20"/>
                <w:szCs w:val="20"/>
              </w:rPr>
              <w:t>32</w:t>
            </w:r>
          </w:p>
        </w:tc>
      </w:tr>
      <w:tr w:rsidR="00CB60B1" w:rsidRPr="00CB60B1" w14:paraId="50A99EAC" w14:textId="77777777" w:rsidTr="00CB60B1">
        <w:tc>
          <w:tcPr>
            <w:tcW w:w="1277" w:type="dxa"/>
            <w:vAlign w:val="center"/>
          </w:tcPr>
          <w:p w14:paraId="09586574" w14:textId="77777777" w:rsidR="00CB60B1" w:rsidRPr="00CB60B1" w:rsidRDefault="00CB60B1" w:rsidP="002D3538">
            <w:pPr>
              <w:spacing w:before="40" w:after="40" w:line="259" w:lineRule="auto"/>
              <w:ind w:right="432"/>
              <w:jc w:val="right"/>
              <w:rPr>
                <w:sz w:val="20"/>
                <w:szCs w:val="20"/>
              </w:rPr>
            </w:pPr>
            <w:r w:rsidRPr="00CB60B1">
              <w:rPr>
                <w:sz w:val="20"/>
                <w:szCs w:val="20"/>
              </w:rPr>
              <w:t>2</w:t>
            </w:r>
          </w:p>
        </w:tc>
        <w:tc>
          <w:tcPr>
            <w:tcW w:w="1525" w:type="dxa"/>
          </w:tcPr>
          <w:p w14:paraId="1F38C173" w14:textId="77777777" w:rsidR="00CB60B1" w:rsidRPr="00CB60B1" w:rsidRDefault="00CB60B1" w:rsidP="002D3538">
            <w:pPr>
              <w:spacing w:before="40" w:after="40" w:line="259" w:lineRule="auto"/>
              <w:rPr>
                <w:sz w:val="20"/>
                <w:szCs w:val="20"/>
              </w:rPr>
            </w:pPr>
            <w:r w:rsidRPr="00CB60B1">
              <w:rPr>
                <w:sz w:val="20"/>
                <w:szCs w:val="20"/>
              </w:rPr>
              <w:t>Promotional</w:t>
            </w:r>
          </w:p>
        </w:tc>
        <w:tc>
          <w:tcPr>
            <w:tcW w:w="834" w:type="dxa"/>
          </w:tcPr>
          <w:p w14:paraId="5F6215FE" w14:textId="77777777" w:rsidR="00CB60B1" w:rsidRPr="00CB60B1" w:rsidRDefault="00CB60B1" w:rsidP="002D3538">
            <w:pPr>
              <w:spacing w:before="40" w:after="40" w:line="259" w:lineRule="auto"/>
              <w:ind w:right="216"/>
              <w:jc w:val="right"/>
              <w:rPr>
                <w:sz w:val="20"/>
                <w:szCs w:val="20"/>
              </w:rPr>
            </w:pPr>
            <w:r w:rsidRPr="00CB60B1">
              <w:rPr>
                <w:sz w:val="20"/>
                <w:szCs w:val="20"/>
              </w:rPr>
              <w:t>1</w:t>
            </w:r>
          </w:p>
        </w:tc>
        <w:tc>
          <w:tcPr>
            <w:tcW w:w="1082" w:type="dxa"/>
          </w:tcPr>
          <w:p w14:paraId="50F29A79" w14:textId="77777777" w:rsidR="00CB60B1" w:rsidRPr="00CB60B1" w:rsidRDefault="00CB60B1" w:rsidP="002D3538">
            <w:pPr>
              <w:spacing w:before="40" w:after="40" w:line="259" w:lineRule="auto"/>
              <w:ind w:right="144"/>
              <w:jc w:val="right"/>
              <w:rPr>
                <w:sz w:val="20"/>
                <w:szCs w:val="20"/>
              </w:rPr>
            </w:pPr>
            <w:r w:rsidRPr="00CB60B1">
              <w:rPr>
                <w:sz w:val="20"/>
                <w:szCs w:val="20"/>
              </w:rPr>
              <w:t>102.40</w:t>
            </w:r>
          </w:p>
        </w:tc>
        <w:tc>
          <w:tcPr>
            <w:tcW w:w="1852" w:type="dxa"/>
          </w:tcPr>
          <w:p w14:paraId="061CEEB3" w14:textId="77777777" w:rsidR="00CB60B1" w:rsidRPr="00CB60B1" w:rsidRDefault="00CB60B1" w:rsidP="002D3538">
            <w:pPr>
              <w:spacing w:before="40" w:after="40" w:line="259" w:lineRule="auto"/>
              <w:rPr>
                <w:sz w:val="20"/>
                <w:szCs w:val="20"/>
              </w:rPr>
            </w:pPr>
            <w:r w:rsidRPr="00CB60B1">
              <w:rPr>
                <w:sz w:val="20"/>
                <w:szCs w:val="20"/>
              </w:rPr>
              <w:t>Proprietary Card</w:t>
            </w:r>
          </w:p>
        </w:tc>
        <w:tc>
          <w:tcPr>
            <w:tcW w:w="1223" w:type="dxa"/>
          </w:tcPr>
          <w:p w14:paraId="1EFDFB3B"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109BD4BD"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453D0305" w14:textId="77777777" w:rsidR="00CB60B1" w:rsidRPr="00CB60B1" w:rsidRDefault="00CB60B1" w:rsidP="002D3538">
            <w:pPr>
              <w:spacing w:before="40" w:after="40" w:line="259" w:lineRule="auto"/>
              <w:jc w:val="center"/>
              <w:rPr>
                <w:sz w:val="20"/>
                <w:szCs w:val="20"/>
              </w:rPr>
            </w:pPr>
            <w:r w:rsidRPr="00CB60B1">
              <w:rPr>
                <w:sz w:val="20"/>
                <w:szCs w:val="20"/>
              </w:rPr>
              <w:t>36</w:t>
            </w:r>
          </w:p>
        </w:tc>
      </w:tr>
      <w:tr w:rsidR="00CB60B1" w:rsidRPr="00CB60B1" w14:paraId="34781CE8" w14:textId="77777777" w:rsidTr="00CB60B1">
        <w:tc>
          <w:tcPr>
            <w:tcW w:w="1277" w:type="dxa"/>
            <w:vAlign w:val="center"/>
          </w:tcPr>
          <w:p w14:paraId="16390DBF" w14:textId="77777777" w:rsidR="00CB60B1" w:rsidRPr="00CB60B1" w:rsidRDefault="00CB60B1" w:rsidP="002D3538">
            <w:pPr>
              <w:spacing w:before="40" w:after="40" w:line="259" w:lineRule="auto"/>
              <w:ind w:right="432"/>
              <w:jc w:val="right"/>
              <w:rPr>
                <w:sz w:val="20"/>
                <w:szCs w:val="20"/>
              </w:rPr>
            </w:pPr>
            <w:r w:rsidRPr="00CB60B1">
              <w:rPr>
                <w:sz w:val="20"/>
                <w:szCs w:val="20"/>
              </w:rPr>
              <w:t>3</w:t>
            </w:r>
          </w:p>
        </w:tc>
        <w:tc>
          <w:tcPr>
            <w:tcW w:w="1525" w:type="dxa"/>
          </w:tcPr>
          <w:p w14:paraId="25D10306" w14:textId="77777777" w:rsidR="00CB60B1" w:rsidRPr="00CB60B1" w:rsidRDefault="00CB60B1" w:rsidP="002D3538">
            <w:pPr>
              <w:spacing w:before="40" w:after="40" w:line="259" w:lineRule="auto"/>
              <w:rPr>
                <w:sz w:val="20"/>
                <w:szCs w:val="20"/>
              </w:rPr>
            </w:pPr>
            <w:r w:rsidRPr="00CB60B1">
              <w:rPr>
                <w:sz w:val="20"/>
                <w:szCs w:val="20"/>
              </w:rPr>
              <w:t>Regular</w:t>
            </w:r>
          </w:p>
        </w:tc>
        <w:tc>
          <w:tcPr>
            <w:tcW w:w="834" w:type="dxa"/>
          </w:tcPr>
          <w:p w14:paraId="5E6DBE37" w14:textId="77777777" w:rsidR="00CB60B1" w:rsidRPr="00CB60B1" w:rsidRDefault="00CB60B1" w:rsidP="002D3538">
            <w:pPr>
              <w:spacing w:before="40" w:after="40" w:line="259" w:lineRule="auto"/>
              <w:ind w:right="216"/>
              <w:jc w:val="right"/>
              <w:rPr>
                <w:sz w:val="20"/>
                <w:szCs w:val="20"/>
              </w:rPr>
            </w:pPr>
            <w:r w:rsidRPr="00CB60B1">
              <w:rPr>
                <w:sz w:val="20"/>
                <w:szCs w:val="20"/>
              </w:rPr>
              <w:t>1</w:t>
            </w:r>
          </w:p>
        </w:tc>
        <w:tc>
          <w:tcPr>
            <w:tcW w:w="1082" w:type="dxa"/>
          </w:tcPr>
          <w:p w14:paraId="3327374C" w14:textId="77777777" w:rsidR="00CB60B1" w:rsidRPr="00CB60B1" w:rsidRDefault="00CB60B1" w:rsidP="002D3538">
            <w:pPr>
              <w:spacing w:before="40" w:after="40" w:line="259" w:lineRule="auto"/>
              <w:ind w:right="144"/>
              <w:jc w:val="right"/>
              <w:rPr>
                <w:sz w:val="20"/>
                <w:szCs w:val="20"/>
              </w:rPr>
            </w:pPr>
            <w:r w:rsidRPr="00CB60B1">
              <w:rPr>
                <w:sz w:val="20"/>
                <w:szCs w:val="20"/>
              </w:rPr>
              <w:t>22.50</w:t>
            </w:r>
          </w:p>
        </w:tc>
        <w:tc>
          <w:tcPr>
            <w:tcW w:w="1852" w:type="dxa"/>
          </w:tcPr>
          <w:p w14:paraId="028126FF" w14:textId="77777777" w:rsidR="00CB60B1" w:rsidRPr="00CB60B1" w:rsidRDefault="00CB60B1" w:rsidP="002D3538">
            <w:pPr>
              <w:spacing w:before="40" w:after="40" w:line="259" w:lineRule="auto"/>
              <w:rPr>
                <w:sz w:val="20"/>
                <w:szCs w:val="20"/>
              </w:rPr>
            </w:pPr>
            <w:r w:rsidRPr="00CB60B1">
              <w:rPr>
                <w:sz w:val="20"/>
                <w:szCs w:val="20"/>
              </w:rPr>
              <w:t>Proprietary Card</w:t>
            </w:r>
          </w:p>
        </w:tc>
        <w:tc>
          <w:tcPr>
            <w:tcW w:w="1223" w:type="dxa"/>
          </w:tcPr>
          <w:p w14:paraId="2FC1A395"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32AD65A5"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4121459B" w14:textId="77777777" w:rsidR="00CB60B1" w:rsidRPr="00CB60B1" w:rsidRDefault="00CB60B1" w:rsidP="002D3538">
            <w:pPr>
              <w:spacing w:before="40" w:after="40" w:line="259" w:lineRule="auto"/>
              <w:jc w:val="center"/>
              <w:rPr>
                <w:sz w:val="20"/>
                <w:szCs w:val="20"/>
              </w:rPr>
            </w:pPr>
            <w:r w:rsidRPr="00CB60B1">
              <w:rPr>
                <w:sz w:val="20"/>
                <w:szCs w:val="20"/>
              </w:rPr>
              <w:t>32</w:t>
            </w:r>
          </w:p>
        </w:tc>
      </w:tr>
      <w:tr w:rsidR="00CB60B1" w:rsidRPr="00CB60B1" w14:paraId="209BEC18" w14:textId="77777777" w:rsidTr="00CB60B1">
        <w:tc>
          <w:tcPr>
            <w:tcW w:w="1277" w:type="dxa"/>
            <w:vAlign w:val="center"/>
          </w:tcPr>
          <w:p w14:paraId="7EF9C2B3" w14:textId="77777777" w:rsidR="00CB60B1" w:rsidRPr="00CB60B1" w:rsidRDefault="00CB60B1" w:rsidP="002D3538">
            <w:pPr>
              <w:spacing w:before="40" w:after="40" w:line="259" w:lineRule="auto"/>
              <w:ind w:right="432"/>
              <w:jc w:val="right"/>
              <w:rPr>
                <w:sz w:val="20"/>
                <w:szCs w:val="20"/>
              </w:rPr>
            </w:pPr>
            <w:r w:rsidRPr="00CB60B1">
              <w:rPr>
                <w:sz w:val="20"/>
                <w:szCs w:val="20"/>
              </w:rPr>
              <w:t>4</w:t>
            </w:r>
          </w:p>
        </w:tc>
        <w:tc>
          <w:tcPr>
            <w:tcW w:w="1525" w:type="dxa"/>
          </w:tcPr>
          <w:p w14:paraId="4EAF45BC" w14:textId="77777777" w:rsidR="00CB60B1" w:rsidRPr="00CB60B1" w:rsidRDefault="00CB60B1" w:rsidP="002D3538">
            <w:pPr>
              <w:spacing w:before="40" w:after="40" w:line="259" w:lineRule="auto"/>
              <w:rPr>
                <w:sz w:val="20"/>
                <w:szCs w:val="20"/>
              </w:rPr>
            </w:pPr>
            <w:r w:rsidRPr="00CB60B1">
              <w:rPr>
                <w:sz w:val="20"/>
                <w:szCs w:val="20"/>
              </w:rPr>
              <w:t>Promotional</w:t>
            </w:r>
          </w:p>
        </w:tc>
        <w:tc>
          <w:tcPr>
            <w:tcW w:w="834" w:type="dxa"/>
          </w:tcPr>
          <w:p w14:paraId="35132F1D" w14:textId="77777777" w:rsidR="00CB60B1" w:rsidRPr="00CB60B1" w:rsidRDefault="00CB60B1" w:rsidP="002D3538">
            <w:pPr>
              <w:spacing w:before="40" w:after="40" w:line="259" w:lineRule="auto"/>
              <w:ind w:right="216"/>
              <w:jc w:val="right"/>
              <w:rPr>
                <w:sz w:val="20"/>
                <w:szCs w:val="20"/>
              </w:rPr>
            </w:pPr>
            <w:r w:rsidRPr="00CB60B1">
              <w:rPr>
                <w:sz w:val="20"/>
                <w:szCs w:val="20"/>
              </w:rPr>
              <w:t>5</w:t>
            </w:r>
          </w:p>
        </w:tc>
        <w:tc>
          <w:tcPr>
            <w:tcW w:w="1082" w:type="dxa"/>
          </w:tcPr>
          <w:p w14:paraId="3C034201" w14:textId="77777777" w:rsidR="00CB60B1" w:rsidRPr="00CB60B1" w:rsidRDefault="00CB60B1" w:rsidP="002D3538">
            <w:pPr>
              <w:spacing w:before="40" w:after="40" w:line="259" w:lineRule="auto"/>
              <w:ind w:right="144"/>
              <w:jc w:val="right"/>
              <w:rPr>
                <w:sz w:val="20"/>
                <w:szCs w:val="20"/>
              </w:rPr>
            </w:pPr>
            <w:r w:rsidRPr="00CB60B1">
              <w:rPr>
                <w:sz w:val="20"/>
                <w:szCs w:val="20"/>
              </w:rPr>
              <w:t>100.40</w:t>
            </w:r>
          </w:p>
        </w:tc>
        <w:tc>
          <w:tcPr>
            <w:tcW w:w="1852" w:type="dxa"/>
          </w:tcPr>
          <w:p w14:paraId="6407EB5D" w14:textId="77777777" w:rsidR="00CB60B1" w:rsidRPr="00CB60B1" w:rsidRDefault="00CB60B1" w:rsidP="002D3538">
            <w:pPr>
              <w:spacing w:before="40" w:after="40" w:line="259" w:lineRule="auto"/>
              <w:rPr>
                <w:sz w:val="20"/>
                <w:szCs w:val="20"/>
              </w:rPr>
            </w:pPr>
            <w:r w:rsidRPr="00CB60B1">
              <w:rPr>
                <w:sz w:val="20"/>
                <w:szCs w:val="20"/>
              </w:rPr>
              <w:t>Proprietary Card</w:t>
            </w:r>
          </w:p>
        </w:tc>
        <w:tc>
          <w:tcPr>
            <w:tcW w:w="1223" w:type="dxa"/>
          </w:tcPr>
          <w:p w14:paraId="1EDD482C"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2A267D5A"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21A3B678" w14:textId="77777777" w:rsidR="00CB60B1" w:rsidRPr="00CB60B1" w:rsidRDefault="00CB60B1" w:rsidP="002D3538">
            <w:pPr>
              <w:spacing w:before="40" w:after="40" w:line="259" w:lineRule="auto"/>
              <w:jc w:val="center"/>
              <w:rPr>
                <w:sz w:val="20"/>
                <w:szCs w:val="20"/>
              </w:rPr>
            </w:pPr>
            <w:r w:rsidRPr="00CB60B1">
              <w:rPr>
                <w:sz w:val="20"/>
                <w:szCs w:val="20"/>
              </w:rPr>
              <w:t>28</w:t>
            </w:r>
          </w:p>
        </w:tc>
      </w:tr>
      <w:tr w:rsidR="00CB60B1" w:rsidRPr="00CB60B1" w14:paraId="703ADF1F" w14:textId="77777777" w:rsidTr="00CB60B1">
        <w:tc>
          <w:tcPr>
            <w:tcW w:w="1277" w:type="dxa"/>
            <w:vAlign w:val="center"/>
          </w:tcPr>
          <w:p w14:paraId="18BD07AC" w14:textId="77777777" w:rsidR="00CB60B1" w:rsidRPr="00CB60B1" w:rsidRDefault="00CB60B1" w:rsidP="002D3538">
            <w:pPr>
              <w:spacing w:before="40" w:after="40" w:line="259" w:lineRule="auto"/>
              <w:ind w:right="432"/>
              <w:jc w:val="right"/>
              <w:rPr>
                <w:sz w:val="20"/>
                <w:szCs w:val="20"/>
              </w:rPr>
            </w:pPr>
            <w:r w:rsidRPr="00CB60B1">
              <w:rPr>
                <w:sz w:val="20"/>
                <w:szCs w:val="20"/>
              </w:rPr>
              <w:t>5</w:t>
            </w:r>
          </w:p>
        </w:tc>
        <w:tc>
          <w:tcPr>
            <w:tcW w:w="1525" w:type="dxa"/>
          </w:tcPr>
          <w:p w14:paraId="26DC18BE" w14:textId="77777777" w:rsidR="00CB60B1" w:rsidRPr="00CB60B1" w:rsidRDefault="00CB60B1" w:rsidP="002D3538">
            <w:pPr>
              <w:spacing w:before="40" w:after="40" w:line="259" w:lineRule="auto"/>
              <w:rPr>
                <w:sz w:val="20"/>
                <w:szCs w:val="20"/>
              </w:rPr>
            </w:pPr>
            <w:r w:rsidRPr="00CB60B1">
              <w:rPr>
                <w:sz w:val="20"/>
                <w:szCs w:val="20"/>
              </w:rPr>
              <w:t>Regular</w:t>
            </w:r>
          </w:p>
        </w:tc>
        <w:tc>
          <w:tcPr>
            <w:tcW w:w="834" w:type="dxa"/>
          </w:tcPr>
          <w:p w14:paraId="64AE00E5" w14:textId="77777777" w:rsidR="00CB60B1" w:rsidRPr="00CB60B1" w:rsidRDefault="00CB60B1" w:rsidP="002D3538">
            <w:pPr>
              <w:spacing w:before="40" w:after="40" w:line="259" w:lineRule="auto"/>
              <w:ind w:right="216"/>
              <w:jc w:val="right"/>
              <w:rPr>
                <w:sz w:val="20"/>
                <w:szCs w:val="20"/>
              </w:rPr>
            </w:pPr>
            <w:r w:rsidRPr="00CB60B1">
              <w:rPr>
                <w:sz w:val="20"/>
                <w:szCs w:val="20"/>
              </w:rPr>
              <w:t>2</w:t>
            </w:r>
          </w:p>
        </w:tc>
        <w:tc>
          <w:tcPr>
            <w:tcW w:w="1082" w:type="dxa"/>
          </w:tcPr>
          <w:p w14:paraId="02654329" w14:textId="77777777" w:rsidR="00CB60B1" w:rsidRPr="00CB60B1" w:rsidRDefault="00CB60B1" w:rsidP="002D3538">
            <w:pPr>
              <w:spacing w:before="40" w:after="40" w:line="259" w:lineRule="auto"/>
              <w:ind w:right="144"/>
              <w:jc w:val="right"/>
              <w:rPr>
                <w:sz w:val="20"/>
                <w:szCs w:val="20"/>
              </w:rPr>
            </w:pPr>
            <w:r w:rsidRPr="00CB60B1">
              <w:rPr>
                <w:sz w:val="20"/>
                <w:szCs w:val="20"/>
              </w:rPr>
              <w:t>54.00</w:t>
            </w:r>
          </w:p>
        </w:tc>
        <w:tc>
          <w:tcPr>
            <w:tcW w:w="1852" w:type="dxa"/>
          </w:tcPr>
          <w:p w14:paraId="01CE39F0" w14:textId="77777777" w:rsidR="00CB60B1" w:rsidRPr="00CB60B1" w:rsidRDefault="00CB60B1" w:rsidP="002D3538">
            <w:pPr>
              <w:spacing w:before="40" w:after="40" w:line="259" w:lineRule="auto"/>
              <w:rPr>
                <w:sz w:val="20"/>
                <w:szCs w:val="20"/>
              </w:rPr>
            </w:pPr>
            <w:r w:rsidRPr="00CB60B1">
              <w:rPr>
                <w:sz w:val="20"/>
                <w:szCs w:val="20"/>
              </w:rPr>
              <w:t>MasterCard</w:t>
            </w:r>
          </w:p>
        </w:tc>
        <w:tc>
          <w:tcPr>
            <w:tcW w:w="1223" w:type="dxa"/>
          </w:tcPr>
          <w:p w14:paraId="5F916EF3"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695A4B0B"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47FDD756" w14:textId="77777777" w:rsidR="00CB60B1" w:rsidRPr="00CB60B1" w:rsidRDefault="00CB60B1" w:rsidP="002D3538">
            <w:pPr>
              <w:spacing w:before="40" w:after="40" w:line="259" w:lineRule="auto"/>
              <w:jc w:val="center"/>
              <w:rPr>
                <w:sz w:val="20"/>
                <w:szCs w:val="20"/>
              </w:rPr>
            </w:pPr>
            <w:r w:rsidRPr="00CB60B1">
              <w:rPr>
                <w:sz w:val="20"/>
                <w:szCs w:val="20"/>
              </w:rPr>
              <w:t>34</w:t>
            </w:r>
          </w:p>
        </w:tc>
      </w:tr>
      <w:tr w:rsidR="00CB60B1" w:rsidRPr="00CB60B1" w14:paraId="1B82639F" w14:textId="77777777" w:rsidTr="00CB60B1">
        <w:tc>
          <w:tcPr>
            <w:tcW w:w="1277" w:type="dxa"/>
            <w:vAlign w:val="center"/>
          </w:tcPr>
          <w:p w14:paraId="1D8EA326" w14:textId="77777777" w:rsidR="00CB60B1" w:rsidRPr="00CB60B1" w:rsidRDefault="00CB60B1" w:rsidP="002D3538">
            <w:pPr>
              <w:spacing w:before="40" w:after="40" w:line="259" w:lineRule="auto"/>
              <w:ind w:right="432"/>
              <w:jc w:val="right"/>
              <w:rPr>
                <w:sz w:val="20"/>
                <w:szCs w:val="20"/>
              </w:rPr>
            </w:pPr>
            <w:r w:rsidRPr="00CB60B1">
              <w:rPr>
                <w:sz w:val="20"/>
                <w:szCs w:val="20"/>
              </w:rPr>
              <w:sym w:font="Symbol" w:char="F0B7"/>
            </w:r>
          </w:p>
        </w:tc>
        <w:tc>
          <w:tcPr>
            <w:tcW w:w="1525" w:type="dxa"/>
          </w:tcPr>
          <w:p w14:paraId="04159817"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834" w:type="dxa"/>
          </w:tcPr>
          <w:p w14:paraId="4B784F12" w14:textId="77777777" w:rsidR="00CB60B1" w:rsidRPr="00CB60B1" w:rsidRDefault="00CB60B1" w:rsidP="002D3538">
            <w:pPr>
              <w:spacing w:before="40" w:after="40" w:line="259" w:lineRule="auto"/>
              <w:ind w:right="216"/>
              <w:jc w:val="right"/>
              <w:rPr>
                <w:sz w:val="20"/>
                <w:szCs w:val="20"/>
              </w:rPr>
            </w:pPr>
            <w:r w:rsidRPr="00CB60B1">
              <w:rPr>
                <w:sz w:val="20"/>
                <w:szCs w:val="20"/>
              </w:rPr>
              <w:sym w:font="Symbol" w:char="F0B7"/>
            </w:r>
          </w:p>
        </w:tc>
        <w:tc>
          <w:tcPr>
            <w:tcW w:w="1082" w:type="dxa"/>
          </w:tcPr>
          <w:p w14:paraId="617E3F87" w14:textId="77777777" w:rsidR="00CB60B1" w:rsidRPr="00CB60B1" w:rsidRDefault="00CB60B1" w:rsidP="00221A87">
            <w:pPr>
              <w:spacing w:before="40" w:after="40" w:line="259" w:lineRule="auto"/>
              <w:jc w:val="center"/>
              <w:rPr>
                <w:sz w:val="20"/>
                <w:szCs w:val="20"/>
              </w:rPr>
            </w:pPr>
            <w:r w:rsidRPr="00CB60B1">
              <w:rPr>
                <w:sz w:val="20"/>
                <w:szCs w:val="20"/>
              </w:rPr>
              <w:sym w:font="Symbol" w:char="F0B7"/>
            </w:r>
          </w:p>
        </w:tc>
        <w:tc>
          <w:tcPr>
            <w:tcW w:w="1852" w:type="dxa"/>
          </w:tcPr>
          <w:p w14:paraId="4357FDA7"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1223" w:type="dxa"/>
          </w:tcPr>
          <w:p w14:paraId="21AAC0D1"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1084" w:type="dxa"/>
          </w:tcPr>
          <w:p w14:paraId="2EB3E0E7"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827" w:type="dxa"/>
          </w:tcPr>
          <w:p w14:paraId="45C7C2A1"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r>
      <w:tr w:rsidR="00CB60B1" w:rsidRPr="00CB60B1" w14:paraId="4807FAAD" w14:textId="77777777" w:rsidTr="00CB60B1">
        <w:tc>
          <w:tcPr>
            <w:tcW w:w="1277" w:type="dxa"/>
            <w:vAlign w:val="center"/>
          </w:tcPr>
          <w:p w14:paraId="74348906" w14:textId="77777777" w:rsidR="00CB60B1" w:rsidRPr="00CB60B1" w:rsidRDefault="00CB60B1" w:rsidP="002D3538">
            <w:pPr>
              <w:spacing w:before="40" w:after="40" w:line="259" w:lineRule="auto"/>
              <w:ind w:right="432"/>
              <w:jc w:val="right"/>
              <w:rPr>
                <w:sz w:val="20"/>
                <w:szCs w:val="20"/>
              </w:rPr>
            </w:pPr>
            <w:r w:rsidRPr="00CB60B1">
              <w:rPr>
                <w:sz w:val="20"/>
                <w:szCs w:val="20"/>
              </w:rPr>
              <w:sym w:font="Symbol" w:char="F0B7"/>
            </w:r>
          </w:p>
        </w:tc>
        <w:tc>
          <w:tcPr>
            <w:tcW w:w="1525" w:type="dxa"/>
          </w:tcPr>
          <w:p w14:paraId="1E79A936"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834" w:type="dxa"/>
          </w:tcPr>
          <w:p w14:paraId="3C5D4406" w14:textId="77777777" w:rsidR="00CB60B1" w:rsidRPr="00CB60B1" w:rsidRDefault="00CB60B1" w:rsidP="002D3538">
            <w:pPr>
              <w:spacing w:before="40" w:after="40" w:line="259" w:lineRule="auto"/>
              <w:ind w:right="216"/>
              <w:jc w:val="right"/>
              <w:rPr>
                <w:sz w:val="20"/>
                <w:szCs w:val="20"/>
              </w:rPr>
            </w:pPr>
            <w:r w:rsidRPr="00CB60B1">
              <w:rPr>
                <w:sz w:val="20"/>
                <w:szCs w:val="20"/>
              </w:rPr>
              <w:sym w:font="Symbol" w:char="F0B7"/>
            </w:r>
          </w:p>
        </w:tc>
        <w:tc>
          <w:tcPr>
            <w:tcW w:w="1082" w:type="dxa"/>
          </w:tcPr>
          <w:p w14:paraId="610777FD" w14:textId="77777777" w:rsidR="00CB60B1" w:rsidRPr="00CB60B1" w:rsidRDefault="00CB60B1" w:rsidP="00221A87">
            <w:pPr>
              <w:spacing w:before="40" w:after="40" w:line="259" w:lineRule="auto"/>
              <w:jc w:val="center"/>
              <w:rPr>
                <w:sz w:val="20"/>
                <w:szCs w:val="20"/>
              </w:rPr>
            </w:pPr>
            <w:r w:rsidRPr="00CB60B1">
              <w:rPr>
                <w:sz w:val="20"/>
                <w:szCs w:val="20"/>
              </w:rPr>
              <w:sym w:font="Symbol" w:char="F0B7"/>
            </w:r>
          </w:p>
        </w:tc>
        <w:tc>
          <w:tcPr>
            <w:tcW w:w="1852" w:type="dxa"/>
          </w:tcPr>
          <w:p w14:paraId="76930EA2"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1223" w:type="dxa"/>
          </w:tcPr>
          <w:p w14:paraId="02A54202"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1084" w:type="dxa"/>
          </w:tcPr>
          <w:p w14:paraId="18E20272"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827" w:type="dxa"/>
          </w:tcPr>
          <w:p w14:paraId="3184A057"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r>
      <w:tr w:rsidR="00CB60B1" w:rsidRPr="00CB60B1" w14:paraId="59518FEB" w14:textId="77777777" w:rsidTr="00CB60B1">
        <w:tc>
          <w:tcPr>
            <w:tcW w:w="1277" w:type="dxa"/>
            <w:vAlign w:val="center"/>
          </w:tcPr>
          <w:p w14:paraId="7528AD37" w14:textId="77777777" w:rsidR="00CB60B1" w:rsidRPr="00CB60B1" w:rsidRDefault="00CB60B1" w:rsidP="002D3538">
            <w:pPr>
              <w:spacing w:before="40" w:after="40" w:line="259" w:lineRule="auto"/>
              <w:ind w:right="432"/>
              <w:jc w:val="right"/>
              <w:rPr>
                <w:sz w:val="20"/>
                <w:szCs w:val="20"/>
              </w:rPr>
            </w:pPr>
            <w:r w:rsidRPr="00CB60B1">
              <w:rPr>
                <w:sz w:val="20"/>
                <w:szCs w:val="20"/>
              </w:rPr>
              <w:sym w:font="Symbol" w:char="F0B7"/>
            </w:r>
          </w:p>
        </w:tc>
        <w:tc>
          <w:tcPr>
            <w:tcW w:w="1525" w:type="dxa"/>
          </w:tcPr>
          <w:p w14:paraId="348A062D"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834" w:type="dxa"/>
          </w:tcPr>
          <w:p w14:paraId="2E1BB51B" w14:textId="77777777" w:rsidR="00CB60B1" w:rsidRPr="00CB60B1" w:rsidRDefault="00CB60B1" w:rsidP="002D3538">
            <w:pPr>
              <w:spacing w:before="40" w:after="40" w:line="259" w:lineRule="auto"/>
              <w:ind w:right="216"/>
              <w:jc w:val="right"/>
              <w:rPr>
                <w:sz w:val="20"/>
                <w:szCs w:val="20"/>
              </w:rPr>
            </w:pPr>
            <w:r w:rsidRPr="00CB60B1">
              <w:rPr>
                <w:sz w:val="20"/>
                <w:szCs w:val="20"/>
              </w:rPr>
              <w:sym w:font="Symbol" w:char="F0B7"/>
            </w:r>
          </w:p>
        </w:tc>
        <w:tc>
          <w:tcPr>
            <w:tcW w:w="1082" w:type="dxa"/>
          </w:tcPr>
          <w:p w14:paraId="77FF8E98" w14:textId="77777777" w:rsidR="00CB60B1" w:rsidRPr="00CB60B1" w:rsidRDefault="00CB60B1" w:rsidP="00221A87">
            <w:pPr>
              <w:spacing w:before="40" w:after="40" w:line="259" w:lineRule="auto"/>
              <w:jc w:val="center"/>
              <w:rPr>
                <w:sz w:val="20"/>
                <w:szCs w:val="20"/>
              </w:rPr>
            </w:pPr>
            <w:r w:rsidRPr="00CB60B1">
              <w:rPr>
                <w:sz w:val="20"/>
                <w:szCs w:val="20"/>
              </w:rPr>
              <w:sym w:font="Symbol" w:char="F0B7"/>
            </w:r>
          </w:p>
        </w:tc>
        <w:tc>
          <w:tcPr>
            <w:tcW w:w="1852" w:type="dxa"/>
          </w:tcPr>
          <w:p w14:paraId="220E497E"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1223" w:type="dxa"/>
          </w:tcPr>
          <w:p w14:paraId="19262C62"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1084" w:type="dxa"/>
          </w:tcPr>
          <w:p w14:paraId="68817B9F"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c>
          <w:tcPr>
            <w:tcW w:w="827" w:type="dxa"/>
          </w:tcPr>
          <w:p w14:paraId="4A7082AA" w14:textId="77777777" w:rsidR="00CB60B1" w:rsidRPr="00CB60B1" w:rsidRDefault="00CB60B1" w:rsidP="002D3538">
            <w:pPr>
              <w:spacing w:before="40" w:after="40" w:line="259" w:lineRule="auto"/>
              <w:jc w:val="center"/>
              <w:rPr>
                <w:sz w:val="20"/>
                <w:szCs w:val="20"/>
              </w:rPr>
            </w:pPr>
            <w:r w:rsidRPr="00CB60B1">
              <w:rPr>
                <w:sz w:val="20"/>
                <w:szCs w:val="20"/>
              </w:rPr>
              <w:sym w:font="Symbol" w:char="F0B7"/>
            </w:r>
          </w:p>
        </w:tc>
      </w:tr>
      <w:tr w:rsidR="00CB60B1" w:rsidRPr="00CB60B1" w14:paraId="50095C64" w14:textId="77777777" w:rsidTr="00CB60B1">
        <w:tc>
          <w:tcPr>
            <w:tcW w:w="1277" w:type="dxa"/>
            <w:vAlign w:val="center"/>
          </w:tcPr>
          <w:p w14:paraId="290B143F" w14:textId="77777777" w:rsidR="00CB60B1" w:rsidRPr="00CB60B1" w:rsidRDefault="00CB60B1" w:rsidP="002D3538">
            <w:pPr>
              <w:spacing w:before="40" w:after="40" w:line="259" w:lineRule="auto"/>
              <w:ind w:right="432"/>
              <w:jc w:val="right"/>
              <w:rPr>
                <w:sz w:val="20"/>
                <w:szCs w:val="20"/>
              </w:rPr>
            </w:pPr>
            <w:r w:rsidRPr="00CB60B1">
              <w:rPr>
                <w:sz w:val="20"/>
                <w:szCs w:val="20"/>
              </w:rPr>
              <w:t>96</w:t>
            </w:r>
          </w:p>
        </w:tc>
        <w:tc>
          <w:tcPr>
            <w:tcW w:w="1525" w:type="dxa"/>
          </w:tcPr>
          <w:p w14:paraId="2914819D" w14:textId="77777777" w:rsidR="00CB60B1" w:rsidRPr="00CB60B1" w:rsidRDefault="00CB60B1" w:rsidP="002D3538">
            <w:pPr>
              <w:spacing w:before="40" w:after="40" w:line="259" w:lineRule="auto"/>
              <w:rPr>
                <w:sz w:val="20"/>
                <w:szCs w:val="20"/>
              </w:rPr>
            </w:pPr>
            <w:r w:rsidRPr="00CB60B1">
              <w:rPr>
                <w:sz w:val="20"/>
                <w:szCs w:val="20"/>
              </w:rPr>
              <w:t>Regular</w:t>
            </w:r>
          </w:p>
        </w:tc>
        <w:tc>
          <w:tcPr>
            <w:tcW w:w="834" w:type="dxa"/>
          </w:tcPr>
          <w:p w14:paraId="12BD3DE1" w14:textId="77777777" w:rsidR="00CB60B1" w:rsidRPr="00CB60B1" w:rsidRDefault="00CB60B1" w:rsidP="002D3538">
            <w:pPr>
              <w:spacing w:before="40" w:after="40" w:line="259" w:lineRule="auto"/>
              <w:ind w:right="216"/>
              <w:jc w:val="right"/>
              <w:rPr>
                <w:sz w:val="20"/>
                <w:szCs w:val="20"/>
              </w:rPr>
            </w:pPr>
            <w:r w:rsidRPr="00CB60B1">
              <w:rPr>
                <w:sz w:val="20"/>
                <w:szCs w:val="20"/>
              </w:rPr>
              <w:t>1</w:t>
            </w:r>
          </w:p>
        </w:tc>
        <w:tc>
          <w:tcPr>
            <w:tcW w:w="1082" w:type="dxa"/>
          </w:tcPr>
          <w:p w14:paraId="00FB8C0D" w14:textId="77777777" w:rsidR="00CB60B1" w:rsidRPr="00CB60B1" w:rsidRDefault="00CB60B1" w:rsidP="002D3538">
            <w:pPr>
              <w:spacing w:before="40" w:after="40" w:line="259" w:lineRule="auto"/>
              <w:ind w:right="144"/>
              <w:jc w:val="right"/>
              <w:rPr>
                <w:sz w:val="20"/>
                <w:szCs w:val="20"/>
              </w:rPr>
            </w:pPr>
            <w:r w:rsidRPr="00CB60B1">
              <w:rPr>
                <w:sz w:val="20"/>
                <w:szCs w:val="20"/>
              </w:rPr>
              <w:t>39.50</w:t>
            </w:r>
          </w:p>
        </w:tc>
        <w:tc>
          <w:tcPr>
            <w:tcW w:w="1852" w:type="dxa"/>
          </w:tcPr>
          <w:p w14:paraId="4D3881C0" w14:textId="77777777" w:rsidR="00CB60B1" w:rsidRPr="00CB60B1" w:rsidRDefault="00CB60B1" w:rsidP="002D3538">
            <w:pPr>
              <w:spacing w:before="40" w:after="40" w:line="259" w:lineRule="auto"/>
              <w:rPr>
                <w:sz w:val="20"/>
                <w:szCs w:val="20"/>
              </w:rPr>
            </w:pPr>
            <w:r w:rsidRPr="00CB60B1">
              <w:rPr>
                <w:sz w:val="20"/>
                <w:szCs w:val="20"/>
              </w:rPr>
              <w:t>MasterCard</w:t>
            </w:r>
          </w:p>
        </w:tc>
        <w:tc>
          <w:tcPr>
            <w:tcW w:w="1223" w:type="dxa"/>
          </w:tcPr>
          <w:p w14:paraId="0BD670FB"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3CB8FE0A"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1FF68998" w14:textId="77777777" w:rsidR="00CB60B1" w:rsidRPr="00CB60B1" w:rsidRDefault="00CB60B1" w:rsidP="002D3538">
            <w:pPr>
              <w:spacing w:before="40" w:after="40" w:line="259" w:lineRule="auto"/>
              <w:jc w:val="center"/>
              <w:rPr>
                <w:sz w:val="20"/>
                <w:szCs w:val="20"/>
              </w:rPr>
            </w:pPr>
            <w:r w:rsidRPr="00CB60B1">
              <w:rPr>
                <w:sz w:val="20"/>
                <w:szCs w:val="20"/>
              </w:rPr>
              <w:t>44</w:t>
            </w:r>
          </w:p>
        </w:tc>
      </w:tr>
      <w:tr w:rsidR="00CB60B1" w:rsidRPr="00CB60B1" w14:paraId="52D76295" w14:textId="77777777" w:rsidTr="00CB60B1">
        <w:tc>
          <w:tcPr>
            <w:tcW w:w="1277" w:type="dxa"/>
            <w:vAlign w:val="center"/>
          </w:tcPr>
          <w:p w14:paraId="122A4FCF" w14:textId="77777777" w:rsidR="00CB60B1" w:rsidRPr="00CB60B1" w:rsidRDefault="00CB60B1" w:rsidP="002D3538">
            <w:pPr>
              <w:spacing w:before="40" w:after="40" w:line="259" w:lineRule="auto"/>
              <w:ind w:right="432"/>
              <w:jc w:val="right"/>
              <w:rPr>
                <w:sz w:val="20"/>
                <w:szCs w:val="20"/>
              </w:rPr>
            </w:pPr>
            <w:r w:rsidRPr="00CB60B1">
              <w:rPr>
                <w:sz w:val="20"/>
                <w:szCs w:val="20"/>
              </w:rPr>
              <w:t>97</w:t>
            </w:r>
          </w:p>
        </w:tc>
        <w:tc>
          <w:tcPr>
            <w:tcW w:w="1525" w:type="dxa"/>
          </w:tcPr>
          <w:p w14:paraId="7C4465C1" w14:textId="77777777" w:rsidR="00CB60B1" w:rsidRPr="00CB60B1" w:rsidRDefault="00CB60B1" w:rsidP="002D3538">
            <w:pPr>
              <w:spacing w:before="40" w:after="40" w:line="259" w:lineRule="auto"/>
              <w:rPr>
                <w:sz w:val="20"/>
                <w:szCs w:val="20"/>
              </w:rPr>
            </w:pPr>
            <w:r w:rsidRPr="00CB60B1">
              <w:rPr>
                <w:sz w:val="20"/>
                <w:szCs w:val="20"/>
              </w:rPr>
              <w:t>Promotional</w:t>
            </w:r>
          </w:p>
        </w:tc>
        <w:tc>
          <w:tcPr>
            <w:tcW w:w="834" w:type="dxa"/>
          </w:tcPr>
          <w:p w14:paraId="670087BC" w14:textId="77777777" w:rsidR="00CB60B1" w:rsidRPr="00CB60B1" w:rsidRDefault="00CB60B1" w:rsidP="002D3538">
            <w:pPr>
              <w:spacing w:before="40" w:after="40" w:line="259" w:lineRule="auto"/>
              <w:ind w:right="216"/>
              <w:jc w:val="right"/>
              <w:rPr>
                <w:sz w:val="20"/>
                <w:szCs w:val="20"/>
              </w:rPr>
            </w:pPr>
            <w:r w:rsidRPr="00CB60B1">
              <w:rPr>
                <w:sz w:val="20"/>
                <w:szCs w:val="20"/>
              </w:rPr>
              <w:t>9</w:t>
            </w:r>
          </w:p>
        </w:tc>
        <w:tc>
          <w:tcPr>
            <w:tcW w:w="1082" w:type="dxa"/>
          </w:tcPr>
          <w:p w14:paraId="1A64236C" w14:textId="77777777" w:rsidR="00CB60B1" w:rsidRPr="00CB60B1" w:rsidRDefault="00CB60B1" w:rsidP="002D3538">
            <w:pPr>
              <w:spacing w:before="40" w:after="40" w:line="259" w:lineRule="auto"/>
              <w:ind w:right="144"/>
              <w:jc w:val="right"/>
              <w:rPr>
                <w:sz w:val="20"/>
                <w:szCs w:val="20"/>
              </w:rPr>
            </w:pPr>
            <w:r w:rsidRPr="00CB60B1">
              <w:rPr>
                <w:sz w:val="20"/>
                <w:szCs w:val="20"/>
              </w:rPr>
              <w:t>253.00</w:t>
            </w:r>
          </w:p>
        </w:tc>
        <w:tc>
          <w:tcPr>
            <w:tcW w:w="1852" w:type="dxa"/>
          </w:tcPr>
          <w:p w14:paraId="0EAF9DD6" w14:textId="77777777" w:rsidR="00CB60B1" w:rsidRPr="00CB60B1" w:rsidRDefault="00CB60B1" w:rsidP="002D3538">
            <w:pPr>
              <w:spacing w:before="40" w:after="40" w:line="259" w:lineRule="auto"/>
              <w:rPr>
                <w:sz w:val="20"/>
                <w:szCs w:val="20"/>
              </w:rPr>
            </w:pPr>
            <w:r w:rsidRPr="00CB60B1">
              <w:rPr>
                <w:sz w:val="20"/>
                <w:szCs w:val="20"/>
              </w:rPr>
              <w:t>Proprietary Card</w:t>
            </w:r>
          </w:p>
        </w:tc>
        <w:tc>
          <w:tcPr>
            <w:tcW w:w="1223" w:type="dxa"/>
          </w:tcPr>
          <w:p w14:paraId="0246C5AE"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701A5AC2"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3E18A74F" w14:textId="77777777" w:rsidR="00CB60B1" w:rsidRPr="00CB60B1" w:rsidRDefault="00CB60B1" w:rsidP="002D3538">
            <w:pPr>
              <w:spacing w:before="40" w:after="40" w:line="259" w:lineRule="auto"/>
              <w:jc w:val="center"/>
              <w:rPr>
                <w:sz w:val="20"/>
                <w:szCs w:val="20"/>
              </w:rPr>
            </w:pPr>
            <w:r w:rsidRPr="00CB60B1">
              <w:rPr>
                <w:sz w:val="20"/>
                <w:szCs w:val="20"/>
              </w:rPr>
              <w:t>30</w:t>
            </w:r>
          </w:p>
        </w:tc>
      </w:tr>
      <w:tr w:rsidR="00CB60B1" w:rsidRPr="00CB60B1" w14:paraId="7AC30BBE" w14:textId="77777777" w:rsidTr="00CB60B1">
        <w:tc>
          <w:tcPr>
            <w:tcW w:w="1277" w:type="dxa"/>
            <w:vAlign w:val="center"/>
          </w:tcPr>
          <w:p w14:paraId="2BEDC2A6" w14:textId="77777777" w:rsidR="00CB60B1" w:rsidRPr="00CB60B1" w:rsidRDefault="00CB60B1" w:rsidP="002D3538">
            <w:pPr>
              <w:spacing w:before="40" w:after="40" w:line="259" w:lineRule="auto"/>
              <w:ind w:right="432"/>
              <w:jc w:val="right"/>
              <w:rPr>
                <w:sz w:val="20"/>
                <w:szCs w:val="20"/>
              </w:rPr>
            </w:pPr>
            <w:r w:rsidRPr="00CB60B1">
              <w:rPr>
                <w:sz w:val="20"/>
                <w:szCs w:val="20"/>
              </w:rPr>
              <w:t>98</w:t>
            </w:r>
          </w:p>
        </w:tc>
        <w:tc>
          <w:tcPr>
            <w:tcW w:w="1525" w:type="dxa"/>
          </w:tcPr>
          <w:p w14:paraId="5B512FF2" w14:textId="77777777" w:rsidR="00CB60B1" w:rsidRPr="00CB60B1" w:rsidRDefault="00CB60B1" w:rsidP="002D3538">
            <w:pPr>
              <w:spacing w:before="40" w:after="40" w:line="259" w:lineRule="auto"/>
              <w:rPr>
                <w:sz w:val="20"/>
                <w:szCs w:val="20"/>
              </w:rPr>
            </w:pPr>
            <w:r w:rsidRPr="00CB60B1">
              <w:rPr>
                <w:sz w:val="20"/>
                <w:szCs w:val="20"/>
              </w:rPr>
              <w:t>Promotional</w:t>
            </w:r>
          </w:p>
        </w:tc>
        <w:tc>
          <w:tcPr>
            <w:tcW w:w="834" w:type="dxa"/>
          </w:tcPr>
          <w:p w14:paraId="54A9485B" w14:textId="77777777" w:rsidR="00CB60B1" w:rsidRPr="00CB60B1" w:rsidRDefault="00CB60B1" w:rsidP="002D3538">
            <w:pPr>
              <w:spacing w:before="40" w:after="40" w:line="259" w:lineRule="auto"/>
              <w:ind w:right="216"/>
              <w:jc w:val="right"/>
              <w:rPr>
                <w:sz w:val="20"/>
                <w:szCs w:val="20"/>
              </w:rPr>
            </w:pPr>
            <w:r w:rsidRPr="00CB60B1">
              <w:rPr>
                <w:sz w:val="20"/>
                <w:szCs w:val="20"/>
              </w:rPr>
              <w:t>10</w:t>
            </w:r>
          </w:p>
        </w:tc>
        <w:tc>
          <w:tcPr>
            <w:tcW w:w="1082" w:type="dxa"/>
          </w:tcPr>
          <w:p w14:paraId="7D49A50B" w14:textId="77777777" w:rsidR="00CB60B1" w:rsidRPr="00CB60B1" w:rsidRDefault="00CB60B1" w:rsidP="002D3538">
            <w:pPr>
              <w:spacing w:before="40" w:after="40" w:line="259" w:lineRule="auto"/>
              <w:ind w:right="144"/>
              <w:jc w:val="right"/>
              <w:rPr>
                <w:sz w:val="20"/>
                <w:szCs w:val="20"/>
              </w:rPr>
            </w:pPr>
            <w:r w:rsidRPr="00CB60B1">
              <w:rPr>
                <w:sz w:val="20"/>
                <w:szCs w:val="20"/>
              </w:rPr>
              <w:t>289.59</w:t>
            </w:r>
          </w:p>
        </w:tc>
        <w:tc>
          <w:tcPr>
            <w:tcW w:w="1852" w:type="dxa"/>
          </w:tcPr>
          <w:p w14:paraId="0D4D9CF9" w14:textId="77777777" w:rsidR="00CB60B1" w:rsidRPr="00CB60B1" w:rsidRDefault="00CB60B1" w:rsidP="002D3538">
            <w:pPr>
              <w:spacing w:before="40" w:after="40" w:line="259" w:lineRule="auto"/>
              <w:rPr>
                <w:sz w:val="20"/>
                <w:szCs w:val="20"/>
              </w:rPr>
            </w:pPr>
            <w:r w:rsidRPr="00CB60B1">
              <w:rPr>
                <w:sz w:val="20"/>
                <w:szCs w:val="20"/>
              </w:rPr>
              <w:t>Proprietary Card</w:t>
            </w:r>
          </w:p>
        </w:tc>
        <w:tc>
          <w:tcPr>
            <w:tcW w:w="1223" w:type="dxa"/>
          </w:tcPr>
          <w:p w14:paraId="758BA73D"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099BC480"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37CE2736" w14:textId="77777777" w:rsidR="00CB60B1" w:rsidRPr="00CB60B1" w:rsidRDefault="00CB60B1" w:rsidP="002D3538">
            <w:pPr>
              <w:spacing w:before="40" w:after="40" w:line="259" w:lineRule="auto"/>
              <w:jc w:val="center"/>
              <w:rPr>
                <w:sz w:val="20"/>
                <w:szCs w:val="20"/>
              </w:rPr>
            </w:pPr>
            <w:r w:rsidRPr="00CB60B1">
              <w:rPr>
                <w:sz w:val="20"/>
                <w:szCs w:val="20"/>
              </w:rPr>
              <w:t>52</w:t>
            </w:r>
          </w:p>
        </w:tc>
      </w:tr>
      <w:tr w:rsidR="00CB60B1" w:rsidRPr="00CB60B1" w14:paraId="24A840CA" w14:textId="77777777" w:rsidTr="00CB60B1">
        <w:tc>
          <w:tcPr>
            <w:tcW w:w="1277" w:type="dxa"/>
            <w:vAlign w:val="center"/>
          </w:tcPr>
          <w:p w14:paraId="27A68304" w14:textId="77777777" w:rsidR="00CB60B1" w:rsidRPr="00CB60B1" w:rsidRDefault="00CB60B1" w:rsidP="002D3538">
            <w:pPr>
              <w:spacing w:before="40" w:after="40" w:line="259" w:lineRule="auto"/>
              <w:ind w:right="432"/>
              <w:jc w:val="right"/>
              <w:rPr>
                <w:sz w:val="20"/>
                <w:szCs w:val="20"/>
              </w:rPr>
            </w:pPr>
            <w:r w:rsidRPr="00CB60B1">
              <w:rPr>
                <w:sz w:val="20"/>
                <w:szCs w:val="20"/>
              </w:rPr>
              <w:t>99</w:t>
            </w:r>
          </w:p>
        </w:tc>
        <w:tc>
          <w:tcPr>
            <w:tcW w:w="1525" w:type="dxa"/>
          </w:tcPr>
          <w:p w14:paraId="39FD0832" w14:textId="77777777" w:rsidR="00CB60B1" w:rsidRPr="00CB60B1" w:rsidRDefault="00CB60B1" w:rsidP="002D3538">
            <w:pPr>
              <w:spacing w:before="40" w:after="40" w:line="259" w:lineRule="auto"/>
              <w:rPr>
                <w:sz w:val="20"/>
                <w:szCs w:val="20"/>
              </w:rPr>
            </w:pPr>
            <w:r w:rsidRPr="00CB60B1">
              <w:rPr>
                <w:sz w:val="20"/>
                <w:szCs w:val="20"/>
              </w:rPr>
              <w:t>Promotional</w:t>
            </w:r>
          </w:p>
        </w:tc>
        <w:tc>
          <w:tcPr>
            <w:tcW w:w="834" w:type="dxa"/>
          </w:tcPr>
          <w:p w14:paraId="3B30348A" w14:textId="77777777" w:rsidR="00CB60B1" w:rsidRPr="00CB60B1" w:rsidRDefault="00CB60B1" w:rsidP="002D3538">
            <w:pPr>
              <w:spacing w:before="40" w:after="40" w:line="259" w:lineRule="auto"/>
              <w:ind w:right="216"/>
              <w:jc w:val="right"/>
              <w:rPr>
                <w:sz w:val="20"/>
                <w:szCs w:val="20"/>
              </w:rPr>
            </w:pPr>
            <w:r w:rsidRPr="00CB60B1">
              <w:rPr>
                <w:sz w:val="20"/>
                <w:szCs w:val="20"/>
              </w:rPr>
              <w:t>2</w:t>
            </w:r>
          </w:p>
        </w:tc>
        <w:tc>
          <w:tcPr>
            <w:tcW w:w="1082" w:type="dxa"/>
          </w:tcPr>
          <w:p w14:paraId="435C6BD2" w14:textId="77777777" w:rsidR="00CB60B1" w:rsidRPr="00CB60B1" w:rsidRDefault="00CB60B1" w:rsidP="002D3538">
            <w:pPr>
              <w:spacing w:before="40" w:after="40" w:line="259" w:lineRule="auto"/>
              <w:ind w:right="144"/>
              <w:jc w:val="right"/>
              <w:rPr>
                <w:sz w:val="20"/>
                <w:szCs w:val="20"/>
              </w:rPr>
            </w:pPr>
            <w:r w:rsidRPr="00CB60B1">
              <w:rPr>
                <w:sz w:val="20"/>
                <w:szCs w:val="20"/>
              </w:rPr>
              <w:t>47.60</w:t>
            </w:r>
          </w:p>
        </w:tc>
        <w:tc>
          <w:tcPr>
            <w:tcW w:w="1852" w:type="dxa"/>
          </w:tcPr>
          <w:p w14:paraId="4BA14163" w14:textId="77777777" w:rsidR="00CB60B1" w:rsidRPr="00CB60B1" w:rsidRDefault="00CB60B1" w:rsidP="002D3538">
            <w:pPr>
              <w:spacing w:before="40" w:after="40" w:line="259" w:lineRule="auto"/>
              <w:rPr>
                <w:sz w:val="20"/>
                <w:szCs w:val="20"/>
              </w:rPr>
            </w:pPr>
            <w:r w:rsidRPr="00CB60B1">
              <w:rPr>
                <w:sz w:val="20"/>
                <w:szCs w:val="20"/>
              </w:rPr>
              <w:t>Proprietary Card</w:t>
            </w:r>
          </w:p>
        </w:tc>
        <w:tc>
          <w:tcPr>
            <w:tcW w:w="1223" w:type="dxa"/>
          </w:tcPr>
          <w:p w14:paraId="0456549A"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7EF83F0E"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1497F53F" w14:textId="77777777" w:rsidR="00CB60B1" w:rsidRPr="00CB60B1" w:rsidRDefault="00CB60B1" w:rsidP="002D3538">
            <w:pPr>
              <w:spacing w:before="40" w:after="40" w:line="259" w:lineRule="auto"/>
              <w:jc w:val="center"/>
              <w:rPr>
                <w:sz w:val="20"/>
                <w:szCs w:val="20"/>
              </w:rPr>
            </w:pPr>
            <w:r w:rsidRPr="00CB60B1">
              <w:rPr>
                <w:sz w:val="20"/>
                <w:szCs w:val="20"/>
              </w:rPr>
              <w:t>30</w:t>
            </w:r>
          </w:p>
        </w:tc>
      </w:tr>
      <w:tr w:rsidR="00CB60B1" w:rsidRPr="00CB60B1" w14:paraId="04652117" w14:textId="77777777" w:rsidTr="00CB60B1">
        <w:tc>
          <w:tcPr>
            <w:tcW w:w="1277" w:type="dxa"/>
            <w:vAlign w:val="center"/>
          </w:tcPr>
          <w:p w14:paraId="65CA431F" w14:textId="77777777" w:rsidR="00CB60B1" w:rsidRPr="00CB60B1" w:rsidRDefault="00CB60B1" w:rsidP="002D3538">
            <w:pPr>
              <w:spacing w:before="40" w:after="40" w:line="259" w:lineRule="auto"/>
              <w:ind w:right="432"/>
              <w:jc w:val="right"/>
              <w:rPr>
                <w:sz w:val="20"/>
                <w:szCs w:val="20"/>
              </w:rPr>
            </w:pPr>
            <w:r w:rsidRPr="00CB60B1">
              <w:rPr>
                <w:sz w:val="20"/>
                <w:szCs w:val="20"/>
              </w:rPr>
              <w:t>100</w:t>
            </w:r>
          </w:p>
        </w:tc>
        <w:tc>
          <w:tcPr>
            <w:tcW w:w="1525" w:type="dxa"/>
          </w:tcPr>
          <w:p w14:paraId="1B7DEFE1" w14:textId="77777777" w:rsidR="00CB60B1" w:rsidRPr="00CB60B1" w:rsidRDefault="00CB60B1" w:rsidP="002D3538">
            <w:pPr>
              <w:spacing w:before="40" w:after="40" w:line="259" w:lineRule="auto"/>
              <w:rPr>
                <w:sz w:val="20"/>
                <w:szCs w:val="20"/>
              </w:rPr>
            </w:pPr>
            <w:r w:rsidRPr="00CB60B1">
              <w:rPr>
                <w:sz w:val="20"/>
                <w:szCs w:val="20"/>
              </w:rPr>
              <w:t>Promotional</w:t>
            </w:r>
          </w:p>
        </w:tc>
        <w:tc>
          <w:tcPr>
            <w:tcW w:w="834" w:type="dxa"/>
          </w:tcPr>
          <w:p w14:paraId="496848A1" w14:textId="77777777" w:rsidR="00CB60B1" w:rsidRPr="00CB60B1" w:rsidRDefault="00CB60B1" w:rsidP="002D3538">
            <w:pPr>
              <w:spacing w:before="40" w:after="40" w:line="259" w:lineRule="auto"/>
              <w:ind w:right="216"/>
              <w:jc w:val="right"/>
              <w:rPr>
                <w:sz w:val="20"/>
                <w:szCs w:val="20"/>
              </w:rPr>
            </w:pPr>
            <w:r w:rsidRPr="00CB60B1">
              <w:rPr>
                <w:sz w:val="20"/>
                <w:szCs w:val="20"/>
              </w:rPr>
              <w:t>1</w:t>
            </w:r>
          </w:p>
        </w:tc>
        <w:tc>
          <w:tcPr>
            <w:tcW w:w="1082" w:type="dxa"/>
          </w:tcPr>
          <w:p w14:paraId="40B723AD" w14:textId="77777777" w:rsidR="00CB60B1" w:rsidRPr="00CB60B1" w:rsidRDefault="00CB60B1" w:rsidP="002D3538">
            <w:pPr>
              <w:spacing w:before="40" w:after="40" w:line="259" w:lineRule="auto"/>
              <w:ind w:right="144"/>
              <w:jc w:val="right"/>
              <w:rPr>
                <w:sz w:val="20"/>
                <w:szCs w:val="20"/>
              </w:rPr>
            </w:pPr>
            <w:r w:rsidRPr="00CB60B1">
              <w:rPr>
                <w:sz w:val="20"/>
                <w:szCs w:val="20"/>
              </w:rPr>
              <w:t>28.44</w:t>
            </w:r>
          </w:p>
        </w:tc>
        <w:tc>
          <w:tcPr>
            <w:tcW w:w="1852" w:type="dxa"/>
          </w:tcPr>
          <w:p w14:paraId="4CE07FDC" w14:textId="77777777" w:rsidR="00CB60B1" w:rsidRPr="00CB60B1" w:rsidRDefault="00CB60B1" w:rsidP="002D3538">
            <w:pPr>
              <w:spacing w:before="40" w:after="40" w:line="259" w:lineRule="auto"/>
              <w:rPr>
                <w:sz w:val="20"/>
                <w:szCs w:val="20"/>
              </w:rPr>
            </w:pPr>
            <w:r w:rsidRPr="00CB60B1">
              <w:rPr>
                <w:sz w:val="20"/>
                <w:szCs w:val="20"/>
              </w:rPr>
              <w:t>Proprietary Card</w:t>
            </w:r>
          </w:p>
        </w:tc>
        <w:tc>
          <w:tcPr>
            <w:tcW w:w="1223" w:type="dxa"/>
          </w:tcPr>
          <w:p w14:paraId="5B95F6DC" w14:textId="77777777" w:rsidR="00CB60B1" w:rsidRPr="00CB60B1" w:rsidRDefault="00CB60B1" w:rsidP="002D3538">
            <w:pPr>
              <w:spacing w:before="40" w:after="40" w:line="259" w:lineRule="auto"/>
              <w:jc w:val="center"/>
              <w:rPr>
                <w:sz w:val="20"/>
                <w:szCs w:val="20"/>
              </w:rPr>
            </w:pPr>
            <w:r w:rsidRPr="00CB60B1">
              <w:rPr>
                <w:sz w:val="20"/>
                <w:szCs w:val="20"/>
              </w:rPr>
              <w:t>Yes</w:t>
            </w:r>
          </w:p>
        </w:tc>
        <w:tc>
          <w:tcPr>
            <w:tcW w:w="1084" w:type="dxa"/>
          </w:tcPr>
          <w:p w14:paraId="232C2AE5" w14:textId="77777777" w:rsidR="00CB60B1" w:rsidRPr="00CB60B1" w:rsidRDefault="00CB60B1" w:rsidP="002D3538">
            <w:pPr>
              <w:spacing w:before="40" w:after="40" w:line="259" w:lineRule="auto"/>
              <w:jc w:val="center"/>
              <w:rPr>
                <w:sz w:val="20"/>
                <w:szCs w:val="20"/>
              </w:rPr>
            </w:pPr>
            <w:r w:rsidRPr="00CB60B1">
              <w:rPr>
                <w:sz w:val="20"/>
                <w:szCs w:val="20"/>
              </w:rPr>
              <w:t>Married</w:t>
            </w:r>
          </w:p>
        </w:tc>
        <w:tc>
          <w:tcPr>
            <w:tcW w:w="827" w:type="dxa"/>
          </w:tcPr>
          <w:p w14:paraId="707645EA" w14:textId="77777777" w:rsidR="00CB60B1" w:rsidRPr="00CB60B1" w:rsidRDefault="00CB60B1" w:rsidP="002D3538">
            <w:pPr>
              <w:spacing w:before="40" w:after="40" w:line="259" w:lineRule="auto"/>
              <w:jc w:val="center"/>
              <w:rPr>
                <w:sz w:val="20"/>
                <w:szCs w:val="20"/>
              </w:rPr>
            </w:pPr>
            <w:r w:rsidRPr="00CB60B1">
              <w:rPr>
                <w:sz w:val="20"/>
                <w:szCs w:val="20"/>
              </w:rPr>
              <w:t>44</w:t>
            </w:r>
          </w:p>
        </w:tc>
      </w:tr>
    </w:tbl>
    <w:p w14:paraId="1E529018" w14:textId="77777777" w:rsidR="00E34A1F" w:rsidRPr="006B6A89" w:rsidRDefault="00E34A1F" w:rsidP="00D6403A">
      <w:pPr>
        <w:tabs>
          <w:tab w:val="left" w:pos="900"/>
        </w:tabs>
        <w:spacing w:before="120" w:after="0" w:line="240" w:lineRule="auto"/>
        <w:rPr>
          <w:b/>
          <w:sz w:val="20"/>
          <w:szCs w:val="20"/>
        </w:rPr>
      </w:pPr>
      <w:r w:rsidRPr="006B6A89">
        <w:rPr>
          <w:b/>
          <w:sz w:val="20"/>
          <w:szCs w:val="20"/>
        </w:rPr>
        <w:t>Solutions:</w:t>
      </w:r>
    </w:p>
    <w:p w14:paraId="16C8EF78" w14:textId="77777777" w:rsidR="00E34A1F" w:rsidRPr="006B6A89" w:rsidRDefault="00E34A1F" w:rsidP="00281F8E">
      <w:pPr>
        <w:tabs>
          <w:tab w:val="left" w:pos="-940"/>
          <w:tab w:val="left" w:pos="-220"/>
          <w:tab w:val="left" w:pos="-180"/>
        </w:tabs>
        <w:spacing w:after="120" w:line="240" w:lineRule="auto"/>
        <w:ind w:left="360" w:hanging="360"/>
        <w:rPr>
          <w:color w:val="000000"/>
          <w:sz w:val="20"/>
          <w:szCs w:val="20"/>
        </w:rPr>
      </w:pPr>
      <w:r w:rsidRPr="006B6A89">
        <w:rPr>
          <w:color w:val="000000"/>
          <w:sz w:val="20"/>
          <w:szCs w:val="20"/>
        </w:rPr>
        <w:t>1.</w:t>
      </w:r>
      <w:r w:rsidRPr="006B6A89">
        <w:rPr>
          <w:color w:val="000000"/>
          <w:sz w:val="20"/>
          <w:szCs w:val="20"/>
        </w:rPr>
        <w:tab/>
        <w:t>Descriptive statistics for all customers are shown followed by the same descriptive statistics for four subgroups of customers.</w:t>
      </w:r>
    </w:p>
    <w:p w14:paraId="11B60F15" w14:textId="094802A2" w:rsidR="00E34A1F" w:rsidRPr="006B6A89" w:rsidRDefault="00E34A1F" w:rsidP="00281F8E">
      <w:pPr>
        <w:tabs>
          <w:tab w:val="left" w:pos="-940"/>
          <w:tab w:val="left" w:pos="-220"/>
          <w:tab w:val="left" w:pos="-180"/>
          <w:tab w:val="left" w:pos="54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900" w:hanging="540"/>
        <w:rPr>
          <w:color w:val="000000"/>
          <w:sz w:val="20"/>
          <w:szCs w:val="20"/>
          <w:u w:val="single"/>
        </w:rPr>
      </w:pPr>
      <w:r w:rsidRPr="006B6A89">
        <w:rPr>
          <w:color w:val="000000"/>
          <w:sz w:val="20"/>
          <w:szCs w:val="20"/>
          <w:u w:val="single"/>
        </w:rPr>
        <w:t>Net Sales (All Customers)</w:t>
      </w:r>
    </w:p>
    <w:tbl>
      <w:tblPr>
        <w:tblW w:w="0" w:type="auto"/>
        <w:tblInd w:w="490" w:type="dxa"/>
        <w:tblLayout w:type="fixed"/>
        <w:tblLook w:val="0000" w:firstRow="0" w:lastRow="0" w:firstColumn="0" w:lastColumn="0" w:noHBand="0" w:noVBand="0"/>
      </w:tblPr>
      <w:tblGrid>
        <w:gridCol w:w="1278"/>
        <w:gridCol w:w="1062"/>
      </w:tblGrid>
      <w:tr w:rsidR="00E34A1F" w:rsidRPr="006B6A89" w14:paraId="4F1D2BB9" w14:textId="77777777" w:rsidTr="00281F8E">
        <w:tc>
          <w:tcPr>
            <w:tcW w:w="1278" w:type="dxa"/>
          </w:tcPr>
          <w:p w14:paraId="4E777DAD" w14:textId="77777777" w:rsidR="00E34A1F" w:rsidRPr="006B6A89" w:rsidRDefault="00E34A1F" w:rsidP="00E24F4D">
            <w:pPr>
              <w:spacing w:before="40" w:after="40" w:line="240" w:lineRule="auto"/>
              <w:rPr>
                <w:color w:val="000000"/>
                <w:sz w:val="20"/>
                <w:szCs w:val="20"/>
              </w:rPr>
            </w:pPr>
            <w:r w:rsidRPr="006B6A89">
              <w:rPr>
                <w:color w:val="000000"/>
                <w:sz w:val="20"/>
                <w:szCs w:val="20"/>
              </w:rPr>
              <w:t>Mean</w:t>
            </w:r>
          </w:p>
        </w:tc>
        <w:tc>
          <w:tcPr>
            <w:tcW w:w="1062" w:type="dxa"/>
          </w:tcPr>
          <w:p w14:paraId="591D2B90" w14:textId="77777777" w:rsidR="00E34A1F" w:rsidRPr="006B6A89" w:rsidRDefault="00E34A1F" w:rsidP="00E24F4D">
            <w:pPr>
              <w:spacing w:before="40" w:after="40" w:line="240" w:lineRule="auto"/>
              <w:jc w:val="right"/>
              <w:rPr>
                <w:color w:val="000000"/>
                <w:sz w:val="20"/>
                <w:szCs w:val="20"/>
              </w:rPr>
            </w:pPr>
            <w:r w:rsidRPr="006B6A89">
              <w:rPr>
                <w:color w:val="000000"/>
                <w:sz w:val="20"/>
                <w:szCs w:val="20"/>
              </w:rPr>
              <w:t>$77.60</w:t>
            </w:r>
          </w:p>
        </w:tc>
      </w:tr>
      <w:tr w:rsidR="00E34A1F" w:rsidRPr="006B6A89" w14:paraId="00C9C818" w14:textId="77777777" w:rsidTr="00281F8E">
        <w:tc>
          <w:tcPr>
            <w:tcW w:w="1278" w:type="dxa"/>
          </w:tcPr>
          <w:p w14:paraId="2D232E14" w14:textId="77777777" w:rsidR="00E34A1F" w:rsidRPr="006B6A89" w:rsidRDefault="00E34A1F" w:rsidP="00E24F4D">
            <w:pPr>
              <w:spacing w:before="40" w:after="40" w:line="240" w:lineRule="auto"/>
              <w:rPr>
                <w:color w:val="000000"/>
                <w:sz w:val="20"/>
                <w:szCs w:val="20"/>
              </w:rPr>
            </w:pPr>
            <w:r w:rsidRPr="006B6A89">
              <w:rPr>
                <w:color w:val="000000"/>
                <w:sz w:val="20"/>
                <w:szCs w:val="20"/>
              </w:rPr>
              <w:t>Median</w:t>
            </w:r>
          </w:p>
        </w:tc>
        <w:tc>
          <w:tcPr>
            <w:tcW w:w="1062" w:type="dxa"/>
          </w:tcPr>
          <w:p w14:paraId="39AB6EE3" w14:textId="77777777" w:rsidR="00E34A1F" w:rsidRPr="006B6A89" w:rsidRDefault="00E34A1F" w:rsidP="00E24F4D">
            <w:pPr>
              <w:spacing w:before="40" w:after="40" w:line="240" w:lineRule="auto"/>
              <w:jc w:val="right"/>
              <w:rPr>
                <w:color w:val="000000"/>
                <w:sz w:val="20"/>
                <w:szCs w:val="20"/>
              </w:rPr>
            </w:pPr>
            <w:r w:rsidRPr="006B6A89">
              <w:rPr>
                <w:color w:val="000000"/>
                <w:sz w:val="20"/>
                <w:szCs w:val="20"/>
              </w:rPr>
              <w:t>$59.71</w:t>
            </w:r>
          </w:p>
        </w:tc>
      </w:tr>
      <w:tr w:rsidR="00E34A1F" w:rsidRPr="006B6A89" w14:paraId="12AE4B8A" w14:textId="77777777" w:rsidTr="00281F8E">
        <w:tc>
          <w:tcPr>
            <w:tcW w:w="1278" w:type="dxa"/>
          </w:tcPr>
          <w:p w14:paraId="580DFB16" w14:textId="77777777" w:rsidR="00E34A1F" w:rsidRPr="006B6A89" w:rsidRDefault="00E34A1F" w:rsidP="00E24F4D">
            <w:pPr>
              <w:spacing w:before="40" w:after="40" w:line="240" w:lineRule="auto"/>
              <w:rPr>
                <w:color w:val="000000"/>
                <w:sz w:val="20"/>
                <w:szCs w:val="20"/>
              </w:rPr>
            </w:pPr>
            <w:r w:rsidRPr="006B6A89">
              <w:rPr>
                <w:color w:val="000000"/>
                <w:sz w:val="20"/>
                <w:szCs w:val="20"/>
              </w:rPr>
              <w:t>Std. Dev.</w:t>
            </w:r>
          </w:p>
        </w:tc>
        <w:tc>
          <w:tcPr>
            <w:tcW w:w="1062" w:type="dxa"/>
          </w:tcPr>
          <w:p w14:paraId="2B6667F1" w14:textId="77777777" w:rsidR="00E34A1F" w:rsidRPr="006B6A89" w:rsidRDefault="00E34A1F" w:rsidP="00E24F4D">
            <w:pPr>
              <w:spacing w:before="40" w:after="40" w:line="240" w:lineRule="auto"/>
              <w:jc w:val="right"/>
              <w:rPr>
                <w:color w:val="000000"/>
                <w:sz w:val="20"/>
                <w:szCs w:val="20"/>
              </w:rPr>
            </w:pPr>
            <w:r w:rsidRPr="006B6A89">
              <w:rPr>
                <w:color w:val="000000"/>
                <w:sz w:val="20"/>
                <w:szCs w:val="20"/>
              </w:rPr>
              <w:t>$55.66</w:t>
            </w:r>
          </w:p>
        </w:tc>
      </w:tr>
      <w:tr w:rsidR="00E34A1F" w:rsidRPr="006B6A89" w14:paraId="4AF3B9B6" w14:textId="77777777" w:rsidTr="00281F8E">
        <w:tc>
          <w:tcPr>
            <w:tcW w:w="1278" w:type="dxa"/>
          </w:tcPr>
          <w:p w14:paraId="4394AF72" w14:textId="77777777" w:rsidR="00E34A1F" w:rsidRPr="006B6A89" w:rsidRDefault="00E34A1F" w:rsidP="00E24F4D">
            <w:pPr>
              <w:spacing w:before="40" w:after="40" w:line="240" w:lineRule="auto"/>
              <w:rPr>
                <w:color w:val="000000"/>
                <w:sz w:val="20"/>
                <w:szCs w:val="20"/>
              </w:rPr>
            </w:pPr>
            <w:r w:rsidRPr="006B6A89">
              <w:rPr>
                <w:color w:val="000000"/>
                <w:sz w:val="20"/>
                <w:szCs w:val="20"/>
              </w:rPr>
              <w:t>Range</w:t>
            </w:r>
          </w:p>
        </w:tc>
        <w:tc>
          <w:tcPr>
            <w:tcW w:w="1062" w:type="dxa"/>
          </w:tcPr>
          <w:p w14:paraId="3A1B78BD" w14:textId="77777777" w:rsidR="00E34A1F" w:rsidRPr="006B6A89" w:rsidRDefault="00E34A1F" w:rsidP="00E24F4D">
            <w:pPr>
              <w:spacing w:before="40" w:after="40" w:line="240" w:lineRule="auto"/>
              <w:jc w:val="right"/>
              <w:rPr>
                <w:color w:val="000000"/>
                <w:sz w:val="20"/>
                <w:szCs w:val="20"/>
              </w:rPr>
            </w:pPr>
            <w:r w:rsidRPr="006B6A89">
              <w:rPr>
                <w:color w:val="000000"/>
                <w:sz w:val="20"/>
                <w:szCs w:val="20"/>
              </w:rPr>
              <w:t>$274.36</w:t>
            </w:r>
          </w:p>
        </w:tc>
      </w:tr>
      <w:tr w:rsidR="00E34A1F" w:rsidRPr="006B6A89" w14:paraId="5906F4E7" w14:textId="77777777" w:rsidTr="00281F8E">
        <w:tc>
          <w:tcPr>
            <w:tcW w:w="1278" w:type="dxa"/>
          </w:tcPr>
          <w:p w14:paraId="032846CC" w14:textId="77777777" w:rsidR="00E34A1F" w:rsidRPr="006B6A89" w:rsidRDefault="00E34A1F" w:rsidP="00E24F4D">
            <w:pPr>
              <w:spacing w:before="40" w:after="40" w:line="240" w:lineRule="auto"/>
              <w:rPr>
                <w:color w:val="000000"/>
                <w:sz w:val="20"/>
                <w:szCs w:val="20"/>
              </w:rPr>
            </w:pPr>
            <w:r w:rsidRPr="006B6A89">
              <w:rPr>
                <w:color w:val="000000"/>
                <w:sz w:val="20"/>
                <w:szCs w:val="20"/>
              </w:rPr>
              <w:t>Skewness</w:t>
            </w:r>
          </w:p>
        </w:tc>
        <w:tc>
          <w:tcPr>
            <w:tcW w:w="1062" w:type="dxa"/>
          </w:tcPr>
          <w:p w14:paraId="3B30C51E" w14:textId="77777777" w:rsidR="00E34A1F" w:rsidRPr="006B6A89" w:rsidRDefault="00E34A1F" w:rsidP="00E24F4D">
            <w:pPr>
              <w:spacing w:before="40" w:after="40" w:line="240" w:lineRule="auto"/>
              <w:jc w:val="right"/>
              <w:rPr>
                <w:color w:val="000000"/>
                <w:sz w:val="20"/>
                <w:szCs w:val="20"/>
              </w:rPr>
            </w:pPr>
            <w:r w:rsidRPr="006B6A89">
              <w:rPr>
                <w:color w:val="000000"/>
                <w:sz w:val="20"/>
                <w:szCs w:val="20"/>
              </w:rPr>
              <w:t>1.715</w:t>
            </w:r>
          </w:p>
        </w:tc>
      </w:tr>
    </w:tbl>
    <w:p w14:paraId="7AEE2D10"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0" w:line="240" w:lineRule="auto"/>
        <w:rPr>
          <w:b/>
          <w:color w:val="000000"/>
          <w:sz w:val="20"/>
          <w:szCs w:val="20"/>
        </w:rPr>
      </w:pPr>
    </w:p>
    <w:tbl>
      <w:tblPr>
        <w:tblW w:w="0" w:type="auto"/>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8"/>
        <w:gridCol w:w="1620"/>
        <w:gridCol w:w="1530"/>
        <w:gridCol w:w="1620"/>
        <w:gridCol w:w="1530"/>
      </w:tblGrid>
      <w:tr w:rsidR="00E34A1F" w:rsidRPr="006B6A89" w14:paraId="268E1F04" w14:textId="77777777" w:rsidTr="00774AB1">
        <w:tc>
          <w:tcPr>
            <w:tcW w:w="7988" w:type="dxa"/>
            <w:gridSpan w:val="5"/>
            <w:tcBorders>
              <w:top w:val="single" w:sz="4" w:space="0" w:color="auto"/>
              <w:left w:val="nil"/>
              <w:bottom w:val="single" w:sz="4" w:space="0" w:color="auto"/>
              <w:right w:val="nil"/>
            </w:tcBorders>
          </w:tcPr>
          <w:p w14:paraId="1E43B547"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jc w:val="center"/>
              <w:rPr>
                <w:b/>
                <w:color w:val="000000"/>
                <w:sz w:val="20"/>
                <w:szCs w:val="20"/>
              </w:rPr>
            </w:pPr>
            <w:r w:rsidRPr="006B6A89">
              <w:rPr>
                <w:b/>
                <w:color w:val="000000"/>
                <w:sz w:val="20"/>
                <w:szCs w:val="20"/>
              </w:rPr>
              <w:t>NET SALES BY CUSTOMER TYPE</w:t>
            </w:r>
          </w:p>
        </w:tc>
      </w:tr>
      <w:tr w:rsidR="00E34A1F" w:rsidRPr="006B6A89" w14:paraId="4092E4C2" w14:textId="77777777" w:rsidTr="00774AB1">
        <w:tc>
          <w:tcPr>
            <w:tcW w:w="1688" w:type="dxa"/>
            <w:tcBorders>
              <w:top w:val="single" w:sz="4" w:space="0" w:color="auto"/>
              <w:left w:val="nil"/>
              <w:bottom w:val="single" w:sz="4" w:space="0" w:color="auto"/>
              <w:right w:val="nil"/>
            </w:tcBorders>
          </w:tcPr>
          <w:p w14:paraId="3548951A"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rPr>
                <w:b/>
                <w:color w:val="000000"/>
                <w:sz w:val="20"/>
                <w:szCs w:val="20"/>
              </w:rPr>
            </w:pPr>
          </w:p>
        </w:tc>
        <w:tc>
          <w:tcPr>
            <w:tcW w:w="1620" w:type="dxa"/>
            <w:tcBorders>
              <w:top w:val="single" w:sz="4" w:space="0" w:color="auto"/>
              <w:left w:val="nil"/>
              <w:bottom w:val="single" w:sz="4" w:space="0" w:color="auto"/>
              <w:right w:val="nil"/>
            </w:tcBorders>
          </w:tcPr>
          <w:p w14:paraId="3C8CC636"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jc w:val="center"/>
              <w:rPr>
                <w:b/>
                <w:color w:val="000000"/>
                <w:sz w:val="20"/>
                <w:szCs w:val="20"/>
              </w:rPr>
            </w:pPr>
            <w:r w:rsidRPr="006B6A89">
              <w:rPr>
                <w:b/>
                <w:color w:val="000000"/>
                <w:sz w:val="20"/>
                <w:szCs w:val="20"/>
              </w:rPr>
              <w:t>Married</w:t>
            </w:r>
          </w:p>
        </w:tc>
        <w:tc>
          <w:tcPr>
            <w:tcW w:w="1530" w:type="dxa"/>
            <w:tcBorders>
              <w:top w:val="single" w:sz="4" w:space="0" w:color="auto"/>
              <w:left w:val="nil"/>
              <w:bottom w:val="single" w:sz="4" w:space="0" w:color="auto"/>
              <w:right w:val="nil"/>
            </w:tcBorders>
          </w:tcPr>
          <w:p w14:paraId="7F9CCF31"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jc w:val="center"/>
              <w:rPr>
                <w:b/>
                <w:color w:val="000000"/>
                <w:sz w:val="20"/>
                <w:szCs w:val="20"/>
              </w:rPr>
            </w:pPr>
            <w:r w:rsidRPr="006B6A89">
              <w:rPr>
                <w:b/>
                <w:color w:val="000000"/>
                <w:sz w:val="20"/>
                <w:szCs w:val="20"/>
              </w:rPr>
              <w:t>Single</w:t>
            </w:r>
          </w:p>
        </w:tc>
        <w:tc>
          <w:tcPr>
            <w:tcW w:w="1620" w:type="dxa"/>
            <w:tcBorders>
              <w:top w:val="single" w:sz="4" w:space="0" w:color="auto"/>
              <w:left w:val="nil"/>
              <w:bottom w:val="single" w:sz="4" w:space="0" w:color="auto"/>
              <w:right w:val="nil"/>
            </w:tcBorders>
          </w:tcPr>
          <w:p w14:paraId="3DC5993D"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jc w:val="center"/>
              <w:rPr>
                <w:b/>
                <w:color w:val="000000"/>
                <w:sz w:val="20"/>
                <w:szCs w:val="20"/>
              </w:rPr>
            </w:pPr>
            <w:r w:rsidRPr="006B6A89">
              <w:rPr>
                <w:b/>
                <w:color w:val="000000"/>
                <w:sz w:val="20"/>
                <w:szCs w:val="20"/>
              </w:rPr>
              <w:t>Regular</w:t>
            </w:r>
          </w:p>
        </w:tc>
        <w:tc>
          <w:tcPr>
            <w:tcW w:w="1530" w:type="dxa"/>
            <w:tcBorders>
              <w:top w:val="single" w:sz="4" w:space="0" w:color="auto"/>
              <w:left w:val="nil"/>
              <w:bottom w:val="single" w:sz="4" w:space="0" w:color="auto"/>
              <w:right w:val="nil"/>
            </w:tcBorders>
          </w:tcPr>
          <w:p w14:paraId="60949E89"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jc w:val="center"/>
              <w:rPr>
                <w:b/>
                <w:color w:val="000000"/>
                <w:sz w:val="20"/>
                <w:szCs w:val="20"/>
              </w:rPr>
            </w:pPr>
            <w:r w:rsidRPr="006B6A89">
              <w:rPr>
                <w:b/>
                <w:color w:val="000000"/>
                <w:sz w:val="20"/>
                <w:szCs w:val="20"/>
              </w:rPr>
              <w:t>Promotion</w:t>
            </w:r>
          </w:p>
        </w:tc>
      </w:tr>
      <w:tr w:rsidR="00E34A1F" w:rsidRPr="006B6A89" w14:paraId="3531AC75" w14:textId="77777777" w:rsidTr="00635381">
        <w:tc>
          <w:tcPr>
            <w:tcW w:w="1688" w:type="dxa"/>
            <w:tcBorders>
              <w:top w:val="nil"/>
              <w:left w:val="nil"/>
              <w:bottom w:val="nil"/>
              <w:right w:val="nil"/>
            </w:tcBorders>
          </w:tcPr>
          <w:p w14:paraId="5E5EAB09"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rPr>
                <w:color w:val="000000"/>
                <w:sz w:val="20"/>
                <w:szCs w:val="20"/>
              </w:rPr>
            </w:pPr>
            <w:r w:rsidRPr="006B6A89">
              <w:rPr>
                <w:color w:val="000000"/>
                <w:sz w:val="20"/>
                <w:szCs w:val="20"/>
              </w:rPr>
              <w:t>Mean</w:t>
            </w:r>
          </w:p>
        </w:tc>
        <w:tc>
          <w:tcPr>
            <w:tcW w:w="1620" w:type="dxa"/>
            <w:tcBorders>
              <w:top w:val="nil"/>
              <w:left w:val="nil"/>
              <w:bottom w:val="nil"/>
              <w:right w:val="nil"/>
            </w:tcBorders>
          </w:tcPr>
          <w:p w14:paraId="70D459D3"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36"/>
              <w:jc w:val="right"/>
              <w:rPr>
                <w:color w:val="000000"/>
                <w:sz w:val="20"/>
                <w:szCs w:val="20"/>
              </w:rPr>
            </w:pPr>
            <w:r w:rsidRPr="006B6A89">
              <w:rPr>
                <w:color w:val="000000"/>
                <w:sz w:val="20"/>
                <w:szCs w:val="20"/>
              </w:rPr>
              <w:t>$78.03</w:t>
            </w:r>
          </w:p>
        </w:tc>
        <w:tc>
          <w:tcPr>
            <w:tcW w:w="1530" w:type="dxa"/>
            <w:tcBorders>
              <w:top w:val="nil"/>
              <w:left w:val="nil"/>
              <w:bottom w:val="nil"/>
              <w:right w:val="nil"/>
            </w:tcBorders>
          </w:tcPr>
          <w:p w14:paraId="1D86E087" w14:textId="77777777" w:rsidR="00E34A1F" w:rsidRPr="006B6A89" w:rsidRDefault="00E34A1F" w:rsidP="00E24F4D">
            <w:pPr>
              <w:tabs>
                <w:tab w:val="left" w:pos="-940"/>
                <w:tab w:val="left" w:pos="-220"/>
                <w:tab w:val="left" w:pos="-180"/>
                <w:tab w:val="left" w:pos="238"/>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07"/>
              <w:jc w:val="right"/>
              <w:rPr>
                <w:color w:val="000000"/>
                <w:sz w:val="20"/>
                <w:szCs w:val="20"/>
              </w:rPr>
            </w:pPr>
            <w:r w:rsidRPr="006B6A89">
              <w:rPr>
                <w:color w:val="000000"/>
                <w:sz w:val="20"/>
                <w:szCs w:val="20"/>
              </w:rPr>
              <w:t>$77.04</w:t>
            </w:r>
          </w:p>
        </w:tc>
        <w:tc>
          <w:tcPr>
            <w:tcW w:w="1620" w:type="dxa"/>
            <w:tcBorders>
              <w:top w:val="nil"/>
              <w:left w:val="nil"/>
              <w:bottom w:val="nil"/>
              <w:right w:val="nil"/>
            </w:tcBorders>
          </w:tcPr>
          <w:p w14:paraId="5A604BAC" w14:textId="77777777" w:rsidR="00E34A1F" w:rsidRPr="006B6A89" w:rsidRDefault="00E34A1F" w:rsidP="00E24F4D">
            <w:pPr>
              <w:tabs>
                <w:tab w:val="left" w:pos="-940"/>
                <w:tab w:val="left" w:pos="-220"/>
                <w:tab w:val="left" w:pos="-180"/>
                <w:tab w:val="left" w:pos="267"/>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78"/>
              <w:jc w:val="right"/>
              <w:rPr>
                <w:color w:val="000000"/>
                <w:sz w:val="20"/>
                <w:szCs w:val="20"/>
              </w:rPr>
            </w:pPr>
            <w:r w:rsidRPr="006B6A89">
              <w:rPr>
                <w:color w:val="000000"/>
                <w:sz w:val="20"/>
                <w:szCs w:val="20"/>
              </w:rPr>
              <w:t>$61.99</w:t>
            </w:r>
          </w:p>
        </w:tc>
        <w:tc>
          <w:tcPr>
            <w:tcW w:w="1530" w:type="dxa"/>
            <w:tcBorders>
              <w:top w:val="nil"/>
              <w:left w:val="nil"/>
              <w:bottom w:val="nil"/>
              <w:right w:val="nil"/>
            </w:tcBorders>
          </w:tcPr>
          <w:p w14:paraId="3B43DAE7" w14:textId="77777777" w:rsidR="00E34A1F" w:rsidRPr="006B6A89" w:rsidRDefault="00E34A1F" w:rsidP="00E24F4D">
            <w:pPr>
              <w:tabs>
                <w:tab w:val="left" w:pos="-940"/>
                <w:tab w:val="left" w:pos="-220"/>
                <w:tab w:val="left" w:pos="-180"/>
                <w:tab w:val="left" w:pos="900"/>
                <w:tab w:val="left" w:pos="1106"/>
                <w:tab w:val="left" w:pos="1260"/>
                <w:tab w:val="left" w:pos="1555"/>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49"/>
              <w:jc w:val="right"/>
              <w:rPr>
                <w:color w:val="000000"/>
                <w:sz w:val="20"/>
                <w:szCs w:val="20"/>
              </w:rPr>
            </w:pPr>
            <w:r w:rsidRPr="006B6A89">
              <w:rPr>
                <w:color w:val="000000"/>
                <w:sz w:val="20"/>
                <w:szCs w:val="20"/>
              </w:rPr>
              <w:t>$85.25</w:t>
            </w:r>
          </w:p>
        </w:tc>
      </w:tr>
      <w:tr w:rsidR="00E34A1F" w:rsidRPr="006B6A89" w14:paraId="504F41C0" w14:textId="77777777" w:rsidTr="00635381">
        <w:tc>
          <w:tcPr>
            <w:tcW w:w="1688" w:type="dxa"/>
            <w:tcBorders>
              <w:top w:val="nil"/>
              <w:left w:val="nil"/>
              <w:bottom w:val="nil"/>
              <w:right w:val="nil"/>
            </w:tcBorders>
          </w:tcPr>
          <w:p w14:paraId="4DB1C47E"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rPr>
                <w:color w:val="000000"/>
                <w:sz w:val="20"/>
                <w:szCs w:val="20"/>
              </w:rPr>
            </w:pPr>
            <w:r w:rsidRPr="006B6A89">
              <w:rPr>
                <w:color w:val="000000"/>
                <w:sz w:val="20"/>
                <w:szCs w:val="20"/>
              </w:rPr>
              <w:t>Median</w:t>
            </w:r>
          </w:p>
        </w:tc>
        <w:tc>
          <w:tcPr>
            <w:tcW w:w="1620" w:type="dxa"/>
            <w:tcBorders>
              <w:top w:val="nil"/>
              <w:left w:val="nil"/>
              <w:bottom w:val="nil"/>
              <w:right w:val="nil"/>
            </w:tcBorders>
          </w:tcPr>
          <w:p w14:paraId="37CBF442"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36"/>
              <w:jc w:val="right"/>
              <w:rPr>
                <w:color w:val="000000"/>
                <w:sz w:val="20"/>
                <w:szCs w:val="20"/>
              </w:rPr>
            </w:pPr>
            <w:r w:rsidRPr="006B6A89">
              <w:rPr>
                <w:color w:val="000000"/>
                <w:sz w:val="20"/>
                <w:szCs w:val="20"/>
              </w:rPr>
              <w:t>59.00</w:t>
            </w:r>
          </w:p>
        </w:tc>
        <w:tc>
          <w:tcPr>
            <w:tcW w:w="1530" w:type="dxa"/>
            <w:tcBorders>
              <w:top w:val="nil"/>
              <w:left w:val="nil"/>
              <w:bottom w:val="nil"/>
              <w:right w:val="nil"/>
            </w:tcBorders>
          </w:tcPr>
          <w:p w14:paraId="266663B1" w14:textId="77777777" w:rsidR="00E34A1F" w:rsidRPr="006B6A89" w:rsidRDefault="00E34A1F" w:rsidP="00E24F4D">
            <w:pPr>
              <w:tabs>
                <w:tab w:val="left" w:pos="-940"/>
                <w:tab w:val="left" w:pos="-220"/>
                <w:tab w:val="left" w:pos="-180"/>
                <w:tab w:val="left" w:pos="238"/>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07"/>
              <w:jc w:val="right"/>
              <w:rPr>
                <w:color w:val="000000"/>
                <w:sz w:val="20"/>
                <w:szCs w:val="20"/>
              </w:rPr>
            </w:pPr>
            <w:r w:rsidRPr="006B6A89">
              <w:rPr>
                <w:color w:val="000000"/>
                <w:sz w:val="20"/>
                <w:szCs w:val="20"/>
              </w:rPr>
              <w:t>69.00</w:t>
            </w:r>
          </w:p>
        </w:tc>
        <w:tc>
          <w:tcPr>
            <w:tcW w:w="1620" w:type="dxa"/>
            <w:tcBorders>
              <w:top w:val="nil"/>
              <w:left w:val="nil"/>
              <w:bottom w:val="nil"/>
              <w:right w:val="nil"/>
            </w:tcBorders>
          </w:tcPr>
          <w:p w14:paraId="410B3D5D" w14:textId="77777777" w:rsidR="00E34A1F" w:rsidRPr="006B6A89" w:rsidRDefault="00E34A1F" w:rsidP="00E24F4D">
            <w:pPr>
              <w:tabs>
                <w:tab w:val="left" w:pos="-940"/>
                <w:tab w:val="left" w:pos="-220"/>
                <w:tab w:val="left" w:pos="-180"/>
                <w:tab w:val="left" w:pos="267"/>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78"/>
              <w:jc w:val="right"/>
              <w:rPr>
                <w:color w:val="000000"/>
                <w:sz w:val="20"/>
                <w:szCs w:val="20"/>
              </w:rPr>
            </w:pPr>
            <w:r w:rsidRPr="006B6A89">
              <w:rPr>
                <w:color w:val="000000"/>
                <w:sz w:val="20"/>
                <w:szCs w:val="20"/>
              </w:rPr>
              <w:t>51.00</w:t>
            </w:r>
          </w:p>
        </w:tc>
        <w:tc>
          <w:tcPr>
            <w:tcW w:w="1530" w:type="dxa"/>
            <w:tcBorders>
              <w:top w:val="nil"/>
              <w:left w:val="nil"/>
              <w:bottom w:val="nil"/>
              <w:right w:val="nil"/>
            </w:tcBorders>
          </w:tcPr>
          <w:p w14:paraId="673DFE3C" w14:textId="77777777" w:rsidR="00E34A1F" w:rsidRPr="006B6A89" w:rsidRDefault="00E34A1F" w:rsidP="00E24F4D">
            <w:pPr>
              <w:tabs>
                <w:tab w:val="left" w:pos="-940"/>
                <w:tab w:val="left" w:pos="-220"/>
                <w:tab w:val="left" w:pos="-180"/>
                <w:tab w:val="left" w:pos="900"/>
                <w:tab w:val="left" w:pos="1106"/>
                <w:tab w:val="left" w:pos="1260"/>
                <w:tab w:val="left" w:pos="1555"/>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49"/>
              <w:jc w:val="right"/>
              <w:rPr>
                <w:color w:val="000000"/>
                <w:sz w:val="20"/>
                <w:szCs w:val="20"/>
              </w:rPr>
            </w:pPr>
            <w:r w:rsidRPr="006B6A89">
              <w:rPr>
                <w:color w:val="000000"/>
                <w:sz w:val="20"/>
                <w:szCs w:val="20"/>
              </w:rPr>
              <w:t>63.64</w:t>
            </w:r>
          </w:p>
        </w:tc>
      </w:tr>
      <w:tr w:rsidR="00E34A1F" w:rsidRPr="006B6A89" w14:paraId="5265077B" w14:textId="77777777" w:rsidTr="00635381">
        <w:tc>
          <w:tcPr>
            <w:tcW w:w="1688" w:type="dxa"/>
            <w:tcBorders>
              <w:top w:val="nil"/>
              <w:left w:val="nil"/>
              <w:bottom w:val="nil"/>
              <w:right w:val="nil"/>
            </w:tcBorders>
          </w:tcPr>
          <w:p w14:paraId="0B9A498E"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rPr>
                <w:color w:val="000000"/>
                <w:sz w:val="20"/>
                <w:szCs w:val="20"/>
              </w:rPr>
            </w:pPr>
            <w:r w:rsidRPr="006B6A89">
              <w:rPr>
                <w:color w:val="000000"/>
                <w:sz w:val="20"/>
                <w:szCs w:val="20"/>
              </w:rPr>
              <w:t>Std. Deviation</w:t>
            </w:r>
          </w:p>
        </w:tc>
        <w:tc>
          <w:tcPr>
            <w:tcW w:w="1620" w:type="dxa"/>
            <w:tcBorders>
              <w:top w:val="nil"/>
              <w:left w:val="nil"/>
              <w:bottom w:val="nil"/>
              <w:right w:val="nil"/>
            </w:tcBorders>
          </w:tcPr>
          <w:p w14:paraId="39048828"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36"/>
              <w:jc w:val="right"/>
              <w:rPr>
                <w:color w:val="000000"/>
                <w:sz w:val="20"/>
                <w:szCs w:val="20"/>
              </w:rPr>
            </w:pPr>
            <w:r w:rsidRPr="006B6A89">
              <w:rPr>
                <w:color w:val="000000"/>
                <w:sz w:val="20"/>
                <w:szCs w:val="20"/>
              </w:rPr>
              <w:t>57.67</w:t>
            </w:r>
          </w:p>
        </w:tc>
        <w:tc>
          <w:tcPr>
            <w:tcW w:w="1530" w:type="dxa"/>
            <w:tcBorders>
              <w:top w:val="nil"/>
              <w:left w:val="nil"/>
              <w:bottom w:val="nil"/>
              <w:right w:val="nil"/>
            </w:tcBorders>
          </w:tcPr>
          <w:p w14:paraId="7DE82984" w14:textId="77777777" w:rsidR="00E34A1F" w:rsidRPr="006B6A89" w:rsidRDefault="00E34A1F" w:rsidP="00E24F4D">
            <w:pPr>
              <w:tabs>
                <w:tab w:val="left" w:pos="-940"/>
                <w:tab w:val="left" w:pos="-220"/>
                <w:tab w:val="left" w:pos="-180"/>
                <w:tab w:val="left" w:pos="238"/>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07"/>
              <w:jc w:val="right"/>
              <w:rPr>
                <w:color w:val="000000"/>
                <w:sz w:val="20"/>
                <w:szCs w:val="20"/>
              </w:rPr>
            </w:pPr>
            <w:r w:rsidRPr="006B6A89">
              <w:rPr>
                <w:color w:val="000000"/>
                <w:sz w:val="20"/>
                <w:szCs w:val="20"/>
              </w:rPr>
              <w:t>46.21</w:t>
            </w:r>
          </w:p>
        </w:tc>
        <w:tc>
          <w:tcPr>
            <w:tcW w:w="1620" w:type="dxa"/>
            <w:tcBorders>
              <w:top w:val="nil"/>
              <w:left w:val="nil"/>
              <w:bottom w:val="nil"/>
              <w:right w:val="nil"/>
            </w:tcBorders>
          </w:tcPr>
          <w:p w14:paraId="4E8D95A1" w14:textId="77777777" w:rsidR="00E34A1F" w:rsidRPr="006B6A89" w:rsidRDefault="00E34A1F" w:rsidP="00E24F4D">
            <w:pPr>
              <w:tabs>
                <w:tab w:val="left" w:pos="-940"/>
                <w:tab w:val="left" w:pos="-220"/>
                <w:tab w:val="left" w:pos="-180"/>
                <w:tab w:val="left" w:pos="267"/>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78"/>
              <w:jc w:val="right"/>
              <w:rPr>
                <w:color w:val="000000"/>
                <w:sz w:val="20"/>
                <w:szCs w:val="20"/>
              </w:rPr>
            </w:pPr>
            <w:r w:rsidRPr="006B6A89">
              <w:rPr>
                <w:color w:val="000000"/>
                <w:sz w:val="20"/>
                <w:szCs w:val="20"/>
              </w:rPr>
              <w:t>35.07</w:t>
            </w:r>
          </w:p>
        </w:tc>
        <w:tc>
          <w:tcPr>
            <w:tcW w:w="1530" w:type="dxa"/>
            <w:tcBorders>
              <w:top w:val="nil"/>
              <w:left w:val="nil"/>
              <w:bottom w:val="nil"/>
              <w:right w:val="nil"/>
            </w:tcBorders>
          </w:tcPr>
          <w:p w14:paraId="28B211E3" w14:textId="77777777" w:rsidR="00E34A1F" w:rsidRPr="006B6A89" w:rsidRDefault="00E34A1F" w:rsidP="00E24F4D">
            <w:pPr>
              <w:tabs>
                <w:tab w:val="left" w:pos="-940"/>
                <w:tab w:val="left" w:pos="-220"/>
                <w:tab w:val="left" w:pos="-180"/>
                <w:tab w:val="left" w:pos="900"/>
                <w:tab w:val="left" w:pos="1106"/>
                <w:tab w:val="left" w:pos="1260"/>
                <w:tab w:val="left" w:pos="1555"/>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49"/>
              <w:jc w:val="right"/>
              <w:rPr>
                <w:color w:val="000000"/>
                <w:sz w:val="20"/>
                <w:szCs w:val="20"/>
              </w:rPr>
            </w:pPr>
            <w:r w:rsidRPr="006B6A89">
              <w:rPr>
                <w:color w:val="000000"/>
                <w:sz w:val="20"/>
                <w:szCs w:val="20"/>
              </w:rPr>
              <w:t>61.38</w:t>
            </w:r>
          </w:p>
        </w:tc>
      </w:tr>
      <w:tr w:rsidR="00E34A1F" w:rsidRPr="006B6A89" w14:paraId="53443AFC" w14:textId="77777777" w:rsidTr="00635381">
        <w:tc>
          <w:tcPr>
            <w:tcW w:w="1688" w:type="dxa"/>
            <w:tcBorders>
              <w:top w:val="nil"/>
              <w:left w:val="nil"/>
              <w:bottom w:val="nil"/>
              <w:right w:val="nil"/>
            </w:tcBorders>
          </w:tcPr>
          <w:p w14:paraId="08DCE79B"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rPr>
                <w:color w:val="000000"/>
                <w:sz w:val="20"/>
                <w:szCs w:val="20"/>
              </w:rPr>
            </w:pPr>
            <w:r w:rsidRPr="006B6A89">
              <w:rPr>
                <w:color w:val="000000"/>
                <w:sz w:val="20"/>
                <w:szCs w:val="20"/>
              </w:rPr>
              <w:t>Range</w:t>
            </w:r>
          </w:p>
        </w:tc>
        <w:tc>
          <w:tcPr>
            <w:tcW w:w="1620" w:type="dxa"/>
            <w:tcBorders>
              <w:top w:val="nil"/>
              <w:left w:val="nil"/>
              <w:bottom w:val="nil"/>
              <w:right w:val="nil"/>
            </w:tcBorders>
          </w:tcPr>
          <w:p w14:paraId="1DADEAB2"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36"/>
              <w:jc w:val="right"/>
              <w:rPr>
                <w:color w:val="000000"/>
                <w:sz w:val="20"/>
                <w:szCs w:val="20"/>
              </w:rPr>
            </w:pPr>
            <w:r w:rsidRPr="006B6A89">
              <w:rPr>
                <w:color w:val="000000"/>
                <w:sz w:val="20"/>
                <w:szCs w:val="20"/>
              </w:rPr>
              <w:t>274.36</w:t>
            </w:r>
          </w:p>
        </w:tc>
        <w:tc>
          <w:tcPr>
            <w:tcW w:w="1530" w:type="dxa"/>
            <w:tcBorders>
              <w:top w:val="nil"/>
              <w:left w:val="nil"/>
              <w:bottom w:val="nil"/>
              <w:right w:val="nil"/>
            </w:tcBorders>
          </w:tcPr>
          <w:p w14:paraId="341169C9" w14:textId="77777777" w:rsidR="00E34A1F" w:rsidRPr="006B6A89" w:rsidRDefault="00E34A1F" w:rsidP="00E24F4D">
            <w:pPr>
              <w:tabs>
                <w:tab w:val="left" w:pos="-940"/>
                <w:tab w:val="left" w:pos="-220"/>
                <w:tab w:val="left" w:pos="-180"/>
                <w:tab w:val="left" w:pos="238"/>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07"/>
              <w:jc w:val="right"/>
              <w:rPr>
                <w:color w:val="000000"/>
                <w:sz w:val="20"/>
                <w:szCs w:val="20"/>
              </w:rPr>
            </w:pPr>
            <w:r w:rsidRPr="006B6A89">
              <w:rPr>
                <w:color w:val="000000"/>
                <w:sz w:val="20"/>
                <w:szCs w:val="20"/>
              </w:rPr>
              <w:t>163.30</w:t>
            </w:r>
          </w:p>
        </w:tc>
        <w:tc>
          <w:tcPr>
            <w:tcW w:w="1620" w:type="dxa"/>
            <w:tcBorders>
              <w:top w:val="nil"/>
              <w:left w:val="nil"/>
              <w:bottom w:val="nil"/>
              <w:right w:val="nil"/>
            </w:tcBorders>
          </w:tcPr>
          <w:p w14:paraId="1B140390" w14:textId="77777777" w:rsidR="00E34A1F" w:rsidRPr="006B6A89" w:rsidRDefault="00E34A1F" w:rsidP="00E24F4D">
            <w:pPr>
              <w:tabs>
                <w:tab w:val="left" w:pos="-940"/>
                <w:tab w:val="left" w:pos="-220"/>
                <w:tab w:val="left" w:pos="-180"/>
                <w:tab w:val="left" w:pos="267"/>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78"/>
              <w:jc w:val="right"/>
              <w:rPr>
                <w:color w:val="000000"/>
                <w:sz w:val="20"/>
                <w:szCs w:val="20"/>
              </w:rPr>
            </w:pPr>
            <w:r w:rsidRPr="006B6A89">
              <w:rPr>
                <w:color w:val="000000"/>
                <w:sz w:val="20"/>
                <w:szCs w:val="20"/>
              </w:rPr>
              <w:t>137.25</w:t>
            </w:r>
          </w:p>
        </w:tc>
        <w:tc>
          <w:tcPr>
            <w:tcW w:w="1530" w:type="dxa"/>
            <w:tcBorders>
              <w:top w:val="nil"/>
              <w:left w:val="nil"/>
              <w:bottom w:val="nil"/>
              <w:right w:val="nil"/>
            </w:tcBorders>
          </w:tcPr>
          <w:p w14:paraId="69D95FFC" w14:textId="77777777" w:rsidR="00E34A1F" w:rsidRPr="006B6A89" w:rsidRDefault="00E34A1F" w:rsidP="00E24F4D">
            <w:pPr>
              <w:tabs>
                <w:tab w:val="left" w:pos="-940"/>
                <w:tab w:val="left" w:pos="-220"/>
                <w:tab w:val="left" w:pos="-180"/>
                <w:tab w:val="left" w:pos="900"/>
                <w:tab w:val="left" w:pos="1106"/>
                <w:tab w:val="left" w:pos="1260"/>
                <w:tab w:val="left" w:pos="1555"/>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49"/>
              <w:jc w:val="right"/>
              <w:rPr>
                <w:color w:val="000000"/>
                <w:sz w:val="20"/>
                <w:szCs w:val="20"/>
              </w:rPr>
            </w:pPr>
            <w:r w:rsidRPr="006B6A89">
              <w:rPr>
                <w:color w:val="000000"/>
                <w:sz w:val="20"/>
                <w:szCs w:val="20"/>
              </w:rPr>
              <w:t>274.36</w:t>
            </w:r>
          </w:p>
        </w:tc>
      </w:tr>
      <w:tr w:rsidR="00E34A1F" w:rsidRPr="006B6A89" w14:paraId="0D0018C0" w14:textId="77777777" w:rsidTr="00635381">
        <w:tc>
          <w:tcPr>
            <w:tcW w:w="1688" w:type="dxa"/>
            <w:tcBorders>
              <w:top w:val="nil"/>
              <w:left w:val="nil"/>
              <w:bottom w:val="single" w:sz="4" w:space="0" w:color="auto"/>
              <w:right w:val="nil"/>
            </w:tcBorders>
          </w:tcPr>
          <w:p w14:paraId="7B97B9B9"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rPr>
                <w:color w:val="000000"/>
                <w:sz w:val="20"/>
                <w:szCs w:val="20"/>
              </w:rPr>
            </w:pPr>
            <w:r w:rsidRPr="006B6A89">
              <w:rPr>
                <w:color w:val="000000"/>
                <w:sz w:val="20"/>
                <w:szCs w:val="20"/>
              </w:rPr>
              <w:t>Skewness</w:t>
            </w:r>
          </w:p>
        </w:tc>
        <w:tc>
          <w:tcPr>
            <w:tcW w:w="1620" w:type="dxa"/>
            <w:tcBorders>
              <w:top w:val="nil"/>
              <w:left w:val="nil"/>
              <w:bottom w:val="single" w:sz="4" w:space="0" w:color="auto"/>
              <w:right w:val="nil"/>
            </w:tcBorders>
          </w:tcPr>
          <w:p w14:paraId="06BCE8CB" w14:textId="77777777" w:rsidR="00E34A1F" w:rsidRPr="006B6A89" w:rsidRDefault="00E34A1F" w:rsidP="00E24F4D">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36"/>
              <w:jc w:val="right"/>
              <w:rPr>
                <w:color w:val="000000"/>
                <w:sz w:val="20"/>
                <w:szCs w:val="20"/>
              </w:rPr>
            </w:pPr>
            <w:r w:rsidRPr="006B6A89">
              <w:rPr>
                <w:color w:val="000000"/>
                <w:sz w:val="20"/>
                <w:szCs w:val="20"/>
              </w:rPr>
              <w:t>1.732</w:t>
            </w:r>
          </w:p>
        </w:tc>
        <w:tc>
          <w:tcPr>
            <w:tcW w:w="1530" w:type="dxa"/>
            <w:tcBorders>
              <w:top w:val="nil"/>
              <w:left w:val="nil"/>
              <w:bottom w:val="single" w:sz="4" w:space="0" w:color="auto"/>
              <w:right w:val="nil"/>
            </w:tcBorders>
          </w:tcPr>
          <w:p w14:paraId="183B6D85" w14:textId="77777777" w:rsidR="00E34A1F" w:rsidRPr="006B6A89" w:rsidRDefault="00E34A1F" w:rsidP="00E24F4D">
            <w:pPr>
              <w:tabs>
                <w:tab w:val="left" w:pos="-940"/>
                <w:tab w:val="left" w:pos="-220"/>
                <w:tab w:val="left" w:pos="-180"/>
                <w:tab w:val="left" w:pos="238"/>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507"/>
              <w:jc w:val="right"/>
              <w:rPr>
                <w:color w:val="000000"/>
                <w:sz w:val="20"/>
                <w:szCs w:val="20"/>
              </w:rPr>
            </w:pPr>
            <w:r w:rsidRPr="006B6A89">
              <w:rPr>
                <w:color w:val="000000"/>
                <w:sz w:val="20"/>
                <w:szCs w:val="20"/>
              </w:rPr>
              <w:t>1.254</w:t>
            </w:r>
          </w:p>
        </w:tc>
        <w:tc>
          <w:tcPr>
            <w:tcW w:w="1620" w:type="dxa"/>
            <w:tcBorders>
              <w:top w:val="nil"/>
              <w:left w:val="nil"/>
              <w:bottom w:val="single" w:sz="4" w:space="0" w:color="auto"/>
              <w:right w:val="nil"/>
            </w:tcBorders>
          </w:tcPr>
          <w:p w14:paraId="3AE53C84" w14:textId="77777777" w:rsidR="00E34A1F" w:rsidRPr="006B6A89" w:rsidRDefault="00E34A1F" w:rsidP="00E24F4D">
            <w:pPr>
              <w:tabs>
                <w:tab w:val="left" w:pos="-940"/>
                <w:tab w:val="left" w:pos="-220"/>
                <w:tab w:val="left" w:pos="-180"/>
                <w:tab w:val="left" w:pos="267"/>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78"/>
              <w:jc w:val="right"/>
              <w:rPr>
                <w:color w:val="000000"/>
                <w:sz w:val="20"/>
                <w:szCs w:val="20"/>
              </w:rPr>
            </w:pPr>
            <w:r w:rsidRPr="006B6A89">
              <w:rPr>
                <w:color w:val="000000"/>
                <w:sz w:val="20"/>
                <w:szCs w:val="20"/>
              </w:rPr>
              <w:t>1.351</w:t>
            </w:r>
          </w:p>
        </w:tc>
        <w:tc>
          <w:tcPr>
            <w:tcW w:w="1530" w:type="dxa"/>
            <w:tcBorders>
              <w:top w:val="nil"/>
              <w:left w:val="nil"/>
              <w:bottom w:val="single" w:sz="4" w:space="0" w:color="auto"/>
              <w:right w:val="nil"/>
            </w:tcBorders>
          </w:tcPr>
          <w:p w14:paraId="074F6C72" w14:textId="77777777" w:rsidR="00E34A1F" w:rsidRPr="006B6A89" w:rsidRDefault="00E34A1F" w:rsidP="00E24F4D">
            <w:pPr>
              <w:tabs>
                <w:tab w:val="left" w:pos="-940"/>
                <w:tab w:val="left" w:pos="-220"/>
                <w:tab w:val="left" w:pos="-180"/>
                <w:tab w:val="left" w:pos="900"/>
                <w:tab w:val="left" w:pos="1106"/>
                <w:tab w:val="left" w:pos="1260"/>
                <w:tab w:val="left" w:pos="1555"/>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40" w:after="40" w:line="240" w:lineRule="auto"/>
              <w:ind w:right="449"/>
              <w:jc w:val="right"/>
              <w:rPr>
                <w:color w:val="000000"/>
                <w:sz w:val="20"/>
                <w:szCs w:val="20"/>
              </w:rPr>
            </w:pPr>
            <w:r w:rsidRPr="006B6A89">
              <w:rPr>
                <w:color w:val="000000"/>
                <w:sz w:val="20"/>
                <w:szCs w:val="20"/>
              </w:rPr>
              <w:t>1.520</w:t>
            </w:r>
          </w:p>
        </w:tc>
      </w:tr>
    </w:tbl>
    <w:p w14:paraId="4F7454EA" w14:textId="6D76E4A9" w:rsidR="00E34A1F" w:rsidRPr="006B6A89" w:rsidRDefault="00E34A1F" w:rsidP="00281F8E">
      <w:pPr>
        <w:tabs>
          <w:tab w:val="left" w:pos="-940"/>
          <w:tab w:val="left" w:pos="-220"/>
          <w:tab w:val="left" w:pos="-180"/>
          <w:tab w:val="left" w:pos="54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900" w:hanging="540"/>
        <w:rPr>
          <w:color w:val="000000"/>
          <w:sz w:val="20"/>
          <w:szCs w:val="20"/>
        </w:rPr>
      </w:pPr>
      <w:r w:rsidRPr="006B6A89">
        <w:rPr>
          <w:color w:val="000000"/>
          <w:sz w:val="20"/>
          <w:szCs w:val="20"/>
        </w:rPr>
        <w:t>A few observations can be made:</w:t>
      </w:r>
    </w:p>
    <w:p w14:paraId="0A4EF9A0" w14:textId="77777777" w:rsidR="00E34A1F" w:rsidRPr="006B6A89" w:rsidRDefault="00E34A1F" w:rsidP="00281F8E">
      <w:pPr>
        <w:tabs>
          <w:tab w:val="left" w:pos="-940"/>
          <w:tab w:val="left" w:pos="-220"/>
          <w:tab w:val="left" w:pos="-180"/>
          <w:tab w:val="left" w:pos="72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720" w:hanging="360"/>
        <w:rPr>
          <w:color w:val="000000"/>
          <w:sz w:val="20"/>
          <w:szCs w:val="20"/>
        </w:rPr>
      </w:pPr>
      <w:r w:rsidRPr="006B6A89">
        <w:rPr>
          <w:color w:val="000000"/>
          <w:sz w:val="20"/>
          <w:szCs w:val="20"/>
        </w:rPr>
        <w:t>a.</w:t>
      </w:r>
      <w:r w:rsidRPr="006B6A89">
        <w:rPr>
          <w:color w:val="000000"/>
          <w:sz w:val="20"/>
          <w:szCs w:val="20"/>
        </w:rPr>
        <w:tab/>
        <w:t>Customers taking advantage of the promotional coupons spent more money on average. The mean amount spent by all customers is $77.60; the average amount spent by promotional customers was $85.25.</w:t>
      </w:r>
    </w:p>
    <w:p w14:paraId="17BBAB72" w14:textId="77777777" w:rsidR="00E34A1F" w:rsidRPr="006B6A89" w:rsidRDefault="00E34A1F" w:rsidP="00281F8E">
      <w:pPr>
        <w:tabs>
          <w:tab w:val="left" w:pos="-940"/>
          <w:tab w:val="left" w:pos="-220"/>
          <w:tab w:val="left" w:pos="-180"/>
          <w:tab w:val="left" w:pos="72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720" w:hanging="360"/>
        <w:rPr>
          <w:color w:val="000000"/>
          <w:sz w:val="20"/>
          <w:szCs w:val="20"/>
        </w:rPr>
      </w:pPr>
      <w:r w:rsidRPr="006B6A89">
        <w:rPr>
          <w:color w:val="000000"/>
          <w:sz w:val="20"/>
          <w:szCs w:val="20"/>
        </w:rPr>
        <w:t>b.</w:t>
      </w:r>
      <w:r w:rsidRPr="006B6A89">
        <w:rPr>
          <w:color w:val="000000"/>
          <w:sz w:val="20"/>
          <w:szCs w:val="20"/>
        </w:rPr>
        <w:tab/>
        <w:t>The standard deviation of sales is $55.66. This indicates a fairly wide variability in purchase amounts across customers. This variability is quite a bit smaller for the regular customers.</w:t>
      </w:r>
    </w:p>
    <w:p w14:paraId="269C183E" w14:textId="77777777" w:rsidR="00E34A1F" w:rsidRPr="006B6A89" w:rsidRDefault="00E34A1F" w:rsidP="00281F8E">
      <w:pPr>
        <w:tabs>
          <w:tab w:val="left" w:pos="-940"/>
          <w:tab w:val="left" w:pos="-220"/>
          <w:tab w:val="left" w:pos="-180"/>
          <w:tab w:val="left" w:pos="72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720" w:hanging="360"/>
        <w:rPr>
          <w:color w:val="000000"/>
          <w:sz w:val="20"/>
          <w:szCs w:val="20"/>
        </w:rPr>
      </w:pPr>
      <w:r w:rsidRPr="006B6A89">
        <w:rPr>
          <w:color w:val="000000"/>
          <w:sz w:val="20"/>
          <w:szCs w:val="20"/>
        </w:rPr>
        <w:t>c.</w:t>
      </w:r>
      <w:r w:rsidRPr="006B6A89">
        <w:rPr>
          <w:color w:val="000000"/>
          <w:sz w:val="20"/>
          <w:szCs w:val="20"/>
        </w:rPr>
        <w:tab/>
        <w:t>The distribution of the sales data is skewed to the right. The mean ($77.60) is larger than the median ($59.71) and the skewness measure (1.715) is positive. Positive skewness is typical for this kind of data. There are no negative sales amounts and there are a few large purchases.</w:t>
      </w:r>
    </w:p>
    <w:p w14:paraId="2DD0DAFB" w14:textId="681D480F" w:rsidR="00E34A1F" w:rsidRPr="006B6A89" w:rsidRDefault="00E34A1F" w:rsidP="00281F8E">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ind w:left="720" w:hanging="360"/>
        <w:rPr>
          <w:color w:val="000000"/>
          <w:sz w:val="20"/>
          <w:szCs w:val="20"/>
        </w:rPr>
      </w:pPr>
      <w:r w:rsidRPr="006B6A89">
        <w:rPr>
          <w:color w:val="000000"/>
          <w:sz w:val="20"/>
          <w:szCs w:val="20"/>
        </w:rPr>
        <w:tab/>
        <w:t xml:space="preserve">There are many other descriptive statistics students may generate using the other variables. These will lead to other observations concerning the demographics of the Pelican customers and their buying behavior. For example, the following crosstabulation shows data for the 70 college graduate customers classified by type </w:t>
      </w:r>
      <w:r w:rsidR="006F4919">
        <w:rPr>
          <w:color w:val="000000"/>
          <w:sz w:val="20"/>
          <w:szCs w:val="20"/>
        </w:rPr>
        <w:br/>
      </w:r>
      <w:r w:rsidRPr="006B6A89">
        <w:rPr>
          <w:color w:val="000000"/>
          <w:sz w:val="20"/>
          <w:szCs w:val="20"/>
        </w:rPr>
        <w:t>of customer and marital status.</w:t>
      </w:r>
    </w:p>
    <w:tbl>
      <w:tblPr>
        <w:tblW w:w="0" w:type="auto"/>
        <w:jc w:val="center"/>
        <w:tblCellMar>
          <w:left w:w="43" w:type="dxa"/>
          <w:right w:w="43" w:type="dxa"/>
        </w:tblCellMar>
        <w:tblLook w:val="0000" w:firstRow="0" w:lastRow="0" w:firstColumn="0" w:lastColumn="0" w:noHBand="0" w:noVBand="0"/>
      </w:tblPr>
      <w:tblGrid>
        <w:gridCol w:w="1852"/>
        <w:gridCol w:w="2127"/>
        <w:gridCol w:w="856"/>
        <w:gridCol w:w="1504"/>
        <w:gridCol w:w="1185"/>
        <w:gridCol w:w="867"/>
      </w:tblGrid>
      <w:tr w:rsidR="00E34A1F" w:rsidRPr="006B6A89" w14:paraId="0AD8FEBF" w14:textId="77777777" w:rsidTr="001F0332">
        <w:trPr>
          <w:trHeight w:val="315"/>
          <w:jc w:val="center"/>
        </w:trPr>
        <w:tc>
          <w:tcPr>
            <w:tcW w:w="0" w:type="auto"/>
            <w:tcBorders>
              <w:top w:val="single" w:sz="4" w:space="0" w:color="auto"/>
            </w:tcBorders>
            <w:shd w:val="clear" w:color="auto" w:fill="auto"/>
            <w:noWrap/>
            <w:vAlign w:val="bottom"/>
          </w:tcPr>
          <w:p w14:paraId="48D4EA0B" w14:textId="77777777" w:rsidR="00E34A1F" w:rsidRPr="006B6A89" w:rsidRDefault="00E34A1F" w:rsidP="0012055A">
            <w:pPr>
              <w:spacing w:after="120" w:line="240" w:lineRule="auto"/>
              <w:rPr>
                <w:b/>
                <w:sz w:val="20"/>
                <w:szCs w:val="20"/>
              </w:rPr>
            </w:pPr>
            <w:r w:rsidRPr="006B6A89">
              <w:rPr>
                <w:b/>
                <w:sz w:val="20"/>
                <w:szCs w:val="20"/>
              </w:rPr>
              <w:t> </w:t>
            </w:r>
          </w:p>
        </w:tc>
        <w:tc>
          <w:tcPr>
            <w:tcW w:w="0" w:type="auto"/>
            <w:tcBorders>
              <w:top w:val="single" w:sz="4" w:space="0" w:color="auto"/>
            </w:tcBorders>
            <w:shd w:val="clear" w:color="auto" w:fill="auto"/>
            <w:noWrap/>
            <w:vAlign w:val="bottom"/>
          </w:tcPr>
          <w:p w14:paraId="2B237FBD" w14:textId="77777777" w:rsidR="00E34A1F" w:rsidRPr="006B6A89" w:rsidRDefault="00E34A1F" w:rsidP="0012055A">
            <w:pPr>
              <w:spacing w:after="120" w:line="240" w:lineRule="auto"/>
              <w:rPr>
                <w:b/>
                <w:sz w:val="20"/>
                <w:szCs w:val="20"/>
              </w:rPr>
            </w:pPr>
            <w:r w:rsidRPr="006B6A89">
              <w:rPr>
                <w:b/>
                <w:sz w:val="20"/>
                <w:szCs w:val="20"/>
              </w:rPr>
              <w:t> </w:t>
            </w:r>
          </w:p>
        </w:tc>
        <w:tc>
          <w:tcPr>
            <w:tcW w:w="0" w:type="auto"/>
            <w:tcBorders>
              <w:top w:val="single" w:sz="4" w:space="0" w:color="auto"/>
            </w:tcBorders>
            <w:shd w:val="clear" w:color="auto" w:fill="auto"/>
            <w:noWrap/>
            <w:vAlign w:val="bottom"/>
          </w:tcPr>
          <w:p w14:paraId="0BE8440A" w14:textId="77777777" w:rsidR="00E34A1F" w:rsidRPr="006B6A89" w:rsidRDefault="00E34A1F" w:rsidP="0012055A">
            <w:pPr>
              <w:spacing w:after="120" w:line="240" w:lineRule="auto"/>
              <w:rPr>
                <w:b/>
                <w:sz w:val="20"/>
                <w:szCs w:val="20"/>
              </w:rPr>
            </w:pPr>
          </w:p>
        </w:tc>
        <w:tc>
          <w:tcPr>
            <w:tcW w:w="0" w:type="auto"/>
            <w:tcBorders>
              <w:top w:val="single" w:sz="4" w:space="0" w:color="auto"/>
            </w:tcBorders>
            <w:shd w:val="clear" w:color="auto" w:fill="auto"/>
            <w:noWrap/>
            <w:vAlign w:val="bottom"/>
          </w:tcPr>
          <w:p w14:paraId="6886E6F5" w14:textId="77777777" w:rsidR="00E34A1F" w:rsidRPr="006B6A89" w:rsidRDefault="00E34A1F" w:rsidP="0012055A">
            <w:pPr>
              <w:spacing w:after="120" w:line="240" w:lineRule="auto"/>
              <w:rPr>
                <w:b/>
                <w:sz w:val="20"/>
                <w:szCs w:val="20"/>
              </w:rPr>
            </w:pPr>
            <w:r w:rsidRPr="006B6A89">
              <w:rPr>
                <w:b/>
                <w:sz w:val="20"/>
                <w:szCs w:val="20"/>
              </w:rPr>
              <w:t>Marital Status</w:t>
            </w:r>
          </w:p>
        </w:tc>
        <w:tc>
          <w:tcPr>
            <w:tcW w:w="1185" w:type="dxa"/>
            <w:tcBorders>
              <w:top w:val="single" w:sz="4" w:space="0" w:color="auto"/>
            </w:tcBorders>
            <w:shd w:val="clear" w:color="auto" w:fill="auto"/>
            <w:noWrap/>
            <w:vAlign w:val="bottom"/>
          </w:tcPr>
          <w:p w14:paraId="1A572F1B" w14:textId="77777777" w:rsidR="00E34A1F" w:rsidRPr="006B6A89" w:rsidRDefault="00E34A1F" w:rsidP="0012055A">
            <w:pPr>
              <w:spacing w:after="120" w:line="240" w:lineRule="auto"/>
              <w:rPr>
                <w:b/>
                <w:sz w:val="20"/>
                <w:szCs w:val="20"/>
              </w:rPr>
            </w:pPr>
            <w:r w:rsidRPr="006B6A89">
              <w:rPr>
                <w:b/>
                <w:sz w:val="20"/>
                <w:szCs w:val="20"/>
              </w:rPr>
              <w:t> </w:t>
            </w:r>
          </w:p>
        </w:tc>
        <w:tc>
          <w:tcPr>
            <w:tcW w:w="867" w:type="dxa"/>
            <w:tcBorders>
              <w:top w:val="single" w:sz="4" w:space="0" w:color="auto"/>
            </w:tcBorders>
            <w:shd w:val="clear" w:color="auto" w:fill="auto"/>
            <w:noWrap/>
            <w:vAlign w:val="bottom"/>
          </w:tcPr>
          <w:p w14:paraId="1DB6DA14" w14:textId="77777777" w:rsidR="00E34A1F" w:rsidRPr="006B6A89" w:rsidRDefault="00E34A1F" w:rsidP="0012055A">
            <w:pPr>
              <w:spacing w:after="120" w:line="240" w:lineRule="auto"/>
              <w:rPr>
                <w:b/>
                <w:sz w:val="20"/>
                <w:szCs w:val="20"/>
              </w:rPr>
            </w:pPr>
            <w:r w:rsidRPr="006B6A89">
              <w:rPr>
                <w:b/>
                <w:sz w:val="20"/>
                <w:szCs w:val="20"/>
              </w:rPr>
              <w:t> </w:t>
            </w:r>
          </w:p>
        </w:tc>
      </w:tr>
      <w:tr w:rsidR="00E34A1F" w:rsidRPr="006B6A89" w14:paraId="37910E4E" w14:textId="77777777" w:rsidTr="001F0332">
        <w:trPr>
          <w:trHeight w:val="315"/>
          <w:jc w:val="center"/>
        </w:trPr>
        <w:tc>
          <w:tcPr>
            <w:tcW w:w="0" w:type="auto"/>
            <w:shd w:val="clear" w:color="auto" w:fill="auto"/>
            <w:noWrap/>
            <w:vAlign w:val="bottom"/>
          </w:tcPr>
          <w:p w14:paraId="41B191D2" w14:textId="77777777" w:rsidR="00E34A1F" w:rsidRPr="006B6A89" w:rsidRDefault="00E34A1F" w:rsidP="000E2EB3">
            <w:pPr>
              <w:spacing w:after="0" w:line="240" w:lineRule="auto"/>
              <w:rPr>
                <w:b/>
                <w:sz w:val="20"/>
                <w:szCs w:val="20"/>
              </w:rPr>
            </w:pPr>
            <w:r w:rsidRPr="006B6A89">
              <w:rPr>
                <w:b/>
                <w:sz w:val="20"/>
                <w:szCs w:val="20"/>
              </w:rPr>
              <w:t> </w:t>
            </w:r>
          </w:p>
        </w:tc>
        <w:tc>
          <w:tcPr>
            <w:tcW w:w="0" w:type="auto"/>
            <w:shd w:val="clear" w:color="auto" w:fill="auto"/>
            <w:noWrap/>
            <w:vAlign w:val="bottom"/>
          </w:tcPr>
          <w:p w14:paraId="5433F41D" w14:textId="77777777" w:rsidR="00E34A1F" w:rsidRPr="006B6A89" w:rsidRDefault="00E34A1F" w:rsidP="000E2EB3">
            <w:pPr>
              <w:spacing w:after="0" w:line="240" w:lineRule="auto"/>
              <w:rPr>
                <w:b/>
                <w:sz w:val="20"/>
                <w:szCs w:val="20"/>
              </w:rPr>
            </w:pPr>
            <w:r w:rsidRPr="006B6A89">
              <w:rPr>
                <w:b/>
                <w:sz w:val="20"/>
                <w:szCs w:val="20"/>
              </w:rPr>
              <w:t> </w:t>
            </w:r>
          </w:p>
        </w:tc>
        <w:tc>
          <w:tcPr>
            <w:tcW w:w="0" w:type="auto"/>
            <w:shd w:val="clear" w:color="auto" w:fill="auto"/>
            <w:noWrap/>
            <w:vAlign w:val="bottom"/>
          </w:tcPr>
          <w:p w14:paraId="6828D9AB" w14:textId="77777777" w:rsidR="00E34A1F" w:rsidRPr="006B6A89" w:rsidRDefault="00E34A1F" w:rsidP="000E2EB3">
            <w:pPr>
              <w:spacing w:after="0" w:line="240" w:lineRule="auto"/>
              <w:rPr>
                <w:b/>
                <w:sz w:val="20"/>
                <w:szCs w:val="20"/>
              </w:rPr>
            </w:pPr>
          </w:p>
        </w:tc>
        <w:tc>
          <w:tcPr>
            <w:tcW w:w="0" w:type="auto"/>
            <w:shd w:val="clear" w:color="auto" w:fill="auto"/>
            <w:noWrap/>
            <w:vAlign w:val="bottom"/>
          </w:tcPr>
          <w:p w14:paraId="02336CDC" w14:textId="77777777" w:rsidR="00E34A1F" w:rsidRPr="006B6A89" w:rsidRDefault="00E34A1F" w:rsidP="000E2EB3">
            <w:pPr>
              <w:spacing w:after="0" w:line="240" w:lineRule="auto"/>
              <w:rPr>
                <w:b/>
                <w:sz w:val="20"/>
                <w:szCs w:val="20"/>
              </w:rPr>
            </w:pPr>
            <w:r w:rsidRPr="006B6A89">
              <w:rPr>
                <w:b/>
                <w:sz w:val="20"/>
                <w:szCs w:val="20"/>
              </w:rPr>
              <w:t> </w:t>
            </w:r>
          </w:p>
        </w:tc>
        <w:tc>
          <w:tcPr>
            <w:tcW w:w="1185" w:type="dxa"/>
            <w:shd w:val="clear" w:color="auto" w:fill="auto"/>
            <w:noWrap/>
            <w:vAlign w:val="bottom"/>
          </w:tcPr>
          <w:p w14:paraId="09E3F171" w14:textId="24020F39" w:rsidR="00E34A1F" w:rsidRPr="006B6A89" w:rsidRDefault="00E34A1F" w:rsidP="000E2EB3">
            <w:pPr>
              <w:spacing w:after="0" w:line="240" w:lineRule="auto"/>
              <w:rPr>
                <w:b/>
                <w:sz w:val="20"/>
                <w:szCs w:val="20"/>
              </w:rPr>
            </w:pPr>
          </w:p>
        </w:tc>
        <w:tc>
          <w:tcPr>
            <w:tcW w:w="867" w:type="dxa"/>
            <w:shd w:val="clear" w:color="auto" w:fill="auto"/>
            <w:noWrap/>
            <w:vAlign w:val="bottom"/>
          </w:tcPr>
          <w:p w14:paraId="08B23467" w14:textId="6DAD5F9F" w:rsidR="00E34A1F" w:rsidRPr="006B6A89" w:rsidRDefault="00E34A1F" w:rsidP="000E2EB3">
            <w:pPr>
              <w:spacing w:after="0" w:line="240" w:lineRule="auto"/>
              <w:rPr>
                <w:b/>
                <w:sz w:val="20"/>
                <w:szCs w:val="20"/>
              </w:rPr>
            </w:pPr>
          </w:p>
        </w:tc>
      </w:tr>
      <w:tr w:rsidR="007E6E63" w:rsidRPr="006B6A89" w14:paraId="00311B55" w14:textId="77777777" w:rsidTr="001F0332">
        <w:trPr>
          <w:trHeight w:val="315"/>
          <w:jc w:val="center"/>
        </w:trPr>
        <w:tc>
          <w:tcPr>
            <w:tcW w:w="0" w:type="auto"/>
            <w:tcBorders>
              <w:bottom w:val="single" w:sz="4" w:space="0" w:color="auto"/>
            </w:tcBorders>
            <w:shd w:val="clear" w:color="auto" w:fill="auto"/>
            <w:noWrap/>
            <w:vAlign w:val="bottom"/>
          </w:tcPr>
          <w:p w14:paraId="52DE8813" w14:textId="77777777" w:rsidR="007E6E63" w:rsidRPr="006B6A89" w:rsidRDefault="007E6E63" w:rsidP="007E6E63">
            <w:pPr>
              <w:spacing w:after="120" w:line="240" w:lineRule="auto"/>
              <w:rPr>
                <w:b/>
                <w:sz w:val="20"/>
                <w:szCs w:val="20"/>
              </w:rPr>
            </w:pPr>
            <w:r w:rsidRPr="006B6A89">
              <w:rPr>
                <w:b/>
                <w:sz w:val="20"/>
                <w:szCs w:val="20"/>
              </w:rPr>
              <w:t>Type of Customer</w:t>
            </w:r>
          </w:p>
        </w:tc>
        <w:tc>
          <w:tcPr>
            <w:tcW w:w="0" w:type="auto"/>
            <w:tcBorders>
              <w:bottom w:val="single" w:sz="4" w:space="0" w:color="auto"/>
            </w:tcBorders>
            <w:shd w:val="clear" w:color="auto" w:fill="auto"/>
            <w:noWrap/>
            <w:vAlign w:val="bottom"/>
          </w:tcPr>
          <w:p w14:paraId="3E172DA0" w14:textId="77777777" w:rsidR="007E6E63" w:rsidRPr="006B6A89" w:rsidRDefault="007E6E63" w:rsidP="007E6E63">
            <w:pPr>
              <w:spacing w:after="120" w:line="240" w:lineRule="auto"/>
              <w:jc w:val="center"/>
              <w:rPr>
                <w:b/>
                <w:sz w:val="20"/>
                <w:szCs w:val="20"/>
              </w:rPr>
            </w:pPr>
            <w:r w:rsidRPr="006B6A89">
              <w:rPr>
                <w:b/>
                <w:sz w:val="20"/>
                <w:szCs w:val="20"/>
              </w:rPr>
              <w:t>Data</w:t>
            </w:r>
          </w:p>
        </w:tc>
        <w:tc>
          <w:tcPr>
            <w:tcW w:w="0" w:type="auto"/>
            <w:tcBorders>
              <w:bottom w:val="single" w:sz="4" w:space="0" w:color="auto"/>
            </w:tcBorders>
            <w:shd w:val="clear" w:color="auto" w:fill="auto"/>
            <w:noWrap/>
            <w:vAlign w:val="bottom"/>
          </w:tcPr>
          <w:p w14:paraId="1A3E1C1C" w14:textId="77777777" w:rsidR="007E6E63" w:rsidRPr="006B6A89" w:rsidRDefault="007E6E63" w:rsidP="007E6E63">
            <w:pPr>
              <w:spacing w:after="120" w:line="240" w:lineRule="auto"/>
              <w:rPr>
                <w:b/>
                <w:sz w:val="20"/>
                <w:szCs w:val="20"/>
              </w:rPr>
            </w:pPr>
            <w:r w:rsidRPr="006B6A89">
              <w:rPr>
                <w:b/>
                <w:sz w:val="20"/>
                <w:szCs w:val="20"/>
              </w:rPr>
              <w:t>Married</w:t>
            </w:r>
          </w:p>
        </w:tc>
        <w:tc>
          <w:tcPr>
            <w:tcW w:w="0" w:type="auto"/>
            <w:tcBorders>
              <w:bottom w:val="single" w:sz="4" w:space="0" w:color="auto"/>
            </w:tcBorders>
            <w:shd w:val="clear" w:color="auto" w:fill="auto"/>
            <w:noWrap/>
            <w:vAlign w:val="bottom"/>
          </w:tcPr>
          <w:p w14:paraId="5BC90E80" w14:textId="77777777" w:rsidR="007E6E63" w:rsidRPr="006B6A89" w:rsidRDefault="007E6E63" w:rsidP="007E6E63">
            <w:pPr>
              <w:spacing w:after="120" w:line="240" w:lineRule="auto"/>
              <w:jc w:val="center"/>
              <w:rPr>
                <w:b/>
                <w:sz w:val="20"/>
                <w:szCs w:val="20"/>
              </w:rPr>
            </w:pPr>
            <w:r w:rsidRPr="006B6A89">
              <w:rPr>
                <w:b/>
                <w:sz w:val="20"/>
                <w:szCs w:val="20"/>
              </w:rPr>
              <w:t>Single</w:t>
            </w:r>
          </w:p>
        </w:tc>
        <w:tc>
          <w:tcPr>
            <w:tcW w:w="1185" w:type="dxa"/>
            <w:tcBorders>
              <w:bottom w:val="single" w:sz="4" w:space="0" w:color="auto"/>
            </w:tcBorders>
            <w:shd w:val="clear" w:color="auto" w:fill="auto"/>
            <w:noWrap/>
            <w:vAlign w:val="bottom"/>
          </w:tcPr>
          <w:p w14:paraId="4B3E2468" w14:textId="5139B9E0" w:rsidR="007E6E63" w:rsidRPr="006B6A89" w:rsidRDefault="007E6E63" w:rsidP="007E6E63">
            <w:pPr>
              <w:spacing w:after="120" w:line="240" w:lineRule="auto"/>
              <w:rPr>
                <w:b/>
                <w:sz w:val="20"/>
                <w:szCs w:val="20"/>
              </w:rPr>
            </w:pPr>
            <w:r w:rsidRPr="006B6A89">
              <w:rPr>
                <w:b/>
                <w:sz w:val="20"/>
                <w:szCs w:val="20"/>
              </w:rPr>
              <w:t xml:space="preserve">College </w:t>
            </w:r>
            <w:r>
              <w:rPr>
                <w:b/>
                <w:sz w:val="20"/>
                <w:szCs w:val="20"/>
              </w:rPr>
              <w:br/>
            </w:r>
            <w:r w:rsidRPr="006B6A89">
              <w:rPr>
                <w:b/>
                <w:sz w:val="20"/>
                <w:szCs w:val="20"/>
              </w:rPr>
              <w:t xml:space="preserve">Graduate </w:t>
            </w:r>
            <w:r>
              <w:rPr>
                <w:b/>
                <w:sz w:val="20"/>
                <w:szCs w:val="20"/>
              </w:rPr>
              <w:br/>
            </w:r>
            <w:r w:rsidRPr="006B6A89">
              <w:rPr>
                <w:b/>
                <w:sz w:val="20"/>
                <w:szCs w:val="20"/>
              </w:rPr>
              <w:t>Total</w:t>
            </w:r>
          </w:p>
        </w:tc>
        <w:tc>
          <w:tcPr>
            <w:tcW w:w="867" w:type="dxa"/>
            <w:tcBorders>
              <w:bottom w:val="single" w:sz="4" w:space="0" w:color="auto"/>
            </w:tcBorders>
            <w:shd w:val="clear" w:color="auto" w:fill="auto"/>
            <w:noWrap/>
            <w:vAlign w:val="bottom"/>
          </w:tcPr>
          <w:p w14:paraId="2A0796CE" w14:textId="5BA89319" w:rsidR="007E6E63" w:rsidRPr="006B6A89" w:rsidRDefault="007E6E63" w:rsidP="007E6E63">
            <w:pPr>
              <w:spacing w:after="120" w:line="240" w:lineRule="auto"/>
              <w:rPr>
                <w:b/>
                <w:sz w:val="20"/>
                <w:szCs w:val="20"/>
              </w:rPr>
            </w:pPr>
            <w:r w:rsidRPr="006B6A89">
              <w:rPr>
                <w:b/>
                <w:sz w:val="20"/>
                <w:szCs w:val="20"/>
              </w:rPr>
              <w:t xml:space="preserve"> Grand </w:t>
            </w:r>
            <w:r>
              <w:rPr>
                <w:b/>
                <w:sz w:val="20"/>
                <w:szCs w:val="20"/>
              </w:rPr>
              <w:br/>
            </w:r>
            <w:r w:rsidR="00B63D12">
              <w:rPr>
                <w:b/>
                <w:sz w:val="20"/>
                <w:szCs w:val="20"/>
              </w:rPr>
              <w:t xml:space="preserve"> </w:t>
            </w:r>
            <w:r w:rsidRPr="006B6A89">
              <w:rPr>
                <w:b/>
                <w:sz w:val="20"/>
                <w:szCs w:val="20"/>
              </w:rPr>
              <w:t>Total</w:t>
            </w:r>
          </w:p>
        </w:tc>
      </w:tr>
      <w:tr w:rsidR="007E6E63" w:rsidRPr="006B6A89" w14:paraId="0CA10684" w14:textId="77777777" w:rsidTr="001F0332">
        <w:trPr>
          <w:trHeight w:val="315"/>
          <w:jc w:val="center"/>
        </w:trPr>
        <w:tc>
          <w:tcPr>
            <w:tcW w:w="0" w:type="auto"/>
            <w:tcBorders>
              <w:top w:val="single" w:sz="4" w:space="0" w:color="auto"/>
            </w:tcBorders>
            <w:shd w:val="clear" w:color="auto" w:fill="auto"/>
            <w:noWrap/>
            <w:vAlign w:val="bottom"/>
          </w:tcPr>
          <w:p w14:paraId="76F22BB8" w14:textId="77777777" w:rsidR="007E6E63" w:rsidRPr="006B6A89" w:rsidRDefault="007E6E63" w:rsidP="007E6E63">
            <w:pPr>
              <w:spacing w:after="120" w:line="240" w:lineRule="auto"/>
              <w:rPr>
                <w:sz w:val="20"/>
                <w:szCs w:val="20"/>
              </w:rPr>
            </w:pPr>
            <w:r w:rsidRPr="006B6A89">
              <w:rPr>
                <w:sz w:val="20"/>
                <w:szCs w:val="20"/>
              </w:rPr>
              <w:t>Promotional</w:t>
            </w:r>
          </w:p>
        </w:tc>
        <w:tc>
          <w:tcPr>
            <w:tcW w:w="0" w:type="auto"/>
            <w:tcBorders>
              <w:top w:val="single" w:sz="4" w:space="0" w:color="auto"/>
            </w:tcBorders>
            <w:shd w:val="clear" w:color="auto" w:fill="auto"/>
            <w:noWrap/>
            <w:vAlign w:val="bottom"/>
          </w:tcPr>
          <w:p w14:paraId="4384399E" w14:textId="77777777" w:rsidR="007E6E63" w:rsidRPr="006B6A89" w:rsidRDefault="007E6E63" w:rsidP="007E6E63">
            <w:pPr>
              <w:spacing w:after="120" w:line="240" w:lineRule="auto"/>
              <w:rPr>
                <w:sz w:val="20"/>
                <w:szCs w:val="20"/>
              </w:rPr>
            </w:pPr>
            <w:r w:rsidRPr="006B6A89">
              <w:rPr>
                <w:sz w:val="20"/>
                <w:szCs w:val="20"/>
              </w:rPr>
              <w:t>Average of Age</w:t>
            </w:r>
          </w:p>
        </w:tc>
        <w:tc>
          <w:tcPr>
            <w:tcW w:w="0" w:type="auto"/>
            <w:tcBorders>
              <w:top w:val="single" w:sz="4" w:space="0" w:color="auto"/>
            </w:tcBorders>
            <w:shd w:val="clear" w:color="auto" w:fill="auto"/>
            <w:noWrap/>
            <w:vAlign w:val="bottom"/>
          </w:tcPr>
          <w:p w14:paraId="42A3295B" w14:textId="77777777" w:rsidR="007E6E63" w:rsidRPr="006B6A89" w:rsidRDefault="007E6E63" w:rsidP="007E6E63">
            <w:pPr>
              <w:spacing w:after="120" w:line="240" w:lineRule="auto"/>
              <w:ind w:left="-949" w:right="229"/>
              <w:jc w:val="right"/>
              <w:rPr>
                <w:sz w:val="20"/>
                <w:szCs w:val="20"/>
              </w:rPr>
            </w:pPr>
            <w:r w:rsidRPr="006B6A89">
              <w:rPr>
                <w:sz w:val="20"/>
                <w:szCs w:val="20"/>
              </w:rPr>
              <w:t>44</w:t>
            </w:r>
          </w:p>
        </w:tc>
        <w:tc>
          <w:tcPr>
            <w:tcW w:w="0" w:type="auto"/>
            <w:tcBorders>
              <w:top w:val="single" w:sz="4" w:space="0" w:color="auto"/>
            </w:tcBorders>
            <w:shd w:val="clear" w:color="auto" w:fill="auto"/>
            <w:noWrap/>
            <w:vAlign w:val="bottom"/>
          </w:tcPr>
          <w:p w14:paraId="0876626D" w14:textId="77777777" w:rsidR="007E6E63" w:rsidRPr="006B6A89" w:rsidRDefault="007E6E63" w:rsidP="007E6E63">
            <w:pPr>
              <w:spacing w:after="120" w:line="240" w:lineRule="auto"/>
              <w:ind w:left="-949" w:right="567"/>
              <w:jc w:val="right"/>
              <w:rPr>
                <w:sz w:val="20"/>
                <w:szCs w:val="20"/>
              </w:rPr>
            </w:pPr>
            <w:r w:rsidRPr="006B6A89">
              <w:rPr>
                <w:sz w:val="20"/>
                <w:szCs w:val="20"/>
              </w:rPr>
              <w:t>33</w:t>
            </w:r>
          </w:p>
        </w:tc>
        <w:tc>
          <w:tcPr>
            <w:tcW w:w="1185" w:type="dxa"/>
            <w:tcBorders>
              <w:top w:val="single" w:sz="4" w:space="0" w:color="auto"/>
            </w:tcBorders>
            <w:shd w:val="clear" w:color="auto" w:fill="auto"/>
            <w:noWrap/>
            <w:vAlign w:val="bottom"/>
          </w:tcPr>
          <w:p w14:paraId="40AAA552" w14:textId="77777777" w:rsidR="007E6E63" w:rsidRPr="006B6A89" w:rsidRDefault="007E6E63" w:rsidP="007E6E63">
            <w:pPr>
              <w:spacing w:after="120" w:line="240" w:lineRule="auto"/>
              <w:ind w:left="-949" w:right="567"/>
              <w:jc w:val="right"/>
              <w:rPr>
                <w:sz w:val="20"/>
                <w:szCs w:val="20"/>
              </w:rPr>
            </w:pPr>
            <w:r w:rsidRPr="006B6A89">
              <w:rPr>
                <w:sz w:val="20"/>
                <w:szCs w:val="20"/>
              </w:rPr>
              <w:t>43</w:t>
            </w:r>
          </w:p>
        </w:tc>
        <w:tc>
          <w:tcPr>
            <w:tcW w:w="867" w:type="dxa"/>
            <w:tcBorders>
              <w:top w:val="single" w:sz="4" w:space="0" w:color="auto"/>
            </w:tcBorders>
            <w:shd w:val="clear" w:color="auto" w:fill="auto"/>
            <w:noWrap/>
            <w:vAlign w:val="bottom"/>
          </w:tcPr>
          <w:p w14:paraId="6D951DB1" w14:textId="77777777" w:rsidR="007E6E63" w:rsidRPr="006B6A89" w:rsidRDefault="007E6E63" w:rsidP="007E6E63">
            <w:pPr>
              <w:spacing w:after="120" w:line="240" w:lineRule="auto"/>
              <w:ind w:right="144"/>
              <w:jc w:val="right"/>
              <w:rPr>
                <w:sz w:val="20"/>
                <w:szCs w:val="20"/>
              </w:rPr>
            </w:pPr>
            <w:r w:rsidRPr="006B6A89">
              <w:rPr>
                <w:sz w:val="20"/>
                <w:szCs w:val="20"/>
              </w:rPr>
              <w:t>43</w:t>
            </w:r>
          </w:p>
        </w:tc>
      </w:tr>
      <w:tr w:rsidR="007E6E63" w:rsidRPr="006B6A89" w14:paraId="4C2DD33D" w14:textId="77777777" w:rsidTr="001F0332">
        <w:trPr>
          <w:trHeight w:val="315"/>
          <w:jc w:val="center"/>
        </w:trPr>
        <w:tc>
          <w:tcPr>
            <w:tcW w:w="0" w:type="auto"/>
            <w:shd w:val="clear" w:color="auto" w:fill="auto"/>
            <w:noWrap/>
            <w:vAlign w:val="bottom"/>
          </w:tcPr>
          <w:p w14:paraId="1883A922" w14:textId="77777777" w:rsidR="007E6E63" w:rsidRPr="006B6A89" w:rsidRDefault="007E6E63" w:rsidP="007E6E63">
            <w:pPr>
              <w:spacing w:after="120" w:line="240" w:lineRule="auto"/>
              <w:rPr>
                <w:sz w:val="20"/>
                <w:szCs w:val="20"/>
              </w:rPr>
            </w:pPr>
            <w:r w:rsidRPr="006B6A89">
              <w:rPr>
                <w:sz w:val="20"/>
                <w:szCs w:val="20"/>
              </w:rPr>
              <w:t> </w:t>
            </w:r>
          </w:p>
        </w:tc>
        <w:tc>
          <w:tcPr>
            <w:tcW w:w="0" w:type="auto"/>
            <w:shd w:val="clear" w:color="auto" w:fill="auto"/>
            <w:noWrap/>
            <w:vAlign w:val="bottom"/>
          </w:tcPr>
          <w:p w14:paraId="0DFC3327" w14:textId="77777777" w:rsidR="007E6E63" w:rsidRPr="006B6A89" w:rsidRDefault="007E6E63" w:rsidP="007E6E63">
            <w:pPr>
              <w:spacing w:after="120" w:line="240" w:lineRule="auto"/>
              <w:rPr>
                <w:sz w:val="20"/>
                <w:szCs w:val="20"/>
              </w:rPr>
            </w:pPr>
            <w:r w:rsidRPr="006B6A89">
              <w:rPr>
                <w:sz w:val="20"/>
                <w:szCs w:val="20"/>
              </w:rPr>
              <w:t>Average of Net Sales</w:t>
            </w:r>
          </w:p>
        </w:tc>
        <w:tc>
          <w:tcPr>
            <w:tcW w:w="0" w:type="auto"/>
            <w:shd w:val="clear" w:color="auto" w:fill="auto"/>
            <w:noWrap/>
            <w:vAlign w:val="bottom"/>
          </w:tcPr>
          <w:p w14:paraId="1F4322AE" w14:textId="77777777" w:rsidR="007E6E63" w:rsidRPr="006B6A89" w:rsidRDefault="007E6E63" w:rsidP="007E6E63">
            <w:pPr>
              <w:spacing w:after="120" w:line="240" w:lineRule="auto"/>
              <w:ind w:left="-949" w:right="229"/>
              <w:jc w:val="right"/>
              <w:rPr>
                <w:sz w:val="20"/>
                <w:szCs w:val="20"/>
              </w:rPr>
            </w:pPr>
            <w:r w:rsidRPr="006B6A89">
              <w:rPr>
                <w:sz w:val="20"/>
                <w:szCs w:val="20"/>
              </w:rPr>
              <w:t>86.48</w:t>
            </w:r>
          </w:p>
        </w:tc>
        <w:tc>
          <w:tcPr>
            <w:tcW w:w="0" w:type="auto"/>
            <w:shd w:val="clear" w:color="auto" w:fill="auto"/>
            <w:noWrap/>
            <w:vAlign w:val="bottom"/>
          </w:tcPr>
          <w:p w14:paraId="6D9639EF" w14:textId="77777777" w:rsidR="007E6E63" w:rsidRPr="006B6A89" w:rsidRDefault="007E6E63" w:rsidP="007E6E63">
            <w:pPr>
              <w:spacing w:after="120" w:line="240" w:lineRule="auto"/>
              <w:ind w:left="-949" w:right="567"/>
              <w:jc w:val="right"/>
              <w:rPr>
                <w:sz w:val="20"/>
                <w:szCs w:val="20"/>
              </w:rPr>
            </w:pPr>
            <w:r w:rsidRPr="006B6A89">
              <w:rPr>
                <w:sz w:val="20"/>
                <w:szCs w:val="20"/>
              </w:rPr>
              <w:t>75.96</w:t>
            </w:r>
          </w:p>
        </w:tc>
        <w:tc>
          <w:tcPr>
            <w:tcW w:w="1185" w:type="dxa"/>
            <w:shd w:val="clear" w:color="auto" w:fill="auto"/>
            <w:noWrap/>
            <w:vAlign w:val="bottom"/>
          </w:tcPr>
          <w:p w14:paraId="37398607" w14:textId="77777777" w:rsidR="007E6E63" w:rsidRPr="006B6A89" w:rsidRDefault="007E6E63" w:rsidP="007E6E63">
            <w:pPr>
              <w:spacing w:after="120" w:line="240" w:lineRule="auto"/>
              <w:ind w:left="-949" w:right="567"/>
              <w:jc w:val="right"/>
              <w:rPr>
                <w:sz w:val="20"/>
                <w:szCs w:val="20"/>
              </w:rPr>
            </w:pPr>
            <w:r w:rsidRPr="006B6A89">
              <w:rPr>
                <w:sz w:val="20"/>
                <w:szCs w:val="20"/>
              </w:rPr>
              <w:t>85.20</w:t>
            </w:r>
          </w:p>
        </w:tc>
        <w:tc>
          <w:tcPr>
            <w:tcW w:w="867" w:type="dxa"/>
            <w:shd w:val="clear" w:color="auto" w:fill="auto"/>
            <w:noWrap/>
            <w:vAlign w:val="bottom"/>
          </w:tcPr>
          <w:p w14:paraId="34D78C4A" w14:textId="77777777" w:rsidR="007E6E63" w:rsidRPr="006B6A89" w:rsidRDefault="007E6E63" w:rsidP="007E6E63">
            <w:pPr>
              <w:spacing w:after="120" w:line="240" w:lineRule="auto"/>
              <w:ind w:right="144"/>
              <w:jc w:val="right"/>
              <w:rPr>
                <w:sz w:val="20"/>
                <w:szCs w:val="20"/>
              </w:rPr>
            </w:pPr>
            <w:r w:rsidRPr="006B6A89">
              <w:rPr>
                <w:sz w:val="20"/>
                <w:szCs w:val="20"/>
              </w:rPr>
              <w:t>85.20</w:t>
            </w:r>
          </w:p>
        </w:tc>
      </w:tr>
      <w:tr w:rsidR="007E6E63" w:rsidRPr="006B6A89" w14:paraId="3BB2D3E4" w14:textId="77777777" w:rsidTr="001F0332">
        <w:trPr>
          <w:trHeight w:val="315"/>
          <w:jc w:val="center"/>
        </w:trPr>
        <w:tc>
          <w:tcPr>
            <w:tcW w:w="0" w:type="auto"/>
            <w:shd w:val="clear" w:color="auto" w:fill="auto"/>
            <w:noWrap/>
            <w:vAlign w:val="bottom"/>
          </w:tcPr>
          <w:p w14:paraId="150DBBA1" w14:textId="77777777" w:rsidR="007E6E63" w:rsidRPr="006B6A89" w:rsidRDefault="007E6E63" w:rsidP="007E6E63">
            <w:pPr>
              <w:spacing w:after="120" w:line="240" w:lineRule="auto"/>
              <w:rPr>
                <w:sz w:val="20"/>
                <w:szCs w:val="20"/>
              </w:rPr>
            </w:pPr>
            <w:r w:rsidRPr="006B6A89">
              <w:rPr>
                <w:sz w:val="20"/>
                <w:szCs w:val="20"/>
              </w:rPr>
              <w:t> </w:t>
            </w:r>
          </w:p>
        </w:tc>
        <w:tc>
          <w:tcPr>
            <w:tcW w:w="0" w:type="auto"/>
            <w:shd w:val="clear" w:color="auto" w:fill="auto"/>
            <w:noWrap/>
            <w:vAlign w:val="bottom"/>
          </w:tcPr>
          <w:p w14:paraId="4AE3DB9D" w14:textId="77777777" w:rsidR="007E6E63" w:rsidRPr="006B6A89" w:rsidRDefault="007E6E63" w:rsidP="007E6E63">
            <w:pPr>
              <w:spacing w:after="120" w:line="240" w:lineRule="auto"/>
              <w:rPr>
                <w:sz w:val="20"/>
                <w:szCs w:val="20"/>
              </w:rPr>
            </w:pPr>
            <w:r w:rsidRPr="006B6A89">
              <w:rPr>
                <w:sz w:val="20"/>
                <w:szCs w:val="20"/>
              </w:rPr>
              <w:t>Count of Customer</w:t>
            </w:r>
          </w:p>
        </w:tc>
        <w:tc>
          <w:tcPr>
            <w:tcW w:w="0" w:type="auto"/>
            <w:shd w:val="clear" w:color="auto" w:fill="auto"/>
            <w:noWrap/>
            <w:vAlign w:val="bottom"/>
          </w:tcPr>
          <w:p w14:paraId="226D04DB" w14:textId="77777777" w:rsidR="007E6E63" w:rsidRPr="006B6A89" w:rsidRDefault="007E6E63" w:rsidP="007E6E63">
            <w:pPr>
              <w:spacing w:after="120" w:line="240" w:lineRule="auto"/>
              <w:ind w:left="-949" w:right="229"/>
              <w:jc w:val="right"/>
              <w:rPr>
                <w:sz w:val="20"/>
                <w:szCs w:val="20"/>
              </w:rPr>
            </w:pPr>
            <w:r w:rsidRPr="006B6A89">
              <w:rPr>
                <w:sz w:val="20"/>
                <w:szCs w:val="20"/>
              </w:rPr>
              <w:t>58</w:t>
            </w:r>
          </w:p>
        </w:tc>
        <w:tc>
          <w:tcPr>
            <w:tcW w:w="0" w:type="auto"/>
            <w:shd w:val="clear" w:color="auto" w:fill="auto"/>
            <w:noWrap/>
            <w:vAlign w:val="bottom"/>
          </w:tcPr>
          <w:p w14:paraId="4B6011D6" w14:textId="77777777" w:rsidR="007E6E63" w:rsidRPr="006B6A89" w:rsidRDefault="007E6E63" w:rsidP="007E6E63">
            <w:pPr>
              <w:spacing w:after="120" w:line="240" w:lineRule="auto"/>
              <w:ind w:left="-949" w:right="567"/>
              <w:jc w:val="right"/>
              <w:rPr>
                <w:sz w:val="20"/>
                <w:szCs w:val="20"/>
              </w:rPr>
            </w:pPr>
            <w:r w:rsidRPr="006B6A89">
              <w:rPr>
                <w:sz w:val="20"/>
                <w:szCs w:val="20"/>
              </w:rPr>
              <w:t>8</w:t>
            </w:r>
          </w:p>
        </w:tc>
        <w:tc>
          <w:tcPr>
            <w:tcW w:w="1185" w:type="dxa"/>
            <w:shd w:val="clear" w:color="auto" w:fill="auto"/>
            <w:noWrap/>
            <w:vAlign w:val="bottom"/>
          </w:tcPr>
          <w:p w14:paraId="3F991523" w14:textId="77777777" w:rsidR="007E6E63" w:rsidRPr="006B6A89" w:rsidRDefault="007E6E63" w:rsidP="007E6E63">
            <w:pPr>
              <w:spacing w:after="120" w:line="240" w:lineRule="auto"/>
              <w:ind w:left="-949" w:right="567"/>
              <w:jc w:val="right"/>
              <w:rPr>
                <w:sz w:val="20"/>
                <w:szCs w:val="20"/>
              </w:rPr>
            </w:pPr>
            <w:r w:rsidRPr="006B6A89">
              <w:rPr>
                <w:sz w:val="20"/>
                <w:szCs w:val="20"/>
              </w:rPr>
              <w:t>66</w:t>
            </w:r>
          </w:p>
        </w:tc>
        <w:tc>
          <w:tcPr>
            <w:tcW w:w="867" w:type="dxa"/>
            <w:shd w:val="clear" w:color="auto" w:fill="auto"/>
            <w:noWrap/>
            <w:vAlign w:val="bottom"/>
          </w:tcPr>
          <w:p w14:paraId="6ECCA3BF" w14:textId="77777777" w:rsidR="007E6E63" w:rsidRPr="006B6A89" w:rsidRDefault="007E6E63" w:rsidP="007E6E63">
            <w:pPr>
              <w:spacing w:after="120" w:line="240" w:lineRule="auto"/>
              <w:ind w:right="144"/>
              <w:jc w:val="right"/>
              <w:rPr>
                <w:sz w:val="20"/>
                <w:szCs w:val="20"/>
              </w:rPr>
            </w:pPr>
            <w:r w:rsidRPr="006B6A89">
              <w:rPr>
                <w:sz w:val="20"/>
                <w:szCs w:val="20"/>
              </w:rPr>
              <w:t>66</w:t>
            </w:r>
          </w:p>
        </w:tc>
      </w:tr>
      <w:tr w:rsidR="007E6E63" w:rsidRPr="006B6A89" w14:paraId="5734CFB7" w14:textId="77777777" w:rsidTr="001F0332">
        <w:trPr>
          <w:trHeight w:val="315"/>
          <w:jc w:val="center"/>
        </w:trPr>
        <w:tc>
          <w:tcPr>
            <w:tcW w:w="0" w:type="auto"/>
            <w:shd w:val="clear" w:color="auto" w:fill="auto"/>
            <w:noWrap/>
            <w:vAlign w:val="bottom"/>
          </w:tcPr>
          <w:p w14:paraId="5677B542" w14:textId="77777777" w:rsidR="007E6E63" w:rsidRPr="006B6A89" w:rsidRDefault="007E6E63" w:rsidP="007E6E63">
            <w:pPr>
              <w:spacing w:after="120" w:line="240" w:lineRule="auto"/>
              <w:rPr>
                <w:sz w:val="20"/>
                <w:szCs w:val="20"/>
              </w:rPr>
            </w:pPr>
            <w:r w:rsidRPr="006B6A89">
              <w:rPr>
                <w:sz w:val="20"/>
                <w:szCs w:val="20"/>
              </w:rPr>
              <w:t>Regular</w:t>
            </w:r>
          </w:p>
        </w:tc>
        <w:tc>
          <w:tcPr>
            <w:tcW w:w="0" w:type="auto"/>
            <w:shd w:val="clear" w:color="auto" w:fill="auto"/>
            <w:noWrap/>
            <w:vAlign w:val="bottom"/>
          </w:tcPr>
          <w:p w14:paraId="4971803D" w14:textId="77777777" w:rsidR="007E6E63" w:rsidRPr="006B6A89" w:rsidRDefault="007E6E63" w:rsidP="007E6E63">
            <w:pPr>
              <w:spacing w:after="120" w:line="240" w:lineRule="auto"/>
              <w:rPr>
                <w:sz w:val="20"/>
                <w:szCs w:val="20"/>
              </w:rPr>
            </w:pPr>
            <w:r w:rsidRPr="006B6A89">
              <w:rPr>
                <w:sz w:val="20"/>
                <w:szCs w:val="20"/>
              </w:rPr>
              <w:t>Average of Age</w:t>
            </w:r>
          </w:p>
        </w:tc>
        <w:tc>
          <w:tcPr>
            <w:tcW w:w="0" w:type="auto"/>
            <w:shd w:val="clear" w:color="auto" w:fill="auto"/>
            <w:noWrap/>
            <w:vAlign w:val="bottom"/>
          </w:tcPr>
          <w:p w14:paraId="22518724" w14:textId="77777777" w:rsidR="007E6E63" w:rsidRPr="006B6A89" w:rsidRDefault="007E6E63" w:rsidP="007E6E63">
            <w:pPr>
              <w:spacing w:after="120" w:line="240" w:lineRule="auto"/>
              <w:ind w:left="-949" w:right="229"/>
              <w:jc w:val="right"/>
              <w:rPr>
                <w:sz w:val="20"/>
                <w:szCs w:val="20"/>
              </w:rPr>
            </w:pPr>
            <w:r w:rsidRPr="006B6A89">
              <w:rPr>
                <w:sz w:val="20"/>
                <w:szCs w:val="20"/>
              </w:rPr>
              <w:t>44</w:t>
            </w:r>
          </w:p>
        </w:tc>
        <w:tc>
          <w:tcPr>
            <w:tcW w:w="0" w:type="auto"/>
            <w:shd w:val="clear" w:color="auto" w:fill="auto"/>
            <w:noWrap/>
            <w:vAlign w:val="bottom"/>
          </w:tcPr>
          <w:p w14:paraId="2CBA47E5" w14:textId="77777777" w:rsidR="007E6E63" w:rsidRPr="006B6A89" w:rsidRDefault="007E6E63" w:rsidP="007E6E63">
            <w:pPr>
              <w:spacing w:after="120" w:line="240" w:lineRule="auto"/>
              <w:ind w:left="-949" w:right="567"/>
              <w:jc w:val="right"/>
              <w:rPr>
                <w:sz w:val="20"/>
                <w:szCs w:val="20"/>
              </w:rPr>
            </w:pPr>
            <w:r w:rsidRPr="006B6A89">
              <w:rPr>
                <w:sz w:val="20"/>
                <w:szCs w:val="20"/>
              </w:rPr>
              <w:t>42</w:t>
            </w:r>
          </w:p>
        </w:tc>
        <w:tc>
          <w:tcPr>
            <w:tcW w:w="1185" w:type="dxa"/>
            <w:shd w:val="clear" w:color="auto" w:fill="auto"/>
            <w:noWrap/>
            <w:vAlign w:val="bottom"/>
          </w:tcPr>
          <w:p w14:paraId="0164F18A" w14:textId="77777777" w:rsidR="007E6E63" w:rsidRPr="006B6A89" w:rsidRDefault="007E6E63" w:rsidP="007E6E63">
            <w:pPr>
              <w:spacing w:after="120" w:line="240" w:lineRule="auto"/>
              <w:ind w:left="-949" w:right="567"/>
              <w:jc w:val="right"/>
              <w:rPr>
                <w:sz w:val="20"/>
                <w:szCs w:val="20"/>
              </w:rPr>
            </w:pPr>
            <w:r w:rsidRPr="006B6A89">
              <w:rPr>
                <w:sz w:val="20"/>
                <w:szCs w:val="20"/>
              </w:rPr>
              <w:t>44</w:t>
            </w:r>
          </w:p>
        </w:tc>
        <w:tc>
          <w:tcPr>
            <w:tcW w:w="867" w:type="dxa"/>
            <w:shd w:val="clear" w:color="auto" w:fill="auto"/>
            <w:noWrap/>
            <w:vAlign w:val="bottom"/>
          </w:tcPr>
          <w:p w14:paraId="1892EA57" w14:textId="77777777" w:rsidR="007E6E63" w:rsidRPr="006B6A89" w:rsidRDefault="007E6E63" w:rsidP="007E6E63">
            <w:pPr>
              <w:spacing w:after="120" w:line="240" w:lineRule="auto"/>
              <w:ind w:right="144"/>
              <w:jc w:val="right"/>
              <w:rPr>
                <w:sz w:val="20"/>
                <w:szCs w:val="20"/>
              </w:rPr>
            </w:pPr>
            <w:r w:rsidRPr="006B6A89">
              <w:rPr>
                <w:sz w:val="20"/>
                <w:szCs w:val="20"/>
              </w:rPr>
              <w:t>44</w:t>
            </w:r>
          </w:p>
        </w:tc>
      </w:tr>
      <w:tr w:rsidR="007E6E63" w:rsidRPr="006B6A89" w14:paraId="70116050" w14:textId="77777777" w:rsidTr="001F0332">
        <w:trPr>
          <w:trHeight w:val="315"/>
          <w:jc w:val="center"/>
        </w:trPr>
        <w:tc>
          <w:tcPr>
            <w:tcW w:w="0" w:type="auto"/>
            <w:shd w:val="clear" w:color="auto" w:fill="auto"/>
            <w:noWrap/>
            <w:vAlign w:val="bottom"/>
          </w:tcPr>
          <w:p w14:paraId="20118918" w14:textId="77777777" w:rsidR="007E6E63" w:rsidRPr="006B6A89" w:rsidRDefault="007E6E63" w:rsidP="007E6E63">
            <w:pPr>
              <w:spacing w:after="120" w:line="240" w:lineRule="auto"/>
              <w:rPr>
                <w:sz w:val="20"/>
                <w:szCs w:val="20"/>
              </w:rPr>
            </w:pPr>
            <w:r w:rsidRPr="006B6A89">
              <w:rPr>
                <w:sz w:val="20"/>
                <w:szCs w:val="20"/>
              </w:rPr>
              <w:t> </w:t>
            </w:r>
          </w:p>
        </w:tc>
        <w:tc>
          <w:tcPr>
            <w:tcW w:w="0" w:type="auto"/>
            <w:shd w:val="clear" w:color="auto" w:fill="auto"/>
            <w:noWrap/>
            <w:vAlign w:val="bottom"/>
          </w:tcPr>
          <w:p w14:paraId="5BC52533" w14:textId="77777777" w:rsidR="007E6E63" w:rsidRPr="006B6A89" w:rsidRDefault="007E6E63" w:rsidP="007E6E63">
            <w:pPr>
              <w:spacing w:after="120" w:line="240" w:lineRule="auto"/>
              <w:rPr>
                <w:sz w:val="20"/>
                <w:szCs w:val="20"/>
              </w:rPr>
            </w:pPr>
            <w:r w:rsidRPr="006B6A89">
              <w:rPr>
                <w:sz w:val="20"/>
                <w:szCs w:val="20"/>
              </w:rPr>
              <w:t>Average of Net Sales</w:t>
            </w:r>
          </w:p>
        </w:tc>
        <w:tc>
          <w:tcPr>
            <w:tcW w:w="0" w:type="auto"/>
            <w:shd w:val="clear" w:color="auto" w:fill="auto"/>
            <w:noWrap/>
            <w:vAlign w:val="bottom"/>
          </w:tcPr>
          <w:p w14:paraId="3530FA4F" w14:textId="77777777" w:rsidR="007E6E63" w:rsidRPr="006B6A89" w:rsidRDefault="007E6E63" w:rsidP="007E6E63">
            <w:pPr>
              <w:spacing w:after="120" w:line="240" w:lineRule="auto"/>
              <w:ind w:left="-949" w:right="229"/>
              <w:jc w:val="right"/>
              <w:rPr>
                <w:sz w:val="20"/>
                <w:szCs w:val="20"/>
              </w:rPr>
            </w:pPr>
            <w:r w:rsidRPr="006B6A89">
              <w:rPr>
                <w:sz w:val="20"/>
                <w:szCs w:val="20"/>
              </w:rPr>
              <w:t>58.81</w:t>
            </w:r>
          </w:p>
        </w:tc>
        <w:tc>
          <w:tcPr>
            <w:tcW w:w="0" w:type="auto"/>
            <w:shd w:val="clear" w:color="auto" w:fill="auto"/>
            <w:noWrap/>
            <w:vAlign w:val="bottom"/>
          </w:tcPr>
          <w:p w14:paraId="32FF67F1" w14:textId="77777777" w:rsidR="007E6E63" w:rsidRPr="006B6A89" w:rsidRDefault="007E6E63" w:rsidP="007E6E63">
            <w:pPr>
              <w:spacing w:after="120" w:line="240" w:lineRule="auto"/>
              <w:ind w:left="-949" w:right="567"/>
              <w:jc w:val="right"/>
              <w:rPr>
                <w:sz w:val="20"/>
                <w:szCs w:val="20"/>
              </w:rPr>
            </w:pPr>
            <w:r w:rsidRPr="006B6A89">
              <w:rPr>
                <w:sz w:val="20"/>
                <w:szCs w:val="20"/>
              </w:rPr>
              <w:t>89.50</w:t>
            </w:r>
          </w:p>
        </w:tc>
        <w:tc>
          <w:tcPr>
            <w:tcW w:w="1185" w:type="dxa"/>
            <w:shd w:val="clear" w:color="auto" w:fill="auto"/>
            <w:noWrap/>
            <w:vAlign w:val="bottom"/>
          </w:tcPr>
          <w:p w14:paraId="0B4347B8" w14:textId="77777777" w:rsidR="007E6E63" w:rsidRPr="006B6A89" w:rsidRDefault="007E6E63" w:rsidP="007E6E63">
            <w:pPr>
              <w:spacing w:after="120" w:line="240" w:lineRule="auto"/>
              <w:ind w:left="-949" w:right="567"/>
              <w:jc w:val="right"/>
              <w:rPr>
                <w:sz w:val="20"/>
                <w:szCs w:val="20"/>
              </w:rPr>
            </w:pPr>
            <w:r w:rsidRPr="006B6A89">
              <w:rPr>
                <w:sz w:val="20"/>
                <w:szCs w:val="20"/>
              </w:rPr>
              <w:t>64.49</w:t>
            </w:r>
          </w:p>
        </w:tc>
        <w:tc>
          <w:tcPr>
            <w:tcW w:w="867" w:type="dxa"/>
            <w:shd w:val="clear" w:color="auto" w:fill="auto"/>
            <w:noWrap/>
            <w:vAlign w:val="bottom"/>
          </w:tcPr>
          <w:p w14:paraId="2F23160B" w14:textId="77777777" w:rsidR="007E6E63" w:rsidRPr="006B6A89" w:rsidRDefault="007E6E63" w:rsidP="007E6E63">
            <w:pPr>
              <w:spacing w:after="120" w:line="240" w:lineRule="auto"/>
              <w:ind w:right="144"/>
              <w:jc w:val="right"/>
              <w:rPr>
                <w:sz w:val="20"/>
                <w:szCs w:val="20"/>
              </w:rPr>
            </w:pPr>
            <w:r w:rsidRPr="006B6A89">
              <w:rPr>
                <w:sz w:val="20"/>
                <w:szCs w:val="20"/>
              </w:rPr>
              <w:t>64.49</w:t>
            </w:r>
          </w:p>
        </w:tc>
      </w:tr>
      <w:tr w:rsidR="007E6E63" w:rsidRPr="006B6A89" w14:paraId="1C146643" w14:textId="77777777" w:rsidTr="001F0332">
        <w:trPr>
          <w:trHeight w:val="315"/>
          <w:jc w:val="center"/>
        </w:trPr>
        <w:tc>
          <w:tcPr>
            <w:tcW w:w="0" w:type="auto"/>
            <w:shd w:val="clear" w:color="auto" w:fill="auto"/>
            <w:noWrap/>
            <w:vAlign w:val="bottom"/>
          </w:tcPr>
          <w:p w14:paraId="65A8BF5E" w14:textId="77777777" w:rsidR="007E6E63" w:rsidRPr="006B6A89" w:rsidRDefault="007E6E63" w:rsidP="007E6E63">
            <w:pPr>
              <w:spacing w:after="120" w:line="240" w:lineRule="auto"/>
              <w:rPr>
                <w:sz w:val="20"/>
                <w:szCs w:val="20"/>
              </w:rPr>
            </w:pPr>
            <w:r w:rsidRPr="006B6A89">
              <w:rPr>
                <w:sz w:val="20"/>
                <w:szCs w:val="20"/>
              </w:rPr>
              <w:t> </w:t>
            </w:r>
          </w:p>
        </w:tc>
        <w:tc>
          <w:tcPr>
            <w:tcW w:w="0" w:type="auto"/>
            <w:shd w:val="clear" w:color="auto" w:fill="auto"/>
            <w:noWrap/>
            <w:vAlign w:val="bottom"/>
          </w:tcPr>
          <w:p w14:paraId="15C25EFB" w14:textId="77777777" w:rsidR="007E6E63" w:rsidRPr="006B6A89" w:rsidRDefault="007E6E63" w:rsidP="007E6E63">
            <w:pPr>
              <w:spacing w:after="120" w:line="240" w:lineRule="auto"/>
              <w:rPr>
                <w:sz w:val="20"/>
                <w:szCs w:val="20"/>
              </w:rPr>
            </w:pPr>
            <w:r w:rsidRPr="006B6A89">
              <w:rPr>
                <w:sz w:val="20"/>
                <w:szCs w:val="20"/>
              </w:rPr>
              <w:t>Count of Customer</w:t>
            </w:r>
          </w:p>
        </w:tc>
        <w:tc>
          <w:tcPr>
            <w:tcW w:w="0" w:type="auto"/>
            <w:shd w:val="clear" w:color="auto" w:fill="auto"/>
            <w:noWrap/>
            <w:vAlign w:val="bottom"/>
          </w:tcPr>
          <w:p w14:paraId="5CC270E3" w14:textId="77777777" w:rsidR="007E6E63" w:rsidRPr="006B6A89" w:rsidRDefault="007E6E63" w:rsidP="007E6E63">
            <w:pPr>
              <w:spacing w:after="120" w:line="240" w:lineRule="auto"/>
              <w:ind w:left="-949" w:right="229"/>
              <w:jc w:val="right"/>
              <w:rPr>
                <w:sz w:val="20"/>
                <w:szCs w:val="20"/>
              </w:rPr>
            </w:pPr>
            <w:r w:rsidRPr="006B6A89">
              <w:rPr>
                <w:sz w:val="20"/>
                <w:szCs w:val="20"/>
              </w:rPr>
              <w:t>22</w:t>
            </w:r>
          </w:p>
        </w:tc>
        <w:tc>
          <w:tcPr>
            <w:tcW w:w="0" w:type="auto"/>
            <w:shd w:val="clear" w:color="auto" w:fill="auto"/>
            <w:noWrap/>
            <w:vAlign w:val="bottom"/>
          </w:tcPr>
          <w:p w14:paraId="2A71AD07" w14:textId="77777777" w:rsidR="007E6E63" w:rsidRPr="006B6A89" w:rsidRDefault="007E6E63" w:rsidP="007E6E63">
            <w:pPr>
              <w:spacing w:after="120" w:line="240" w:lineRule="auto"/>
              <w:ind w:left="-949" w:right="567"/>
              <w:jc w:val="right"/>
              <w:rPr>
                <w:sz w:val="20"/>
                <w:szCs w:val="20"/>
              </w:rPr>
            </w:pPr>
            <w:r w:rsidRPr="006B6A89">
              <w:rPr>
                <w:sz w:val="20"/>
                <w:szCs w:val="20"/>
              </w:rPr>
              <w:t>5</w:t>
            </w:r>
          </w:p>
        </w:tc>
        <w:tc>
          <w:tcPr>
            <w:tcW w:w="1185" w:type="dxa"/>
            <w:shd w:val="clear" w:color="auto" w:fill="auto"/>
            <w:noWrap/>
            <w:vAlign w:val="bottom"/>
          </w:tcPr>
          <w:p w14:paraId="6607A2FB" w14:textId="77777777" w:rsidR="007E6E63" w:rsidRPr="006B6A89" w:rsidRDefault="007E6E63" w:rsidP="007E6E63">
            <w:pPr>
              <w:spacing w:after="120" w:line="240" w:lineRule="auto"/>
              <w:ind w:left="-949" w:right="567"/>
              <w:jc w:val="right"/>
              <w:rPr>
                <w:sz w:val="20"/>
                <w:szCs w:val="20"/>
              </w:rPr>
            </w:pPr>
            <w:r w:rsidRPr="006B6A89">
              <w:rPr>
                <w:sz w:val="20"/>
                <w:szCs w:val="20"/>
              </w:rPr>
              <w:t>27</w:t>
            </w:r>
          </w:p>
        </w:tc>
        <w:tc>
          <w:tcPr>
            <w:tcW w:w="867" w:type="dxa"/>
            <w:shd w:val="clear" w:color="auto" w:fill="auto"/>
            <w:noWrap/>
            <w:vAlign w:val="bottom"/>
          </w:tcPr>
          <w:p w14:paraId="4E04754A" w14:textId="77777777" w:rsidR="007E6E63" w:rsidRPr="006B6A89" w:rsidRDefault="007E6E63" w:rsidP="007E6E63">
            <w:pPr>
              <w:spacing w:after="120" w:line="240" w:lineRule="auto"/>
              <w:ind w:right="144"/>
              <w:jc w:val="right"/>
              <w:rPr>
                <w:sz w:val="20"/>
                <w:szCs w:val="20"/>
              </w:rPr>
            </w:pPr>
            <w:r w:rsidRPr="006B6A89">
              <w:rPr>
                <w:sz w:val="20"/>
                <w:szCs w:val="20"/>
              </w:rPr>
              <w:t>27</w:t>
            </w:r>
          </w:p>
        </w:tc>
      </w:tr>
      <w:tr w:rsidR="007E6E63" w:rsidRPr="006B6A89" w14:paraId="77EE9BAD" w14:textId="77777777" w:rsidTr="001F0332">
        <w:trPr>
          <w:trHeight w:val="315"/>
          <w:jc w:val="center"/>
        </w:trPr>
        <w:tc>
          <w:tcPr>
            <w:tcW w:w="0" w:type="auto"/>
            <w:gridSpan w:val="2"/>
            <w:shd w:val="clear" w:color="auto" w:fill="auto"/>
            <w:noWrap/>
            <w:vAlign w:val="bottom"/>
          </w:tcPr>
          <w:p w14:paraId="55A3CBAA" w14:textId="77777777" w:rsidR="007E6E63" w:rsidRPr="006B6A89" w:rsidRDefault="007E6E63" w:rsidP="007E6E63">
            <w:pPr>
              <w:spacing w:after="120" w:line="240" w:lineRule="auto"/>
              <w:rPr>
                <w:sz w:val="20"/>
                <w:szCs w:val="20"/>
              </w:rPr>
            </w:pPr>
            <w:r w:rsidRPr="006B6A89">
              <w:rPr>
                <w:sz w:val="20"/>
                <w:szCs w:val="20"/>
              </w:rPr>
              <w:t>Total Average of Age</w:t>
            </w:r>
          </w:p>
        </w:tc>
        <w:tc>
          <w:tcPr>
            <w:tcW w:w="0" w:type="auto"/>
            <w:shd w:val="clear" w:color="auto" w:fill="auto"/>
            <w:noWrap/>
            <w:vAlign w:val="bottom"/>
          </w:tcPr>
          <w:p w14:paraId="07C922DC" w14:textId="77777777" w:rsidR="007E6E63" w:rsidRPr="006B6A89" w:rsidRDefault="007E6E63" w:rsidP="007E6E63">
            <w:pPr>
              <w:spacing w:after="120" w:line="240" w:lineRule="auto"/>
              <w:ind w:left="-949" w:right="229"/>
              <w:jc w:val="right"/>
              <w:rPr>
                <w:sz w:val="20"/>
                <w:szCs w:val="20"/>
              </w:rPr>
            </w:pPr>
            <w:r w:rsidRPr="006B6A89">
              <w:rPr>
                <w:sz w:val="20"/>
                <w:szCs w:val="20"/>
              </w:rPr>
              <w:t>44</w:t>
            </w:r>
          </w:p>
        </w:tc>
        <w:tc>
          <w:tcPr>
            <w:tcW w:w="0" w:type="auto"/>
            <w:shd w:val="clear" w:color="auto" w:fill="auto"/>
            <w:noWrap/>
            <w:vAlign w:val="bottom"/>
          </w:tcPr>
          <w:p w14:paraId="4A4B0D31" w14:textId="77777777" w:rsidR="007E6E63" w:rsidRPr="006B6A89" w:rsidRDefault="007E6E63" w:rsidP="007E6E63">
            <w:pPr>
              <w:spacing w:after="120" w:line="240" w:lineRule="auto"/>
              <w:ind w:left="-949" w:right="567"/>
              <w:jc w:val="right"/>
              <w:rPr>
                <w:sz w:val="20"/>
                <w:szCs w:val="20"/>
              </w:rPr>
            </w:pPr>
            <w:r w:rsidRPr="006B6A89">
              <w:rPr>
                <w:sz w:val="20"/>
                <w:szCs w:val="20"/>
              </w:rPr>
              <w:t>36</w:t>
            </w:r>
          </w:p>
        </w:tc>
        <w:tc>
          <w:tcPr>
            <w:tcW w:w="1185" w:type="dxa"/>
            <w:shd w:val="clear" w:color="auto" w:fill="auto"/>
            <w:noWrap/>
            <w:vAlign w:val="bottom"/>
          </w:tcPr>
          <w:p w14:paraId="3C45DE47" w14:textId="77777777" w:rsidR="007E6E63" w:rsidRPr="006B6A89" w:rsidRDefault="007E6E63" w:rsidP="007E6E63">
            <w:pPr>
              <w:spacing w:after="120" w:line="240" w:lineRule="auto"/>
              <w:ind w:left="-949" w:right="567"/>
              <w:jc w:val="right"/>
              <w:rPr>
                <w:sz w:val="20"/>
                <w:szCs w:val="20"/>
              </w:rPr>
            </w:pPr>
            <w:r w:rsidRPr="006B6A89">
              <w:rPr>
                <w:sz w:val="20"/>
                <w:szCs w:val="20"/>
              </w:rPr>
              <w:t>43</w:t>
            </w:r>
          </w:p>
        </w:tc>
        <w:tc>
          <w:tcPr>
            <w:tcW w:w="867" w:type="dxa"/>
            <w:shd w:val="clear" w:color="auto" w:fill="auto"/>
            <w:noWrap/>
            <w:vAlign w:val="bottom"/>
          </w:tcPr>
          <w:p w14:paraId="5F6D1C96" w14:textId="77777777" w:rsidR="007E6E63" w:rsidRPr="006B6A89" w:rsidRDefault="007E6E63" w:rsidP="007E6E63">
            <w:pPr>
              <w:spacing w:after="120" w:line="240" w:lineRule="auto"/>
              <w:ind w:right="144"/>
              <w:jc w:val="right"/>
              <w:rPr>
                <w:sz w:val="20"/>
                <w:szCs w:val="20"/>
              </w:rPr>
            </w:pPr>
            <w:r w:rsidRPr="006B6A89">
              <w:rPr>
                <w:sz w:val="20"/>
                <w:szCs w:val="20"/>
              </w:rPr>
              <w:t>43</w:t>
            </w:r>
          </w:p>
        </w:tc>
      </w:tr>
      <w:tr w:rsidR="007E6E63" w:rsidRPr="006B6A89" w14:paraId="15C5502A" w14:textId="77777777" w:rsidTr="001F0332">
        <w:trPr>
          <w:trHeight w:val="315"/>
          <w:jc w:val="center"/>
        </w:trPr>
        <w:tc>
          <w:tcPr>
            <w:tcW w:w="0" w:type="auto"/>
            <w:gridSpan w:val="2"/>
            <w:shd w:val="clear" w:color="auto" w:fill="auto"/>
            <w:noWrap/>
            <w:vAlign w:val="bottom"/>
          </w:tcPr>
          <w:p w14:paraId="17D73F59" w14:textId="77777777" w:rsidR="007E6E63" w:rsidRPr="006B6A89" w:rsidRDefault="007E6E63" w:rsidP="007E6E63">
            <w:pPr>
              <w:spacing w:after="120" w:line="240" w:lineRule="auto"/>
              <w:rPr>
                <w:sz w:val="20"/>
                <w:szCs w:val="20"/>
              </w:rPr>
            </w:pPr>
            <w:r w:rsidRPr="006B6A89">
              <w:rPr>
                <w:sz w:val="20"/>
                <w:szCs w:val="20"/>
              </w:rPr>
              <w:t>Total Average of Net Sales</w:t>
            </w:r>
          </w:p>
        </w:tc>
        <w:tc>
          <w:tcPr>
            <w:tcW w:w="0" w:type="auto"/>
            <w:shd w:val="clear" w:color="auto" w:fill="auto"/>
            <w:noWrap/>
            <w:vAlign w:val="bottom"/>
          </w:tcPr>
          <w:p w14:paraId="37A60AC8" w14:textId="77777777" w:rsidR="007E6E63" w:rsidRPr="006B6A89" w:rsidRDefault="007E6E63" w:rsidP="007E6E63">
            <w:pPr>
              <w:spacing w:after="120" w:line="240" w:lineRule="auto"/>
              <w:ind w:left="-949" w:right="229"/>
              <w:jc w:val="right"/>
              <w:rPr>
                <w:sz w:val="20"/>
                <w:szCs w:val="20"/>
              </w:rPr>
            </w:pPr>
            <w:r w:rsidRPr="006B6A89">
              <w:rPr>
                <w:sz w:val="20"/>
                <w:szCs w:val="20"/>
              </w:rPr>
              <w:t>79</w:t>
            </w:r>
          </w:p>
        </w:tc>
        <w:tc>
          <w:tcPr>
            <w:tcW w:w="0" w:type="auto"/>
            <w:shd w:val="clear" w:color="auto" w:fill="auto"/>
            <w:noWrap/>
            <w:vAlign w:val="bottom"/>
          </w:tcPr>
          <w:p w14:paraId="77F85F23" w14:textId="77777777" w:rsidR="007E6E63" w:rsidRPr="006B6A89" w:rsidRDefault="007E6E63" w:rsidP="007E6E63">
            <w:pPr>
              <w:spacing w:after="120" w:line="240" w:lineRule="auto"/>
              <w:ind w:left="-949" w:right="567"/>
              <w:jc w:val="right"/>
              <w:rPr>
                <w:sz w:val="20"/>
                <w:szCs w:val="20"/>
              </w:rPr>
            </w:pPr>
            <w:r w:rsidRPr="006B6A89">
              <w:rPr>
                <w:sz w:val="20"/>
                <w:szCs w:val="20"/>
              </w:rPr>
              <w:t>81</w:t>
            </w:r>
          </w:p>
        </w:tc>
        <w:tc>
          <w:tcPr>
            <w:tcW w:w="1185" w:type="dxa"/>
            <w:shd w:val="clear" w:color="auto" w:fill="auto"/>
            <w:noWrap/>
            <w:vAlign w:val="bottom"/>
          </w:tcPr>
          <w:p w14:paraId="0E66C2AB" w14:textId="77777777" w:rsidR="007E6E63" w:rsidRPr="006B6A89" w:rsidRDefault="007E6E63" w:rsidP="007E6E63">
            <w:pPr>
              <w:spacing w:after="120" w:line="240" w:lineRule="auto"/>
              <w:ind w:left="-949" w:right="567"/>
              <w:jc w:val="right"/>
              <w:rPr>
                <w:sz w:val="20"/>
                <w:szCs w:val="20"/>
              </w:rPr>
            </w:pPr>
            <w:r w:rsidRPr="006B6A89">
              <w:rPr>
                <w:sz w:val="20"/>
                <w:szCs w:val="20"/>
              </w:rPr>
              <w:t>79</w:t>
            </w:r>
          </w:p>
        </w:tc>
        <w:tc>
          <w:tcPr>
            <w:tcW w:w="867" w:type="dxa"/>
            <w:shd w:val="clear" w:color="auto" w:fill="auto"/>
            <w:noWrap/>
            <w:vAlign w:val="bottom"/>
          </w:tcPr>
          <w:p w14:paraId="1746E4D4" w14:textId="77777777" w:rsidR="007E6E63" w:rsidRPr="006B6A89" w:rsidRDefault="007E6E63" w:rsidP="007E6E63">
            <w:pPr>
              <w:spacing w:after="120" w:line="240" w:lineRule="auto"/>
              <w:ind w:right="144"/>
              <w:jc w:val="right"/>
              <w:rPr>
                <w:sz w:val="20"/>
                <w:szCs w:val="20"/>
              </w:rPr>
            </w:pPr>
            <w:r w:rsidRPr="006B6A89">
              <w:rPr>
                <w:sz w:val="20"/>
                <w:szCs w:val="20"/>
              </w:rPr>
              <w:t>79</w:t>
            </w:r>
          </w:p>
        </w:tc>
      </w:tr>
      <w:tr w:rsidR="007E6E63" w:rsidRPr="006B6A89" w14:paraId="4EACA81E" w14:textId="77777777" w:rsidTr="001F0332">
        <w:trPr>
          <w:trHeight w:val="315"/>
          <w:jc w:val="center"/>
        </w:trPr>
        <w:tc>
          <w:tcPr>
            <w:tcW w:w="0" w:type="auto"/>
            <w:gridSpan w:val="2"/>
            <w:tcBorders>
              <w:bottom w:val="single" w:sz="4" w:space="0" w:color="auto"/>
            </w:tcBorders>
            <w:shd w:val="clear" w:color="auto" w:fill="auto"/>
            <w:noWrap/>
            <w:vAlign w:val="bottom"/>
          </w:tcPr>
          <w:p w14:paraId="4DA1291C" w14:textId="77777777" w:rsidR="007E6E63" w:rsidRPr="006B6A89" w:rsidRDefault="007E6E63" w:rsidP="007E6E63">
            <w:pPr>
              <w:spacing w:after="120" w:line="240" w:lineRule="auto"/>
              <w:rPr>
                <w:sz w:val="20"/>
                <w:szCs w:val="20"/>
              </w:rPr>
            </w:pPr>
            <w:r w:rsidRPr="006B6A89">
              <w:rPr>
                <w:sz w:val="20"/>
                <w:szCs w:val="20"/>
              </w:rPr>
              <w:t>Total Count of Customer</w:t>
            </w:r>
          </w:p>
        </w:tc>
        <w:tc>
          <w:tcPr>
            <w:tcW w:w="0" w:type="auto"/>
            <w:tcBorders>
              <w:bottom w:val="single" w:sz="4" w:space="0" w:color="auto"/>
            </w:tcBorders>
            <w:shd w:val="clear" w:color="auto" w:fill="auto"/>
            <w:noWrap/>
            <w:vAlign w:val="bottom"/>
          </w:tcPr>
          <w:p w14:paraId="3AB2E672" w14:textId="77777777" w:rsidR="007E6E63" w:rsidRPr="006B6A89" w:rsidRDefault="007E6E63" w:rsidP="007E6E63">
            <w:pPr>
              <w:spacing w:after="120" w:line="240" w:lineRule="auto"/>
              <w:ind w:left="-949" w:right="229"/>
              <w:jc w:val="right"/>
              <w:rPr>
                <w:sz w:val="20"/>
                <w:szCs w:val="20"/>
              </w:rPr>
            </w:pPr>
            <w:r w:rsidRPr="006B6A89">
              <w:rPr>
                <w:sz w:val="20"/>
                <w:szCs w:val="20"/>
              </w:rPr>
              <w:t>80</w:t>
            </w:r>
          </w:p>
        </w:tc>
        <w:tc>
          <w:tcPr>
            <w:tcW w:w="0" w:type="auto"/>
            <w:tcBorders>
              <w:bottom w:val="single" w:sz="4" w:space="0" w:color="auto"/>
            </w:tcBorders>
            <w:shd w:val="clear" w:color="auto" w:fill="auto"/>
            <w:noWrap/>
            <w:vAlign w:val="bottom"/>
          </w:tcPr>
          <w:p w14:paraId="7C3F83FE" w14:textId="77777777" w:rsidR="007E6E63" w:rsidRPr="006B6A89" w:rsidRDefault="007E6E63" w:rsidP="007E6E63">
            <w:pPr>
              <w:spacing w:after="120" w:line="240" w:lineRule="auto"/>
              <w:ind w:left="-949" w:right="567"/>
              <w:jc w:val="right"/>
              <w:rPr>
                <w:sz w:val="20"/>
                <w:szCs w:val="20"/>
              </w:rPr>
            </w:pPr>
            <w:r w:rsidRPr="006B6A89">
              <w:rPr>
                <w:sz w:val="20"/>
                <w:szCs w:val="20"/>
              </w:rPr>
              <w:t>13</w:t>
            </w:r>
          </w:p>
        </w:tc>
        <w:tc>
          <w:tcPr>
            <w:tcW w:w="1185" w:type="dxa"/>
            <w:tcBorders>
              <w:bottom w:val="single" w:sz="4" w:space="0" w:color="auto"/>
            </w:tcBorders>
            <w:shd w:val="clear" w:color="auto" w:fill="auto"/>
            <w:noWrap/>
            <w:vAlign w:val="bottom"/>
          </w:tcPr>
          <w:p w14:paraId="2BB7ACA6" w14:textId="77777777" w:rsidR="007E6E63" w:rsidRPr="006B6A89" w:rsidRDefault="007E6E63" w:rsidP="007E6E63">
            <w:pPr>
              <w:spacing w:after="120" w:line="240" w:lineRule="auto"/>
              <w:ind w:left="-949" w:right="567"/>
              <w:jc w:val="right"/>
              <w:rPr>
                <w:sz w:val="20"/>
                <w:szCs w:val="20"/>
              </w:rPr>
            </w:pPr>
            <w:r w:rsidRPr="006B6A89">
              <w:rPr>
                <w:sz w:val="20"/>
                <w:szCs w:val="20"/>
              </w:rPr>
              <w:t>93</w:t>
            </w:r>
          </w:p>
        </w:tc>
        <w:tc>
          <w:tcPr>
            <w:tcW w:w="867" w:type="dxa"/>
            <w:tcBorders>
              <w:bottom w:val="single" w:sz="4" w:space="0" w:color="auto"/>
            </w:tcBorders>
            <w:shd w:val="clear" w:color="auto" w:fill="auto"/>
            <w:noWrap/>
            <w:vAlign w:val="bottom"/>
          </w:tcPr>
          <w:p w14:paraId="40671C12" w14:textId="77777777" w:rsidR="007E6E63" w:rsidRPr="006B6A89" w:rsidRDefault="007E6E63" w:rsidP="007E6E63">
            <w:pPr>
              <w:spacing w:after="120" w:line="240" w:lineRule="auto"/>
              <w:ind w:right="144"/>
              <w:jc w:val="right"/>
              <w:rPr>
                <w:sz w:val="20"/>
                <w:szCs w:val="20"/>
              </w:rPr>
            </w:pPr>
            <w:r w:rsidRPr="006B6A89">
              <w:rPr>
                <w:sz w:val="20"/>
                <w:szCs w:val="20"/>
              </w:rPr>
              <w:t>93</w:t>
            </w:r>
          </w:p>
        </w:tc>
      </w:tr>
    </w:tbl>
    <w:p w14:paraId="1B402BC3" w14:textId="5E7CBC91" w:rsidR="00E34A1F" w:rsidRPr="006B6A89" w:rsidRDefault="00E34A1F" w:rsidP="003E7CB4">
      <w:pPr>
        <w:tabs>
          <w:tab w:val="left" w:pos="-940"/>
          <w:tab w:val="left" w:pos="-220"/>
          <w:tab w:val="left" w:pos="-18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before="120" w:after="120" w:line="240" w:lineRule="auto"/>
        <w:ind w:left="720"/>
        <w:rPr>
          <w:color w:val="000000"/>
          <w:sz w:val="20"/>
          <w:szCs w:val="20"/>
        </w:rPr>
      </w:pPr>
      <w:r w:rsidRPr="006B6A89">
        <w:rPr>
          <w:color w:val="000000"/>
          <w:sz w:val="20"/>
          <w:szCs w:val="20"/>
        </w:rPr>
        <w:t>We see that for the 58 college graduate, married promotional customers the average net sales was $86.48, and that for the</w:t>
      </w:r>
      <w:r w:rsidR="006D325B">
        <w:rPr>
          <w:color w:val="000000"/>
          <w:sz w:val="20"/>
          <w:szCs w:val="20"/>
        </w:rPr>
        <w:t xml:space="preserve"> eight </w:t>
      </w:r>
      <w:r w:rsidRPr="006B6A89">
        <w:rPr>
          <w:color w:val="000000"/>
          <w:sz w:val="20"/>
          <w:szCs w:val="20"/>
        </w:rPr>
        <w:t>college graduate, single promotional customers the average net sales was $</w:t>
      </w:r>
      <w:r w:rsidRPr="006B6A89">
        <w:rPr>
          <w:sz w:val="20"/>
          <w:szCs w:val="20"/>
        </w:rPr>
        <w:t>75.96</w:t>
      </w:r>
      <w:r w:rsidRPr="006B6A89">
        <w:rPr>
          <w:color w:val="000000"/>
          <w:sz w:val="20"/>
          <w:szCs w:val="20"/>
        </w:rPr>
        <w:t xml:space="preserve">. Thus, for the promotional customers the average net sales are greater for the married college graduate customers. Note, however, that this effect is just the opposite for the regular customers. For the college graduate, married promotional customers, the average net sales is also much greater than the average net sales for the college graduate, married regular customers. </w:t>
      </w:r>
    </w:p>
    <w:p w14:paraId="0FCF4DD2" w14:textId="71D3AF77" w:rsidR="00E34A1F" w:rsidRPr="006B6A89" w:rsidRDefault="00E34A1F" w:rsidP="003E7CB4">
      <w:pPr>
        <w:tabs>
          <w:tab w:val="left" w:pos="-940"/>
          <w:tab w:val="left" w:pos="-220"/>
          <w:tab w:val="left" w:pos="-180"/>
        </w:tabs>
        <w:spacing w:after="120" w:line="240" w:lineRule="auto"/>
        <w:ind w:left="720" w:hanging="360"/>
        <w:rPr>
          <w:color w:val="000000"/>
          <w:sz w:val="20"/>
          <w:szCs w:val="20"/>
        </w:rPr>
      </w:pPr>
      <w:r w:rsidRPr="006B6A89">
        <w:rPr>
          <w:color w:val="000000"/>
          <w:sz w:val="20"/>
          <w:szCs w:val="20"/>
        </w:rPr>
        <w:t>2.</w:t>
      </w:r>
      <w:r w:rsidRPr="006B6A89">
        <w:rPr>
          <w:color w:val="000000"/>
          <w:sz w:val="20"/>
          <w:szCs w:val="20"/>
        </w:rPr>
        <w:tab/>
        <w:t xml:space="preserve">The correlation coefficient for the association of sales with age is </w:t>
      </w:r>
      <w:r w:rsidRPr="006B6A89">
        <w:rPr>
          <w:i/>
          <w:color w:val="000000"/>
          <w:sz w:val="20"/>
          <w:szCs w:val="20"/>
        </w:rPr>
        <w:t>r</w:t>
      </w:r>
      <w:r w:rsidRPr="006B6A89">
        <w:rPr>
          <w:color w:val="000000"/>
          <w:sz w:val="20"/>
          <w:szCs w:val="20"/>
        </w:rPr>
        <w:t xml:space="preserve"> = </w:t>
      </w:r>
      <w:r w:rsidR="00B34045">
        <w:rPr>
          <w:color w:val="000000"/>
          <w:sz w:val="20"/>
          <w:szCs w:val="20"/>
        </w:rPr>
        <w:t>0</w:t>
      </w:r>
      <w:r w:rsidRPr="006B6A89">
        <w:rPr>
          <w:color w:val="000000"/>
          <w:sz w:val="20"/>
          <w:szCs w:val="20"/>
        </w:rPr>
        <w:t>.01. There does not appear to be any relationship between net sales and age.</w:t>
      </w:r>
    </w:p>
    <w:p w14:paraId="6E826091" w14:textId="78663763" w:rsidR="00E34A1F" w:rsidRPr="006B6A89" w:rsidRDefault="00E34A1F" w:rsidP="003E7CB4">
      <w:pPr>
        <w:pStyle w:val="Heading1"/>
        <w:rPr>
          <w:lang w:val="en-IN"/>
        </w:rPr>
      </w:pPr>
      <w:bookmarkStart w:id="7" w:name="_Toc151201103"/>
      <w:r w:rsidRPr="006B6A89">
        <w:rPr>
          <w:lang w:val="en-IN"/>
        </w:rPr>
        <w:t>Case Problem 2: Movie Theater Releases</w:t>
      </w:r>
      <w:bookmarkEnd w:id="7"/>
    </w:p>
    <w:p w14:paraId="1606F621" w14:textId="329D3771" w:rsidR="00CC4053" w:rsidRDefault="00E34A1F" w:rsidP="003E7CB4">
      <w:pPr>
        <w:autoSpaceDE w:val="0"/>
        <w:autoSpaceDN w:val="0"/>
        <w:adjustRightInd w:val="0"/>
        <w:spacing w:after="120" w:line="240" w:lineRule="auto"/>
        <w:rPr>
          <w:rFonts w:eastAsia="Arial" w:cs="Open Sans"/>
          <w:b/>
          <w:bCs/>
          <w:color w:val="D85629"/>
          <w:sz w:val="20"/>
          <w:szCs w:val="20"/>
        </w:rPr>
      </w:pPr>
      <w:r w:rsidRPr="006B6A89">
        <w:rPr>
          <w:rFonts w:cs="TimesLTStd-Roman"/>
          <w:color w:val="000000"/>
          <w:sz w:val="20"/>
          <w:szCs w:val="20"/>
          <w:lang w:val="en-IN"/>
        </w:rPr>
        <w:t>The movie industry is a competitive business. More than 50 studios produce hundreds of</w:t>
      </w:r>
      <w:r w:rsidR="003E7CB4">
        <w:rPr>
          <w:rFonts w:cs="TimesLTStd-Roman"/>
          <w:color w:val="000000"/>
          <w:sz w:val="20"/>
          <w:szCs w:val="20"/>
          <w:lang w:val="en-IN"/>
        </w:rPr>
        <w:t xml:space="preserve"> </w:t>
      </w:r>
      <w:r w:rsidRPr="006B6A89">
        <w:rPr>
          <w:rFonts w:cs="TimesLTStd-Roman"/>
          <w:color w:val="000000"/>
          <w:sz w:val="20"/>
          <w:szCs w:val="20"/>
          <w:lang w:val="en-IN"/>
        </w:rPr>
        <w:t>new movies for theater release each year, and the financial success of each movie varies</w:t>
      </w:r>
      <w:r w:rsidR="003E7CB4">
        <w:rPr>
          <w:rFonts w:cs="TimesLTStd-Roman"/>
          <w:color w:val="000000"/>
          <w:sz w:val="20"/>
          <w:szCs w:val="20"/>
          <w:lang w:val="en-IN"/>
        </w:rPr>
        <w:t xml:space="preserve"> </w:t>
      </w:r>
      <w:r w:rsidRPr="006B6A89">
        <w:rPr>
          <w:rFonts w:cs="TimesLTStd-Roman"/>
          <w:color w:val="000000"/>
          <w:sz w:val="20"/>
          <w:szCs w:val="20"/>
          <w:lang w:val="en-IN"/>
        </w:rPr>
        <w:t>considerably. The opening weekend gross sales ($ millions), the total gross sales</w:t>
      </w:r>
      <w:r w:rsidR="003E7CB4">
        <w:rPr>
          <w:rFonts w:cs="TimesLTStd-Roman"/>
          <w:color w:val="000000"/>
          <w:sz w:val="20"/>
          <w:szCs w:val="20"/>
          <w:lang w:val="en-IN"/>
        </w:rPr>
        <w:t xml:space="preserve"> </w:t>
      </w:r>
      <w:r w:rsidRPr="006B6A89">
        <w:rPr>
          <w:rFonts w:cs="TimesLTStd-Roman"/>
          <w:color w:val="000000"/>
          <w:sz w:val="20"/>
          <w:szCs w:val="20"/>
          <w:lang w:val="en-IN"/>
        </w:rPr>
        <w:t>($ millions), the number of theaters the movie was shown in, and the number of weeks</w:t>
      </w:r>
      <w:r w:rsidR="003E7CB4">
        <w:rPr>
          <w:rFonts w:cs="TimesLTStd-Roman"/>
          <w:color w:val="000000"/>
          <w:sz w:val="20"/>
          <w:szCs w:val="20"/>
          <w:lang w:val="en-IN"/>
        </w:rPr>
        <w:t xml:space="preserve"> </w:t>
      </w:r>
      <w:r w:rsidRPr="006B6A89">
        <w:rPr>
          <w:rFonts w:cs="TimesLTStd-Roman"/>
          <w:color w:val="000000"/>
          <w:sz w:val="20"/>
          <w:szCs w:val="20"/>
          <w:lang w:val="en-IN"/>
        </w:rPr>
        <w:t>the movie was in release are common variables used to measure the success of a movie.</w:t>
      </w:r>
      <w:r w:rsidR="003E7CB4">
        <w:rPr>
          <w:rFonts w:cs="TimesLTStd-Roman"/>
          <w:color w:val="000000"/>
          <w:sz w:val="20"/>
          <w:szCs w:val="20"/>
          <w:lang w:val="en-IN"/>
        </w:rPr>
        <w:t xml:space="preserve"> </w:t>
      </w:r>
      <w:r w:rsidRPr="006B6A89">
        <w:rPr>
          <w:rFonts w:cs="TimesLTStd-Roman"/>
          <w:color w:val="000000"/>
          <w:sz w:val="20"/>
          <w:szCs w:val="20"/>
          <w:lang w:val="en-IN"/>
        </w:rPr>
        <w:t>Data on the top 100 grossing movies released in 2016 (Box Office Mojo website) are contained</w:t>
      </w:r>
      <w:r w:rsidR="003E7CB4">
        <w:rPr>
          <w:rFonts w:cs="TimesLTStd-Roman"/>
          <w:color w:val="000000"/>
          <w:sz w:val="20"/>
          <w:szCs w:val="20"/>
          <w:lang w:val="en-IN"/>
        </w:rPr>
        <w:t xml:space="preserve"> </w:t>
      </w:r>
      <w:r w:rsidRPr="006B6A89">
        <w:rPr>
          <w:rFonts w:cs="TimesLTStd-Roman"/>
          <w:color w:val="000000"/>
          <w:sz w:val="20"/>
          <w:szCs w:val="20"/>
          <w:lang w:val="en-IN"/>
        </w:rPr>
        <w:t xml:space="preserve">in the file </w:t>
      </w:r>
      <w:r w:rsidRPr="006B6A89">
        <w:rPr>
          <w:rFonts w:cs="TimesLTStd-Italic"/>
          <w:i/>
          <w:iCs/>
          <w:color w:val="000000"/>
          <w:sz w:val="20"/>
          <w:szCs w:val="20"/>
          <w:lang w:val="en-IN"/>
        </w:rPr>
        <w:t>movies2016</w:t>
      </w:r>
      <w:r w:rsidRPr="006B6A89">
        <w:rPr>
          <w:rFonts w:cs="TimesLTStd-Roman"/>
          <w:color w:val="000000"/>
          <w:sz w:val="20"/>
          <w:szCs w:val="20"/>
          <w:lang w:val="en-IN"/>
        </w:rPr>
        <w:t xml:space="preserve">. Table 3.10 shows the data for the first 10 movies in this file. </w:t>
      </w:r>
      <w:r w:rsidRPr="003E7CB4">
        <w:rPr>
          <w:rFonts w:eastAsia="Arial" w:cs="Open Sans"/>
          <w:b/>
          <w:bCs/>
          <w:color w:val="D85629"/>
          <w:sz w:val="20"/>
          <w:szCs w:val="20"/>
        </w:rPr>
        <w:t>LO 1,</w:t>
      </w:r>
      <w:r w:rsidR="003E7CB4">
        <w:rPr>
          <w:rFonts w:eastAsia="Arial" w:cs="Open Sans"/>
          <w:b/>
          <w:bCs/>
          <w:color w:val="D85629"/>
          <w:sz w:val="20"/>
          <w:szCs w:val="20"/>
        </w:rPr>
        <w:t xml:space="preserve"> </w:t>
      </w:r>
      <w:r w:rsidRPr="003E7CB4">
        <w:rPr>
          <w:rFonts w:eastAsia="Arial" w:cs="Open Sans"/>
          <w:b/>
          <w:bCs/>
          <w:color w:val="D85629"/>
          <w:sz w:val="20"/>
          <w:szCs w:val="20"/>
        </w:rPr>
        <w:t>2,</w:t>
      </w:r>
      <w:r w:rsidR="003E7CB4">
        <w:rPr>
          <w:rFonts w:eastAsia="Arial" w:cs="Open Sans"/>
          <w:b/>
          <w:bCs/>
          <w:color w:val="D85629"/>
          <w:sz w:val="20"/>
          <w:szCs w:val="20"/>
        </w:rPr>
        <w:t xml:space="preserve"> </w:t>
      </w:r>
      <w:r w:rsidRPr="003E7CB4">
        <w:rPr>
          <w:rFonts w:eastAsia="Arial" w:cs="Open Sans"/>
          <w:b/>
          <w:bCs/>
          <w:color w:val="D85629"/>
          <w:sz w:val="20"/>
          <w:szCs w:val="20"/>
        </w:rPr>
        <w:t>3,</w:t>
      </w:r>
      <w:r w:rsidR="003E7CB4">
        <w:rPr>
          <w:rFonts w:eastAsia="Arial" w:cs="Open Sans"/>
          <w:b/>
          <w:bCs/>
          <w:color w:val="D85629"/>
          <w:sz w:val="20"/>
          <w:szCs w:val="20"/>
        </w:rPr>
        <w:t xml:space="preserve"> </w:t>
      </w:r>
      <w:r w:rsidRPr="003E7CB4">
        <w:rPr>
          <w:rFonts w:eastAsia="Arial" w:cs="Open Sans"/>
          <w:b/>
          <w:bCs/>
          <w:color w:val="D85629"/>
          <w:sz w:val="20"/>
          <w:szCs w:val="20"/>
        </w:rPr>
        <w:t>6,</w:t>
      </w:r>
      <w:r w:rsidR="003E7CB4">
        <w:rPr>
          <w:rFonts w:eastAsia="Arial" w:cs="Open Sans"/>
          <w:b/>
          <w:bCs/>
          <w:color w:val="D85629"/>
          <w:sz w:val="20"/>
          <w:szCs w:val="20"/>
        </w:rPr>
        <w:t xml:space="preserve"> </w:t>
      </w:r>
      <w:r w:rsidRPr="003E7CB4">
        <w:rPr>
          <w:rFonts w:eastAsia="Arial" w:cs="Open Sans"/>
          <w:b/>
          <w:bCs/>
          <w:color w:val="D85629"/>
          <w:sz w:val="20"/>
          <w:szCs w:val="20"/>
        </w:rPr>
        <w:t>9</w:t>
      </w:r>
    </w:p>
    <w:p w14:paraId="15A76C43" w14:textId="3E3F4116" w:rsidR="003E7CB4" w:rsidRDefault="00D21A1F" w:rsidP="003E7CB4">
      <w:pPr>
        <w:autoSpaceDE w:val="0"/>
        <w:autoSpaceDN w:val="0"/>
        <w:adjustRightInd w:val="0"/>
        <w:spacing w:after="120" w:line="240" w:lineRule="auto"/>
        <w:rPr>
          <w:rFonts w:cs="AvenirLTStd-Roman"/>
          <w:sz w:val="20"/>
          <w:szCs w:val="20"/>
        </w:rPr>
      </w:pPr>
      <w:r w:rsidRPr="00D21A1F">
        <w:rPr>
          <w:rFonts w:cs="AvenirLTStd-Black"/>
          <w:b/>
          <w:sz w:val="20"/>
          <w:szCs w:val="20"/>
        </w:rPr>
        <w:t>TABLE 3.10</w:t>
      </w:r>
      <w:r w:rsidRPr="00D21A1F">
        <w:rPr>
          <w:rFonts w:cs="AvenirLTStd-Black"/>
          <w:sz w:val="20"/>
          <w:szCs w:val="20"/>
        </w:rPr>
        <w:t xml:space="preserve"> </w:t>
      </w:r>
      <w:r w:rsidRPr="00D21A1F">
        <w:rPr>
          <w:rFonts w:cs="AvenirLTStd-Roman"/>
          <w:sz w:val="20"/>
          <w:szCs w:val="20"/>
        </w:rPr>
        <w:t>Performance Data for Ten 2016 Movies Released to Theaters</w:t>
      </w:r>
    </w:p>
    <w:tbl>
      <w:tblPr>
        <w:tblStyle w:val="TableGrid"/>
        <w:tblW w:w="91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1613"/>
        <w:gridCol w:w="1800"/>
        <w:gridCol w:w="1386"/>
        <w:gridCol w:w="1350"/>
      </w:tblGrid>
      <w:tr w:rsidR="00D21A1F" w:rsidRPr="00C709A5" w14:paraId="16061C3C" w14:textId="77777777" w:rsidTr="007753B9">
        <w:tc>
          <w:tcPr>
            <w:tcW w:w="2988" w:type="dxa"/>
            <w:tcBorders>
              <w:top w:val="single" w:sz="4" w:space="0" w:color="auto"/>
              <w:bottom w:val="single" w:sz="4" w:space="0" w:color="auto"/>
            </w:tcBorders>
          </w:tcPr>
          <w:p w14:paraId="1A1ED2A8" w14:textId="77777777" w:rsidR="00D21A1F" w:rsidRPr="00C709A5" w:rsidRDefault="00D21A1F" w:rsidP="00281F8E">
            <w:pPr>
              <w:autoSpaceDE w:val="0"/>
              <w:autoSpaceDN w:val="0"/>
              <w:adjustRightInd w:val="0"/>
              <w:spacing w:before="40" w:after="40"/>
              <w:rPr>
                <w:rFonts w:cs="AvenirLTStd-Heavy"/>
                <w:b/>
                <w:sz w:val="20"/>
                <w:szCs w:val="20"/>
              </w:rPr>
            </w:pPr>
            <w:r w:rsidRPr="00C709A5">
              <w:rPr>
                <w:rFonts w:cs="AvenirLTStd-Heavy"/>
                <w:b/>
                <w:sz w:val="20"/>
                <w:szCs w:val="20"/>
              </w:rPr>
              <w:t>Movie Title</w:t>
            </w:r>
          </w:p>
        </w:tc>
        <w:tc>
          <w:tcPr>
            <w:tcW w:w="1613" w:type="dxa"/>
            <w:tcBorders>
              <w:top w:val="single" w:sz="4" w:space="0" w:color="auto"/>
              <w:bottom w:val="single" w:sz="4" w:space="0" w:color="auto"/>
            </w:tcBorders>
          </w:tcPr>
          <w:p w14:paraId="2B842EDB" w14:textId="77777777" w:rsidR="00D21A1F" w:rsidRPr="00C709A5" w:rsidRDefault="00D21A1F" w:rsidP="00D536DE">
            <w:pPr>
              <w:autoSpaceDE w:val="0"/>
              <w:autoSpaceDN w:val="0"/>
              <w:adjustRightInd w:val="0"/>
              <w:spacing w:before="40" w:after="40"/>
              <w:ind w:left="234"/>
              <w:rPr>
                <w:rFonts w:cs="AvenirLTStd-Heavy"/>
                <w:b/>
                <w:sz w:val="20"/>
                <w:szCs w:val="20"/>
              </w:rPr>
            </w:pPr>
            <w:r w:rsidRPr="00C709A5">
              <w:rPr>
                <w:rFonts w:cs="AvenirLTStd-Heavy"/>
                <w:b/>
                <w:sz w:val="20"/>
                <w:szCs w:val="20"/>
              </w:rPr>
              <w:t>Opening Gross Sales ($ millions)</w:t>
            </w:r>
          </w:p>
        </w:tc>
        <w:tc>
          <w:tcPr>
            <w:tcW w:w="1800" w:type="dxa"/>
            <w:tcBorders>
              <w:top w:val="single" w:sz="4" w:space="0" w:color="auto"/>
              <w:bottom w:val="single" w:sz="4" w:space="0" w:color="auto"/>
            </w:tcBorders>
          </w:tcPr>
          <w:p w14:paraId="09064767" w14:textId="4C611667" w:rsidR="00D21A1F" w:rsidRPr="00C709A5" w:rsidRDefault="00D21A1F" w:rsidP="00D536DE">
            <w:pPr>
              <w:autoSpaceDE w:val="0"/>
              <w:autoSpaceDN w:val="0"/>
              <w:adjustRightInd w:val="0"/>
              <w:spacing w:before="40" w:after="40"/>
              <w:ind w:left="234"/>
              <w:rPr>
                <w:rFonts w:cs="AvenirLTStd-Heavy"/>
                <w:b/>
                <w:sz w:val="20"/>
                <w:szCs w:val="20"/>
              </w:rPr>
            </w:pPr>
            <w:r w:rsidRPr="00C709A5">
              <w:rPr>
                <w:rFonts w:cs="AvenirLTStd-Heavy"/>
                <w:b/>
                <w:sz w:val="20"/>
                <w:szCs w:val="20"/>
              </w:rPr>
              <w:t xml:space="preserve">Total Gross Sales </w:t>
            </w:r>
            <w:r w:rsidR="00281F8E">
              <w:rPr>
                <w:rFonts w:cs="AvenirLTStd-Heavy"/>
                <w:b/>
                <w:sz w:val="20"/>
                <w:szCs w:val="20"/>
              </w:rPr>
              <w:br/>
            </w:r>
            <w:r w:rsidRPr="00C709A5">
              <w:rPr>
                <w:rFonts w:cs="AvenirLTStd-Heavy"/>
                <w:b/>
                <w:sz w:val="20"/>
                <w:szCs w:val="20"/>
              </w:rPr>
              <w:t>($ millions)</w:t>
            </w:r>
          </w:p>
        </w:tc>
        <w:tc>
          <w:tcPr>
            <w:tcW w:w="1386" w:type="dxa"/>
            <w:tcBorders>
              <w:top w:val="single" w:sz="4" w:space="0" w:color="auto"/>
              <w:bottom w:val="single" w:sz="4" w:space="0" w:color="auto"/>
            </w:tcBorders>
          </w:tcPr>
          <w:p w14:paraId="50EDE49A" w14:textId="77777777" w:rsidR="00D21A1F" w:rsidRPr="00C709A5" w:rsidRDefault="00D21A1F" w:rsidP="00281F8E">
            <w:pPr>
              <w:autoSpaceDE w:val="0"/>
              <w:autoSpaceDN w:val="0"/>
              <w:adjustRightInd w:val="0"/>
              <w:spacing w:before="40" w:after="40"/>
              <w:rPr>
                <w:rFonts w:cs="AvenirLTStd-Heavy"/>
                <w:b/>
                <w:sz w:val="20"/>
                <w:szCs w:val="20"/>
              </w:rPr>
            </w:pPr>
            <w:r w:rsidRPr="00C709A5">
              <w:rPr>
                <w:rFonts w:cs="AvenirLTStd-Heavy"/>
                <w:b/>
                <w:sz w:val="20"/>
                <w:szCs w:val="20"/>
              </w:rPr>
              <w:t>Number of Theaters</w:t>
            </w:r>
          </w:p>
        </w:tc>
        <w:tc>
          <w:tcPr>
            <w:tcW w:w="1350" w:type="dxa"/>
            <w:tcBorders>
              <w:top w:val="single" w:sz="4" w:space="0" w:color="auto"/>
              <w:bottom w:val="single" w:sz="4" w:space="0" w:color="auto"/>
            </w:tcBorders>
          </w:tcPr>
          <w:p w14:paraId="5167CBE6" w14:textId="77777777" w:rsidR="00D21A1F" w:rsidRPr="00C709A5" w:rsidRDefault="00D21A1F" w:rsidP="00281F8E">
            <w:pPr>
              <w:autoSpaceDE w:val="0"/>
              <w:autoSpaceDN w:val="0"/>
              <w:adjustRightInd w:val="0"/>
              <w:spacing w:before="40" w:after="40"/>
              <w:rPr>
                <w:rFonts w:cs="AvenirLTStd-Heavy"/>
                <w:b/>
                <w:sz w:val="20"/>
                <w:szCs w:val="20"/>
              </w:rPr>
            </w:pPr>
            <w:r w:rsidRPr="00C709A5">
              <w:rPr>
                <w:rFonts w:cs="AvenirLTStd-Heavy"/>
                <w:b/>
                <w:sz w:val="20"/>
                <w:szCs w:val="20"/>
              </w:rPr>
              <w:t>Weeks in Release</w:t>
            </w:r>
          </w:p>
        </w:tc>
      </w:tr>
      <w:tr w:rsidR="00C709A5" w:rsidRPr="00C709A5" w14:paraId="35861114" w14:textId="77777777" w:rsidTr="007753B9">
        <w:tc>
          <w:tcPr>
            <w:tcW w:w="2988" w:type="dxa"/>
            <w:tcBorders>
              <w:top w:val="single" w:sz="4" w:space="0" w:color="auto"/>
            </w:tcBorders>
          </w:tcPr>
          <w:p w14:paraId="37044A84" w14:textId="11B1D1BB" w:rsidR="00C709A5" w:rsidRPr="00C709A5" w:rsidRDefault="00C709A5" w:rsidP="00281F8E">
            <w:pPr>
              <w:autoSpaceDE w:val="0"/>
              <w:autoSpaceDN w:val="0"/>
              <w:adjustRightInd w:val="0"/>
              <w:spacing w:before="40" w:after="40"/>
              <w:ind w:left="360" w:hanging="360"/>
              <w:rPr>
                <w:rFonts w:cs="AvenirLTStd-Heavy"/>
                <w:b/>
                <w:sz w:val="20"/>
                <w:szCs w:val="20"/>
              </w:rPr>
            </w:pPr>
            <w:r w:rsidRPr="00C709A5">
              <w:rPr>
                <w:rFonts w:cs="AvenirLTStd-BookOblique"/>
                <w:i/>
                <w:iCs/>
                <w:sz w:val="20"/>
                <w:szCs w:val="20"/>
              </w:rPr>
              <w:t>Rogue One: A Star Wars Story</w:t>
            </w:r>
          </w:p>
        </w:tc>
        <w:tc>
          <w:tcPr>
            <w:tcW w:w="1613" w:type="dxa"/>
            <w:tcBorders>
              <w:top w:val="single" w:sz="4" w:space="0" w:color="auto"/>
            </w:tcBorders>
          </w:tcPr>
          <w:p w14:paraId="3AAB6A8B" w14:textId="6DC7A9C7" w:rsidR="00C709A5" w:rsidRPr="00C709A5" w:rsidRDefault="00C709A5" w:rsidP="00281F8E">
            <w:pPr>
              <w:autoSpaceDE w:val="0"/>
              <w:autoSpaceDN w:val="0"/>
              <w:adjustRightInd w:val="0"/>
              <w:spacing w:before="40" w:after="40"/>
              <w:ind w:right="425"/>
              <w:jc w:val="right"/>
              <w:rPr>
                <w:rFonts w:cs="AvenirLTStd-Heavy"/>
                <w:b/>
                <w:sz w:val="20"/>
                <w:szCs w:val="20"/>
              </w:rPr>
            </w:pPr>
            <w:r w:rsidRPr="00C709A5">
              <w:rPr>
                <w:rFonts w:cs="AvenirLTStd-Book"/>
                <w:sz w:val="20"/>
                <w:szCs w:val="20"/>
              </w:rPr>
              <w:t>155.08</w:t>
            </w:r>
          </w:p>
        </w:tc>
        <w:tc>
          <w:tcPr>
            <w:tcW w:w="1800" w:type="dxa"/>
            <w:tcBorders>
              <w:top w:val="single" w:sz="4" w:space="0" w:color="auto"/>
            </w:tcBorders>
          </w:tcPr>
          <w:p w14:paraId="5D232000" w14:textId="1FC93600"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532.18</w:t>
            </w:r>
          </w:p>
        </w:tc>
        <w:tc>
          <w:tcPr>
            <w:tcW w:w="1386" w:type="dxa"/>
            <w:tcBorders>
              <w:top w:val="single" w:sz="4" w:space="0" w:color="auto"/>
            </w:tcBorders>
          </w:tcPr>
          <w:p w14:paraId="278F811C" w14:textId="05295779"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4,157</w:t>
            </w:r>
          </w:p>
        </w:tc>
        <w:tc>
          <w:tcPr>
            <w:tcW w:w="1350" w:type="dxa"/>
            <w:tcBorders>
              <w:top w:val="single" w:sz="4" w:space="0" w:color="auto"/>
            </w:tcBorders>
          </w:tcPr>
          <w:p w14:paraId="4758D23C" w14:textId="1E0D7CA6" w:rsidR="00C709A5" w:rsidRPr="00281F8E" w:rsidRDefault="00C709A5" w:rsidP="00281F8E">
            <w:pPr>
              <w:autoSpaceDE w:val="0"/>
              <w:autoSpaceDN w:val="0"/>
              <w:adjustRightInd w:val="0"/>
              <w:spacing w:before="40" w:after="40"/>
              <w:jc w:val="center"/>
              <w:rPr>
                <w:rFonts w:cs="AvenirLTStd-Heavy"/>
                <w:sz w:val="20"/>
                <w:szCs w:val="20"/>
              </w:rPr>
            </w:pPr>
            <w:r w:rsidRPr="00281F8E">
              <w:rPr>
                <w:rFonts w:cs="AvenirLTStd-Heavy"/>
                <w:sz w:val="20"/>
                <w:szCs w:val="20"/>
              </w:rPr>
              <w:t>20</w:t>
            </w:r>
          </w:p>
        </w:tc>
      </w:tr>
      <w:tr w:rsidR="00C709A5" w:rsidRPr="00C709A5" w14:paraId="50652A04" w14:textId="77777777" w:rsidTr="007753B9">
        <w:tc>
          <w:tcPr>
            <w:tcW w:w="2988" w:type="dxa"/>
          </w:tcPr>
          <w:p w14:paraId="425E8C56" w14:textId="5409AD80" w:rsidR="00C709A5" w:rsidRPr="00C709A5" w:rsidRDefault="00C709A5" w:rsidP="00281F8E">
            <w:pPr>
              <w:autoSpaceDE w:val="0"/>
              <w:autoSpaceDN w:val="0"/>
              <w:adjustRightInd w:val="0"/>
              <w:spacing w:before="40" w:after="40"/>
              <w:rPr>
                <w:rFonts w:cs="AvenirLTStd-BookOblique"/>
                <w:i/>
                <w:iCs/>
                <w:sz w:val="20"/>
                <w:szCs w:val="20"/>
              </w:rPr>
            </w:pPr>
            <w:r w:rsidRPr="00C709A5">
              <w:rPr>
                <w:rFonts w:cs="AvenirLTStd-BookOblique"/>
                <w:i/>
                <w:iCs/>
                <w:sz w:val="20"/>
                <w:szCs w:val="20"/>
              </w:rPr>
              <w:t>Finding Dory</w:t>
            </w:r>
          </w:p>
        </w:tc>
        <w:tc>
          <w:tcPr>
            <w:tcW w:w="1613" w:type="dxa"/>
          </w:tcPr>
          <w:p w14:paraId="403AA1D9" w14:textId="1251DD5F"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135.06</w:t>
            </w:r>
          </w:p>
        </w:tc>
        <w:tc>
          <w:tcPr>
            <w:tcW w:w="1800" w:type="dxa"/>
          </w:tcPr>
          <w:p w14:paraId="245FDD2C" w14:textId="69A63F21"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486.30</w:t>
            </w:r>
          </w:p>
        </w:tc>
        <w:tc>
          <w:tcPr>
            <w:tcW w:w="1386" w:type="dxa"/>
          </w:tcPr>
          <w:p w14:paraId="0CB4A493" w14:textId="29D0C8FB"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4,305</w:t>
            </w:r>
          </w:p>
        </w:tc>
        <w:tc>
          <w:tcPr>
            <w:tcW w:w="1350" w:type="dxa"/>
          </w:tcPr>
          <w:p w14:paraId="091A48BD" w14:textId="49BAFF8D"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25</w:t>
            </w:r>
          </w:p>
        </w:tc>
      </w:tr>
      <w:tr w:rsidR="00C709A5" w:rsidRPr="00C709A5" w14:paraId="61D361DB" w14:textId="77777777" w:rsidTr="007753B9">
        <w:tc>
          <w:tcPr>
            <w:tcW w:w="2988" w:type="dxa"/>
          </w:tcPr>
          <w:p w14:paraId="6060AEF5" w14:textId="33445904" w:rsidR="00C709A5" w:rsidRPr="00C709A5" w:rsidRDefault="00C709A5" w:rsidP="00281F8E">
            <w:pPr>
              <w:autoSpaceDE w:val="0"/>
              <w:autoSpaceDN w:val="0"/>
              <w:adjustRightInd w:val="0"/>
              <w:spacing w:before="40" w:after="40"/>
              <w:ind w:left="360" w:hanging="360"/>
              <w:rPr>
                <w:rFonts w:cs="AvenirLTStd-BookOblique"/>
                <w:i/>
                <w:iCs/>
                <w:sz w:val="20"/>
                <w:szCs w:val="20"/>
              </w:rPr>
            </w:pPr>
            <w:r w:rsidRPr="00C709A5">
              <w:rPr>
                <w:rFonts w:cs="AvenirLTStd-BookOblique"/>
                <w:i/>
                <w:iCs/>
                <w:sz w:val="20"/>
                <w:szCs w:val="20"/>
              </w:rPr>
              <w:t>Captain America: Civil War</w:t>
            </w:r>
          </w:p>
        </w:tc>
        <w:tc>
          <w:tcPr>
            <w:tcW w:w="1613" w:type="dxa"/>
          </w:tcPr>
          <w:p w14:paraId="7824DF31" w14:textId="7F2ABCE7"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179.14</w:t>
            </w:r>
          </w:p>
        </w:tc>
        <w:tc>
          <w:tcPr>
            <w:tcW w:w="1800" w:type="dxa"/>
          </w:tcPr>
          <w:p w14:paraId="3993541C" w14:textId="259DF00B"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408.08</w:t>
            </w:r>
          </w:p>
        </w:tc>
        <w:tc>
          <w:tcPr>
            <w:tcW w:w="1386" w:type="dxa"/>
          </w:tcPr>
          <w:p w14:paraId="640E9302" w14:textId="370E8EB8"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4,226</w:t>
            </w:r>
          </w:p>
        </w:tc>
        <w:tc>
          <w:tcPr>
            <w:tcW w:w="1350" w:type="dxa"/>
          </w:tcPr>
          <w:p w14:paraId="1E2A8F97" w14:textId="4485EF93"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20</w:t>
            </w:r>
          </w:p>
        </w:tc>
      </w:tr>
      <w:tr w:rsidR="00C709A5" w:rsidRPr="00C709A5" w14:paraId="026DD8C4" w14:textId="77777777" w:rsidTr="007753B9">
        <w:tc>
          <w:tcPr>
            <w:tcW w:w="2988" w:type="dxa"/>
          </w:tcPr>
          <w:p w14:paraId="7E572242" w14:textId="4B218429" w:rsidR="00C709A5" w:rsidRPr="00C709A5" w:rsidRDefault="00C709A5" w:rsidP="00281F8E">
            <w:pPr>
              <w:autoSpaceDE w:val="0"/>
              <w:autoSpaceDN w:val="0"/>
              <w:adjustRightInd w:val="0"/>
              <w:spacing w:before="40" w:after="40"/>
              <w:ind w:left="360" w:hanging="360"/>
              <w:rPr>
                <w:rFonts w:cs="AvenirLTStd-BookOblique"/>
                <w:i/>
                <w:iCs/>
                <w:sz w:val="20"/>
                <w:szCs w:val="20"/>
              </w:rPr>
            </w:pPr>
            <w:r w:rsidRPr="00C709A5">
              <w:rPr>
                <w:rFonts w:cs="AvenirLTStd-BookOblique"/>
                <w:i/>
                <w:iCs/>
                <w:sz w:val="20"/>
                <w:szCs w:val="20"/>
              </w:rPr>
              <w:t>The Secret Life of Pets</w:t>
            </w:r>
          </w:p>
        </w:tc>
        <w:tc>
          <w:tcPr>
            <w:tcW w:w="1613" w:type="dxa"/>
          </w:tcPr>
          <w:p w14:paraId="6FCA2EAB" w14:textId="5FD7F223"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104.35</w:t>
            </w:r>
          </w:p>
        </w:tc>
        <w:tc>
          <w:tcPr>
            <w:tcW w:w="1800" w:type="dxa"/>
          </w:tcPr>
          <w:p w14:paraId="3A6D3727" w14:textId="7A710001"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368.38</w:t>
            </w:r>
          </w:p>
        </w:tc>
        <w:tc>
          <w:tcPr>
            <w:tcW w:w="1386" w:type="dxa"/>
          </w:tcPr>
          <w:p w14:paraId="0AE9B5B4" w14:textId="5C1A17A7"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4,381</w:t>
            </w:r>
          </w:p>
        </w:tc>
        <w:tc>
          <w:tcPr>
            <w:tcW w:w="1350" w:type="dxa"/>
          </w:tcPr>
          <w:p w14:paraId="42EC6866" w14:textId="700A5415"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25</w:t>
            </w:r>
          </w:p>
        </w:tc>
      </w:tr>
      <w:tr w:rsidR="00C709A5" w:rsidRPr="00C709A5" w14:paraId="66348D18" w14:textId="77777777" w:rsidTr="007753B9">
        <w:tc>
          <w:tcPr>
            <w:tcW w:w="2988" w:type="dxa"/>
          </w:tcPr>
          <w:p w14:paraId="224CAA9B" w14:textId="0915B23B" w:rsidR="00C709A5" w:rsidRPr="00C709A5" w:rsidRDefault="00C709A5" w:rsidP="00281F8E">
            <w:pPr>
              <w:autoSpaceDE w:val="0"/>
              <w:autoSpaceDN w:val="0"/>
              <w:adjustRightInd w:val="0"/>
              <w:spacing w:before="40" w:after="40"/>
              <w:rPr>
                <w:rFonts w:cs="AvenirLTStd-BookOblique"/>
                <w:i/>
                <w:iCs/>
                <w:sz w:val="20"/>
                <w:szCs w:val="20"/>
              </w:rPr>
            </w:pPr>
            <w:r w:rsidRPr="00C709A5">
              <w:rPr>
                <w:rFonts w:cs="AvenirLTStd-BookOblique"/>
                <w:i/>
                <w:iCs/>
                <w:sz w:val="20"/>
                <w:szCs w:val="20"/>
              </w:rPr>
              <w:t>The Jungle Book</w:t>
            </w:r>
          </w:p>
        </w:tc>
        <w:tc>
          <w:tcPr>
            <w:tcW w:w="1613" w:type="dxa"/>
          </w:tcPr>
          <w:p w14:paraId="7239BBD8" w14:textId="2063331D"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103.26</w:t>
            </w:r>
          </w:p>
        </w:tc>
        <w:tc>
          <w:tcPr>
            <w:tcW w:w="1800" w:type="dxa"/>
          </w:tcPr>
          <w:p w14:paraId="2BE84EDF" w14:textId="18ACA36C"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364.00</w:t>
            </w:r>
          </w:p>
        </w:tc>
        <w:tc>
          <w:tcPr>
            <w:tcW w:w="1386" w:type="dxa"/>
          </w:tcPr>
          <w:p w14:paraId="0A268F2A" w14:textId="32062F71"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4,144</w:t>
            </w:r>
          </w:p>
        </w:tc>
        <w:tc>
          <w:tcPr>
            <w:tcW w:w="1350" w:type="dxa"/>
          </w:tcPr>
          <w:p w14:paraId="044F030C" w14:textId="3256C749"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24</w:t>
            </w:r>
          </w:p>
        </w:tc>
      </w:tr>
      <w:tr w:rsidR="00C709A5" w:rsidRPr="00C709A5" w14:paraId="45212D0E" w14:textId="77777777" w:rsidTr="007753B9">
        <w:tc>
          <w:tcPr>
            <w:tcW w:w="2988" w:type="dxa"/>
          </w:tcPr>
          <w:p w14:paraId="5F215709" w14:textId="24CA4F00" w:rsidR="00C709A5" w:rsidRPr="00C709A5" w:rsidRDefault="00C709A5" w:rsidP="00281F8E">
            <w:pPr>
              <w:autoSpaceDE w:val="0"/>
              <w:autoSpaceDN w:val="0"/>
              <w:adjustRightInd w:val="0"/>
              <w:spacing w:before="40" w:after="40"/>
              <w:rPr>
                <w:rFonts w:cs="AvenirLTStd-BookOblique"/>
                <w:i/>
                <w:iCs/>
                <w:sz w:val="20"/>
                <w:szCs w:val="20"/>
              </w:rPr>
            </w:pPr>
            <w:r w:rsidRPr="00C709A5">
              <w:rPr>
                <w:rFonts w:cs="AvenirLTStd-BookOblique"/>
                <w:i/>
                <w:iCs/>
                <w:sz w:val="20"/>
                <w:szCs w:val="20"/>
              </w:rPr>
              <w:t>Deadpool</w:t>
            </w:r>
          </w:p>
        </w:tc>
        <w:tc>
          <w:tcPr>
            <w:tcW w:w="1613" w:type="dxa"/>
          </w:tcPr>
          <w:p w14:paraId="1D14D142" w14:textId="00456F79"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132.43</w:t>
            </w:r>
          </w:p>
        </w:tc>
        <w:tc>
          <w:tcPr>
            <w:tcW w:w="1800" w:type="dxa"/>
          </w:tcPr>
          <w:p w14:paraId="42AC946A" w14:textId="02D2187A"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363.07</w:t>
            </w:r>
          </w:p>
        </w:tc>
        <w:tc>
          <w:tcPr>
            <w:tcW w:w="1386" w:type="dxa"/>
          </w:tcPr>
          <w:p w14:paraId="71C66C43" w14:textId="5101B78B"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3,856</w:t>
            </w:r>
          </w:p>
        </w:tc>
        <w:tc>
          <w:tcPr>
            <w:tcW w:w="1350" w:type="dxa"/>
          </w:tcPr>
          <w:p w14:paraId="64344AA9" w14:textId="49EB32B0"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18</w:t>
            </w:r>
          </w:p>
        </w:tc>
      </w:tr>
      <w:tr w:rsidR="00C709A5" w:rsidRPr="00C709A5" w14:paraId="023FE24A" w14:textId="77777777" w:rsidTr="007753B9">
        <w:tc>
          <w:tcPr>
            <w:tcW w:w="2988" w:type="dxa"/>
          </w:tcPr>
          <w:p w14:paraId="73077782" w14:textId="67D8E7BA" w:rsidR="00C709A5" w:rsidRPr="00C709A5" w:rsidRDefault="00C709A5" w:rsidP="00281F8E">
            <w:pPr>
              <w:autoSpaceDE w:val="0"/>
              <w:autoSpaceDN w:val="0"/>
              <w:adjustRightInd w:val="0"/>
              <w:spacing w:before="40" w:after="40"/>
              <w:rPr>
                <w:rFonts w:cs="AvenirLTStd-BookOblique"/>
                <w:i/>
                <w:iCs/>
                <w:sz w:val="20"/>
                <w:szCs w:val="20"/>
              </w:rPr>
            </w:pPr>
            <w:r w:rsidRPr="00C709A5">
              <w:rPr>
                <w:rFonts w:cs="AvenirLTStd-BookOblique"/>
                <w:i/>
                <w:iCs/>
                <w:sz w:val="20"/>
                <w:szCs w:val="20"/>
              </w:rPr>
              <w:t>Zootopia</w:t>
            </w:r>
          </w:p>
        </w:tc>
        <w:tc>
          <w:tcPr>
            <w:tcW w:w="1613" w:type="dxa"/>
          </w:tcPr>
          <w:p w14:paraId="0080A786" w14:textId="073EC948"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75.06</w:t>
            </w:r>
          </w:p>
        </w:tc>
        <w:tc>
          <w:tcPr>
            <w:tcW w:w="1800" w:type="dxa"/>
          </w:tcPr>
          <w:p w14:paraId="62A7655E" w14:textId="0EBC7932"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341.27</w:t>
            </w:r>
          </w:p>
        </w:tc>
        <w:tc>
          <w:tcPr>
            <w:tcW w:w="1386" w:type="dxa"/>
          </w:tcPr>
          <w:p w14:paraId="4AE8AF00" w14:textId="6F8222D1"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3,959</w:t>
            </w:r>
          </w:p>
        </w:tc>
        <w:tc>
          <w:tcPr>
            <w:tcW w:w="1350" w:type="dxa"/>
          </w:tcPr>
          <w:p w14:paraId="5B8E6EDC" w14:textId="6E7E99D8"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22</w:t>
            </w:r>
          </w:p>
        </w:tc>
      </w:tr>
      <w:tr w:rsidR="00C709A5" w:rsidRPr="00C709A5" w14:paraId="10A0BB31" w14:textId="77777777" w:rsidTr="007753B9">
        <w:tc>
          <w:tcPr>
            <w:tcW w:w="2988" w:type="dxa"/>
          </w:tcPr>
          <w:p w14:paraId="1A719C0F" w14:textId="2B07BC0A" w:rsidR="00C709A5" w:rsidRPr="00C709A5" w:rsidRDefault="00C709A5" w:rsidP="00281F8E">
            <w:pPr>
              <w:autoSpaceDE w:val="0"/>
              <w:autoSpaceDN w:val="0"/>
              <w:adjustRightInd w:val="0"/>
              <w:spacing w:before="40" w:after="40"/>
              <w:ind w:left="360" w:hanging="360"/>
              <w:rPr>
                <w:rFonts w:cs="AvenirLTStd-BookOblique"/>
                <w:i/>
                <w:iCs/>
                <w:sz w:val="20"/>
                <w:szCs w:val="20"/>
              </w:rPr>
            </w:pPr>
            <w:r w:rsidRPr="00C709A5">
              <w:rPr>
                <w:rFonts w:cs="AvenirLTStd-BookOblique"/>
                <w:i/>
                <w:iCs/>
                <w:sz w:val="20"/>
                <w:szCs w:val="20"/>
              </w:rPr>
              <w:t xml:space="preserve">Batman v Superman: </w:t>
            </w:r>
            <w:r w:rsidR="00221A87">
              <w:rPr>
                <w:rFonts w:cs="AvenirLTStd-BookOblique"/>
                <w:i/>
                <w:iCs/>
                <w:sz w:val="20"/>
                <w:szCs w:val="20"/>
              </w:rPr>
              <w:br/>
            </w:r>
            <w:r w:rsidRPr="00C709A5">
              <w:rPr>
                <w:rFonts w:cs="AvenirLTStd-BookOblique"/>
                <w:i/>
                <w:iCs/>
                <w:sz w:val="20"/>
                <w:szCs w:val="20"/>
              </w:rPr>
              <w:t>Dawn of Justice</w:t>
            </w:r>
          </w:p>
        </w:tc>
        <w:tc>
          <w:tcPr>
            <w:tcW w:w="1613" w:type="dxa"/>
          </w:tcPr>
          <w:p w14:paraId="137CACF1" w14:textId="29687A46"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166.01</w:t>
            </w:r>
          </w:p>
        </w:tc>
        <w:tc>
          <w:tcPr>
            <w:tcW w:w="1800" w:type="dxa"/>
          </w:tcPr>
          <w:p w14:paraId="31034396" w14:textId="2827AA78"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330.36</w:t>
            </w:r>
          </w:p>
        </w:tc>
        <w:tc>
          <w:tcPr>
            <w:tcW w:w="1386" w:type="dxa"/>
          </w:tcPr>
          <w:p w14:paraId="6544A782" w14:textId="14C3972C"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4,256</w:t>
            </w:r>
          </w:p>
        </w:tc>
        <w:tc>
          <w:tcPr>
            <w:tcW w:w="1350" w:type="dxa"/>
          </w:tcPr>
          <w:p w14:paraId="15DB1426" w14:textId="2E8B3F73"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12</w:t>
            </w:r>
          </w:p>
        </w:tc>
      </w:tr>
      <w:tr w:rsidR="00C709A5" w:rsidRPr="00C709A5" w14:paraId="3D436A2D" w14:textId="77777777" w:rsidTr="007753B9">
        <w:tc>
          <w:tcPr>
            <w:tcW w:w="2988" w:type="dxa"/>
          </w:tcPr>
          <w:p w14:paraId="58A33239" w14:textId="5E4D1B89" w:rsidR="00C709A5" w:rsidRPr="00C709A5" w:rsidRDefault="00C709A5" w:rsidP="00281F8E">
            <w:pPr>
              <w:autoSpaceDE w:val="0"/>
              <w:autoSpaceDN w:val="0"/>
              <w:adjustRightInd w:val="0"/>
              <w:spacing w:before="40" w:after="40"/>
              <w:rPr>
                <w:rFonts w:cs="AvenirLTStd-BookOblique"/>
                <w:i/>
                <w:iCs/>
                <w:sz w:val="20"/>
                <w:szCs w:val="20"/>
              </w:rPr>
            </w:pPr>
            <w:r w:rsidRPr="00C709A5">
              <w:rPr>
                <w:rFonts w:cs="AvenirLTStd-BookOblique"/>
                <w:i/>
                <w:iCs/>
                <w:sz w:val="20"/>
                <w:szCs w:val="20"/>
              </w:rPr>
              <w:t>Suicide Squad</w:t>
            </w:r>
          </w:p>
        </w:tc>
        <w:tc>
          <w:tcPr>
            <w:tcW w:w="1613" w:type="dxa"/>
          </w:tcPr>
          <w:p w14:paraId="07CAAD0C" w14:textId="4F2632C8"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133.68</w:t>
            </w:r>
          </w:p>
        </w:tc>
        <w:tc>
          <w:tcPr>
            <w:tcW w:w="1800" w:type="dxa"/>
          </w:tcPr>
          <w:p w14:paraId="055D4DE6" w14:textId="0776FE99"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325.10</w:t>
            </w:r>
          </w:p>
        </w:tc>
        <w:tc>
          <w:tcPr>
            <w:tcW w:w="1386" w:type="dxa"/>
          </w:tcPr>
          <w:p w14:paraId="67822E4B" w14:textId="7B11E22F"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4,255</w:t>
            </w:r>
          </w:p>
        </w:tc>
        <w:tc>
          <w:tcPr>
            <w:tcW w:w="1350" w:type="dxa"/>
          </w:tcPr>
          <w:p w14:paraId="0836E6DD" w14:textId="781F2486"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14</w:t>
            </w:r>
          </w:p>
        </w:tc>
      </w:tr>
      <w:tr w:rsidR="00C709A5" w:rsidRPr="00C709A5" w14:paraId="193083ED" w14:textId="77777777" w:rsidTr="007753B9">
        <w:tc>
          <w:tcPr>
            <w:tcW w:w="2988" w:type="dxa"/>
            <w:tcBorders>
              <w:bottom w:val="single" w:sz="4" w:space="0" w:color="auto"/>
            </w:tcBorders>
          </w:tcPr>
          <w:p w14:paraId="2741F4E9" w14:textId="7541C894" w:rsidR="00C709A5" w:rsidRPr="00C709A5" w:rsidRDefault="00C709A5" w:rsidP="00281F8E">
            <w:pPr>
              <w:autoSpaceDE w:val="0"/>
              <w:autoSpaceDN w:val="0"/>
              <w:adjustRightInd w:val="0"/>
              <w:spacing w:before="40" w:after="40"/>
              <w:rPr>
                <w:rFonts w:cs="AvenirLTStd-BookOblique"/>
                <w:i/>
                <w:iCs/>
                <w:sz w:val="20"/>
                <w:szCs w:val="20"/>
              </w:rPr>
            </w:pPr>
            <w:r w:rsidRPr="00C709A5">
              <w:rPr>
                <w:rFonts w:cs="AvenirLTStd-BookOblique"/>
                <w:i/>
                <w:iCs/>
                <w:sz w:val="20"/>
                <w:szCs w:val="20"/>
              </w:rPr>
              <w:t>Sing</w:t>
            </w:r>
          </w:p>
        </w:tc>
        <w:tc>
          <w:tcPr>
            <w:tcW w:w="1613" w:type="dxa"/>
            <w:tcBorders>
              <w:bottom w:val="single" w:sz="4" w:space="0" w:color="auto"/>
            </w:tcBorders>
          </w:tcPr>
          <w:p w14:paraId="285D6710" w14:textId="77B8B96B" w:rsidR="00C709A5" w:rsidRPr="00281F8E" w:rsidRDefault="00C709A5" w:rsidP="00281F8E">
            <w:pPr>
              <w:autoSpaceDE w:val="0"/>
              <w:autoSpaceDN w:val="0"/>
              <w:adjustRightInd w:val="0"/>
              <w:spacing w:before="40" w:after="40"/>
              <w:ind w:right="425"/>
              <w:jc w:val="right"/>
              <w:rPr>
                <w:rFonts w:cs="AvenirLTStd-Heavy"/>
                <w:sz w:val="20"/>
                <w:szCs w:val="20"/>
              </w:rPr>
            </w:pPr>
            <w:r w:rsidRPr="00281F8E">
              <w:rPr>
                <w:rFonts w:cs="AvenirLTStd-Heavy"/>
                <w:sz w:val="20"/>
                <w:szCs w:val="20"/>
              </w:rPr>
              <w:t>35.26</w:t>
            </w:r>
          </w:p>
        </w:tc>
        <w:tc>
          <w:tcPr>
            <w:tcW w:w="1800" w:type="dxa"/>
            <w:tcBorders>
              <w:bottom w:val="single" w:sz="4" w:space="0" w:color="auto"/>
            </w:tcBorders>
          </w:tcPr>
          <w:p w14:paraId="2247912E" w14:textId="04AE2E0B" w:rsidR="00C709A5" w:rsidRPr="00281F8E" w:rsidRDefault="00C709A5" w:rsidP="00281F8E">
            <w:pPr>
              <w:autoSpaceDE w:val="0"/>
              <w:autoSpaceDN w:val="0"/>
              <w:adjustRightInd w:val="0"/>
              <w:spacing w:before="40" w:after="40"/>
              <w:ind w:right="515"/>
              <w:jc w:val="right"/>
              <w:rPr>
                <w:rFonts w:cs="AvenirLTStd-Heavy"/>
                <w:sz w:val="20"/>
                <w:szCs w:val="20"/>
              </w:rPr>
            </w:pPr>
            <w:r w:rsidRPr="00281F8E">
              <w:rPr>
                <w:rFonts w:cs="AvenirLTStd-Heavy"/>
                <w:sz w:val="20"/>
                <w:szCs w:val="20"/>
              </w:rPr>
              <w:t>270.40</w:t>
            </w:r>
          </w:p>
        </w:tc>
        <w:tc>
          <w:tcPr>
            <w:tcW w:w="1386" w:type="dxa"/>
            <w:tcBorders>
              <w:bottom w:val="single" w:sz="4" w:space="0" w:color="auto"/>
            </w:tcBorders>
          </w:tcPr>
          <w:p w14:paraId="2E994650" w14:textId="29290C54" w:rsidR="00C709A5" w:rsidRPr="00281F8E" w:rsidRDefault="00C709A5" w:rsidP="00281F8E">
            <w:pPr>
              <w:autoSpaceDE w:val="0"/>
              <w:autoSpaceDN w:val="0"/>
              <w:adjustRightInd w:val="0"/>
              <w:spacing w:before="40" w:after="40"/>
              <w:ind w:right="371"/>
              <w:jc w:val="right"/>
              <w:rPr>
                <w:rFonts w:cs="AvenirLTStd-Heavy"/>
                <w:sz w:val="20"/>
                <w:szCs w:val="20"/>
              </w:rPr>
            </w:pPr>
            <w:r w:rsidRPr="00281F8E">
              <w:rPr>
                <w:rFonts w:cs="AvenirLTStd-Heavy"/>
                <w:sz w:val="20"/>
                <w:szCs w:val="20"/>
              </w:rPr>
              <w:t>4,029</w:t>
            </w:r>
          </w:p>
        </w:tc>
        <w:tc>
          <w:tcPr>
            <w:tcW w:w="1350" w:type="dxa"/>
            <w:tcBorders>
              <w:bottom w:val="single" w:sz="4" w:space="0" w:color="auto"/>
            </w:tcBorders>
          </w:tcPr>
          <w:p w14:paraId="492B322B" w14:textId="26CAAC10" w:rsidR="00C709A5" w:rsidRPr="00281F8E" w:rsidRDefault="00C709A5" w:rsidP="00281F8E">
            <w:pPr>
              <w:autoSpaceDE w:val="0"/>
              <w:autoSpaceDN w:val="0"/>
              <w:adjustRightInd w:val="0"/>
              <w:spacing w:before="40" w:after="40"/>
              <w:ind w:right="461"/>
              <w:jc w:val="right"/>
              <w:rPr>
                <w:rFonts w:cs="AvenirLTStd-Heavy"/>
                <w:sz w:val="20"/>
                <w:szCs w:val="20"/>
              </w:rPr>
            </w:pPr>
            <w:r w:rsidRPr="00281F8E">
              <w:rPr>
                <w:rFonts w:cs="AvenirLTStd-Heavy"/>
                <w:sz w:val="20"/>
                <w:szCs w:val="20"/>
              </w:rPr>
              <w:t>20</w:t>
            </w:r>
          </w:p>
        </w:tc>
      </w:tr>
    </w:tbl>
    <w:p w14:paraId="3701C77C" w14:textId="77777777" w:rsidR="00E34A1F" w:rsidRPr="00281F8E" w:rsidRDefault="00E34A1F" w:rsidP="00B34045">
      <w:pPr>
        <w:autoSpaceDE w:val="0"/>
        <w:autoSpaceDN w:val="0"/>
        <w:adjustRightInd w:val="0"/>
        <w:spacing w:before="120" w:after="120" w:line="240" w:lineRule="auto"/>
        <w:rPr>
          <w:rFonts w:cs="AvenirLTStd-Black"/>
          <w:b/>
          <w:sz w:val="20"/>
          <w:szCs w:val="20"/>
          <w:lang w:val="en-IN"/>
        </w:rPr>
      </w:pPr>
      <w:r w:rsidRPr="00281F8E">
        <w:rPr>
          <w:rFonts w:cs="AvenirLTStd-Black"/>
          <w:b/>
          <w:sz w:val="20"/>
          <w:szCs w:val="20"/>
          <w:lang w:val="en-IN"/>
        </w:rPr>
        <w:t>Managerial Report</w:t>
      </w:r>
    </w:p>
    <w:p w14:paraId="1A5D7E35" w14:textId="09049299" w:rsidR="00E34A1F" w:rsidRPr="006B6A89" w:rsidRDefault="00E34A1F" w:rsidP="0012055A">
      <w:pPr>
        <w:autoSpaceDE w:val="0"/>
        <w:autoSpaceDN w:val="0"/>
        <w:adjustRightInd w:val="0"/>
        <w:spacing w:after="120" w:line="240" w:lineRule="auto"/>
        <w:rPr>
          <w:rFonts w:cs="TimesLTStd-Roman"/>
          <w:sz w:val="20"/>
          <w:szCs w:val="20"/>
          <w:lang w:val="en-IN"/>
        </w:rPr>
      </w:pPr>
      <w:r w:rsidRPr="006B6A89">
        <w:rPr>
          <w:rFonts w:cs="TimesLTStd-Roman"/>
          <w:sz w:val="20"/>
          <w:szCs w:val="20"/>
          <w:lang w:val="en-IN"/>
        </w:rPr>
        <w:t>Use the numerical methods of descriptive statistics presented in this chapter to learn how these</w:t>
      </w:r>
      <w:r w:rsidR="00281F8E">
        <w:rPr>
          <w:rFonts w:cs="TimesLTStd-Roman"/>
          <w:sz w:val="20"/>
          <w:szCs w:val="20"/>
          <w:lang w:val="en-IN"/>
        </w:rPr>
        <w:t xml:space="preserve"> </w:t>
      </w:r>
      <w:r w:rsidRPr="006B6A89">
        <w:rPr>
          <w:rFonts w:cs="TimesLTStd-Roman"/>
          <w:sz w:val="20"/>
          <w:szCs w:val="20"/>
          <w:lang w:val="en-IN"/>
        </w:rPr>
        <w:t>variables contribute to the success of a movie. Include the following in your report:</w:t>
      </w:r>
    </w:p>
    <w:p w14:paraId="3ED88950" w14:textId="606BA0D5" w:rsidR="00E34A1F" w:rsidRPr="006B6A89" w:rsidRDefault="00E34A1F" w:rsidP="00281F8E">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1.</w:t>
      </w:r>
      <w:r w:rsidR="00281F8E">
        <w:rPr>
          <w:rFonts w:cs="TimesLTStd-Roman"/>
          <w:sz w:val="20"/>
          <w:szCs w:val="20"/>
          <w:lang w:val="en-IN"/>
        </w:rPr>
        <w:tab/>
      </w:r>
      <w:r w:rsidRPr="006B6A89">
        <w:rPr>
          <w:rFonts w:cs="TimesLTStd-Roman"/>
          <w:sz w:val="20"/>
          <w:szCs w:val="20"/>
          <w:lang w:val="en-IN"/>
        </w:rPr>
        <w:t>Descriptive statistics for each of the four variables along with a discussion of what the</w:t>
      </w:r>
      <w:r w:rsidR="00281F8E">
        <w:rPr>
          <w:rFonts w:cs="TimesLTStd-Roman"/>
          <w:sz w:val="20"/>
          <w:szCs w:val="20"/>
          <w:lang w:val="en-IN"/>
        </w:rPr>
        <w:t xml:space="preserve"> </w:t>
      </w:r>
      <w:r w:rsidRPr="006B6A89">
        <w:rPr>
          <w:rFonts w:cs="TimesLTStd-Roman"/>
          <w:sz w:val="20"/>
          <w:szCs w:val="20"/>
          <w:lang w:val="en-IN"/>
        </w:rPr>
        <w:t>descriptive statistics tell us about the movie industry.</w:t>
      </w:r>
    </w:p>
    <w:p w14:paraId="141886ED" w14:textId="50C9318B" w:rsidR="00E34A1F" w:rsidRPr="006B6A89" w:rsidRDefault="00E34A1F" w:rsidP="00281F8E">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 xml:space="preserve">2. </w:t>
      </w:r>
      <w:r w:rsidR="00281F8E">
        <w:rPr>
          <w:rFonts w:cs="TimesLTStd-Roman"/>
          <w:sz w:val="20"/>
          <w:szCs w:val="20"/>
          <w:lang w:val="en-IN"/>
        </w:rPr>
        <w:tab/>
      </w:r>
      <w:r w:rsidRPr="006B6A89">
        <w:rPr>
          <w:rFonts w:cs="TimesLTStd-Roman"/>
          <w:sz w:val="20"/>
          <w:szCs w:val="20"/>
          <w:lang w:val="en-IN"/>
        </w:rPr>
        <w:t>What movies, if any, should be considered high-performance outliers? Explain.</w:t>
      </w:r>
    </w:p>
    <w:p w14:paraId="21197BAD" w14:textId="517E7903" w:rsidR="00E34A1F" w:rsidRPr="006B6A89" w:rsidRDefault="00E34A1F" w:rsidP="00281F8E">
      <w:pPr>
        <w:autoSpaceDE w:val="0"/>
        <w:autoSpaceDN w:val="0"/>
        <w:adjustRightInd w:val="0"/>
        <w:spacing w:after="120" w:line="240" w:lineRule="auto"/>
        <w:ind w:left="360" w:hanging="360"/>
        <w:rPr>
          <w:sz w:val="20"/>
          <w:szCs w:val="20"/>
        </w:rPr>
      </w:pPr>
      <w:r w:rsidRPr="006B6A89">
        <w:rPr>
          <w:rFonts w:cs="TimesLTStd-Roman"/>
          <w:sz w:val="20"/>
          <w:szCs w:val="20"/>
          <w:lang w:val="en-IN"/>
        </w:rPr>
        <w:t xml:space="preserve">3. </w:t>
      </w:r>
      <w:r w:rsidR="00281F8E">
        <w:rPr>
          <w:rFonts w:cs="TimesLTStd-Roman"/>
          <w:sz w:val="20"/>
          <w:szCs w:val="20"/>
          <w:lang w:val="en-IN"/>
        </w:rPr>
        <w:tab/>
      </w:r>
      <w:r w:rsidRPr="006B6A89">
        <w:rPr>
          <w:rFonts w:cs="TimesLTStd-Roman"/>
          <w:sz w:val="20"/>
          <w:szCs w:val="20"/>
          <w:lang w:val="en-IN"/>
        </w:rPr>
        <w:t>Descriptive statistics showing the relationship between total gross sales and each of the</w:t>
      </w:r>
      <w:r w:rsidR="00281F8E">
        <w:rPr>
          <w:rFonts w:cs="TimesLTStd-Roman"/>
          <w:sz w:val="20"/>
          <w:szCs w:val="20"/>
          <w:lang w:val="en-IN"/>
        </w:rPr>
        <w:t xml:space="preserve"> </w:t>
      </w:r>
      <w:r w:rsidRPr="006B6A89">
        <w:rPr>
          <w:rFonts w:cs="TimesLTStd-Roman"/>
          <w:sz w:val="20"/>
          <w:szCs w:val="20"/>
          <w:lang w:val="en-IN"/>
        </w:rPr>
        <w:t>other variables. Discuss.</w:t>
      </w:r>
    </w:p>
    <w:p w14:paraId="64D64B55" w14:textId="77777777" w:rsidR="00E34A1F" w:rsidRPr="006B6A89" w:rsidRDefault="00E34A1F" w:rsidP="00D6403A">
      <w:pPr>
        <w:tabs>
          <w:tab w:val="left" w:pos="900"/>
        </w:tabs>
        <w:spacing w:after="0" w:line="240" w:lineRule="auto"/>
        <w:ind w:left="720" w:hanging="720"/>
        <w:rPr>
          <w:b/>
          <w:sz w:val="20"/>
          <w:szCs w:val="20"/>
        </w:rPr>
      </w:pPr>
      <w:r w:rsidRPr="006B6A89">
        <w:rPr>
          <w:b/>
          <w:sz w:val="20"/>
          <w:szCs w:val="20"/>
        </w:rPr>
        <w:t>Solutions:</w:t>
      </w:r>
    </w:p>
    <w:p w14:paraId="0E896D7A" w14:textId="77777777" w:rsidR="00E34A1F" w:rsidRDefault="00E34A1F" w:rsidP="0012055A">
      <w:pPr>
        <w:spacing w:after="120" w:line="240" w:lineRule="auto"/>
        <w:rPr>
          <w:sz w:val="20"/>
          <w:szCs w:val="20"/>
        </w:rPr>
      </w:pPr>
      <w:r w:rsidRPr="006B6A89">
        <w:rPr>
          <w:sz w:val="20"/>
          <w:szCs w:val="20"/>
        </w:rPr>
        <w:t>This case provides the student with the opportunity to use numerical measures to continue the analysis of the movie industry data first presented in Chapter 2. Developing and interpreting descriptive statistics such as the mean, median, standard deviation, and range are emphasized. Five-number summaries and the identification of outliers are also of interest. Interpretations and insights can vary. We illustrate some below.</w:t>
      </w:r>
    </w:p>
    <w:p w14:paraId="404AC1EC" w14:textId="0EFE44D7" w:rsidR="00635381" w:rsidRDefault="00635381">
      <w:pPr>
        <w:rPr>
          <w:sz w:val="20"/>
          <w:szCs w:val="20"/>
        </w:rPr>
      </w:pPr>
      <w:r>
        <w:rPr>
          <w:sz w:val="20"/>
          <w:szCs w:val="20"/>
        </w:rPr>
        <w:br w:type="page"/>
      </w:r>
    </w:p>
    <w:p w14:paraId="7847EDE0" w14:textId="6FAADE3B" w:rsidR="00E34A1F" w:rsidRPr="006B6A89" w:rsidRDefault="00E34A1F" w:rsidP="0012055A">
      <w:pPr>
        <w:spacing w:after="120" w:line="240" w:lineRule="auto"/>
        <w:rPr>
          <w:b/>
          <w:sz w:val="20"/>
          <w:szCs w:val="20"/>
        </w:rPr>
      </w:pPr>
      <w:r w:rsidRPr="00281F8E">
        <w:rPr>
          <w:b/>
          <w:sz w:val="20"/>
          <w:szCs w:val="20"/>
        </w:rPr>
        <w:t xml:space="preserve">1. </w:t>
      </w:r>
      <w:r w:rsidRPr="006B6A89">
        <w:rPr>
          <w:b/>
          <w:sz w:val="20"/>
          <w:szCs w:val="20"/>
        </w:rPr>
        <w:t>Descriptive Statistics</w:t>
      </w:r>
    </w:p>
    <w:p w14:paraId="4358F241" w14:textId="77777777" w:rsidR="00E34A1F" w:rsidRPr="006B6A89" w:rsidRDefault="00E34A1F" w:rsidP="0012055A">
      <w:pPr>
        <w:spacing w:after="120" w:line="240" w:lineRule="auto"/>
        <w:rPr>
          <w:sz w:val="20"/>
          <w:szCs w:val="20"/>
        </w:rPr>
      </w:pPr>
      <w:r w:rsidRPr="006B6A89">
        <w:rPr>
          <w:sz w:val="20"/>
          <w:szCs w:val="20"/>
        </w:rPr>
        <w:t>Descriptive statistics provided by Excel are as follows. Note that we have added the quartile information to the usual descriptive statistics information provided by Excel’s Data Analysis ToolPak using the Excel function QUARTILE.EXC.</w:t>
      </w:r>
    </w:p>
    <w:tbl>
      <w:tblPr>
        <w:tblStyle w:val="TableGrid"/>
        <w:tblW w:w="0" w:type="auto"/>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602"/>
        <w:gridCol w:w="2178"/>
        <w:gridCol w:w="1620"/>
      </w:tblGrid>
      <w:tr w:rsidR="002D3538" w:rsidRPr="002D3538" w14:paraId="7E41836B" w14:textId="77777777" w:rsidTr="002D3538">
        <w:tc>
          <w:tcPr>
            <w:tcW w:w="3762" w:type="dxa"/>
            <w:gridSpan w:val="2"/>
            <w:tcBorders>
              <w:top w:val="single" w:sz="4" w:space="0" w:color="auto"/>
              <w:bottom w:val="single" w:sz="4" w:space="0" w:color="auto"/>
            </w:tcBorders>
          </w:tcPr>
          <w:p w14:paraId="549E0AB5" w14:textId="77777777" w:rsidR="002D3538" w:rsidRPr="002D3538" w:rsidRDefault="002D3538" w:rsidP="002D3538">
            <w:pPr>
              <w:spacing w:before="40" w:after="40" w:line="259" w:lineRule="auto"/>
              <w:jc w:val="center"/>
              <w:rPr>
                <w:b/>
                <w:i/>
                <w:sz w:val="20"/>
                <w:szCs w:val="20"/>
              </w:rPr>
            </w:pPr>
            <w:bookmarkStart w:id="8" w:name="_MON_1588235204"/>
            <w:bookmarkEnd w:id="8"/>
            <w:r w:rsidRPr="002D3538">
              <w:rPr>
                <w:b/>
                <w:i/>
                <w:sz w:val="20"/>
                <w:szCs w:val="20"/>
              </w:rPr>
              <w:t>Opening Gross Sales($ millions)</w:t>
            </w:r>
          </w:p>
        </w:tc>
        <w:tc>
          <w:tcPr>
            <w:tcW w:w="3798" w:type="dxa"/>
            <w:gridSpan w:val="2"/>
            <w:tcBorders>
              <w:top w:val="single" w:sz="4" w:space="0" w:color="auto"/>
              <w:bottom w:val="single" w:sz="4" w:space="0" w:color="auto"/>
            </w:tcBorders>
          </w:tcPr>
          <w:p w14:paraId="4E0DB0B9" w14:textId="77777777" w:rsidR="002D3538" w:rsidRPr="002D3538" w:rsidRDefault="002D3538" w:rsidP="002D3538">
            <w:pPr>
              <w:spacing w:before="40" w:after="40" w:line="259" w:lineRule="auto"/>
              <w:jc w:val="center"/>
              <w:rPr>
                <w:b/>
                <w:i/>
                <w:sz w:val="20"/>
                <w:szCs w:val="20"/>
              </w:rPr>
            </w:pPr>
            <w:r w:rsidRPr="002D3538">
              <w:rPr>
                <w:b/>
                <w:i/>
                <w:sz w:val="20"/>
                <w:szCs w:val="20"/>
              </w:rPr>
              <w:t>Total Gross Sales($ millions)</w:t>
            </w:r>
          </w:p>
        </w:tc>
      </w:tr>
      <w:tr w:rsidR="002D3538" w:rsidRPr="002D3538" w14:paraId="67B2B5D9" w14:textId="77777777" w:rsidTr="002D3538">
        <w:tc>
          <w:tcPr>
            <w:tcW w:w="2160" w:type="dxa"/>
            <w:tcBorders>
              <w:top w:val="single" w:sz="4" w:space="0" w:color="auto"/>
            </w:tcBorders>
          </w:tcPr>
          <w:p w14:paraId="325B9463" w14:textId="77777777" w:rsidR="002D3538" w:rsidRPr="002D3538" w:rsidRDefault="002D3538" w:rsidP="002D3538">
            <w:pPr>
              <w:spacing w:before="40" w:after="40" w:line="259" w:lineRule="auto"/>
              <w:rPr>
                <w:sz w:val="20"/>
                <w:szCs w:val="20"/>
              </w:rPr>
            </w:pPr>
          </w:p>
        </w:tc>
        <w:tc>
          <w:tcPr>
            <w:tcW w:w="1602" w:type="dxa"/>
            <w:tcBorders>
              <w:top w:val="single" w:sz="4" w:space="0" w:color="auto"/>
            </w:tcBorders>
          </w:tcPr>
          <w:p w14:paraId="7E585ED2" w14:textId="77777777" w:rsidR="002D3538" w:rsidRPr="002D3538" w:rsidRDefault="002D3538" w:rsidP="002D3538">
            <w:pPr>
              <w:spacing w:before="40" w:after="40" w:line="259" w:lineRule="auto"/>
              <w:rPr>
                <w:sz w:val="20"/>
                <w:szCs w:val="20"/>
              </w:rPr>
            </w:pPr>
          </w:p>
        </w:tc>
        <w:tc>
          <w:tcPr>
            <w:tcW w:w="2178" w:type="dxa"/>
            <w:tcBorders>
              <w:top w:val="single" w:sz="4" w:space="0" w:color="auto"/>
            </w:tcBorders>
          </w:tcPr>
          <w:p w14:paraId="1F3A9BB9" w14:textId="77777777" w:rsidR="002D3538" w:rsidRPr="002D3538" w:rsidRDefault="002D3538" w:rsidP="002D3538">
            <w:pPr>
              <w:spacing w:before="40" w:after="40" w:line="259" w:lineRule="auto"/>
              <w:rPr>
                <w:sz w:val="20"/>
                <w:szCs w:val="20"/>
              </w:rPr>
            </w:pPr>
          </w:p>
        </w:tc>
        <w:tc>
          <w:tcPr>
            <w:tcW w:w="1620" w:type="dxa"/>
            <w:tcBorders>
              <w:top w:val="single" w:sz="4" w:space="0" w:color="auto"/>
            </w:tcBorders>
          </w:tcPr>
          <w:p w14:paraId="2674BE3B" w14:textId="77777777" w:rsidR="002D3538" w:rsidRPr="002D3538" w:rsidRDefault="002D3538" w:rsidP="002D3538">
            <w:pPr>
              <w:spacing w:before="40" w:after="40" w:line="259" w:lineRule="auto"/>
              <w:rPr>
                <w:sz w:val="20"/>
                <w:szCs w:val="20"/>
              </w:rPr>
            </w:pPr>
          </w:p>
        </w:tc>
      </w:tr>
      <w:tr w:rsidR="002D3538" w:rsidRPr="002D3538" w14:paraId="14641197" w14:textId="77777777" w:rsidTr="002D3538">
        <w:tc>
          <w:tcPr>
            <w:tcW w:w="2160" w:type="dxa"/>
          </w:tcPr>
          <w:p w14:paraId="4DF72C8F" w14:textId="77777777" w:rsidR="002D3538" w:rsidRPr="005B2D2C" w:rsidRDefault="002D3538" w:rsidP="002D3538">
            <w:pPr>
              <w:spacing w:before="40" w:after="40" w:line="259" w:lineRule="auto"/>
              <w:rPr>
                <w:b/>
                <w:sz w:val="20"/>
                <w:szCs w:val="20"/>
              </w:rPr>
            </w:pPr>
            <w:r w:rsidRPr="005B2D2C">
              <w:rPr>
                <w:b/>
                <w:sz w:val="20"/>
                <w:szCs w:val="20"/>
              </w:rPr>
              <w:t>Mean</w:t>
            </w:r>
          </w:p>
        </w:tc>
        <w:tc>
          <w:tcPr>
            <w:tcW w:w="1602" w:type="dxa"/>
          </w:tcPr>
          <w:p w14:paraId="1E7544EA" w14:textId="77777777" w:rsidR="002D3538" w:rsidRPr="002D3538" w:rsidRDefault="002D3538" w:rsidP="002D3538">
            <w:pPr>
              <w:spacing w:before="40" w:after="40" w:line="259" w:lineRule="auto"/>
              <w:ind w:right="144"/>
              <w:jc w:val="right"/>
              <w:rPr>
                <w:sz w:val="20"/>
                <w:szCs w:val="20"/>
              </w:rPr>
            </w:pPr>
            <w:r w:rsidRPr="002D3538">
              <w:rPr>
                <w:sz w:val="20"/>
                <w:szCs w:val="20"/>
              </w:rPr>
              <w:t>32.09</w:t>
            </w:r>
          </w:p>
        </w:tc>
        <w:tc>
          <w:tcPr>
            <w:tcW w:w="2178" w:type="dxa"/>
          </w:tcPr>
          <w:p w14:paraId="13E18C1E" w14:textId="77777777" w:rsidR="002D3538" w:rsidRPr="005B2D2C" w:rsidRDefault="002D3538" w:rsidP="002D3538">
            <w:pPr>
              <w:spacing w:before="40" w:after="40" w:line="259" w:lineRule="auto"/>
              <w:rPr>
                <w:b/>
                <w:sz w:val="20"/>
                <w:szCs w:val="20"/>
              </w:rPr>
            </w:pPr>
            <w:r w:rsidRPr="005B2D2C">
              <w:rPr>
                <w:b/>
                <w:sz w:val="20"/>
                <w:szCs w:val="20"/>
              </w:rPr>
              <w:t>Mean</w:t>
            </w:r>
          </w:p>
        </w:tc>
        <w:tc>
          <w:tcPr>
            <w:tcW w:w="1620" w:type="dxa"/>
          </w:tcPr>
          <w:p w14:paraId="4EC91CD6" w14:textId="77777777" w:rsidR="002D3538" w:rsidRPr="002D3538" w:rsidRDefault="002D3538" w:rsidP="002D3538">
            <w:pPr>
              <w:spacing w:before="40" w:after="40" w:line="259" w:lineRule="auto"/>
              <w:ind w:right="144"/>
              <w:jc w:val="right"/>
              <w:rPr>
                <w:sz w:val="20"/>
                <w:szCs w:val="20"/>
              </w:rPr>
            </w:pPr>
            <w:r w:rsidRPr="002D3538">
              <w:rPr>
                <w:sz w:val="20"/>
                <w:szCs w:val="20"/>
              </w:rPr>
              <w:t>103.82</w:t>
            </w:r>
          </w:p>
        </w:tc>
      </w:tr>
      <w:tr w:rsidR="002D3538" w:rsidRPr="002D3538" w14:paraId="7BA84D6D" w14:textId="77777777" w:rsidTr="002D3538">
        <w:tc>
          <w:tcPr>
            <w:tcW w:w="2160" w:type="dxa"/>
          </w:tcPr>
          <w:p w14:paraId="5E038B25" w14:textId="77777777" w:rsidR="002D3538" w:rsidRPr="005B2D2C" w:rsidRDefault="002D3538" w:rsidP="002D3538">
            <w:pPr>
              <w:spacing w:before="40" w:after="40" w:line="259" w:lineRule="auto"/>
              <w:rPr>
                <w:b/>
                <w:sz w:val="20"/>
                <w:szCs w:val="20"/>
              </w:rPr>
            </w:pPr>
            <w:r w:rsidRPr="005B2D2C">
              <w:rPr>
                <w:b/>
                <w:sz w:val="20"/>
                <w:szCs w:val="20"/>
              </w:rPr>
              <w:t>Standard Error</w:t>
            </w:r>
          </w:p>
        </w:tc>
        <w:tc>
          <w:tcPr>
            <w:tcW w:w="1602" w:type="dxa"/>
          </w:tcPr>
          <w:p w14:paraId="48FDFA9C" w14:textId="77777777" w:rsidR="002D3538" w:rsidRPr="002D3538" w:rsidRDefault="002D3538" w:rsidP="002D3538">
            <w:pPr>
              <w:spacing w:before="40" w:after="40" w:line="259" w:lineRule="auto"/>
              <w:ind w:right="144"/>
              <w:jc w:val="right"/>
              <w:rPr>
                <w:sz w:val="20"/>
                <w:szCs w:val="20"/>
              </w:rPr>
            </w:pPr>
            <w:r w:rsidRPr="002D3538">
              <w:rPr>
                <w:sz w:val="20"/>
                <w:szCs w:val="20"/>
              </w:rPr>
              <w:t>3.63</w:t>
            </w:r>
          </w:p>
        </w:tc>
        <w:tc>
          <w:tcPr>
            <w:tcW w:w="2178" w:type="dxa"/>
          </w:tcPr>
          <w:p w14:paraId="5284094A" w14:textId="77777777" w:rsidR="002D3538" w:rsidRPr="005B2D2C" w:rsidRDefault="002D3538" w:rsidP="002D3538">
            <w:pPr>
              <w:spacing w:before="40" w:after="40" w:line="259" w:lineRule="auto"/>
              <w:rPr>
                <w:b/>
                <w:sz w:val="20"/>
                <w:szCs w:val="20"/>
              </w:rPr>
            </w:pPr>
            <w:r w:rsidRPr="005B2D2C">
              <w:rPr>
                <w:b/>
                <w:sz w:val="20"/>
                <w:szCs w:val="20"/>
              </w:rPr>
              <w:t>Standard Error</w:t>
            </w:r>
          </w:p>
        </w:tc>
        <w:tc>
          <w:tcPr>
            <w:tcW w:w="1620" w:type="dxa"/>
          </w:tcPr>
          <w:p w14:paraId="2E6534D3" w14:textId="77777777" w:rsidR="002D3538" w:rsidRPr="002D3538" w:rsidRDefault="002D3538" w:rsidP="002D3538">
            <w:pPr>
              <w:spacing w:before="40" w:after="40" w:line="259" w:lineRule="auto"/>
              <w:ind w:right="144"/>
              <w:jc w:val="right"/>
              <w:rPr>
                <w:sz w:val="20"/>
                <w:szCs w:val="20"/>
              </w:rPr>
            </w:pPr>
            <w:r w:rsidRPr="002D3538">
              <w:rPr>
                <w:sz w:val="20"/>
                <w:szCs w:val="20"/>
              </w:rPr>
              <w:t>10.55</w:t>
            </w:r>
          </w:p>
        </w:tc>
      </w:tr>
      <w:tr w:rsidR="002D3538" w:rsidRPr="002D3538" w14:paraId="063E5DF6" w14:textId="77777777" w:rsidTr="002D3538">
        <w:tc>
          <w:tcPr>
            <w:tcW w:w="2160" w:type="dxa"/>
          </w:tcPr>
          <w:p w14:paraId="02AF5972" w14:textId="77777777" w:rsidR="002D3538" w:rsidRPr="005B2D2C" w:rsidRDefault="002D3538" w:rsidP="002D3538">
            <w:pPr>
              <w:spacing w:before="40" w:after="40" w:line="259" w:lineRule="auto"/>
              <w:rPr>
                <w:b/>
                <w:sz w:val="20"/>
                <w:szCs w:val="20"/>
              </w:rPr>
            </w:pPr>
            <w:r w:rsidRPr="005B2D2C">
              <w:rPr>
                <w:b/>
                <w:sz w:val="20"/>
                <w:szCs w:val="20"/>
              </w:rPr>
              <w:t>Median</w:t>
            </w:r>
          </w:p>
        </w:tc>
        <w:tc>
          <w:tcPr>
            <w:tcW w:w="1602" w:type="dxa"/>
          </w:tcPr>
          <w:p w14:paraId="1C070DDC" w14:textId="77777777" w:rsidR="002D3538" w:rsidRPr="002D3538" w:rsidRDefault="002D3538" w:rsidP="002D3538">
            <w:pPr>
              <w:spacing w:before="40" w:after="40" w:line="259" w:lineRule="auto"/>
              <w:ind w:right="144"/>
              <w:jc w:val="right"/>
              <w:rPr>
                <w:sz w:val="20"/>
                <w:szCs w:val="20"/>
              </w:rPr>
            </w:pPr>
            <w:r w:rsidRPr="002D3538">
              <w:rPr>
                <w:sz w:val="20"/>
                <w:szCs w:val="20"/>
              </w:rPr>
              <w:t>20.78</w:t>
            </w:r>
          </w:p>
        </w:tc>
        <w:tc>
          <w:tcPr>
            <w:tcW w:w="2178" w:type="dxa"/>
          </w:tcPr>
          <w:p w14:paraId="55AB612D" w14:textId="77777777" w:rsidR="002D3538" w:rsidRPr="005B2D2C" w:rsidRDefault="002D3538" w:rsidP="002D3538">
            <w:pPr>
              <w:spacing w:before="40" w:after="40" w:line="259" w:lineRule="auto"/>
              <w:rPr>
                <w:b/>
                <w:sz w:val="20"/>
                <w:szCs w:val="20"/>
              </w:rPr>
            </w:pPr>
            <w:r w:rsidRPr="005B2D2C">
              <w:rPr>
                <w:b/>
                <w:sz w:val="20"/>
                <w:szCs w:val="20"/>
              </w:rPr>
              <w:t>Median</w:t>
            </w:r>
          </w:p>
        </w:tc>
        <w:tc>
          <w:tcPr>
            <w:tcW w:w="1620" w:type="dxa"/>
          </w:tcPr>
          <w:p w14:paraId="2ABBEB4B" w14:textId="77777777" w:rsidR="002D3538" w:rsidRPr="002D3538" w:rsidRDefault="002D3538" w:rsidP="002D3538">
            <w:pPr>
              <w:spacing w:before="40" w:after="40" w:line="259" w:lineRule="auto"/>
              <w:ind w:right="144"/>
              <w:jc w:val="right"/>
              <w:rPr>
                <w:sz w:val="20"/>
                <w:szCs w:val="20"/>
              </w:rPr>
            </w:pPr>
            <w:r w:rsidRPr="002D3538">
              <w:rPr>
                <w:sz w:val="20"/>
                <w:szCs w:val="20"/>
              </w:rPr>
              <w:t>62.99</w:t>
            </w:r>
          </w:p>
        </w:tc>
      </w:tr>
      <w:tr w:rsidR="002D3538" w:rsidRPr="002D3538" w14:paraId="4C3B4793" w14:textId="77777777" w:rsidTr="002D3538">
        <w:tc>
          <w:tcPr>
            <w:tcW w:w="2160" w:type="dxa"/>
          </w:tcPr>
          <w:p w14:paraId="21A7654F" w14:textId="77777777" w:rsidR="002D3538" w:rsidRPr="005B2D2C" w:rsidRDefault="002D3538" w:rsidP="002D3538">
            <w:pPr>
              <w:spacing w:before="40" w:after="40" w:line="259" w:lineRule="auto"/>
              <w:rPr>
                <w:b/>
                <w:sz w:val="20"/>
                <w:szCs w:val="20"/>
              </w:rPr>
            </w:pPr>
            <w:r w:rsidRPr="005B2D2C">
              <w:rPr>
                <w:b/>
                <w:sz w:val="20"/>
                <w:szCs w:val="20"/>
              </w:rPr>
              <w:t>Mode</w:t>
            </w:r>
          </w:p>
        </w:tc>
        <w:tc>
          <w:tcPr>
            <w:tcW w:w="1602" w:type="dxa"/>
          </w:tcPr>
          <w:p w14:paraId="2DE6515B" w14:textId="77777777" w:rsidR="002D3538" w:rsidRPr="002D3538" w:rsidRDefault="002D3538" w:rsidP="002D3538">
            <w:pPr>
              <w:spacing w:before="40" w:after="40" w:line="259" w:lineRule="auto"/>
              <w:ind w:right="144"/>
              <w:jc w:val="right"/>
              <w:rPr>
                <w:sz w:val="20"/>
                <w:szCs w:val="20"/>
              </w:rPr>
            </w:pPr>
            <w:r w:rsidRPr="002D3538">
              <w:rPr>
                <w:sz w:val="20"/>
                <w:szCs w:val="20"/>
              </w:rPr>
              <w:t>11.20</w:t>
            </w:r>
          </w:p>
        </w:tc>
        <w:tc>
          <w:tcPr>
            <w:tcW w:w="2178" w:type="dxa"/>
          </w:tcPr>
          <w:p w14:paraId="77CBD8BC" w14:textId="77777777" w:rsidR="002D3538" w:rsidRPr="005B2D2C" w:rsidRDefault="002D3538" w:rsidP="002D3538">
            <w:pPr>
              <w:spacing w:before="40" w:after="40" w:line="259" w:lineRule="auto"/>
              <w:rPr>
                <w:b/>
                <w:sz w:val="20"/>
                <w:szCs w:val="20"/>
              </w:rPr>
            </w:pPr>
            <w:r w:rsidRPr="005B2D2C">
              <w:rPr>
                <w:b/>
                <w:sz w:val="20"/>
                <w:szCs w:val="20"/>
              </w:rPr>
              <w:t>Mode</w:t>
            </w:r>
          </w:p>
        </w:tc>
        <w:tc>
          <w:tcPr>
            <w:tcW w:w="1620" w:type="dxa"/>
          </w:tcPr>
          <w:p w14:paraId="6246ABD7" w14:textId="77777777" w:rsidR="002D3538" w:rsidRPr="002D3538" w:rsidRDefault="002D3538" w:rsidP="002D3538">
            <w:pPr>
              <w:spacing w:before="40" w:after="40" w:line="259" w:lineRule="auto"/>
              <w:ind w:right="144"/>
              <w:jc w:val="right"/>
              <w:rPr>
                <w:sz w:val="20"/>
                <w:szCs w:val="20"/>
              </w:rPr>
            </w:pPr>
            <w:r w:rsidRPr="002D3538">
              <w:rPr>
                <w:sz w:val="20"/>
                <w:szCs w:val="20"/>
              </w:rPr>
              <w:t>#N/A</w:t>
            </w:r>
          </w:p>
        </w:tc>
      </w:tr>
      <w:tr w:rsidR="002D3538" w:rsidRPr="002D3538" w14:paraId="0738EACB" w14:textId="77777777" w:rsidTr="002D3538">
        <w:tc>
          <w:tcPr>
            <w:tcW w:w="2160" w:type="dxa"/>
          </w:tcPr>
          <w:p w14:paraId="19359E88" w14:textId="77777777" w:rsidR="002D3538" w:rsidRPr="005B2D2C" w:rsidRDefault="002D3538" w:rsidP="002D3538">
            <w:pPr>
              <w:spacing w:before="40" w:after="40" w:line="259" w:lineRule="auto"/>
              <w:rPr>
                <w:b/>
                <w:sz w:val="20"/>
                <w:szCs w:val="20"/>
              </w:rPr>
            </w:pPr>
            <w:r w:rsidRPr="005B2D2C">
              <w:rPr>
                <w:b/>
                <w:sz w:val="20"/>
                <w:szCs w:val="20"/>
              </w:rPr>
              <w:t>Standard Deviation</w:t>
            </w:r>
          </w:p>
        </w:tc>
        <w:tc>
          <w:tcPr>
            <w:tcW w:w="1602" w:type="dxa"/>
          </w:tcPr>
          <w:p w14:paraId="390F8FDD" w14:textId="77777777" w:rsidR="002D3538" w:rsidRPr="002D3538" w:rsidRDefault="002D3538" w:rsidP="002D3538">
            <w:pPr>
              <w:spacing w:before="40" w:after="40" w:line="259" w:lineRule="auto"/>
              <w:ind w:right="144"/>
              <w:jc w:val="right"/>
              <w:rPr>
                <w:sz w:val="20"/>
                <w:szCs w:val="20"/>
              </w:rPr>
            </w:pPr>
            <w:r w:rsidRPr="002D3538">
              <w:rPr>
                <w:sz w:val="20"/>
                <w:szCs w:val="20"/>
              </w:rPr>
              <w:t>36.35</w:t>
            </w:r>
          </w:p>
        </w:tc>
        <w:tc>
          <w:tcPr>
            <w:tcW w:w="2178" w:type="dxa"/>
          </w:tcPr>
          <w:p w14:paraId="250EDD90" w14:textId="77777777" w:rsidR="002D3538" w:rsidRPr="005B2D2C" w:rsidRDefault="002D3538" w:rsidP="002D3538">
            <w:pPr>
              <w:spacing w:before="40" w:after="40" w:line="259" w:lineRule="auto"/>
              <w:rPr>
                <w:b/>
                <w:sz w:val="20"/>
                <w:szCs w:val="20"/>
              </w:rPr>
            </w:pPr>
            <w:r w:rsidRPr="005B2D2C">
              <w:rPr>
                <w:b/>
                <w:sz w:val="20"/>
                <w:szCs w:val="20"/>
              </w:rPr>
              <w:t>Standard Deviation</w:t>
            </w:r>
          </w:p>
        </w:tc>
        <w:tc>
          <w:tcPr>
            <w:tcW w:w="1620" w:type="dxa"/>
          </w:tcPr>
          <w:p w14:paraId="4656B3B4" w14:textId="77777777" w:rsidR="002D3538" w:rsidRPr="002D3538" w:rsidRDefault="002D3538" w:rsidP="002D3538">
            <w:pPr>
              <w:spacing w:before="40" w:after="40" w:line="259" w:lineRule="auto"/>
              <w:ind w:right="144"/>
              <w:jc w:val="right"/>
              <w:rPr>
                <w:sz w:val="20"/>
                <w:szCs w:val="20"/>
              </w:rPr>
            </w:pPr>
            <w:r w:rsidRPr="002D3538">
              <w:rPr>
                <w:sz w:val="20"/>
                <w:szCs w:val="20"/>
              </w:rPr>
              <w:t>105.54</w:t>
            </w:r>
          </w:p>
        </w:tc>
      </w:tr>
      <w:tr w:rsidR="002D3538" w:rsidRPr="002D3538" w14:paraId="1CA313F4" w14:textId="77777777" w:rsidTr="002D3538">
        <w:tc>
          <w:tcPr>
            <w:tcW w:w="2160" w:type="dxa"/>
          </w:tcPr>
          <w:p w14:paraId="2D941E87" w14:textId="77777777" w:rsidR="002D3538" w:rsidRPr="005B2D2C" w:rsidRDefault="002D3538" w:rsidP="002D3538">
            <w:pPr>
              <w:spacing w:before="40" w:after="40" w:line="259" w:lineRule="auto"/>
              <w:rPr>
                <w:b/>
                <w:sz w:val="20"/>
                <w:szCs w:val="20"/>
              </w:rPr>
            </w:pPr>
            <w:r w:rsidRPr="005B2D2C">
              <w:rPr>
                <w:b/>
                <w:sz w:val="20"/>
                <w:szCs w:val="20"/>
              </w:rPr>
              <w:t>Sample Variance</w:t>
            </w:r>
          </w:p>
        </w:tc>
        <w:tc>
          <w:tcPr>
            <w:tcW w:w="1602" w:type="dxa"/>
          </w:tcPr>
          <w:p w14:paraId="2663DE09" w14:textId="4B9FC4EF" w:rsidR="002D3538" w:rsidRPr="002D3538" w:rsidRDefault="002D3538" w:rsidP="002D3538">
            <w:pPr>
              <w:spacing w:before="40" w:after="40" w:line="259" w:lineRule="auto"/>
              <w:ind w:right="144"/>
              <w:jc w:val="right"/>
              <w:rPr>
                <w:sz w:val="20"/>
                <w:szCs w:val="20"/>
              </w:rPr>
            </w:pPr>
            <w:r w:rsidRPr="002D3538">
              <w:rPr>
                <w:sz w:val="20"/>
                <w:szCs w:val="20"/>
              </w:rPr>
              <w:t>1</w:t>
            </w:r>
            <w:r w:rsidR="003463A8">
              <w:rPr>
                <w:sz w:val="20"/>
                <w:szCs w:val="20"/>
              </w:rPr>
              <w:t>,</w:t>
            </w:r>
            <w:r w:rsidRPr="002D3538">
              <w:rPr>
                <w:sz w:val="20"/>
                <w:szCs w:val="20"/>
              </w:rPr>
              <w:t>321.21</w:t>
            </w:r>
          </w:p>
        </w:tc>
        <w:tc>
          <w:tcPr>
            <w:tcW w:w="2178" w:type="dxa"/>
          </w:tcPr>
          <w:p w14:paraId="6049D390" w14:textId="77777777" w:rsidR="002D3538" w:rsidRPr="005B2D2C" w:rsidRDefault="002D3538" w:rsidP="002D3538">
            <w:pPr>
              <w:spacing w:before="40" w:after="40" w:line="259" w:lineRule="auto"/>
              <w:rPr>
                <w:b/>
                <w:sz w:val="20"/>
                <w:szCs w:val="20"/>
              </w:rPr>
            </w:pPr>
            <w:r w:rsidRPr="005B2D2C">
              <w:rPr>
                <w:b/>
                <w:sz w:val="20"/>
                <w:szCs w:val="20"/>
              </w:rPr>
              <w:t>Sample Variance</w:t>
            </w:r>
          </w:p>
        </w:tc>
        <w:tc>
          <w:tcPr>
            <w:tcW w:w="1620" w:type="dxa"/>
          </w:tcPr>
          <w:p w14:paraId="0B46226B" w14:textId="437BB552" w:rsidR="002D3538" w:rsidRPr="002D3538" w:rsidRDefault="002D3538" w:rsidP="002D3538">
            <w:pPr>
              <w:spacing w:before="40" w:after="40" w:line="259" w:lineRule="auto"/>
              <w:ind w:right="144"/>
              <w:jc w:val="right"/>
              <w:rPr>
                <w:sz w:val="20"/>
                <w:szCs w:val="20"/>
              </w:rPr>
            </w:pPr>
            <w:r w:rsidRPr="002D3538">
              <w:rPr>
                <w:sz w:val="20"/>
                <w:szCs w:val="20"/>
              </w:rPr>
              <w:t>11</w:t>
            </w:r>
            <w:r w:rsidR="003463A8">
              <w:rPr>
                <w:sz w:val="20"/>
                <w:szCs w:val="20"/>
              </w:rPr>
              <w:t>,</w:t>
            </w:r>
            <w:r w:rsidRPr="002D3538">
              <w:rPr>
                <w:sz w:val="20"/>
                <w:szCs w:val="20"/>
              </w:rPr>
              <w:t>138.31</w:t>
            </w:r>
          </w:p>
        </w:tc>
      </w:tr>
      <w:tr w:rsidR="002D3538" w:rsidRPr="002D3538" w14:paraId="6176A477" w14:textId="77777777" w:rsidTr="002D3538">
        <w:tc>
          <w:tcPr>
            <w:tcW w:w="2160" w:type="dxa"/>
          </w:tcPr>
          <w:p w14:paraId="37412A25" w14:textId="77777777" w:rsidR="002D3538" w:rsidRPr="005B2D2C" w:rsidRDefault="002D3538" w:rsidP="002D3538">
            <w:pPr>
              <w:spacing w:before="40" w:after="40" w:line="259" w:lineRule="auto"/>
              <w:rPr>
                <w:b/>
                <w:sz w:val="20"/>
                <w:szCs w:val="20"/>
              </w:rPr>
            </w:pPr>
            <w:r w:rsidRPr="005B2D2C">
              <w:rPr>
                <w:b/>
                <w:sz w:val="20"/>
                <w:szCs w:val="20"/>
              </w:rPr>
              <w:t>Kurtosis</w:t>
            </w:r>
          </w:p>
        </w:tc>
        <w:tc>
          <w:tcPr>
            <w:tcW w:w="1602" w:type="dxa"/>
          </w:tcPr>
          <w:p w14:paraId="59FA9140" w14:textId="77777777" w:rsidR="002D3538" w:rsidRPr="002D3538" w:rsidRDefault="002D3538" w:rsidP="002D3538">
            <w:pPr>
              <w:spacing w:before="40" w:after="40" w:line="259" w:lineRule="auto"/>
              <w:ind w:right="144"/>
              <w:jc w:val="right"/>
              <w:rPr>
                <w:sz w:val="20"/>
                <w:szCs w:val="20"/>
              </w:rPr>
            </w:pPr>
            <w:r w:rsidRPr="002D3538">
              <w:rPr>
                <w:sz w:val="20"/>
                <w:szCs w:val="20"/>
              </w:rPr>
              <w:t>5.66</w:t>
            </w:r>
          </w:p>
        </w:tc>
        <w:tc>
          <w:tcPr>
            <w:tcW w:w="2178" w:type="dxa"/>
          </w:tcPr>
          <w:p w14:paraId="7CA32CD9" w14:textId="77777777" w:rsidR="002D3538" w:rsidRPr="005B2D2C" w:rsidRDefault="002D3538" w:rsidP="002D3538">
            <w:pPr>
              <w:spacing w:before="40" w:after="40" w:line="259" w:lineRule="auto"/>
              <w:rPr>
                <w:b/>
                <w:sz w:val="20"/>
                <w:szCs w:val="20"/>
              </w:rPr>
            </w:pPr>
            <w:r w:rsidRPr="005B2D2C">
              <w:rPr>
                <w:b/>
                <w:sz w:val="20"/>
                <w:szCs w:val="20"/>
              </w:rPr>
              <w:t>Kurtosis</w:t>
            </w:r>
          </w:p>
        </w:tc>
        <w:tc>
          <w:tcPr>
            <w:tcW w:w="1620" w:type="dxa"/>
          </w:tcPr>
          <w:p w14:paraId="1AFC708D" w14:textId="77777777" w:rsidR="002D3538" w:rsidRPr="002D3538" w:rsidRDefault="002D3538" w:rsidP="002D3538">
            <w:pPr>
              <w:spacing w:before="40" w:after="40" w:line="259" w:lineRule="auto"/>
              <w:ind w:right="144"/>
              <w:jc w:val="right"/>
              <w:rPr>
                <w:sz w:val="20"/>
                <w:szCs w:val="20"/>
              </w:rPr>
            </w:pPr>
            <w:r w:rsidRPr="002D3538">
              <w:rPr>
                <w:sz w:val="20"/>
                <w:szCs w:val="20"/>
              </w:rPr>
              <w:t>4.57</w:t>
            </w:r>
          </w:p>
        </w:tc>
      </w:tr>
      <w:tr w:rsidR="002D3538" w:rsidRPr="002D3538" w14:paraId="2F911E8E" w14:textId="77777777" w:rsidTr="002D3538">
        <w:tc>
          <w:tcPr>
            <w:tcW w:w="2160" w:type="dxa"/>
          </w:tcPr>
          <w:p w14:paraId="1F9061DE" w14:textId="77777777" w:rsidR="002D3538" w:rsidRPr="005B2D2C" w:rsidRDefault="002D3538" w:rsidP="002D3538">
            <w:pPr>
              <w:spacing w:before="40" w:after="40" w:line="259" w:lineRule="auto"/>
              <w:rPr>
                <w:b/>
                <w:sz w:val="20"/>
                <w:szCs w:val="20"/>
              </w:rPr>
            </w:pPr>
            <w:r w:rsidRPr="005B2D2C">
              <w:rPr>
                <w:b/>
                <w:sz w:val="20"/>
                <w:szCs w:val="20"/>
              </w:rPr>
              <w:t>Skewness</w:t>
            </w:r>
          </w:p>
        </w:tc>
        <w:tc>
          <w:tcPr>
            <w:tcW w:w="1602" w:type="dxa"/>
          </w:tcPr>
          <w:p w14:paraId="01074610" w14:textId="77777777" w:rsidR="002D3538" w:rsidRPr="002D3538" w:rsidRDefault="002D3538" w:rsidP="002D3538">
            <w:pPr>
              <w:spacing w:before="40" w:after="40" w:line="259" w:lineRule="auto"/>
              <w:ind w:right="144"/>
              <w:jc w:val="right"/>
              <w:rPr>
                <w:sz w:val="20"/>
                <w:szCs w:val="20"/>
              </w:rPr>
            </w:pPr>
            <w:r w:rsidRPr="002D3538">
              <w:rPr>
                <w:sz w:val="20"/>
                <w:szCs w:val="20"/>
              </w:rPr>
              <w:t>2.40</w:t>
            </w:r>
          </w:p>
        </w:tc>
        <w:tc>
          <w:tcPr>
            <w:tcW w:w="2178" w:type="dxa"/>
          </w:tcPr>
          <w:p w14:paraId="0F178113" w14:textId="77777777" w:rsidR="002D3538" w:rsidRPr="005B2D2C" w:rsidRDefault="002D3538" w:rsidP="002D3538">
            <w:pPr>
              <w:spacing w:before="40" w:after="40" w:line="259" w:lineRule="auto"/>
              <w:rPr>
                <w:b/>
                <w:sz w:val="20"/>
                <w:szCs w:val="20"/>
              </w:rPr>
            </w:pPr>
            <w:r w:rsidRPr="005B2D2C">
              <w:rPr>
                <w:b/>
                <w:sz w:val="20"/>
                <w:szCs w:val="20"/>
              </w:rPr>
              <w:t>Skewness</w:t>
            </w:r>
          </w:p>
        </w:tc>
        <w:tc>
          <w:tcPr>
            <w:tcW w:w="1620" w:type="dxa"/>
          </w:tcPr>
          <w:p w14:paraId="13BF5E4B" w14:textId="77777777" w:rsidR="002D3538" w:rsidRPr="002D3538" w:rsidRDefault="002D3538" w:rsidP="002D3538">
            <w:pPr>
              <w:spacing w:before="40" w:after="40" w:line="259" w:lineRule="auto"/>
              <w:ind w:right="144"/>
              <w:jc w:val="right"/>
              <w:rPr>
                <w:sz w:val="20"/>
                <w:szCs w:val="20"/>
              </w:rPr>
            </w:pPr>
            <w:r w:rsidRPr="002D3538">
              <w:rPr>
                <w:sz w:val="20"/>
                <w:szCs w:val="20"/>
              </w:rPr>
              <w:t>2.21</w:t>
            </w:r>
          </w:p>
        </w:tc>
      </w:tr>
      <w:tr w:rsidR="002D3538" w:rsidRPr="002D3538" w14:paraId="22FD5EF2" w14:textId="77777777" w:rsidTr="002D3538">
        <w:tc>
          <w:tcPr>
            <w:tcW w:w="2160" w:type="dxa"/>
          </w:tcPr>
          <w:p w14:paraId="6D4DEB5D" w14:textId="77777777" w:rsidR="002D3538" w:rsidRPr="005B2D2C" w:rsidRDefault="002D3538" w:rsidP="002D3538">
            <w:pPr>
              <w:spacing w:before="40" w:after="40" w:line="259" w:lineRule="auto"/>
              <w:rPr>
                <w:b/>
                <w:sz w:val="20"/>
                <w:szCs w:val="20"/>
              </w:rPr>
            </w:pPr>
            <w:r w:rsidRPr="005B2D2C">
              <w:rPr>
                <w:b/>
                <w:sz w:val="20"/>
                <w:szCs w:val="20"/>
              </w:rPr>
              <w:t>Range</w:t>
            </w:r>
          </w:p>
        </w:tc>
        <w:tc>
          <w:tcPr>
            <w:tcW w:w="1602" w:type="dxa"/>
          </w:tcPr>
          <w:p w14:paraId="614B32B3" w14:textId="77777777" w:rsidR="002D3538" w:rsidRPr="002D3538" w:rsidRDefault="002D3538" w:rsidP="002D3538">
            <w:pPr>
              <w:spacing w:before="40" w:after="40" w:line="259" w:lineRule="auto"/>
              <w:ind w:right="144"/>
              <w:jc w:val="right"/>
              <w:rPr>
                <w:sz w:val="20"/>
                <w:szCs w:val="20"/>
              </w:rPr>
            </w:pPr>
            <w:r w:rsidRPr="002D3538">
              <w:rPr>
                <w:sz w:val="20"/>
                <w:szCs w:val="20"/>
              </w:rPr>
              <w:t>179.02</w:t>
            </w:r>
          </w:p>
        </w:tc>
        <w:tc>
          <w:tcPr>
            <w:tcW w:w="2178" w:type="dxa"/>
          </w:tcPr>
          <w:p w14:paraId="1CE4F271" w14:textId="77777777" w:rsidR="002D3538" w:rsidRPr="005B2D2C" w:rsidRDefault="002D3538" w:rsidP="002D3538">
            <w:pPr>
              <w:spacing w:before="40" w:after="40" w:line="259" w:lineRule="auto"/>
              <w:rPr>
                <w:b/>
                <w:sz w:val="20"/>
                <w:szCs w:val="20"/>
              </w:rPr>
            </w:pPr>
            <w:r w:rsidRPr="005B2D2C">
              <w:rPr>
                <w:b/>
                <w:sz w:val="20"/>
                <w:szCs w:val="20"/>
              </w:rPr>
              <w:t>Range</w:t>
            </w:r>
          </w:p>
        </w:tc>
        <w:tc>
          <w:tcPr>
            <w:tcW w:w="1620" w:type="dxa"/>
          </w:tcPr>
          <w:p w14:paraId="1635A4BB" w14:textId="77777777" w:rsidR="002D3538" w:rsidRPr="002D3538" w:rsidRDefault="002D3538" w:rsidP="002D3538">
            <w:pPr>
              <w:spacing w:before="40" w:after="40" w:line="259" w:lineRule="auto"/>
              <w:ind w:right="144"/>
              <w:jc w:val="right"/>
              <w:rPr>
                <w:sz w:val="20"/>
                <w:szCs w:val="20"/>
              </w:rPr>
            </w:pPr>
            <w:r w:rsidRPr="002D3538">
              <w:rPr>
                <w:sz w:val="20"/>
                <w:szCs w:val="20"/>
              </w:rPr>
              <w:t>508.59</w:t>
            </w:r>
          </w:p>
        </w:tc>
      </w:tr>
      <w:tr w:rsidR="002D3538" w:rsidRPr="002D3538" w14:paraId="28D62D15" w14:textId="77777777" w:rsidTr="002D3538">
        <w:tc>
          <w:tcPr>
            <w:tcW w:w="2160" w:type="dxa"/>
          </w:tcPr>
          <w:p w14:paraId="6D30288D" w14:textId="77777777" w:rsidR="002D3538" w:rsidRPr="005B2D2C" w:rsidRDefault="002D3538" w:rsidP="002D3538">
            <w:pPr>
              <w:spacing w:before="40" w:after="40" w:line="259" w:lineRule="auto"/>
              <w:rPr>
                <w:b/>
                <w:sz w:val="20"/>
                <w:szCs w:val="20"/>
              </w:rPr>
            </w:pPr>
            <w:r w:rsidRPr="005B2D2C">
              <w:rPr>
                <w:b/>
                <w:sz w:val="20"/>
                <w:szCs w:val="20"/>
              </w:rPr>
              <w:t>Minimum</w:t>
            </w:r>
          </w:p>
        </w:tc>
        <w:tc>
          <w:tcPr>
            <w:tcW w:w="1602" w:type="dxa"/>
          </w:tcPr>
          <w:p w14:paraId="6B90A3BA" w14:textId="77777777" w:rsidR="002D3538" w:rsidRPr="002D3538" w:rsidRDefault="002D3538" w:rsidP="002D3538">
            <w:pPr>
              <w:spacing w:before="40" w:after="40" w:line="259" w:lineRule="auto"/>
              <w:ind w:right="144"/>
              <w:jc w:val="right"/>
              <w:rPr>
                <w:sz w:val="20"/>
                <w:szCs w:val="20"/>
              </w:rPr>
            </w:pPr>
            <w:r w:rsidRPr="002D3538">
              <w:rPr>
                <w:sz w:val="20"/>
                <w:szCs w:val="20"/>
              </w:rPr>
              <w:t>0.12</w:t>
            </w:r>
          </w:p>
        </w:tc>
        <w:tc>
          <w:tcPr>
            <w:tcW w:w="2178" w:type="dxa"/>
          </w:tcPr>
          <w:p w14:paraId="26E6162D" w14:textId="77777777" w:rsidR="002D3538" w:rsidRPr="005B2D2C" w:rsidRDefault="002D3538" w:rsidP="002D3538">
            <w:pPr>
              <w:spacing w:before="40" w:after="40" w:line="259" w:lineRule="auto"/>
              <w:rPr>
                <w:b/>
                <w:sz w:val="20"/>
                <w:szCs w:val="20"/>
              </w:rPr>
            </w:pPr>
            <w:r w:rsidRPr="005B2D2C">
              <w:rPr>
                <w:b/>
                <w:sz w:val="20"/>
                <w:szCs w:val="20"/>
              </w:rPr>
              <w:t>Minimum</w:t>
            </w:r>
          </w:p>
        </w:tc>
        <w:tc>
          <w:tcPr>
            <w:tcW w:w="1620" w:type="dxa"/>
          </w:tcPr>
          <w:p w14:paraId="63ED7CB6" w14:textId="77777777" w:rsidR="002D3538" w:rsidRPr="002D3538" w:rsidRDefault="002D3538" w:rsidP="002D3538">
            <w:pPr>
              <w:spacing w:before="40" w:after="40" w:line="259" w:lineRule="auto"/>
              <w:ind w:right="144"/>
              <w:jc w:val="right"/>
              <w:rPr>
                <w:sz w:val="20"/>
                <w:szCs w:val="20"/>
              </w:rPr>
            </w:pPr>
            <w:r w:rsidRPr="002D3538">
              <w:rPr>
                <w:sz w:val="20"/>
                <w:szCs w:val="20"/>
              </w:rPr>
              <w:t>23.59</w:t>
            </w:r>
          </w:p>
        </w:tc>
      </w:tr>
      <w:tr w:rsidR="002D3538" w:rsidRPr="002D3538" w14:paraId="476E7E6B" w14:textId="77777777" w:rsidTr="002D3538">
        <w:tc>
          <w:tcPr>
            <w:tcW w:w="2160" w:type="dxa"/>
          </w:tcPr>
          <w:p w14:paraId="3B8C45BD" w14:textId="77777777" w:rsidR="002D3538" w:rsidRPr="005B2D2C" w:rsidRDefault="002D3538" w:rsidP="002D3538">
            <w:pPr>
              <w:spacing w:before="40" w:after="40" w:line="259" w:lineRule="auto"/>
              <w:rPr>
                <w:b/>
                <w:sz w:val="20"/>
                <w:szCs w:val="20"/>
              </w:rPr>
            </w:pPr>
            <w:r w:rsidRPr="005B2D2C">
              <w:rPr>
                <w:b/>
                <w:sz w:val="20"/>
                <w:szCs w:val="20"/>
              </w:rPr>
              <w:t>Maximum</w:t>
            </w:r>
          </w:p>
        </w:tc>
        <w:tc>
          <w:tcPr>
            <w:tcW w:w="1602" w:type="dxa"/>
          </w:tcPr>
          <w:p w14:paraId="0F5C259A" w14:textId="77777777" w:rsidR="002D3538" w:rsidRPr="002D3538" w:rsidRDefault="002D3538" w:rsidP="002D3538">
            <w:pPr>
              <w:spacing w:before="40" w:after="40" w:line="259" w:lineRule="auto"/>
              <w:ind w:right="144"/>
              <w:jc w:val="right"/>
              <w:rPr>
                <w:sz w:val="20"/>
                <w:szCs w:val="20"/>
              </w:rPr>
            </w:pPr>
            <w:r w:rsidRPr="002D3538">
              <w:rPr>
                <w:sz w:val="20"/>
                <w:szCs w:val="20"/>
              </w:rPr>
              <w:t>179.14</w:t>
            </w:r>
          </w:p>
        </w:tc>
        <w:tc>
          <w:tcPr>
            <w:tcW w:w="2178" w:type="dxa"/>
          </w:tcPr>
          <w:p w14:paraId="5D1B326D" w14:textId="77777777" w:rsidR="002D3538" w:rsidRPr="005B2D2C" w:rsidRDefault="002D3538" w:rsidP="002D3538">
            <w:pPr>
              <w:spacing w:before="40" w:after="40" w:line="259" w:lineRule="auto"/>
              <w:rPr>
                <w:b/>
                <w:sz w:val="20"/>
                <w:szCs w:val="20"/>
              </w:rPr>
            </w:pPr>
            <w:r w:rsidRPr="005B2D2C">
              <w:rPr>
                <w:b/>
                <w:sz w:val="20"/>
                <w:szCs w:val="20"/>
              </w:rPr>
              <w:t>Maximum</w:t>
            </w:r>
          </w:p>
        </w:tc>
        <w:tc>
          <w:tcPr>
            <w:tcW w:w="1620" w:type="dxa"/>
          </w:tcPr>
          <w:p w14:paraId="776A6340" w14:textId="77777777" w:rsidR="002D3538" w:rsidRPr="002D3538" w:rsidRDefault="002D3538" w:rsidP="002D3538">
            <w:pPr>
              <w:spacing w:before="40" w:after="40" w:line="259" w:lineRule="auto"/>
              <w:ind w:right="144"/>
              <w:jc w:val="right"/>
              <w:rPr>
                <w:sz w:val="20"/>
                <w:szCs w:val="20"/>
              </w:rPr>
            </w:pPr>
            <w:r w:rsidRPr="002D3538">
              <w:rPr>
                <w:sz w:val="20"/>
                <w:szCs w:val="20"/>
              </w:rPr>
              <w:t>532.18</w:t>
            </w:r>
          </w:p>
        </w:tc>
      </w:tr>
      <w:tr w:rsidR="002D3538" w:rsidRPr="002D3538" w14:paraId="774FEFC8" w14:textId="77777777" w:rsidTr="002D3538">
        <w:tc>
          <w:tcPr>
            <w:tcW w:w="2160" w:type="dxa"/>
          </w:tcPr>
          <w:p w14:paraId="74F4A58F" w14:textId="77777777" w:rsidR="002D3538" w:rsidRPr="005B2D2C" w:rsidRDefault="002D3538" w:rsidP="002D3538">
            <w:pPr>
              <w:spacing w:before="40" w:after="40" w:line="259" w:lineRule="auto"/>
              <w:rPr>
                <w:b/>
                <w:sz w:val="20"/>
                <w:szCs w:val="20"/>
              </w:rPr>
            </w:pPr>
            <w:r w:rsidRPr="005B2D2C">
              <w:rPr>
                <w:b/>
                <w:sz w:val="20"/>
                <w:szCs w:val="20"/>
              </w:rPr>
              <w:t>Sum</w:t>
            </w:r>
          </w:p>
        </w:tc>
        <w:tc>
          <w:tcPr>
            <w:tcW w:w="1602" w:type="dxa"/>
          </w:tcPr>
          <w:p w14:paraId="68806538" w14:textId="4B52D329" w:rsidR="002D3538" w:rsidRPr="002D3538" w:rsidRDefault="002D3538" w:rsidP="002D3538">
            <w:pPr>
              <w:spacing w:before="40" w:after="40" w:line="259" w:lineRule="auto"/>
              <w:ind w:right="144"/>
              <w:jc w:val="right"/>
              <w:rPr>
                <w:sz w:val="20"/>
                <w:szCs w:val="20"/>
              </w:rPr>
            </w:pPr>
            <w:r w:rsidRPr="002D3538">
              <w:rPr>
                <w:sz w:val="20"/>
                <w:szCs w:val="20"/>
              </w:rPr>
              <w:t>3</w:t>
            </w:r>
            <w:r w:rsidR="003463A8">
              <w:rPr>
                <w:sz w:val="20"/>
                <w:szCs w:val="20"/>
              </w:rPr>
              <w:t>,</w:t>
            </w:r>
            <w:r w:rsidRPr="002D3538">
              <w:rPr>
                <w:sz w:val="20"/>
                <w:szCs w:val="20"/>
              </w:rPr>
              <w:t>208.50</w:t>
            </w:r>
          </w:p>
        </w:tc>
        <w:tc>
          <w:tcPr>
            <w:tcW w:w="2178" w:type="dxa"/>
          </w:tcPr>
          <w:p w14:paraId="20B8025E" w14:textId="77777777" w:rsidR="002D3538" w:rsidRPr="005B2D2C" w:rsidRDefault="002D3538" w:rsidP="002D3538">
            <w:pPr>
              <w:spacing w:before="40" w:after="40" w:line="259" w:lineRule="auto"/>
              <w:rPr>
                <w:b/>
                <w:sz w:val="20"/>
                <w:szCs w:val="20"/>
              </w:rPr>
            </w:pPr>
            <w:r w:rsidRPr="005B2D2C">
              <w:rPr>
                <w:b/>
                <w:sz w:val="20"/>
                <w:szCs w:val="20"/>
              </w:rPr>
              <w:t>Sum</w:t>
            </w:r>
          </w:p>
        </w:tc>
        <w:tc>
          <w:tcPr>
            <w:tcW w:w="1620" w:type="dxa"/>
          </w:tcPr>
          <w:p w14:paraId="4E3F8EA3" w14:textId="7BE7D411" w:rsidR="002D3538" w:rsidRPr="002D3538" w:rsidRDefault="002D3538" w:rsidP="002D3538">
            <w:pPr>
              <w:spacing w:before="40" w:after="40" w:line="259" w:lineRule="auto"/>
              <w:ind w:right="144"/>
              <w:jc w:val="right"/>
              <w:rPr>
                <w:sz w:val="20"/>
                <w:szCs w:val="20"/>
              </w:rPr>
            </w:pPr>
            <w:r w:rsidRPr="002D3538">
              <w:rPr>
                <w:sz w:val="20"/>
                <w:szCs w:val="20"/>
              </w:rPr>
              <w:t>10</w:t>
            </w:r>
            <w:r w:rsidR="003463A8">
              <w:rPr>
                <w:sz w:val="20"/>
                <w:szCs w:val="20"/>
              </w:rPr>
              <w:t>,</w:t>
            </w:r>
            <w:r w:rsidRPr="002D3538">
              <w:rPr>
                <w:sz w:val="20"/>
                <w:szCs w:val="20"/>
              </w:rPr>
              <w:t>381.90</w:t>
            </w:r>
          </w:p>
        </w:tc>
      </w:tr>
      <w:tr w:rsidR="002D3538" w:rsidRPr="002D3538" w14:paraId="7A033993" w14:textId="77777777" w:rsidTr="002D3538">
        <w:tc>
          <w:tcPr>
            <w:tcW w:w="2160" w:type="dxa"/>
          </w:tcPr>
          <w:p w14:paraId="50AED36D" w14:textId="77777777" w:rsidR="002D3538" w:rsidRPr="005B2D2C" w:rsidRDefault="002D3538" w:rsidP="002D3538">
            <w:pPr>
              <w:spacing w:before="40" w:after="40" w:line="259" w:lineRule="auto"/>
              <w:rPr>
                <w:b/>
                <w:sz w:val="20"/>
                <w:szCs w:val="20"/>
              </w:rPr>
            </w:pPr>
            <w:r w:rsidRPr="005B2D2C">
              <w:rPr>
                <w:b/>
                <w:sz w:val="20"/>
                <w:szCs w:val="20"/>
              </w:rPr>
              <w:t>1st Quartile</w:t>
            </w:r>
          </w:p>
        </w:tc>
        <w:tc>
          <w:tcPr>
            <w:tcW w:w="1602" w:type="dxa"/>
          </w:tcPr>
          <w:p w14:paraId="5DF1DB88" w14:textId="77777777" w:rsidR="002D3538" w:rsidRPr="002D3538" w:rsidRDefault="002D3538" w:rsidP="002D3538">
            <w:pPr>
              <w:spacing w:before="40" w:after="40" w:line="259" w:lineRule="auto"/>
              <w:ind w:right="144"/>
              <w:jc w:val="right"/>
              <w:rPr>
                <w:sz w:val="20"/>
                <w:szCs w:val="20"/>
              </w:rPr>
            </w:pPr>
            <w:r w:rsidRPr="002D3538">
              <w:rPr>
                <w:sz w:val="20"/>
                <w:szCs w:val="20"/>
              </w:rPr>
              <w:t>12.00</w:t>
            </w:r>
          </w:p>
        </w:tc>
        <w:tc>
          <w:tcPr>
            <w:tcW w:w="2178" w:type="dxa"/>
          </w:tcPr>
          <w:p w14:paraId="227FCF91" w14:textId="77777777" w:rsidR="002D3538" w:rsidRPr="005B2D2C" w:rsidRDefault="002D3538" w:rsidP="002D3538">
            <w:pPr>
              <w:spacing w:before="40" w:after="40" w:line="259" w:lineRule="auto"/>
              <w:rPr>
                <w:b/>
                <w:sz w:val="20"/>
                <w:szCs w:val="20"/>
              </w:rPr>
            </w:pPr>
            <w:r w:rsidRPr="005B2D2C">
              <w:rPr>
                <w:b/>
                <w:sz w:val="20"/>
                <w:szCs w:val="20"/>
              </w:rPr>
              <w:t>1st Quartile</w:t>
            </w:r>
          </w:p>
        </w:tc>
        <w:tc>
          <w:tcPr>
            <w:tcW w:w="1620" w:type="dxa"/>
          </w:tcPr>
          <w:p w14:paraId="1C4ABB61" w14:textId="77777777" w:rsidR="002D3538" w:rsidRPr="002D3538" w:rsidRDefault="002D3538" w:rsidP="002D3538">
            <w:pPr>
              <w:spacing w:before="40" w:after="40" w:line="259" w:lineRule="auto"/>
              <w:ind w:right="144"/>
              <w:jc w:val="right"/>
              <w:rPr>
                <w:sz w:val="20"/>
                <w:szCs w:val="20"/>
              </w:rPr>
            </w:pPr>
            <w:r w:rsidRPr="002D3538">
              <w:rPr>
                <w:sz w:val="20"/>
                <w:szCs w:val="20"/>
              </w:rPr>
              <w:t>40.33</w:t>
            </w:r>
          </w:p>
        </w:tc>
      </w:tr>
      <w:tr w:rsidR="002D3538" w:rsidRPr="002D3538" w14:paraId="28FA7B52" w14:textId="77777777" w:rsidTr="002D3538">
        <w:tc>
          <w:tcPr>
            <w:tcW w:w="2160" w:type="dxa"/>
          </w:tcPr>
          <w:p w14:paraId="68C4A53A" w14:textId="77777777" w:rsidR="002D3538" w:rsidRPr="005B2D2C" w:rsidRDefault="002D3538" w:rsidP="002D3538">
            <w:pPr>
              <w:spacing w:before="40" w:after="40" w:line="259" w:lineRule="auto"/>
              <w:rPr>
                <w:b/>
                <w:sz w:val="20"/>
                <w:szCs w:val="20"/>
              </w:rPr>
            </w:pPr>
            <w:r w:rsidRPr="005B2D2C">
              <w:rPr>
                <w:b/>
                <w:sz w:val="20"/>
                <w:szCs w:val="20"/>
              </w:rPr>
              <w:t>2nd Quartile</w:t>
            </w:r>
          </w:p>
        </w:tc>
        <w:tc>
          <w:tcPr>
            <w:tcW w:w="1602" w:type="dxa"/>
          </w:tcPr>
          <w:p w14:paraId="5B038067" w14:textId="77777777" w:rsidR="002D3538" w:rsidRPr="002D3538" w:rsidRDefault="002D3538" w:rsidP="002D3538">
            <w:pPr>
              <w:spacing w:before="40" w:after="40" w:line="259" w:lineRule="auto"/>
              <w:ind w:right="144"/>
              <w:jc w:val="right"/>
              <w:rPr>
                <w:sz w:val="20"/>
                <w:szCs w:val="20"/>
              </w:rPr>
            </w:pPr>
            <w:r w:rsidRPr="002D3538">
              <w:rPr>
                <w:sz w:val="20"/>
                <w:szCs w:val="20"/>
              </w:rPr>
              <w:t>20.78</w:t>
            </w:r>
          </w:p>
        </w:tc>
        <w:tc>
          <w:tcPr>
            <w:tcW w:w="2178" w:type="dxa"/>
          </w:tcPr>
          <w:p w14:paraId="3061E38F" w14:textId="77777777" w:rsidR="002D3538" w:rsidRPr="005B2D2C" w:rsidRDefault="002D3538" w:rsidP="002D3538">
            <w:pPr>
              <w:spacing w:before="40" w:after="40" w:line="259" w:lineRule="auto"/>
              <w:rPr>
                <w:b/>
                <w:sz w:val="20"/>
                <w:szCs w:val="20"/>
              </w:rPr>
            </w:pPr>
            <w:r w:rsidRPr="005B2D2C">
              <w:rPr>
                <w:b/>
                <w:sz w:val="20"/>
                <w:szCs w:val="20"/>
              </w:rPr>
              <w:t>2nd Quartile</w:t>
            </w:r>
          </w:p>
        </w:tc>
        <w:tc>
          <w:tcPr>
            <w:tcW w:w="1620" w:type="dxa"/>
          </w:tcPr>
          <w:p w14:paraId="3663AD42" w14:textId="77777777" w:rsidR="002D3538" w:rsidRPr="002D3538" w:rsidRDefault="002D3538" w:rsidP="002D3538">
            <w:pPr>
              <w:spacing w:before="40" w:after="40" w:line="259" w:lineRule="auto"/>
              <w:ind w:right="144"/>
              <w:jc w:val="right"/>
              <w:rPr>
                <w:sz w:val="20"/>
                <w:szCs w:val="20"/>
              </w:rPr>
            </w:pPr>
            <w:r w:rsidRPr="002D3538">
              <w:rPr>
                <w:sz w:val="20"/>
                <w:szCs w:val="20"/>
              </w:rPr>
              <w:t>62.99</w:t>
            </w:r>
          </w:p>
        </w:tc>
      </w:tr>
      <w:tr w:rsidR="002D3538" w:rsidRPr="002D3538" w14:paraId="1C8F25D5" w14:textId="77777777" w:rsidTr="002D3538">
        <w:tc>
          <w:tcPr>
            <w:tcW w:w="2160" w:type="dxa"/>
          </w:tcPr>
          <w:p w14:paraId="2C59B110" w14:textId="77777777" w:rsidR="002D3538" w:rsidRPr="005B2D2C" w:rsidRDefault="002D3538" w:rsidP="002D3538">
            <w:pPr>
              <w:spacing w:before="40" w:after="40" w:line="259" w:lineRule="auto"/>
              <w:rPr>
                <w:b/>
                <w:sz w:val="20"/>
                <w:szCs w:val="20"/>
              </w:rPr>
            </w:pPr>
            <w:r w:rsidRPr="005B2D2C">
              <w:rPr>
                <w:b/>
                <w:sz w:val="20"/>
                <w:szCs w:val="20"/>
              </w:rPr>
              <w:t>3rd Quartile</w:t>
            </w:r>
          </w:p>
        </w:tc>
        <w:tc>
          <w:tcPr>
            <w:tcW w:w="1602" w:type="dxa"/>
          </w:tcPr>
          <w:p w14:paraId="07EA761A" w14:textId="77777777" w:rsidR="002D3538" w:rsidRPr="002D3538" w:rsidRDefault="002D3538" w:rsidP="002D3538">
            <w:pPr>
              <w:spacing w:before="40" w:after="40" w:line="259" w:lineRule="auto"/>
              <w:ind w:right="144"/>
              <w:jc w:val="right"/>
              <w:rPr>
                <w:sz w:val="20"/>
                <w:szCs w:val="20"/>
              </w:rPr>
            </w:pPr>
            <w:r w:rsidRPr="002D3538">
              <w:rPr>
                <w:sz w:val="20"/>
                <w:szCs w:val="20"/>
              </w:rPr>
              <w:t>35.26</w:t>
            </w:r>
          </w:p>
        </w:tc>
        <w:tc>
          <w:tcPr>
            <w:tcW w:w="2178" w:type="dxa"/>
          </w:tcPr>
          <w:p w14:paraId="48C17B44" w14:textId="77777777" w:rsidR="002D3538" w:rsidRPr="005B2D2C" w:rsidRDefault="002D3538" w:rsidP="002D3538">
            <w:pPr>
              <w:spacing w:before="40" w:after="40" w:line="259" w:lineRule="auto"/>
              <w:rPr>
                <w:b/>
                <w:sz w:val="20"/>
                <w:szCs w:val="20"/>
              </w:rPr>
            </w:pPr>
            <w:r w:rsidRPr="005B2D2C">
              <w:rPr>
                <w:b/>
                <w:sz w:val="20"/>
                <w:szCs w:val="20"/>
              </w:rPr>
              <w:t>3rd Quartile</w:t>
            </w:r>
          </w:p>
        </w:tc>
        <w:tc>
          <w:tcPr>
            <w:tcW w:w="1620" w:type="dxa"/>
          </w:tcPr>
          <w:p w14:paraId="41A2C5E8" w14:textId="77777777" w:rsidR="002D3538" w:rsidRPr="002D3538" w:rsidRDefault="002D3538" w:rsidP="002D3538">
            <w:pPr>
              <w:spacing w:before="40" w:after="40" w:line="259" w:lineRule="auto"/>
              <w:ind w:right="144"/>
              <w:jc w:val="right"/>
              <w:rPr>
                <w:sz w:val="20"/>
                <w:szCs w:val="20"/>
              </w:rPr>
            </w:pPr>
            <w:r w:rsidRPr="002D3538">
              <w:rPr>
                <w:sz w:val="20"/>
                <w:szCs w:val="20"/>
              </w:rPr>
              <w:t>111.82</w:t>
            </w:r>
          </w:p>
        </w:tc>
      </w:tr>
      <w:tr w:rsidR="002D3538" w:rsidRPr="002D3538" w14:paraId="490EF061" w14:textId="77777777" w:rsidTr="002D3538">
        <w:tc>
          <w:tcPr>
            <w:tcW w:w="2160" w:type="dxa"/>
          </w:tcPr>
          <w:p w14:paraId="3AAB19F8" w14:textId="77777777" w:rsidR="002D3538" w:rsidRPr="005B2D2C" w:rsidRDefault="002D3538" w:rsidP="002D3538">
            <w:pPr>
              <w:spacing w:before="40" w:after="40" w:line="259" w:lineRule="auto"/>
              <w:rPr>
                <w:b/>
                <w:sz w:val="20"/>
                <w:szCs w:val="20"/>
              </w:rPr>
            </w:pPr>
            <w:r w:rsidRPr="005B2D2C">
              <w:rPr>
                <w:b/>
                <w:sz w:val="20"/>
                <w:szCs w:val="20"/>
              </w:rPr>
              <w:t>Court</w:t>
            </w:r>
          </w:p>
        </w:tc>
        <w:tc>
          <w:tcPr>
            <w:tcW w:w="1602" w:type="dxa"/>
          </w:tcPr>
          <w:p w14:paraId="511024C5" w14:textId="77777777" w:rsidR="002D3538" w:rsidRPr="002D3538" w:rsidRDefault="002D3538" w:rsidP="002D3538">
            <w:pPr>
              <w:spacing w:before="40" w:after="40" w:line="259" w:lineRule="auto"/>
              <w:ind w:right="144"/>
              <w:jc w:val="right"/>
              <w:rPr>
                <w:sz w:val="20"/>
                <w:szCs w:val="20"/>
              </w:rPr>
            </w:pPr>
            <w:r w:rsidRPr="002D3538">
              <w:rPr>
                <w:sz w:val="20"/>
                <w:szCs w:val="20"/>
              </w:rPr>
              <w:t>100</w:t>
            </w:r>
          </w:p>
        </w:tc>
        <w:tc>
          <w:tcPr>
            <w:tcW w:w="2178" w:type="dxa"/>
          </w:tcPr>
          <w:p w14:paraId="735F860F" w14:textId="77777777" w:rsidR="002D3538" w:rsidRPr="005B2D2C" w:rsidRDefault="002D3538" w:rsidP="002D3538">
            <w:pPr>
              <w:spacing w:before="40" w:after="40" w:line="259" w:lineRule="auto"/>
              <w:rPr>
                <w:b/>
                <w:sz w:val="20"/>
                <w:szCs w:val="20"/>
              </w:rPr>
            </w:pPr>
            <w:r w:rsidRPr="005B2D2C">
              <w:rPr>
                <w:b/>
                <w:sz w:val="20"/>
                <w:szCs w:val="20"/>
              </w:rPr>
              <w:t>Court</w:t>
            </w:r>
          </w:p>
        </w:tc>
        <w:tc>
          <w:tcPr>
            <w:tcW w:w="1620" w:type="dxa"/>
          </w:tcPr>
          <w:p w14:paraId="32A6EE41" w14:textId="77777777" w:rsidR="002D3538" w:rsidRPr="002D3538" w:rsidRDefault="002D3538" w:rsidP="002D3538">
            <w:pPr>
              <w:spacing w:before="40" w:after="40" w:line="259" w:lineRule="auto"/>
              <w:ind w:right="144"/>
              <w:jc w:val="right"/>
              <w:rPr>
                <w:sz w:val="20"/>
                <w:szCs w:val="20"/>
              </w:rPr>
            </w:pPr>
            <w:r w:rsidRPr="002D3538">
              <w:rPr>
                <w:sz w:val="20"/>
                <w:szCs w:val="20"/>
              </w:rPr>
              <w:t>100</w:t>
            </w:r>
          </w:p>
        </w:tc>
      </w:tr>
    </w:tbl>
    <w:p w14:paraId="5D289EFD" w14:textId="77777777" w:rsidR="002D3538" w:rsidRPr="003B2DD8" w:rsidRDefault="002D3538" w:rsidP="003463A8">
      <w:pPr>
        <w:spacing w:after="0" w:line="240" w:lineRule="auto"/>
        <w:rPr>
          <w:sz w:val="20"/>
          <w:szCs w:val="20"/>
        </w:rPr>
      </w:pPr>
    </w:p>
    <w:tbl>
      <w:tblPr>
        <w:tblStyle w:val="TableGrid"/>
        <w:tblW w:w="0" w:type="auto"/>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620"/>
        <w:gridCol w:w="2178"/>
        <w:gridCol w:w="1602"/>
      </w:tblGrid>
      <w:tr w:rsidR="003463A8" w:rsidRPr="003463A8" w14:paraId="10C18B3C" w14:textId="77777777" w:rsidTr="003463A8">
        <w:tc>
          <w:tcPr>
            <w:tcW w:w="3780" w:type="dxa"/>
            <w:gridSpan w:val="2"/>
            <w:tcBorders>
              <w:top w:val="single" w:sz="4" w:space="0" w:color="auto"/>
              <w:bottom w:val="single" w:sz="4" w:space="0" w:color="auto"/>
            </w:tcBorders>
          </w:tcPr>
          <w:p w14:paraId="7A68435F" w14:textId="77777777" w:rsidR="002D3538" w:rsidRPr="003463A8" w:rsidRDefault="002D3538" w:rsidP="002D3538">
            <w:pPr>
              <w:spacing w:before="40" w:after="40" w:line="259" w:lineRule="auto"/>
              <w:jc w:val="center"/>
              <w:rPr>
                <w:b/>
                <w:i/>
                <w:sz w:val="20"/>
                <w:szCs w:val="20"/>
              </w:rPr>
            </w:pPr>
            <w:r w:rsidRPr="003463A8">
              <w:rPr>
                <w:b/>
                <w:i/>
                <w:sz w:val="20"/>
                <w:szCs w:val="20"/>
              </w:rPr>
              <w:t>Number of Theaters</w:t>
            </w:r>
          </w:p>
        </w:tc>
        <w:tc>
          <w:tcPr>
            <w:tcW w:w="3780" w:type="dxa"/>
            <w:gridSpan w:val="2"/>
            <w:tcBorders>
              <w:top w:val="single" w:sz="4" w:space="0" w:color="auto"/>
              <w:bottom w:val="single" w:sz="4" w:space="0" w:color="auto"/>
            </w:tcBorders>
          </w:tcPr>
          <w:p w14:paraId="0CED9032" w14:textId="77777777" w:rsidR="002D3538" w:rsidRPr="003463A8" w:rsidRDefault="002D3538" w:rsidP="002D3538">
            <w:pPr>
              <w:spacing w:before="40" w:after="40" w:line="259" w:lineRule="auto"/>
              <w:jc w:val="center"/>
              <w:rPr>
                <w:b/>
                <w:i/>
                <w:sz w:val="20"/>
                <w:szCs w:val="20"/>
              </w:rPr>
            </w:pPr>
            <w:r w:rsidRPr="003463A8">
              <w:rPr>
                <w:b/>
                <w:i/>
                <w:sz w:val="20"/>
                <w:szCs w:val="20"/>
              </w:rPr>
              <w:t>Weeks in Release</w:t>
            </w:r>
          </w:p>
        </w:tc>
      </w:tr>
      <w:tr w:rsidR="003463A8" w:rsidRPr="003463A8" w14:paraId="5E98279E" w14:textId="77777777" w:rsidTr="003463A8">
        <w:tc>
          <w:tcPr>
            <w:tcW w:w="2160" w:type="dxa"/>
            <w:tcBorders>
              <w:top w:val="single" w:sz="4" w:space="0" w:color="auto"/>
            </w:tcBorders>
          </w:tcPr>
          <w:p w14:paraId="6C0731B2" w14:textId="77777777" w:rsidR="002D3538" w:rsidRPr="003463A8" w:rsidRDefault="002D3538" w:rsidP="002D3538">
            <w:pPr>
              <w:spacing w:before="40" w:after="40" w:line="259" w:lineRule="auto"/>
              <w:rPr>
                <w:sz w:val="20"/>
                <w:szCs w:val="20"/>
              </w:rPr>
            </w:pPr>
          </w:p>
        </w:tc>
        <w:tc>
          <w:tcPr>
            <w:tcW w:w="1620" w:type="dxa"/>
            <w:tcBorders>
              <w:top w:val="single" w:sz="4" w:space="0" w:color="auto"/>
            </w:tcBorders>
          </w:tcPr>
          <w:p w14:paraId="6B0A5CA4" w14:textId="77777777" w:rsidR="002D3538" w:rsidRPr="003463A8" w:rsidRDefault="002D3538" w:rsidP="002D3538">
            <w:pPr>
              <w:spacing w:before="40" w:after="40" w:line="259" w:lineRule="auto"/>
              <w:rPr>
                <w:sz w:val="20"/>
                <w:szCs w:val="20"/>
              </w:rPr>
            </w:pPr>
          </w:p>
        </w:tc>
        <w:tc>
          <w:tcPr>
            <w:tcW w:w="2178" w:type="dxa"/>
            <w:tcBorders>
              <w:top w:val="single" w:sz="4" w:space="0" w:color="auto"/>
            </w:tcBorders>
          </w:tcPr>
          <w:p w14:paraId="0790FDD6" w14:textId="77777777" w:rsidR="002D3538" w:rsidRPr="003463A8" w:rsidRDefault="002D3538" w:rsidP="002D3538">
            <w:pPr>
              <w:spacing w:before="40" w:after="40" w:line="259" w:lineRule="auto"/>
              <w:rPr>
                <w:sz w:val="20"/>
                <w:szCs w:val="20"/>
              </w:rPr>
            </w:pPr>
          </w:p>
        </w:tc>
        <w:tc>
          <w:tcPr>
            <w:tcW w:w="1602" w:type="dxa"/>
            <w:tcBorders>
              <w:top w:val="single" w:sz="4" w:space="0" w:color="auto"/>
            </w:tcBorders>
          </w:tcPr>
          <w:p w14:paraId="6066B0C4" w14:textId="77777777" w:rsidR="002D3538" w:rsidRPr="003463A8" w:rsidRDefault="002D3538" w:rsidP="002D3538">
            <w:pPr>
              <w:spacing w:before="40" w:after="40" w:line="259" w:lineRule="auto"/>
              <w:rPr>
                <w:sz w:val="20"/>
                <w:szCs w:val="20"/>
              </w:rPr>
            </w:pPr>
          </w:p>
        </w:tc>
      </w:tr>
      <w:tr w:rsidR="003463A8" w:rsidRPr="003463A8" w14:paraId="7F4110F6" w14:textId="77777777" w:rsidTr="003463A8">
        <w:tc>
          <w:tcPr>
            <w:tcW w:w="2160" w:type="dxa"/>
          </w:tcPr>
          <w:p w14:paraId="0E34BF21" w14:textId="77777777" w:rsidR="002D3538" w:rsidRPr="005B2D2C" w:rsidRDefault="002D3538" w:rsidP="002D3538">
            <w:pPr>
              <w:spacing w:before="40" w:after="40" w:line="259" w:lineRule="auto"/>
              <w:rPr>
                <w:b/>
                <w:sz w:val="20"/>
                <w:szCs w:val="20"/>
              </w:rPr>
            </w:pPr>
            <w:r w:rsidRPr="005B2D2C">
              <w:rPr>
                <w:b/>
                <w:sz w:val="20"/>
                <w:szCs w:val="20"/>
              </w:rPr>
              <w:t>Mean</w:t>
            </w:r>
          </w:p>
        </w:tc>
        <w:tc>
          <w:tcPr>
            <w:tcW w:w="1620" w:type="dxa"/>
          </w:tcPr>
          <w:p w14:paraId="18950997" w14:textId="59078285" w:rsidR="002D3538" w:rsidRPr="003463A8" w:rsidRDefault="002D3538" w:rsidP="002D3538">
            <w:pPr>
              <w:spacing w:before="40" w:after="40" w:line="259" w:lineRule="auto"/>
              <w:ind w:right="144"/>
              <w:jc w:val="right"/>
              <w:rPr>
                <w:sz w:val="20"/>
                <w:szCs w:val="20"/>
              </w:rPr>
            </w:pPr>
            <w:r w:rsidRPr="003463A8">
              <w:rPr>
                <w:sz w:val="20"/>
                <w:szCs w:val="20"/>
              </w:rPr>
              <w:t>3</w:t>
            </w:r>
            <w:r w:rsidR="003463A8" w:rsidRPr="003463A8">
              <w:rPr>
                <w:sz w:val="20"/>
                <w:szCs w:val="20"/>
              </w:rPr>
              <w:t>,</w:t>
            </w:r>
            <w:r w:rsidRPr="003463A8">
              <w:rPr>
                <w:sz w:val="20"/>
                <w:szCs w:val="20"/>
              </w:rPr>
              <w:t>282.36</w:t>
            </w:r>
          </w:p>
        </w:tc>
        <w:tc>
          <w:tcPr>
            <w:tcW w:w="2178" w:type="dxa"/>
          </w:tcPr>
          <w:p w14:paraId="289DACF7" w14:textId="77777777" w:rsidR="002D3538" w:rsidRPr="005B2D2C" w:rsidRDefault="002D3538" w:rsidP="002D3538">
            <w:pPr>
              <w:spacing w:before="40" w:after="40" w:line="259" w:lineRule="auto"/>
              <w:rPr>
                <w:b/>
                <w:sz w:val="20"/>
                <w:szCs w:val="20"/>
              </w:rPr>
            </w:pPr>
            <w:r w:rsidRPr="005B2D2C">
              <w:rPr>
                <w:b/>
                <w:sz w:val="20"/>
                <w:szCs w:val="20"/>
              </w:rPr>
              <w:t>Mean</w:t>
            </w:r>
          </w:p>
        </w:tc>
        <w:tc>
          <w:tcPr>
            <w:tcW w:w="1602" w:type="dxa"/>
          </w:tcPr>
          <w:p w14:paraId="440141AB" w14:textId="77777777" w:rsidR="002D3538" w:rsidRPr="003463A8" w:rsidRDefault="002D3538" w:rsidP="002D3538">
            <w:pPr>
              <w:spacing w:before="40" w:after="40" w:line="259" w:lineRule="auto"/>
              <w:ind w:right="144"/>
              <w:jc w:val="right"/>
              <w:rPr>
                <w:sz w:val="20"/>
                <w:szCs w:val="20"/>
              </w:rPr>
            </w:pPr>
            <w:r w:rsidRPr="003463A8">
              <w:rPr>
                <w:sz w:val="20"/>
                <w:szCs w:val="20"/>
              </w:rPr>
              <w:t>14.73</w:t>
            </w:r>
          </w:p>
        </w:tc>
      </w:tr>
      <w:tr w:rsidR="003463A8" w:rsidRPr="003463A8" w14:paraId="5900601F" w14:textId="77777777" w:rsidTr="003463A8">
        <w:tc>
          <w:tcPr>
            <w:tcW w:w="2160" w:type="dxa"/>
          </w:tcPr>
          <w:p w14:paraId="7E34B762" w14:textId="77777777" w:rsidR="002D3538" w:rsidRPr="005B2D2C" w:rsidRDefault="002D3538" w:rsidP="002D3538">
            <w:pPr>
              <w:spacing w:before="40" w:after="40" w:line="259" w:lineRule="auto"/>
              <w:rPr>
                <w:b/>
                <w:sz w:val="20"/>
                <w:szCs w:val="20"/>
              </w:rPr>
            </w:pPr>
            <w:r w:rsidRPr="005B2D2C">
              <w:rPr>
                <w:b/>
                <w:sz w:val="20"/>
                <w:szCs w:val="20"/>
              </w:rPr>
              <w:t>Standard Error</w:t>
            </w:r>
          </w:p>
        </w:tc>
        <w:tc>
          <w:tcPr>
            <w:tcW w:w="1620" w:type="dxa"/>
          </w:tcPr>
          <w:p w14:paraId="476C1AC5" w14:textId="77777777" w:rsidR="002D3538" w:rsidRPr="003463A8" w:rsidRDefault="002D3538" w:rsidP="002D3538">
            <w:pPr>
              <w:spacing w:before="40" w:after="40" w:line="259" w:lineRule="auto"/>
              <w:ind w:right="144"/>
              <w:jc w:val="right"/>
              <w:rPr>
                <w:sz w:val="20"/>
                <w:szCs w:val="20"/>
              </w:rPr>
            </w:pPr>
            <w:r w:rsidRPr="003463A8">
              <w:rPr>
                <w:sz w:val="20"/>
                <w:szCs w:val="20"/>
              </w:rPr>
              <w:t>66.83</w:t>
            </w:r>
          </w:p>
        </w:tc>
        <w:tc>
          <w:tcPr>
            <w:tcW w:w="2178" w:type="dxa"/>
          </w:tcPr>
          <w:p w14:paraId="194BCE43" w14:textId="77777777" w:rsidR="002D3538" w:rsidRPr="005B2D2C" w:rsidRDefault="002D3538" w:rsidP="002D3538">
            <w:pPr>
              <w:spacing w:before="40" w:after="40" w:line="259" w:lineRule="auto"/>
              <w:rPr>
                <w:b/>
                <w:sz w:val="20"/>
                <w:szCs w:val="20"/>
              </w:rPr>
            </w:pPr>
            <w:r w:rsidRPr="005B2D2C">
              <w:rPr>
                <w:b/>
                <w:sz w:val="20"/>
                <w:szCs w:val="20"/>
              </w:rPr>
              <w:t>Standard Error</w:t>
            </w:r>
          </w:p>
        </w:tc>
        <w:tc>
          <w:tcPr>
            <w:tcW w:w="1602" w:type="dxa"/>
          </w:tcPr>
          <w:p w14:paraId="0C3499E3" w14:textId="77777777" w:rsidR="002D3538" w:rsidRPr="003463A8" w:rsidRDefault="002D3538" w:rsidP="002D3538">
            <w:pPr>
              <w:spacing w:before="40" w:after="40" w:line="259" w:lineRule="auto"/>
              <w:ind w:right="144"/>
              <w:jc w:val="right"/>
              <w:rPr>
                <w:sz w:val="20"/>
                <w:szCs w:val="20"/>
              </w:rPr>
            </w:pPr>
            <w:r w:rsidRPr="003463A8">
              <w:rPr>
                <w:sz w:val="20"/>
                <w:szCs w:val="20"/>
              </w:rPr>
              <w:t>0.58</w:t>
            </w:r>
          </w:p>
        </w:tc>
      </w:tr>
      <w:tr w:rsidR="003463A8" w:rsidRPr="003463A8" w14:paraId="4C7B7E0F" w14:textId="77777777" w:rsidTr="003463A8">
        <w:tc>
          <w:tcPr>
            <w:tcW w:w="2160" w:type="dxa"/>
          </w:tcPr>
          <w:p w14:paraId="7E746A1D" w14:textId="77777777" w:rsidR="002D3538" w:rsidRPr="005B2D2C" w:rsidRDefault="002D3538" w:rsidP="002D3538">
            <w:pPr>
              <w:spacing w:before="40" w:after="40" w:line="259" w:lineRule="auto"/>
              <w:rPr>
                <w:b/>
                <w:sz w:val="20"/>
                <w:szCs w:val="20"/>
              </w:rPr>
            </w:pPr>
            <w:r w:rsidRPr="005B2D2C">
              <w:rPr>
                <w:b/>
                <w:sz w:val="20"/>
                <w:szCs w:val="20"/>
              </w:rPr>
              <w:t>Median</w:t>
            </w:r>
          </w:p>
        </w:tc>
        <w:tc>
          <w:tcPr>
            <w:tcW w:w="1620" w:type="dxa"/>
          </w:tcPr>
          <w:p w14:paraId="5317C71B" w14:textId="07BF82BF" w:rsidR="002D3538" w:rsidRPr="003463A8" w:rsidRDefault="002D3538" w:rsidP="002D3538">
            <w:pPr>
              <w:spacing w:before="40" w:after="40" w:line="259" w:lineRule="auto"/>
              <w:ind w:right="144"/>
              <w:jc w:val="right"/>
              <w:rPr>
                <w:sz w:val="20"/>
                <w:szCs w:val="20"/>
              </w:rPr>
            </w:pPr>
            <w:r w:rsidRPr="003463A8">
              <w:rPr>
                <w:sz w:val="20"/>
                <w:szCs w:val="20"/>
              </w:rPr>
              <w:t>3</w:t>
            </w:r>
            <w:r w:rsidR="003463A8" w:rsidRPr="003463A8">
              <w:rPr>
                <w:sz w:val="20"/>
                <w:szCs w:val="20"/>
              </w:rPr>
              <w:t>,</w:t>
            </w:r>
            <w:r w:rsidRPr="003463A8">
              <w:rPr>
                <w:sz w:val="20"/>
                <w:szCs w:val="20"/>
              </w:rPr>
              <w:t>285.00</w:t>
            </w:r>
          </w:p>
        </w:tc>
        <w:tc>
          <w:tcPr>
            <w:tcW w:w="2178" w:type="dxa"/>
          </w:tcPr>
          <w:p w14:paraId="523E384A" w14:textId="77777777" w:rsidR="002D3538" w:rsidRPr="005B2D2C" w:rsidRDefault="002D3538" w:rsidP="002D3538">
            <w:pPr>
              <w:spacing w:before="40" w:after="40" w:line="259" w:lineRule="auto"/>
              <w:rPr>
                <w:b/>
                <w:sz w:val="20"/>
                <w:szCs w:val="20"/>
              </w:rPr>
            </w:pPr>
            <w:r w:rsidRPr="005B2D2C">
              <w:rPr>
                <w:b/>
                <w:sz w:val="20"/>
                <w:szCs w:val="20"/>
              </w:rPr>
              <w:t>Median</w:t>
            </w:r>
          </w:p>
        </w:tc>
        <w:tc>
          <w:tcPr>
            <w:tcW w:w="1602" w:type="dxa"/>
          </w:tcPr>
          <w:p w14:paraId="380254C9" w14:textId="77777777" w:rsidR="002D3538" w:rsidRPr="003463A8" w:rsidRDefault="002D3538" w:rsidP="002D3538">
            <w:pPr>
              <w:spacing w:before="40" w:after="40" w:line="259" w:lineRule="auto"/>
              <w:ind w:right="144"/>
              <w:jc w:val="right"/>
              <w:rPr>
                <w:sz w:val="20"/>
                <w:szCs w:val="20"/>
              </w:rPr>
            </w:pPr>
            <w:r w:rsidRPr="003463A8">
              <w:rPr>
                <w:sz w:val="20"/>
                <w:szCs w:val="20"/>
              </w:rPr>
              <w:t>13.00</w:t>
            </w:r>
          </w:p>
        </w:tc>
      </w:tr>
      <w:tr w:rsidR="003463A8" w:rsidRPr="003463A8" w14:paraId="1B4C4B2F" w14:textId="77777777" w:rsidTr="003463A8">
        <w:tc>
          <w:tcPr>
            <w:tcW w:w="2160" w:type="dxa"/>
          </w:tcPr>
          <w:p w14:paraId="389FD386" w14:textId="77777777" w:rsidR="002D3538" w:rsidRPr="005B2D2C" w:rsidRDefault="002D3538" w:rsidP="002D3538">
            <w:pPr>
              <w:spacing w:before="40" w:after="40" w:line="259" w:lineRule="auto"/>
              <w:rPr>
                <w:b/>
                <w:sz w:val="20"/>
                <w:szCs w:val="20"/>
              </w:rPr>
            </w:pPr>
            <w:r w:rsidRPr="005B2D2C">
              <w:rPr>
                <w:b/>
                <w:sz w:val="20"/>
                <w:szCs w:val="20"/>
              </w:rPr>
              <w:t>Mode</w:t>
            </w:r>
          </w:p>
        </w:tc>
        <w:tc>
          <w:tcPr>
            <w:tcW w:w="1620" w:type="dxa"/>
          </w:tcPr>
          <w:p w14:paraId="66829FDB" w14:textId="10271DCF" w:rsidR="002D3538" w:rsidRPr="003463A8" w:rsidRDefault="002D3538" w:rsidP="002D3538">
            <w:pPr>
              <w:spacing w:before="40" w:after="40" w:line="259" w:lineRule="auto"/>
              <w:ind w:right="144"/>
              <w:jc w:val="right"/>
              <w:rPr>
                <w:sz w:val="20"/>
                <w:szCs w:val="20"/>
              </w:rPr>
            </w:pPr>
            <w:r w:rsidRPr="003463A8">
              <w:rPr>
                <w:sz w:val="20"/>
                <w:szCs w:val="20"/>
              </w:rPr>
              <w:t>4</w:t>
            </w:r>
            <w:r w:rsidR="003463A8" w:rsidRPr="003463A8">
              <w:rPr>
                <w:sz w:val="20"/>
                <w:szCs w:val="20"/>
              </w:rPr>
              <w:t>,</w:t>
            </w:r>
            <w:r w:rsidRPr="003463A8">
              <w:rPr>
                <w:sz w:val="20"/>
                <w:szCs w:val="20"/>
              </w:rPr>
              <w:t>144.00</w:t>
            </w:r>
          </w:p>
        </w:tc>
        <w:tc>
          <w:tcPr>
            <w:tcW w:w="2178" w:type="dxa"/>
          </w:tcPr>
          <w:p w14:paraId="3C3B8F24" w14:textId="77777777" w:rsidR="002D3538" w:rsidRPr="005B2D2C" w:rsidRDefault="002D3538" w:rsidP="002D3538">
            <w:pPr>
              <w:spacing w:before="40" w:after="40" w:line="259" w:lineRule="auto"/>
              <w:rPr>
                <w:b/>
                <w:sz w:val="20"/>
                <w:szCs w:val="20"/>
              </w:rPr>
            </w:pPr>
            <w:r w:rsidRPr="005B2D2C">
              <w:rPr>
                <w:b/>
                <w:sz w:val="20"/>
                <w:szCs w:val="20"/>
              </w:rPr>
              <w:t>Mode</w:t>
            </w:r>
          </w:p>
        </w:tc>
        <w:tc>
          <w:tcPr>
            <w:tcW w:w="1602" w:type="dxa"/>
          </w:tcPr>
          <w:p w14:paraId="53EF3836" w14:textId="77777777" w:rsidR="002D3538" w:rsidRPr="003463A8" w:rsidRDefault="002D3538" w:rsidP="002D3538">
            <w:pPr>
              <w:spacing w:before="40" w:after="40" w:line="259" w:lineRule="auto"/>
              <w:ind w:right="144"/>
              <w:jc w:val="right"/>
              <w:rPr>
                <w:sz w:val="20"/>
                <w:szCs w:val="20"/>
              </w:rPr>
            </w:pPr>
            <w:r w:rsidRPr="003463A8">
              <w:rPr>
                <w:sz w:val="20"/>
                <w:szCs w:val="20"/>
              </w:rPr>
              <w:t>11.00</w:t>
            </w:r>
          </w:p>
        </w:tc>
      </w:tr>
      <w:tr w:rsidR="003463A8" w:rsidRPr="003463A8" w14:paraId="4CA3E52B" w14:textId="77777777" w:rsidTr="003463A8">
        <w:tc>
          <w:tcPr>
            <w:tcW w:w="2160" w:type="dxa"/>
          </w:tcPr>
          <w:p w14:paraId="58ECFC33" w14:textId="77777777" w:rsidR="002D3538" w:rsidRPr="005B2D2C" w:rsidRDefault="002D3538" w:rsidP="002D3538">
            <w:pPr>
              <w:spacing w:before="40" w:after="40" w:line="259" w:lineRule="auto"/>
              <w:rPr>
                <w:b/>
                <w:sz w:val="20"/>
                <w:szCs w:val="20"/>
              </w:rPr>
            </w:pPr>
            <w:r w:rsidRPr="005B2D2C">
              <w:rPr>
                <w:b/>
                <w:sz w:val="20"/>
                <w:szCs w:val="20"/>
              </w:rPr>
              <w:t>Standard Deviation</w:t>
            </w:r>
          </w:p>
        </w:tc>
        <w:tc>
          <w:tcPr>
            <w:tcW w:w="1620" w:type="dxa"/>
          </w:tcPr>
          <w:p w14:paraId="16941E3A" w14:textId="77777777" w:rsidR="002D3538" w:rsidRPr="003463A8" w:rsidRDefault="002D3538" w:rsidP="002D3538">
            <w:pPr>
              <w:spacing w:before="40" w:after="40" w:line="259" w:lineRule="auto"/>
              <w:ind w:right="144"/>
              <w:jc w:val="right"/>
              <w:rPr>
                <w:sz w:val="20"/>
                <w:szCs w:val="20"/>
              </w:rPr>
            </w:pPr>
            <w:r w:rsidRPr="003463A8">
              <w:rPr>
                <w:sz w:val="20"/>
                <w:szCs w:val="20"/>
              </w:rPr>
              <w:t>668.29</w:t>
            </w:r>
          </w:p>
        </w:tc>
        <w:tc>
          <w:tcPr>
            <w:tcW w:w="2178" w:type="dxa"/>
          </w:tcPr>
          <w:p w14:paraId="4B58478C" w14:textId="77777777" w:rsidR="002D3538" w:rsidRPr="005B2D2C" w:rsidRDefault="002D3538" w:rsidP="002D3538">
            <w:pPr>
              <w:spacing w:before="40" w:after="40" w:line="259" w:lineRule="auto"/>
              <w:rPr>
                <w:b/>
                <w:sz w:val="20"/>
                <w:szCs w:val="20"/>
              </w:rPr>
            </w:pPr>
            <w:r w:rsidRPr="005B2D2C">
              <w:rPr>
                <w:b/>
                <w:sz w:val="20"/>
                <w:szCs w:val="20"/>
              </w:rPr>
              <w:t>Standard Deviation</w:t>
            </w:r>
          </w:p>
        </w:tc>
        <w:tc>
          <w:tcPr>
            <w:tcW w:w="1602" w:type="dxa"/>
          </w:tcPr>
          <w:p w14:paraId="14BDB3B5" w14:textId="77777777" w:rsidR="002D3538" w:rsidRPr="003463A8" w:rsidRDefault="002D3538" w:rsidP="002D3538">
            <w:pPr>
              <w:spacing w:before="40" w:after="40" w:line="259" w:lineRule="auto"/>
              <w:ind w:right="144"/>
              <w:jc w:val="right"/>
              <w:rPr>
                <w:sz w:val="20"/>
                <w:szCs w:val="20"/>
              </w:rPr>
            </w:pPr>
            <w:r w:rsidRPr="003463A8">
              <w:rPr>
                <w:sz w:val="20"/>
                <w:szCs w:val="20"/>
              </w:rPr>
              <w:t>5.82</w:t>
            </w:r>
          </w:p>
        </w:tc>
      </w:tr>
      <w:tr w:rsidR="003463A8" w:rsidRPr="003463A8" w14:paraId="3EBC79F7" w14:textId="77777777" w:rsidTr="003463A8">
        <w:tc>
          <w:tcPr>
            <w:tcW w:w="2160" w:type="dxa"/>
          </w:tcPr>
          <w:p w14:paraId="469B8839" w14:textId="77777777" w:rsidR="002D3538" w:rsidRPr="005B2D2C" w:rsidRDefault="002D3538" w:rsidP="002D3538">
            <w:pPr>
              <w:spacing w:before="40" w:after="40" w:line="259" w:lineRule="auto"/>
              <w:rPr>
                <w:b/>
                <w:sz w:val="20"/>
                <w:szCs w:val="20"/>
              </w:rPr>
            </w:pPr>
            <w:r w:rsidRPr="005B2D2C">
              <w:rPr>
                <w:b/>
                <w:sz w:val="20"/>
                <w:szCs w:val="20"/>
              </w:rPr>
              <w:t>Sample Variance</w:t>
            </w:r>
          </w:p>
        </w:tc>
        <w:tc>
          <w:tcPr>
            <w:tcW w:w="1620" w:type="dxa"/>
          </w:tcPr>
          <w:p w14:paraId="57C5D83C" w14:textId="47AF3A7B" w:rsidR="002D3538" w:rsidRPr="003463A8" w:rsidRDefault="002D3538" w:rsidP="002D3538">
            <w:pPr>
              <w:spacing w:before="40" w:after="40" w:line="259" w:lineRule="auto"/>
              <w:ind w:right="144"/>
              <w:jc w:val="right"/>
              <w:rPr>
                <w:sz w:val="20"/>
                <w:szCs w:val="20"/>
              </w:rPr>
            </w:pPr>
            <w:r w:rsidRPr="003463A8">
              <w:rPr>
                <w:sz w:val="20"/>
                <w:szCs w:val="20"/>
              </w:rPr>
              <w:t>446</w:t>
            </w:r>
            <w:r w:rsidR="003463A8" w:rsidRPr="003463A8">
              <w:rPr>
                <w:sz w:val="20"/>
                <w:szCs w:val="20"/>
              </w:rPr>
              <w:t>,</w:t>
            </w:r>
            <w:r w:rsidRPr="003463A8">
              <w:rPr>
                <w:sz w:val="20"/>
                <w:szCs w:val="20"/>
              </w:rPr>
              <w:t>611.75</w:t>
            </w:r>
          </w:p>
        </w:tc>
        <w:tc>
          <w:tcPr>
            <w:tcW w:w="2178" w:type="dxa"/>
          </w:tcPr>
          <w:p w14:paraId="5C05545B" w14:textId="77777777" w:rsidR="002D3538" w:rsidRPr="005B2D2C" w:rsidRDefault="002D3538" w:rsidP="002D3538">
            <w:pPr>
              <w:spacing w:before="40" w:after="40" w:line="259" w:lineRule="auto"/>
              <w:rPr>
                <w:b/>
                <w:sz w:val="20"/>
                <w:szCs w:val="20"/>
              </w:rPr>
            </w:pPr>
            <w:r w:rsidRPr="005B2D2C">
              <w:rPr>
                <w:b/>
                <w:sz w:val="20"/>
                <w:szCs w:val="20"/>
              </w:rPr>
              <w:t>Sample Variance</w:t>
            </w:r>
          </w:p>
        </w:tc>
        <w:tc>
          <w:tcPr>
            <w:tcW w:w="1602" w:type="dxa"/>
          </w:tcPr>
          <w:p w14:paraId="538209BD" w14:textId="77777777" w:rsidR="002D3538" w:rsidRPr="003463A8" w:rsidRDefault="002D3538" w:rsidP="002D3538">
            <w:pPr>
              <w:spacing w:before="40" w:after="40" w:line="259" w:lineRule="auto"/>
              <w:ind w:right="144"/>
              <w:jc w:val="right"/>
              <w:rPr>
                <w:sz w:val="20"/>
                <w:szCs w:val="20"/>
              </w:rPr>
            </w:pPr>
            <w:r w:rsidRPr="003463A8">
              <w:rPr>
                <w:sz w:val="20"/>
                <w:szCs w:val="20"/>
              </w:rPr>
              <w:t>33.86</w:t>
            </w:r>
          </w:p>
        </w:tc>
      </w:tr>
      <w:tr w:rsidR="003463A8" w:rsidRPr="003463A8" w14:paraId="6F4E90EE" w14:textId="77777777" w:rsidTr="003463A8">
        <w:tc>
          <w:tcPr>
            <w:tcW w:w="2160" w:type="dxa"/>
          </w:tcPr>
          <w:p w14:paraId="5F9FDE8E" w14:textId="77777777" w:rsidR="002D3538" w:rsidRPr="005B2D2C" w:rsidRDefault="002D3538" w:rsidP="002D3538">
            <w:pPr>
              <w:spacing w:before="40" w:after="40" w:line="259" w:lineRule="auto"/>
              <w:rPr>
                <w:b/>
                <w:sz w:val="20"/>
                <w:szCs w:val="20"/>
              </w:rPr>
            </w:pPr>
            <w:r w:rsidRPr="005B2D2C">
              <w:rPr>
                <w:b/>
                <w:sz w:val="20"/>
                <w:szCs w:val="20"/>
              </w:rPr>
              <w:t>Kurtosis</w:t>
            </w:r>
          </w:p>
        </w:tc>
        <w:tc>
          <w:tcPr>
            <w:tcW w:w="1620" w:type="dxa"/>
          </w:tcPr>
          <w:p w14:paraId="1329E806" w14:textId="77777777" w:rsidR="002D3538" w:rsidRPr="003463A8" w:rsidRDefault="002D3538" w:rsidP="002D3538">
            <w:pPr>
              <w:spacing w:before="40" w:after="40" w:line="259" w:lineRule="auto"/>
              <w:ind w:right="144"/>
              <w:jc w:val="right"/>
              <w:rPr>
                <w:sz w:val="20"/>
                <w:szCs w:val="20"/>
              </w:rPr>
            </w:pPr>
            <w:r w:rsidRPr="003463A8">
              <w:rPr>
                <w:sz w:val="20"/>
                <w:szCs w:val="20"/>
              </w:rPr>
              <w:t>0.70</w:t>
            </w:r>
          </w:p>
        </w:tc>
        <w:tc>
          <w:tcPr>
            <w:tcW w:w="2178" w:type="dxa"/>
          </w:tcPr>
          <w:p w14:paraId="49B6DA03" w14:textId="77777777" w:rsidR="002D3538" w:rsidRPr="005B2D2C" w:rsidRDefault="002D3538" w:rsidP="002D3538">
            <w:pPr>
              <w:spacing w:before="40" w:after="40" w:line="259" w:lineRule="auto"/>
              <w:rPr>
                <w:b/>
                <w:sz w:val="20"/>
                <w:szCs w:val="20"/>
              </w:rPr>
            </w:pPr>
            <w:r w:rsidRPr="005B2D2C">
              <w:rPr>
                <w:b/>
                <w:sz w:val="20"/>
                <w:szCs w:val="20"/>
              </w:rPr>
              <w:t>Kurtosis</w:t>
            </w:r>
          </w:p>
        </w:tc>
        <w:tc>
          <w:tcPr>
            <w:tcW w:w="1602" w:type="dxa"/>
          </w:tcPr>
          <w:p w14:paraId="06D688E6" w14:textId="77777777" w:rsidR="002D3538" w:rsidRPr="003463A8" w:rsidRDefault="002D3538" w:rsidP="002D3538">
            <w:pPr>
              <w:spacing w:before="40" w:after="40" w:line="259" w:lineRule="auto"/>
              <w:ind w:right="144"/>
              <w:jc w:val="right"/>
              <w:rPr>
                <w:sz w:val="20"/>
                <w:szCs w:val="20"/>
              </w:rPr>
            </w:pPr>
            <w:r w:rsidRPr="003463A8">
              <w:rPr>
                <w:sz w:val="20"/>
                <w:szCs w:val="20"/>
              </w:rPr>
              <w:t>7.16</w:t>
            </w:r>
          </w:p>
        </w:tc>
      </w:tr>
      <w:tr w:rsidR="003463A8" w:rsidRPr="003463A8" w14:paraId="2954A208" w14:textId="77777777" w:rsidTr="003463A8">
        <w:tc>
          <w:tcPr>
            <w:tcW w:w="2160" w:type="dxa"/>
          </w:tcPr>
          <w:p w14:paraId="341AEF33" w14:textId="77777777" w:rsidR="002D3538" w:rsidRPr="005B2D2C" w:rsidRDefault="002D3538" w:rsidP="002D3538">
            <w:pPr>
              <w:spacing w:before="40" w:after="40" w:line="259" w:lineRule="auto"/>
              <w:rPr>
                <w:b/>
                <w:sz w:val="20"/>
                <w:szCs w:val="20"/>
              </w:rPr>
            </w:pPr>
            <w:r w:rsidRPr="005B2D2C">
              <w:rPr>
                <w:b/>
                <w:sz w:val="20"/>
                <w:szCs w:val="20"/>
              </w:rPr>
              <w:t>Skewness</w:t>
            </w:r>
          </w:p>
        </w:tc>
        <w:tc>
          <w:tcPr>
            <w:tcW w:w="1620" w:type="dxa"/>
          </w:tcPr>
          <w:p w14:paraId="08575138" w14:textId="77777777" w:rsidR="002D3538" w:rsidRPr="003463A8" w:rsidRDefault="002D3538" w:rsidP="002D3538">
            <w:pPr>
              <w:spacing w:before="40" w:after="40" w:line="259" w:lineRule="auto"/>
              <w:ind w:right="144"/>
              <w:jc w:val="right"/>
              <w:rPr>
                <w:sz w:val="20"/>
                <w:szCs w:val="20"/>
              </w:rPr>
            </w:pPr>
            <w:r w:rsidRPr="003463A8">
              <w:rPr>
                <w:sz w:val="20"/>
                <w:szCs w:val="20"/>
              </w:rPr>
              <w:t>–0.78</w:t>
            </w:r>
          </w:p>
        </w:tc>
        <w:tc>
          <w:tcPr>
            <w:tcW w:w="2178" w:type="dxa"/>
          </w:tcPr>
          <w:p w14:paraId="18D39515" w14:textId="77777777" w:rsidR="002D3538" w:rsidRPr="005B2D2C" w:rsidRDefault="002D3538" w:rsidP="002D3538">
            <w:pPr>
              <w:spacing w:before="40" w:after="40" w:line="259" w:lineRule="auto"/>
              <w:rPr>
                <w:b/>
                <w:sz w:val="20"/>
                <w:szCs w:val="20"/>
              </w:rPr>
            </w:pPr>
            <w:r w:rsidRPr="005B2D2C">
              <w:rPr>
                <w:b/>
                <w:sz w:val="20"/>
                <w:szCs w:val="20"/>
              </w:rPr>
              <w:t>Skewness</w:t>
            </w:r>
          </w:p>
        </w:tc>
        <w:tc>
          <w:tcPr>
            <w:tcW w:w="1602" w:type="dxa"/>
          </w:tcPr>
          <w:p w14:paraId="080B01E7" w14:textId="77777777" w:rsidR="002D3538" w:rsidRPr="003463A8" w:rsidRDefault="002D3538" w:rsidP="002D3538">
            <w:pPr>
              <w:spacing w:before="40" w:after="40" w:line="259" w:lineRule="auto"/>
              <w:ind w:right="144"/>
              <w:jc w:val="right"/>
              <w:rPr>
                <w:sz w:val="20"/>
                <w:szCs w:val="20"/>
              </w:rPr>
            </w:pPr>
            <w:r w:rsidRPr="003463A8">
              <w:rPr>
                <w:sz w:val="20"/>
                <w:szCs w:val="20"/>
              </w:rPr>
              <w:t>1.86</w:t>
            </w:r>
          </w:p>
        </w:tc>
      </w:tr>
      <w:tr w:rsidR="003463A8" w:rsidRPr="003463A8" w14:paraId="549074F2" w14:textId="77777777" w:rsidTr="003463A8">
        <w:tc>
          <w:tcPr>
            <w:tcW w:w="2160" w:type="dxa"/>
          </w:tcPr>
          <w:p w14:paraId="2ED8DFB4" w14:textId="77777777" w:rsidR="002D3538" w:rsidRPr="005B2D2C" w:rsidRDefault="002D3538" w:rsidP="002D3538">
            <w:pPr>
              <w:spacing w:before="40" w:after="40" w:line="259" w:lineRule="auto"/>
              <w:rPr>
                <w:b/>
                <w:sz w:val="20"/>
                <w:szCs w:val="20"/>
              </w:rPr>
            </w:pPr>
            <w:r w:rsidRPr="005B2D2C">
              <w:rPr>
                <w:b/>
                <w:sz w:val="20"/>
                <w:szCs w:val="20"/>
              </w:rPr>
              <w:t>Range</w:t>
            </w:r>
          </w:p>
        </w:tc>
        <w:tc>
          <w:tcPr>
            <w:tcW w:w="1620" w:type="dxa"/>
          </w:tcPr>
          <w:p w14:paraId="510ACB37" w14:textId="286367F0" w:rsidR="002D3538" w:rsidRPr="003463A8" w:rsidRDefault="002D3538" w:rsidP="002D3538">
            <w:pPr>
              <w:spacing w:before="40" w:after="40" w:line="259" w:lineRule="auto"/>
              <w:ind w:right="144"/>
              <w:jc w:val="right"/>
              <w:rPr>
                <w:sz w:val="20"/>
                <w:szCs w:val="20"/>
              </w:rPr>
            </w:pPr>
            <w:r w:rsidRPr="003463A8">
              <w:rPr>
                <w:sz w:val="20"/>
                <w:szCs w:val="20"/>
              </w:rPr>
              <w:t>3</w:t>
            </w:r>
            <w:r w:rsidR="003463A8" w:rsidRPr="003463A8">
              <w:rPr>
                <w:sz w:val="20"/>
                <w:szCs w:val="20"/>
              </w:rPr>
              <w:t>,</w:t>
            </w:r>
            <w:r w:rsidRPr="003463A8">
              <w:rPr>
                <w:sz w:val="20"/>
                <w:szCs w:val="20"/>
              </w:rPr>
              <w:t>168.00</w:t>
            </w:r>
          </w:p>
        </w:tc>
        <w:tc>
          <w:tcPr>
            <w:tcW w:w="2178" w:type="dxa"/>
          </w:tcPr>
          <w:p w14:paraId="2622DA1E" w14:textId="77777777" w:rsidR="002D3538" w:rsidRPr="005B2D2C" w:rsidRDefault="002D3538" w:rsidP="002D3538">
            <w:pPr>
              <w:spacing w:before="40" w:after="40" w:line="259" w:lineRule="auto"/>
              <w:rPr>
                <w:b/>
                <w:sz w:val="20"/>
                <w:szCs w:val="20"/>
              </w:rPr>
            </w:pPr>
            <w:r w:rsidRPr="005B2D2C">
              <w:rPr>
                <w:b/>
                <w:sz w:val="20"/>
                <w:szCs w:val="20"/>
              </w:rPr>
              <w:t>Range</w:t>
            </w:r>
          </w:p>
        </w:tc>
        <w:tc>
          <w:tcPr>
            <w:tcW w:w="1602" w:type="dxa"/>
          </w:tcPr>
          <w:p w14:paraId="22168246" w14:textId="77777777" w:rsidR="002D3538" w:rsidRPr="003463A8" w:rsidRDefault="002D3538" w:rsidP="002D3538">
            <w:pPr>
              <w:spacing w:before="40" w:after="40" w:line="259" w:lineRule="auto"/>
              <w:ind w:right="144"/>
              <w:jc w:val="right"/>
              <w:rPr>
                <w:sz w:val="20"/>
                <w:szCs w:val="20"/>
              </w:rPr>
            </w:pPr>
            <w:r w:rsidRPr="003463A8">
              <w:rPr>
                <w:sz w:val="20"/>
                <w:szCs w:val="20"/>
              </w:rPr>
              <w:t>39.00</w:t>
            </w:r>
          </w:p>
        </w:tc>
      </w:tr>
      <w:tr w:rsidR="003463A8" w:rsidRPr="003463A8" w14:paraId="2CC85340" w14:textId="77777777" w:rsidTr="003463A8">
        <w:tc>
          <w:tcPr>
            <w:tcW w:w="2160" w:type="dxa"/>
          </w:tcPr>
          <w:p w14:paraId="44E346A0" w14:textId="77777777" w:rsidR="002D3538" w:rsidRPr="005B2D2C" w:rsidRDefault="002D3538" w:rsidP="002D3538">
            <w:pPr>
              <w:spacing w:before="40" w:after="40" w:line="259" w:lineRule="auto"/>
              <w:rPr>
                <w:b/>
                <w:sz w:val="20"/>
                <w:szCs w:val="20"/>
              </w:rPr>
            </w:pPr>
            <w:r w:rsidRPr="005B2D2C">
              <w:rPr>
                <w:b/>
                <w:sz w:val="20"/>
                <w:szCs w:val="20"/>
              </w:rPr>
              <w:t>Minimum</w:t>
            </w:r>
          </w:p>
        </w:tc>
        <w:tc>
          <w:tcPr>
            <w:tcW w:w="1620" w:type="dxa"/>
          </w:tcPr>
          <w:p w14:paraId="5E193261" w14:textId="08972135" w:rsidR="002D3538" w:rsidRPr="003463A8" w:rsidRDefault="002D3538" w:rsidP="002D3538">
            <w:pPr>
              <w:spacing w:before="40" w:after="40" w:line="259" w:lineRule="auto"/>
              <w:ind w:right="144"/>
              <w:jc w:val="right"/>
              <w:rPr>
                <w:sz w:val="20"/>
                <w:szCs w:val="20"/>
              </w:rPr>
            </w:pPr>
            <w:r w:rsidRPr="003463A8">
              <w:rPr>
                <w:sz w:val="20"/>
                <w:szCs w:val="20"/>
              </w:rPr>
              <w:t>1</w:t>
            </w:r>
            <w:r w:rsidR="003463A8" w:rsidRPr="003463A8">
              <w:rPr>
                <w:sz w:val="20"/>
                <w:szCs w:val="20"/>
              </w:rPr>
              <w:t>,</w:t>
            </w:r>
            <w:r w:rsidRPr="003463A8">
              <w:rPr>
                <w:sz w:val="20"/>
                <w:szCs w:val="20"/>
              </w:rPr>
              <w:t>213.00</w:t>
            </w:r>
          </w:p>
        </w:tc>
        <w:tc>
          <w:tcPr>
            <w:tcW w:w="2178" w:type="dxa"/>
          </w:tcPr>
          <w:p w14:paraId="07AE8D4E" w14:textId="77777777" w:rsidR="002D3538" w:rsidRPr="005B2D2C" w:rsidRDefault="002D3538" w:rsidP="002D3538">
            <w:pPr>
              <w:spacing w:before="40" w:after="40" w:line="259" w:lineRule="auto"/>
              <w:rPr>
                <w:b/>
                <w:sz w:val="20"/>
                <w:szCs w:val="20"/>
              </w:rPr>
            </w:pPr>
            <w:r w:rsidRPr="005B2D2C">
              <w:rPr>
                <w:b/>
                <w:sz w:val="20"/>
                <w:szCs w:val="20"/>
              </w:rPr>
              <w:t>Minimum</w:t>
            </w:r>
          </w:p>
        </w:tc>
        <w:tc>
          <w:tcPr>
            <w:tcW w:w="1602" w:type="dxa"/>
          </w:tcPr>
          <w:p w14:paraId="4E6FA98D" w14:textId="77777777" w:rsidR="002D3538" w:rsidRPr="003463A8" w:rsidRDefault="002D3538" w:rsidP="002D3538">
            <w:pPr>
              <w:spacing w:before="40" w:after="40" w:line="259" w:lineRule="auto"/>
              <w:ind w:right="144"/>
              <w:jc w:val="right"/>
              <w:rPr>
                <w:sz w:val="20"/>
                <w:szCs w:val="20"/>
              </w:rPr>
            </w:pPr>
            <w:r w:rsidRPr="003463A8">
              <w:rPr>
                <w:sz w:val="20"/>
                <w:szCs w:val="20"/>
              </w:rPr>
              <w:t>7.00</w:t>
            </w:r>
          </w:p>
        </w:tc>
      </w:tr>
      <w:tr w:rsidR="003463A8" w:rsidRPr="003463A8" w14:paraId="77F9F2D0" w14:textId="77777777" w:rsidTr="003463A8">
        <w:tc>
          <w:tcPr>
            <w:tcW w:w="2160" w:type="dxa"/>
          </w:tcPr>
          <w:p w14:paraId="1C2E8D9A" w14:textId="77777777" w:rsidR="002D3538" w:rsidRPr="005B2D2C" w:rsidRDefault="002D3538" w:rsidP="002D3538">
            <w:pPr>
              <w:spacing w:before="40" w:after="40" w:line="259" w:lineRule="auto"/>
              <w:rPr>
                <w:b/>
                <w:sz w:val="20"/>
                <w:szCs w:val="20"/>
              </w:rPr>
            </w:pPr>
            <w:r w:rsidRPr="005B2D2C">
              <w:rPr>
                <w:b/>
                <w:sz w:val="20"/>
                <w:szCs w:val="20"/>
              </w:rPr>
              <w:t>Maximum</w:t>
            </w:r>
          </w:p>
        </w:tc>
        <w:tc>
          <w:tcPr>
            <w:tcW w:w="1620" w:type="dxa"/>
          </w:tcPr>
          <w:p w14:paraId="40FB0E22" w14:textId="28E19884" w:rsidR="002D3538" w:rsidRPr="003463A8" w:rsidRDefault="002D3538" w:rsidP="002D3538">
            <w:pPr>
              <w:spacing w:before="40" w:after="40" w:line="259" w:lineRule="auto"/>
              <w:ind w:right="144"/>
              <w:jc w:val="right"/>
              <w:rPr>
                <w:sz w:val="20"/>
                <w:szCs w:val="20"/>
              </w:rPr>
            </w:pPr>
            <w:r w:rsidRPr="003463A8">
              <w:rPr>
                <w:sz w:val="20"/>
                <w:szCs w:val="20"/>
              </w:rPr>
              <w:t>4</w:t>
            </w:r>
            <w:r w:rsidR="003463A8" w:rsidRPr="003463A8">
              <w:rPr>
                <w:sz w:val="20"/>
                <w:szCs w:val="20"/>
              </w:rPr>
              <w:t>,</w:t>
            </w:r>
            <w:r w:rsidRPr="003463A8">
              <w:rPr>
                <w:sz w:val="20"/>
                <w:szCs w:val="20"/>
              </w:rPr>
              <w:t>381.00</w:t>
            </w:r>
          </w:p>
        </w:tc>
        <w:tc>
          <w:tcPr>
            <w:tcW w:w="2178" w:type="dxa"/>
          </w:tcPr>
          <w:p w14:paraId="7A5A093D" w14:textId="77777777" w:rsidR="002D3538" w:rsidRPr="005B2D2C" w:rsidRDefault="002D3538" w:rsidP="002D3538">
            <w:pPr>
              <w:spacing w:before="40" w:after="40" w:line="259" w:lineRule="auto"/>
              <w:rPr>
                <w:b/>
                <w:sz w:val="20"/>
                <w:szCs w:val="20"/>
              </w:rPr>
            </w:pPr>
            <w:r w:rsidRPr="005B2D2C">
              <w:rPr>
                <w:b/>
                <w:sz w:val="20"/>
                <w:szCs w:val="20"/>
              </w:rPr>
              <w:t>Maximum</w:t>
            </w:r>
          </w:p>
        </w:tc>
        <w:tc>
          <w:tcPr>
            <w:tcW w:w="1602" w:type="dxa"/>
          </w:tcPr>
          <w:p w14:paraId="6B214FA9" w14:textId="77777777" w:rsidR="002D3538" w:rsidRPr="003463A8" w:rsidRDefault="002D3538" w:rsidP="002D3538">
            <w:pPr>
              <w:spacing w:before="40" w:after="40" w:line="259" w:lineRule="auto"/>
              <w:ind w:right="144"/>
              <w:jc w:val="right"/>
              <w:rPr>
                <w:sz w:val="20"/>
                <w:szCs w:val="20"/>
              </w:rPr>
            </w:pPr>
            <w:r w:rsidRPr="003463A8">
              <w:rPr>
                <w:sz w:val="20"/>
                <w:szCs w:val="20"/>
              </w:rPr>
              <w:t>46.00</w:t>
            </w:r>
          </w:p>
        </w:tc>
      </w:tr>
      <w:tr w:rsidR="003463A8" w:rsidRPr="003463A8" w14:paraId="422294EC" w14:textId="77777777" w:rsidTr="003463A8">
        <w:tc>
          <w:tcPr>
            <w:tcW w:w="2160" w:type="dxa"/>
          </w:tcPr>
          <w:p w14:paraId="4AE50F78" w14:textId="77777777" w:rsidR="002D3538" w:rsidRPr="005B2D2C" w:rsidRDefault="002D3538" w:rsidP="002D3538">
            <w:pPr>
              <w:spacing w:before="40" w:after="40" w:line="259" w:lineRule="auto"/>
              <w:rPr>
                <w:b/>
                <w:sz w:val="20"/>
                <w:szCs w:val="20"/>
              </w:rPr>
            </w:pPr>
            <w:r w:rsidRPr="005B2D2C">
              <w:rPr>
                <w:b/>
                <w:sz w:val="20"/>
                <w:szCs w:val="20"/>
              </w:rPr>
              <w:t>Sum</w:t>
            </w:r>
          </w:p>
        </w:tc>
        <w:tc>
          <w:tcPr>
            <w:tcW w:w="1620" w:type="dxa"/>
          </w:tcPr>
          <w:p w14:paraId="508F5CD0" w14:textId="71A4C483" w:rsidR="002D3538" w:rsidRPr="003463A8" w:rsidRDefault="002D3538" w:rsidP="002D3538">
            <w:pPr>
              <w:spacing w:before="40" w:after="40" w:line="259" w:lineRule="auto"/>
              <w:ind w:right="144"/>
              <w:jc w:val="right"/>
              <w:rPr>
                <w:sz w:val="20"/>
                <w:szCs w:val="20"/>
              </w:rPr>
            </w:pPr>
            <w:r w:rsidRPr="003463A8">
              <w:rPr>
                <w:sz w:val="20"/>
                <w:szCs w:val="20"/>
              </w:rPr>
              <w:t>328</w:t>
            </w:r>
            <w:r w:rsidR="003463A8" w:rsidRPr="003463A8">
              <w:rPr>
                <w:sz w:val="20"/>
                <w:szCs w:val="20"/>
              </w:rPr>
              <w:t>,</w:t>
            </w:r>
            <w:r w:rsidRPr="003463A8">
              <w:rPr>
                <w:sz w:val="20"/>
                <w:szCs w:val="20"/>
              </w:rPr>
              <w:t>236.00</w:t>
            </w:r>
          </w:p>
        </w:tc>
        <w:tc>
          <w:tcPr>
            <w:tcW w:w="2178" w:type="dxa"/>
          </w:tcPr>
          <w:p w14:paraId="26E878D2" w14:textId="77777777" w:rsidR="002D3538" w:rsidRPr="005B2D2C" w:rsidRDefault="002D3538" w:rsidP="002D3538">
            <w:pPr>
              <w:spacing w:before="40" w:after="40" w:line="259" w:lineRule="auto"/>
              <w:rPr>
                <w:b/>
                <w:sz w:val="20"/>
                <w:szCs w:val="20"/>
              </w:rPr>
            </w:pPr>
            <w:r w:rsidRPr="005B2D2C">
              <w:rPr>
                <w:b/>
                <w:sz w:val="20"/>
                <w:szCs w:val="20"/>
              </w:rPr>
              <w:t>Sum</w:t>
            </w:r>
          </w:p>
        </w:tc>
        <w:tc>
          <w:tcPr>
            <w:tcW w:w="1602" w:type="dxa"/>
          </w:tcPr>
          <w:p w14:paraId="3F6FE149" w14:textId="07FBDDA3" w:rsidR="002D3538" w:rsidRPr="003463A8" w:rsidRDefault="002D3538" w:rsidP="002D3538">
            <w:pPr>
              <w:spacing w:before="40" w:after="40" w:line="259" w:lineRule="auto"/>
              <w:ind w:right="144"/>
              <w:jc w:val="right"/>
              <w:rPr>
                <w:sz w:val="20"/>
                <w:szCs w:val="20"/>
              </w:rPr>
            </w:pPr>
            <w:r w:rsidRPr="003463A8">
              <w:rPr>
                <w:sz w:val="20"/>
                <w:szCs w:val="20"/>
              </w:rPr>
              <w:t>1</w:t>
            </w:r>
            <w:r w:rsidR="003463A8" w:rsidRPr="003463A8">
              <w:rPr>
                <w:sz w:val="20"/>
                <w:szCs w:val="20"/>
              </w:rPr>
              <w:t>,</w:t>
            </w:r>
            <w:r w:rsidRPr="003463A8">
              <w:rPr>
                <w:sz w:val="20"/>
                <w:szCs w:val="20"/>
              </w:rPr>
              <w:t>473.00</w:t>
            </w:r>
          </w:p>
        </w:tc>
      </w:tr>
      <w:tr w:rsidR="003463A8" w:rsidRPr="003463A8" w14:paraId="7F903A3E" w14:textId="77777777" w:rsidTr="003463A8">
        <w:tc>
          <w:tcPr>
            <w:tcW w:w="2160" w:type="dxa"/>
          </w:tcPr>
          <w:p w14:paraId="43B7EEB0" w14:textId="77777777" w:rsidR="002D3538" w:rsidRPr="005B2D2C" w:rsidRDefault="002D3538" w:rsidP="002D3538">
            <w:pPr>
              <w:spacing w:before="40" w:after="40" w:line="259" w:lineRule="auto"/>
              <w:rPr>
                <w:b/>
                <w:sz w:val="20"/>
                <w:szCs w:val="20"/>
              </w:rPr>
            </w:pPr>
            <w:r w:rsidRPr="005B2D2C">
              <w:rPr>
                <w:b/>
                <w:sz w:val="20"/>
                <w:szCs w:val="20"/>
              </w:rPr>
              <w:t>1st Quartile</w:t>
            </w:r>
          </w:p>
        </w:tc>
        <w:tc>
          <w:tcPr>
            <w:tcW w:w="1620" w:type="dxa"/>
          </w:tcPr>
          <w:p w14:paraId="024C9E53" w14:textId="5913B725" w:rsidR="002D3538" w:rsidRPr="003463A8" w:rsidRDefault="002D3538" w:rsidP="002D3538">
            <w:pPr>
              <w:spacing w:before="40" w:after="40" w:line="259" w:lineRule="auto"/>
              <w:ind w:right="144"/>
              <w:jc w:val="right"/>
              <w:rPr>
                <w:sz w:val="20"/>
                <w:szCs w:val="20"/>
              </w:rPr>
            </w:pPr>
            <w:r w:rsidRPr="003463A8">
              <w:rPr>
                <w:sz w:val="20"/>
                <w:szCs w:val="20"/>
              </w:rPr>
              <w:t>2</w:t>
            </w:r>
            <w:r w:rsidR="003463A8" w:rsidRPr="003463A8">
              <w:rPr>
                <w:sz w:val="20"/>
                <w:szCs w:val="20"/>
              </w:rPr>
              <w:t>,</w:t>
            </w:r>
            <w:r w:rsidRPr="003463A8">
              <w:rPr>
                <w:sz w:val="20"/>
                <w:szCs w:val="20"/>
              </w:rPr>
              <w:t>938.00</w:t>
            </w:r>
          </w:p>
        </w:tc>
        <w:tc>
          <w:tcPr>
            <w:tcW w:w="2178" w:type="dxa"/>
          </w:tcPr>
          <w:p w14:paraId="50627519" w14:textId="77777777" w:rsidR="002D3538" w:rsidRPr="005B2D2C" w:rsidRDefault="002D3538" w:rsidP="002D3538">
            <w:pPr>
              <w:spacing w:before="40" w:after="40" w:line="259" w:lineRule="auto"/>
              <w:rPr>
                <w:b/>
                <w:sz w:val="20"/>
                <w:szCs w:val="20"/>
              </w:rPr>
            </w:pPr>
            <w:r w:rsidRPr="005B2D2C">
              <w:rPr>
                <w:b/>
                <w:sz w:val="20"/>
                <w:szCs w:val="20"/>
              </w:rPr>
              <w:t>1st Quartile</w:t>
            </w:r>
          </w:p>
        </w:tc>
        <w:tc>
          <w:tcPr>
            <w:tcW w:w="1602" w:type="dxa"/>
          </w:tcPr>
          <w:p w14:paraId="6C331A98" w14:textId="77777777" w:rsidR="002D3538" w:rsidRPr="003463A8" w:rsidRDefault="002D3538" w:rsidP="002D3538">
            <w:pPr>
              <w:spacing w:before="40" w:after="40" w:line="259" w:lineRule="auto"/>
              <w:ind w:right="144"/>
              <w:jc w:val="right"/>
              <w:rPr>
                <w:sz w:val="20"/>
                <w:szCs w:val="20"/>
              </w:rPr>
            </w:pPr>
            <w:r w:rsidRPr="003463A8">
              <w:rPr>
                <w:sz w:val="20"/>
                <w:szCs w:val="20"/>
              </w:rPr>
              <w:t>11.00</w:t>
            </w:r>
          </w:p>
        </w:tc>
      </w:tr>
      <w:tr w:rsidR="003463A8" w:rsidRPr="003463A8" w14:paraId="73259E29" w14:textId="77777777" w:rsidTr="003463A8">
        <w:tc>
          <w:tcPr>
            <w:tcW w:w="2160" w:type="dxa"/>
          </w:tcPr>
          <w:p w14:paraId="5B17547B" w14:textId="77777777" w:rsidR="002D3538" w:rsidRPr="005B2D2C" w:rsidRDefault="002D3538" w:rsidP="002D3538">
            <w:pPr>
              <w:spacing w:before="40" w:after="40" w:line="259" w:lineRule="auto"/>
              <w:rPr>
                <w:b/>
                <w:sz w:val="20"/>
                <w:szCs w:val="20"/>
              </w:rPr>
            </w:pPr>
            <w:r w:rsidRPr="005B2D2C">
              <w:rPr>
                <w:b/>
                <w:sz w:val="20"/>
                <w:szCs w:val="20"/>
              </w:rPr>
              <w:t>2nd Quartile</w:t>
            </w:r>
          </w:p>
        </w:tc>
        <w:tc>
          <w:tcPr>
            <w:tcW w:w="1620" w:type="dxa"/>
          </w:tcPr>
          <w:p w14:paraId="2910EB8B" w14:textId="6465F34F" w:rsidR="002D3538" w:rsidRPr="00021719" w:rsidRDefault="002D3538" w:rsidP="002D3538">
            <w:pPr>
              <w:spacing w:before="40" w:after="40" w:line="259" w:lineRule="auto"/>
              <w:ind w:right="144"/>
              <w:jc w:val="right"/>
              <w:rPr>
                <w:sz w:val="20"/>
                <w:szCs w:val="20"/>
              </w:rPr>
            </w:pPr>
            <w:r w:rsidRPr="00021719">
              <w:rPr>
                <w:sz w:val="20"/>
                <w:szCs w:val="20"/>
              </w:rPr>
              <w:t>3</w:t>
            </w:r>
            <w:r w:rsidR="003463A8" w:rsidRPr="00021719">
              <w:rPr>
                <w:sz w:val="20"/>
                <w:szCs w:val="20"/>
              </w:rPr>
              <w:t>,</w:t>
            </w:r>
            <w:r w:rsidRPr="00021719">
              <w:rPr>
                <w:sz w:val="20"/>
                <w:szCs w:val="20"/>
              </w:rPr>
              <w:t>285.00</w:t>
            </w:r>
          </w:p>
        </w:tc>
        <w:tc>
          <w:tcPr>
            <w:tcW w:w="2178" w:type="dxa"/>
          </w:tcPr>
          <w:p w14:paraId="09290CD0" w14:textId="77777777" w:rsidR="002D3538" w:rsidRPr="005B2D2C" w:rsidRDefault="002D3538" w:rsidP="002D3538">
            <w:pPr>
              <w:spacing w:before="40" w:after="40" w:line="259" w:lineRule="auto"/>
              <w:rPr>
                <w:b/>
                <w:sz w:val="20"/>
                <w:szCs w:val="20"/>
              </w:rPr>
            </w:pPr>
            <w:r w:rsidRPr="005B2D2C">
              <w:rPr>
                <w:b/>
                <w:sz w:val="20"/>
                <w:szCs w:val="20"/>
              </w:rPr>
              <w:t>2nd Quartile</w:t>
            </w:r>
          </w:p>
        </w:tc>
        <w:tc>
          <w:tcPr>
            <w:tcW w:w="1602" w:type="dxa"/>
          </w:tcPr>
          <w:p w14:paraId="06DD4ED3" w14:textId="77777777" w:rsidR="002D3538" w:rsidRPr="003463A8" w:rsidRDefault="002D3538" w:rsidP="002D3538">
            <w:pPr>
              <w:spacing w:before="40" w:after="40" w:line="259" w:lineRule="auto"/>
              <w:ind w:right="144"/>
              <w:jc w:val="right"/>
              <w:rPr>
                <w:sz w:val="20"/>
                <w:szCs w:val="20"/>
              </w:rPr>
            </w:pPr>
            <w:r w:rsidRPr="003463A8">
              <w:rPr>
                <w:sz w:val="20"/>
                <w:szCs w:val="20"/>
              </w:rPr>
              <w:t>13.00</w:t>
            </w:r>
          </w:p>
        </w:tc>
      </w:tr>
      <w:tr w:rsidR="003463A8" w:rsidRPr="003463A8" w14:paraId="2C4A6534" w14:textId="77777777" w:rsidTr="003463A8">
        <w:tc>
          <w:tcPr>
            <w:tcW w:w="2160" w:type="dxa"/>
          </w:tcPr>
          <w:p w14:paraId="05317CDD" w14:textId="77777777" w:rsidR="002D3538" w:rsidRPr="005B2D2C" w:rsidRDefault="002D3538" w:rsidP="002D3538">
            <w:pPr>
              <w:spacing w:before="40" w:after="40" w:line="259" w:lineRule="auto"/>
              <w:rPr>
                <w:b/>
                <w:sz w:val="20"/>
                <w:szCs w:val="20"/>
              </w:rPr>
            </w:pPr>
            <w:r w:rsidRPr="005B2D2C">
              <w:rPr>
                <w:b/>
                <w:sz w:val="20"/>
                <w:szCs w:val="20"/>
              </w:rPr>
              <w:t>3rd Quartile</w:t>
            </w:r>
          </w:p>
        </w:tc>
        <w:tc>
          <w:tcPr>
            <w:tcW w:w="1620" w:type="dxa"/>
          </w:tcPr>
          <w:p w14:paraId="568FE866" w14:textId="36341AFB" w:rsidR="002D3538" w:rsidRPr="00021719" w:rsidRDefault="002D3538" w:rsidP="002D3538">
            <w:pPr>
              <w:spacing w:before="40" w:after="40" w:line="259" w:lineRule="auto"/>
              <w:ind w:right="144"/>
              <w:jc w:val="right"/>
              <w:rPr>
                <w:sz w:val="20"/>
                <w:szCs w:val="20"/>
              </w:rPr>
            </w:pPr>
            <w:r w:rsidRPr="00021719">
              <w:rPr>
                <w:sz w:val="20"/>
                <w:szCs w:val="20"/>
              </w:rPr>
              <w:t>3</w:t>
            </w:r>
            <w:r w:rsidR="003463A8" w:rsidRPr="00021719">
              <w:rPr>
                <w:sz w:val="20"/>
                <w:szCs w:val="20"/>
              </w:rPr>
              <w:t>,</w:t>
            </w:r>
            <w:r w:rsidRPr="00021719">
              <w:rPr>
                <w:sz w:val="20"/>
                <w:szCs w:val="20"/>
              </w:rPr>
              <w:t>850.75</w:t>
            </w:r>
          </w:p>
        </w:tc>
        <w:tc>
          <w:tcPr>
            <w:tcW w:w="2178" w:type="dxa"/>
          </w:tcPr>
          <w:p w14:paraId="69D38125" w14:textId="77777777" w:rsidR="002D3538" w:rsidRPr="005B2D2C" w:rsidRDefault="002D3538" w:rsidP="002D3538">
            <w:pPr>
              <w:spacing w:before="40" w:after="40" w:line="259" w:lineRule="auto"/>
              <w:rPr>
                <w:b/>
                <w:sz w:val="20"/>
                <w:szCs w:val="20"/>
              </w:rPr>
            </w:pPr>
            <w:r w:rsidRPr="005B2D2C">
              <w:rPr>
                <w:b/>
                <w:sz w:val="20"/>
                <w:szCs w:val="20"/>
              </w:rPr>
              <w:t>3rd Quartile</w:t>
            </w:r>
          </w:p>
        </w:tc>
        <w:tc>
          <w:tcPr>
            <w:tcW w:w="1602" w:type="dxa"/>
          </w:tcPr>
          <w:p w14:paraId="720E5E73" w14:textId="77777777" w:rsidR="002D3538" w:rsidRPr="003463A8" w:rsidRDefault="002D3538" w:rsidP="002D3538">
            <w:pPr>
              <w:spacing w:before="40" w:after="40" w:line="259" w:lineRule="auto"/>
              <w:ind w:right="144"/>
              <w:jc w:val="right"/>
              <w:rPr>
                <w:sz w:val="20"/>
                <w:szCs w:val="20"/>
              </w:rPr>
            </w:pPr>
            <w:r w:rsidRPr="003463A8">
              <w:rPr>
                <w:sz w:val="20"/>
                <w:szCs w:val="20"/>
              </w:rPr>
              <w:t>18.00</w:t>
            </w:r>
          </w:p>
        </w:tc>
      </w:tr>
      <w:tr w:rsidR="003463A8" w:rsidRPr="003463A8" w14:paraId="7AF43B59" w14:textId="77777777" w:rsidTr="003463A8">
        <w:tc>
          <w:tcPr>
            <w:tcW w:w="2160" w:type="dxa"/>
          </w:tcPr>
          <w:p w14:paraId="3D19464C" w14:textId="77777777" w:rsidR="002D3538" w:rsidRPr="005B2D2C" w:rsidRDefault="002D3538" w:rsidP="002D3538">
            <w:pPr>
              <w:spacing w:before="40" w:after="40" w:line="259" w:lineRule="auto"/>
              <w:rPr>
                <w:b/>
                <w:sz w:val="20"/>
                <w:szCs w:val="20"/>
              </w:rPr>
            </w:pPr>
            <w:r w:rsidRPr="005B2D2C">
              <w:rPr>
                <w:b/>
                <w:sz w:val="20"/>
                <w:szCs w:val="20"/>
              </w:rPr>
              <w:t>Court</w:t>
            </w:r>
          </w:p>
        </w:tc>
        <w:tc>
          <w:tcPr>
            <w:tcW w:w="1620" w:type="dxa"/>
          </w:tcPr>
          <w:p w14:paraId="0DAA9340" w14:textId="77777777" w:rsidR="002D3538" w:rsidRPr="003463A8" w:rsidRDefault="002D3538" w:rsidP="002D3538">
            <w:pPr>
              <w:spacing w:before="40" w:after="40" w:line="259" w:lineRule="auto"/>
              <w:ind w:right="144"/>
              <w:jc w:val="right"/>
              <w:rPr>
                <w:sz w:val="20"/>
                <w:szCs w:val="20"/>
              </w:rPr>
            </w:pPr>
            <w:r w:rsidRPr="003463A8">
              <w:rPr>
                <w:sz w:val="20"/>
                <w:szCs w:val="20"/>
              </w:rPr>
              <w:t>100</w:t>
            </w:r>
          </w:p>
        </w:tc>
        <w:tc>
          <w:tcPr>
            <w:tcW w:w="2178" w:type="dxa"/>
          </w:tcPr>
          <w:p w14:paraId="63DFB638" w14:textId="77777777" w:rsidR="002D3538" w:rsidRPr="005B2D2C" w:rsidRDefault="002D3538" w:rsidP="002D3538">
            <w:pPr>
              <w:spacing w:before="40" w:after="40" w:line="259" w:lineRule="auto"/>
              <w:rPr>
                <w:b/>
                <w:sz w:val="20"/>
                <w:szCs w:val="20"/>
              </w:rPr>
            </w:pPr>
            <w:r w:rsidRPr="005B2D2C">
              <w:rPr>
                <w:b/>
                <w:sz w:val="20"/>
                <w:szCs w:val="20"/>
              </w:rPr>
              <w:t>Court</w:t>
            </w:r>
          </w:p>
        </w:tc>
        <w:tc>
          <w:tcPr>
            <w:tcW w:w="1602" w:type="dxa"/>
          </w:tcPr>
          <w:p w14:paraId="185E767C" w14:textId="77777777" w:rsidR="002D3538" w:rsidRPr="003463A8" w:rsidRDefault="002D3538" w:rsidP="002D3538">
            <w:pPr>
              <w:spacing w:before="40" w:after="40" w:line="259" w:lineRule="auto"/>
              <w:ind w:right="144"/>
              <w:jc w:val="right"/>
              <w:rPr>
                <w:sz w:val="20"/>
                <w:szCs w:val="20"/>
              </w:rPr>
            </w:pPr>
            <w:r w:rsidRPr="003463A8">
              <w:rPr>
                <w:sz w:val="20"/>
                <w:szCs w:val="20"/>
              </w:rPr>
              <w:t>100</w:t>
            </w:r>
          </w:p>
        </w:tc>
      </w:tr>
    </w:tbl>
    <w:p w14:paraId="2CC41D2A" w14:textId="77777777" w:rsidR="00E34A1F" w:rsidRPr="006B6A89" w:rsidRDefault="00E34A1F" w:rsidP="003463A8">
      <w:pPr>
        <w:spacing w:before="120" w:after="120" w:line="240" w:lineRule="auto"/>
        <w:rPr>
          <w:b/>
          <w:sz w:val="20"/>
          <w:szCs w:val="20"/>
        </w:rPr>
      </w:pPr>
      <w:r w:rsidRPr="006B6A89">
        <w:rPr>
          <w:b/>
          <w:sz w:val="20"/>
          <w:szCs w:val="20"/>
        </w:rPr>
        <w:t>Interpretation</w:t>
      </w:r>
    </w:p>
    <w:p w14:paraId="562C9D33" w14:textId="52B4585B" w:rsidR="00E34A1F" w:rsidRPr="006B6A89" w:rsidRDefault="00E34A1F" w:rsidP="0012055A">
      <w:pPr>
        <w:spacing w:after="120" w:line="240" w:lineRule="auto"/>
        <w:rPr>
          <w:sz w:val="20"/>
          <w:szCs w:val="20"/>
        </w:rPr>
      </w:pPr>
      <w:r w:rsidRPr="006B6A89">
        <w:rPr>
          <w:b/>
          <w:sz w:val="20"/>
          <w:szCs w:val="20"/>
        </w:rPr>
        <w:t xml:space="preserve">Opening Weekend Gross Sales. </w:t>
      </w:r>
      <w:r w:rsidRPr="006B6A89">
        <w:rPr>
          <w:sz w:val="20"/>
          <w:szCs w:val="20"/>
        </w:rPr>
        <w:t>The mean opening-weekend gross sales is $32.09 million. The five-number summary is 0.12, 12.00, 20.78, 35.26 and 179.14. The opening-weekend gross sales are highly variable and ranges from a low of $120,000 to a high of $179.14 million. Fifty percent of the movies had an opening weekend gross sales of $20.78 million or less. Twenty-five percent of movies had an opening-weekend gross sales of $12 million or less and the top 25% of movies had an opening-weekend gross sales of more than $35.26 million.</w:t>
      </w:r>
    </w:p>
    <w:p w14:paraId="396D2498" w14:textId="77777777" w:rsidR="00E34A1F" w:rsidRPr="006B6A89" w:rsidRDefault="00E34A1F" w:rsidP="0012055A">
      <w:pPr>
        <w:spacing w:after="120" w:line="240" w:lineRule="auto"/>
        <w:rPr>
          <w:sz w:val="20"/>
          <w:szCs w:val="20"/>
        </w:rPr>
      </w:pPr>
      <w:r w:rsidRPr="006B6A89">
        <w:rPr>
          <w:b/>
          <w:sz w:val="20"/>
          <w:szCs w:val="20"/>
        </w:rPr>
        <w:t xml:space="preserve">Total Gross Sales. </w:t>
      </w:r>
      <w:r w:rsidRPr="006B6A89">
        <w:rPr>
          <w:sz w:val="20"/>
          <w:szCs w:val="20"/>
        </w:rPr>
        <w:t>The mean total gross sales is $103.82 million. The five-number summary is 23.59, 40.33, 62.99, 111.82, and 532.18. Total gross sales are also highly variable and range from a low of $23.59 million to a high of $532.18 million. Fifty percent of the movies had a total gross sales of $62.99 million or less. Twenty-five percent of movies had total gross sales of less than $40.33 million and the top 25% of movies had total gross sales of more than $111.82 million.</w:t>
      </w:r>
    </w:p>
    <w:p w14:paraId="4828C6BD" w14:textId="268EEC1B" w:rsidR="00E34A1F" w:rsidRPr="006B6A89" w:rsidRDefault="00E34A1F" w:rsidP="0012055A">
      <w:pPr>
        <w:spacing w:after="120" w:line="240" w:lineRule="auto"/>
        <w:rPr>
          <w:sz w:val="20"/>
          <w:szCs w:val="20"/>
        </w:rPr>
      </w:pPr>
      <w:r w:rsidRPr="006B6A89">
        <w:rPr>
          <w:b/>
          <w:sz w:val="20"/>
          <w:szCs w:val="20"/>
        </w:rPr>
        <w:t xml:space="preserve">Number of Theaters. </w:t>
      </w:r>
      <w:r w:rsidRPr="006B6A89">
        <w:rPr>
          <w:sz w:val="20"/>
          <w:szCs w:val="20"/>
        </w:rPr>
        <w:t>The mean number of theaters is 3</w:t>
      </w:r>
      <w:r w:rsidR="00635381">
        <w:rPr>
          <w:sz w:val="20"/>
          <w:szCs w:val="20"/>
        </w:rPr>
        <w:t>,</w:t>
      </w:r>
      <w:r w:rsidRPr="006B6A89">
        <w:rPr>
          <w:sz w:val="20"/>
          <w:szCs w:val="20"/>
        </w:rPr>
        <w:t>282.36. The five-number summary is 1</w:t>
      </w:r>
      <w:r w:rsidR="00635381">
        <w:rPr>
          <w:sz w:val="20"/>
          <w:szCs w:val="20"/>
        </w:rPr>
        <w:t>,</w:t>
      </w:r>
      <w:r w:rsidRPr="006B6A89">
        <w:rPr>
          <w:sz w:val="20"/>
          <w:szCs w:val="20"/>
        </w:rPr>
        <w:t>213, 2</w:t>
      </w:r>
      <w:r w:rsidR="00635381">
        <w:rPr>
          <w:sz w:val="20"/>
          <w:szCs w:val="20"/>
        </w:rPr>
        <w:t>,</w:t>
      </w:r>
      <w:r w:rsidRPr="006B6A89">
        <w:rPr>
          <w:sz w:val="20"/>
          <w:szCs w:val="20"/>
        </w:rPr>
        <w:t>938, 3</w:t>
      </w:r>
      <w:r w:rsidR="00635381">
        <w:rPr>
          <w:sz w:val="20"/>
          <w:szCs w:val="20"/>
        </w:rPr>
        <w:t>,</w:t>
      </w:r>
      <w:r w:rsidRPr="006B6A89">
        <w:rPr>
          <w:sz w:val="20"/>
          <w:szCs w:val="20"/>
        </w:rPr>
        <w:t>285, 3</w:t>
      </w:r>
      <w:r w:rsidR="00635381">
        <w:rPr>
          <w:sz w:val="20"/>
          <w:szCs w:val="20"/>
        </w:rPr>
        <w:t>,</w:t>
      </w:r>
      <w:r w:rsidRPr="006B6A89">
        <w:rPr>
          <w:sz w:val="20"/>
          <w:szCs w:val="20"/>
        </w:rPr>
        <w:t>850, and 4</w:t>
      </w:r>
      <w:r w:rsidR="00635381">
        <w:rPr>
          <w:sz w:val="20"/>
          <w:szCs w:val="20"/>
        </w:rPr>
        <w:t>,</w:t>
      </w:r>
      <w:r w:rsidRPr="006B6A89">
        <w:rPr>
          <w:sz w:val="20"/>
          <w:szCs w:val="20"/>
        </w:rPr>
        <w:t>381. The number of theaters for a movie is also highly variable and ranges from a low of 1</w:t>
      </w:r>
      <w:r w:rsidR="00635381">
        <w:rPr>
          <w:sz w:val="20"/>
          <w:szCs w:val="20"/>
        </w:rPr>
        <w:t>,</w:t>
      </w:r>
      <w:r w:rsidRPr="006B6A89">
        <w:rPr>
          <w:sz w:val="20"/>
          <w:szCs w:val="20"/>
        </w:rPr>
        <w:t>213 theaters to a high of 4</w:t>
      </w:r>
      <w:r w:rsidR="00635381">
        <w:rPr>
          <w:sz w:val="20"/>
          <w:szCs w:val="20"/>
        </w:rPr>
        <w:t>,</w:t>
      </w:r>
      <w:r w:rsidRPr="006B6A89">
        <w:rPr>
          <w:sz w:val="20"/>
          <w:szCs w:val="20"/>
        </w:rPr>
        <w:t>381 theaters. Fifty percent of the movies were shown in 3</w:t>
      </w:r>
      <w:r w:rsidR="00635381">
        <w:rPr>
          <w:sz w:val="20"/>
          <w:szCs w:val="20"/>
        </w:rPr>
        <w:t>,</w:t>
      </w:r>
      <w:r w:rsidRPr="006B6A89">
        <w:rPr>
          <w:sz w:val="20"/>
          <w:szCs w:val="20"/>
        </w:rPr>
        <w:t>285 or fewer theaters. Twenty-five percent of the movies were shown in 2</w:t>
      </w:r>
      <w:r w:rsidR="00635381">
        <w:rPr>
          <w:sz w:val="20"/>
          <w:szCs w:val="20"/>
        </w:rPr>
        <w:t>,</w:t>
      </w:r>
      <w:r w:rsidRPr="006B6A89">
        <w:rPr>
          <w:sz w:val="20"/>
          <w:szCs w:val="20"/>
        </w:rPr>
        <w:t>938 or fewer theaters. The top 25% of the movies were shown in 3</w:t>
      </w:r>
      <w:r w:rsidR="00635381">
        <w:rPr>
          <w:sz w:val="20"/>
          <w:szCs w:val="20"/>
        </w:rPr>
        <w:t>,</w:t>
      </w:r>
      <w:r w:rsidRPr="006B6A89">
        <w:rPr>
          <w:sz w:val="20"/>
          <w:szCs w:val="20"/>
        </w:rPr>
        <w:t>850 (3</w:t>
      </w:r>
      <w:r w:rsidR="00635381">
        <w:rPr>
          <w:sz w:val="20"/>
          <w:szCs w:val="20"/>
        </w:rPr>
        <w:t>,</w:t>
      </w:r>
      <w:r w:rsidRPr="006B6A89">
        <w:rPr>
          <w:sz w:val="20"/>
          <w:szCs w:val="20"/>
        </w:rPr>
        <w:t>850.75) or more theaters.</w:t>
      </w:r>
    </w:p>
    <w:p w14:paraId="14E20EBD" w14:textId="412715AC" w:rsidR="00E34A1F" w:rsidRPr="00897E7E" w:rsidRDefault="00E34A1F" w:rsidP="0012055A">
      <w:pPr>
        <w:spacing w:after="120" w:line="240" w:lineRule="auto"/>
        <w:rPr>
          <w:spacing w:val="-2"/>
          <w:sz w:val="20"/>
          <w:szCs w:val="20"/>
        </w:rPr>
      </w:pPr>
      <w:r w:rsidRPr="00897E7E">
        <w:rPr>
          <w:b/>
          <w:spacing w:val="-2"/>
          <w:sz w:val="20"/>
          <w:szCs w:val="20"/>
        </w:rPr>
        <w:t xml:space="preserve">Number of Weeks in Release. </w:t>
      </w:r>
      <w:r w:rsidRPr="00897E7E">
        <w:rPr>
          <w:spacing w:val="-2"/>
          <w:sz w:val="20"/>
          <w:szCs w:val="20"/>
        </w:rPr>
        <w:t>The mean number of weeks in release for movies is 14.73 weeks. The five-number summary is 7, 11, 13, 18 and 46. Thus the number of weeks in release is also highly variable and ranges from a low of</w:t>
      </w:r>
      <w:r w:rsidR="006D325B">
        <w:rPr>
          <w:spacing w:val="-2"/>
          <w:sz w:val="20"/>
          <w:szCs w:val="20"/>
        </w:rPr>
        <w:t xml:space="preserve"> seven </w:t>
      </w:r>
      <w:r w:rsidRPr="00897E7E">
        <w:rPr>
          <w:spacing w:val="-2"/>
          <w:sz w:val="20"/>
          <w:szCs w:val="20"/>
        </w:rPr>
        <w:t>weeks to a high of 47 weeks. Fifty percent of the movies were in release for 13 or fewer weeks. Twenty-five percent of the movies were in release for 11 or fewer weeks. The top 25% of the movies were in release for 17 or more weeks.</w:t>
      </w:r>
    </w:p>
    <w:p w14:paraId="4EE097A8" w14:textId="54047D15" w:rsidR="00E34A1F" w:rsidRPr="006B6A89" w:rsidRDefault="00E34A1F" w:rsidP="0012055A">
      <w:pPr>
        <w:spacing w:after="120" w:line="240" w:lineRule="auto"/>
        <w:rPr>
          <w:sz w:val="20"/>
          <w:szCs w:val="20"/>
        </w:rPr>
      </w:pPr>
      <w:r w:rsidRPr="006B6A89">
        <w:rPr>
          <w:b/>
          <w:sz w:val="20"/>
          <w:szCs w:val="20"/>
        </w:rPr>
        <w:t>General Observations</w:t>
      </w:r>
      <w:r w:rsidRPr="006B6A89">
        <w:rPr>
          <w:sz w:val="20"/>
          <w:szCs w:val="20"/>
        </w:rPr>
        <w:t>. The data show that there is a wide variation in the performance of movies for the four variables being studied. Movies range from the low gross sales movies shown in relatively few theaters to the highly successful movies with hundreds of millions in gross sales and playing in over 4</w:t>
      </w:r>
      <w:r w:rsidR="00635381">
        <w:rPr>
          <w:sz w:val="20"/>
          <w:szCs w:val="20"/>
        </w:rPr>
        <w:t>,</w:t>
      </w:r>
      <w:r w:rsidRPr="006B6A89">
        <w:rPr>
          <w:sz w:val="20"/>
          <w:szCs w:val="20"/>
        </w:rPr>
        <w:t>000 theaters. The profiles of movies using the means and medians are shown below.</w:t>
      </w:r>
    </w:p>
    <w:tbl>
      <w:tblPr>
        <w:tblW w:w="0" w:type="auto"/>
        <w:tblInd w:w="1368" w:type="dxa"/>
        <w:tblLook w:val="01E0" w:firstRow="1" w:lastRow="1" w:firstColumn="1" w:lastColumn="1" w:noHBand="0" w:noVBand="0"/>
      </w:tblPr>
      <w:tblGrid>
        <w:gridCol w:w="3240"/>
        <w:gridCol w:w="1980"/>
        <w:gridCol w:w="1710"/>
      </w:tblGrid>
      <w:tr w:rsidR="00E34A1F" w:rsidRPr="006B6A89" w14:paraId="3FE26388" w14:textId="77777777" w:rsidTr="00897E7E">
        <w:tc>
          <w:tcPr>
            <w:tcW w:w="3240" w:type="dxa"/>
            <w:tcBorders>
              <w:top w:val="single" w:sz="4" w:space="0" w:color="auto"/>
              <w:bottom w:val="single" w:sz="4" w:space="0" w:color="auto"/>
            </w:tcBorders>
            <w:shd w:val="clear" w:color="auto" w:fill="auto"/>
          </w:tcPr>
          <w:p w14:paraId="067719E0" w14:textId="77777777" w:rsidR="00E34A1F" w:rsidRPr="006B6A89" w:rsidRDefault="00E34A1F" w:rsidP="00281F8E">
            <w:pPr>
              <w:spacing w:before="40" w:after="40" w:line="240" w:lineRule="auto"/>
              <w:rPr>
                <w:b/>
                <w:sz w:val="20"/>
                <w:szCs w:val="20"/>
              </w:rPr>
            </w:pPr>
            <w:r w:rsidRPr="006B6A89">
              <w:rPr>
                <w:b/>
                <w:sz w:val="20"/>
                <w:szCs w:val="20"/>
              </w:rPr>
              <w:t>Profile</w:t>
            </w:r>
          </w:p>
        </w:tc>
        <w:tc>
          <w:tcPr>
            <w:tcW w:w="1980" w:type="dxa"/>
            <w:tcBorders>
              <w:top w:val="single" w:sz="4" w:space="0" w:color="auto"/>
              <w:bottom w:val="single" w:sz="4" w:space="0" w:color="auto"/>
            </w:tcBorders>
            <w:shd w:val="clear" w:color="auto" w:fill="auto"/>
          </w:tcPr>
          <w:p w14:paraId="22284912" w14:textId="77777777" w:rsidR="00E34A1F" w:rsidRPr="006B6A89" w:rsidRDefault="00E34A1F" w:rsidP="00281F8E">
            <w:pPr>
              <w:spacing w:before="40" w:after="40" w:line="240" w:lineRule="auto"/>
              <w:jc w:val="center"/>
              <w:rPr>
                <w:b/>
                <w:sz w:val="20"/>
                <w:szCs w:val="20"/>
              </w:rPr>
            </w:pPr>
            <w:r w:rsidRPr="006B6A89">
              <w:rPr>
                <w:b/>
                <w:sz w:val="20"/>
                <w:szCs w:val="20"/>
              </w:rPr>
              <w:t>Mean</w:t>
            </w:r>
          </w:p>
        </w:tc>
        <w:tc>
          <w:tcPr>
            <w:tcW w:w="1710" w:type="dxa"/>
            <w:tcBorders>
              <w:top w:val="single" w:sz="4" w:space="0" w:color="auto"/>
              <w:bottom w:val="single" w:sz="4" w:space="0" w:color="auto"/>
            </w:tcBorders>
            <w:shd w:val="clear" w:color="auto" w:fill="auto"/>
          </w:tcPr>
          <w:p w14:paraId="7E87EED5" w14:textId="77777777" w:rsidR="00E34A1F" w:rsidRPr="006B6A89" w:rsidRDefault="00E34A1F" w:rsidP="00281F8E">
            <w:pPr>
              <w:spacing w:before="40" w:after="40" w:line="240" w:lineRule="auto"/>
              <w:jc w:val="center"/>
              <w:rPr>
                <w:b/>
                <w:sz w:val="20"/>
                <w:szCs w:val="20"/>
              </w:rPr>
            </w:pPr>
            <w:r w:rsidRPr="006B6A89">
              <w:rPr>
                <w:b/>
                <w:sz w:val="20"/>
                <w:szCs w:val="20"/>
              </w:rPr>
              <w:t>Median</w:t>
            </w:r>
          </w:p>
        </w:tc>
      </w:tr>
      <w:tr w:rsidR="00E34A1F" w:rsidRPr="006B6A89" w14:paraId="022B1C25" w14:textId="77777777" w:rsidTr="00281F8E">
        <w:tc>
          <w:tcPr>
            <w:tcW w:w="3240" w:type="dxa"/>
            <w:tcBorders>
              <w:top w:val="single" w:sz="4" w:space="0" w:color="auto"/>
            </w:tcBorders>
            <w:shd w:val="clear" w:color="auto" w:fill="auto"/>
          </w:tcPr>
          <w:p w14:paraId="6B111F83" w14:textId="77777777" w:rsidR="00E34A1F" w:rsidRPr="006B6A89" w:rsidRDefault="00E34A1F" w:rsidP="00281F8E">
            <w:pPr>
              <w:spacing w:before="40" w:after="40" w:line="240" w:lineRule="auto"/>
              <w:rPr>
                <w:sz w:val="20"/>
                <w:szCs w:val="20"/>
              </w:rPr>
            </w:pPr>
            <w:r w:rsidRPr="006B6A89">
              <w:rPr>
                <w:sz w:val="20"/>
                <w:szCs w:val="20"/>
              </w:rPr>
              <w:t>Opening Weekend Gross Sales</w:t>
            </w:r>
          </w:p>
        </w:tc>
        <w:tc>
          <w:tcPr>
            <w:tcW w:w="1980" w:type="dxa"/>
            <w:tcBorders>
              <w:top w:val="single" w:sz="4" w:space="0" w:color="auto"/>
            </w:tcBorders>
            <w:shd w:val="clear" w:color="auto" w:fill="auto"/>
          </w:tcPr>
          <w:p w14:paraId="0AF2CCE5" w14:textId="77777777" w:rsidR="00E34A1F" w:rsidRPr="006B6A89" w:rsidRDefault="00E34A1F" w:rsidP="00281F8E">
            <w:pPr>
              <w:spacing w:before="40" w:after="40" w:line="240" w:lineRule="auto"/>
              <w:jc w:val="center"/>
              <w:rPr>
                <w:sz w:val="20"/>
                <w:szCs w:val="20"/>
              </w:rPr>
            </w:pPr>
            <w:r w:rsidRPr="006B6A89">
              <w:rPr>
                <w:sz w:val="20"/>
                <w:szCs w:val="20"/>
              </w:rPr>
              <w:t>$32.09 million</w:t>
            </w:r>
          </w:p>
        </w:tc>
        <w:tc>
          <w:tcPr>
            <w:tcW w:w="1710" w:type="dxa"/>
            <w:tcBorders>
              <w:top w:val="single" w:sz="4" w:space="0" w:color="auto"/>
            </w:tcBorders>
            <w:shd w:val="clear" w:color="auto" w:fill="auto"/>
          </w:tcPr>
          <w:p w14:paraId="1FAB1AAD" w14:textId="77777777" w:rsidR="00E34A1F" w:rsidRPr="006B6A89" w:rsidRDefault="00E34A1F" w:rsidP="00281F8E">
            <w:pPr>
              <w:spacing w:before="40" w:after="40" w:line="240" w:lineRule="auto"/>
              <w:jc w:val="center"/>
              <w:rPr>
                <w:sz w:val="20"/>
                <w:szCs w:val="20"/>
              </w:rPr>
            </w:pPr>
            <w:r w:rsidRPr="006B6A89">
              <w:rPr>
                <w:sz w:val="20"/>
                <w:szCs w:val="20"/>
              </w:rPr>
              <w:t>$20.78 million</w:t>
            </w:r>
          </w:p>
        </w:tc>
      </w:tr>
      <w:tr w:rsidR="00E34A1F" w:rsidRPr="006B6A89" w14:paraId="5D7E5718" w14:textId="77777777" w:rsidTr="00281F8E">
        <w:tc>
          <w:tcPr>
            <w:tcW w:w="3240" w:type="dxa"/>
            <w:shd w:val="clear" w:color="auto" w:fill="auto"/>
          </w:tcPr>
          <w:p w14:paraId="4AE35AE2" w14:textId="77777777" w:rsidR="00E34A1F" w:rsidRPr="006B6A89" w:rsidRDefault="00E34A1F" w:rsidP="00281F8E">
            <w:pPr>
              <w:spacing w:before="40" w:after="40" w:line="240" w:lineRule="auto"/>
              <w:rPr>
                <w:sz w:val="20"/>
                <w:szCs w:val="20"/>
              </w:rPr>
            </w:pPr>
            <w:r w:rsidRPr="006B6A89">
              <w:rPr>
                <w:sz w:val="20"/>
                <w:szCs w:val="20"/>
              </w:rPr>
              <w:t>Total Gross Sales</w:t>
            </w:r>
          </w:p>
        </w:tc>
        <w:tc>
          <w:tcPr>
            <w:tcW w:w="1980" w:type="dxa"/>
            <w:shd w:val="clear" w:color="auto" w:fill="auto"/>
          </w:tcPr>
          <w:p w14:paraId="0F2266B9" w14:textId="77777777" w:rsidR="00E34A1F" w:rsidRPr="006B6A89" w:rsidRDefault="00E34A1F" w:rsidP="00281F8E">
            <w:pPr>
              <w:spacing w:before="40" w:after="40" w:line="240" w:lineRule="auto"/>
              <w:jc w:val="center"/>
              <w:rPr>
                <w:sz w:val="20"/>
                <w:szCs w:val="20"/>
              </w:rPr>
            </w:pPr>
            <w:r w:rsidRPr="006B6A89">
              <w:rPr>
                <w:sz w:val="20"/>
                <w:szCs w:val="20"/>
              </w:rPr>
              <w:t>$103.82 million</w:t>
            </w:r>
          </w:p>
        </w:tc>
        <w:tc>
          <w:tcPr>
            <w:tcW w:w="1710" w:type="dxa"/>
            <w:shd w:val="clear" w:color="auto" w:fill="auto"/>
          </w:tcPr>
          <w:p w14:paraId="35CB90CA" w14:textId="77777777" w:rsidR="00E34A1F" w:rsidRPr="006B6A89" w:rsidRDefault="00E34A1F" w:rsidP="00281F8E">
            <w:pPr>
              <w:spacing w:before="40" w:after="40" w:line="240" w:lineRule="auto"/>
              <w:jc w:val="center"/>
              <w:rPr>
                <w:sz w:val="20"/>
                <w:szCs w:val="20"/>
              </w:rPr>
            </w:pPr>
            <w:r w:rsidRPr="006B6A89">
              <w:rPr>
                <w:sz w:val="20"/>
                <w:szCs w:val="20"/>
              </w:rPr>
              <w:t>$62.99 million</w:t>
            </w:r>
          </w:p>
        </w:tc>
      </w:tr>
      <w:tr w:rsidR="00E34A1F" w:rsidRPr="006B6A89" w14:paraId="589E2691" w14:textId="77777777" w:rsidTr="00897E7E">
        <w:tc>
          <w:tcPr>
            <w:tcW w:w="3240" w:type="dxa"/>
            <w:shd w:val="clear" w:color="auto" w:fill="auto"/>
          </w:tcPr>
          <w:p w14:paraId="52E01905" w14:textId="77777777" w:rsidR="00E34A1F" w:rsidRPr="006B6A89" w:rsidRDefault="00E34A1F" w:rsidP="00281F8E">
            <w:pPr>
              <w:spacing w:before="40" w:after="40" w:line="240" w:lineRule="auto"/>
              <w:rPr>
                <w:sz w:val="20"/>
                <w:szCs w:val="20"/>
              </w:rPr>
            </w:pPr>
            <w:r w:rsidRPr="006B6A89">
              <w:rPr>
                <w:sz w:val="20"/>
                <w:szCs w:val="20"/>
              </w:rPr>
              <w:t>Number of Theaters</w:t>
            </w:r>
          </w:p>
        </w:tc>
        <w:tc>
          <w:tcPr>
            <w:tcW w:w="1980" w:type="dxa"/>
            <w:shd w:val="clear" w:color="auto" w:fill="auto"/>
          </w:tcPr>
          <w:p w14:paraId="7A2CC4D5" w14:textId="4B3F6E16" w:rsidR="00E34A1F" w:rsidRPr="006B6A89" w:rsidRDefault="00E34A1F" w:rsidP="00281F8E">
            <w:pPr>
              <w:spacing w:before="40" w:after="40" w:line="240" w:lineRule="auto"/>
              <w:jc w:val="center"/>
              <w:rPr>
                <w:sz w:val="20"/>
                <w:szCs w:val="20"/>
              </w:rPr>
            </w:pPr>
            <w:r w:rsidRPr="006B6A89">
              <w:rPr>
                <w:sz w:val="20"/>
                <w:szCs w:val="20"/>
              </w:rPr>
              <w:t>3</w:t>
            </w:r>
            <w:r w:rsidR="00635381">
              <w:rPr>
                <w:sz w:val="20"/>
                <w:szCs w:val="20"/>
              </w:rPr>
              <w:t>,</w:t>
            </w:r>
            <w:r w:rsidRPr="006B6A89">
              <w:rPr>
                <w:sz w:val="20"/>
                <w:szCs w:val="20"/>
              </w:rPr>
              <w:t>282.36</w:t>
            </w:r>
          </w:p>
        </w:tc>
        <w:tc>
          <w:tcPr>
            <w:tcW w:w="1710" w:type="dxa"/>
            <w:shd w:val="clear" w:color="auto" w:fill="auto"/>
          </w:tcPr>
          <w:p w14:paraId="22880E6D" w14:textId="5B6F2B91" w:rsidR="00E34A1F" w:rsidRPr="006B6A89" w:rsidRDefault="00E34A1F" w:rsidP="00281F8E">
            <w:pPr>
              <w:spacing w:before="40" w:after="40" w:line="240" w:lineRule="auto"/>
              <w:jc w:val="center"/>
              <w:rPr>
                <w:sz w:val="20"/>
                <w:szCs w:val="20"/>
              </w:rPr>
            </w:pPr>
            <w:r w:rsidRPr="006B6A89">
              <w:rPr>
                <w:sz w:val="20"/>
                <w:szCs w:val="20"/>
              </w:rPr>
              <w:t>3</w:t>
            </w:r>
            <w:r w:rsidR="00635381">
              <w:rPr>
                <w:sz w:val="20"/>
                <w:szCs w:val="20"/>
              </w:rPr>
              <w:t>,</w:t>
            </w:r>
            <w:r w:rsidRPr="006B6A89">
              <w:rPr>
                <w:sz w:val="20"/>
                <w:szCs w:val="20"/>
              </w:rPr>
              <w:t>285.00</w:t>
            </w:r>
          </w:p>
        </w:tc>
      </w:tr>
      <w:tr w:rsidR="00E34A1F" w:rsidRPr="006B6A89" w14:paraId="62A0731B" w14:textId="77777777" w:rsidTr="00897E7E">
        <w:tc>
          <w:tcPr>
            <w:tcW w:w="3240" w:type="dxa"/>
            <w:tcBorders>
              <w:bottom w:val="single" w:sz="4" w:space="0" w:color="auto"/>
            </w:tcBorders>
            <w:shd w:val="clear" w:color="auto" w:fill="auto"/>
          </w:tcPr>
          <w:p w14:paraId="463A60A4" w14:textId="77777777" w:rsidR="00E34A1F" w:rsidRPr="006B6A89" w:rsidRDefault="00E34A1F" w:rsidP="00281F8E">
            <w:pPr>
              <w:spacing w:before="40" w:after="40" w:line="240" w:lineRule="auto"/>
              <w:rPr>
                <w:sz w:val="20"/>
                <w:szCs w:val="20"/>
              </w:rPr>
            </w:pPr>
            <w:r w:rsidRPr="006B6A89">
              <w:rPr>
                <w:sz w:val="20"/>
                <w:szCs w:val="20"/>
              </w:rPr>
              <w:t>Number of Weeks in Release</w:t>
            </w:r>
          </w:p>
        </w:tc>
        <w:tc>
          <w:tcPr>
            <w:tcW w:w="1980" w:type="dxa"/>
            <w:tcBorders>
              <w:bottom w:val="single" w:sz="4" w:space="0" w:color="auto"/>
            </w:tcBorders>
            <w:shd w:val="clear" w:color="auto" w:fill="auto"/>
          </w:tcPr>
          <w:p w14:paraId="489A56DC" w14:textId="77777777" w:rsidR="00E34A1F" w:rsidRPr="006B6A89" w:rsidRDefault="00E34A1F" w:rsidP="00281F8E">
            <w:pPr>
              <w:spacing w:before="40" w:after="40" w:line="240" w:lineRule="auto"/>
              <w:jc w:val="center"/>
              <w:rPr>
                <w:sz w:val="20"/>
                <w:szCs w:val="20"/>
              </w:rPr>
            </w:pPr>
            <w:r w:rsidRPr="006B6A89">
              <w:rPr>
                <w:sz w:val="20"/>
                <w:szCs w:val="20"/>
              </w:rPr>
              <w:t>14.73</w:t>
            </w:r>
          </w:p>
        </w:tc>
        <w:tc>
          <w:tcPr>
            <w:tcW w:w="1710" w:type="dxa"/>
            <w:tcBorders>
              <w:bottom w:val="single" w:sz="4" w:space="0" w:color="auto"/>
            </w:tcBorders>
            <w:shd w:val="clear" w:color="auto" w:fill="auto"/>
          </w:tcPr>
          <w:p w14:paraId="6403033F" w14:textId="77777777" w:rsidR="00E34A1F" w:rsidRPr="006B6A89" w:rsidRDefault="00E34A1F" w:rsidP="00281F8E">
            <w:pPr>
              <w:spacing w:before="40" w:after="40" w:line="240" w:lineRule="auto"/>
              <w:jc w:val="center"/>
              <w:rPr>
                <w:sz w:val="20"/>
                <w:szCs w:val="20"/>
              </w:rPr>
            </w:pPr>
            <w:r w:rsidRPr="006B6A89">
              <w:rPr>
                <w:sz w:val="20"/>
                <w:szCs w:val="20"/>
              </w:rPr>
              <w:t>13.00</w:t>
            </w:r>
          </w:p>
        </w:tc>
      </w:tr>
    </w:tbl>
    <w:p w14:paraId="297D908C" w14:textId="77777777" w:rsidR="00E34A1F" w:rsidRPr="006B6A89" w:rsidRDefault="00E34A1F" w:rsidP="00281F8E">
      <w:pPr>
        <w:spacing w:before="120" w:after="120" w:line="240" w:lineRule="auto"/>
        <w:rPr>
          <w:sz w:val="20"/>
          <w:szCs w:val="20"/>
        </w:rPr>
      </w:pPr>
      <w:r w:rsidRPr="006B6A89">
        <w:rPr>
          <w:sz w:val="20"/>
          <w:szCs w:val="20"/>
        </w:rPr>
        <w:t>The relatively few extremely high performance blockbuster movies tend to inflate the mean in the above financial profile calculations (opening weekend and total gross sales). The profile based the median gives a better picture of the middle or more typical financial performance characteristics in the movie industry.</w:t>
      </w:r>
    </w:p>
    <w:p w14:paraId="509F3883" w14:textId="77777777" w:rsidR="00C41A89" w:rsidRDefault="00C41A89">
      <w:pPr>
        <w:rPr>
          <w:b/>
          <w:sz w:val="20"/>
          <w:szCs w:val="20"/>
        </w:rPr>
      </w:pPr>
      <w:r>
        <w:rPr>
          <w:b/>
          <w:sz w:val="20"/>
          <w:szCs w:val="20"/>
        </w:rPr>
        <w:br w:type="page"/>
      </w:r>
    </w:p>
    <w:p w14:paraId="36B3A87F" w14:textId="5772226B" w:rsidR="00E34A1F" w:rsidRPr="006B6A89" w:rsidRDefault="00E34A1F" w:rsidP="0012055A">
      <w:pPr>
        <w:spacing w:after="120" w:line="240" w:lineRule="auto"/>
        <w:rPr>
          <w:b/>
          <w:sz w:val="20"/>
          <w:szCs w:val="20"/>
        </w:rPr>
      </w:pPr>
      <w:r w:rsidRPr="00281F8E">
        <w:rPr>
          <w:b/>
          <w:sz w:val="20"/>
          <w:szCs w:val="20"/>
        </w:rPr>
        <w:t>2.</w:t>
      </w:r>
      <w:r w:rsidR="00281F8E" w:rsidRPr="00281F8E">
        <w:rPr>
          <w:b/>
          <w:sz w:val="20"/>
          <w:szCs w:val="20"/>
        </w:rPr>
        <w:t xml:space="preserve"> </w:t>
      </w:r>
      <w:r w:rsidRPr="006B6A89">
        <w:rPr>
          <w:b/>
          <w:sz w:val="20"/>
          <w:szCs w:val="20"/>
        </w:rPr>
        <w:t>Outliers</w:t>
      </w:r>
    </w:p>
    <w:p w14:paraId="1C754DD3" w14:textId="77777777" w:rsidR="00E34A1F" w:rsidRPr="006B6A89" w:rsidRDefault="00E34A1F" w:rsidP="0012055A">
      <w:pPr>
        <w:spacing w:after="120" w:line="240" w:lineRule="auto"/>
        <w:rPr>
          <w:sz w:val="20"/>
          <w:szCs w:val="20"/>
        </w:rPr>
      </w:pPr>
      <w:r w:rsidRPr="006B6A89">
        <w:rPr>
          <w:sz w:val="20"/>
          <w:szCs w:val="20"/>
        </w:rPr>
        <w:t>We will use outliers to identify the highly successful blockbuster movies in the data set. Using Q3 + 1.5(IQR) to identify the levels required to qualify as a high-performance outlier, we have the following:</w:t>
      </w:r>
    </w:p>
    <w:p w14:paraId="7823CACA" w14:textId="5D3A912B" w:rsidR="00E34A1F" w:rsidRPr="006B6A89" w:rsidRDefault="00E34A1F" w:rsidP="00E044BB">
      <w:pPr>
        <w:spacing w:after="0" w:line="240" w:lineRule="auto"/>
        <w:rPr>
          <w:sz w:val="20"/>
          <w:szCs w:val="20"/>
        </w:rPr>
      </w:pPr>
      <w:r w:rsidRPr="006B6A89">
        <w:rPr>
          <w:sz w:val="20"/>
          <w:szCs w:val="20"/>
        </w:rPr>
        <w:t>Opening-Weekend Gross Sales</w:t>
      </w:r>
    </w:p>
    <w:p w14:paraId="1027978E" w14:textId="69AA9148" w:rsidR="00E34A1F" w:rsidRPr="006B6A89" w:rsidRDefault="00E34A1F" w:rsidP="00281F8E">
      <w:pPr>
        <w:spacing w:after="120" w:line="240" w:lineRule="auto"/>
        <w:ind w:left="720"/>
        <w:rPr>
          <w:sz w:val="20"/>
          <w:szCs w:val="20"/>
        </w:rPr>
      </w:pPr>
      <w:r w:rsidRPr="006B6A89">
        <w:rPr>
          <w:sz w:val="20"/>
          <w:szCs w:val="20"/>
        </w:rPr>
        <w:t>Q3 + 1.5(IQR)</w:t>
      </w:r>
      <w:r w:rsidR="00281F8E">
        <w:rPr>
          <w:sz w:val="20"/>
          <w:szCs w:val="20"/>
        </w:rPr>
        <w:t xml:space="preserve"> </w:t>
      </w:r>
      <w:r w:rsidRPr="006B6A89">
        <w:rPr>
          <w:sz w:val="20"/>
          <w:szCs w:val="20"/>
        </w:rPr>
        <w:t>=</w:t>
      </w:r>
      <w:r w:rsidR="00281F8E">
        <w:rPr>
          <w:sz w:val="20"/>
          <w:szCs w:val="20"/>
        </w:rPr>
        <w:t xml:space="preserve"> </w:t>
      </w:r>
      <w:r w:rsidRPr="006B6A89">
        <w:rPr>
          <w:sz w:val="20"/>
          <w:szCs w:val="20"/>
        </w:rPr>
        <w:t>35.26 + 1.5(35.26 – 12.00) =</w:t>
      </w:r>
      <w:r w:rsidR="00281F8E">
        <w:rPr>
          <w:sz w:val="20"/>
          <w:szCs w:val="20"/>
        </w:rPr>
        <w:t xml:space="preserve"> </w:t>
      </w:r>
      <w:r w:rsidRPr="006B6A89">
        <w:rPr>
          <w:sz w:val="20"/>
          <w:szCs w:val="20"/>
        </w:rPr>
        <w:t>$70.15 million</w:t>
      </w:r>
    </w:p>
    <w:p w14:paraId="13C13AEB" w14:textId="3D039EE1" w:rsidR="00E34A1F" w:rsidRPr="006B6A89" w:rsidRDefault="00E34A1F" w:rsidP="00E044BB">
      <w:pPr>
        <w:spacing w:after="0" w:line="240" w:lineRule="auto"/>
        <w:rPr>
          <w:sz w:val="20"/>
          <w:szCs w:val="20"/>
        </w:rPr>
      </w:pPr>
      <w:r w:rsidRPr="006B6A89">
        <w:rPr>
          <w:sz w:val="20"/>
          <w:szCs w:val="20"/>
        </w:rPr>
        <w:t>Total Gross Sales</w:t>
      </w:r>
    </w:p>
    <w:p w14:paraId="76FE1007" w14:textId="7C07E835" w:rsidR="00E34A1F" w:rsidRDefault="00E34A1F" w:rsidP="00281F8E">
      <w:pPr>
        <w:spacing w:after="120" w:line="240" w:lineRule="auto"/>
        <w:ind w:left="720"/>
        <w:rPr>
          <w:sz w:val="20"/>
          <w:szCs w:val="20"/>
        </w:rPr>
      </w:pPr>
      <w:r w:rsidRPr="006B6A89">
        <w:rPr>
          <w:sz w:val="20"/>
          <w:szCs w:val="20"/>
        </w:rPr>
        <w:t>Q3 + 1.5(IQR)</w:t>
      </w:r>
      <w:r w:rsidR="00281F8E">
        <w:rPr>
          <w:sz w:val="20"/>
          <w:szCs w:val="20"/>
        </w:rPr>
        <w:t xml:space="preserve"> </w:t>
      </w:r>
      <w:r w:rsidRPr="006B6A89">
        <w:rPr>
          <w:sz w:val="20"/>
          <w:szCs w:val="20"/>
        </w:rPr>
        <w:t>=</w:t>
      </w:r>
      <w:r w:rsidR="00281F8E">
        <w:rPr>
          <w:sz w:val="20"/>
          <w:szCs w:val="20"/>
        </w:rPr>
        <w:t xml:space="preserve"> </w:t>
      </w:r>
      <w:r w:rsidRPr="006B6A89">
        <w:rPr>
          <w:sz w:val="20"/>
          <w:szCs w:val="20"/>
        </w:rPr>
        <w:t>111.82 + 1.5(111.82 – 40.33) = $219.06 million</w:t>
      </w:r>
    </w:p>
    <w:p w14:paraId="703D2C69" w14:textId="4EF30237" w:rsidR="00E34A1F" w:rsidRPr="006B6A89" w:rsidRDefault="00E34A1F" w:rsidP="00E044BB">
      <w:pPr>
        <w:spacing w:after="0" w:line="240" w:lineRule="auto"/>
        <w:rPr>
          <w:sz w:val="20"/>
          <w:szCs w:val="20"/>
        </w:rPr>
      </w:pPr>
      <w:r w:rsidRPr="006B6A89">
        <w:rPr>
          <w:sz w:val="20"/>
          <w:szCs w:val="20"/>
        </w:rPr>
        <w:t>Number of Theaters</w:t>
      </w:r>
    </w:p>
    <w:p w14:paraId="75DDA77C" w14:textId="39799874" w:rsidR="00E34A1F" w:rsidRPr="006B6A89" w:rsidRDefault="00E34A1F" w:rsidP="00281F8E">
      <w:pPr>
        <w:spacing w:after="120" w:line="240" w:lineRule="auto"/>
        <w:ind w:left="720"/>
        <w:rPr>
          <w:sz w:val="20"/>
          <w:szCs w:val="20"/>
        </w:rPr>
      </w:pPr>
      <w:r w:rsidRPr="006B6A89">
        <w:rPr>
          <w:sz w:val="20"/>
          <w:szCs w:val="20"/>
        </w:rPr>
        <w:t>Q3 + 1.5(IQR)</w:t>
      </w:r>
      <w:r w:rsidR="00281F8E">
        <w:rPr>
          <w:sz w:val="20"/>
          <w:szCs w:val="20"/>
        </w:rPr>
        <w:t xml:space="preserve"> </w:t>
      </w:r>
      <w:r w:rsidRPr="006B6A89">
        <w:rPr>
          <w:sz w:val="20"/>
          <w:szCs w:val="20"/>
        </w:rPr>
        <w:t>= 3</w:t>
      </w:r>
      <w:r w:rsidR="00635381">
        <w:rPr>
          <w:sz w:val="20"/>
          <w:szCs w:val="20"/>
        </w:rPr>
        <w:t>,</w:t>
      </w:r>
      <w:r w:rsidRPr="006B6A89">
        <w:rPr>
          <w:sz w:val="20"/>
          <w:szCs w:val="20"/>
        </w:rPr>
        <w:t>580.75 + 1.5(3</w:t>
      </w:r>
      <w:r w:rsidR="00635381">
        <w:rPr>
          <w:sz w:val="20"/>
          <w:szCs w:val="20"/>
        </w:rPr>
        <w:t>,</w:t>
      </w:r>
      <w:r w:rsidRPr="006B6A89">
        <w:rPr>
          <w:sz w:val="20"/>
          <w:szCs w:val="20"/>
        </w:rPr>
        <w:t>580.75 – 2</w:t>
      </w:r>
      <w:r w:rsidR="00635381">
        <w:rPr>
          <w:sz w:val="20"/>
          <w:szCs w:val="20"/>
        </w:rPr>
        <w:t>,</w:t>
      </w:r>
      <w:r w:rsidRPr="006B6A89">
        <w:rPr>
          <w:sz w:val="20"/>
          <w:szCs w:val="20"/>
        </w:rPr>
        <w:t>938.00) = 4</w:t>
      </w:r>
      <w:r w:rsidR="00635381">
        <w:rPr>
          <w:sz w:val="20"/>
          <w:szCs w:val="20"/>
        </w:rPr>
        <w:t>,</w:t>
      </w:r>
      <w:r w:rsidRPr="006B6A89">
        <w:rPr>
          <w:sz w:val="20"/>
          <w:szCs w:val="20"/>
        </w:rPr>
        <w:t xml:space="preserve">544.88 theaters </w:t>
      </w:r>
    </w:p>
    <w:p w14:paraId="6D8DAE2B" w14:textId="5BA8E812" w:rsidR="00E34A1F" w:rsidRPr="006B6A89" w:rsidRDefault="00E34A1F" w:rsidP="00E044BB">
      <w:pPr>
        <w:spacing w:after="0" w:line="240" w:lineRule="auto"/>
        <w:rPr>
          <w:sz w:val="20"/>
          <w:szCs w:val="20"/>
        </w:rPr>
      </w:pPr>
      <w:r w:rsidRPr="006B6A89">
        <w:rPr>
          <w:sz w:val="20"/>
          <w:szCs w:val="20"/>
        </w:rPr>
        <w:t>Number of Weeks in Release</w:t>
      </w:r>
    </w:p>
    <w:p w14:paraId="6F5F935E" w14:textId="7B67BAB8" w:rsidR="00E34A1F" w:rsidRPr="006B6A89" w:rsidRDefault="00E34A1F" w:rsidP="00281F8E">
      <w:pPr>
        <w:spacing w:after="120" w:line="240" w:lineRule="auto"/>
        <w:ind w:left="720"/>
        <w:rPr>
          <w:sz w:val="20"/>
          <w:szCs w:val="20"/>
        </w:rPr>
      </w:pPr>
      <w:r w:rsidRPr="006B6A89">
        <w:rPr>
          <w:sz w:val="20"/>
          <w:szCs w:val="20"/>
        </w:rPr>
        <w:t>Q3 + 1.5(IQR)</w:t>
      </w:r>
      <w:r w:rsidR="00281F8E">
        <w:rPr>
          <w:sz w:val="20"/>
          <w:szCs w:val="20"/>
        </w:rPr>
        <w:t xml:space="preserve"> </w:t>
      </w:r>
      <w:r w:rsidRPr="006B6A89">
        <w:rPr>
          <w:sz w:val="20"/>
          <w:szCs w:val="20"/>
        </w:rPr>
        <w:t>=</w:t>
      </w:r>
      <w:r w:rsidR="00281F8E">
        <w:rPr>
          <w:sz w:val="20"/>
          <w:szCs w:val="20"/>
        </w:rPr>
        <w:t xml:space="preserve"> </w:t>
      </w:r>
      <w:r w:rsidRPr="006B6A89">
        <w:rPr>
          <w:sz w:val="20"/>
          <w:szCs w:val="20"/>
        </w:rPr>
        <w:t xml:space="preserve">18 + 1.5(18 – 11) = 28.5 weeks </w:t>
      </w:r>
    </w:p>
    <w:p w14:paraId="2331EC36" w14:textId="08DA6C57" w:rsidR="00E34A1F" w:rsidRPr="006B6A89" w:rsidRDefault="00E34A1F" w:rsidP="0012055A">
      <w:pPr>
        <w:spacing w:after="120" w:line="240" w:lineRule="auto"/>
        <w:rPr>
          <w:sz w:val="20"/>
          <w:szCs w:val="20"/>
        </w:rPr>
      </w:pPr>
      <w:r w:rsidRPr="006B6A89">
        <w:rPr>
          <w:sz w:val="20"/>
          <w:szCs w:val="20"/>
        </w:rPr>
        <w:t>There are no outliers in terms of the number of theaters. The maximum number of theaters for these movies is 4</w:t>
      </w:r>
      <w:r w:rsidR="00635381">
        <w:rPr>
          <w:sz w:val="20"/>
          <w:szCs w:val="20"/>
        </w:rPr>
        <w:t>,</w:t>
      </w:r>
      <w:r w:rsidRPr="006B6A89">
        <w:rPr>
          <w:sz w:val="20"/>
          <w:szCs w:val="20"/>
        </w:rPr>
        <w:t xml:space="preserve">381, which is not high enough to be considered an outlier. There was one outlier in terms of the number of weeks in release: the movie </w:t>
      </w:r>
      <w:r w:rsidRPr="006B6A89">
        <w:rPr>
          <w:i/>
          <w:sz w:val="20"/>
          <w:szCs w:val="20"/>
        </w:rPr>
        <w:t>Hidden Figures</w:t>
      </w:r>
      <w:r w:rsidRPr="006B6A89">
        <w:rPr>
          <w:sz w:val="20"/>
          <w:szCs w:val="20"/>
        </w:rPr>
        <w:t>.</w:t>
      </w:r>
    </w:p>
    <w:p w14:paraId="3813ECD4" w14:textId="77777777" w:rsidR="00E34A1F" w:rsidRPr="00897E7E" w:rsidRDefault="00E34A1F" w:rsidP="0012055A">
      <w:pPr>
        <w:spacing w:after="120" w:line="240" w:lineRule="auto"/>
        <w:rPr>
          <w:spacing w:val="-2"/>
          <w:sz w:val="20"/>
          <w:szCs w:val="20"/>
        </w:rPr>
      </w:pPr>
      <w:r w:rsidRPr="00897E7E">
        <w:rPr>
          <w:spacing w:val="-2"/>
          <w:sz w:val="20"/>
          <w:szCs w:val="20"/>
        </w:rPr>
        <w:t>However, there were 11 movies that outperformed the other movies in terms of reaching outlier levels in opening weekend gross sales (sales greater than $70.15 million) and 13 movies that reached outlier levels in total gross sales (sales greater than $219.06 million). The 13 movies that were outliers in terms of total gross sales include all the movies that were outliers for opening weekend gross sales plus two additional movies (</w:t>
      </w:r>
      <w:r w:rsidRPr="00897E7E">
        <w:rPr>
          <w:i/>
          <w:spacing w:val="-2"/>
          <w:sz w:val="20"/>
          <w:szCs w:val="20"/>
        </w:rPr>
        <w:t>Moana</w:t>
      </w:r>
      <w:r w:rsidRPr="00897E7E">
        <w:rPr>
          <w:spacing w:val="-2"/>
          <w:sz w:val="20"/>
          <w:szCs w:val="20"/>
        </w:rPr>
        <w:t xml:space="preserve"> and </w:t>
      </w:r>
      <w:r w:rsidRPr="00897E7E">
        <w:rPr>
          <w:i/>
          <w:spacing w:val="-2"/>
          <w:sz w:val="20"/>
          <w:szCs w:val="20"/>
        </w:rPr>
        <w:t>Sing</w:t>
      </w:r>
      <w:r w:rsidRPr="00897E7E">
        <w:rPr>
          <w:spacing w:val="-2"/>
          <w:sz w:val="20"/>
          <w:szCs w:val="20"/>
        </w:rPr>
        <w:t xml:space="preserve">). </w:t>
      </w:r>
    </w:p>
    <w:p w14:paraId="68EB69EC" w14:textId="77777777" w:rsidR="00E34A1F" w:rsidRDefault="00E34A1F" w:rsidP="0012055A">
      <w:pPr>
        <w:spacing w:after="120" w:line="240" w:lineRule="auto"/>
        <w:rPr>
          <w:sz w:val="20"/>
          <w:szCs w:val="20"/>
        </w:rPr>
      </w:pPr>
      <w:r w:rsidRPr="006B6A89">
        <w:rPr>
          <w:sz w:val="20"/>
          <w:szCs w:val="20"/>
        </w:rPr>
        <w:t>These outliers in total gross sales are considered the “blockbuster” movies in the data set. The 13 blockbuster movies in this category ranked by total gross sales are as follows:</w:t>
      </w:r>
    </w:p>
    <w:tbl>
      <w:tblPr>
        <w:tblW w:w="8910" w:type="dxa"/>
        <w:tblInd w:w="108" w:type="dxa"/>
        <w:tblLook w:val="04A0" w:firstRow="1" w:lastRow="0" w:firstColumn="1" w:lastColumn="0" w:noHBand="0" w:noVBand="1"/>
      </w:tblPr>
      <w:tblGrid>
        <w:gridCol w:w="3960"/>
        <w:gridCol w:w="1350"/>
        <w:gridCol w:w="1350"/>
        <w:gridCol w:w="1170"/>
        <w:gridCol w:w="1080"/>
      </w:tblGrid>
      <w:tr w:rsidR="00E34A1F" w:rsidRPr="006B6A89" w14:paraId="003A90F7" w14:textId="77777777" w:rsidTr="00C41A89">
        <w:trPr>
          <w:trHeight w:val="300"/>
        </w:trPr>
        <w:tc>
          <w:tcPr>
            <w:tcW w:w="3960" w:type="dxa"/>
            <w:tcBorders>
              <w:top w:val="single" w:sz="4" w:space="0" w:color="auto"/>
              <w:left w:val="nil"/>
              <w:bottom w:val="single" w:sz="4" w:space="0" w:color="auto"/>
              <w:right w:val="nil"/>
            </w:tcBorders>
            <w:shd w:val="clear" w:color="auto" w:fill="auto"/>
            <w:noWrap/>
            <w:vAlign w:val="bottom"/>
            <w:hideMark/>
          </w:tcPr>
          <w:p w14:paraId="2933B92E" w14:textId="77777777" w:rsidR="00E34A1F" w:rsidRPr="006B6A89" w:rsidRDefault="00E34A1F" w:rsidP="0012055A">
            <w:pPr>
              <w:spacing w:after="120" w:line="240" w:lineRule="auto"/>
              <w:rPr>
                <w:b/>
                <w:color w:val="000000"/>
                <w:sz w:val="20"/>
                <w:szCs w:val="20"/>
              </w:rPr>
            </w:pPr>
            <w:r w:rsidRPr="006B6A89">
              <w:rPr>
                <w:b/>
                <w:color w:val="000000"/>
                <w:sz w:val="20"/>
                <w:szCs w:val="20"/>
              </w:rPr>
              <w:t>Movie</w:t>
            </w:r>
          </w:p>
        </w:tc>
        <w:tc>
          <w:tcPr>
            <w:tcW w:w="1350" w:type="dxa"/>
            <w:tcBorders>
              <w:top w:val="single" w:sz="4" w:space="0" w:color="auto"/>
              <w:left w:val="nil"/>
              <w:bottom w:val="single" w:sz="4" w:space="0" w:color="auto"/>
              <w:right w:val="nil"/>
            </w:tcBorders>
            <w:shd w:val="clear" w:color="auto" w:fill="auto"/>
            <w:noWrap/>
            <w:vAlign w:val="bottom"/>
            <w:hideMark/>
          </w:tcPr>
          <w:p w14:paraId="4053D13C" w14:textId="77777777" w:rsidR="00E34A1F" w:rsidRPr="006B6A89" w:rsidRDefault="00E34A1F" w:rsidP="0012055A">
            <w:pPr>
              <w:spacing w:after="120" w:line="240" w:lineRule="auto"/>
              <w:jc w:val="center"/>
              <w:rPr>
                <w:b/>
                <w:color w:val="000000"/>
                <w:sz w:val="20"/>
                <w:szCs w:val="20"/>
              </w:rPr>
            </w:pPr>
            <w:r w:rsidRPr="006B6A89">
              <w:rPr>
                <w:b/>
                <w:color w:val="000000"/>
                <w:sz w:val="20"/>
                <w:szCs w:val="20"/>
              </w:rPr>
              <w:t>Opening Gross Sales ($ millions)</w:t>
            </w:r>
          </w:p>
        </w:tc>
        <w:tc>
          <w:tcPr>
            <w:tcW w:w="1350" w:type="dxa"/>
            <w:tcBorders>
              <w:top w:val="single" w:sz="4" w:space="0" w:color="auto"/>
              <w:left w:val="nil"/>
              <w:bottom w:val="single" w:sz="4" w:space="0" w:color="auto"/>
              <w:right w:val="nil"/>
            </w:tcBorders>
            <w:shd w:val="clear" w:color="auto" w:fill="auto"/>
            <w:noWrap/>
            <w:vAlign w:val="bottom"/>
            <w:hideMark/>
          </w:tcPr>
          <w:p w14:paraId="6A8EB520" w14:textId="77777777" w:rsidR="00E34A1F" w:rsidRPr="006B6A89" w:rsidRDefault="00E34A1F" w:rsidP="0012055A">
            <w:pPr>
              <w:spacing w:after="120" w:line="240" w:lineRule="auto"/>
              <w:jc w:val="center"/>
              <w:rPr>
                <w:b/>
                <w:color w:val="000000"/>
                <w:sz w:val="20"/>
                <w:szCs w:val="20"/>
              </w:rPr>
            </w:pPr>
            <w:r w:rsidRPr="006B6A89">
              <w:rPr>
                <w:b/>
                <w:color w:val="000000"/>
                <w:sz w:val="20"/>
                <w:szCs w:val="20"/>
              </w:rPr>
              <w:t>Total Gross Sales ($ millions)</w:t>
            </w:r>
          </w:p>
        </w:tc>
        <w:tc>
          <w:tcPr>
            <w:tcW w:w="1170" w:type="dxa"/>
            <w:tcBorders>
              <w:top w:val="single" w:sz="4" w:space="0" w:color="auto"/>
              <w:left w:val="nil"/>
              <w:bottom w:val="single" w:sz="4" w:space="0" w:color="auto"/>
              <w:right w:val="nil"/>
            </w:tcBorders>
            <w:shd w:val="clear" w:color="auto" w:fill="auto"/>
            <w:noWrap/>
            <w:vAlign w:val="bottom"/>
            <w:hideMark/>
          </w:tcPr>
          <w:p w14:paraId="7FC76DA7" w14:textId="77777777" w:rsidR="00E34A1F" w:rsidRPr="006B6A89" w:rsidRDefault="00E34A1F" w:rsidP="0012055A">
            <w:pPr>
              <w:spacing w:after="120" w:line="240" w:lineRule="auto"/>
              <w:jc w:val="center"/>
              <w:rPr>
                <w:b/>
                <w:color w:val="000000"/>
                <w:sz w:val="20"/>
                <w:szCs w:val="20"/>
              </w:rPr>
            </w:pPr>
            <w:r w:rsidRPr="006B6A89">
              <w:rPr>
                <w:b/>
                <w:color w:val="000000"/>
                <w:sz w:val="20"/>
                <w:szCs w:val="20"/>
              </w:rPr>
              <w:t>Number of Theaters</w:t>
            </w:r>
          </w:p>
        </w:tc>
        <w:tc>
          <w:tcPr>
            <w:tcW w:w="1080" w:type="dxa"/>
            <w:tcBorders>
              <w:top w:val="single" w:sz="4" w:space="0" w:color="auto"/>
              <w:left w:val="nil"/>
              <w:bottom w:val="single" w:sz="4" w:space="0" w:color="auto"/>
              <w:right w:val="nil"/>
            </w:tcBorders>
            <w:shd w:val="clear" w:color="auto" w:fill="auto"/>
            <w:noWrap/>
            <w:vAlign w:val="bottom"/>
            <w:hideMark/>
          </w:tcPr>
          <w:p w14:paraId="20C6A87D" w14:textId="77777777" w:rsidR="00E34A1F" w:rsidRPr="006B6A89" w:rsidRDefault="00E34A1F" w:rsidP="0012055A">
            <w:pPr>
              <w:spacing w:after="120" w:line="240" w:lineRule="auto"/>
              <w:jc w:val="center"/>
              <w:rPr>
                <w:b/>
                <w:color w:val="000000"/>
                <w:sz w:val="20"/>
                <w:szCs w:val="20"/>
              </w:rPr>
            </w:pPr>
            <w:r w:rsidRPr="006B6A89">
              <w:rPr>
                <w:b/>
                <w:color w:val="000000"/>
                <w:sz w:val="20"/>
                <w:szCs w:val="20"/>
              </w:rPr>
              <w:t>Weeks in Release</w:t>
            </w:r>
          </w:p>
        </w:tc>
      </w:tr>
      <w:tr w:rsidR="00E34A1F" w:rsidRPr="006B6A89" w14:paraId="2381713F" w14:textId="77777777" w:rsidTr="00C41A89">
        <w:trPr>
          <w:trHeight w:val="300"/>
        </w:trPr>
        <w:tc>
          <w:tcPr>
            <w:tcW w:w="3960" w:type="dxa"/>
            <w:tcBorders>
              <w:top w:val="single" w:sz="4" w:space="0" w:color="auto"/>
              <w:left w:val="nil"/>
              <w:bottom w:val="nil"/>
              <w:right w:val="nil"/>
            </w:tcBorders>
            <w:shd w:val="clear" w:color="auto" w:fill="auto"/>
            <w:noWrap/>
            <w:vAlign w:val="bottom"/>
            <w:hideMark/>
          </w:tcPr>
          <w:p w14:paraId="61D80721"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Doctor Strange</w:t>
            </w:r>
          </w:p>
        </w:tc>
        <w:tc>
          <w:tcPr>
            <w:tcW w:w="1350" w:type="dxa"/>
            <w:tcBorders>
              <w:top w:val="single" w:sz="4" w:space="0" w:color="auto"/>
              <w:left w:val="nil"/>
              <w:bottom w:val="nil"/>
              <w:right w:val="nil"/>
            </w:tcBorders>
            <w:shd w:val="clear" w:color="auto" w:fill="auto"/>
            <w:noWrap/>
            <w:vAlign w:val="center"/>
            <w:hideMark/>
          </w:tcPr>
          <w:p w14:paraId="37966E0F"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85.06</w:t>
            </w:r>
          </w:p>
        </w:tc>
        <w:tc>
          <w:tcPr>
            <w:tcW w:w="1350" w:type="dxa"/>
            <w:tcBorders>
              <w:top w:val="single" w:sz="4" w:space="0" w:color="auto"/>
              <w:left w:val="nil"/>
              <w:bottom w:val="nil"/>
              <w:right w:val="nil"/>
            </w:tcBorders>
            <w:shd w:val="clear" w:color="auto" w:fill="auto"/>
            <w:noWrap/>
            <w:vAlign w:val="center"/>
            <w:hideMark/>
          </w:tcPr>
          <w:p w14:paraId="2108FAFC"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232.64</w:t>
            </w:r>
          </w:p>
        </w:tc>
        <w:tc>
          <w:tcPr>
            <w:tcW w:w="1170" w:type="dxa"/>
            <w:tcBorders>
              <w:top w:val="single" w:sz="4" w:space="0" w:color="auto"/>
              <w:left w:val="nil"/>
              <w:bottom w:val="nil"/>
              <w:right w:val="nil"/>
            </w:tcBorders>
            <w:shd w:val="clear" w:color="auto" w:fill="auto"/>
            <w:noWrap/>
            <w:vAlign w:val="center"/>
            <w:hideMark/>
          </w:tcPr>
          <w:p w14:paraId="70915E99" w14:textId="3E7B030C" w:rsidR="00E34A1F" w:rsidRPr="006B6A89" w:rsidRDefault="00E34A1F" w:rsidP="0012055A">
            <w:pPr>
              <w:spacing w:after="120" w:line="240" w:lineRule="auto"/>
              <w:jc w:val="right"/>
              <w:rPr>
                <w:color w:val="000000"/>
                <w:sz w:val="20"/>
                <w:szCs w:val="20"/>
              </w:rPr>
            </w:pPr>
            <w:r w:rsidRPr="006B6A89">
              <w:rPr>
                <w:color w:val="000000"/>
                <w:sz w:val="20"/>
                <w:szCs w:val="20"/>
              </w:rPr>
              <w:t>3</w:t>
            </w:r>
            <w:r w:rsidR="00635381">
              <w:rPr>
                <w:color w:val="000000"/>
                <w:sz w:val="20"/>
                <w:szCs w:val="20"/>
              </w:rPr>
              <w:t>,</w:t>
            </w:r>
            <w:r w:rsidRPr="006B6A89">
              <w:rPr>
                <w:color w:val="000000"/>
                <w:sz w:val="20"/>
                <w:szCs w:val="20"/>
              </w:rPr>
              <w:t>882</w:t>
            </w:r>
          </w:p>
        </w:tc>
        <w:tc>
          <w:tcPr>
            <w:tcW w:w="1080" w:type="dxa"/>
            <w:tcBorders>
              <w:top w:val="single" w:sz="4" w:space="0" w:color="auto"/>
              <w:left w:val="nil"/>
              <w:bottom w:val="nil"/>
              <w:right w:val="nil"/>
            </w:tcBorders>
            <w:shd w:val="clear" w:color="auto" w:fill="auto"/>
            <w:noWrap/>
            <w:vAlign w:val="bottom"/>
            <w:hideMark/>
          </w:tcPr>
          <w:p w14:paraId="13E7179C"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19</w:t>
            </w:r>
          </w:p>
        </w:tc>
      </w:tr>
      <w:tr w:rsidR="00E34A1F" w:rsidRPr="006B6A89" w14:paraId="4C809392" w14:textId="77777777" w:rsidTr="00C41A89">
        <w:trPr>
          <w:trHeight w:val="300"/>
        </w:trPr>
        <w:tc>
          <w:tcPr>
            <w:tcW w:w="3960" w:type="dxa"/>
            <w:tcBorders>
              <w:top w:val="nil"/>
              <w:left w:val="nil"/>
              <w:bottom w:val="nil"/>
              <w:right w:val="nil"/>
            </w:tcBorders>
            <w:shd w:val="clear" w:color="auto" w:fill="auto"/>
            <w:noWrap/>
            <w:vAlign w:val="bottom"/>
            <w:hideMark/>
          </w:tcPr>
          <w:p w14:paraId="37E252DB"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Fantastic Beasts and Where to Find Them</w:t>
            </w:r>
          </w:p>
        </w:tc>
        <w:tc>
          <w:tcPr>
            <w:tcW w:w="1350" w:type="dxa"/>
            <w:tcBorders>
              <w:top w:val="nil"/>
              <w:left w:val="nil"/>
              <w:bottom w:val="nil"/>
              <w:right w:val="nil"/>
            </w:tcBorders>
            <w:shd w:val="clear" w:color="auto" w:fill="auto"/>
            <w:noWrap/>
            <w:vAlign w:val="center"/>
            <w:hideMark/>
          </w:tcPr>
          <w:p w14:paraId="009174A7"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74.40</w:t>
            </w:r>
          </w:p>
        </w:tc>
        <w:tc>
          <w:tcPr>
            <w:tcW w:w="1350" w:type="dxa"/>
            <w:tcBorders>
              <w:top w:val="nil"/>
              <w:left w:val="nil"/>
              <w:bottom w:val="nil"/>
              <w:right w:val="nil"/>
            </w:tcBorders>
            <w:shd w:val="clear" w:color="auto" w:fill="auto"/>
            <w:noWrap/>
            <w:vAlign w:val="center"/>
            <w:hideMark/>
          </w:tcPr>
          <w:p w14:paraId="6734DD05"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234.04</w:t>
            </w:r>
          </w:p>
        </w:tc>
        <w:tc>
          <w:tcPr>
            <w:tcW w:w="1170" w:type="dxa"/>
            <w:tcBorders>
              <w:top w:val="nil"/>
              <w:left w:val="nil"/>
              <w:bottom w:val="nil"/>
              <w:right w:val="nil"/>
            </w:tcBorders>
            <w:shd w:val="clear" w:color="auto" w:fill="auto"/>
            <w:noWrap/>
            <w:vAlign w:val="center"/>
            <w:hideMark/>
          </w:tcPr>
          <w:p w14:paraId="720FE50D" w14:textId="1030BB1B"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144</w:t>
            </w:r>
          </w:p>
        </w:tc>
        <w:tc>
          <w:tcPr>
            <w:tcW w:w="1080" w:type="dxa"/>
            <w:tcBorders>
              <w:top w:val="nil"/>
              <w:left w:val="nil"/>
              <w:bottom w:val="nil"/>
              <w:right w:val="nil"/>
            </w:tcBorders>
            <w:shd w:val="clear" w:color="auto" w:fill="auto"/>
            <w:noWrap/>
            <w:vAlign w:val="bottom"/>
            <w:hideMark/>
          </w:tcPr>
          <w:p w14:paraId="66D32007"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19</w:t>
            </w:r>
          </w:p>
        </w:tc>
      </w:tr>
      <w:tr w:rsidR="00E34A1F" w:rsidRPr="006B6A89" w14:paraId="1C0A3335" w14:textId="77777777" w:rsidTr="00C41A89">
        <w:trPr>
          <w:trHeight w:val="300"/>
        </w:trPr>
        <w:tc>
          <w:tcPr>
            <w:tcW w:w="3960" w:type="dxa"/>
            <w:tcBorders>
              <w:top w:val="nil"/>
              <w:left w:val="nil"/>
              <w:bottom w:val="nil"/>
              <w:right w:val="nil"/>
            </w:tcBorders>
            <w:shd w:val="clear" w:color="auto" w:fill="auto"/>
            <w:noWrap/>
            <w:vAlign w:val="bottom"/>
            <w:hideMark/>
          </w:tcPr>
          <w:p w14:paraId="7BAA1882"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Moana</w:t>
            </w:r>
          </w:p>
        </w:tc>
        <w:tc>
          <w:tcPr>
            <w:tcW w:w="1350" w:type="dxa"/>
            <w:tcBorders>
              <w:top w:val="nil"/>
              <w:left w:val="nil"/>
              <w:bottom w:val="nil"/>
              <w:right w:val="nil"/>
            </w:tcBorders>
            <w:shd w:val="clear" w:color="auto" w:fill="auto"/>
            <w:noWrap/>
            <w:vAlign w:val="center"/>
            <w:hideMark/>
          </w:tcPr>
          <w:p w14:paraId="477B3693"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56.63</w:t>
            </w:r>
          </w:p>
        </w:tc>
        <w:tc>
          <w:tcPr>
            <w:tcW w:w="1350" w:type="dxa"/>
            <w:tcBorders>
              <w:top w:val="nil"/>
              <w:left w:val="nil"/>
              <w:bottom w:val="nil"/>
              <w:right w:val="nil"/>
            </w:tcBorders>
            <w:shd w:val="clear" w:color="auto" w:fill="auto"/>
            <w:noWrap/>
            <w:vAlign w:val="center"/>
            <w:hideMark/>
          </w:tcPr>
          <w:p w14:paraId="5CE98F46"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248.76</w:t>
            </w:r>
          </w:p>
        </w:tc>
        <w:tc>
          <w:tcPr>
            <w:tcW w:w="1170" w:type="dxa"/>
            <w:tcBorders>
              <w:top w:val="nil"/>
              <w:left w:val="nil"/>
              <w:bottom w:val="nil"/>
              <w:right w:val="nil"/>
            </w:tcBorders>
            <w:shd w:val="clear" w:color="auto" w:fill="auto"/>
            <w:noWrap/>
            <w:vAlign w:val="center"/>
            <w:hideMark/>
          </w:tcPr>
          <w:p w14:paraId="072A6386" w14:textId="3886A2D2" w:rsidR="00E34A1F" w:rsidRPr="006B6A89" w:rsidRDefault="00E34A1F" w:rsidP="0012055A">
            <w:pPr>
              <w:spacing w:after="120" w:line="240" w:lineRule="auto"/>
              <w:jc w:val="right"/>
              <w:rPr>
                <w:color w:val="000000"/>
                <w:sz w:val="20"/>
                <w:szCs w:val="20"/>
              </w:rPr>
            </w:pPr>
            <w:r w:rsidRPr="006B6A89">
              <w:rPr>
                <w:color w:val="000000"/>
                <w:sz w:val="20"/>
                <w:szCs w:val="20"/>
              </w:rPr>
              <w:t>3</w:t>
            </w:r>
            <w:r w:rsidR="00635381">
              <w:rPr>
                <w:color w:val="000000"/>
                <w:sz w:val="20"/>
                <w:szCs w:val="20"/>
              </w:rPr>
              <w:t>,</w:t>
            </w:r>
            <w:r w:rsidRPr="006B6A89">
              <w:rPr>
                <w:color w:val="000000"/>
                <w:sz w:val="20"/>
                <w:szCs w:val="20"/>
              </w:rPr>
              <w:t>875</w:t>
            </w:r>
          </w:p>
        </w:tc>
        <w:tc>
          <w:tcPr>
            <w:tcW w:w="1080" w:type="dxa"/>
            <w:tcBorders>
              <w:top w:val="nil"/>
              <w:left w:val="nil"/>
              <w:bottom w:val="nil"/>
              <w:right w:val="nil"/>
            </w:tcBorders>
            <w:shd w:val="clear" w:color="auto" w:fill="auto"/>
            <w:noWrap/>
            <w:vAlign w:val="bottom"/>
            <w:hideMark/>
          </w:tcPr>
          <w:p w14:paraId="0038BF29"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22</w:t>
            </w:r>
          </w:p>
        </w:tc>
      </w:tr>
      <w:tr w:rsidR="00E34A1F" w:rsidRPr="006B6A89" w14:paraId="5636BA89" w14:textId="77777777" w:rsidTr="00C41A89">
        <w:trPr>
          <w:trHeight w:val="300"/>
        </w:trPr>
        <w:tc>
          <w:tcPr>
            <w:tcW w:w="3960" w:type="dxa"/>
            <w:tcBorders>
              <w:top w:val="nil"/>
              <w:left w:val="nil"/>
              <w:bottom w:val="nil"/>
              <w:right w:val="nil"/>
            </w:tcBorders>
            <w:shd w:val="clear" w:color="auto" w:fill="auto"/>
            <w:noWrap/>
            <w:vAlign w:val="bottom"/>
            <w:hideMark/>
          </w:tcPr>
          <w:p w14:paraId="4E5B2B48"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Sing</w:t>
            </w:r>
          </w:p>
        </w:tc>
        <w:tc>
          <w:tcPr>
            <w:tcW w:w="1350" w:type="dxa"/>
            <w:tcBorders>
              <w:top w:val="nil"/>
              <w:left w:val="nil"/>
              <w:bottom w:val="nil"/>
              <w:right w:val="nil"/>
            </w:tcBorders>
            <w:shd w:val="clear" w:color="auto" w:fill="auto"/>
            <w:noWrap/>
            <w:vAlign w:val="center"/>
            <w:hideMark/>
          </w:tcPr>
          <w:p w14:paraId="1A9845C5"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35.26</w:t>
            </w:r>
          </w:p>
        </w:tc>
        <w:tc>
          <w:tcPr>
            <w:tcW w:w="1350" w:type="dxa"/>
            <w:tcBorders>
              <w:top w:val="nil"/>
              <w:left w:val="nil"/>
              <w:bottom w:val="nil"/>
              <w:right w:val="nil"/>
            </w:tcBorders>
            <w:shd w:val="clear" w:color="auto" w:fill="auto"/>
            <w:noWrap/>
            <w:vAlign w:val="center"/>
            <w:hideMark/>
          </w:tcPr>
          <w:p w14:paraId="5EB95D86"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270.40</w:t>
            </w:r>
          </w:p>
        </w:tc>
        <w:tc>
          <w:tcPr>
            <w:tcW w:w="1170" w:type="dxa"/>
            <w:tcBorders>
              <w:top w:val="nil"/>
              <w:left w:val="nil"/>
              <w:bottom w:val="nil"/>
              <w:right w:val="nil"/>
            </w:tcBorders>
            <w:shd w:val="clear" w:color="auto" w:fill="auto"/>
            <w:noWrap/>
            <w:vAlign w:val="center"/>
            <w:hideMark/>
          </w:tcPr>
          <w:p w14:paraId="0845B80C" w14:textId="20212BFB"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029</w:t>
            </w:r>
          </w:p>
        </w:tc>
        <w:tc>
          <w:tcPr>
            <w:tcW w:w="1080" w:type="dxa"/>
            <w:tcBorders>
              <w:top w:val="nil"/>
              <w:left w:val="nil"/>
              <w:bottom w:val="nil"/>
              <w:right w:val="nil"/>
            </w:tcBorders>
            <w:shd w:val="clear" w:color="auto" w:fill="auto"/>
            <w:noWrap/>
            <w:vAlign w:val="bottom"/>
            <w:hideMark/>
          </w:tcPr>
          <w:p w14:paraId="75B25A14"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20</w:t>
            </w:r>
          </w:p>
        </w:tc>
      </w:tr>
      <w:tr w:rsidR="00E34A1F" w:rsidRPr="006B6A89" w14:paraId="0782AFA8" w14:textId="77777777" w:rsidTr="00C41A89">
        <w:trPr>
          <w:trHeight w:val="300"/>
        </w:trPr>
        <w:tc>
          <w:tcPr>
            <w:tcW w:w="3960" w:type="dxa"/>
            <w:tcBorders>
              <w:top w:val="nil"/>
              <w:left w:val="nil"/>
              <w:bottom w:val="nil"/>
              <w:right w:val="nil"/>
            </w:tcBorders>
            <w:shd w:val="clear" w:color="auto" w:fill="auto"/>
            <w:noWrap/>
            <w:vAlign w:val="bottom"/>
            <w:hideMark/>
          </w:tcPr>
          <w:p w14:paraId="0C9EEA9F"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Suicide Squad</w:t>
            </w:r>
          </w:p>
        </w:tc>
        <w:tc>
          <w:tcPr>
            <w:tcW w:w="1350" w:type="dxa"/>
            <w:tcBorders>
              <w:top w:val="nil"/>
              <w:left w:val="nil"/>
              <w:bottom w:val="nil"/>
              <w:right w:val="nil"/>
            </w:tcBorders>
            <w:shd w:val="clear" w:color="auto" w:fill="auto"/>
            <w:noWrap/>
            <w:vAlign w:val="center"/>
            <w:hideMark/>
          </w:tcPr>
          <w:p w14:paraId="479B88DD"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133.68</w:t>
            </w:r>
          </w:p>
        </w:tc>
        <w:tc>
          <w:tcPr>
            <w:tcW w:w="1350" w:type="dxa"/>
            <w:tcBorders>
              <w:top w:val="nil"/>
              <w:left w:val="nil"/>
              <w:bottom w:val="nil"/>
              <w:right w:val="nil"/>
            </w:tcBorders>
            <w:shd w:val="clear" w:color="auto" w:fill="auto"/>
            <w:noWrap/>
            <w:vAlign w:val="center"/>
            <w:hideMark/>
          </w:tcPr>
          <w:p w14:paraId="34DE5B7B"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325.10</w:t>
            </w:r>
          </w:p>
        </w:tc>
        <w:tc>
          <w:tcPr>
            <w:tcW w:w="1170" w:type="dxa"/>
            <w:tcBorders>
              <w:top w:val="nil"/>
              <w:left w:val="nil"/>
              <w:bottom w:val="nil"/>
              <w:right w:val="nil"/>
            </w:tcBorders>
            <w:shd w:val="clear" w:color="auto" w:fill="auto"/>
            <w:noWrap/>
            <w:vAlign w:val="center"/>
            <w:hideMark/>
          </w:tcPr>
          <w:p w14:paraId="51684550" w14:textId="33A0FFEB"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255</w:t>
            </w:r>
          </w:p>
        </w:tc>
        <w:tc>
          <w:tcPr>
            <w:tcW w:w="1080" w:type="dxa"/>
            <w:tcBorders>
              <w:top w:val="nil"/>
              <w:left w:val="nil"/>
              <w:bottom w:val="nil"/>
              <w:right w:val="nil"/>
            </w:tcBorders>
            <w:shd w:val="clear" w:color="auto" w:fill="auto"/>
            <w:noWrap/>
            <w:vAlign w:val="bottom"/>
            <w:hideMark/>
          </w:tcPr>
          <w:p w14:paraId="283800C8"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14</w:t>
            </w:r>
          </w:p>
        </w:tc>
      </w:tr>
      <w:tr w:rsidR="00E34A1F" w:rsidRPr="006B6A89" w14:paraId="31EABED4" w14:textId="77777777" w:rsidTr="00C41A89">
        <w:trPr>
          <w:trHeight w:val="300"/>
        </w:trPr>
        <w:tc>
          <w:tcPr>
            <w:tcW w:w="3960" w:type="dxa"/>
            <w:tcBorders>
              <w:top w:val="nil"/>
              <w:left w:val="nil"/>
              <w:bottom w:val="nil"/>
              <w:right w:val="nil"/>
            </w:tcBorders>
            <w:shd w:val="clear" w:color="auto" w:fill="auto"/>
            <w:noWrap/>
            <w:vAlign w:val="bottom"/>
            <w:hideMark/>
          </w:tcPr>
          <w:p w14:paraId="3B997FF2"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Batman v Superman: Dawn of Justice</w:t>
            </w:r>
          </w:p>
        </w:tc>
        <w:tc>
          <w:tcPr>
            <w:tcW w:w="1350" w:type="dxa"/>
            <w:tcBorders>
              <w:top w:val="nil"/>
              <w:left w:val="nil"/>
              <w:bottom w:val="nil"/>
              <w:right w:val="nil"/>
            </w:tcBorders>
            <w:shd w:val="clear" w:color="auto" w:fill="auto"/>
            <w:noWrap/>
            <w:vAlign w:val="center"/>
            <w:hideMark/>
          </w:tcPr>
          <w:p w14:paraId="0ACE3E6F"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166.01</w:t>
            </w:r>
          </w:p>
        </w:tc>
        <w:tc>
          <w:tcPr>
            <w:tcW w:w="1350" w:type="dxa"/>
            <w:tcBorders>
              <w:top w:val="nil"/>
              <w:left w:val="nil"/>
              <w:bottom w:val="nil"/>
              <w:right w:val="nil"/>
            </w:tcBorders>
            <w:shd w:val="clear" w:color="auto" w:fill="auto"/>
            <w:noWrap/>
            <w:vAlign w:val="center"/>
            <w:hideMark/>
          </w:tcPr>
          <w:p w14:paraId="253DE1CC"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330.36</w:t>
            </w:r>
          </w:p>
        </w:tc>
        <w:tc>
          <w:tcPr>
            <w:tcW w:w="1170" w:type="dxa"/>
            <w:tcBorders>
              <w:top w:val="nil"/>
              <w:left w:val="nil"/>
              <w:bottom w:val="nil"/>
              <w:right w:val="nil"/>
            </w:tcBorders>
            <w:shd w:val="clear" w:color="auto" w:fill="auto"/>
            <w:noWrap/>
            <w:vAlign w:val="center"/>
            <w:hideMark/>
          </w:tcPr>
          <w:p w14:paraId="520C0ECC" w14:textId="4286BC01"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256</w:t>
            </w:r>
          </w:p>
        </w:tc>
        <w:tc>
          <w:tcPr>
            <w:tcW w:w="1080" w:type="dxa"/>
            <w:tcBorders>
              <w:top w:val="nil"/>
              <w:left w:val="nil"/>
              <w:bottom w:val="nil"/>
              <w:right w:val="nil"/>
            </w:tcBorders>
            <w:shd w:val="clear" w:color="auto" w:fill="auto"/>
            <w:noWrap/>
            <w:vAlign w:val="bottom"/>
            <w:hideMark/>
          </w:tcPr>
          <w:p w14:paraId="33A09116"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12</w:t>
            </w:r>
          </w:p>
        </w:tc>
      </w:tr>
      <w:tr w:rsidR="00E34A1F" w:rsidRPr="006B6A89" w14:paraId="3D1345CF" w14:textId="77777777" w:rsidTr="00C41A89">
        <w:trPr>
          <w:trHeight w:val="300"/>
        </w:trPr>
        <w:tc>
          <w:tcPr>
            <w:tcW w:w="3960" w:type="dxa"/>
            <w:tcBorders>
              <w:top w:val="nil"/>
              <w:left w:val="nil"/>
              <w:bottom w:val="nil"/>
              <w:right w:val="nil"/>
            </w:tcBorders>
            <w:shd w:val="clear" w:color="auto" w:fill="auto"/>
            <w:noWrap/>
            <w:vAlign w:val="bottom"/>
          </w:tcPr>
          <w:p w14:paraId="15A78995"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Zootopia</w:t>
            </w:r>
          </w:p>
        </w:tc>
        <w:tc>
          <w:tcPr>
            <w:tcW w:w="1350" w:type="dxa"/>
            <w:tcBorders>
              <w:top w:val="nil"/>
              <w:left w:val="nil"/>
              <w:bottom w:val="nil"/>
              <w:right w:val="nil"/>
            </w:tcBorders>
            <w:shd w:val="clear" w:color="auto" w:fill="auto"/>
            <w:noWrap/>
            <w:vAlign w:val="center"/>
          </w:tcPr>
          <w:p w14:paraId="5755E64E"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75.06</w:t>
            </w:r>
          </w:p>
        </w:tc>
        <w:tc>
          <w:tcPr>
            <w:tcW w:w="1350" w:type="dxa"/>
            <w:tcBorders>
              <w:top w:val="nil"/>
              <w:left w:val="nil"/>
              <w:bottom w:val="nil"/>
              <w:right w:val="nil"/>
            </w:tcBorders>
            <w:shd w:val="clear" w:color="auto" w:fill="auto"/>
            <w:noWrap/>
            <w:vAlign w:val="center"/>
          </w:tcPr>
          <w:p w14:paraId="15711BA0"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341.27</w:t>
            </w:r>
          </w:p>
        </w:tc>
        <w:tc>
          <w:tcPr>
            <w:tcW w:w="1170" w:type="dxa"/>
            <w:tcBorders>
              <w:top w:val="nil"/>
              <w:left w:val="nil"/>
              <w:bottom w:val="nil"/>
              <w:right w:val="nil"/>
            </w:tcBorders>
            <w:shd w:val="clear" w:color="auto" w:fill="auto"/>
            <w:noWrap/>
            <w:vAlign w:val="center"/>
          </w:tcPr>
          <w:p w14:paraId="2F3D8212" w14:textId="45E73FD7" w:rsidR="00E34A1F" w:rsidRPr="006B6A89" w:rsidRDefault="00E34A1F" w:rsidP="0012055A">
            <w:pPr>
              <w:spacing w:after="120" w:line="240" w:lineRule="auto"/>
              <w:jc w:val="right"/>
              <w:rPr>
                <w:color w:val="000000"/>
                <w:sz w:val="20"/>
                <w:szCs w:val="20"/>
              </w:rPr>
            </w:pPr>
            <w:r w:rsidRPr="006B6A89">
              <w:rPr>
                <w:color w:val="000000"/>
                <w:sz w:val="20"/>
                <w:szCs w:val="20"/>
              </w:rPr>
              <w:t>3</w:t>
            </w:r>
            <w:r w:rsidR="00635381">
              <w:rPr>
                <w:color w:val="000000"/>
                <w:sz w:val="20"/>
                <w:szCs w:val="20"/>
              </w:rPr>
              <w:t>,</w:t>
            </w:r>
            <w:r w:rsidRPr="006B6A89">
              <w:rPr>
                <w:color w:val="000000"/>
                <w:sz w:val="20"/>
                <w:szCs w:val="20"/>
              </w:rPr>
              <w:t>959</w:t>
            </w:r>
          </w:p>
        </w:tc>
        <w:tc>
          <w:tcPr>
            <w:tcW w:w="1080" w:type="dxa"/>
            <w:tcBorders>
              <w:top w:val="nil"/>
              <w:left w:val="nil"/>
              <w:bottom w:val="nil"/>
              <w:right w:val="nil"/>
            </w:tcBorders>
            <w:shd w:val="clear" w:color="auto" w:fill="auto"/>
            <w:noWrap/>
            <w:vAlign w:val="bottom"/>
          </w:tcPr>
          <w:p w14:paraId="65B3C82D"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22</w:t>
            </w:r>
          </w:p>
        </w:tc>
      </w:tr>
      <w:tr w:rsidR="00E34A1F" w:rsidRPr="006B6A89" w14:paraId="6EDF9884" w14:textId="77777777" w:rsidTr="00C41A89">
        <w:trPr>
          <w:trHeight w:val="300"/>
        </w:trPr>
        <w:tc>
          <w:tcPr>
            <w:tcW w:w="3960" w:type="dxa"/>
            <w:tcBorders>
              <w:top w:val="nil"/>
              <w:left w:val="nil"/>
              <w:bottom w:val="nil"/>
              <w:right w:val="nil"/>
            </w:tcBorders>
            <w:shd w:val="clear" w:color="auto" w:fill="auto"/>
            <w:noWrap/>
            <w:vAlign w:val="bottom"/>
          </w:tcPr>
          <w:p w14:paraId="2769D969"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Deadpool</w:t>
            </w:r>
          </w:p>
        </w:tc>
        <w:tc>
          <w:tcPr>
            <w:tcW w:w="1350" w:type="dxa"/>
            <w:tcBorders>
              <w:top w:val="nil"/>
              <w:left w:val="nil"/>
              <w:bottom w:val="nil"/>
              <w:right w:val="nil"/>
            </w:tcBorders>
            <w:shd w:val="clear" w:color="auto" w:fill="auto"/>
            <w:noWrap/>
            <w:vAlign w:val="center"/>
          </w:tcPr>
          <w:p w14:paraId="22C6685D"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132.43</w:t>
            </w:r>
          </w:p>
        </w:tc>
        <w:tc>
          <w:tcPr>
            <w:tcW w:w="1350" w:type="dxa"/>
            <w:tcBorders>
              <w:top w:val="nil"/>
              <w:left w:val="nil"/>
              <w:bottom w:val="nil"/>
              <w:right w:val="nil"/>
            </w:tcBorders>
            <w:shd w:val="clear" w:color="auto" w:fill="auto"/>
            <w:noWrap/>
            <w:vAlign w:val="center"/>
          </w:tcPr>
          <w:p w14:paraId="309E7BBF"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363.07</w:t>
            </w:r>
          </w:p>
        </w:tc>
        <w:tc>
          <w:tcPr>
            <w:tcW w:w="1170" w:type="dxa"/>
            <w:tcBorders>
              <w:top w:val="nil"/>
              <w:left w:val="nil"/>
              <w:bottom w:val="nil"/>
              <w:right w:val="nil"/>
            </w:tcBorders>
            <w:shd w:val="clear" w:color="auto" w:fill="auto"/>
            <w:noWrap/>
            <w:vAlign w:val="center"/>
          </w:tcPr>
          <w:p w14:paraId="4AFE1E8F" w14:textId="5388EDE6" w:rsidR="00E34A1F" w:rsidRPr="006B6A89" w:rsidRDefault="00E34A1F" w:rsidP="0012055A">
            <w:pPr>
              <w:spacing w:after="120" w:line="240" w:lineRule="auto"/>
              <w:jc w:val="right"/>
              <w:rPr>
                <w:color w:val="000000"/>
                <w:sz w:val="20"/>
                <w:szCs w:val="20"/>
              </w:rPr>
            </w:pPr>
            <w:r w:rsidRPr="006B6A89">
              <w:rPr>
                <w:color w:val="000000"/>
                <w:sz w:val="20"/>
                <w:szCs w:val="20"/>
              </w:rPr>
              <w:t>3</w:t>
            </w:r>
            <w:r w:rsidR="00635381">
              <w:rPr>
                <w:color w:val="000000"/>
                <w:sz w:val="20"/>
                <w:szCs w:val="20"/>
              </w:rPr>
              <w:t>,</w:t>
            </w:r>
            <w:r w:rsidRPr="006B6A89">
              <w:rPr>
                <w:color w:val="000000"/>
                <w:sz w:val="20"/>
                <w:szCs w:val="20"/>
              </w:rPr>
              <w:t>856</w:t>
            </w:r>
          </w:p>
        </w:tc>
        <w:tc>
          <w:tcPr>
            <w:tcW w:w="1080" w:type="dxa"/>
            <w:tcBorders>
              <w:top w:val="nil"/>
              <w:left w:val="nil"/>
              <w:bottom w:val="nil"/>
              <w:right w:val="nil"/>
            </w:tcBorders>
            <w:shd w:val="clear" w:color="auto" w:fill="auto"/>
            <w:noWrap/>
            <w:vAlign w:val="bottom"/>
          </w:tcPr>
          <w:p w14:paraId="11E73B6E"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18</w:t>
            </w:r>
          </w:p>
        </w:tc>
      </w:tr>
      <w:tr w:rsidR="00E34A1F" w:rsidRPr="006B6A89" w14:paraId="4BCE0C59" w14:textId="77777777" w:rsidTr="00C41A89">
        <w:trPr>
          <w:trHeight w:val="300"/>
        </w:trPr>
        <w:tc>
          <w:tcPr>
            <w:tcW w:w="3960" w:type="dxa"/>
            <w:tcBorders>
              <w:top w:val="nil"/>
              <w:left w:val="nil"/>
              <w:bottom w:val="nil"/>
              <w:right w:val="nil"/>
            </w:tcBorders>
            <w:shd w:val="clear" w:color="auto" w:fill="auto"/>
            <w:noWrap/>
            <w:vAlign w:val="bottom"/>
          </w:tcPr>
          <w:p w14:paraId="12EAEA94"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The Jungle Book (2016)</w:t>
            </w:r>
          </w:p>
        </w:tc>
        <w:tc>
          <w:tcPr>
            <w:tcW w:w="1350" w:type="dxa"/>
            <w:tcBorders>
              <w:top w:val="nil"/>
              <w:left w:val="nil"/>
              <w:bottom w:val="nil"/>
              <w:right w:val="nil"/>
            </w:tcBorders>
            <w:shd w:val="clear" w:color="auto" w:fill="auto"/>
            <w:noWrap/>
            <w:vAlign w:val="center"/>
          </w:tcPr>
          <w:p w14:paraId="5935F586"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103.26</w:t>
            </w:r>
          </w:p>
        </w:tc>
        <w:tc>
          <w:tcPr>
            <w:tcW w:w="1350" w:type="dxa"/>
            <w:tcBorders>
              <w:top w:val="nil"/>
              <w:left w:val="nil"/>
              <w:bottom w:val="nil"/>
              <w:right w:val="nil"/>
            </w:tcBorders>
            <w:shd w:val="clear" w:color="auto" w:fill="auto"/>
            <w:noWrap/>
            <w:vAlign w:val="center"/>
          </w:tcPr>
          <w:p w14:paraId="0618F3A5"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364.00</w:t>
            </w:r>
          </w:p>
        </w:tc>
        <w:tc>
          <w:tcPr>
            <w:tcW w:w="1170" w:type="dxa"/>
            <w:tcBorders>
              <w:top w:val="nil"/>
              <w:left w:val="nil"/>
              <w:bottom w:val="nil"/>
              <w:right w:val="nil"/>
            </w:tcBorders>
            <w:shd w:val="clear" w:color="auto" w:fill="auto"/>
            <w:noWrap/>
            <w:vAlign w:val="center"/>
          </w:tcPr>
          <w:p w14:paraId="0647ABE1" w14:textId="471B85BE"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144</w:t>
            </w:r>
          </w:p>
        </w:tc>
        <w:tc>
          <w:tcPr>
            <w:tcW w:w="1080" w:type="dxa"/>
            <w:tcBorders>
              <w:top w:val="nil"/>
              <w:left w:val="nil"/>
              <w:bottom w:val="nil"/>
              <w:right w:val="nil"/>
            </w:tcBorders>
            <w:shd w:val="clear" w:color="auto" w:fill="auto"/>
            <w:noWrap/>
            <w:vAlign w:val="bottom"/>
          </w:tcPr>
          <w:p w14:paraId="06998D4A"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24</w:t>
            </w:r>
          </w:p>
        </w:tc>
      </w:tr>
      <w:tr w:rsidR="00E34A1F" w:rsidRPr="006B6A89" w14:paraId="36322EC4" w14:textId="77777777" w:rsidTr="00C41A89">
        <w:trPr>
          <w:trHeight w:val="300"/>
        </w:trPr>
        <w:tc>
          <w:tcPr>
            <w:tcW w:w="3960" w:type="dxa"/>
            <w:tcBorders>
              <w:top w:val="nil"/>
              <w:left w:val="nil"/>
              <w:bottom w:val="nil"/>
              <w:right w:val="nil"/>
            </w:tcBorders>
            <w:shd w:val="clear" w:color="auto" w:fill="auto"/>
            <w:noWrap/>
            <w:vAlign w:val="bottom"/>
          </w:tcPr>
          <w:p w14:paraId="3ABCA293"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The Secret Life of Pets</w:t>
            </w:r>
          </w:p>
        </w:tc>
        <w:tc>
          <w:tcPr>
            <w:tcW w:w="1350" w:type="dxa"/>
            <w:tcBorders>
              <w:top w:val="nil"/>
              <w:left w:val="nil"/>
              <w:bottom w:val="nil"/>
              <w:right w:val="nil"/>
            </w:tcBorders>
            <w:shd w:val="clear" w:color="auto" w:fill="auto"/>
            <w:noWrap/>
            <w:vAlign w:val="center"/>
          </w:tcPr>
          <w:p w14:paraId="71B5BEFC"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104.35</w:t>
            </w:r>
          </w:p>
        </w:tc>
        <w:tc>
          <w:tcPr>
            <w:tcW w:w="1350" w:type="dxa"/>
            <w:tcBorders>
              <w:top w:val="nil"/>
              <w:left w:val="nil"/>
              <w:bottom w:val="nil"/>
              <w:right w:val="nil"/>
            </w:tcBorders>
            <w:shd w:val="clear" w:color="auto" w:fill="auto"/>
            <w:noWrap/>
            <w:vAlign w:val="center"/>
          </w:tcPr>
          <w:p w14:paraId="646CC4BA"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368.38</w:t>
            </w:r>
          </w:p>
        </w:tc>
        <w:tc>
          <w:tcPr>
            <w:tcW w:w="1170" w:type="dxa"/>
            <w:tcBorders>
              <w:top w:val="nil"/>
              <w:left w:val="nil"/>
              <w:bottom w:val="nil"/>
              <w:right w:val="nil"/>
            </w:tcBorders>
            <w:shd w:val="clear" w:color="auto" w:fill="auto"/>
            <w:noWrap/>
            <w:vAlign w:val="center"/>
          </w:tcPr>
          <w:p w14:paraId="3BC40516" w14:textId="05E6A72A"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381</w:t>
            </w:r>
          </w:p>
        </w:tc>
        <w:tc>
          <w:tcPr>
            <w:tcW w:w="1080" w:type="dxa"/>
            <w:tcBorders>
              <w:top w:val="nil"/>
              <w:left w:val="nil"/>
              <w:bottom w:val="nil"/>
              <w:right w:val="nil"/>
            </w:tcBorders>
            <w:shd w:val="clear" w:color="auto" w:fill="auto"/>
            <w:noWrap/>
            <w:vAlign w:val="bottom"/>
          </w:tcPr>
          <w:p w14:paraId="6A03FDF2"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25</w:t>
            </w:r>
          </w:p>
        </w:tc>
      </w:tr>
      <w:tr w:rsidR="00E34A1F" w:rsidRPr="006B6A89" w14:paraId="27C33372" w14:textId="77777777" w:rsidTr="00C41A89">
        <w:trPr>
          <w:trHeight w:val="300"/>
        </w:trPr>
        <w:tc>
          <w:tcPr>
            <w:tcW w:w="3960" w:type="dxa"/>
            <w:tcBorders>
              <w:top w:val="nil"/>
              <w:left w:val="nil"/>
              <w:bottom w:val="nil"/>
              <w:right w:val="nil"/>
            </w:tcBorders>
            <w:shd w:val="clear" w:color="auto" w:fill="auto"/>
            <w:noWrap/>
            <w:vAlign w:val="bottom"/>
          </w:tcPr>
          <w:p w14:paraId="3E38E6BA"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Captain America: Civil War</w:t>
            </w:r>
          </w:p>
        </w:tc>
        <w:tc>
          <w:tcPr>
            <w:tcW w:w="1350" w:type="dxa"/>
            <w:tcBorders>
              <w:top w:val="nil"/>
              <w:left w:val="nil"/>
              <w:bottom w:val="nil"/>
              <w:right w:val="nil"/>
            </w:tcBorders>
            <w:shd w:val="clear" w:color="auto" w:fill="auto"/>
            <w:noWrap/>
            <w:vAlign w:val="center"/>
          </w:tcPr>
          <w:p w14:paraId="27F83906"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179.14</w:t>
            </w:r>
          </w:p>
        </w:tc>
        <w:tc>
          <w:tcPr>
            <w:tcW w:w="1350" w:type="dxa"/>
            <w:tcBorders>
              <w:top w:val="nil"/>
              <w:left w:val="nil"/>
              <w:bottom w:val="nil"/>
              <w:right w:val="nil"/>
            </w:tcBorders>
            <w:shd w:val="clear" w:color="auto" w:fill="auto"/>
            <w:noWrap/>
            <w:vAlign w:val="center"/>
          </w:tcPr>
          <w:p w14:paraId="78B071A5"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408.08</w:t>
            </w:r>
          </w:p>
        </w:tc>
        <w:tc>
          <w:tcPr>
            <w:tcW w:w="1170" w:type="dxa"/>
            <w:tcBorders>
              <w:top w:val="nil"/>
              <w:left w:val="nil"/>
              <w:bottom w:val="nil"/>
              <w:right w:val="nil"/>
            </w:tcBorders>
            <w:shd w:val="clear" w:color="auto" w:fill="auto"/>
            <w:noWrap/>
            <w:vAlign w:val="center"/>
          </w:tcPr>
          <w:p w14:paraId="2404B84F" w14:textId="7CA7A143"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226</w:t>
            </w:r>
          </w:p>
        </w:tc>
        <w:tc>
          <w:tcPr>
            <w:tcW w:w="1080" w:type="dxa"/>
            <w:tcBorders>
              <w:top w:val="nil"/>
              <w:left w:val="nil"/>
              <w:bottom w:val="nil"/>
              <w:right w:val="nil"/>
            </w:tcBorders>
            <w:shd w:val="clear" w:color="auto" w:fill="auto"/>
            <w:noWrap/>
            <w:vAlign w:val="bottom"/>
          </w:tcPr>
          <w:p w14:paraId="641F81CB"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20</w:t>
            </w:r>
          </w:p>
        </w:tc>
      </w:tr>
      <w:tr w:rsidR="00E34A1F" w:rsidRPr="006B6A89" w14:paraId="47262BA6" w14:textId="77777777" w:rsidTr="00C41A89">
        <w:trPr>
          <w:trHeight w:val="300"/>
        </w:trPr>
        <w:tc>
          <w:tcPr>
            <w:tcW w:w="3960" w:type="dxa"/>
            <w:tcBorders>
              <w:top w:val="nil"/>
              <w:left w:val="nil"/>
              <w:right w:val="nil"/>
            </w:tcBorders>
            <w:shd w:val="clear" w:color="auto" w:fill="auto"/>
            <w:noWrap/>
            <w:vAlign w:val="bottom"/>
          </w:tcPr>
          <w:p w14:paraId="06996912"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Finding Dory</w:t>
            </w:r>
          </w:p>
        </w:tc>
        <w:tc>
          <w:tcPr>
            <w:tcW w:w="1350" w:type="dxa"/>
            <w:tcBorders>
              <w:top w:val="nil"/>
              <w:left w:val="nil"/>
              <w:right w:val="nil"/>
            </w:tcBorders>
            <w:shd w:val="clear" w:color="auto" w:fill="auto"/>
            <w:noWrap/>
            <w:vAlign w:val="center"/>
          </w:tcPr>
          <w:p w14:paraId="4660840C"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135.06</w:t>
            </w:r>
          </w:p>
        </w:tc>
        <w:tc>
          <w:tcPr>
            <w:tcW w:w="1350" w:type="dxa"/>
            <w:tcBorders>
              <w:top w:val="nil"/>
              <w:left w:val="nil"/>
              <w:right w:val="nil"/>
            </w:tcBorders>
            <w:shd w:val="clear" w:color="auto" w:fill="auto"/>
            <w:noWrap/>
            <w:vAlign w:val="center"/>
          </w:tcPr>
          <w:p w14:paraId="7FB69626"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486.30</w:t>
            </w:r>
          </w:p>
        </w:tc>
        <w:tc>
          <w:tcPr>
            <w:tcW w:w="1170" w:type="dxa"/>
            <w:tcBorders>
              <w:top w:val="nil"/>
              <w:left w:val="nil"/>
              <w:right w:val="nil"/>
            </w:tcBorders>
            <w:shd w:val="clear" w:color="auto" w:fill="auto"/>
            <w:noWrap/>
            <w:vAlign w:val="center"/>
          </w:tcPr>
          <w:p w14:paraId="1AAB2F2F" w14:textId="45E29195"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305</w:t>
            </w:r>
          </w:p>
        </w:tc>
        <w:tc>
          <w:tcPr>
            <w:tcW w:w="1080" w:type="dxa"/>
            <w:tcBorders>
              <w:top w:val="nil"/>
              <w:left w:val="nil"/>
              <w:right w:val="nil"/>
            </w:tcBorders>
            <w:shd w:val="clear" w:color="auto" w:fill="auto"/>
            <w:noWrap/>
            <w:vAlign w:val="bottom"/>
          </w:tcPr>
          <w:p w14:paraId="343DEFD2"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25</w:t>
            </w:r>
          </w:p>
        </w:tc>
      </w:tr>
      <w:tr w:rsidR="00E34A1F" w:rsidRPr="006B6A89" w14:paraId="06E9C5E9" w14:textId="77777777" w:rsidTr="00C41A89">
        <w:trPr>
          <w:trHeight w:val="300"/>
        </w:trPr>
        <w:tc>
          <w:tcPr>
            <w:tcW w:w="3960" w:type="dxa"/>
            <w:tcBorders>
              <w:top w:val="nil"/>
              <w:left w:val="nil"/>
              <w:bottom w:val="single" w:sz="4" w:space="0" w:color="auto"/>
              <w:right w:val="nil"/>
            </w:tcBorders>
            <w:shd w:val="clear" w:color="auto" w:fill="auto"/>
            <w:noWrap/>
            <w:vAlign w:val="bottom"/>
          </w:tcPr>
          <w:p w14:paraId="1E654969" w14:textId="77777777" w:rsidR="00E34A1F" w:rsidRPr="006B6A89" w:rsidRDefault="00E34A1F" w:rsidP="0012055A">
            <w:pPr>
              <w:spacing w:after="120" w:line="240" w:lineRule="auto"/>
              <w:rPr>
                <w:i/>
                <w:iCs/>
                <w:color w:val="000000"/>
                <w:sz w:val="20"/>
                <w:szCs w:val="20"/>
              </w:rPr>
            </w:pPr>
            <w:r w:rsidRPr="006B6A89">
              <w:rPr>
                <w:i/>
                <w:iCs/>
                <w:color w:val="000000"/>
                <w:sz w:val="20"/>
                <w:szCs w:val="20"/>
              </w:rPr>
              <w:t>Rogue One: A Star Wars Story</w:t>
            </w:r>
          </w:p>
        </w:tc>
        <w:tc>
          <w:tcPr>
            <w:tcW w:w="1350" w:type="dxa"/>
            <w:tcBorders>
              <w:top w:val="nil"/>
              <w:left w:val="nil"/>
              <w:bottom w:val="single" w:sz="4" w:space="0" w:color="auto"/>
              <w:right w:val="nil"/>
            </w:tcBorders>
            <w:shd w:val="clear" w:color="auto" w:fill="auto"/>
            <w:noWrap/>
            <w:vAlign w:val="center"/>
          </w:tcPr>
          <w:p w14:paraId="2EBE0D46"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155.08</w:t>
            </w:r>
          </w:p>
        </w:tc>
        <w:tc>
          <w:tcPr>
            <w:tcW w:w="1350" w:type="dxa"/>
            <w:tcBorders>
              <w:top w:val="nil"/>
              <w:left w:val="nil"/>
              <w:bottom w:val="single" w:sz="4" w:space="0" w:color="auto"/>
              <w:right w:val="nil"/>
            </w:tcBorders>
            <w:shd w:val="clear" w:color="auto" w:fill="auto"/>
            <w:noWrap/>
            <w:vAlign w:val="center"/>
          </w:tcPr>
          <w:p w14:paraId="4C0FFEE3"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532.18</w:t>
            </w:r>
          </w:p>
        </w:tc>
        <w:tc>
          <w:tcPr>
            <w:tcW w:w="1170" w:type="dxa"/>
            <w:tcBorders>
              <w:top w:val="nil"/>
              <w:left w:val="nil"/>
              <w:bottom w:val="single" w:sz="4" w:space="0" w:color="auto"/>
              <w:right w:val="nil"/>
            </w:tcBorders>
            <w:shd w:val="clear" w:color="auto" w:fill="auto"/>
            <w:noWrap/>
            <w:vAlign w:val="center"/>
          </w:tcPr>
          <w:p w14:paraId="1CB216BF" w14:textId="1FF7DFEA" w:rsidR="00E34A1F" w:rsidRPr="006B6A89" w:rsidRDefault="00E34A1F" w:rsidP="0012055A">
            <w:pPr>
              <w:spacing w:after="120" w:line="240" w:lineRule="auto"/>
              <w:jc w:val="right"/>
              <w:rPr>
                <w:color w:val="000000"/>
                <w:sz w:val="20"/>
                <w:szCs w:val="20"/>
              </w:rPr>
            </w:pPr>
            <w:r w:rsidRPr="006B6A89">
              <w:rPr>
                <w:color w:val="000000"/>
                <w:sz w:val="20"/>
                <w:szCs w:val="20"/>
              </w:rPr>
              <w:t>4</w:t>
            </w:r>
            <w:r w:rsidR="00635381">
              <w:rPr>
                <w:color w:val="000000"/>
                <w:sz w:val="20"/>
                <w:szCs w:val="20"/>
              </w:rPr>
              <w:t>,</w:t>
            </w:r>
            <w:r w:rsidRPr="006B6A89">
              <w:rPr>
                <w:color w:val="000000"/>
                <w:sz w:val="20"/>
                <w:szCs w:val="20"/>
              </w:rPr>
              <w:t>157</w:t>
            </w:r>
          </w:p>
        </w:tc>
        <w:tc>
          <w:tcPr>
            <w:tcW w:w="1080" w:type="dxa"/>
            <w:tcBorders>
              <w:top w:val="nil"/>
              <w:left w:val="nil"/>
              <w:bottom w:val="single" w:sz="4" w:space="0" w:color="auto"/>
              <w:right w:val="nil"/>
            </w:tcBorders>
            <w:shd w:val="clear" w:color="auto" w:fill="auto"/>
            <w:noWrap/>
            <w:vAlign w:val="bottom"/>
          </w:tcPr>
          <w:p w14:paraId="771F4D6A" w14:textId="77777777" w:rsidR="00E34A1F" w:rsidRPr="006B6A89" w:rsidRDefault="00E34A1F" w:rsidP="0012055A">
            <w:pPr>
              <w:spacing w:after="120" w:line="240" w:lineRule="auto"/>
              <w:jc w:val="right"/>
              <w:rPr>
                <w:color w:val="000000"/>
                <w:sz w:val="20"/>
                <w:szCs w:val="20"/>
              </w:rPr>
            </w:pPr>
            <w:r w:rsidRPr="006B6A89">
              <w:rPr>
                <w:color w:val="000000"/>
                <w:sz w:val="20"/>
                <w:szCs w:val="20"/>
              </w:rPr>
              <w:t>20</w:t>
            </w:r>
          </w:p>
        </w:tc>
      </w:tr>
    </w:tbl>
    <w:p w14:paraId="0B670E98" w14:textId="0355E53C" w:rsidR="00E34A1F" w:rsidRPr="006B6A89" w:rsidRDefault="00E34A1F" w:rsidP="00281F8E">
      <w:pPr>
        <w:spacing w:before="120" w:after="120" w:line="240" w:lineRule="auto"/>
        <w:rPr>
          <w:sz w:val="20"/>
          <w:szCs w:val="20"/>
        </w:rPr>
      </w:pPr>
      <w:r w:rsidRPr="006B6A89">
        <w:rPr>
          <w:i/>
          <w:sz w:val="20"/>
          <w:szCs w:val="20"/>
        </w:rPr>
        <w:t xml:space="preserve">Rogue One: A Star Wars Story </w:t>
      </w:r>
      <w:r w:rsidRPr="006B6A89">
        <w:rPr>
          <w:sz w:val="20"/>
          <w:szCs w:val="20"/>
        </w:rPr>
        <w:t xml:space="preserve">was the top movie in terms of total gross sales for 2016, </w:t>
      </w:r>
      <w:r w:rsidRPr="006B6A89">
        <w:rPr>
          <w:iCs/>
          <w:sz w:val="20"/>
          <w:szCs w:val="20"/>
        </w:rPr>
        <w:t>but</w:t>
      </w:r>
      <w:r w:rsidRPr="006B6A89">
        <w:rPr>
          <w:i/>
          <w:sz w:val="20"/>
          <w:szCs w:val="20"/>
        </w:rPr>
        <w:t xml:space="preserve"> Batman v Superman: Dawn of Justice </w:t>
      </w:r>
      <w:r w:rsidRPr="006B6A89">
        <w:rPr>
          <w:sz w:val="20"/>
          <w:szCs w:val="20"/>
        </w:rPr>
        <w:t xml:space="preserve">was the top movie in terms of opening gross sales. Interestingly, neither of these movies was shown in the greatest number of theaters. </w:t>
      </w:r>
      <w:r w:rsidRPr="006B6A89">
        <w:rPr>
          <w:i/>
          <w:sz w:val="20"/>
          <w:szCs w:val="20"/>
        </w:rPr>
        <w:t>The Secret Life of Pets</w:t>
      </w:r>
      <w:r w:rsidRPr="006B6A89">
        <w:rPr>
          <w:sz w:val="20"/>
          <w:szCs w:val="20"/>
        </w:rPr>
        <w:t xml:space="preserve"> was shown in the greatest number of theaters: 4</w:t>
      </w:r>
      <w:r w:rsidR="00635381">
        <w:rPr>
          <w:sz w:val="20"/>
          <w:szCs w:val="20"/>
        </w:rPr>
        <w:t>,</w:t>
      </w:r>
      <w:r w:rsidRPr="006B6A89">
        <w:rPr>
          <w:sz w:val="20"/>
          <w:szCs w:val="20"/>
        </w:rPr>
        <w:t>381. It’s also interesting to note that the movie with the longest time in release (</w:t>
      </w:r>
      <w:r w:rsidRPr="006B6A89">
        <w:rPr>
          <w:i/>
          <w:sz w:val="20"/>
          <w:szCs w:val="20"/>
        </w:rPr>
        <w:t>Hidden Figures</w:t>
      </w:r>
      <w:r w:rsidRPr="006B6A89">
        <w:rPr>
          <w:sz w:val="20"/>
          <w:szCs w:val="20"/>
        </w:rPr>
        <w:t xml:space="preserve"> with 46 weeks in release) does not appear in our list of blockbuster movies for 2016; in fact, the longest time in release for one of our blockbuster movies was </w:t>
      </w:r>
      <w:r w:rsidRPr="006B6A89">
        <w:rPr>
          <w:i/>
          <w:sz w:val="20"/>
          <w:szCs w:val="20"/>
        </w:rPr>
        <w:t>Finding Dory</w:t>
      </w:r>
      <w:r w:rsidRPr="006B6A89">
        <w:rPr>
          <w:sz w:val="20"/>
          <w:szCs w:val="20"/>
        </w:rPr>
        <w:t xml:space="preserve"> at 25 weeks.</w:t>
      </w:r>
    </w:p>
    <w:p w14:paraId="40ABF6B9" w14:textId="2FA30D50" w:rsidR="00E34A1F" w:rsidRPr="004B3662" w:rsidRDefault="00E34A1F" w:rsidP="0012055A">
      <w:pPr>
        <w:spacing w:after="120" w:line="240" w:lineRule="auto"/>
        <w:rPr>
          <w:b/>
          <w:sz w:val="20"/>
          <w:szCs w:val="20"/>
        </w:rPr>
      </w:pPr>
      <w:r w:rsidRPr="004B3662">
        <w:rPr>
          <w:b/>
          <w:sz w:val="20"/>
          <w:szCs w:val="20"/>
        </w:rPr>
        <w:t>3.</w:t>
      </w:r>
      <w:r w:rsidR="00281F8E" w:rsidRPr="004B3662">
        <w:rPr>
          <w:b/>
          <w:sz w:val="20"/>
          <w:szCs w:val="20"/>
        </w:rPr>
        <w:t xml:space="preserve"> </w:t>
      </w:r>
      <w:r w:rsidRPr="004B3662">
        <w:rPr>
          <w:b/>
          <w:sz w:val="20"/>
          <w:szCs w:val="20"/>
        </w:rPr>
        <w:t>Correlation</w:t>
      </w:r>
    </w:p>
    <w:p w14:paraId="441ACCB6" w14:textId="77777777" w:rsidR="00E34A1F" w:rsidRPr="006B6A89" w:rsidRDefault="00E34A1F" w:rsidP="0012055A">
      <w:pPr>
        <w:spacing w:after="120" w:line="240" w:lineRule="auto"/>
        <w:rPr>
          <w:sz w:val="20"/>
          <w:szCs w:val="20"/>
        </w:rPr>
      </w:pPr>
      <w:r w:rsidRPr="006B6A89">
        <w:rPr>
          <w:sz w:val="20"/>
          <w:szCs w:val="20"/>
        </w:rPr>
        <w:t>We also computed the sample correlation coefficient between total gross sales and each of the other three variables. Positive correlations were shown for all three relationships.</w:t>
      </w:r>
    </w:p>
    <w:p w14:paraId="653B3E32" w14:textId="43BA1966" w:rsidR="00E34A1F" w:rsidRPr="006B6A89" w:rsidRDefault="00E34A1F" w:rsidP="00B34045">
      <w:pPr>
        <w:tabs>
          <w:tab w:val="left" w:pos="5760"/>
        </w:tabs>
        <w:spacing w:after="120" w:line="240" w:lineRule="auto"/>
        <w:rPr>
          <w:sz w:val="20"/>
          <w:szCs w:val="20"/>
        </w:rPr>
      </w:pPr>
      <w:r w:rsidRPr="006B6A89">
        <w:rPr>
          <w:sz w:val="20"/>
          <w:szCs w:val="20"/>
        </w:rPr>
        <w:t>Total gross sales and opening weekend gross sales</w:t>
      </w:r>
      <w:r w:rsidR="00B34045">
        <w:rPr>
          <w:sz w:val="20"/>
          <w:szCs w:val="20"/>
        </w:rPr>
        <w:tab/>
      </w:r>
      <w:r w:rsidRPr="006B6A89">
        <w:rPr>
          <w:sz w:val="20"/>
          <w:szCs w:val="20"/>
        </w:rPr>
        <w:t>+</w:t>
      </w:r>
      <w:r w:rsidR="00B34045">
        <w:rPr>
          <w:sz w:val="20"/>
          <w:szCs w:val="20"/>
        </w:rPr>
        <w:t>0</w:t>
      </w:r>
      <w:r w:rsidRPr="006B6A89">
        <w:rPr>
          <w:sz w:val="20"/>
          <w:szCs w:val="20"/>
        </w:rPr>
        <w:t>.918</w:t>
      </w:r>
    </w:p>
    <w:p w14:paraId="758A8754" w14:textId="40F48078" w:rsidR="00E34A1F" w:rsidRPr="006B6A89" w:rsidRDefault="00E34A1F" w:rsidP="00B34045">
      <w:pPr>
        <w:tabs>
          <w:tab w:val="left" w:pos="5760"/>
        </w:tabs>
        <w:spacing w:after="120" w:line="240" w:lineRule="auto"/>
        <w:rPr>
          <w:sz w:val="20"/>
          <w:szCs w:val="20"/>
        </w:rPr>
      </w:pPr>
      <w:r w:rsidRPr="006B6A89">
        <w:rPr>
          <w:sz w:val="20"/>
          <w:szCs w:val="20"/>
        </w:rPr>
        <w:t>Total gross sales and number of theaters</w:t>
      </w:r>
      <w:r w:rsidRPr="006B6A89">
        <w:rPr>
          <w:sz w:val="20"/>
          <w:szCs w:val="20"/>
        </w:rPr>
        <w:tab/>
        <w:t>+</w:t>
      </w:r>
      <w:r w:rsidR="00B34045">
        <w:rPr>
          <w:sz w:val="20"/>
          <w:szCs w:val="20"/>
        </w:rPr>
        <w:t>0</w:t>
      </w:r>
      <w:r w:rsidRPr="006B6A89">
        <w:rPr>
          <w:sz w:val="20"/>
          <w:szCs w:val="20"/>
        </w:rPr>
        <w:t>.613</w:t>
      </w:r>
    </w:p>
    <w:p w14:paraId="058EDF65" w14:textId="5A8D37C9" w:rsidR="00E34A1F" w:rsidRPr="006B6A89" w:rsidRDefault="00E34A1F" w:rsidP="00B34045">
      <w:pPr>
        <w:tabs>
          <w:tab w:val="left" w:pos="5760"/>
        </w:tabs>
        <w:spacing w:after="120" w:line="240" w:lineRule="auto"/>
        <w:rPr>
          <w:sz w:val="20"/>
          <w:szCs w:val="20"/>
        </w:rPr>
      </w:pPr>
      <w:r w:rsidRPr="006B6A89">
        <w:rPr>
          <w:sz w:val="20"/>
          <w:szCs w:val="20"/>
        </w:rPr>
        <w:t>Total gross sales and number of weeks in Release</w:t>
      </w:r>
      <w:r w:rsidR="00B34045">
        <w:rPr>
          <w:sz w:val="20"/>
          <w:szCs w:val="20"/>
        </w:rPr>
        <w:tab/>
      </w:r>
      <w:r w:rsidRPr="006B6A89">
        <w:rPr>
          <w:sz w:val="20"/>
          <w:szCs w:val="20"/>
        </w:rPr>
        <w:t>+</w:t>
      </w:r>
      <w:r w:rsidR="00B34045">
        <w:rPr>
          <w:sz w:val="20"/>
          <w:szCs w:val="20"/>
        </w:rPr>
        <w:t>0</w:t>
      </w:r>
      <w:r w:rsidRPr="006B6A89">
        <w:rPr>
          <w:sz w:val="20"/>
          <w:szCs w:val="20"/>
        </w:rPr>
        <w:t>.474</w:t>
      </w:r>
    </w:p>
    <w:p w14:paraId="4DA1C55B" w14:textId="76A1F188" w:rsidR="00E34A1F" w:rsidRPr="006B6A89" w:rsidRDefault="00E34A1F" w:rsidP="0012055A">
      <w:pPr>
        <w:spacing w:after="120" w:line="240" w:lineRule="auto"/>
        <w:rPr>
          <w:sz w:val="20"/>
          <w:szCs w:val="20"/>
        </w:rPr>
      </w:pPr>
      <w:r w:rsidRPr="006B6A89">
        <w:rPr>
          <w:sz w:val="20"/>
          <w:szCs w:val="20"/>
        </w:rPr>
        <w:t>The fact that the sample correlation coefficients are positive is to be expected. The movies with the highest total gross sales generally have higher opening weekend gross sales, are shown in more theaters, and have a higher number of weeks in release. The best predictor of total gross sales is the opening weekend gross sales with a sample correlation coefficient of +</w:t>
      </w:r>
      <w:r w:rsidR="00B34045">
        <w:rPr>
          <w:sz w:val="20"/>
          <w:szCs w:val="20"/>
        </w:rPr>
        <w:t>0</w:t>
      </w:r>
      <w:r w:rsidRPr="006B6A89">
        <w:rPr>
          <w:sz w:val="20"/>
          <w:szCs w:val="20"/>
        </w:rPr>
        <w:t>.918.</w:t>
      </w:r>
    </w:p>
    <w:p w14:paraId="3C5C14BA" w14:textId="28DA936E" w:rsidR="00E34A1F" w:rsidRPr="006B6A89" w:rsidRDefault="00E34A1F" w:rsidP="004B3662">
      <w:pPr>
        <w:pStyle w:val="Heading1"/>
        <w:rPr>
          <w:lang w:val="en-IN"/>
        </w:rPr>
      </w:pPr>
      <w:bookmarkStart w:id="9" w:name="_Toc151201104"/>
      <w:r w:rsidRPr="006B6A89">
        <w:rPr>
          <w:lang w:val="en-IN"/>
        </w:rPr>
        <w:t>Case Problem</w:t>
      </w:r>
      <w:r w:rsidR="004B3662">
        <w:rPr>
          <w:lang w:val="en-IN"/>
        </w:rPr>
        <w:t xml:space="preserve"> </w:t>
      </w:r>
      <w:r w:rsidRPr="006B6A89">
        <w:rPr>
          <w:lang w:val="en-IN"/>
        </w:rPr>
        <w:t>3: Busi</w:t>
      </w:r>
      <w:r w:rsidR="004B3662">
        <w:rPr>
          <w:lang w:val="en-IN"/>
        </w:rPr>
        <w:t>n</w:t>
      </w:r>
      <w:r w:rsidRPr="006B6A89">
        <w:rPr>
          <w:lang w:val="en-IN"/>
        </w:rPr>
        <w:t>ess Schools</w:t>
      </w:r>
      <w:r w:rsidR="004B3662">
        <w:rPr>
          <w:lang w:val="en-IN"/>
        </w:rPr>
        <w:t xml:space="preserve"> </w:t>
      </w:r>
      <w:r w:rsidRPr="006B6A89">
        <w:rPr>
          <w:lang w:val="en-IN"/>
        </w:rPr>
        <w:t>of Asia-Pacific</w:t>
      </w:r>
      <w:bookmarkEnd w:id="9"/>
    </w:p>
    <w:p w14:paraId="5E45605C" w14:textId="77777777" w:rsidR="00D536DE" w:rsidRDefault="004B3662" w:rsidP="004B3662">
      <w:pPr>
        <w:autoSpaceDE w:val="0"/>
        <w:autoSpaceDN w:val="0"/>
        <w:adjustRightInd w:val="0"/>
        <w:spacing w:after="120" w:line="240" w:lineRule="auto"/>
        <w:rPr>
          <w:rFonts w:cs="TimesLTStd-Roman"/>
          <w:color w:val="000000"/>
          <w:sz w:val="20"/>
          <w:szCs w:val="20"/>
          <w:lang w:val="en-IN"/>
        </w:rPr>
      </w:pPr>
      <w:r w:rsidRPr="004B3662">
        <w:rPr>
          <w:rFonts w:cs="TimesLTStd-Roman"/>
          <w:color w:val="000000"/>
          <w:sz w:val="20"/>
          <w:szCs w:val="20"/>
          <w:lang w:val="en-IN"/>
        </w:rPr>
        <w:t>People around the world pursue higher education degrees in business.</w:t>
      </w:r>
      <w:r>
        <w:rPr>
          <w:rFonts w:cs="TimesLTStd-Roman"/>
          <w:color w:val="000000"/>
          <w:sz w:val="20"/>
          <w:szCs w:val="20"/>
          <w:lang w:val="en-IN"/>
        </w:rPr>
        <w:t xml:space="preserve"> </w:t>
      </w:r>
      <w:r w:rsidR="00E34A1F" w:rsidRPr="006B6A89">
        <w:rPr>
          <w:rFonts w:cs="TimesLTStd-Roman"/>
          <w:color w:val="000000"/>
          <w:sz w:val="20"/>
          <w:szCs w:val="20"/>
          <w:lang w:val="en-IN"/>
        </w:rPr>
        <w:t>Many people who live in the Asia-Pacific region of the world are choosing to pursue an MBA.</w:t>
      </w:r>
      <w:r>
        <w:rPr>
          <w:rFonts w:cs="TimesLTStd-Roman"/>
          <w:color w:val="000000"/>
          <w:sz w:val="20"/>
          <w:szCs w:val="20"/>
          <w:lang w:val="en-IN"/>
        </w:rPr>
        <w:t xml:space="preserve"> </w:t>
      </w:r>
      <w:r w:rsidR="00E34A1F" w:rsidRPr="006B6A89">
        <w:rPr>
          <w:rFonts w:cs="TimesLTStd-Roman"/>
          <w:color w:val="000000"/>
          <w:sz w:val="20"/>
          <w:szCs w:val="20"/>
          <w:lang w:val="en-IN"/>
        </w:rPr>
        <w:t>As a result, the number of applicants for MBA courses at</w:t>
      </w:r>
      <w:r>
        <w:rPr>
          <w:rFonts w:cs="TimesLTStd-Roman"/>
          <w:color w:val="000000"/>
          <w:sz w:val="20"/>
          <w:szCs w:val="20"/>
          <w:lang w:val="en-IN"/>
        </w:rPr>
        <w:t xml:space="preserve"> </w:t>
      </w:r>
      <w:r w:rsidR="00E34A1F" w:rsidRPr="006B6A89">
        <w:rPr>
          <w:rFonts w:cs="TimesLTStd-Roman"/>
          <w:color w:val="000000"/>
          <w:sz w:val="20"/>
          <w:szCs w:val="20"/>
          <w:lang w:val="en-IN"/>
        </w:rPr>
        <w:t>Asia-Pacific schools continues to increase.</w:t>
      </w:r>
      <w:r>
        <w:rPr>
          <w:rFonts w:cs="TimesLTStd-Roman"/>
          <w:color w:val="000000"/>
          <w:sz w:val="20"/>
          <w:szCs w:val="20"/>
          <w:lang w:val="en-IN"/>
        </w:rPr>
        <w:t xml:space="preserve"> </w:t>
      </w:r>
    </w:p>
    <w:p w14:paraId="2653B2B4" w14:textId="268EA07C" w:rsidR="00E34A1F" w:rsidRPr="006B6A89" w:rsidRDefault="00E34A1F" w:rsidP="00D536DE">
      <w:pPr>
        <w:autoSpaceDE w:val="0"/>
        <w:autoSpaceDN w:val="0"/>
        <w:adjustRightInd w:val="0"/>
        <w:spacing w:after="120" w:line="240" w:lineRule="auto"/>
        <w:ind w:firstLine="360"/>
        <w:rPr>
          <w:rFonts w:cs="TimesLTStd-Roman"/>
          <w:color w:val="000000"/>
          <w:sz w:val="20"/>
          <w:szCs w:val="20"/>
          <w:lang w:val="en-IN"/>
        </w:rPr>
      </w:pPr>
      <w:r w:rsidRPr="006B6A89">
        <w:rPr>
          <w:rFonts w:cs="TimesLTStd-Roman"/>
          <w:color w:val="000000"/>
          <w:sz w:val="20"/>
          <w:szCs w:val="20"/>
          <w:lang w:val="en-IN"/>
        </w:rPr>
        <w:t>Courses in these Asia-Pacific schools are challenging</w:t>
      </w:r>
      <w:r w:rsidR="004B3662">
        <w:rPr>
          <w:rFonts w:cs="TimesLTStd-Roman"/>
          <w:color w:val="000000"/>
          <w:sz w:val="20"/>
          <w:szCs w:val="20"/>
          <w:lang w:val="en-IN"/>
        </w:rPr>
        <w:t>,</w:t>
      </w:r>
      <w:r w:rsidRPr="006B6A89">
        <w:rPr>
          <w:rFonts w:cs="TimesLTStd-Roman"/>
          <w:color w:val="000000"/>
          <w:sz w:val="20"/>
          <w:szCs w:val="20"/>
          <w:lang w:val="en-IN"/>
        </w:rPr>
        <w:t xml:space="preserve"> and include economics, banking, marketing,</w:t>
      </w:r>
      <w:r w:rsidR="004B3662">
        <w:rPr>
          <w:rFonts w:cs="TimesLTStd-Roman"/>
          <w:color w:val="000000"/>
          <w:sz w:val="20"/>
          <w:szCs w:val="20"/>
          <w:lang w:val="en-IN"/>
        </w:rPr>
        <w:t xml:space="preserve"> </w:t>
      </w:r>
      <w:r w:rsidRPr="006B6A89">
        <w:rPr>
          <w:rFonts w:cs="TimesLTStd-Roman"/>
          <w:color w:val="000000"/>
          <w:sz w:val="20"/>
          <w:szCs w:val="20"/>
          <w:lang w:val="en-IN"/>
        </w:rPr>
        <w:t>behavioral sciences, labor relations, decision making, strategic thinking, business law, and</w:t>
      </w:r>
      <w:r w:rsidR="004B3662">
        <w:rPr>
          <w:rFonts w:cs="TimesLTStd-Roman"/>
          <w:color w:val="000000"/>
          <w:sz w:val="20"/>
          <w:szCs w:val="20"/>
          <w:lang w:val="en-IN"/>
        </w:rPr>
        <w:t xml:space="preserve"> </w:t>
      </w:r>
      <w:r w:rsidRPr="006B6A89">
        <w:rPr>
          <w:rFonts w:cs="TimesLTStd-Roman"/>
          <w:color w:val="000000"/>
          <w:sz w:val="20"/>
          <w:szCs w:val="20"/>
          <w:lang w:val="en-IN"/>
        </w:rPr>
        <w:t>more. The data set in Table 3.11 shows some of the characteristics of the leading Asia-Pacific</w:t>
      </w:r>
      <w:r w:rsidR="004B3662">
        <w:rPr>
          <w:rFonts w:cs="TimesLTStd-Roman"/>
          <w:color w:val="000000"/>
          <w:sz w:val="20"/>
          <w:szCs w:val="20"/>
          <w:lang w:val="en-IN"/>
        </w:rPr>
        <w:t xml:space="preserve"> </w:t>
      </w:r>
      <w:r w:rsidRPr="006B6A89">
        <w:rPr>
          <w:rFonts w:cs="TimesLTStd-Roman"/>
          <w:color w:val="000000"/>
          <w:sz w:val="20"/>
          <w:szCs w:val="20"/>
          <w:lang w:val="en-IN"/>
        </w:rPr>
        <w:t xml:space="preserve">business schools. </w:t>
      </w:r>
      <w:r w:rsidRPr="004B3662">
        <w:rPr>
          <w:rFonts w:eastAsia="Arial" w:cs="Open Sans"/>
          <w:b/>
          <w:bCs/>
          <w:color w:val="D85629"/>
          <w:sz w:val="20"/>
          <w:szCs w:val="20"/>
        </w:rPr>
        <w:t>LO 1,</w:t>
      </w:r>
      <w:r w:rsidR="007753B9">
        <w:rPr>
          <w:rFonts w:eastAsia="Arial" w:cs="Open Sans"/>
          <w:b/>
          <w:bCs/>
          <w:color w:val="D85629"/>
          <w:sz w:val="20"/>
          <w:szCs w:val="20"/>
        </w:rPr>
        <w:t xml:space="preserve"> </w:t>
      </w:r>
      <w:r w:rsidRPr="004B3662">
        <w:rPr>
          <w:rFonts w:eastAsia="Arial" w:cs="Open Sans"/>
          <w:b/>
          <w:bCs/>
          <w:color w:val="D85629"/>
          <w:sz w:val="20"/>
          <w:szCs w:val="20"/>
        </w:rPr>
        <w:t>2,</w:t>
      </w:r>
      <w:r w:rsidR="007753B9">
        <w:rPr>
          <w:rFonts w:eastAsia="Arial" w:cs="Open Sans"/>
          <w:b/>
          <w:bCs/>
          <w:color w:val="D85629"/>
          <w:sz w:val="20"/>
          <w:szCs w:val="20"/>
        </w:rPr>
        <w:t xml:space="preserve"> </w:t>
      </w:r>
      <w:r w:rsidRPr="004B3662">
        <w:rPr>
          <w:rFonts w:eastAsia="Arial" w:cs="Open Sans"/>
          <w:b/>
          <w:bCs/>
          <w:color w:val="D85629"/>
          <w:sz w:val="20"/>
          <w:szCs w:val="20"/>
        </w:rPr>
        <w:t>3</w:t>
      </w:r>
    </w:p>
    <w:p w14:paraId="73FB6BB2" w14:textId="77777777" w:rsidR="00E34A1F" w:rsidRPr="004B3662" w:rsidRDefault="00E34A1F" w:rsidP="0012055A">
      <w:pPr>
        <w:autoSpaceDE w:val="0"/>
        <w:autoSpaceDN w:val="0"/>
        <w:adjustRightInd w:val="0"/>
        <w:spacing w:after="120" w:line="240" w:lineRule="auto"/>
        <w:rPr>
          <w:rFonts w:cs="AvenirLTStd-Black"/>
          <w:b/>
          <w:color w:val="000000"/>
          <w:sz w:val="20"/>
          <w:szCs w:val="20"/>
          <w:lang w:val="en-IN"/>
        </w:rPr>
      </w:pPr>
      <w:r w:rsidRPr="004B3662">
        <w:rPr>
          <w:rFonts w:cs="AvenirLTStd-Black"/>
          <w:b/>
          <w:color w:val="000000"/>
          <w:sz w:val="20"/>
          <w:szCs w:val="20"/>
          <w:lang w:val="en-IN"/>
        </w:rPr>
        <w:t>Managerial Report</w:t>
      </w:r>
    </w:p>
    <w:p w14:paraId="2A14F1FC" w14:textId="74B2677A" w:rsidR="00E34A1F" w:rsidRPr="006B6A89" w:rsidRDefault="00E34A1F" w:rsidP="004B3662">
      <w:pPr>
        <w:autoSpaceDE w:val="0"/>
        <w:autoSpaceDN w:val="0"/>
        <w:adjustRightInd w:val="0"/>
        <w:spacing w:after="120" w:line="240" w:lineRule="auto"/>
        <w:rPr>
          <w:sz w:val="20"/>
          <w:szCs w:val="20"/>
        </w:rPr>
      </w:pPr>
      <w:r w:rsidRPr="006B6A89">
        <w:rPr>
          <w:rFonts w:cs="TimesLTStd-Roman"/>
          <w:color w:val="000000"/>
          <w:sz w:val="20"/>
          <w:szCs w:val="20"/>
          <w:lang w:val="en-IN"/>
        </w:rPr>
        <w:t>Use the methods of descriptive statistics to summarize the data in Table 3.11. Discuss</w:t>
      </w:r>
      <w:r w:rsidR="004B3662">
        <w:rPr>
          <w:rFonts w:cs="TimesLTStd-Roman"/>
          <w:color w:val="000000"/>
          <w:sz w:val="20"/>
          <w:szCs w:val="20"/>
          <w:lang w:val="en-IN"/>
        </w:rPr>
        <w:t xml:space="preserve"> </w:t>
      </w:r>
      <w:r w:rsidRPr="006B6A89">
        <w:rPr>
          <w:rFonts w:cs="TimesLTStd-Roman"/>
          <w:color w:val="000000"/>
          <w:sz w:val="20"/>
          <w:szCs w:val="20"/>
          <w:lang w:val="en-IN"/>
        </w:rPr>
        <w:t>your findings. Your discussion should include a summary of each variable in the data set.</w:t>
      </w:r>
      <w:r w:rsidR="004B3662">
        <w:rPr>
          <w:rFonts w:cs="TimesLTStd-Roman"/>
          <w:color w:val="000000"/>
          <w:sz w:val="20"/>
          <w:szCs w:val="20"/>
          <w:lang w:val="en-IN"/>
        </w:rPr>
        <w:t xml:space="preserve"> </w:t>
      </w:r>
      <w:r w:rsidRPr="006B6A89">
        <w:rPr>
          <w:rFonts w:cs="TimesLTStd-Roman"/>
          <w:color w:val="000000"/>
          <w:sz w:val="20"/>
          <w:szCs w:val="20"/>
          <w:lang w:val="en-IN"/>
        </w:rPr>
        <w:t>What new insights do these descriptive statistics provide concerning Asia-Pacific business</w:t>
      </w:r>
      <w:r w:rsidR="004B3662">
        <w:rPr>
          <w:rFonts w:cs="TimesLTStd-Roman"/>
          <w:color w:val="000000"/>
          <w:sz w:val="20"/>
          <w:szCs w:val="20"/>
          <w:lang w:val="en-IN"/>
        </w:rPr>
        <w:t xml:space="preserve"> </w:t>
      </w:r>
      <w:r w:rsidRPr="006B6A89">
        <w:rPr>
          <w:rFonts w:cs="TimesLTStd-Roman"/>
          <w:color w:val="000000"/>
          <w:sz w:val="20"/>
          <w:szCs w:val="20"/>
          <w:lang w:val="en-IN"/>
        </w:rPr>
        <w:t>schools? You should also analyze differences between local and foreign tuition costs, between</w:t>
      </w:r>
      <w:r w:rsidR="004B3662">
        <w:rPr>
          <w:rFonts w:cs="TimesLTStd-Roman"/>
          <w:color w:val="000000"/>
          <w:sz w:val="20"/>
          <w:szCs w:val="20"/>
          <w:lang w:val="en-IN"/>
        </w:rPr>
        <w:t xml:space="preserve"> </w:t>
      </w:r>
      <w:r w:rsidRPr="006B6A89">
        <w:rPr>
          <w:rFonts w:cs="TimesLTStd-Roman"/>
          <w:color w:val="000000"/>
          <w:sz w:val="20"/>
          <w:szCs w:val="20"/>
          <w:lang w:val="en-IN"/>
        </w:rPr>
        <w:t>mean starting salaries for schools requiring and not requiring work experience, and</w:t>
      </w:r>
      <w:r w:rsidR="004B3662">
        <w:rPr>
          <w:rFonts w:cs="TimesLTStd-Roman"/>
          <w:color w:val="000000"/>
          <w:sz w:val="20"/>
          <w:szCs w:val="20"/>
          <w:lang w:val="en-IN"/>
        </w:rPr>
        <w:t xml:space="preserve"> </w:t>
      </w:r>
      <w:r w:rsidRPr="006B6A89">
        <w:rPr>
          <w:rFonts w:cs="TimesLTStd-Roman"/>
          <w:color w:val="000000"/>
          <w:sz w:val="20"/>
          <w:szCs w:val="20"/>
          <w:lang w:val="en-IN"/>
        </w:rPr>
        <w:t>between starting salaries for schools requiring and not requiring English tests.</w:t>
      </w:r>
    </w:p>
    <w:p w14:paraId="1BA8C2D6" w14:textId="143C3F5C" w:rsidR="00E34A1F" w:rsidRPr="006B6A89" w:rsidRDefault="00E34A1F" w:rsidP="004B3662">
      <w:pPr>
        <w:tabs>
          <w:tab w:val="left" w:pos="900"/>
        </w:tabs>
        <w:spacing w:after="0" w:line="240" w:lineRule="auto"/>
        <w:rPr>
          <w:b/>
          <w:sz w:val="20"/>
          <w:szCs w:val="20"/>
        </w:rPr>
      </w:pPr>
      <w:r w:rsidRPr="006B6A89">
        <w:rPr>
          <w:b/>
          <w:sz w:val="20"/>
          <w:szCs w:val="20"/>
        </w:rPr>
        <w:t>Solutions:</w:t>
      </w:r>
    </w:p>
    <w:p w14:paraId="304AAB3C" w14:textId="77777777" w:rsidR="00E34A1F" w:rsidRPr="006B6A89" w:rsidRDefault="00E34A1F" w:rsidP="0012055A">
      <w:pPr>
        <w:tabs>
          <w:tab w:val="left" w:pos="-940"/>
          <w:tab w:val="left" w:pos="-450"/>
          <w:tab w:val="left" w:pos="-22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rPr>
          <w:color w:val="000000"/>
          <w:sz w:val="20"/>
          <w:szCs w:val="20"/>
        </w:rPr>
      </w:pPr>
      <w:r w:rsidRPr="006B6A89">
        <w:rPr>
          <w:color w:val="000000"/>
          <w:sz w:val="20"/>
          <w:szCs w:val="20"/>
        </w:rPr>
        <w:t>Many graphical and numerical summaries and interpretations are possible with this data set. The students should be encouraged to investigate the data set with minimum guidance and direction. A comparison of student reports usually shows interesting and unique insights provided by the descriptive statistics.</w:t>
      </w:r>
    </w:p>
    <w:p w14:paraId="4FA41F79" w14:textId="77777777" w:rsidR="00E34A1F" w:rsidRPr="006B6A89" w:rsidRDefault="00E34A1F" w:rsidP="0012055A">
      <w:pPr>
        <w:tabs>
          <w:tab w:val="left" w:pos="-940"/>
          <w:tab w:val="left" w:pos="-450"/>
          <w:tab w:val="left" w:pos="-220"/>
          <w:tab w:val="left" w:pos="900"/>
          <w:tab w:val="left" w:pos="1260"/>
          <w:tab w:val="left" w:pos="2660"/>
          <w:tab w:val="left" w:pos="3380"/>
          <w:tab w:val="left" w:pos="4100"/>
          <w:tab w:val="left" w:pos="4820"/>
          <w:tab w:val="left" w:pos="5540"/>
          <w:tab w:val="left" w:pos="6260"/>
          <w:tab w:val="left" w:pos="6980"/>
          <w:tab w:val="left" w:pos="7700"/>
          <w:tab w:val="left" w:pos="8420"/>
          <w:tab w:val="left" w:pos="9140"/>
          <w:tab w:val="left" w:pos="9860"/>
          <w:tab w:val="left" w:pos="10580"/>
          <w:tab w:val="left" w:pos="11300"/>
          <w:tab w:val="left" w:pos="12020"/>
        </w:tabs>
        <w:spacing w:after="120" w:line="240" w:lineRule="auto"/>
        <w:rPr>
          <w:color w:val="000000"/>
          <w:sz w:val="20"/>
          <w:szCs w:val="20"/>
        </w:rPr>
      </w:pPr>
      <w:r w:rsidRPr="006B6A89">
        <w:rPr>
          <w:color w:val="000000"/>
          <w:sz w:val="20"/>
          <w:szCs w:val="20"/>
        </w:rPr>
        <w:t>Some of the results are summarized here:</w:t>
      </w:r>
    </w:p>
    <w:p w14:paraId="633720BA" w14:textId="07977483" w:rsidR="00E34A1F" w:rsidRPr="006B6A89" w:rsidRDefault="004B3662" w:rsidP="004B3662">
      <w:pPr>
        <w:spacing w:after="120" w:line="240" w:lineRule="auto"/>
        <w:ind w:left="360" w:hanging="360"/>
        <w:rPr>
          <w:rFonts w:eastAsia="Calibri"/>
          <w:color w:val="000000"/>
          <w:sz w:val="20"/>
          <w:szCs w:val="20"/>
        </w:rPr>
      </w:pPr>
      <w:r>
        <w:rPr>
          <w:color w:val="000000"/>
          <w:sz w:val="20"/>
          <w:szCs w:val="20"/>
        </w:rPr>
        <w:t>a.</w:t>
      </w:r>
      <w:r>
        <w:rPr>
          <w:color w:val="000000"/>
          <w:sz w:val="20"/>
          <w:szCs w:val="20"/>
        </w:rPr>
        <w:tab/>
      </w:r>
      <w:r w:rsidR="00E34A1F" w:rsidRPr="004B3662">
        <w:rPr>
          <w:color w:val="000000"/>
          <w:sz w:val="20"/>
          <w:szCs w:val="20"/>
        </w:rPr>
        <w:t>Full</w:t>
      </w:r>
      <w:r w:rsidR="00E34A1F" w:rsidRPr="006B6A89">
        <w:rPr>
          <w:rFonts w:eastAsia="Calibri"/>
          <w:color w:val="000000"/>
          <w:sz w:val="20"/>
          <w:szCs w:val="20"/>
        </w:rPr>
        <w:t>-time enrollment varies considerably. The Indian Institute of Management (463) and the Macquarie Graduate School of Management in Sydney (12) provide the extremes. The mean full-time enrollment is 165 students.</w:t>
      </w:r>
    </w:p>
    <w:p w14:paraId="7FF7C3C6" w14:textId="5DAA452E" w:rsidR="00E34A1F" w:rsidRPr="006B6A89" w:rsidRDefault="00E34A1F" w:rsidP="004B3662">
      <w:pPr>
        <w:spacing w:after="120" w:line="240" w:lineRule="auto"/>
        <w:ind w:left="360" w:hanging="360"/>
        <w:rPr>
          <w:color w:val="000000"/>
          <w:sz w:val="20"/>
          <w:szCs w:val="20"/>
        </w:rPr>
      </w:pPr>
      <w:r w:rsidRPr="006B6A89">
        <w:rPr>
          <w:color w:val="000000"/>
          <w:sz w:val="20"/>
          <w:szCs w:val="20"/>
        </w:rPr>
        <w:t>b.</w:t>
      </w:r>
      <w:r w:rsidRPr="006B6A89">
        <w:rPr>
          <w:color w:val="000000"/>
          <w:sz w:val="20"/>
          <w:szCs w:val="20"/>
        </w:rPr>
        <w:tab/>
        <w:t>The mean number of students per faculty member is 8.5. This should be surprisingly low to most students. The schools appear to provide a good potential for student access to faculty.</w:t>
      </w:r>
    </w:p>
    <w:p w14:paraId="31CA3364" w14:textId="3AEFB8C0" w:rsidR="00E34A1F" w:rsidRPr="006B6A89" w:rsidRDefault="00E34A1F" w:rsidP="004B3662">
      <w:pPr>
        <w:spacing w:after="120" w:line="240" w:lineRule="auto"/>
        <w:ind w:left="360" w:hanging="360"/>
        <w:rPr>
          <w:color w:val="000000"/>
          <w:sz w:val="20"/>
          <w:szCs w:val="20"/>
        </w:rPr>
      </w:pPr>
      <w:r w:rsidRPr="006B6A89">
        <w:rPr>
          <w:color w:val="000000"/>
          <w:sz w:val="20"/>
          <w:szCs w:val="20"/>
        </w:rPr>
        <w:t>c.</w:t>
      </w:r>
      <w:r w:rsidRPr="006B6A89">
        <w:rPr>
          <w:color w:val="000000"/>
          <w:sz w:val="20"/>
          <w:szCs w:val="20"/>
        </w:rPr>
        <w:tab/>
        <w:t>The mean local tuition cost is $12,375.</w:t>
      </w:r>
    </w:p>
    <w:p w14:paraId="011DFAA7" w14:textId="198F7A84" w:rsidR="00E34A1F" w:rsidRPr="006B6A89" w:rsidRDefault="00E34A1F" w:rsidP="004B3662">
      <w:pPr>
        <w:spacing w:after="120" w:line="240" w:lineRule="auto"/>
        <w:ind w:left="360" w:hanging="360"/>
        <w:rPr>
          <w:color w:val="000000"/>
          <w:sz w:val="20"/>
          <w:szCs w:val="20"/>
        </w:rPr>
      </w:pPr>
      <w:r w:rsidRPr="006B6A89">
        <w:rPr>
          <w:color w:val="000000"/>
          <w:sz w:val="20"/>
          <w:szCs w:val="20"/>
        </w:rPr>
        <w:t>d.</w:t>
      </w:r>
      <w:r w:rsidRPr="006B6A89">
        <w:rPr>
          <w:color w:val="000000"/>
          <w:sz w:val="20"/>
          <w:szCs w:val="20"/>
        </w:rPr>
        <w:tab/>
        <w:t>The mean foreign tuition cost is $16,582.</w:t>
      </w:r>
    </w:p>
    <w:p w14:paraId="18FCDEF0" w14:textId="305BC87C" w:rsidR="00E34A1F" w:rsidRPr="006B6A89" w:rsidRDefault="00E34A1F" w:rsidP="004B3662">
      <w:pPr>
        <w:spacing w:after="120" w:line="240" w:lineRule="auto"/>
        <w:ind w:left="360" w:hanging="360"/>
        <w:rPr>
          <w:color w:val="000000"/>
          <w:sz w:val="20"/>
          <w:szCs w:val="20"/>
        </w:rPr>
      </w:pPr>
      <w:r w:rsidRPr="006B6A89">
        <w:rPr>
          <w:color w:val="000000"/>
          <w:sz w:val="20"/>
          <w:szCs w:val="20"/>
        </w:rPr>
        <w:t>e.</w:t>
      </w:r>
      <w:r w:rsidRPr="006B6A89">
        <w:rPr>
          <w:color w:val="000000"/>
          <w:sz w:val="20"/>
          <w:szCs w:val="20"/>
        </w:rPr>
        <w:tab/>
        <w:t>The mean age is 28.36 years and median age is 29. This indicates a substantial number of older students are in the programs. Apparently, a good number of the students have given up ongoing careers to return to school.</w:t>
      </w:r>
    </w:p>
    <w:p w14:paraId="26385328" w14:textId="2073815E" w:rsidR="00E34A1F" w:rsidRPr="006B6A89" w:rsidRDefault="00E34A1F" w:rsidP="004B3662">
      <w:pPr>
        <w:spacing w:after="120" w:line="240" w:lineRule="auto"/>
        <w:ind w:left="360" w:hanging="360"/>
        <w:rPr>
          <w:color w:val="000000"/>
          <w:sz w:val="20"/>
          <w:szCs w:val="20"/>
        </w:rPr>
      </w:pPr>
      <w:r w:rsidRPr="006B6A89">
        <w:rPr>
          <w:color w:val="000000"/>
          <w:sz w:val="20"/>
          <w:szCs w:val="20"/>
        </w:rPr>
        <w:t>f.</w:t>
      </w:r>
      <w:r w:rsidRPr="006B6A89">
        <w:rPr>
          <w:color w:val="000000"/>
          <w:sz w:val="20"/>
          <w:szCs w:val="20"/>
        </w:rPr>
        <w:tab/>
        <w:t>The mean percentage of foreign students is 28%, with four schools having 1% or 0% foreign. Schools with a high percentage of foreign students include Australian National University (80%) and Asian Institute of Management in Bangkok (90%).</w:t>
      </w:r>
    </w:p>
    <w:p w14:paraId="3C6AABE6" w14:textId="0A36C127" w:rsidR="00E34A1F" w:rsidRPr="006B6A89" w:rsidRDefault="00E34A1F" w:rsidP="004B3662">
      <w:pPr>
        <w:spacing w:after="120" w:line="240" w:lineRule="auto"/>
        <w:ind w:left="360" w:hanging="360"/>
        <w:rPr>
          <w:color w:val="000000"/>
          <w:sz w:val="20"/>
          <w:szCs w:val="20"/>
        </w:rPr>
      </w:pPr>
      <w:r w:rsidRPr="006B6A89">
        <w:rPr>
          <w:color w:val="000000"/>
          <w:sz w:val="20"/>
          <w:szCs w:val="20"/>
        </w:rPr>
        <w:t>g.</w:t>
      </w:r>
      <w:r w:rsidRPr="006B6A89">
        <w:rPr>
          <w:color w:val="000000"/>
          <w:sz w:val="20"/>
          <w:szCs w:val="20"/>
        </w:rPr>
        <w:tab/>
        <w:t>About half of the schools (56%) require the GMAT test for admission to the school.</w:t>
      </w:r>
    </w:p>
    <w:p w14:paraId="44ED3466" w14:textId="719CAC03" w:rsidR="00E34A1F" w:rsidRPr="006B6A89" w:rsidRDefault="00E34A1F" w:rsidP="004B3662">
      <w:pPr>
        <w:spacing w:after="120" w:line="240" w:lineRule="auto"/>
        <w:ind w:left="360" w:hanging="360"/>
        <w:rPr>
          <w:color w:val="000000"/>
          <w:sz w:val="20"/>
          <w:szCs w:val="20"/>
        </w:rPr>
      </w:pPr>
      <w:r w:rsidRPr="006B6A89">
        <w:rPr>
          <w:color w:val="000000"/>
          <w:sz w:val="20"/>
          <w:szCs w:val="20"/>
        </w:rPr>
        <w:t>h.</w:t>
      </w:r>
      <w:r w:rsidRPr="006B6A89">
        <w:rPr>
          <w:color w:val="000000"/>
          <w:sz w:val="20"/>
          <w:szCs w:val="20"/>
        </w:rPr>
        <w:tab/>
        <w:t>English tests are only required in 32% of the schools.</w:t>
      </w:r>
    </w:p>
    <w:p w14:paraId="2CDB7C6E" w14:textId="426967D1" w:rsidR="00E34A1F" w:rsidRPr="006B6A89" w:rsidRDefault="004B3662" w:rsidP="004B3662">
      <w:pPr>
        <w:spacing w:after="120" w:line="240" w:lineRule="auto"/>
        <w:ind w:left="360" w:hanging="360"/>
        <w:rPr>
          <w:rFonts w:eastAsia="Calibri"/>
          <w:color w:val="000000"/>
          <w:sz w:val="20"/>
          <w:szCs w:val="20"/>
        </w:rPr>
      </w:pPr>
      <w:r>
        <w:rPr>
          <w:color w:val="000000"/>
          <w:sz w:val="20"/>
          <w:szCs w:val="20"/>
        </w:rPr>
        <w:t>i.</w:t>
      </w:r>
      <w:r>
        <w:rPr>
          <w:color w:val="000000"/>
          <w:sz w:val="20"/>
          <w:szCs w:val="20"/>
        </w:rPr>
        <w:tab/>
      </w:r>
      <w:r w:rsidR="00E34A1F" w:rsidRPr="004B3662">
        <w:rPr>
          <w:color w:val="000000"/>
          <w:sz w:val="20"/>
          <w:szCs w:val="20"/>
        </w:rPr>
        <w:t>Work</w:t>
      </w:r>
      <w:r w:rsidR="00E34A1F" w:rsidRPr="006B6A89">
        <w:rPr>
          <w:rFonts w:eastAsia="Calibri"/>
          <w:color w:val="000000"/>
          <w:sz w:val="20"/>
          <w:szCs w:val="20"/>
        </w:rPr>
        <w:t xml:space="preserve"> experience appears to be an important factor in gaining admission to Asia-Pacific business schools, with 76% requiring work experience. This is consistent with item </w:t>
      </w:r>
      <w:r w:rsidR="00E34A1F" w:rsidRPr="006B6A89">
        <w:rPr>
          <w:color w:val="000000"/>
          <w:sz w:val="20"/>
          <w:szCs w:val="20"/>
        </w:rPr>
        <w:t>€</w:t>
      </w:r>
      <w:r w:rsidR="00E34A1F" w:rsidRPr="006B6A89">
        <w:rPr>
          <w:rFonts w:eastAsia="Calibri"/>
          <w:color w:val="000000"/>
          <w:sz w:val="20"/>
          <w:szCs w:val="20"/>
        </w:rPr>
        <w:t xml:space="preserve"> where the mean age was noted to be 28.36 years.</w:t>
      </w:r>
    </w:p>
    <w:p w14:paraId="1668C61D" w14:textId="13C7629D" w:rsidR="00E34A1F" w:rsidRPr="006B6A89" w:rsidRDefault="00E34A1F" w:rsidP="004B3662">
      <w:pPr>
        <w:spacing w:after="120" w:line="240" w:lineRule="auto"/>
        <w:ind w:left="360" w:hanging="360"/>
        <w:rPr>
          <w:color w:val="000000"/>
          <w:sz w:val="20"/>
          <w:szCs w:val="20"/>
        </w:rPr>
      </w:pPr>
      <w:r w:rsidRPr="006B6A89">
        <w:rPr>
          <w:color w:val="000000"/>
          <w:sz w:val="20"/>
          <w:szCs w:val="20"/>
        </w:rPr>
        <w:t>j.</w:t>
      </w:r>
      <w:r w:rsidRPr="006B6A89">
        <w:rPr>
          <w:color w:val="000000"/>
          <w:sz w:val="20"/>
          <w:szCs w:val="20"/>
        </w:rPr>
        <w:tab/>
        <w:t>The mean starting salary is $37,292 and the median starting salary is $41,400. Starting salary ranges from only $7,000 for four schools to a high of $87,000 at the International University of Japan.</w:t>
      </w:r>
    </w:p>
    <w:p w14:paraId="253B8DF8" w14:textId="631ED209" w:rsidR="00E34A1F" w:rsidRPr="006B6A89" w:rsidRDefault="00E34A1F" w:rsidP="004B3662">
      <w:pPr>
        <w:spacing w:after="120" w:line="240" w:lineRule="auto"/>
        <w:ind w:left="360" w:hanging="360"/>
        <w:rPr>
          <w:color w:val="000000"/>
          <w:sz w:val="20"/>
          <w:szCs w:val="20"/>
        </w:rPr>
      </w:pPr>
      <w:r w:rsidRPr="006B6A89">
        <w:rPr>
          <w:color w:val="000000"/>
          <w:sz w:val="20"/>
          <w:szCs w:val="20"/>
        </w:rPr>
        <w:t>k.</w:t>
      </w:r>
      <w:r w:rsidRPr="006B6A89">
        <w:rPr>
          <w:color w:val="000000"/>
          <w:sz w:val="20"/>
          <w:szCs w:val="20"/>
        </w:rPr>
        <w:tab/>
        <w:t>As probably expected, the mean tuition is greater for foreign students. The mean difference is $16,582 – $12,375</w:t>
      </w:r>
      <w:r w:rsidR="00281F8E">
        <w:rPr>
          <w:color w:val="000000"/>
          <w:sz w:val="20"/>
          <w:szCs w:val="20"/>
        </w:rPr>
        <w:t xml:space="preserve"> </w:t>
      </w:r>
      <w:r w:rsidRPr="006B6A89">
        <w:rPr>
          <w:color w:val="000000"/>
          <w:sz w:val="20"/>
          <w:szCs w:val="20"/>
        </w:rPr>
        <w:t>=</w:t>
      </w:r>
      <w:r w:rsidR="00281F8E">
        <w:rPr>
          <w:color w:val="000000"/>
          <w:sz w:val="20"/>
          <w:szCs w:val="20"/>
        </w:rPr>
        <w:t xml:space="preserve"> </w:t>
      </w:r>
      <w:r w:rsidRPr="006B6A89">
        <w:rPr>
          <w:color w:val="000000"/>
          <w:sz w:val="20"/>
          <w:szCs w:val="20"/>
        </w:rPr>
        <w:t>$4,207 per year.</w:t>
      </w:r>
    </w:p>
    <w:p w14:paraId="4CD6C372" w14:textId="791395A0" w:rsidR="00E34A1F" w:rsidRPr="006B6A89" w:rsidRDefault="00E34A1F" w:rsidP="004B3662">
      <w:pPr>
        <w:spacing w:after="120" w:line="240" w:lineRule="auto"/>
        <w:ind w:left="360" w:hanging="360"/>
        <w:rPr>
          <w:color w:val="000000"/>
          <w:sz w:val="20"/>
          <w:szCs w:val="20"/>
        </w:rPr>
      </w:pPr>
      <w:r w:rsidRPr="006B6A89">
        <w:rPr>
          <w:color w:val="000000"/>
          <w:sz w:val="20"/>
          <w:szCs w:val="20"/>
        </w:rPr>
        <w:t>l.</w:t>
      </w:r>
      <w:r w:rsidRPr="006B6A89">
        <w:rPr>
          <w:color w:val="000000"/>
          <w:sz w:val="20"/>
          <w:szCs w:val="20"/>
        </w:rPr>
        <w:tab/>
        <w:t>The mean starting salary is greater for schools that require work experience. This appears reasonable with means of $41,305 for the 19 schools requiring work experience and $24,583 for the</w:t>
      </w:r>
      <w:r w:rsidR="006D325B">
        <w:rPr>
          <w:color w:val="000000"/>
          <w:sz w:val="20"/>
          <w:szCs w:val="20"/>
        </w:rPr>
        <w:t xml:space="preserve"> six </w:t>
      </w:r>
      <w:r w:rsidRPr="006B6A89">
        <w:rPr>
          <w:color w:val="000000"/>
          <w:sz w:val="20"/>
          <w:szCs w:val="20"/>
        </w:rPr>
        <w:t>schools not requiring work experience.</w:t>
      </w:r>
    </w:p>
    <w:p w14:paraId="4845636B" w14:textId="54E273F1" w:rsidR="00E34A1F" w:rsidRPr="006B6A89" w:rsidRDefault="00E34A1F" w:rsidP="004B3662">
      <w:pPr>
        <w:spacing w:after="120" w:line="240" w:lineRule="auto"/>
        <w:ind w:left="360" w:hanging="360"/>
        <w:rPr>
          <w:color w:val="000000"/>
          <w:sz w:val="20"/>
          <w:szCs w:val="20"/>
        </w:rPr>
      </w:pPr>
      <w:r w:rsidRPr="006B6A89">
        <w:rPr>
          <w:color w:val="000000"/>
          <w:sz w:val="20"/>
          <w:szCs w:val="20"/>
        </w:rPr>
        <w:t>m.</w:t>
      </w:r>
      <w:r w:rsidRPr="006B6A89">
        <w:rPr>
          <w:color w:val="000000"/>
          <w:sz w:val="20"/>
          <w:szCs w:val="20"/>
        </w:rPr>
        <w:tab/>
        <w:t>The mean starting salary is greater for schools that require English tests. The mean is $45,088 for the eight schools requiring English tests and the mean is $33,624 for schools not requiring English Tests.</w:t>
      </w:r>
    </w:p>
    <w:p w14:paraId="32709EFA" w14:textId="72872F4D" w:rsidR="00E34A1F" w:rsidRPr="006B6A89" w:rsidRDefault="00E34A1F" w:rsidP="00221A87">
      <w:pPr>
        <w:pStyle w:val="Heading1"/>
        <w:ind w:left="0" w:firstLine="0"/>
        <w:rPr>
          <w:lang w:val="en-IN"/>
        </w:rPr>
      </w:pPr>
      <w:bookmarkStart w:id="10" w:name="_Toc151201105"/>
      <w:r w:rsidRPr="006B6A89">
        <w:rPr>
          <w:lang w:val="en-IN"/>
        </w:rPr>
        <w:t>Case Problem 4: Heavenly Chocolates</w:t>
      </w:r>
      <w:r w:rsidR="004B3662">
        <w:rPr>
          <w:lang w:val="en-IN"/>
        </w:rPr>
        <w:t xml:space="preserve">, </w:t>
      </w:r>
      <w:r w:rsidRPr="006B6A89">
        <w:rPr>
          <w:lang w:val="en-IN"/>
        </w:rPr>
        <w:t>Website Transactions</w:t>
      </w:r>
      <w:bookmarkEnd w:id="10"/>
    </w:p>
    <w:p w14:paraId="36B9072C" w14:textId="7B4C562F" w:rsidR="00E34A1F" w:rsidRPr="006B6A89" w:rsidRDefault="00E34A1F" w:rsidP="0012055A">
      <w:pPr>
        <w:autoSpaceDE w:val="0"/>
        <w:autoSpaceDN w:val="0"/>
        <w:adjustRightInd w:val="0"/>
        <w:spacing w:after="120" w:line="240" w:lineRule="auto"/>
        <w:rPr>
          <w:rFonts w:cs="TimesLTStd-Roman"/>
          <w:color w:val="000000"/>
          <w:sz w:val="20"/>
          <w:szCs w:val="20"/>
          <w:lang w:val="en-IN"/>
        </w:rPr>
      </w:pPr>
      <w:r w:rsidRPr="006B6A89">
        <w:rPr>
          <w:rFonts w:cs="TimesLTStd-Roman"/>
          <w:color w:val="000000"/>
          <w:sz w:val="20"/>
          <w:szCs w:val="20"/>
          <w:lang w:val="en-IN"/>
        </w:rPr>
        <w:t>Heavenly Chocolates manufactures and sells quality chocolate products at its plant and</w:t>
      </w:r>
      <w:r w:rsidR="004B3662">
        <w:rPr>
          <w:rFonts w:cs="TimesLTStd-Roman"/>
          <w:color w:val="000000"/>
          <w:sz w:val="20"/>
          <w:szCs w:val="20"/>
          <w:lang w:val="en-IN"/>
        </w:rPr>
        <w:t xml:space="preserve"> </w:t>
      </w:r>
      <w:r w:rsidRPr="006B6A89">
        <w:rPr>
          <w:rFonts w:cs="TimesLTStd-Roman"/>
          <w:color w:val="000000"/>
          <w:sz w:val="20"/>
          <w:szCs w:val="20"/>
          <w:lang w:val="en-IN"/>
        </w:rPr>
        <w:t>retail</w:t>
      </w:r>
      <w:r w:rsidR="004B3662">
        <w:rPr>
          <w:rFonts w:cs="TimesLTStd-Roman"/>
          <w:color w:val="000000"/>
          <w:sz w:val="20"/>
          <w:szCs w:val="20"/>
          <w:lang w:val="en-IN"/>
        </w:rPr>
        <w:t xml:space="preserve"> </w:t>
      </w:r>
      <w:r w:rsidRPr="006B6A89">
        <w:rPr>
          <w:rFonts w:cs="TimesLTStd-Roman"/>
          <w:color w:val="000000"/>
          <w:sz w:val="20"/>
          <w:szCs w:val="20"/>
          <w:lang w:val="en-IN"/>
        </w:rPr>
        <w:t>store located in Saratoga Springs, New York. Two years ago the company developed</w:t>
      </w:r>
      <w:r w:rsidR="004B3662">
        <w:rPr>
          <w:rFonts w:cs="TimesLTStd-Roman"/>
          <w:color w:val="000000"/>
          <w:sz w:val="20"/>
          <w:szCs w:val="20"/>
          <w:lang w:val="en-IN"/>
        </w:rPr>
        <w:t xml:space="preserve"> </w:t>
      </w:r>
      <w:r w:rsidRPr="006B6A89">
        <w:rPr>
          <w:rFonts w:cs="TimesLTStd-Roman"/>
          <w:color w:val="000000"/>
          <w:sz w:val="20"/>
          <w:szCs w:val="20"/>
          <w:lang w:val="en-IN"/>
        </w:rPr>
        <w:t>a website and began selling its products over the Internet. Website sales have exceeded</w:t>
      </w:r>
      <w:r w:rsidR="004B3662">
        <w:rPr>
          <w:rFonts w:cs="TimesLTStd-Roman"/>
          <w:color w:val="000000"/>
          <w:sz w:val="20"/>
          <w:szCs w:val="20"/>
          <w:lang w:val="en-IN"/>
        </w:rPr>
        <w:t xml:space="preserve"> </w:t>
      </w:r>
      <w:r w:rsidRPr="006B6A89">
        <w:rPr>
          <w:rFonts w:cs="TimesLTStd-Roman"/>
          <w:color w:val="000000"/>
          <w:sz w:val="20"/>
          <w:szCs w:val="20"/>
          <w:lang w:val="en-IN"/>
        </w:rPr>
        <w:t>the company’s expectations, and management is now considering strategies to increase</w:t>
      </w:r>
      <w:r w:rsidR="004B3662">
        <w:rPr>
          <w:rFonts w:cs="TimesLTStd-Roman"/>
          <w:color w:val="000000"/>
          <w:sz w:val="20"/>
          <w:szCs w:val="20"/>
          <w:lang w:val="en-IN"/>
        </w:rPr>
        <w:t xml:space="preserve"> </w:t>
      </w:r>
      <w:r w:rsidRPr="006B6A89">
        <w:rPr>
          <w:rFonts w:cs="TimesLTStd-Roman"/>
          <w:color w:val="000000"/>
          <w:sz w:val="20"/>
          <w:szCs w:val="20"/>
          <w:lang w:val="en-IN"/>
        </w:rPr>
        <w:t>sales even further. To learn more about the website customers, a sample of 50 Heavenly</w:t>
      </w:r>
      <w:r w:rsidR="004B3662">
        <w:rPr>
          <w:rFonts w:cs="TimesLTStd-Roman"/>
          <w:color w:val="000000"/>
          <w:sz w:val="20"/>
          <w:szCs w:val="20"/>
          <w:lang w:val="en-IN"/>
        </w:rPr>
        <w:t xml:space="preserve"> </w:t>
      </w:r>
      <w:r w:rsidRPr="006B6A89">
        <w:rPr>
          <w:rFonts w:cs="TimesLTStd-Roman"/>
          <w:color w:val="000000"/>
          <w:sz w:val="20"/>
          <w:szCs w:val="20"/>
          <w:lang w:val="en-IN"/>
        </w:rPr>
        <w:t>Chocolates</w:t>
      </w:r>
      <w:r w:rsidR="004B3662">
        <w:rPr>
          <w:rFonts w:cs="TimesLTStd-Roman"/>
          <w:color w:val="000000"/>
          <w:sz w:val="20"/>
          <w:szCs w:val="20"/>
          <w:lang w:val="en-IN"/>
        </w:rPr>
        <w:t xml:space="preserve"> </w:t>
      </w:r>
      <w:r w:rsidRPr="006B6A89">
        <w:rPr>
          <w:rFonts w:cs="TimesLTStd-Roman"/>
          <w:color w:val="000000"/>
          <w:sz w:val="20"/>
          <w:szCs w:val="20"/>
          <w:lang w:val="en-IN"/>
        </w:rPr>
        <w:t>transactions was selected from the previous month’s sales. Data showing the day</w:t>
      </w:r>
      <w:r w:rsidR="004B3662">
        <w:rPr>
          <w:rFonts w:cs="TimesLTStd-Roman"/>
          <w:color w:val="000000"/>
          <w:sz w:val="20"/>
          <w:szCs w:val="20"/>
          <w:lang w:val="en-IN"/>
        </w:rPr>
        <w:t xml:space="preserve"> </w:t>
      </w:r>
      <w:r w:rsidRPr="006B6A89">
        <w:rPr>
          <w:rFonts w:cs="TimesLTStd-Roman"/>
          <w:color w:val="000000"/>
          <w:sz w:val="20"/>
          <w:szCs w:val="20"/>
          <w:lang w:val="en-IN"/>
        </w:rPr>
        <w:t>of the week each transaction was made, the type of browser the customer used, the time</w:t>
      </w:r>
      <w:r w:rsidR="004B3662">
        <w:rPr>
          <w:rFonts w:cs="TimesLTStd-Roman"/>
          <w:color w:val="000000"/>
          <w:sz w:val="20"/>
          <w:szCs w:val="20"/>
          <w:lang w:val="en-IN"/>
        </w:rPr>
        <w:t xml:space="preserve"> </w:t>
      </w:r>
      <w:r w:rsidRPr="006B6A89">
        <w:rPr>
          <w:rFonts w:cs="TimesLTStd-Roman"/>
          <w:color w:val="000000"/>
          <w:sz w:val="20"/>
          <w:szCs w:val="20"/>
          <w:lang w:val="en-IN"/>
        </w:rPr>
        <w:t>spent on the website, the number of website pages viewed, and the amount spent by each</w:t>
      </w:r>
      <w:r w:rsidR="004B3662">
        <w:rPr>
          <w:rFonts w:cs="TimesLTStd-Roman"/>
          <w:color w:val="000000"/>
          <w:sz w:val="20"/>
          <w:szCs w:val="20"/>
          <w:lang w:val="en-IN"/>
        </w:rPr>
        <w:t xml:space="preserve"> </w:t>
      </w:r>
      <w:r w:rsidRPr="006B6A89">
        <w:rPr>
          <w:rFonts w:cs="TimesLTStd-Roman"/>
          <w:color w:val="000000"/>
          <w:sz w:val="20"/>
          <w:szCs w:val="20"/>
          <w:lang w:val="en-IN"/>
        </w:rPr>
        <w:t xml:space="preserve">of the 50 customers are contained in the file </w:t>
      </w:r>
      <w:r w:rsidRPr="006B6A89">
        <w:rPr>
          <w:rFonts w:cs="TimesLTStd-Italic"/>
          <w:i/>
          <w:iCs/>
          <w:color w:val="000000"/>
          <w:sz w:val="20"/>
          <w:szCs w:val="20"/>
          <w:lang w:val="en-IN"/>
        </w:rPr>
        <w:t>heavenlychocolates</w:t>
      </w:r>
      <w:r w:rsidRPr="006B6A89">
        <w:rPr>
          <w:rFonts w:cs="TimesLTStd-Roman"/>
          <w:color w:val="000000"/>
          <w:sz w:val="20"/>
          <w:szCs w:val="20"/>
          <w:lang w:val="en-IN"/>
        </w:rPr>
        <w:t>. A portion of the data is</w:t>
      </w:r>
      <w:r w:rsidR="004B3662">
        <w:rPr>
          <w:rFonts w:cs="TimesLTStd-Roman"/>
          <w:color w:val="000000"/>
          <w:sz w:val="20"/>
          <w:szCs w:val="20"/>
          <w:lang w:val="en-IN"/>
        </w:rPr>
        <w:t xml:space="preserve"> </w:t>
      </w:r>
      <w:r w:rsidRPr="006B6A89">
        <w:rPr>
          <w:rFonts w:cs="TimesLTStd-Roman"/>
          <w:color w:val="000000"/>
          <w:sz w:val="20"/>
          <w:szCs w:val="20"/>
          <w:lang w:val="en-IN"/>
        </w:rPr>
        <w:t>shown in Table 3.12.</w:t>
      </w:r>
    </w:p>
    <w:p w14:paraId="29F0425C" w14:textId="1A2E20A2" w:rsidR="00E34A1F" w:rsidRPr="006B6A89" w:rsidRDefault="00E34A1F" w:rsidP="00F37837">
      <w:pPr>
        <w:autoSpaceDE w:val="0"/>
        <w:autoSpaceDN w:val="0"/>
        <w:adjustRightInd w:val="0"/>
        <w:spacing w:after="120" w:line="240" w:lineRule="auto"/>
        <w:ind w:firstLine="360"/>
        <w:rPr>
          <w:rFonts w:cs="TimesLTStd-Roman"/>
          <w:color w:val="000000"/>
          <w:sz w:val="20"/>
          <w:szCs w:val="20"/>
          <w:lang w:val="en-IN"/>
        </w:rPr>
      </w:pPr>
      <w:r w:rsidRPr="006B6A89">
        <w:rPr>
          <w:rFonts w:cs="TimesLTStd-Roman"/>
          <w:color w:val="000000"/>
          <w:sz w:val="20"/>
          <w:szCs w:val="20"/>
          <w:lang w:val="en-IN"/>
        </w:rPr>
        <w:t>Heavenly Chocolates would like to use the sample data to determine if online shoppers</w:t>
      </w:r>
      <w:r w:rsidR="004B3662">
        <w:rPr>
          <w:rFonts w:cs="TimesLTStd-Roman"/>
          <w:color w:val="000000"/>
          <w:sz w:val="20"/>
          <w:szCs w:val="20"/>
          <w:lang w:val="en-IN"/>
        </w:rPr>
        <w:t xml:space="preserve"> </w:t>
      </w:r>
      <w:r w:rsidRPr="006B6A89">
        <w:rPr>
          <w:rFonts w:cs="TimesLTStd-Roman"/>
          <w:color w:val="000000"/>
          <w:sz w:val="20"/>
          <w:szCs w:val="20"/>
          <w:lang w:val="en-IN"/>
        </w:rPr>
        <w:t>who spend more time and view more pages also spend more money during their visit to the</w:t>
      </w:r>
      <w:r w:rsidR="004B3662">
        <w:rPr>
          <w:rFonts w:cs="TimesLTStd-Roman"/>
          <w:color w:val="000000"/>
          <w:sz w:val="20"/>
          <w:szCs w:val="20"/>
          <w:lang w:val="en-IN"/>
        </w:rPr>
        <w:t xml:space="preserve"> </w:t>
      </w:r>
      <w:r w:rsidRPr="006B6A89">
        <w:rPr>
          <w:rFonts w:cs="TimesLTStd-Roman"/>
          <w:color w:val="000000"/>
          <w:sz w:val="20"/>
          <w:szCs w:val="20"/>
          <w:lang w:val="en-IN"/>
        </w:rPr>
        <w:t>website. The company would also like to investigate the effect that the day of the week and</w:t>
      </w:r>
      <w:r w:rsidR="004B3662">
        <w:rPr>
          <w:rFonts w:cs="TimesLTStd-Roman"/>
          <w:color w:val="000000"/>
          <w:sz w:val="20"/>
          <w:szCs w:val="20"/>
          <w:lang w:val="en-IN"/>
        </w:rPr>
        <w:t xml:space="preserve"> </w:t>
      </w:r>
      <w:r w:rsidRPr="006B6A89">
        <w:rPr>
          <w:rFonts w:cs="TimesLTStd-Roman"/>
          <w:color w:val="000000"/>
          <w:sz w:val="20"/>
          <w:szCs w:val="20"/>
          <w:lang w:val="en-IN"/>
        </w:rPr>
        <w:t xml:space="preserve">the type of browser have on sales. </w:t>
      </w:r>
      <w:r w:rsidRPr="004B3662">
        <w:rPr>
          <w:rFonts w:eastAsia="Arial" w:cs="Open Sans"/>
          <w:b/>
          <w:bCs/>
          <w:color w:val="D85629"/>
          <w:sz w:val="20"/>
          <w:szCs w:val="20"/>
        </w:rPr>
        <w:t>LO 1,</w:t>
      </w:r>
      <w:r w:rsidR="00F37837">
        <w:rPr>
          <w:rFonts w:eastAsia="Arial" w:cs="Open Sans"/>
          <w:b/>
          <w:bCs/>
          <w:color w:val="D85629"/>
          <w:sz w:val="20"/>
          <w:szCs w:val="20"/>
        </w:rPr>
        <w:t xml:space="preserve"> </w:t>
      </w:r>
      <w:r w:rsidRPr="004B3662">
        <w:rPr>
          <w:rFonts w:eastAsia="Arial" w:cs="Open Sans"/>
          <w:b/>
          <w:bCs/>
          <w:color w:val="D85629"/>
          <w:sz w:val="20"/>
          <w:szCs w:val="20"/>
        </w:rPr>
        <w:t>3,</w:t>
      </w:r>
      <w:r w:rsidR="00F37837">
        <w:rPr>
          <w:rFonts w:eastAsia="Arial" w:cs="Open Sans"/>
          <w:b/>
          <w:bCs/>
          <w:color w:val="D85629"/>
          <w:sz w:val="20"/>
          <w:szCs w:val="20"/>
        </w:rPr>
        <w:t xml:space="preserve"> </w:t>
      </w:r>
      <w:r w:rsidRPr="004B3662">
        <w:rPr>
          <w:rFonts w:eastAsia="Arial" w:cs="Open Sans"/>
          <w:b/>
          <w:bCs/>
          <w:color w:val="D85629"/>
          <w:sz w:val="20"/>
          <w:szCs w:val="20"/>
        </w:rPr>
        <w:t>9</w:t>
      </w:r>
    </w:p>
    <w:p w14:paraId="012E837D" w14:textId="77777777" w:rsidR="00E34A1F" w:rsidRPr="00F37837" w:rsidRDefault="00E34A1F" w:rsidP="0012055A">
      <w:pPr>
        <w:autoSpaceDE w:val="0"/>
        <w:autoSpaceDN w:val="0"/>
        <w:adjustRightInd w:val="0"/>
        <w:spacing w:after="120" w:line="240" w:lineRule="auto"/>
        <w:rPr>
          <w:rFonts w:cs="AvenirLTStd-Black"/>
          <w:b/>
          <w:color w:val="000000"/>
          <w:sz w:val="20"/>
          <w:szCs w:val="20"/>
          <w:lang w:val="en-IN"/>
        </w:rPr>
      </w:pPr>
      <w:r w:rsidRPr="00F37837">
        <w:rPr>
          <w:rFonts w:cs="AvenirLTStd-Black"/>
          <w:b/>
          <w:color w:val="000000"/>
          <w:sz w:val="20"/>
          <w:szCs w:val="20"/>
          <w:lang w:val="en-IN"/>
        </w:rPr>
        <w:t>Managerial Report</w:t>
      </w:r>
    </w:p>
    <w:p w14:paraId="22E73318" w14:textId="74440E9A" w:rsidR="00E34A1F" w:rsidRPr="006B6A89" w:rsidRDefault="00E34A1F" w:rsidP="0012055A">
      <w:pPr>
        <w:autoSpaceDE w:val="0"/>
        <w:autoSpaceDN w:val="0"/>
        <w:adjustRightInd w:val="0"/>
        <w:spacing w:after="120" w:line="240" w:lineRule="auto"/>
        <w:rPr>
          <w:rFonts w:cs="TimesLTStd-Roman"/>
          <w:color w:val="000000"/>
          <w:sz w:val="20"/>
          <w:szCs w:val="20"/>
          <w:lang w:val="en-IN"/>
        </w:rPr>
      </w:pPr>
      <w:r w:rsidRPr="006B6A89">
        <w:rPr>
          <w:rFonts w:cs="TimesLTStd-Roman"/>
          <w:color w:val="000000"/>
          <w:sz w:val="20"/>
          <w:szCs w:val="20"/>
          <w:lang w:val="en-IN"/>
        </w:rPr>
        <w:t>Use the methods of descriptive statistics to learn about the customers who visit the Heavenly</w:t>
      </w:r>
      <w:r w:rsidR="00F37837">
        <w:rPr>
          <w:rFonts w:cs="TimesLTStd-Roman"/>
          <w:color w:val="000000"/>
          <w:sz w:val="20"/>
          <w:szCs w:val="20"/>
          <w:lang w:val="en-IN"/>
        </w:rPr>
        <w:t xml:space="preserve"> </w:t>
      </w:r>
      <w:r w:rsidRPr="006B6A89">
        <w:rPr>
          <w:rFonts w:cs="TimesLTStd-Roman"/>
          <w:color w:val="000000"/>
          <w:sz w:val="20"/>
          <w:szCs w:val="20"/>
          <w:lang w:val="en-IN"/>
        </w:rPr>
        <w:t>Chocolates website. Include the following in your report:</w:t>
      </w:r>
    </w:p>
    <w:p w14:paraId="11036691" w14:textId="1620C170" w:rsidR="00E34A1F" w:rsidRDefault="00E34A1F" w:rsidP="00F37837">
      <w:pPr>
        <w:autoSpaceDE w:val="0"/>
        <w:autoSpaceDN w:val="0"/>
        <w:adjustRightInd w:val="0"/>
        <w:spacing w:after="120" w:line="240" w:lineRule="auto"/>
        <w:ind w:left="360" w:hanging="360"/>
        <w:rPr>
          <w:rFonts w:cs="TimesLTStd-Roman"/>
          <w:color w:val="000000"/>
          <w:sz w:val="20"/>
          <w:szCs w:val="20"/>
          <w:lang w:val="en-IN"/>
        </w:rPr>
      </w:pPr>
      <w:r w:rsidRPr="006B6A89">
        <w:rPr>
          <w:rFonts w:cs="TimesLTStd-Roman"/>
          <w:color w:val="000000"/>
          <w:sz w:val="20"/>
          <w:szCs w:val="20"/>
          <w:lang w:val="en-IN"/>
        </w:rPr>
        <w:t>1.</w:t>
      </w:r>
      <w:r w:rsidR="00F37837">
        <w:rPr>
          <w:rFonts w:cs="TimesLTStd-Roman"/>
          <w:color w:val="000000"/>
          <w:sz w:val="20"/>
          <w:szCs w:val="20"/>
          <w:lang w:val="en-IN"/>
        </w:rPr>
        <w:tab/>
      </w:r>
      <w:r w:rsidRPr="006B6A89">
        <w:rPr>
          <w:rFonts w:cs="TimesLTStd-Roman"/>
          <w:color w:val="000000"/>
          <w:sz w:val="20"/>
          <w:szCs w:val="20"/>
          <w:lang w:val="en-IN"/>
        </w:rPr>
        <w:t>Graphical and numerical summaries for the length of time the shopper spends on the</w:t>
      </w:r>
      <w:r w:rsidR="00F37837">
        <w:rPr>
          <w:rFonts w:cs="TimesLTStd-Roman"/>
          <w:color w:val="000000"/>
          <w:sz w:val="20"/>
          <w:szCs w:val="20"/>
          <w:lang w:val="en-IN"/>
        </w:rPr>
        <w:t xml:space="preserve"> </w:t>
      </w:r>
      <w:r w:rsidRPr="006B6A89">
        <w:rPr>
          <w:rFonts w:cs="TimesLTStd-Roman"/>
          <w:color w:val="000000"/>
          <w:sz w:val="20"/>
          <w:szCs w:val="20"/>
          <w:lang w:val="en-IN"/>
        </w:rPr>
        <w:t>website, the number of pages viewed, and the mean amount spent per transaction.</w:t>
      </w:r>
    </w:p>
    <w:p w14:paraId="64E2FC1B" w14:textId="72EE88B9" w:rsidR="00B622EA" w:rsidRPr="00B622EA" w:rsidRDefault="00B622EA" w:rsidP="00F37837">
      <w:pPr>
        <w:autoSpaceDE w:val="0"/>
        <w:autoSpaceDN w:val="0"/>
        <w:adjustRightInd w:val="0"/>
        <w:spacing w:after="120" w:line="240" w:lineRule="auto"/>
        <w:ind w:left="360" w:hanging="360"/>
        <w:rPr>
          <w:rFonts w:cs="TimesLTStd-Roman"/>
          <w:sz w:val="20"/>
          <w:szCs w:val="20"/>
          <w:lang w:val="en-IN"/>
        </w:rPr>
      </w:pPr>
      <w:r w:rsidRPr="00B622EA">
        <w:rPr>
          <w:rFonts w:cs="AvenirLTStd-Black"/>
          <w:b/>
          <w:sz w:val="20"/>
          <w:szCs w:val="20"/>
        </w:rPr>
        <w:t>TABLE 3.11</w:t>
      </w:r>
      <w:r w:rsidRPr="00B622EA">
        <w:rPr>
          <w:rFonts w:cs="AvenirLTStd-Black"/>
          <w:sz w:val="20"/>
          <w:szCs w:val="20"/>
        </w:rPr>
        <w:t xml:space="preserve"> </w:t>
      </w:r>
      <w:r w:rsidRPr="00B622EA">
        <w:rPr>
          <w:rFonts w:cs="AvenirLTStd-Roman"/>
          <w:sz w:val="20"/>
          <w:szCs w:val="20"/>
        </w:rPr>
        <w:t>Data for 25 Asia-Pacific Business Schools</w:t>
      </w:r>
    </w:p>
    <w:tbl>
      <w:tblPr>
        <w:tblStyle w:val="TableGrid"/>
        <w:tblW w:w="97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7"/>
        <w:gridCol w:w="1098"/>
        <w:gridCol w:w="936"/>
        <w:gridCol w:w="778"/>
        <w:gridCol w:w="807"/>
        <w:gridCol w:w="524"/>
        <w:gridCol w:w="807"/>
        <w:gridCol w:w="691"/>
        <w:gridCol w:w="790"/>
        <w:gridCol w:w="1095"/>
        <w:gridCol w:w="1041"/>
      </w:tblGrid>
      <w:tr w:rsidR="00C525FA" w:rsidRPr="007753B9" w14:paraId="67F1EF2B" w14:textId="77777777" w:rsidTr="007753B9">
        <w:trPr>
          <w:jc w:val="center"/>
        </w:trPr>
        <w:tc>
          <w:tcPr>
            <w:tcW w:w="0" w:type="auto"/>
            <w:tcBorders>
              <w:top w:val="single" w:sz="4" w:space="0" w:color="auto"/>
              <w:bottom w:val="single" w:sz="4" w:space="0" w:color="auto"/>
            </w:tcBorders>
          </w:tcPr>
          <w:p w14:paraId="573BD02B"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Business School</w:t>
            </w:r>
          </w:p>
        </w:tc>
        <w:tc>
          <w:tcPr>
            <w:tcW w:w="1213" w:type="dxa"/>
            <w:tcBorders>
              <w:top w:val="single" w:sz="4" w:space="0" w:color="auto"/>
              <w:bottom w:val="single" w:sz="4" w:space="0" w:color="auto"/>
            </w:tcBorders>
          </w:tcPr>
          <w:p w14:paraId="2CADD8D7"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Full-Time Enrollment</w:t>
            </w:r>
          </w:p>
        </w:tc>
        <w:tc>
          <w:tcPr>
            <w:tcW w:w="0" w:type="auto"/>
            <w:tcBorders>
              <w:top w:val="single" w:sz="4" w:space="0" w:color="auto"/>
              <w:bottom w:val="single" w:sz="4" w:space="0" w:color="auto"/>
            </w:tcBorders>
          </w:tcPr>
          <w:p w14:paraId="24647411"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Students per Faculty</w:t>
            </w:r>
          </w:p>
        </w:tc>
        <w:tc>
          <w:tcPr>
            <w:tcW w:w="0" w:type="auto"/>
            <w:tcBorders>
              <w:top w:val="single" w:sz="4" w:space="0" w:color="auto"/>
              <w:bottom w:val="single" w:sz="4" w:space="0" w:color="auto"/>
            </w:tcBorders>
          </w:tcPr>
          <w:p w14:paraId="3CC58059"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Local Tuition ($)</w:t>
            </w:r>
          </w:p>
        </w:tc>
        <w:tc>
          <w:tcPr>
            <w:tcW w:w="0" w:type="auto"/>
            <w:tcBorders>
              <w:top w:val="single" w:sz="4" w:space="0" w:color="auto"/>
              <w:bottom w:val="single" w:sz="4" w:space="0" w:color="auto"/>
            </w:tcBorders>
          </w:tcPr>
          <w:p w14:paraId="7FD9BDCE"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 xml:space="preserve">Foreign Tuition ($) </w:t>
            </w:r>
          </w:p>
        </w:tc>
        <w:tc>
          <w:tcPr>
            <w:tcW w:w="0" w:type="auto"/>
            <w:tcBorders>
              <w:top w:val="single" w:sz="4" w:space="0" w:color="auto"/>
              <w:bottom w:val="single" w:sz="4" w:space="0" w:color="auto"/>
            </w:tcBorders>
          </w:tcPr>
          <w:p w14:paraId="21B3A386"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 xml:space="preserve">Age </w:t>
            </w:r>
          </w:p>
        </w:tc>
        <w:tc>
          <w:tcPr>
            <w:tcW w:w="0" w:type="auto"/>
            <w:tcBorders>
              <w:top w:val="single" w:sz="4" w:space="0" w:color="auto"/>
              <w:bottom w:val="single" w:sz="4" w:space="0" w:color="auto"/>
            </w:tcBorders>
          </w:tcPr>
          <w:p w14:paraId="0395115E"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 xml:space="preserve">% Foreign </w:t>
            </w:r>
          </w:p>
        </w:tc>
        <w:tc>
          <w:tcPr>
            <w:tcW w:w="0" w:type="auto"/>
            <w:tcBorders>
              <w:top w:val="single" w:sz="4" w:space="0" w:color="auto"/>
              <w:bottom w:val="single" w:sz="4" w:space="0" w:color="auto"/>
            </w:tcBorders>
          </w:tcPr>
          <w:p w14:paraId="08C7F3C8"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GMAT</w:t>
            </w:r>
          </w:p>
        </w:tc>
        <w:tc>
          <w:tcPr>
            <w:tcW w:w="0" w:type="auto"/>
            <w:tcBorders>
              <w:top w:val="single" w:sz="4" w:space="0" w:color="auto"/>
              <w:bottom w:val="single" w:sz="4" w:space="0" w:color="auto"/>
            </w:tcBorders>
          </w:tcPr>
          <w:p w14:paraId="79DFEEB5"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English Test</w:t>
            </w:r>
          </w:p>
        </w:tc>
        <w:tc>
          <w:tcPr>
            <w:tcW w:w="0" w:type="auto"/>
            <w:tcBorders>
              <w:top w:val="single" w:sz="4" w:space="0" w:color="auto"/>
              <w:bottom w:val="single" w:sz="4" w:space="0" w:color="auto"/>
            </w:tcBorders>
          </w:tcPr>
          <w:p w14:paraId="1ED598A8"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Work Experience</w:t>
            </w:r>
          </w:p>
        </w:tc>
        <w:tc>
          <w:tcPr>
            <w:tcW w:w="0" w:type="auto"/>
            <w:tcBorders>
              <w:top w:val="single" w:sz="4" w:space="0" w:color="auto"/>
              <w:bottom w:val="single" w:sz="4" w:space="0" w:color="auto"/>
            </w:tcBorders>
          </w:tcPr>
          <w:p w14:paraId="034E2519" w14:textId="77777777" w:rsidR="00C525FA" w:rsidRPr="007753B9" w:rsidRDefault="00C525FA" w:rsidP="000A4506">
            <w:pPr>
              <w:autoSpaceDE w:val="0"/>
              <w:autoSpaceDN w:val="0"/>
              <w:adjustRightInd w:val="0"/>
              <w:rPr>
                <w:rFonts w:cs="AvenirLTStd-Heavy"/>
                <w:b/>
                <w:sz w:val="16"/>
                <w:szCs w:val="16"/>
              </w:rPr>
            </w:pPr>
            <w:r w:rsidRPr="007753B9">
              <w:rPr>
                <w:rFonts w:cs="AvenirLTStd-Heavy"/>
                <w:b/>
                <w:sz w:val="16"/>
                <w:szCs w:val="16"/>
              </w:rPr>
              <w:t>Starting Salary ($)</w:t>
            </w:r>
          </w:p>
        </w:tc>
      </w:tr>
      <w:tr w:rsidR="00C525FA" w:rsidRPr="007753B9" w14:paraId="7CB497FC" w14:textId="77777777" w:rsidTr="007753B9">
        <w:trPr>
          <w:jc w:val="center"/>
        </w:trPr>
        <w:tc>
          <w:tcPr>
            <w:tcW w:w="0" w:type="auto"/>
            <w:tcBorders>
              <w:top w:val="single" w:sz="4" w:space="0" w:color="auto"/>
            </w:tcBorders>
          </w:tcPr>
          <w:p w14:paraId="29AA61E7" w14:textId="4AF06797" w:rsidR="00C525FA" w:rsidRPr="007753B9" w:rsidRDefault="00C525FA" w:rsidP="000A4506">
            <w:pPr>
              <w:autoSpaceDE w:val="0"/>
              <w:autoSpaceDN w:val="0"/>
              <w:adjustRightInd w:val="0"/>
              <w:rPr>
                <w:rFonts w:cs="AvenirLTStd-Heavy"/>
                <w:sz w:val="16"/>
                <w:szCs w:val="16"/>
              </w:rPr>
            </w:pPr>
            <w:r w:rsidRPr="007753B9">
              <w:rPr>
                <w:rFonts w:cs="Arial"/>
                <w:color w:val="231F20"/>
                <w:sz w:val="16"/>
                <w:szCs w:val="16"/>
              </w:rPr>
              <w:t>Melbou</w:t>
            </w:r>
            <w:r w:rsidRPr="007753B9">
              <w:rPr>
                <w:rFonts w:cs="Arial"/>
                <w:color w:val="231F20"/>
                <w:spacing w:val="3"/>
                <w:sz w:val="16"/>
                <w:szCs w:val="16"/>
              </w:rPr>
              <w:t>r</w:t>
            </w:r>
            <w:r w:rsidRPr="007753B9">
              <w:rPr>
                <w:rFonts w:cs="Arial"/>
                <w:color w:val="231F20"/>
                <w:sz w:val="16"/>
                <w:szCs w:val="16"/>
              </w:rPr>
              <w:t>ne</w:t>
            </w:r>
            <w:r w:rsidRPr="007753B9">
              <w:rPr>
                <w:rFonts w:cs="Arial"/>
                <w:color w:val="231F20"/>
                <w:spacing w:val="25"/>
                <w:sz w:val="16"/>
                <w:szCs w:val="16"/>
              </w:rPr>
              <w:t xml:space="preserve"> </w:t>
            </w:r>
            <w:r w:rsidRPr="007753B9">
              <w:rPr>
                <w:rFonts w:cs="Arial"/>
                <w:color w:val="231F20"/>
                <w:w w:val="94"/>
                <w:sz w:val="16"/>
                <w:szCs w:val="16"/>
              </w:rPr>
              <w:t>Business</w:t>
            </w:r>
            <w:r w:rsidRPr="007753B9">
              <w:rPr>
                <w:rFonts w:cs="Arial"/>
                <w:color w:val="231F20"/>
                <w:spacing w:val="3"/>
                <w:w w:val="94"/>
                <w:sz w:val="16"/>
                <w:szCs w:val="16"/>
              </w:rPr>
              <w:t xml:space="preserve"> </w:t>
            </w:r>
            <w:r w:rsidRPr="007753B9">
              <w:rPr>
                <w:rFonts w:cs="Arial"/>
                <w:color w:val="231F20"/>
                <w:sz w:val="16"/>
                <w:szCs w:val="16"/>
              </w:rPr>
              <w:t>School</w:t>
            </w:r>
          </w:p>
        </w:tc>
        <w:tc>
          <w:tcPr>
            <w:tcW w:w="1213" w:type="dxa"/>
            <w:tcBorders>
              <w:top w:val="single" w:sz="4" w:space="0" w:color="auto"/>
            </w:tcBorders>
          </w:tcPr>
          <w:p w14:paraId="087A973D" w14:textId="03C2F91B" w:rsidR="00C525FA" w:rsidRPr="007753B9" w:rsidRDefault="00C525FA" w:rsidP="00635381">
            <w:pPr>
              <w:autoSpaceDE w:val="0"/>
              <w:autoSpaceDN w:val="0"/>
              <w:adjustRightInd w:val="0"/>
              <w:ind w:right="360"/>
              <w:jc w:val="right"/>
              <w:rPr>
                <w:rFonts w:cs="AvenirLTStd-Heavy"/>
                <w:sz w:val="16"/>
                <w:szCs w:val="16"/>
              </w:rPr>
            </w:pPr>
            <w:r w:rsidRPr="007753B9">
              <w:rPr>
                <w:rFonts w:cs="Arial"/>
                <w:color w:val="231F20"/>
                <w:sz w:val="16"/>
                <w:szCs w:val="16"/>
              </w:rPr>
              <w:t>200</w:t>
            </w:r>
          </w:p>
        </w:tc>
        <w:tc>
          <w:tcPr>
            <w:tcW w:w="0" w:type="auto"/>
            <w:tcBorders>
              <w:top w:val="single" w:sz="4" w:space="0" w:color="auto"/>
            </w:tcBorders>
          </w:tcPr>
          <w:p w14:paraId="6208BB1A" w14:textId="69DB2DD7" w:rsidR="00C525FA" w:rsidRPr="007753B9" w:rsidRDefault="00C525FA" w:rsidP="00635381">
            <w:pPr>
              <w:autoSpaceDE w:val="0"/>
              <w:autoSpaceDN w:val="0"/>
              <w:adjustRightInd w:val="0"/>
              <w:ind w:right="288"/>
              <w:jc w:val="right"/>
              <w:rPr>
                <w:rFonts w:cs="AvenirLTStd-Heavy"/>
                <w:sz w:val="16"/>
                <w:szCs w:val="16"/>
              </w:rPr>
            </w:pPr>
            <w:r w:rsidRPr="007753B9">
              <w:rPr>
                <w:rFonts w:cs="Arial"/>
                <w:color w:val="231F20"/>
                <w:sz w:val="16"/>
                <w:szCs w:val="16"/>
              </w:rPr>
              <w:t>5</w:t>
            </w:r>
          </w:p>
        </w:tc>
        <w:tc>
          <w:tcPr>
            <w:tcW w:w="0" w:type="auto"/>
            <w:tcBorders>
              <w:top w:val="single" w:sz="4" w:space="0" w:color="auto"/>
            </w:tcBorders>
          </w:tcPr>
          <w:p w14:paraId="03FEBA47" w14:textId="187A7151" w:rsidR="00C525FA" w:rsidRPr="007753B9" w:rsidRDefault="00C525FA" w:rsidP="00635381">
            <w:pPr>
              <w:autoSpaceDE w:val="0"/>
              <w:autoSpaceDN w:val="0"/>
              <w:adjustRightInd w:val="0"/>
              <w:jc w:val="right"/>
              <w:rPr>
                <w:rFonts w:cs="AvenirLTStd-Heavy"/>
                <w:sz w:val="16"/>
                <w:szCs w:val="16"/>
              </w:rPr>
            </w:pPr>
            <w:r w:rsidRPr="007753B9">
              <w:rPr>
                <w:rFonts w:cs="Arial"/>
                <w:color w:val="231F20"/>
                <w:sz w:val="16"/>
                <w:szCs w:val="16"/>
              </w:rPr>
              <w:t>24,420</w:t>
            </w:r>
          </w:p>
        </w:tc>
        <w:tc>
          <w:tcPr>
            <w:tcW w:w="0" w:type="auto"/>
            <w:tcBorders>
              <w:top w:val="single" w:sz="4" w:space="0" w:color="auto"/>
            </w:tcBorders>
          </w:tcPr>
          <w:p w14:paraId="5E3CE37F" w14:textId="2C59EC98" w:rsidR="00C525FA" w:rsidRPr="007753B9" w:rsidRDefault="00C525FA" w:rsidP="00635381">
            <w:pPr>
              <w:autoSpaceDE w:val="0"/>
              <w:autoSpaceDN w:val="0"/>
              <w:adjustRightInd w:val="0"/>
              <w:jc w:val="right"/>
              <w:rPr>
                <w:rFonts w:cs="AvenirLTStd-Heavy"/>
                <w:sz w:val="16"/>
                <w:szCs w:val="16"/>
              </w:rPr>
            </w:pPr>
            <w:r w:rsidRPr="007753B9">
              <w:rPr>
                <w:rFonts w:cs="Arial"/>
                <w:color w:val="231F20"/>
                <w:sz w:val="16"/>
                <w:szCs w:val="16"/>
              </w:rPr>
              <w:t>29,600</w:t>
            </w:r>
          </w:p>
        </w:tc>
        <w:tc>
          <w:tcPr>
            <w:tcW w:w="0" w:type="auto"/>
            <w:tcBorders>
              <w:top w:val="single" w:sz="4" w:space="0" w:color="auto"/>
            </w:tcBorders>
          </w:tcPr>
          <w:p w14:paraId="60F077B2" w14:textId="10D65797" w:rsidR="00C525FA" w:rsidRPr="007753B9" w:rsidRDefault="00C525FA" w:rsidP="00D536DE">
            <w:pPr>
              <w:autoSpaceDE w:val="0"/>
              <w:autoSpaceDN w:val="0"/>
              <w:adjustRightInd w:val="0"/>
              <w:ind w:right="115"/>
              <w:jc w:val="right"/>
              <w:rPr>
                <w:rFonts w:cs="AvenirLTStd-Heavy"/>
                <w:sz w:val="16"/>
                <w:szCs w:val="16"/>
              </w:rPr>
            </w:pPr>
            <w:r w:rsidRPr="007753B9">
              <w:rPr>
                <w:rFonts w:cs="Arial"/>
                <w:color w:val="231F20"/>
                <w:sz w:val="16"/>
                <w:szCs w:val="16"/>
              </w:rPr>
              <w:t>28</w:t>
            </w:r>
          </w:p>
        </w:tc>
        <w:tc>
          <w:tcPr>
            <w:tcW w:w="0" w:type="auto"/>
            <w:tcBorders>
              <w:top w:val="single" w:sz="4" w:space="0" w:color="auto"/>
            </w:tcBorders>
          </w:tcPr>
          <w:p w14:paraId="042CCB79" w14:textId="09EB0391" w:rsidR="00C525FA" w:rsidRPr="007753B9" w:rsidRDefault="00C525FA" w:rsidP="00635381">
            <w:pPr>
              <w:autoSpaceDE w:val="0"/>
              <w:autoSpaceDN w:val="0"/>
              <w:adjustRightInd w:val="0"/>
              <w:ind w:right="216"/>
              <w:jc w:val="right"/>
              <w:rPr>
                <w:rFonts w:cs="AvenirLTStd-Heavy"/>
                <w:sz w:val="16"/>
                <w:szCs w:val="16"/>
              </w:rPr>
            </w:pPr>
            <w:r w:rsidRPr="007753B9">
              <w:rPr>
                <w:rFonts w:cs="Arial"/>
                <w:color w:val="231F20"/>
                <w:sz w:val="16"/>
                <w:szCs w:val="16"/>
              </w:rPr>
              <w:t>47</w:t>
            </w:r>
          </w:p>
        </w:tc>
        <w:tc>
          <w:tcPr>
            <w:tcW w:w="0" w:type="auto"/>
            <w:tcBorders>
              <w:top w:val="single" w:sz="4" w:space="0" w:color="auto"/>
            </w:tcBorders>
          </w:tcPr>
          <w:p w14:paraId="45869256" w14:textId="17F47EA3" w:rsidR="00C525FA" w:rsidRPr="007753B9" w:rsidRDefault="00C525FA" w:rsidP="000A4506">
            <w:pPr>
              <w:autoSpaceDE w:val="0"/>
              <w:autoSpaceDN w:val="0"/>
              <w:adjustRightInd w:val="0"/>
              <w:rPr>
                <w:rFonts w:cs="AvenirLTStd-Heavy"/>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Borders>
              <w:top w:val="single" w:sz="4" w:space="0" w:color="auto"/>
            </w:tcBorders>
          </w:tcPr>
          <w:p w14:paraId="56A8BB9E" w14:textId="19AAE618" w:rsidR="00C525FA" w:rsidRPr="007753B9" w:rsidRDefault="00C525FA" w:rsidP="00635381">
            <w:pPr>
              <w:autoSpaceDE w:val="0"/>
              <w:autoSpaceDN w:val="0"/>
              <w:adjustRightInd w:val="0"/>
              <w:ind w:left="144"/>
              <w:rPr>
                <w:rFonts w:cs="AvenirLTStd-Heavy"/>
                <w:sz w:val="16"/>
                <w:szCs w:val="16"/>
              </w:rPr>
            </w:pPr>
            <w:r w:rsidRPr="007753B9">
              <w:rPr>
                <w:rFonts w:cs="Arial"/>
                <w:color w:val="231F20"/>
                <w:w w:val="107"/>
                <w:sz w:val="16"/>
                <w:szCs w:val="16"/>
              </w:rPr>
              <w:t>No</w:t>
            </w:r>
          </w:p>
        </w:tc>
        <w:tc>
          <w:tcPr>
            <w:tcW w:w="0" w:type="auto"/>
            <w:tcBorders>
              <w:top w:val="single" w:sz="4" w:space="0" w:color="auto"/>
            </w:tcBorders>
          </w:tcPr>
          <w:p w14:paraId="22327617" w14:textId="4C49E702" w:rsidR="00C525FA" w:rsidRPr="007753B9" w:rsidRDefault="00C525FA" w:rsidP="00635381">
            <w:pPr>
              <w:autoSpaceDE w:val="0"/>
              <w:autoSpaceDN w:val="0"/>
              <w:adjustRightInd w:val="0"/>
              <w:ind w:left="288"/>
              <w:rPr>
                <w:rFonts w:cs="AvenirLTStd-Heavy"/>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Borders>
              <w:top w:val="single" w:sz="4" w:space="0" w:color="auto"/>
            </w:tcBorders>
          </w:tcPr>
          <w:p w14:paraId="04E91418" w14:textId="4A300BB9" w:rsidR="00C525FA" w:rsidRPr="007753B9" w:rsidRDefault="00C525FA" w:rsidP="00635381">
            <w:pPr>
              <w:autoSpaceDE w:val="0"/>
              <w:autoSpaceDN w:val="0"/>
              <w:adjustRightInd w:val="0"/>
              <w:ind w:right="288"/>
              <w:jc w:val="right"/>
              <w:rPr>
                <w:rFonts w:cs="AvenirLTStd-Heavy"/>
                <w:sz w:val="16"/>
                <w:szCs w:val="16"/>
              </w:rPr>
            </w:pPr>
            <w:r w:rsidRPr="007753B9">
              <w:rPr>
                <w:rFonts w:cs="Arial"/>
                <w:color w:val="231F20"/>
                <w:sz w:val="16"/>
                <w:szCs w:val="16"/>
              </w:rPr>
              <w:t>71,400</w:t>
            </w:r>
          </w:p>
        </w:tc>
      </w:tr>
      <w:tr w:rsidR="00C525FA" w:rsidRPr="007753B9" w14:paraId="2661FC4B" w14:textId="77777777" w:rsidTr="007753B9">
        <w:trPr>
          <w:jc w:val="center"/>
        </w:trPr>
        <w:tc>
          <w:tcPr>
            <w:tcW w:w="0" w:type="auto"/>
          </w:tcPr>
          <w:p w14:paraId="4BCE6238" w14:textId="18188EA2"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New</w:t>
            </w:r>
            <w:r w:rsidRPr="007753B9">
              <w:rPr>
                <w:rFonts w:cs="Arial"/>
                <w:color w:val="231F20"/>
                <w:spacing w:val="7"/>
                <w:sz w:val="16"/>
                <w:szCs w:val="16"/>
              </w:rPr>
              <w:t xml:space="preserve"> </w:t>
            </w:r>
            <w:r w:rsidRPr="007753B9">
              <w:rPr>
                <w:rFonts w:cs="Arial"/>
                <w:color w:val="231F20"/>
                <w:sz w:val="16"/>
                <w:szCs w:val="16"/>
              </w:rPr>
              <w:t>South</w:t>
            </w:r>
            <w:r w:rsidRPr="007753B9">
              <w:rPr>
                <w:rFonts w:cs="Arial"/>
                <w:color w:val="231F20"/>
                <w:spacing w:val="-4"/>
                <w:sz w:val="16"/>
                <w:szCs w:val="16"/>
              </w:rPr>
              <w:t xml:space="preserve"> </w:t>
            </w:r>
            <w:r w:rsidRPr="007753B9">
              <w:rPr>
                <w:rFonts w:cs="Arial"/>
                <w:color w:val="231F20"/>
                <w:spacing w:val="-6"/>
                <w:sz w:val="16"/>
                <w:szCs w:val="16"/>
              </w:rPr>
              <w:t>W</w:t>
            </w:r>
            <w:r w:rsidRPr="007753B9">
              <w:rPr>
                <w:rFonts w:cs="Arial"/>
                <w:color w:val="231F20"/>
                <w:sz w:val="16"/>
                <w:szCs w:val="16"/>
              </w:rPr>
              <w:t>ales</w:t>
            </w:r>
            <w:r w:rsidRPr="007753B9">
              <w:rPr>
                <w:rFonts w:cs="Arial"/>
                <w:color w:val="231F20"/>
                <w:spacing w:val="-19"/>
                <w:sz w:val="16"/>
                <w:szCs w:val="16"/>
              </w:rPr>
              <w:t xml:space="preserve"> </w:t>
            </w:r>
            <w:r w:rsidRPr="007753B9">
              <w:rPr>
                <w:rFonts w:cs="Arial"/>
                <w:color w:val="231F20"/>
                <w:sz w:val="16"/>
                <w:szCs w:val="16"/>
              </w:rPr>
              <w:t>(Sydney)</w:t>
            </w:r>
          </w:p>
        </w:tc>
        <w:tc>
          <w:tcPr>
            <w:tcW w:w="1213" w:type="dxa"/>
          </w:tcPr>
          <w:p w14:paraId="479ACE24" w14:textId="012497F9"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228</w:t>
            </w:r>
          </w:p>
        </w:tc>
        <w:tc>
          <w:tcPr>
            <w:tcW w:w="0" w:type="auto"/>
          </w:tcPr>
          <w:p w14:paraId="18E32614" w14:textId="73E6EAFE"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w:t>
            </w:r>
          </w:p>
        </w:tc>
        <w:tc>
          <w:tcPr>
            <w:tcW w:w="0" w:type="auto"/>
          </w:tcPr>
          <w:p w14:paraId="5D388F6D" w14:textId="7CD213AC"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19,993</w:t>
            </w:r>
          </w:p>
        </w:tc>
        <w:tc>
          <w:tcPr>
            <w:tcW w:w="0" w:type="auto"/>
          </w:tcPr>
          <w:p w14:paraId="5DE33159" w14:textId="2249AD64"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32,582</w:t>
            </w:r>
          </w:p>
        </w:tc>
        <w:tc>
          <w:tcPr>
            <w:tcW w:w="0" w:type="auto"/>
          </w:tcPr>
          <w:p w14:paraId="6FE8FA9F" w14:textId="7F8D8B33"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29</w:t>
            </w:r>
          </w:p>
        </w:tc>
        <w:tc>
          <w:tcPr>
            <w:tcW w:w="0" w:type="auto"/>
          </w:tcPr>
          <w:p w14:paraId="57E3970D" w14:textId="7422145E"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28</w:t>
            </w:r>
          </w:p>
        </w:tc>
        <w:tc>
          <w:tcPr>
            <w:tcW w:w="0" w:type="auto"/>
          </w:tcPr>
          <w:p w14:paraId="5126C023" w14:textId="5A74491E"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56A5E690" w14:textId="3A25DE30"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358B1913" w14:textId="59C9AC8E"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344DC3EC" w14:textId="28EDAA9D"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65,200</w:t>
            </w:r>
          </w:p>
        </w:tc>
      </w:tr>
      <w:tr w:rsidR="00C525FA" w:rsidRPr="007753B9" w14:paraId="2801282E" w14:textId="77777777" w:rsidTr="007753B9">
        <w:trPr>
          <w:jc w:val="center"/>
        </w:trPr>
        <w:tc>
          <w:tcPr>
            <w:tcW w:w="0" w:type="auto"/>
          </w:tcPr>
          <w:p w14:paraId="26EB9492" w14:textId="4F6F27D4"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Indian 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Management</w:t>
            </w:r>
            <w:r w:rsidRPr="007753B9">
              <w:rPr>
                <w:rFonts w:cs="Arial"/>
                <w:color w:val="231F20"/>
                <w:spacing w:val="10"/>
                <w:sz w:val="16"/>
                <w:szCs w:val="16"/>
              </w:rPr>
              <w:t xml:space="preserve"> </w:t>
            </w:r>
            <w:r w:rsidRPr="007753B9">
              <w:rPr>
                <w:rFonts w:cs="Arial"/>
                <w:color w:val="231F20"/>
                <w:sz w:val="16"/>
                <w:szCs w:val="16"/>
              </w:rPr>
              <w:t>(Ahmedabad)</w:t>
            </w:r>
          </w:p>
        </w:tc>
        <w:tc>
          <w:tcPr>
            <w:tcW w:w="1213" w:type="dxa"/>
          </w:tcPr>
          <w:p w14:paraId="36AF6E3F" w14:textId="7657D5EA"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392</w:t>
            </w:r>
          </w:p>
        </w:tc>
        <w:tc>
          <w:tcPr>
            <w:tcW w:w="0" w:type="auto"/>
          </w:tcPr>
          <w:p w14:paraId="03252C20" w14:textId="22B67369"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w:t>
            </w:r>
          </w:p>
        </w:tc>
        <w:tc>
          <w:tcPr>
            <w:tcW w:w="0" w:type="auto"/>
          </w:tcPr>
          <w:p w14:paraId="441A74CF" w14:textId="4C76514B"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4,300</w:t>
            </w:r>
          </w:p>
        </w:tc>
        <w:tc>
          <w:tcPr>
            <w:tcW w:w="0" w:type="auto"/>
          </w:tcPr>
          <w:p w14:paraId="45FFF0FC" w14:textId="72199564"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4,300</w:t>
            </w:r>
          </w:p>
        </w:tc>
        <w:tc>
          <w:tcPr>
            <w:tcW w:w="0" w:type="auto"/>
          </w:tcPr>
          <w:p w14:paraId="06CCBE7B" w14:textId="5A8513CA"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22</w:t>
            </w:r>
          </w:p>
        </w:tc>
        <w:tc>
          <w:tcPr>
            <w:tcW w:w="0" w:type="auto"/>
          </w:tcPr>
          <w:p w14:paraId="77B41A5F" w14:textId="3E550CF7"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0</w:t>
            </w:r>
          </w:p>
        </w:tc>
        <w:tc>
          <w:tcPr>
            <w:tcW w:w="0" w:type="auto"/>
          </w:tcPr>
          <w:p w14:paraId="5364965D" w14:textId="5FDF3EBD"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w w:val="107"/>
                <w:sz w:val="16"/>
                <w:szCs w:val="16"/>
              </w:rPr>
              <w:t>No</w:t>
            </w:r>
          </w:p>
        </w:tc>
        <w:tc>
          <w:tcPr>
            <w:tcW w:w="0" w:type="auto"/>
          </w:tcPr>
          <w:p w14:paraId="54E93E2F" w14:textId="1276BECA"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13036718" w14:textId="708214F6"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w w:val="107"/>
                <w:sz w:val="16"/>
                <w:szCs w:val="16"/>
              </w:rPr>
              <w:t>No</w:t>
            </w:r>
          </w:p>
        </w:tc>
        <w:tc>
          <w:tcPr>
            <w:tcW w:w="0" w:type="auto"/>
          </w:tcPr>
          <w:p w14:paraId="0496CB47" w14:textId="496B0971"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7,100</w:t>
            </w:r>
          </w:p>
        </w:tc>
      </w:tr>
      <w:tr w:rsidR="00C525FA" w:rsidRPr="007753B9" w14:paraId="3A73380C" w14:textId="77777777" w:rsidTr="007753B9">
        <w:trPr>
          <w:jc w:val="center"/>
        </w:trPr>
        <w:tc>
          <w:tcPr>
            <w:tcW w:w="0" w:type="auto"/>
          </w:tcPr>
          <w:p w14:paraId="6C2C560D" w14:textId="7139F4C1"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Chinese</w:t>
            </w:r>
            <w:r w:rsidRPr="007753B9">
              <w:rPr>
                <w:rFonts w:cs="Arial"/>
                <w:color w:val="231F20"/>
                <w:spacing w:val="-19"/>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Hong</w:t>
            </w:r>
            <w:r w:rsidRPr="007753B9">
              <w:rPr>
                <w:rFonts w:cs="Arial"/>
                <w:color w:val="231F20"/>
                <w:spacing w:val="12"/>
                <w:sz w:val="16"/>
                <w:szCs w:val="16"/>
              </w:rPr>
              <w:t xml:space="preserve"> </w:t>
            </w:r>
            <w:r w:rsidRPr="007753B9">
              <w:rPr>
                <w:rFonts w:cs="Arial"/>
                <w:color w:val="231F20"/>
                <w:w w:val="102"/>
                <w:sz w:val="16"/>
                <w:szCs w:val="16"/>
              </w:rPr>
              <w:t>Kong</w:t>
            </w:r>
          </w:p>
        </w:tc>
        <w:tc>
          <w:tcPr>
            <w:tcW w:w="1213" w:type="dxa"/>
          </w:tcPr>
          <w:p w14:paraId="7BEE2828" w14:textId="576F8C7E"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90</w:t>
            </w:r>
          </w:p>
        </w:tc>
        <w:tc>
          <w:tcPr>
            <w:tcW w:w="0" w:type="auto"/>
          </w:tcPr>
          <w:p w14:paraId="7A8774E6" w14:textId="6D6DABB1"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w:t>
            </w:r>
          </w:p>
        </w:tc>
        <w:tc>
          <w:tcPr>
            <w:tcW w:w="0" w:type="auto"/>
          </w:tcPr>
          <w:p w14:paraId="399C8AD3" w14:textId="2360910D"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11,140</w:t>
            </w:r>
          </w:p>
        </w:tc>
        <w:tc>
          <w:tcPr>
            <w:tcW w:w="0" w:type="auto"/>
          </w:tcPr>
          <w:p w14:paraId="45869073" w14:textId="4AA95AD7"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11,140</w:t>
            </w:r>
          </w:p>
        </w:tc>
        <w:tc>
          <w:tcPr>
            <w:tcW w:w="0" w:type="auto"/>
          </w:tcPr>
          <w:p w14:paraId="566076C6" w14:textId="5E0ED002"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29</w:t>
            </w:r>
          </w:p>
        </w:tc>
        <w:tc>
          <w:tcPr>
            <w:tcW w:w="0" w:type="auto"/>
          </w:tcPr>
          <w:p w14:paraId="4DB97274" w14:textId="794EB7C3"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10</w:t>
            </w:r>
          </w:p>
        </w:tc>
        <w:tc>
          <w:tcPr>
            <w:tcW w:w="0" w:type="auto"/>
          </w:tcPr>
          <w:p w14:paraId="5E68B4E4" w14:textId="5BECA847"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71F0661E" w14:textId="21008FF9"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2E8A7E31" w14:textId="2DA017AE" w:rsidR="00C525FA" w:rsidRPr="007753B9" w:rsidRDefault="00C525FA" w:rsidP="00635381">
            <w:pPr>
              <w:autoSpaceDE w:val="0"/>
              <w:autoSpaceDN w:val="0"/>
              <w:adjustRightInd w:val="0"/>
              <w:ind w:left="288"/>
              <w:rPr>
                <w:rFonts w:cs="Arial"/>
                <w:color w:val="231F20"/>
                <w:w w:val="107"/>
                <w:sz w:val="16"/>
                <w:szCs w:val="16"/>
              </w:rPr>
            </w:pPr>
            <w:r w:rsidRPr="007753B9">
              <w:rPr>
                <w:rFonts w:cs="Arial"/>
                <w:color w:val="231F20"/>
                <w:w w:val="107"/>
                <w:sz w:val="16"/>
                <w:szCs w:val="16"/>
              </w:rPr>
              <w:t>No</w:t>
            </w:r>
          </w:p>
        </w:tc>
        <w:tc>
          <w:tcPr>
            <w:tcW w:w="0" w:type="auto"/>
          </w:tcPr>
          <w:p w14:paraId="1217E9DB" w14:textId="71B927FA"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31,000</w:t>
            </w:r>
          </w:p>
        </w:tc>
      </w:tr>
      <w:tr w:rsidR="00C525FA" w:rsidRPr="007753B9" w14:paraId="19BBCEA1" w14:textId="77777777" w:rsidTr="007753B9">
        <w:trPr>
          <w:jc w:val="center"/>
        </w:trPr>
        <w:tc>
          <w:tcPr>
            <w:tcW w:w="0" w:type="auto"/>
          </w:tcPr>
          <w:p w14:paraId="570DA17F" w14:textId="54F2C17E"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Inte</w:t>
            </w:r>
            <w:r w:rsidRPr="007753B9">
              <w:rPr>
                <w:rFonts w:cs="Arial"/>
                <w:color w:val="231F20"/>
                <w:spacing w:val="3"/>
                <w:sz w:val="16"/>
                <w:szCs w:val="16"/>
              </w:rPr>
              <w:t>r</w:t>
            </w:r>
            <w:r w:rsidRPr="007753B9">
              <w:rPr>
                <w:rFonts w:cs="Arial"/>
                <w:color w:val="231F20"/>
                <w:sz w:val="16"/>
                <w:szCs w:val="16"/>
              </w:rPr>
              <w:t>national</w:t>
            </w:r>
            <w:r w:rsidRPr="007753B9">
              <w:rPr>
                <w:rFonts w:cs="Arial"/>
                <w:color w:val="231F20"/>
                <w:spacing w:val="9"/>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Japan</w:t>
            </w:r>
            <w:r w:rsidRPr="007753B9">
              <w:rPr>
                <w:rFonts w:cs="Arial"/>
                <w:color w:val="231F20"/>
                <w:spacing w:val="-9"/>
                <w:sz w:val="16"/>
                <w:szCs w:val="16"/>
              </w:rPr>
              <w:t xml:space="preserve"> </w:t>
            </w:r>
            <w:r w:rsidRPr="007753B9">
              <w:rPr>
                <w:rFonts w:cs="Arial"/>
                <w:color w:val="231F20"/>
                <w:sz w:val="16"/>
                <w:szCs w:val="16"/>
              </w:rPr>
              <w:t>(Niigata)</w:t>
            </w:r>
          </w:p>
        </w:tc>
        <w:tc>
          <w:tcPr>
            <w:tcW w:w="1213" w:type="dxa"/>
          </w:tcPr>
          <w:p w14:paraId="40F9620C" w14:textId="7FF5D1CA"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126</w:t>
            </w:r>
          </w:p>
        </w:tc>
        <w:tc>
          <w:tcPr>
            <w:tcW w:w="0" w:type="auto"/>
          </w:tcPr>
          <w:p w14:paraId="3A334931" w14:textId="147E3C7B"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w:t>
            </w:r>
          </w:p>
        </w:tc>
        <w:tc>
          <w:tcPr>
            <w:tcW w:w="0" w:type="auto"/>
          </w:tcPr>
          <w:p w14:paraId="5C8BA6AE" w14:textId="49E2E52B"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33,060</w:t>
            </w:r>
          </w:p>
        </w:tc>
        <w:tc>
          <w:tcPr>
            <w:tcW w:w="0" w:type="auto"/>
          </w:tcPr>
          <w:p w14:paraId="74863ECB" w14:textId="207E7C16"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33,060</w:t>
            </w:r>
          </w:p>
        </w:tc>
        <w:tc>
          <w:tcPr>
            <w:tcW w:w="0" w:type="auto"/>
          </w:tcPr>
          <w:p w14:paraId="5D23ECED" w14:textId="2F6B2D30"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28</w:t>
            </w:r>
          </w:p>
        </w:tc>
        <w:tc>
          <w:tcPr>
            <w:tcW w:w="0" w:type="auto"/>
          </w:tcPr>
          <w:p w14:paraId="4645319D" w14:textId="3DB15212"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60</w:t>
            </w:r>
          </w:p>
        </w:tc>
        <w:tc>
          <w:tcPr>
            <w:tcW w:w="0" w:type="auto"/>
          </w:tcPr>
          <w:p w14:paraId="678D34FE" w14:textId="56A648E4"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2F36CFC3" w14:textId="44473030"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64CD3D5C" w14:textId="7A1087B6" w:rsidR="00C525FA" w:rsidRPr="007753B9" w:rsidRDefault="00C525FA" w:rsidP="00635381">
            <w:pPr>
              <w:autoSpaceDE w:val="0"/>
              <w:autoSpaceDN w:val="0"/>
              <w:adjustRightInd w:val="0"/>
              <w:ind w:left="288"/>
              <w:rPr>
                <w:rFonts w:cs="Arial"/>
                <w:color w:val="231F20"/>
                <w:w w:val="107"/>
                <w:sz w:val="16"/>
                <w:szCs w:val="16"/>
              </w:rPr>
            </w:pPr>
            <w:r w:rsidRPr="007753B9">
              <w:rPr>
                <w:rFonts w:cs="Arial"/>
                <w:color w:val="231F20"/>
                <w:w w:val="107"/>
                <w:sz w:val="16"/>
                <w:szCs w:val="16"/>
              </w:rPr>
              <w:t>No</w:t>
            </w:r>
          </w:p>
        </w:tc>
        <w:tc>
          <w:tcPr>
            <w:tcW w:w="0" w:type="auto"/>
          </w:tcPr>
          <w:p w14:paraId="30B7E43D" w14:textId="67334EFF"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87,000</w:t>
            </w:r>
          </w:p>
        </w:tc>
      </w:tr>
      <w:tr w:rsidR="00C525FA" w:rsidRPr="007753B9" w14:paraId="431EC94A" w14:textId="77777777" w:rsidTr="007753B9">
        <w:trPr>
          <w:jc w:val="center"/>
        </w:trPr>
        <w:tc>
          <w:tcPr>
            <w:tcW w:w="0" w:type="auto"/>
          </w:tcPr>
          <w:p w14:paraId="7E207A5D" w14:textId="0F1CEC49"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Asian</w:t>
            </w:r>
            <w:r w:rsidRPr="007753B9">
              <w:rPr>
                <w:rFonts w:cs="Arial"/>
                <w:color w:val="231F20"/>
                <w:spacing w:val="-13"/>
                <w:sz w:val="16"/>
                <w:szCs w:val="16"/>
              </w:rPr>
              <w:t xml:space="preserve"> </w:t>
            </w:r>
            <w:r w:rsidRPr="007753B9">
              <w:rPr>
                <w:rFonts w:cs="Arial"/>
                <w:color w:val="231F20"/>
                <w:sz w:val="16"/>
                <w:szCs w:val="16"/>
              </w:rPr>
              <w:t>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Management</w:t>
            </w:r>
            <w:r w:rsidRPr="007753B9">
              <w:rPr>
                <w:rFonts w:cs="Arial"/>
                <w:color w:val="231F20"/>
                <w:spacing w:val="10"/>
                <w:sz w:val="16"/>
                <w:szCs w:val="16"/>
              </w:rPr>
              <w:t xml:space="preserve"> </w:t>
            </w:r>
            <w:r w:rsidRPr="007753B9">
              <w:rPr>
                <w:rFonts w:cs="Arial"/>
                <w:color w:val="231F20"/>
                <w:sz w:val="16"/>
                <w:szCs w:val="16"/>
              </w:rPr>
              <w:t>(Manila)</w:t>
            </w:r>
          </w:p>
        </w:tc>
        <w:tc>
          <w:tcPr>
            <w:tcW w:w="1213" w:type="dxa"/>
          </w:tcPr>
          <w:p w14:paraId="3F032C1C" w14:textId="63A15C2C"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389</w:t>
            </w:r>
          </w:p>
        </w:tc>
        <w:tc>
          <w:tcPr>
            <w:tcW w:w="0" w:type="auto"/>
          </w:tcPr>
          <w:p w14:paraId="77BFFE6B" w14:textId="4059F1E8"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w:t>
            </w:r>
          </w:p>
        </w:tc>
        <w:tc>
          <w:tcPr>
            <w:tcW w:w="0" w:type="auto"/>
          </w:tcPr>
          <w:p w14:paraId="1B903D51" w14:textId="55A216AA"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7,562</w:t>
            </w:r>
          </w:p>
        </w:tc>
        <w:tc>
          <w:tcPr>
            <w:tcW w:w="0" w:type="auto"/>
          </w:tcPr>
          <w:p w14:paraId="078D1C3A" w14:textId="464C593D"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9,000</w:t>
            </w:r>
          </w:p>
        </w:tc>
        <w:tc>
          <w:tcPr>
            <w:tcW w:w="0" w:type="auto"/>
          </w:tcPr>
          <w:p w14:paraId="4B80A1B4" w14:textId="7A085F0F"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25</w:t>
            </w:r>
          </w:p>
        </w:tc>
        <w:tc>
          <w:tcPr>
            <w:tcW w:w="0" w:type="auto"/>
          </w:tcPr>
          <w:p w14:paraId="20C85EEB" w14:textId="2E33C3DA"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50</w:t>
            </w:r>
          </w:p>
        </w:tc>
        <w:tc>
          <w:tcPr>
            <w:tcW w:w="0" w:type="auto"/>
          </w:tcPr>
          <w:p w14:paraId="41EE1FC2" w14:textId="12ED5059"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67452CC4" w14:textId="35302B1E" w:rsidR="00C525FA" w:rsidRPr="007753B9" w:rsidRDefault="00C525FA" w:rsidP="00635381">
            <w:pPr>
              <w:autoSpaceDE w:val="0"/>
              <w:autoSpaceDN w:val="0"/>
              <w:adjustRightInd w:val="0"/>
              <w:ind w:left="144"/>
              <w:rPr>
                <w:rFonts w:cs="Arial"/>
                <w:color w:val="231F20"/>
                <w:spacing w:val="-16"/>
                <w:sz w:val="16"/>
                <w:szCs w:val="16"/>
              </w:rPr>
            </w:pPr>
            <w:r w:rsidRPr="007753B9">
              <w:rPr>
                <w:rFonts w:cs="Arial"/>
                <w:color w:val="231F20"/>
                <w:w w:val="107"/>
                <w:sz w:val="16"/>
                <w:szCs w:val="16"/>
              </w:rPr>
              <w:t>No</w:t>
            </w:r>
          </w:p>
        </w:tc>
        <w:tc>
          <w:tcPr>
            <w:tcW w:w="0" w:type="auto"/>
          </w:tcPr>
          <w:p w14:paraId="63D34C7E" w14:textId="13F2EE00" w:rsidR="00C525FA" w:rsidRPr="007753B9" w:rsidRDefault="00C525FA" w:rsidP="00635381">
            <w:pPr>
              <w:autoSpaceDE w:val="0"/>
              <w:autoSpaceDN w:val="0"/>
              <w:adjustRightInd w:val="0"/>
              <w:ind w:left="288"/>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3C2A7031" w14:textId="69A13024"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22,800</w:t>
            </w:r>
          </w:p>
        </w:tc>
      </w:tr>
      <w:tr w:rsidR="00C525FA" w:rsidRPr="007753B9" w14:paraId="636CB4DD" w14:textId="77777777" w:rsidTr="007753B9">
        <w:trPr>
          <w:jc w:val="center"/>
        </w:trPr>
        <w:tc>
          <w:tcPr>
            <w:tcW w:w="0" w:type="auto"/>
          </w:tcPr>
          <w:p w14:paraId="2080C4F1" w14:textId="5C6368A3"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Indian 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Management</w:t>
            </w:r>
            <w:r w:rsidRPr="007753B9">
              <w:rPr>
                <w:rFonts w:cs="Arial"/>
                <w:color w:val="231F20"/>
                <w:spacing w:val="10"/>
                <w:sz w:val="16"/>
                <w:szCs w:val="16"/>
              </w:rPr>
              <w:t xml:space="preserve"> </w:t>
            </w:r>
            <w:r w:rsidRPr="007753B9">
              <w:rPr>
                <w:rFonts w:cs="Arial"/>
                <w:color w:val="231F20"/>
                <w:sz w:val="16"/>
                <w:szCs w:val="16"/>
              </w:rPr>
              <w:t>(Bangalo</w:t>
            </w:r>
            <w:r w:rsidRPr="007753B9">
              <w:rPr>
                <w:rFonts w:cs="Arial"/>
                <w:color w:val="231F20"/>
                <w:spacing w:val="-3"/>
                <w:sz w:val="16"/>
                <w:szCs w:val="16"/>
              </w:rPr>
              <w:t>r</w:t>
            </w:r>
            <w:r w:rsidRPr="007753B9">
              <w:rPr>
                <w:rFonts w:cs="Arial"/>
                <w:color w:val="231F20"/>
                <w:sz w:val="16"/>
                <w:szCs w:val="16"/>
              </w:rPr>
              <w:t>e)</w:t>
            </w:r>
          </w:p>
        </w:tc>
        <w:tc>
          <w:tcPr>
            <w:tcW w:w="1213" w:type="dxa"/>
          </w:tcPr>
          <w:p w14:paraId="071020AE" w14:textId="6CB213B2"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380</w:t>
            </w:r>
          </w:p>
        </w:tc>
        <w:tc>
          <w:tcPr>
            <w:tcW w:w="0" w:type="auto"/>
          </w:tcPr>
          <w:p w14:paraId="10C25F7F" w14:textId="06AA95BE"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w:t>
            </w:r>
          </w:p>
        </w:tc>
        <w:tc>
          <w:tcPr>
            <w:tcW w:w="0" w:type="auto"/>
          </w:tcPr>
          <w:p w14:paraId="0BD64C07" w14:textId="593F5A16"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3,935</w:t>
            </w:r>
          </w:p>
        </w:tc>
        <w:tc>
          <w:tcPr>
            <w:tcW w:w="0" w:type="auto"/>
          </w:tcPr>
          <w:p w14:paraId="372F678F" w14:textId="6E6FE371"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16,000</w:t>
            </w:r>
          </w:p>
        </w:tc>
        <w:tc>
          <w:tcPr>
            <w:tcW w:w="0" w:type="auto"/>
          </w:tcPr>
          <w:p w14:paraId="30A4A993" w14:textId="55756401"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23</w:t>
            </w:r>
          </w:p>
        </w:tc>
        <w:tc>
          <w:tcPr>
            <w:tcW w:w="0" w:type="auto"/>
          </w:tcPr>
          <w:p w14:paraId="380A30F6" w14:textId="138A613E"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1</w:t>
            </w:r>
          </w:p>
        </w:tc>
        <w:tc>
          <w:tcPr>
            <w:tcW w:w="0" w:type="auto"/>
          </w:tcPr>
          <w:p w14:paraId="7A052EEC" w14:textId="3EC14A0F"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33E6009B" w14:textId="184306AE"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19B2114E" w14:textId="5E6403E5"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w w:val="107"/>
                <w:sz w:val="16"/>
                <w:szCs w:val="16"/>
              </w:rPr>
              <w:t>No</w:t>
            </w:r>
          </w:p>
        </w:tc>
        <w:tc>
          <w:tcPr>
            <w:tcW w:w="0" w:type="auto"/>
          </w:tcPr>
          <w:p w14:paraId="5F4E8C64" w14:textId="3DF65B5B"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7,500</w:t>
            </w:r>
          </w:p>
        </w:tc>
      </w:tr>
      <w:tr w:rsidR="00C525FA" w:rsidRPr="007753B9" w14:paraId="1604E193" w14:textId="77777777" w:rsidTr="007753B9">
        <w:trPr>
          <w:jc w:val="center"/>
        </w:trPr>
        <w:tc>
          <w:tcPr>
            <w:tcW w:w="0" w:type="auto"/>
          </w:tcPr>
          <w:p w14:paraId="47838819" w14:textId="544E9300"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National</w:t>
            </w:r>
            <w:r w:rsidRPr="007753B9">
              <w:rPr>
                <w:rFonts w:cs="Arial"/>
                <w:color w:val="231F20"/>
                <w:spacing w:val="12"/>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Singapo</w:t>
            </w:r>
            <w:r w:rsidRPr="007753B9">
              <w:rPr>
                <w:rFonts w:cs="Arial"/>
                <w:color w:val="231F20"/>
                <w:spacing w:val="-3"/>
                <w:sz w:val="16"/>
                <w:szCs w:val="16"/>
              </w:rPr>
              <w:t>r</w:t>
            </w:r>
            <w:r w:rsidRPr="007753B9">
              <w:rPr>
                <w:rFonts w:cs="Arial"/>
                <w:color w:val="231F20"/>
                <w:sz w:val="16"/>
                <w:szCs w:val="16"/>
              </w:rPr>
              <w:t>e</w:t>
            </w:r>
          </w:p>
        </w:tc>
        <w:tc>
          <w:tcPr>
            <w:tcW w:w="1213" w:type="dxa"/>
          </w:tcPr>
          <w:p w14:paraId="1C090C63" w14:textId="656A5598"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147</w:t>
            </w:r>
          </w:p>
        </w:tc>
        <w:tc>
          <w:tcPr>
            <w:tcW w:w="0" w:type="auto"/>
          </w:tcPr>
          <w:p w14:paraId="222CFB9F" w14:textId="3B6285F4"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6</w:t>
            </w:r>
          </w:p>
        </w:tc>
        <w:tc>
          <w:tcPr>
            <w:tcW w:w="0" w:type="auto"/>
          </w:tcPr>
          <w:p w14:paraId="32BDCB71" w14:textId="4DB9C465"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6,146</w:t>
            </w:r>
          </w:p>
        </w:tc>
        <w:tc>
          <w:tcPr>
            <w:tcW w:w="0" w:type="auto"/>
          </w:tcPr>
          <w:p w14:paraId="36328F3C" w14:textId="6AB03FF7"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7,170</w:t>
            </w:r>
          </w:p>
        </w:tc>
        <w:tc>
          <w:tcPr>
            <w:tcW w:w="0" w:type="auto"/>
          </w:tcPr>
          <w:p w14:paraId="4CADBAD3" w14:textId="0692C871"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29</w:t>
            </w:r>
          </w:p>
        </w:tc>
        <w:tc>
          <w:tcPr>
            <w:tcW w:w="0" w:type="auto"/>
          </w:tcPr>
          <w:p w14:paraId="3FE51C2D" w14:textId="48204522"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51</w:t>
            </w:r>
          </w:p>
        </w:tc>
        <w:tc>
          <w:tcPr>
            <w:tcW w:w="0" w:type="auto"/>
          </w:tcPr>
          <w:p w14:paraId="5376B6EC" w14:textId="1908F807"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0C546E01" w14:textId="081FF3BF"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1E0CCFEB" w14:textId="4CD699A3" w:rsidR="00C525FA" w:rsidRPr="007753B9" w:rsidRDefault="00C525FA" w:rsidP="00635381">
            <w:pPr>
              <w:autoSpaceDE w:val="0"/>
              <w:autoSpaceDN w:val="0"/>
              <w:adjustRightInd w:val="0"/>
              <w:ind w:left="288"/>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6C911CA5" w14:textId="5FD0E558"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43,300</w:t>
            </w:r>
          </w:p>
        </w:tc>
      </w:tr>
      <w:tr w:rsidR="00C525FA" w:rsidRPr="007753B9" w14:paraId="517B9844" w14:textId="77777777" w:rsidTr="007753B9">
        <w:trPr>
          <w:jc w:val="center"/>
        </w:trPr>
        <w:tc>
          <w:tcPr>
            <w:tcW w:w="0" w:type="auto"/>
          </w:tcPr>
          <w:p w14:paraId="55C43D9B" w14:textId="0D8D447E"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Indian 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Management</w:t>
            </w:r>
            <w:r w:rsidRPr="007753B9">
              <w:rPr>
                <w:rFonts w:cs="Arial"/>
                <w:color w:val="231F20"/>
                <w:spacing w:val="10"/>
                <w:sz w:val="16"/>
                <w:szCs w:val="16"/>
              </w:rPr>
              <w:t xml:space="preserve"> </w:t>
            </w:r>
            <w:r w:rsidRPr="007753B9">
              <w:rPr>
                <w:rFonts w:cs="Arial"/>
                <w:color w:val="231F20"/>
                <w:sz w:val="16"/>
                <w:szCs w:val="16"/>
              </w:rPr>
              <w:t>(Calcutta)</w:t>
            </w:r>
          </w:p>
        </w:tc>
        <w:tc>
          <w:tcPr>
            <w:tcW w:w="1213" w:type="dxa"/>
          </w:tcPr>
          <w:p w14:paraId="647C568C" w14:textId="7F895CCD"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463</w:t>
            </w:r>
          </w:p>
        </w:tc>
        <w:tc>
          <w:tcPr>
            <w:tcW w:w="0" w:type="auto"/>
          </w:tcPr>
          <w:p w14:paraId="111120A3" w14:textId="53BA2C2B"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8</w:t>
            </w:r>
          </w:p>
        </w:tc>
        <w:tc>
          <w:tcPr>
            <w:tcW w:w="0" w:type="auto"/>
          </w:tcPr>
          <w:p w14:paraId="591DD6A5" w14:textId="283D45AA"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2,880</w:t>
            </w:r>
          </w:p>
        </w:tc>
        <w:tc>
          <w:tcPr>
            <w:tcW w:w="0" w:type="auto"/>
          </w:tcPr>
          <w:p w14:paraId="68C05214" w14:textId="51A64EA4"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16,000</w:t>
            </w:r>
          </w:p>
        </w:tc>
        <w:tc>
          <w:tcPr>
            <w:tcW w:w="0" w:type="auto"/>
          </w:tcPr>
          <w:p w14:paraId="3519B6D0" w14:textId="7423D925"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23</w:t>
            </w:r>
          </w:p>
        </w:tc>
        <w:tc>
          <w:tcPr>
            <w:tcW w:w="0" w:type="auto"/>
          </w:tcPr>
          <w:p w14:paraId="36871278" w14:textId="1E4E4C0A"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0</w:t>
            </w:r>
          </w:p>
        </w:tc>
        <w:tc>
          <w:tcPr>
            <w:tcW w:w="0" w:type="auto"/>
          </w:tcPr>
          <w:p w14:paraId="76DC5550" w14:textId="3CC7EF2E"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w w:val="107"/>
                <w:sz w:val="16"/>
                <w:szCs w:val="16"/>
              </w:rPr>
              <w:t>No</w:t>
            </w:r>
          </w:p>
        </w:tc>
        <w:tc>
          <w:tcPr>
            <w:tcW w:w="0" w:type="auto"/>
          </w:tcPr>
          <w:p w14:paraId="7DC1E874" w14:textId="5D2F7F7E" w:rsidR="00C525FA" w:rsidRPr="007753B9" w:rsidRDefault="00C525FA" w:rsidP="00635381">
            <w:pPr>
              <w:autoSpaceDE w:val="0"/>
              <w:autoSpaceDN w:val="0"/>
              <w:adjustRightInd w:val="0"/>
              <w:ind w:left="144"/>
              <w:rPr>
                <w:rFonts w:cs="Arial"/>
                <w:color w:val="231F20"/>
                <w:spacing w:val="-16"/>
                <w:sz w:val="16"/>
                <w:szCs w:val="16"/>
              </w:rPr>
            </w:pPr>
            <w:r w:rsidRPr="007753B9">
              <w:rPr>
                <w:rFonts w:cs="Arial"/>
                <w:color w:val="231F20"/>
                <w:w w:val="107"/>
                <w:sz w:val="16"/>
                <w:szCs w:val="16"/>
              </w:rPr>
              <w:t>No</w:t>
            </w:r>
          </w:p>
        </w:tc>
        <w:tc>
          <w:tcPr>
            <w:tcW w:w="0" w:type="auto"/>
          </w:tcPr>
          <w:p w14:paraId="12FF96DD" w14:textId="023ADF11"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w w:val="107"/>
                <w:sz w:val="16"/>
                <w:szCs w:val="16"/>
              </w:rPr>
              <w:t>No</w:t>
            </w:r>
          </w:p>
        </w:tc>
        <w:tc>
          <w:tcPr>
            <w:tcW w:w="0" w:type="auto"/>
          </w:tcPr>
          <w:p w14:paraId="724B6556" w14:textId="278C3DEF"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7,400</w:t>
            </w:r>
          </w:p>
        </w:tc>
      </w:tr>
      <w:tr w:rsidR="00C525FA" w:rsidRPr="007753B9" w14:paraId="45889061" w14:textId="77777777" w:rsidTr="007753B9">
        <w:trPr>
          <w:jc w:val="center"/>
        </w:trPr>
        <w:tc>
          <w:tcPr>
            <w:tcW w:w="0" w:type="auto"/>
          </w:tcPr>
          <w:p w14:paraId="53004B13" w14:textId="2317C18A"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Australian</w:t>
            </w:r>
            <w:r w:rsidRPr="007753B9">
              <w:rPr>
                <w:rFonts w:cs="Arial"/>
                <w:color w:val="231F20"/>
                <w:spacing w:val="-8"/>
                <w:sz w:val="16"/>
                <w:szCs w:val="16"/>
              </w:rPr>
              <w:t xml:space="preserve"> </w:t>
            </w:r>
            <w:r w:rsidRPr="007753B9">
              <w:rPr>
                <w:rFonts w:cs="Arial"/>
                <w:color w:val="231F20"/>
                <w:sz w:val="16"/>
                <w:szCs w:val="16"/>
              </w:rPr>
              <w:t>National</w:t>
            </w:r>
            <w:r w:rsidRPr="007753B9">
              <w:rPr>
                <w:rFonts w:cs="Arial"/>
                <w:color w:val="231F20"/>
                <w:spacing w:val="12"/>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(Canberra)</w:t>
            </w:r>
          </w:p>
        </w:tc>
        <w:tc>
          <w:tcPr>
            <w:tcW w:w="1213" w:type="dxa"/>
          </w:tcPr>
          <w:p w14:paraId="4D4CF93C" w14:textId="61689EFA"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42</w:t>
            </w:r>
          </w:p>
        </w:tc>
        <w:tc>
          <w:tcPr>
            <w:tcW w:w="0" w:type="auto"/>
          </w:tcPr>
          <w:p w14:paraId="1D024AC4" w14:textId="05A7C07B"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2</w:t>
            </w:r>
          </w:p>
        </w:tc>
        <w:tc>
          <w:tcPr>
            <w:tcW w:w="0" w:type="auto"/>
          </w:tcPr>
          <w:p w14:paraId="7BFAFE1E" w14:textId="0F8FD221"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20,300</w:t>
            </w:r>
          </w:p>
        </w:tc>
        <w:tc>
          <w:tcPr>
            <w:tcW w:w="0" w:type="auto"/>
          </w:tcPr>
          <w:p w14:paraId="66F3B896" w14:textId="1B7CEC3F"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20,300</w:t>
            </w:r>
          </w:p>
        </w:tc>
        <w:tc>
          <w:tcPr>
            <w:tcW w:w="0" w:type="auto"/>
          </w:tcPr>
          <w:p w14:paraId="2EFD3DB7" w14:textId="227FDF77"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30</w:t>
            </w:r>
          </w:p>
        </w:tc>
        <w:tc>
          <w:tcPr>
            <w:tcW w:w="0" w:type="auto"/>
          </w:tcPr>
          <w:p w14:paraId="44356C8C" w14:textId="1EACA303"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80</w:t>
            </w:r>
          </w:p>
        </w:tc>
        <w:tc>
          <w:tcPr>
            <w:tcW w:w="0" w:type="auto"/>
          </w:tcPr>
          <w:p w14:paraId="5092133F" w14:textId="5FF66834"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0EF9304E" w14:textId="0B0882FD"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08BEE0B4" w14:textId="6095CD32" w:rsidR="00C525FA" w:rsidRPr="007753B9" w:rsidRDefault="00C525FA" w:rsidP="00635381">
            <w:pPr>
              <w:autoSpaceDE w:val="0"/>
              <w:autoSpaceDN w:val="0"/>
              <w:adjustRightInd w:val="0"/>
              <w:ind w:left="288"/>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1DBF0DFE" w14:textId="6DEDD439"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46,600</w:t>
            </w:r>
          </w:p>
        </w:tc>
      </w:tr>
      <w:tr w:rsidR="00C525FA" w:rsidRPr="007753B9" w14:paraId="3F7C85D2" w14:textId="77777777" w:rsidTr="007753B9">
        <w:trPr>
          <w:jc w:val="center"/>
        </w:trPr>
        <w:tc>
          <w:tcPr>
            <w:tcW w:w="0" w:type="auto"/>
          </w:tcPr>
          <w:p w14:paraId="31459FAD" w14:textId="27269472"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 xml:space="preserve">Nanyang </w:t>
            </w:r>
            <w:r w:rsidRPr="007753B9">
              <w:rPr>
                <w:rFonts w:cs="Arial"/>
                <w:color w:val="231F20"/>
                <w:spacing w:val="-19"/>
                <w:sz w:val="16"/>
                <w:szCs w:val="16"/>
              </w:rPr>
              <w:t>T</w:t>
            </w:r>
            <w:r w:rsidRPr="007753B9">
              <w:rPr>
                <w:rFonts w:cs="Arial"/>
                <w:color w:val="231F20"/>
                <w:sz w:val="16"/>
                <w:szCs w:val="16"/>
              </w:rPr>
              <w:t>echnological</w:t>
            </w:r>
            <w:r w:rsidRPr="007753B9">
              <w:rPr>
                <w:rFonts w:cs="Arial"/>
                <w:color w:val="231F20"/>
                <w:spacing w:val="2"/>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(Singapo</w:t>
            </w:r>
            <w:r w:rsidRPr="007753B9">
              <w:rPr>
                <w:rFonts w:cs="Arial"/>
                <w:color w:val="231F20"/>
                <w:spacing w:val="-3"/>
                <w:sz w:val="16"/>
                <w:szCs w:val="16"/>
              </w:rPr>
              <w:t>r</w:t>
            </w:r>
            <w:r w:rsidRPr="007753B9">
              <w:rPr>
                <w:rFonts w:cs="Arial"/>
                <w:color w:val="231F20"/>
                <w:sz w:val="16"/>
                <w:szCs w:val="16"/>
              </w:rPr>
              <w:t>e)</w:t>
            </w:r>
          </w:p>
        </w:tc>
        <w:tc>
          <w:tcPr>
            <w:tcW w:w="1213" w:type="dxa"/>
          </w:tcPr>
          <w:p w14:paraId="570B851D" w14:textId="0E199403"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50</w:t>
            </w:r>
          </w:p>
        </w:tc>
        <w:tc>
          <w:tcPr>
            <w:tcW w:w="0" w:type="auto"/>
          </w:tcPr>
          <w:p w14:paraId="6FFE9E7F" w14:textId="064FEC38"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w:t>
            </w:r>
          </w:p>
        </w:tc>
        <w:tc>
          <w:tcPr>
            <w:tcW w:w="0" w:type="auto"/>
          </w:tcPr>
          <w:p w14:paraId="16135CBC" w14:textId="4325CB81"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8,500</w:t>
            </w:r>
          </w:p>
        </w:tc>
        <w:tc>
          <w:tcPr>
            <w:tcW w:w="0" w:type="auto"/>
          </w:tcPr>
          <w:p w14:paraId="7FD94FAA" w14:textId="1BFCDF52"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8,500</w:t>
            </w:r>
          </w:p>
        </w:tc>
        <w:tc>
          <w:tcPr>
            <w:tcW w:w="0" w:type="auto"/>
          </w:tcPr>
          <w:p w14:paraId="4ED235E0" w14:textId="4F0FFCE4"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32</w:t>
            </w:r>
          </w:p>
        </w:tc>
        <w:tc>
          <w:tcPr>
            <w:tcW w:w="0" w:type="auto"/>
          </w:tcPr>
          <w:p w14:paraId="7169BBA6" w14:textId="3365A832"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20</w:t>
            </w:r>
          </w:p>
        </w:tc>
        <w:tc>
          <w:tcPr>
            <w:tcW w:w="0" w:type="auto"/>
          </w:tcPr>
          <w:p w14:paraId="0050B104" w14:textId="5DF2592F"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32A39489" w14:textId="355443CE" w:rsidR="00C525FA" w:rsidRPr="007753B9" w:rsidRDefault="00C525FA" w:rsidP="00635381">
            <w:pPr>
              <w:autoSpaceDE w:val="0"/>
              <w:autoSpaceDN w:val="0"/>
              <w:adjustRightInd w:val="0"/>
              <w:ind w:left="144"/>
              <w:rPr>
                <w:rFonts w:cs="Arial"/>
                <w:color w:val="231F20"/>
                <w:spacing w:val="-16"/>
                <w:sz w:val="16"/>
                <w:szCs w:val="16"/>
              </w:rPr>
            </w:pPr>
            <w:r w:rsidRPr="007753B9">
              <w:rPr>
                <w:rFonts w:cs="Arial"/>
                <w:color w:val="231F20"/>
                <w:w w:val="107"/>
                <w:sz w:val="16"/>
                <w:szCs w:val="16"/>
              </w:rPr>
              <w:t>No</w:t>
            </w:r>
          </w:p>
        </w:tc>
        <w:tc>
          <w:tcPr>
            <w:tcW w:w="0" w:type="auto"/>
          </w:tcPr>
          <w:p w14:paraId="48861A72" w14:textId="7CBA069B"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5BB16500" w14:textId="079C612C"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49,300</w:t>
            </w:r>
          </w:p>
        </w:tc>
      </w:tr>
      <w:tr w:rsidR="00C525FA" w:rsidRPr="007753B9" w14:paraId="1FE2B791" w14:textId="77777777" w:rsidTr="007753B9">
        <w:trPr>
          <w:jc w:val="center"/>
        </w:trPr>
        <w:tc>
          <w:tcPr>
            <w:tcW w:w="0" w:type="auto"/>
          </w:tcPr>
          <w:p w14:paraId="256A8681" w14:textId="57A902A0"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Queensland (Brisbane)</w:t>
            </w:r>
          </w:p>
        </w:tc>
        <w:tc>
          <w:tcPr>
            <w:tcW w:w="1213" w:type="dxa"/>
          </w:tcPr>
          <w:p w14:paraId="02B6C794" w14:textId="09D6A2DF"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138</w:t>
            </w:r>
          </w:p>
        </w:tc>
        <w:tc>
          <w:tcPr>
            <w:tcW w:w="0" w:type="auto"/>
          </w:tcPr>
          <w:p w14:paraId="39131B88" w14:textId="0A330A53"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17</w:t>
            </w:r>
          </w:p>
        </w:tc>
        <w:tc>
          <w:tcPr>
            <w:tcW w:w="0" w:type="auto"/>
          </w:tcPr>
          <w:p w14:paraId="2D14150A" w14:textId="631FC64D"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16,000</w:t>
            </w:r>
          </w:p>
        </w:tc>
        <w:tc>
          <w:tcPr>
            <w:tcW w:w="0" w:type="auto"/>
          </w:tcPr>
          <w:p w14:paraId="7677E8F0" w14:textId="550761FF"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22,800</w:t>
            </w:r>
          </w:p>
        </w:tc>
        <w:tc>
          <w:tcPr>
            <w:tcW w:w="0" w:type="auto"/>
          </w:tcPr>
          <w:p w14:paraId="713023E3" w14:textId="17474E4E"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32</w:t>
            </w:r>
          </w:p>
        </w:tc>
        <w:tc>
          <w:tcPr>
            <w:tcW w:w="0" w:type="auto"/>
          </w:tcPr>
          <w:p w14:paraId="5EDDC076" w14:textId="2593B192"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26</w:t>
            </w:r>
          </w:p>
        </w:tc>
        <w:tc>
          <w:tcPr>
            <w:tcW w:w="0" w:type="auto"/>
          </w:tcPr>
          <w:p w14:paraId="7C2D5896" w14:textId="2E100076"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w w:val="107"/>
                <w:sz w:val="16"/>
                <w:szCs w:val="16"/>
              </w:rPr>
              <w:t>No</w:t>
            </w:r>
          </w:p>
        </w:tc>
        <w:tc>
          <w:tcPr>
            <w:tcW w:w="0" w:type="auto"/>
          </w:tcPr>
          <w:p w14:paraId="72AC7E02" w14:textId="36EE8137"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5E6AF4CE" w14:textId="76DFE65B"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483E7A32" w14:textId="069526ED"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49,600</w:t>
            </w:r>
          </w:p>
        </w:tc>
      </w:tr>
      <w:tr w:rsidR="00C525FA" w:rsidRPr="007753B9" w14:paraId="033BD998" w14:textId="77777777" w:rsidTr="007753B9">
        <w:trPr>
          <w:jc w:val="center"/>
        </w:trPr>
        <w:tc>
          <w:tcPr>
            <w:tcW w:w="0" w:type="auto"/>
          </w:tcPr>
          <w:p w14:paraId="0DEB96EB" w14:textId="2A174FD9"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Hong</w:t>
            </w:r>
            <w:r w:rsidRPr="007753B9">
              <w:rPr>
                <w:rFonts w:cs="Arial"/>
                <w:color w:val="231F20"/>
                <w:spacing w:val="12"/>
                <w:sz w:val="16"/>
                <w:szCs w:val="16"/>
              </w:rPr>
              <w:t xml:space="preserve"> </w:t>
            </w:r>
            <w:r w:rsidRPr="007753B9">
              <w:rPr>
                <w:rFonts w:cs="Arial"/>
                <w:color w:val="231F20"/>
                <w:sz w:val="16"/>
                <w:szCs w:val="16"/>
              </w:rPr>
              <w:t>Kong</w:t>
            </w:r>
            <w:r w:rsidRPr="007753B9">
              <w:rPr>
                <w:rFonts w:cs="Arial"/>
                <w:color w:val="231F20"/>
                <w:spacing w:val="8"/>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w w:val="96"/>
                <w:sz w:val="16"/>
                <w:szCs w:val="16"/>
              </w:rPr>
              <w:t>Science</w:t>
            </w:r>
            <w:r w:rsidRPr="007753B9">
              <w:rPr>
                <w:rFonts w:cs="Arial"/>
                <w:color w:val="231F20"/>
                <w:spacing w:val="2"/>
                <w:w w:val="96"/>
                <w:sz w:val="16"/>
                <w:szCs w:val="16"/>
              </w:rPr>
              <w:t xml:space="preserve"> </w:t>
            </w:r>
            <w:r w:rsidRPr="007753B9">
              <w:rPr>
                <w:rFonts w:cs="Arial"/>
                <w:color w:val="231F20"/>
                <w:sz w:val="16"/>
                <w:szCs w:val="16"/>
              </w:rPr>
              <w:t>and</w:t>
            </w:r>
            <w:r w:rsidRPr="007753B9">
              <w:rPr>
                <w:rFonts w:cs="Arial"/>
                <w:color w:val="231F20"/>
                <w:spacing w:val="3"/>
                <w:sz w:val="16"/>
                <w:szCs w:val="16"/>
              </w:rPr>
              <w:t xml:space="preserve"> </w:t>
            </w:r>
            <w:r w:rsidRPr="007753B9">
              <w:rPr>
                <w:rFonts w:cs="Arial"/>
                <w:color w:val="231F20"/>
                <w:spacing w:val="-19"/>
                <w:w w:val="93"/>
                <w:sz w:val="16"/>
                <w:szCs w:val="16"/>
              </w:rPr>
              <w:t>T</w:t>
            </w:r>
            <w:r w:rsidRPr="007753B9">
              <w:rPr>
                <w:rFonts w:cs="Arial"/>
                <w:color w:val="231F20"/>
                <w:w w:val="102"/>
                <w:sz w:val="16"/>
                <w:szCs w:val="16"/>
              </w:rPr>
              <w:t>echnology</w:t>
            </w:r>
          </w:p>
        </w:tc>
        <w:tc>
          <w:tcPr>
            <w:tcW w:w="1213" w:type="dxa"/>
          </w:tcPr>
          <w:p w14:paraId="220964E1" w14:textId="5B5EF114"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60</w:t>
            </w:r>
          </w:p>
        </w:tc>
        <w:tc>
          <w:tcPr>
            <w:tcW w:w="0" w:type="auto"/>
          </w:tcPr>
          <w:p w14:paraId="5D6FC55B" w14:textId="6453746A"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2</w:t>
            </w:r>
          </w:p>
        </w:tc>
        <w:tc>
          <w:tcPr>
            <w:tcW w:w="0" w:type="auto"/>
          </w:tcPr>
          <w:p w14:paraId="23F3280D" w14:textId="70A5F2C7"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11,513</w:t>
            </w:r>
          </w:p>
        </w:tc>
        <w:tc>
          <w:tcPr>
            <w:tcW w:w="0" w:type="auto"/>
          </w:tcPr>
          <w:p w14:paraId="42543518" w14:textId="295FA831"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11,513</w:t>
            </w:r>
          </w:p>
        </w:tc>
        <w:tc>
          <w:tcPr>
            <w:tcW w:w="0" w:type="auto"/>
          </w:tcPr>
          <w:p w14:paraId="3385A04D" w14:textId="55C428DB"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26</w:t>
            </w:r>
          </w:p>
        </w:tc>
        <w:tc>
          <w:tcPr>
            <w:tcW w:w="0" w:type="auto"/>
          </w:tcPr>
          <w:p w14:paraId="286387DC" w14:textId="61603738"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37</w:t>
            </w:r>
          </w:p>
        </w:tc>
        <w:tc>
          <w:tcPr>
            <w:tcW w:w="0" w:type="auto"/>
          </w:tcPr>
          <w:p w14:paraId="0D5FCD41" w14:textId="43333B22"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2F51F149" w14:textId="1F704E63"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75A2399C" w14:textId="327BE6EF"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6B89096F" w14:textId="565736CA"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34,000</w:t>
            </w:r>
          </w:p>
        </w:tc>
      </w:tr>
      <w:tr w:rsidR="00C525FA" w:rsidRPr="007753B9" w14:paraId="1E498AAA" w14:textId="77777777" w:rsidTr="007753B9">
        <w:trPr>
          <w:jc w:val="center"/>
        </w:trPr>
        <w:tc>
          <w:tcPr>
            <w:tcW w:w="0" w:type="auto"/>
          </w:tcPr>
          <w:p w14:paraId="076E5D92" w14:textId="0659698A"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Macquarie Graduate School</w:t>
            </w:r>
            <w:r w:rsidRPr="007753B9">
              <w:rPr>
                <w:rFonts w:cs="Arial"/>
                <w:color w:val="231F20"/>
                <w:spacing w:val="-10"/>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w w:val="101"/>
                <w:sz w:val="16"/>
                <w:szCs w:val="16"/>
              </w:rPr>
              <w:t>Management</w:t>
            </w:r>
          </w:p>
        </w:tc>
        <w:tc>
          <w:tcPr>
            <w:tcW w:w="1213" w:type="dxa"/>
          </w:tcPr>
          <w:p w14:paraId="30084D7B" w14:textId="2F327514"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12</w:t>
            </w:r>
          </w:p>
        </w:tc>
        <w:tc>
          <w:tcPr>
            <w:tcW w:w="0" w:type="auto"/>
          </w:tcPr>
          <w:p w14:paraId="49913E4D" w14:textId="3DC23E9B"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8</w:t>
            </w:r>
          </w:p>
        </w:tc>
        <w:tc>
          <w:tcPr>
            <w:tcW w:w="0" w:type="auto"/>
          </w:tcPr>
          <w:p w14:paraId="640FE8E9" w14:textId="5FE89EF1"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17,172</w:t>
            </w:r>
          </w:p>
        </w:tc>
        <w:tc>
          <w:tcPr>
            <w:tcW w:w="0" w:type="auto"/>
          </w:tcPr>
          <w:p w14:paraId="516723C9" w14:textId="7A266D32"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19,778</w:t>
            </w:r>
          </w:p>
        </w:tc>
        <w:tc>
          <w:tcPr>
            <w:tcW w:w="0" w:type="auto"/>
          </w:tcPr>
          <w:p w14:paraId="7CD4BA7F" w14:textId="2F381BB7"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34</w:t>
            </w:r>
          </w:p>
        </w:tc>
        <w:tc>
          <w:tcPr>
            <w:tcW w:w="0" w:type="auto"/>
          </w:tcPr>
          <w:p w14:paraId="08038A3C" w14:textId="168BFB66"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27</w:t>
            </w:r>
          </w:p>
        </w:tc>
        <w:tc>
          <w:tcPr>
            <w:tcW w:w="0" w:type="auto"/>
          </w:tcPr>
          <w:p w14:paraId="0ADAC916" w14:textId="13382936"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w w:val="107"/>
                <w:sz w:val="16"/>
                <w:szCs w:val="16"/>
              </w:rPr>
              <w:t>No</w:t>
            </w:r>
          </w:p>
        </w:tc>
        <w:tc>
          <w:tcPr>
            <w:tcW w:w="0" w:type="auto"/>
          </w:tcPr>
          <w:p w14:paraId="066107B2" w14:textId="6C91B616"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5370DBB4" w14:textId="2D03500C"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2BA97065" w14:textId="73229EF8"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60,100</w:t>
            </w:r>
          </w:p>
        </w:tc>
      </w:tr>
      <w:tr w:rsidR="00C525FA" w:rsidRPr="007753B9" w14:paraId="60F25B8D" w14:textId="77777777" w:rsidTr="007753B9">
        <w:trPr>
          <w:jc w:val="center"/>
        </w:trPr>
        <w:tc>
          <w:tcPr>
            <w:tcW w:w="0" w:type="auto"/>
          </w:tcPr>
          <w:p w14:paraId="1041E280" w14:textId="4CAF1BF8"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(Sydney)</w:t>
            </w:r>
          </w:p>
        </w:tc>
        <w:tc>
          <w:tcPr>
            <w:tcW w:w="1213" w:type="dxa"/>
          </w:tcPr>
          <w:p w14:paraId="4A9AF1EF" w14:textId="77777777" w:rsidR="00C525FA" w:rsidRPr="007753B9" w:rsidRDefault="00C525FA" w:rsidP="00635381">
            <w:pPr>
              <w:autoSpaceDE w:val="0"/>
              <w:autoSpaceDN w:val="0"/>
              <w:adjustRightInd w:val="0"/>
              <w:ind w:right="360"/>
              <w:jc w:val="right"/>
              <w:rPr>
                <w:rFonts w:cs="Arial"/>
                <w:color w:val="231F20"/>
                <w:sz w:val="16"/>
                <w:szCs w:val="16"/>
              </w:rPr>
            </w:pPr>
          </w:p>
        </w:tc>
        <w:tc>
          <w:tcPr>
            <w:tcW w:w="0" w:type="auto"/>
          </w:tcPr>
          <w:p w14:paraId="354048D3" w14:textId="77777777" w:rsidR="00C525FA" w:rsidRPr="007753B9" w:rsidRDefault="00C525FA" w:rsidP="00635381">
            <w:pPr>
              <w:autoSpaceDE w:val="0"/>
              <w:autoSpaceDN w:val="0"/>
              <w:adjustRightInd w:val="0"/>
              <w:ind w:right="288"/>
              <w:jc w:val="right"/>
              <w:rPr>
                <w:rFonts w:cs="Arial"/>
                <w:color w:val="231F20"/>
                <w:sz w:val="16"/>
                <w:szCs w:val="16"/>
              </w:rPr>
            </w:pPr>
          </w:p>
        </w:tc>
        <w:tc>
          <w:tcPr>
            <w:tcW w:w="0" w:type="auto"/>
          </w:tcPr>
          <w:p w14:paraId="7E3688D0" w14:textId="77777777" w:rsidR="00C525FA" w:rsidRPr="007753B9" w:rsidRDefault="00C525FA" w:rsidP="00635381">
            <w:pPr>
              <w:autoSpaceDE w:val="0"/>
              <w:autoSpaceDN w:val="0"/>
              <w:adjustRightInd w:val="0"/>
              <w:jc w:val="right"/>
              <w:rPr>
                <w:rFonts w:cs="Arial"/>
                <w:color w:val="231F20"/>
                <w:sz w:val="16"/>
                <w:szCs w:val="16"/>
              </w:rPr>
            </w:pPr>
          </w:p>
        </w:tc>
        <w:tc>
          <w:tcPr>
            <w:tcW w:w="0" w:type="auto"/>
          </w:tcPr>
          <w:p w14:paraId="0D2B7C51" w14:textId="77777777" w:rsidR="00C525FA" w:rsidRPr="007753B9" w:rsidRDefault="00C525FA" w:rsidP="00635381">
            <w:pPr>
              <w:autoSpaceDE w:val="0"/>
              <w:autoSpaceDN w:val="0"/>
              <w:adjustRightInd w:val="0"/>
              <w:jc w:val="right"/>
              <w:rPr>
                <w:rFonts w:cs="Arial"/>
                <w:color w:val="231F20"/>
                <w:sz w:val="16"/>
                <w:szCs w:val="16"/>
              </w:rPr>
            </w:pPr>
          </w:p>
        </w:tc>
        <w:tc>
          <w:tcPr>
            <w:tcW w:w="0" w:type="auto"/>
          </w:tcPr>
          <w:p w14:paraId="584CE05A" w14:textId="77777777" w:rsidR="00C525FA" w:rsidRPr="007753B9" w:rsidRDefault="00C525FA" w:rsidP="00D536DE">
            <w:pPr>
              <w:autoSpaceDE w:val="0"/>
              <w:autoSpaceDN w:val="0"/>
              <w:adjustRightInd w:val="0"/>
              <w:ind w:right="115"/>
              <w:jc w:val="right"/>
              <w:rPr>
                <w:rFonts w:cs="Arial"/>
                <w:color w:val="231F20"/>
                <w:sz w:val="16"/>
                <w:szCs w:val="16"/>
              </w:rPr>
            </w:pPr>
          </w:p>
        </w:tc>
        <w:tc>
          <w:tcPr>
            <w:tcW w:w="0" w:type="auto"/>
          </w:tcPr>
          <w:p w14:paraId="1847CDFD" w14:textId="77777777" w:rsidR="00C525FA" w:rsidRPr="007753B9" w:rsidRDefault="00C525FA" w:rsidP="00635381">
            <w:pPr>
              <w:autoSpaceDE w:val="0"/>
              <w:autoSpaceDN w:val="0"/>
              <w:adjustRightInd w:val="0"/>
              <w:ind w:right="216"/>
              <w:jc w:val="right"/>
              <w:rPr>
                <w:rFonts w:cs="Arial"/>
                <w:color w:val="231F20"/>
                <w:sz w:val="16"/>
                <w:szCs w:val="16"/>
              </w:rPr>
            </w:pPr>
          </w:p>
        </w:tc>
        <w:tc>
          <w:tcPr>
            <w:tcW w:w="0" w:type="auto"/>
          </w:tcPr>
          <w:p w14:paraId="15B62EF7" w14:textId="77777777" w:rsidR="00C525FA" w:rsidRPr="007753B9" w:rsidRDefault="00C525FA" w:rsidP="000A4506">
            <w:pPr>
              <w:autoSpaceDE w:val="0"/>
              <w:autoSpaceDN w:val="0"/>
              <w:adjustRightInd w:val="0"/>
              <w:rPr>
                <w:rFonts w:cs="Arial"/>
                <w:color w:val="231F20"/>
                <w:w w:val="107"/>
                <w:sz w:val="16"/>
                <w:szCs w:val="16"/>
              </w:rPr>
            </w:pPr>
          </w:p>
        </w:tc>
        <w:tc>
          <w:tcPr>
            <w:tcW w:w="0" w:type="auto"/>
          </w:tcPr>
          <w:p w14:paraId="09347B39" w14:textId="77777777" w:rsidR="00C525FA" w:rsidRPr="007753B9" w:rsidRDefault="00C525FA" w:rsidP="00635381">
            <w:pPr>
              <w:autoSpaceDE w:val="0"/>
              <w:autoSpaceDN w:val="0"/>
              <w:adjustRightInd w:val="0"/>
              <w:ind w:left="144"/>
              <w:rPr>
                <w:rFonts w:cs="Arial"/>
                <w:color w:val="231F20"/>
                <w:w w:val="107"/>
                <w:sz w:val="16"/>
                <w:szCs w:val="16"/>
              </w:rPr>
            </w:pPr>
          </w:p>
        </w:tc>
        <w:tc>
          <w:tcPr>
            <w:tcW w:w="0" w:type="auto"/>
          </w:tcPr>
          <w:p w14:paraId="3D67E3BE" w14:textId="77777777" w:rsidR="00C525FA" w:rsidRPr="007753B9" w:rsidRDefault="00C525FA" w:rsidP="00635381">
            <w:pPr>
              <w:autoSpaceDE w:val="0"/>
              <w:autoSpaceDN w:val="0"/>
              <w:adjustRightInd w:val="0"/>
              <w:ind w:left="288"/>
              <w:rPr>
                <w:rFonts w:cs="Arial"/>
                <w:color w:val="231F20"/>
                <w:spacing w:val="-16"/>
                <w:sz w:val="16"/>
                <w:szCs w:val="16"/>
              </w:rPr>
            </w:pPr>
          </w:p>
        </w:tc>
        <w:tc>
          <w:tcPr>
            <w:tcW w:w="0" w:type="auto"/>
          </w:tcPr>
          <w:p w14:paraId="5598C60A" w14:textId="77777777" w:rsidR="00C525FA" w:rsidRPr="007753B9" w:rsidRDefault="00C525FA" w:rsidP="00635381">
            <w:pPr>
              <w:autoSpaceDE w:val="0"/>
              <w:autoSpaceDN w:val="0"/>
              <w:adjustRightInd w:val="0"/>
              <w:ind w:right="288"/>
              <w:jc w:val="right"/>
              <w:rPr>
                <w:rFonts w:cs="Arial"/>
                <w:color w:val="231F20"/>
                <w:sz w:val="16"/>
                <w:szCs w:val="16"/>
              </w:rPr>
            </w:pPr>
          </w:p>
        </w:tc>
      </w:tr>
      <w:tr w:rsidR="00C525FA" w:rsidRPr="007753B9" w14:paraId="0E532000" w14:textId="77777777" w:rsidTr="001C150B">
        <w:trPr>
          <w:jc w:val="center"/>
        </w:trPr>
        <w:tc>
          <w:tcPr>
            <w:tcW w:w="0" w:type="auto"/>
          </w:tcPr>
          <w:p w14:paraId="38980355" w14:textId="25FF623D"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Chulalongko</w:t>
            </w:r>
            <w:r w:rsidRPr="007753B9">
              <w:rPr>
                <w:rFonts w:cs="Arial"/>
                <w:color w:val="231F20"/>
                <w:spacing w:val="3"/>
                <w:sz w:val="16"/>
                <w:szCs w:val="16"/>
              </w:rPr>
              <w:t>r</w:t>
            </w:r>
            <w:r w:rsidRPr="007753B9">
              <w:rPr>
                <w:rFonts w:cs="Arial"/>
                <w:color w:val="231F20"/>
                <w:sz w:val="16"/>
                <w:szCs w:val="16"/>
              </w:rPr>
              <w:t>n</w:t>
            </w:r>
            <w:r w:rsidRPr="007753B9">
              <w:rPr>
                <w:rFonts w:cs="Arial"/>
                <w:color w:val="231F20"/>
                <w:spacing w:val="10"/>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(Bangkok)</w:t>
            </w:r>
          </w:p>
        </w:tc>
        <w:tc>
          <w:tcPr>
            <w:tcW w:w="1213" w:type="dxa"/>
          </w:tcPr>
          <w:p w14:paraId="3AC49943" w14:textId="51688784"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200</w:t>
            </w:r>
          </w:p>
        </w:tc>
        <w:tc>
          <w:tcPr>
            <w:tcW w:w="0" w:type="auto"/>
          </w:tcPr>
          <w:p w14:paraId="233880D3" w14:textId="3223A620"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7</w:t>
            </w:r>
          </w:p>
        </w:tc>
        <w:tc>
          <w:tcPr>
            <w:tcW w:w="0" w:type="auto"/>
          </w:tcPr>
          <w:p w14:paraId="49B2DE31" w14:textId="1CA8E4EE"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17,355</w:t>
            </w:r>
          </w:p>
        </w:tc>
        <w:tc>
          <w:tcPr>
            <w:tcW w:w="0" w:type="auto"/>
          </w:tcPr>
          <w:p w14:paraId="6E02D8D6" w14:textId="166346FF"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17,355</w:t>
            </w:r>
          </w:p>
        </w:tc>
        <w:tc>
          <w:tcPr>
            <w:tcW w:w="0" w:type="auto"/>
          </w:tcPr>
          <w:p w14:paraId="7E457E2D" w14:textId="79A75184"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25</w:t>
            </w:r>
          </w:p>
        </w:tc>
        <w:tc>
          <w:tcPr>
            <w:tcW w:w="0" w:type="auto"/>
          </w:tcPr>
          <w:p w14:paraId="4B068EE4" w14:textId="22EF2D97"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6</w:t>
            </w:r>
          </w:p>
        </w:tc>
        <w:tc>
          <w:tcPr>
            <w:tcW w:w="0" w:type="auto"/>
          </w:tcPr>
          <w:p w14:paraId="55A4951F" w14:textId="4CB4BE44"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25F9AD5D" w14:textId="4CF40A53"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767CA039" w14:textId="493CE0E7"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261BA9F0" w14:textId="3F8CD416"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17,600</w:t>
            </w:r>
          </w:p>
        </w:tc>
      </w:tr>
      <w:tr w:rsidR="00C525FA" w:rsidRPr="007753B9" w14:paraId="2D8C3A6B" w14:textId="77777777" w:rsidTr="001C150B">
        <w:trPr>
          <w:jc w:val="center"/>
        </w:trPr>
        <w:tc>
          <w:tcPr>
            <w:tcW w:w="0" w:type="auto"/>
          </w:tcPr>
          <w:p w14:paraId="0B46FE2E" w14:textId="77A9DF5A"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Monash</w:t>
            </w:r>
            <w:r w:rsidRPr="007753B9">
              <w:rPr>
                <w:rFonts w:cs="Arial"/>
                <w:color w:val="231F20"/>
                <w:spacing w:val="-6"/>
                <w:sz w:val="16"/>
                <w:szCs w:val="16"/>
              </w:rPr>
              <w:t xml:space="preserve"> </w:t>
            </w:r>
            <w:r w:rsidRPr="007753B9">
              <w:rPr>
                <w:rFonts w:cs="Arial"/>
                <w:color w:val="231F20"/>
                <w:sz w:val="16"/>
                <w:szCs w:val="16"/>
              </w:rPr>
              <w:t>Mt.</w:t>
            </w:r>
            <w:r w:rsidRPr="007753B9">
              <w:rPr>
                <w:rFonts w:cs="Arial"/>
                <w:color w:val="231F20"/>
                <w:spacing w:val="17"/>
                <w:sz w:val="16"/>
                <w:szCs w:val="16"/>
              </w:rPr>
              <w:t xml:space="preserve"> </w:t>
            </w:r>
            <w:r w:rsidRPr="007753B9">
              <w:rPr>
                <w:rFonts w:cs="Arial"/>
                <w:color w:val="231F20"/>
                <w:w w:val="93"/>
                <w:sz w:val="16"/>
                <w:szCs w:val="16"/>
              </w:rPr>
              <w:t>Eliza</w:t>
            </w:r>
            <w:r w:rsidRPr="007753B9">
              <w:rPr>
                <w:rFonts w:cs="Arial"/>
                <w:color w:val="231F20"/>
                <w:spacing w:val="3"/>
                <w:w w:val="93"/>
                <w:sz w:val="16"/>
                <w:szCs w:val="16"/>
              </w:rPr>
              <w:t xml:space="preserve"> </w:t>
            </w:r>
            <w:r w:rsidRPr="007753B9">
              <w:rPr>
                <w:rFonts w:cs="Arial"/>
                <w:color w:val="231F20"/>
                <w:w w:val="93"/>
                <w:sz w:val="16"/>
                <w:szCs w:val="16"/>
              </w:rPr>
              <w:t>Business</w:t>
            </w:r>
            <w:r w:rsidRPr="007753B9">
              <w:rPr>
                <w:rFonts w:cs="Arial"/>
                <w:color w:val="231F20"/>
                <w:spacing w:val="10"/>
                <w:w w:val="93"/>
                <w:sz w:val="16"/>
                <w:szCs w:val="16"/>
              </w:rPr>
              <w:t xml:space="preserve"> </w:t>
            </w:r>
            <w:r w:rsidRPr="007753B9">
              <w:rPr>
                <w:rFonts w:cs="Arial"/>
                <w:color w:val="231F20"/>
                <w:sz w:val="16"/>
                <w:szCs w:val="16"/>
              </w:rPr>
              <w:t>School</w:t>
            </w:r>
            <w:r w:rsidRPr="007753B9">
              <w:rPr>
                <w:rFonts w:cs="Arial"/>
                <w:color w:val="231F20"/>
                <w:spacing w:val="-10"/>
                <w:sz w:val="16"/>
                <w:szCs w:val="16"/>
              </w:rPr>
              <w:t xml:space="preserve"> </w:t>
            </w:r>
            <w:r w:rsidRPr="007753B9">
              <w:rPr>
                <w:rFonts w:cs="Arial"/>
                <w:color w:val="231F20"/>
                <w:sz w:val="16"/>
                <w:szCs w:val="16"/>
              </w:rPr>
              <w:t>(Melbou</w:t>
            </w:r>
            <w:r w:rsidRPr="007753B9">
              <w:rPr>
                <w:rFonts w:cs="Arial"/>
                <w:color w:val="231F20"/>
                <w:spacing w:val="3"/>
                <w:sz w:val="16"/>
                <w:szCs w:val="16"/>
              </w:rPr>
              <w:t>r</w:t>
            </w:r>
            <w:r w:rsidRPr="007753B9">
              <w:rPr>
                <w:rFonts w:cs="Arial"/>
                <w:color w:val="231F20"/>
                <w:sz w:val="16"/>
                <w:szCs w:val="16"/>
              </w:rPr>
              <w:t>ne)</w:t>
            </w:r>
          </w:p>
        </w:tc>
        <w:tc>
          <w:tcPr>
            <w:tcW w:w="1213" w:type="dxa"/>
          </w:tcPr>
          <w:p w14:paraId="3D91E827" w14:textId="4AEA80A6"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350</w:t>
            </w:r>
          </w:p>
        </w:tc>
        <w:tc>
          <w:tcPr>
            <w:tcW w:w="0" w:type="auto"/>
          </w:tcPr>
          <w:p w14:paraId="2183F7E9" w14:textId="21562B03"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13</w:t>
            </w:r>
          </w:p>
        </w:tc>
        <w:tc>
          <w:tcPr>
            <w:tcW w:w="0" w:type="auto"/>
          </w:tcPr>
          <w:p w14:paraId="5ECA7405" w14:textId="01BCC93E"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16,200</w:t>
            </w:r>
          </w:p>
        </w:tc>
        <w:tc>
          <w:tcPr>
            <w:tcW w:w="0" w:type="auto"/>
          </w:tcPr>
          <w:p w14:paraId="17D1BD82" w14:textId="4280F703"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22,500</w:t>
            </w:r>
          </w:p>
        </w:tc>
        <w:tc>
          <w:tcPr>
            <w:tcW w:w="0" w:type="auto"/>
          </w:tcPr>
          <w:p w14:paraId="645FE7F6" w14:textId="6890FD5D"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30</w:t>
            </w:r>
          </w:p>
        </w:tc>
        <w:tc>
          <w:tcPr>
            <w:tcW w:w="0" w:type="auto"/>
          </w:tcPr>
          <w:p w14:paraId="4E52AA00" w14:textId="1D54D060"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30</w:t>
            </w:r>
          </w:p>
        </w:tc>
        <w:tc>
          <w:tcPr>
            <w:tcW w:w="0" w:type="auto"/>
          </w:tcPr>
          <w:p w14:paraId="54508F7A" w14:textId="59CAA274"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319D0E1E" w14:textId="4DC72317"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713363B8" w14:textId="6B9A1939"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5B858D57" w14:textId="11C680D1"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52,500</w:t>
            </w:r>
          </w:p>
        </w:tc>
      </w:tr>
      <w:tr w:rsidR="00C525FA" w:rsidRPr="007753B9" w14:paraId="002EB7C1" w14:textId="77777777" w:rsidTr="001C150B">
        <w:trPr>
          <w:jc w:val="center"/>
        </w:trPr>
        <w:tc>
          <w:tcPr>
            <w:tcW w:w="0" w:type="auto"/>
          </w:tcPr>
          <w:p w14:paraId="299CDA87" w14:textId="1B4C1B57" w:rsidR="00C525FA" w:rsidRPr="007753B9" w:rsidRDefault="00C525FA" w:rsidP="001C150B">
            <w:pPr>
              <w:autoSpaceDE w:val="0"/>
              <w:autoSpaceDN w:val="0"/>
              <w:adjustRightInd w:val="0"/>
              <w:rPr>
                <w:rFonts w:cs="Arial"/>
                <w:color w:val="231F20"/>
                <w:sz w:val="16"/>
                <w:szCs w:val="16"/>
              </w:rPr>
            </w:pPr>
            <w:r w:rsidRPr="007753B9">
              <w:rPr>
                <w:rFonts w:cs="Arial"/>
                <w:color w:val="231F20"/>
                <w:sz w:val="16"/>
                <w:szCs w:val="16"/>
              </w:rPr>
              <w:t>Asian</w:t>
            </w:r>
            <w:r w:rsidRPr="007753B9">
              <w:rPr>
                <w:rFonts w:cs="Arial"/>
                <w:color w:val="231F20"/>
                <w:spacing w:val="-13"/>
                <w:sz w:val="16"/>
                <w:szCs w:val="16"/>
              </w:rPr>
              <w:t xml:space="preserve"> </w:t>
            </w:r>
            <w:r w:rsidRPr="007753B9">
              <w:rPr>
                <w:rFonts w:cs="Arial"/>
                <w:color w:val="231F20"/>
                <w:sz w:val="16"/>
                <w:szCs w:val="16"/>
              </w:rPr>
              <w:t>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Management</w:t>
            </w:r>
            <w:r w:rsidRPr="007753B9">
              <w:rPr>
                <w:rFonts w:cs="Arial"/>
                <w:color w:val="231F20"/>
                <w:spacing w:val="10"/>
                <w:sz w:val="16"/>
                <w:szCs w:val="16"/>
              </w:rPr>
              <w:t xml:space="preserve"> </w:t>
            </w:r>
            <w:r w:rsidRPr="007753B9">
              <w:rPr>
                <w:rFonts w:cs="Arial"/>
                <w:color w:val="231F20"/>
                <w:sz w:val="16"/>
                <w:szCs w:val="16"/>
              </w:rPr>
              <w:t>(Bangkok)</w:t>
            </w:r>
          </w:p>
        </w:tc>
        <w:tc>
          <w:tcPr>
            <w:tcW w:w="1213" w:type="dxa"/>
          </w:tcPr>
          <w:p w14:paraId="01783B6C" w14:textId="51C1A33C" w:rsidR="00C525FA" w:rsidRPr="007753B9" w:rsidRDefault="00C525FA" w:rsidP="00635381">
            <w:pPr>
              <w:pageBreakBefore/>
              <w:autoSpaceDE w:val="0"/>
              <w:autoSpaceDN w:val="0"/>
              <w:adjustRightInd w:val="0"/>
              <w:ind w:right="360"/>
              <w:jc w:val="right"/>
              <w:rPr>
                <w:rFonts w:cs="Arial"/>
                <w:color w:val="231F20"/>
                <w:sz w:val="16"/>
                <w:szCs w:val="16"/>
              </w:rPr>
            </w:pPr>
            <w:r w:rsidRPr="007753B9">
              <w:rPr>
                <w:rFonts w:cs="Arial"/>
                <w:color w:val="231F20"/>
                <w:sz w:val="16"/>
                <w:szCs w:val="16"/>
              </w:rPr>
              <w:t>300</w:t>
            </w:r>
          </w:p>
        </w:tc>
        <w:tc>
          <w:tcPr>
            <w:tcW w:w="0" w:type="auto"/>
          </w:tcPr>
          <w:p w14:paraId="7C8C518F" w14:textId="0CA019BB" w:rsidR="00C525FA" w:rsidRPr="007753B9" w:rsidRDefault="00C525FA" w:rsidP="00635381">
            <w:pPr>
              <w:pageBreakBefore/>
              <w:autoSpaceDE w:val="0"/>
              <w:autoSpaceDN w:val="0"/>
              <w:adjustRightInd w:val="0"/>
              <w:ind w:right="288"/>
              <w:jc w:val="right"/>
              <w:rPr>
                <w:rFonts w:cs="Arial"/>
                <w:color w:val="231F20"/>
                <w:sz w:val="16"/>
                <w:szCs w:val="16"/>
              </w:rPr>
            </w:pPr>
            <w:r w:rsidRPr="007753B9">
              <w:rPr>
                <w:rFonts w:cs="Arial"/>
                <w:color w:val="231F20"/>
                <w:sz w:val="16"/>
                <w:szCs w:val="16"/>
              </w:rPr>
              <w:t>10</w:t>
            </w:r>
          </w:p>
        </w:tc>
        <w:tc>
          <w:tcPr>
            <w:tcW w:w="0" w:type="auto"/>
          </w:tcPr>
          <w:p w14:paraId="2E21C50D" w14:textId="7507C1BE" w:rsidR="00C525FA" w:rsidRPr="007753B9" w:rsidRDefault="00C525FA" w:rsidP="00635381">
            <w:pPr>
              <w:pageBreakBefore/>
              <w:autoSpaceDE w:val="0"/>
              <w:autoSpaceDN w:val="0"/>
              <w:adjustRightInd w:val="0"/>
              <w:jc w:val="right"/>
              <w:rPr>
                <w:rFonts w:cs="Arial"/>
                <w:color w:val="231F20"/>
                <w:sz w:val="16"/>
                <w:szCs w:val="16"/>
              </w:rPr>
            </w:pPr>
            <w:r w:rsidRPr="007753B9">
              <w:rPr>
                <w:rFonts w:cs="Arial"/>
                <w:color w:val="231F20"/>
                <w:sz w:val="16"/>
                <w:szCs w:val="16"/>
              </w:rPr>
              <w:t>18,200</w:t>
            </w:r>
          </w:p>
        </w:tc>
        <w:tc>
          <w:tcPr>
            <w:tcW w:w="0" w:type="auto"/>
          </w:tcPr>
          <w:p w14:paraId="60914A87" w14:textId="45A099AC" w:rsidR="00C525FA" w:rsidRPr="007753B9" w:rsidRDefault="00C525FA" w:rsidP="00635381">
            <w:pPr>
              <w:pageBreakBefore/>
              <w:autoSpaceDE w:val="0"/>
              <w:autoSpaceDN w:val="0"/>
              <w:adjustRightInd w:val="0"/>
              <w:jc w:val="right"/>
              <w:rPr>
                <w:rFonts w:cs="Arial"/>
                <w:color w:val="231F20"/>
                <w:sz w:val="16"/>
                <w:szCs w:val="16"/>
              </w:rPr>
            </w:pPr>
            <w:r w:rsidRPr="007753B9">
              <w:rPr>
                <w:rFonts w:cs="Arial"/>
                <w:color w:val="231F20"/>
                <w:sz w:val="16"/>
                <w:szCs w:val="16"/>
              </w:rPr>
              <w:t>18,200</w:t>
            </w:r>
          </w:p>
        </w:tc>
        <w:tc>
          <w:tcPr>
            <w:tcW w:w="0" w:type="auto"/>
          </w:tcPr>
          <w:p w14:paraId="40E50FD5" w14:textId="3D343ADE" w:rsidR="00C525FA" w:rsidRPr="007753B9" w:rsidRDefault="00C525FA" w:rsidP="00D536DE">
            <w:pPr>
              <w:pageBreakBefore/>
              <w:autoSpaceDE w:val="0"/>
              <w:autoSpaceDN w:val="0"/>
              <w:adjustRightInd w:val="0"/>
              <w:ind w:right="115"/>
              <w:jc w:val="right"/>
              <w:rPr>
                <w:rFonts w:cs="Arial"/>
                <w:color w:val="231F20"/>
                <w:sz w:val="16"/>
                <w:szCs w:val="16"/>
              </w:rPr>
            </w:pPr>
            <w:r w:rsidRPr="007753B9">
              <w:rPr>
                <w:rFonts w:cs="Arial"/>
                <w:color w:val="231F20"/>
                <w:sz w:val="16"/>
                <w:szCs w:val="16"/>
              </w:rPr>
              <w:t>29</w:t>
            </w:r>
          </w:p>
        </w:tc>
        <w:tc>
          <w:tcPr>
            <w:tcW w:w="0" w:type="auto"/>
          </w:tcPr>
          <w:p w14:paraId="2E9D42B6" w14:textId="17C33942" w:rsidR="00C525FA" w:rsidRPr="007753B9" w:rsidRDefault="00C525FA" w:rsidP="00635381">
            <w:pPr>
              <w:pageBreakBefore/>
              <w:autoSpaceDE w:val="0"/>
              <w:autoSpaceDN w:val="0"/>
              <w:adjustRightInd w:val="0"/>
              <w:ind w:right="216"/>
              <w:jc w:val="right"/>
              <w:rPr>
                <w:rFonts w:cs="Arial"/>
                <w:color w:val="231F20"/>
                <w:sz w:val="16"/>
                <w:szCs w:val="16"/>
              </w:rPr>
            </w:pPr>
            <w:r w:rsidRPr="007753B9">
              <w:rPr>
                <w:rFonts w:cs="Arial"/>
                <w:color w:val="231F20"/>
                <w:sz w:val="16"/>
                <w:szCs w:val="16"/>
              </w:rPr>
              <w:t>90</w:t>
            </w:r>
          </w:p>
        </w:tc>
        <w:tc>
          <w:tcPr>
            <w:tcW w:w="0" w:type="auto"/>
          </w:tcPr>
          <w:p w14:paraId="6214FBE9" w14:textId="37784DF4" w:rsidR="00C525FA" w:rsidRPr="007753B9" w:rsidRDefault="00C525FA" w:rsidP="00B622EA">
            <w:pPr>
              <w:pageBreakBefore/>
              <w:autoSpaceDE w:val="0"/>
              <w:autoSpaceDN w:val="0"/>
              <w:adjustRightInd w:val="0"/>
              <w:rPr>
                <w:rFonts w:cs="Arial"/>
                <w:color w:val="231F20"/>
                <w:spacing w:val="-16"/>
                <w:sz w:val="16"/>
                <w:szCs w:val="16"/>
              </w:rPr>
            </w:pPr>
            <w:r w:rsidRPr="007753B9">
              <w:rPr>
                <w:rFonts w:cs="Arial"/>
                <w:color w:val="231F20"/>
                <w:w w:val="107"/>
                <w:sz w:val="16"/>
                <w:szCs w:val="16"/>
              </w:rPr>
              <w:t>No</w:t>
            </w:r>
          </w:p>
        </w:tc>
        <w:tc>
          <w:tcPr>
            <w:tcW w:w="0" w:type="auto"/>
          </w:tcPr>
          <w:p w14:paraId="5A10F189" w14:textId="1D534D3A" w:rsidR="00C525FA" w:rsidRPr="007753B9" w:rsidRDefault="00C525FA" w:rsidP="00635381">
            <w:pPr>
              <w:pageBreakBefore/>
              <w:autoSpaceDE w:val="0"/>
              <w:autoSpaceDN w:val="0"/>
              <w:adjustRightInd w:val="0"/>
              <w:ind w:left="144"/>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570EF115" w14:textId="1FC67DC4" w:rsidR="00C525FA" w:rsidRPr="007753B9" w:rsidRDefault="00C525FA" w:rsidP="00635381">
            <w:pPr>
              <w:pageBreakBefore/>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73438413" w14:textId="1CD39DEC" w:rsidR="00C525FA" w:rsidRPr="007753B9" w:rsidRDefault="00C525FA" w:rsidP="00635381">
            <w:pPr>
              <w:pageBreakBefore/>
              <w:autoSpaceDE w:val="0"/>
              <w:autoSpaceDN w:val="0"/>
              <w:adjustRightInd w:val="0"/>
              <w:ind w:right="288"/>
              <w:jc w:val="right"/>
              <w:rPr>
                <w:rFonts w:cs="Arial"/>
                <w:color w:val="231F20"/>
                <w:sz w:val="16"/>
                <w:szCs w:val="16"/>
              </w:rPr>
            </w:pPr>
            <w:r w:rsidRPr="007753B9">
              <w:rPr>
                <w:rFonts w:cs="Arial"/>
                <w:color w:val="231F20"/>
                <w:sz w:val="16"/>
                <w:szCs w:val="16"/>
              </w:rPr>
              <w:t>25,000</w:t>
            </w:r>
          </w:p>
        </w:tc>
      </w:tr>
      <w:tr w:rsidR="00C525FA" w:rsidRPr="007753B9" w14:paraId="485179C1" w14:textId="77777777" w:rsidTr="007753B9">
        <w:trPr>
          <w:jc w:val="center"/>
        </w:trPr>
        <w:tc>
          <w:tcPr>
            <w:tcW w:w="0" w:type="auto"/>
          </w:tcPr>
          <w:p w14:paraId="7DAFAFF7" w14:textId="78B8BFE5"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w w:val="103"/>
                <w:sz w:val="16"/>
                <w:szCs w:val="16"/>
              </w:rPr>
              <w:t>Adelaide</w:t>
            </w:r>
          </w:p>
        </w:tc>
        <w:tc>
          <w:tcPr>
            <w:tcW w:w="1213" w:type="dxa"/>
          </w:tcPr>
          <w:p w14:paraId="57FEA1CC" w14:textId="62A6ABC6"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20</w:t>
            </w:r>
          </w:p>
        </w:tc>
        <w:tc>
          <w:tcPr>
            <w:tcW w:w="0" w:type="auto"/>
          </w:tcPr>
          <w:p w14:paraId="5E91EDBE" w14:textId="2F18C73D"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19</w:t>
            </w:r>
          </w:p>
        </w:tc>
        <w:tc>
          <w:tcPr>
            <w:tcW w:w="0" w:type="auto"/>
          </w:tcPr>
          <w:p w14:paraId="1F5A7BAD" w14:textId="64A02FBF"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16,426</w:t>
            </w:r>
          </w:p>
        </w:tc>
        <w:tc>
          <w:tcPr>
            <w:tcW w:w="0" w:type="auto"/>
          </w:tcPr>
          <w:p w14:paraId="6D4753AB" w14:textId="7054A241"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23,100</w:t>
            </w:r>
          </w:p>
        </w:tc>
        <w:tc>
          <w:tcPr>
            <w:tcW w:w="0" w:type="auto"/>
          </w:tcPr>
          <w:p w14:paraId="6461AD52" w14:textId="79E178B8"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30</w:t>
            </w:r>
          </w:p>
        </w:tc>
        <w:tc>
          <w:tcPr>
            <w:tcW w:w="0" w:type="auto"/>
          </w:tcPr>
          <w:p w14:paraId="124319B4" w14:textId="59E11444"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10</w:t>
            </w:r>
          </w:p>
        </w:tc>
        <w:tc>
          <w:tcPr>
            <w:tcW w:w="0" w:type="auto"/>
          </w:tcPr>
          <w:p w14:paraId="333DCBFC" w14:textId="2AD3646C"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w w:val="107"/>
                <w:sz w:val="16"/>
                <w:szCs w:val="16"/>
              </w:rPr>
              <w:t>No</w:t>
            </w:r>
          </w:p>
        </w:tc>
        <w:tc>
          <w:tcPr>
            <w:tcW w:w="0" w:type="auto"/>
          </w:tcPr>
          <w:p w14:paraId="64C741DC" w14:textId="0AC05669" w:rsidR="00C525FA" w:rsidRPr="007753B9" w:rsidRDefault="00C525FA" w:rsidP="00635381">
            <w:pPr>
              <w:autoSpaceDE w:val="0"/>
              <w:autoSpaceDN w:val="0"/>
              <w:adjustRightInd w:val="0"/>
              <w:ind w:left="144"/>
              <w:rPr>
                <w:rFonts w:cs="Arial"/>
                <w:color w:val="231F20"/>
                <w:spacing w:val="-16"/>
                <w:sz w:val="16"/>
                <w:szCs w:val="16"/>
              </w:rPr>
            </w:pPr>
            <w:r w:rsidRPr="007753B9">
              <w:rPr>
                <w:rFonts w:cs="Arial"/>
                <w:color w:val="231F20"/>
                <w:w w:val="107"/>
                <w:sz w:val="16"/>
                <w:szCs w:val="16"/>
              </w:rPr>
              <w:t>No</w:t>
            </w:r>
          </w:p>
        </w:tc>
        <w:tc>
          <w:tcPr>
            <w:tcW w:w="0" w:type="auto"/>
          </w:tcPr>
          <w:p w14:paraId="4B36816B" w14:textId="0FBF9F16"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050FC050" w14:textId="4546D786"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66,000</w:t>
            </w:r>
          </w:p>
        </w:tc>
      </w:tr>
      <w:tr w:rsidR="00C525FA" w:rsidRPr="007753B9" w14:paraId="5FC45B1B" w14:textId="77777777" w:rsidTr="007753B9">
        <w:trPr>
          <w:jc w:val="center"/>
        </w:trPr>
        <w:tc>
          <w:tcPr>
            <w:tcW w:w="0" w:type="auto"/>
          </w:tcPr>
          <w:p w14:paraId="1698D21C" w14:textId="0AE80270" w:rsidR="00C525FA" w:rsidRPr="007753B9" w:rsidRDefault="00C525FA" w:rsidP="000A4506">
            <w:pPr>
              <w:autoSpaceDE w:val="0"/>
              <w:autoSpaceDN w:val="0"/>
              <w:adjustRightInd w:val="0"/>
              <w:rPr>
                <w:rFonts w:cs="Arial"/>
                <w:color w:val="231F20"/>
                <w:sz w:val="16"/>
                <w:szCs w:val="16"/>
              </w:rPr>
            </w:pPr>
            <w:r w:rsidRPr="007753B9">
              <w:rPr>
                <w:rFonts w:cs="Arial"/>
                <w:color w:val="231F20"/>
                <w:w w:val="95"/>
                <w:sz w:val="16"/>
                <w:szCs w:val="16"/>
              </w:rPr>
              <w:t>Massey</w:t>
            </w:r>
            <w:r w:rsidRPr="007753B9">
              <w:rPr>
                <w:rFonts w:cs="Arial"/>
                <w:color w:val="231F20"/>
                <w:spacing w:val="2"/>
                <w:w w:val="95"/>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w w:val="97"/>
                <w:sz w:val="16"/>
                <w:szCs w:val="16"/>
              </w:rPr>
              <w:t>(Palmerston</w:t>
            </w:r>
            <w:r w:rsidRPr="007753B9">
              <w:rPr>
                <w:rFonts w:cs="Arial"/>
                <w:color w:val="231F20"/>
                <w:spacing w:val="1"/>
                <w:w w:val="97"/>
                <w:sz w:val="16"/>
                <w:szCs w:val="16"/>
              </w:rPr>
              <w:t xml:space="preserve"> </w:t>
            </w:r>
            <w:r w:rsidRPr="007753B9">
              <w:rPr>
                <w:rFonts w:cs="Arial"/>
                <w:color w:val="231F20"/>
                <w:sz w:val="16"/>
                <w:szCs w:val="16"/>
              </w:rPr>
              <w:t>North,</w:t>
            </w:r>
            <w:r w:rsidRPr="007753B9">
              <w:rPr>
                <w:rFonts w:cs="Arial"/>
                <w:color w:val="231F20"/>
                <w:spacing w:val="23"/>
                <w:sz w:val="16"/>
                <w:szCs w:val="16"/>
              </w:rPr>
              <w:t xml:space="preserve"> </w:t>
            </w:r>
            <w:r w:rsidRPr="007753B9">
              <w:rPr>
                <w:rFonts w:cs="Arial"/>
                <w:color w:val="231F20"/>
                <w:sz w:val="16"/>
                <w:szCs w:val="16"/>
              </w:rPr>
              <w:t>New</w:t>
            </w:r>
            <w:r w:rsidRPr="007753B9">
              <w:rPr>
                <w:rFonts w:cs="Arial"/>
                <w:color w:val="231F20"/>
                <w:spacing w:val="7"/>
                <w:sz w:val="16"/>
                <w:szCs w:val="16"/>
              </w:rPr>
              <w:t xml:space="preserve"> </w:t>
            </w:r>
            <w:r w:rsidRPr="007753B9">
              <w:rPr>
                <w:rFonts w:cs="Arial"/>
                <w:color w:val="231F20"/>
                <w:sz w:val="16"/>
                <w:szCs w:val="16"/>
              </w:rPr>
              <w:t>Zealand)</w:t>
            </w:r>
          </w:p>
        </w:tc>
        <w:tc>
          <w:tcPr>
            <w:tcW w:w="1213" w:type="dxa"/>
          </w:tcPr>
          <w:p w14:paraId="7FC141B4" w14:textId="01B23E2F"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30</w:t>
            </w:r>
          </w:p>
        </w:tc>
        <w:tc>
          <w:tcPr>
            <w:tcW w:w="0" w:type="auto"/>
          </w:tcPr>
          <w:p w14:paraId="340285CF" w14:textId="2E084D18"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15</w:t>
            </w:r>
          </w:p>
        </w:tc>
        <w:tc>
          <w:tcPr>
            <w:tcW w:w="0" w:type="auto"/>
          </w:tcPr>
          <w:p w14:paraId="5FD433EF" w14:textId="0F825828"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13,106</w:t>
            </w:r>
          </w:p>
        </w:tc>
        <w:tc>
          <w:tcPr>
            <w:tcW w:w="0" w:type="auto"/>
          </w:tcPr>
          <w:p w14:paraId="6AD93A94" w14:textId="167CB71F"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21,625</w:t>
            </w:r>
          </w:p>
        </w:tc>
        <w:tc>
          <w:tcPr>
            <w:tcW w:w="0" w:type="auto"/>
          </w:tcPr>
          <w:p w14:paraId="2AA9290B" w14:textId="4989E9C4"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37</w:t>
            </w:r>
          </w:p>
        </w:tc>
        <w:tc>
          <w:tcPr>
            <w:tcW w:w="0" w:type="auto"/>
          </w:tcPr>
          <w:p w14:paraId="3698466A" w14:textId="4AD9E54F"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35</w:t>
            </w:r>
          </w:p>
        </w:tc>
        <w:tc>
          <w:tcPr>
            <w:tcW w:w="0" w:type="auto"/>
          </w:tcPr>
          <w:p w14:paraId="0AD22BED" w14:textId="243EF120"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w w:val="107"/>
                <w:sz w:val="16"/>
                <w:szCs w:val="16"/>
              </w:rPr>
              <w:t>No</w:t>
            </w:r>
          </w:p>
        </w:tc>
        <w:tc>
          <w:tcPr>
            <w:tcW w:w="0" w:type="auto"/>
          </w:tcPr>
          <w:p w14:paraId="3BEBC74A" w14:textId="1DB521E8"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5F493174" w14:textId="48E28D7C"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15FB2B99" w14:textId="365A9D79"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41,400</w:t>
            </w:r>
          </w:p>
        </w:tc>
      </w:tr>
      <w:tr w:rsidR="00C525FA" w:rsidRPr="007753B9" w14:paraId="32312A1F" w14:textId="77777777" w:rsidTr="007753B9">
        <w:trPr>
          <w:jc w:val="center"/>
        </w:trPr>
        <w:tc>
          <w:tcPr>
            <w:tcW w:w="0" w:type="auto"/>
          </w:tcPr>
          <w:p w14:paraId="3D78C954" w14:textId="2329A395" w:rsidR="00C525FA" w:rsidRPr="007753B9" w:rsidRDefault="00C525FA" w:rsidP="000A4506">
            <w:pPr>
              <w:autoSpaceDE w:val="0"/>
              <w:autoSpaceDN w:val="0"/>
              <w:adjustRightInd w:val="0"/>
              <w:rPr>
                <w:rFonts w:cs="Arial"/>
                <w:color w:val="231F20"/>
                <w:w w:val="95"/>
                <w:sz w:val="16"/>
                <w:szCs w:val="16"/>
              </w:rPr>
            </w:pPr>
            <w:r w:rsidRPr="007753B9">
              <w:rPr>
                <w:rFonts w:cs="Arial"/>
                <w:color w:val="231F20"/>
                <w:w w:val="94"/>
                <w:sz w:val="16"/>
                <w:szCs w:val="16"/>
              </w:rPr>
              <w:t>Royal</w:t>
            </w:r>
            <w:r w:rsidRPr="007753B9">
              <w:rPr>
                <w:rFonts w:cs="Arial"/>
                <w:color w:val="231F20"/>
                <w:spacing w:val="3"/>
                <w:w w:val="94"/>
                <w:sz w:val="16"/>
                <w:szCs w:val="16"/>
              </w:rPr>
              <w:t xml:space="preserve"> </w:t>
            </w:r>
            <w:r w:rsidRPr="007753B9">
              <w:rPr>
                <w:rFonts w:cs="Arial"/>
                <w:color w:val="231F20"/>
                <w:sz w:val="16"/>
                <w:szCs w:val="16"/>
              </w:rPr>
              <w:t>Melbou</w:t>
            </w:r>
            <w:r w:rsidRPr="007753B9">
              <w:rPr>
                <w:rFonts w:cs="Arial"/>
                <w:color w:val="231F20"/>
                <w:spacing w:val="3"/>
                <w:sz w:val="16"/>
                <w:szCs w:val="16"/>
              </w:rPr>
              <w:t>r</w:t>
            </w:r>
            <w:r w:rsidRPr="007753B9">
              <w:rPr>
                <w:rFonts w:cs="Arial"/>
                <w:color w:val="231F20"/>
                <w:sz w:val="16"/>
                <w:szCs w:val="16"/>
              </w:rPr>
              <w:t>ne</w:t>
            </w:r>
            <w:r w:rsidRPr="007753B9">
              <w:rPr>
                <w:rFonts w:cs="Arial"/>
                <w:color w:val="231F20"/>
                <w:spacing w:val="25"/>
                <w:sz w:val="16"/>
                <w:szCs w:val="16"/>
              </w:rPr>
              <w:t xml:space="preserve"> </w:t>
            </w:r>
            <w:r w:rsidRPr="007753B9">
              <w:rPr>
                <w:rFonts w:cs="Arial"/>
                <w:color w:val="231F20"/>
                <w:sz w:val="16"/>
                <w:szCs w:val="16"/>
              </w:rPr>
              <w:t>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pacing w:val="-19"/>
                <w:sz w:val="16"/>
                <w:szCs w:val="16"/>
              </w:rPr>
              <w:t>T</w:t>
            </w:r>
            <w:r w:rsidRPr="007753B9">
              <w:rPr>
                <w:rFonts w:cs="Arial"/>
                <w:color w:val="231F20"/>
                <w:sz w:val="16"/>
                <w:szCs w:val="16"/>
              </w:rPr>
              <w:t>echnology</w:t>
            </w:r>
            <w:r w:rsidRPr="007753B9">
              <w:rPr>
                <w:rFonts w:cs="Arial"/>
                <w:color w:val="231F20"/>
                <w:spacing w:val="8"/>
                <w:sz w:val="16"/>
                <w:szCs w:val="16"/>
              </w:rPr>
              <w:t xml:space="preserve"> </w:t>
            </w:r>
            <w:r w:rsidRPr="007753B9">
              <w:rPr>
                <w:rFonts w:cs="Arial"/>
                <w:color w:val="231F20"/>
                <w:sz w:val="16"/>
                <w:szCs w:val="16"/>
              </w:rPr>
              <w:t>Business</w:t>
            </w:r>
          </w:p>
        </w:tc>
        <w:tc>
          <w:tcPr>
            <w:tcW w:w="1213" w:type="dxa"/>
          </w:tcPr>
          <w:p w14:paraId="5DD07B1F" w14:textId="0F754713"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30</w:t>
            </w:r>
          </w:p>
        </w:tc>
        <w:tc>
          <w:tcPr>
            <w:tcW w:w="0" w:type="auto"/>
          </w:tcPr>
          <w:p w14:paraId="22104BC6" w14:textId="2134635E"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7</w:t>
            </w:r>
          </w:p>
        </w:tc>
        <w:tc>
          <w:tcPr>
            <w:tcW w:w="0" w:type="auto"/>
          </w:tcPr>
          <w:p w14:paraId="6637B9E7" w14:textId="71D4E137"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13,880</w:t>
            </w:r>
          </w:p>
        </w:tc>
        <w:tc>
          <w:tcPr>
            <w:tcW w:w="0" w:type="auto"/>
          </w:tcPr>
          <w:p w14:paraId="02E3BDFF" w14:textId="0ED0F38B"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17,765</w:t>
            </w:r>
          </w:p>
        </w:tc>
        <w:tc>
          <w:tcPr>
            <w:tcW w:w="0" w:type="auto"/>
          </w:tcPr>
          <w:p w14:paraId="75FC8267" w14:textId="011BD904"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32</w:t>
            </w:r>
          </w:p>
        </w:tc>
        <w:tc>
          <w:tcPr>
            <w:tcW w:w="0" w:type="auto"/>
          </w:tcPr>
          <w:p w14:paraId="73238E0C" w14:textId="246126CD"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30</w:t>
            </w:r>
          </w:p>
        </w:tc>
        <w:tc>
          <w:tcPr>
            <w:tcW w:w="0" w:type="auto"/>
          </w:tcPr>
          <w:p w14:paraId="360D5108" w14:textId="3E1A50BA"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w w:val="107"/>
                <w:sz w:val="16"/>
                <w:szCs w:val="16"/>
              </w:rPr>
              <w:t>No</w:t>
            </w:r>
          </w:p>
        </w:tc>
        <w:tc>
          <w:tcPr>
            <w:tcW w:w="0" w:type="auto"/>
          </w:tcPr>
          <w:p w14:paraId="37EA5E53" w14:textId="1297D524" w:rsidR="00C525FA" w:rsidRPr="007753B9" w:rsidRDefault="00C525FA" w:rsidP="00635381">
            <w:pPr>
              <w:autoSpaceDE w:val="0"/>
              <w:autoSpaceDN w:val="0"/>
              <w:adjustRightInd w:val="0"/>
              <w:ind w:left="144"/>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35315565" w14:textId="65D86E9D"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40A5C2DB" w14:textId="3B186124"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48,900</w:t>
            </w:r>
          </w:p>
        </w:tc>
      </w:tr>
      <w:tr w:rsidR="00C525FA" w:rsidRPr="007753B9" w14:paraId="17C97B67" w14:textId="77777777" w:rsidTr="007753B9">
        <w:trPr>
          <w:jc w:val="center"/>
        </w:trPr>
        <w:tc>
          <w:tcPr>
            <w:tcW w:w="0" w:type="auto"/>
          </w:tcPr>
          <w:p w14:paraId="4B12D497" w14:textId="278FEDEB" w:rsidR="00C525FA" w:rsidRPr="007753B9" w:rsidRDefault="00C525FA" w:rsidP="000A4506">
            <w:pPr>
              <w:autoSpaceDE w:val="0"/>
              <w:autoSpaceDN w:val="0"/>
              <w:adjustRightInd w:val="0"/>
              <w:rPr>
                <w:rFonts w:cs="Arial"/>
                <w:color w:val="231F20"/>
                <w:w w:val="94"/>
                <w:sz w:val="16"/>
                <w:szCs w:val="16"/>
              </w:rPr>
            </w:pPr>
            <w:r w:rsidRPr="007753B9">
              <w:rPr>
                <w:rFonts w:cs="Arial"/>
                <w:color w:val="231F20"/>
                <w:sz w:val="16"/>
                <w:szCs w:val="16"/>
              </w:rPr>
              <w:t>Graduate School</w:t>
            </w:r>
          </w:p>
        </w:tc>
        <w:tc>
          <w:tcPr>
            <w:tcW w:w="1213" w:type="dxa"/>
          </w:tcPr>
          <w:p w14:paraId="2C727375" w14:textId="77777777" w:rsidR="00C525FA" w:rsidRPr="007753B9" w:rsidRDefault="00C525FA" w:rsidP="00635381">
            <w:pPr>
              <w:autoSpaceDE w:val="0"/>
              <w:autoSpaceDN w:val="0"/>
              <w:adjustRightInd w:val="0"/>
              <w:ind w:right="360"/>
              <w:jc w:val="right"/>
              <w:rPr>
                <w:rFonts w:cs="Arial"/>
                <w:color w:val="231F20"/>
                <w:sz w:val="16"/>
                <w:szCs w:val="16"/>
              </w:rPr>
            </w:pPr>
          </w:p>
        </w:tc>
        <w:tc>
          <w:tcPr>
            <w:tcW w:w="0" w:type="auto"/>
          </w:tcPr>
          <w:p w14:paraId="3DC417BC" w14:textId="77777777" w:rsidR="00C525FA" w:rsidRPr="007753B9" w:rsidRDefault="00C525FA" w:rsidP="00635381">
            <w:pPr>
              <w:autoSpaceDE w:val="0"/>
              <w:autoSpaceDN w:val="0"/>
              <w:adjustRightInd w:val="0"/>
              <w:ind w:right="288"/>
              <w:jc w:val="right"/>
              <w:rPr>
                <w:rFonts w:cs="Arial"/>
                <w:color w:val="231F20"/>
                <w:sz w:val="16"/>
                <w:szCs w:val="16"/>
              </w:rPr>
            </w:pPr>
          </w:p>
        </w:tc>
        <w:tc>
          <w:tcPr>
            <w:tcW w:w="0" w:type="auto"/>
          </w:tcPr>
          <w:p w14:paraId="26CF6509" w14:textId="77777777" w:rsidR="00C525FA" w:rsidRPr="007753B9" w:rsidRDefault="00C525FA" w:rsidP="00635381">
            <w:pPr>
              <w:autoSpaceDE w:val="0"/>
              <w:autoSpaceDN w:val="0"/>
              <w:adjustRightInd w:val="0"/>
              <w:jc w:val="right"/>
              <w:rPr>
                <w:rFonts w:cs="Arial"/>
                <w:color w:val="231F20"/>
                <w:sz w:val="16"/>
                <w:szCs w:val="16"/>
              </w:rPr>
            </w:pPr>
          </w:p>
        </w:tc>
        <w:tc>
          <w:tcPr>
            <w:tcW w:w="0" w:type="auto"/>
          </w:tcPr>
          <w:p w14:paraId="7D63C6A9" w14:textId="77777777" w:rsidR="00C525FA" w:rsidRPr="007753B9" w:rsidRDefault="00C525FA" w:rsidP="00635381">
            <w:pPr>
              <w:autoSpaceDE w:val="0"/>
              <w:autoSpaceDN w:val="0"/>
              <w:adjustRightInd w:val="0"/>
              <w:jc w:val="right"/>
              <w:rPr>
                <w:rFonts w:cs="Arial"/>
                <w:color w:val="231F20"/>
                <w:sz w:val="16"/>
                <w:szCs w:val="16"/>
              </w:rPr>
            </w:pPr>
          </w:p>
        </w:tc>
        <w:tc>
          <w:tcPr>
            <w:tcW w:w="0" w:type="auto"/>
          </w:tcPr>
          <w:p w14:paraId="77C92AAA" w14:textId="77777777" w:rsidR="00C525FA" w:rsidRPr="007753B9" w:rsidRDefault="00C525FA" w:rsidP="00D536DE">
            <w:pPr>
              <w:autoSpaceDE w:val="0"/>
              <w:autoSpaceDN w:val="0"/>
              <w:adjustRightInd w:val="0"/>
              <w:ind w:right="115"/>
              <w:jc w:val="right"/>
              <w:rPr>
                <w:rFonts w:cs="Arial"/>
                <w:color w:val="231F20"/>
                <w:sz w:val="16"/>
                <w:szCs w:val="16"/>
              </w:rPr>
            </w:pPr>
          </w:p>
        </w:tc>
        <w:tc>
          <w:tcPr>
            <w:tcW w:w="0" w:type="auto"/>
          </w:tcPr>
          <w:p w14:paraId="7B76C3E6" w14:textId="77777777" w:rsidR="00C525FA" w:rsidRPr="007753B9" w:rsidRDefault="00C525FA" w:rsidP="00635381">
            <w:pPr>
              <w:autoSpaceDE w:val="0"/>
              <w:autoSpaceDN w:val="0"/>
              <w:adjustRightInd w:val="0"/>
              <w:ind w:right="216"/>
              <w:jc w:val="right"/>
              <w:rPr>
                <w:rFonts w:cs="Arial"/>
                <w:color w:val="231F20"/>
                <w:sz w:val="16"/>
                <w:szCs w:val="16"/>
              </w:rPr>
            </w:pPr>
          </w:p>
        </w:tc>
        <w:tc>
          <w:tcPr>
            <w:tcW w:w="0" w:type="auto"/>
          </w:tcPr>
          <w:p w14:paraId="16465069" w14:textId="77777777" w:rsidR="00C525FA" w:rsidRPr="007753B9" w:rsidRDefault="00C525FA" w:rsidP="000A4506">
            <w:pPr>
              <w:autoSpaceDE w:val="0"/>
              <w:autoSpaceDN w:val="0"/>
              <w:adjustRightInd w:val="0"/>
              <w:rPr>
                <w:rFonts w:cs="Arial"/>
                <w:color w:val="231F20"/>
                <w:w w:val="107"/>
                <w:sz w:val="16"/>
                <w:szCs w:val="16"/>
              </w:rPr>
            </w:pPr>
          </w:p>
        </w:tc>
        <w:tc>
          <w:tcPr>
            <w:tcW w:w="0" w:type="auto"/>
          </w:tcPr>
          <w:p w14:paraId="22877761" w14:textId="77777777" w:rsidR="00C525FA" w:rsidRPr="007753B9" w:rsidRDefault="00C525FA" w:rsidP="00635381">
            <w:pPr>
              <w:autoSpaceDE w:val="0"/>
              <w:autoSpaceDN w:val="0"/>
              <w:adjustRightInd w:val="0"/>
              <w:ind w:left="144"/>
              <w:rPr>
                <w:rFonts w:cs="Arial"/>
                <w:color w:val="231F20"/>
                <w:spacing w:val="-16"/>
                <w:sz w:val="16"/>
                <w:szCs w:val="16"/>
              </w:rPr>
            </w:pPr>
          </w:p>
        </w:tc>
        <w:tc>
          <w:tcPr>
            <w:tcW w:w="0" w:type="auto"/>
          </w:tcPr>
          <w:p w14:paraId="41FB96A9" w14:textId="77777777" w:rsidR="00C525FA" w:rsidRPr="007753B9" w:rsidRDefault="00C525FA" w:rsidP="00635381">
            <w:pPr>
              <w:autoSpaceDE w:val="0"/>
              <w:autoSpaceDN w:val="0"/>
              <w:adjustRightInd w:val="0"/>
              <w:ind w:left="288"/>
              <w:rPr>
                <w:rFonts w:cs="Arial"/>
                <w:color w:val="231F20"/>
                <w:spacing w:val="-16"/>
                <w:sz w:val="16"/>
                <w:szCs w:val="16"/>
              </w:rPr>
            </w:pPr>
          </w:p>
        </w:tc>
        <w:tc>
          <w:tcPr>
            <w:tcW w:w="0" w:type="auto"/>
          </w:tcPr>
          <w:p w14:paraId="6BCFA3BD" w14:textId="77777777" w:rsidR="00C525FA" w:rsidRPr="007753B9" w:rsidRDefault="00C525FA" w:rsidP="00635381">
            <w:pPr>
              <w:autoSpaceDE w:val="0"/>
              <w:autoSpaceDN w:val="0"/>
              <w:adjustRightInd w:val="0"/>
              <w:ind w:right="288"/>
              <w:jc w:val="right"/>
              <w:rPr>
                <w:rFonts w:cs="Arial"/>
                <w:color w:val="231F20"/>
                <w:sz w:val="16"/>
                <w:szCs w:val="16"/>
              </w:rPr>
            </w:pPr>
          </w:p>
        </w:tc>
      </w:tr>
      <w:tr w:rsidR="00C525FA" w:rsidRPr="007753B9" w14:paraId="2B30B084" w14:textId="77777777" w:rsidTr="007753B9">
        <w:trPr>
          <w:jc w:val="center"/>
        </w:trPr>
        <w:tc>
          <w:tcPr>
            <w:tcW w:w="0" w:type="auto"/>
          </w:tcPr>
          <w:p w14:paraId="1DEA62CA" w14:textId="05F07074"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Jamnalal</w:t>
            </w:r>
            <w:r w:rsidRPr="007753B9">
              <w:rPr>
                <w:rFonts w:cs="Arial"/>
                <w:color w:val="231F20"/>
                <w:spacing w:val="-14"/>
                <w:sz w:val="16"/>
                <w:szCs w:val="16"/>
              </w:rPr>
              <w:t xml:space="preserve"> </w:t>
            </w:r>
            <w:r w:rsidRPr="007753B9">
              <w:rPr>
                <w:rFonts w:cs="Arial"/>
                <w:color w:val="231F20"/>
                <w:sz w:val="16"/>
                <w:szCs w:val="16"/>
              </w:rPr>
              <w:t>Bajaj</w:t>
            </w:r>
            <w:r w:rsidRPr="007753B9">
              <w:rPr>
                <w:rFonts w:cs="Arial"/>
                <w:color w:val="231F20"/>
                <w:spacing w:val="-15"/>
                <w:sz w:val="16"/>
                <w:szCs w:val="16"/>
              </w:rPr>
              <w:t xml:space="preserve"> </w:t>
            </w:r>
            <w:r w:rsidRPr="007753B9">
              <w:rPr>
                <w:rFonts w:cs="Arial"/>
                <w:color w:val="231F20"/>
                <w:sz w:val="16"/>
                <w:szCs w:val="16"/>
              </w:rPr>
              <w:t>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Management</w:t>
            </w:r>
            <w:r w:rsidRPr="007753B9">
              <w:rPr>
                <w:rFonts w:cs="Arial"/>
                <w:color w:val="231F20"/>
                <w:spacing w:val="10"/>
                <w:sz w:val="16"/>
                <w:szCs w:val="16"/>
              </w:rPr>
              <w:t xml:space="preserve"> </w:t>
            </w:r>
            <w:r w:rsidRPr="007753B9">
              <w:rPr>
                <w:rFonts w:cs="Arial"/>
                <w:color w:val="231F20"/>
                <w:sz w:val="16"/>
                <w:szCs w:val="16"/>
              </w:rPr>
              <w:t>Studies</w:t>
            </w:r>
          </w:p>
        </w:tc>
        <w:tc>
          <w:tcPr>
            <w:tcW w:w="1213" w:type="dxa"/>
          </w:tcPr>
          <w:p w14:paraId="43DC9B07" w14:textId="7416CF77"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240</w:t>
            </w:r>
          </w:p>
        </w:tc>
        <w:tc>
          <w:tcPr>
            <w:tcW w:w="0" w:type="auto"/>
          </w:tcPr>
          <w:p w14:paraId="01342580" w14:textId="2A220F11"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9</w:t>
            </w:r>
          </w:p>
        </w:tc>
        <w:tc>
          <w:tcPr>
            <w:tcW w:w="0" w:type="auto"/>
          </w:tcPr>
          <w:p w14:paraId="488F5DB1" w14:textId="77A8C096"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1,000</w:t>
            </w:r>
          </w:p>
        </w:tc>
        <w:tc>
          <w:tcPr>
            <w:tcW w:w="0" w:type="auto"/>
          </w:tcPr>
          <w:p w14:paraId="3F0A2000" w14:textId="1FF12A4A"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1,000</w:t>
            </w:r>
          </w:p>
        </w:tc>
        <w:tc>
          <w:tcPr>
            <w:tcW w:w="0" w:type="auto"/>
          </w:tcPr>
          <w:p w14:paraId="027A76FF" w14:textId="01F00CAA"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24</w:t>
            </w:r>
          </w:p>
        </w:tc>
        <w:tc>
          <w:tcPr>
            <w:tcW w:w="0" w:type="auto"/>
          </w:tcPr>
          <w:p w14:paraId="2F33C3B1" w14:textId="71227693"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0</w:t>
            </w:r>
          </w:p>
        </w:tc>
        <w:tc>
          <w:tcPr>
            <w:tcW w:w="0" w:type="auto"/>
          </w:tcPr>
          <w:p w14:paraId="6FE739D6" w14:textId="522BD4AC"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w w:val="107"/>
                <w:sz w:val="16"/>
                <w:szCs w:val="16"/>
              </w:rPr>
              <w:t>No</w:t>
            </w:r>
          </w:p>
        </w:tc>
        <w:tc>
          <w:tcPr>
            <w:tcW w:w="0" w:type="auto"/>
          </w:tcPr>
          <w:p w14:paraId="14A2C41A" w14:textId="768AB135" w:rsidR="00C525FA" w:rsidRPr="007753B9" w:rsidRDefault="00C525FA" w:rsidP="00635381">
            <w:pPr>
              <w:autoSpaceDE w:val="0"/>
              <w:autoSpaceDN w:val="0"/>
              <w:adjustRightInd w:val="0"/>
              <w:ind w:left="144"/>
              <w:rPr>
                <w:rFonts w:cs="Arial"/>
                <w:color w:val="231F20"/>
                <w:spacing w:val="-16"/>
                <w:sz w:val="16"/>
                <w:szCs w:val="16"/>
              </w:rPr>
            </w:pPr>
            <w:r w:rsidRPr="007753B9">
              <w:rPr>
                <w:rFonts w:cs="Arial"/>
                <w:color w:val="231F20"/>
                <w:w w:val="107"/>
                <w:sz w:val="16"/>
                <w:szCs w:val="16"/>
              </w:rPr>
              <w:t>No</w:t>
            </w:r>
          </w:p>
        </w:tc>
        <w:tc>
          <w:tcPr>
            <w:tcW w:w="0" w:type="auto"/>
          </w:tcPr>
          <w:p w14:paraId="4349C893" w14:textId="41BD3F95"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00A092E9" w14:textId="143CFE3D"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7,000</w:t>
            </w:r>
          </w:p>
        </w:tc>
      </w:tr>
      <w:tr w:rsidR="00C525FA" w:rsidRPr="007753B9" w14:paraId="3171402B" w14:textId="77777777" w:rsidTr="007753B9">
        <w:trPr>
          <w:jc w:val="center"/>
        </w:trPr>
        <w:tc>
          <w:tcPr>
            <w:tcW w:w="0" w:type="auto"/>
          </w:tcPr>
          <w:p w14:paraId="0A9A2714" w14:textId="60B782FE"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(Mumbai)</w:t>
            </w:r>
          </w:p>
        </w:tc>
        <w:tc>
          <w:tcPr>
            <w:tcW w:w="1213" w:type="dxa"/>
          </w:tcPr>
          <w:p w14:paraId="56D9EA07" w14:textId="77777777" w:rsidR="00C525FA" w:rsidRPr="007753B9" w:rsidRDefault="00C525FA" w:rsidP="00635381">
            <w:pPr>
              <w:autoSpaceDE w:val="0"/>
              <w:autoSpaceDN w:val="0"/>
              <w:adjustRightInd w:val="0"/>
              <w:ind w:right="360"/>
              <w:jc w:val="right"/>
              <w:rPr>
                <w:rFonts w:cs="Arial"/>
                <w:color w:val="231F20"/>
                <w:sz w:val="16"/>
                <w:szCs w:val="16"/>
              </w:rPr>
            </w:pPr>
          </w:p>
        </w:tc>
        <w:tc>
          <w:tcPr>
            <w:tcW w:w="0" w:type="auto"/>
          </w:tcPr>
          <w:p w14:paraId="00F3FE7D" w14:textId="77777777" w:rsidR="00C525FA" w:rsidRPr="007753B9" w:rsidRDefault="00C525FA" w:rsidP="00635381">
            <w:pPr>
              <w:autoSpaceDE w:val="0"/>
              <w:autoSpaceDN w:val="0"/>
              <w:adjustRightInd w:val="0"/>
              <w:ind w:right="288"/>
              <w:jc w:val="right"/>
              <w:rPr>
                <w:rFonts w:cs="Arial"/>
                <w:color w:val="231F20"/>
                <w:sz w:val="16"/>
                <w:szCs w:val="16"/>
              </w:rPr>
            </w:pPr>
          </w:p>
        </w:tc>
        <w:tc>
          <w:tcPr>
            <w:tcW w:w="0" w:type="auto"/>
          </w:tcPr>
          <w:p w14:paraId="2B76C320" w14:textId="77777777" w:rsidR="00C525FA" w:rsidRPr="007753B9" w:rsidRDefault="00C525FA" w:rsidP="00635381">
            <w:pPr>
              <w:autoSpaceDE w:val="0"/>
              <w:autoSpaceDN w:val="0"/>
              <w:adjustRightInd w:val="0"/>
              <w:jc w:val="right"/>
              <w:rPr>
                <w:rFonts w:cs="Arial"/>
                <w:color w:val="231F20"/>
                <w:sz w:val="16"/>
                <w:szCs w:val="16"/>
              </w:rPr>
            </w:pPr>
          </w:p>
        </w:tc>
        <w:tc>
          <w:tcPr>
            <w:tcW w:w="0" w:type="auto"/>
          </w:tcPr>
          <w:p w14:paraId="06286192" w14:textId="77777777" w:rsidR="00C525FA" w:rsidRPr="007753B9" w:rsidRDefault="00C525FA" w:rsidP="00635381">
            <w:pPr>
              <w:autoSpaceDE w:val="0"/>
              <w:autoSpaceDN w:val="0"/>
              <w:adjustRightInd w:val="0"/>
              <w:jc w:val="right"/>
              <w:rPr>
                <w:rFonts w:cs="Arial"/>
                <w:color w:val="231F20"/>
                <w:sz w:val="16"/>
                <w:szCs w:val="16"/>
              </w:rPr>
            </w:pPr>
          </w:p>
        </w:tc>
        <w:tc>
          <w:tcPr>
            <w:tcW w:w="0" w:type="auto"/>
          </w:tcPr>
          <w:p w14:paraId="5633CCD5" w14:textId="77777777" w:rsidR="00C525FA" w:rsidRPr="007753B9" w:rsidRDefault="00C525FA" w:rsidP="00D536DE">
            <w:pPr>
              <w:autoSpaceDE w:val="0"/>
              <w:autoSpaceDN w:val="0"/>
              <w:adjustRightInd w:val="0"/>
              <w:ind w:right="115"/>
              <w:jc w:val="right"/>
              <w:rPr>
                <w:rFonts w:cs="Arial"/>
                <w:color w:val="231F20"/>
                <w:sz w:val="16"/>
                <w:szCs w:val="16"/>
              </w:rPr>
            </w:pPr>
          </w:p>
        </w:tc>
        <w:tc>
          <w:tcPr>
            <w:tcW w:w="0" w:type="auto"/>
          </w:tcPr>
          <w:p w14:paraId="1C45DEB6" w14:textId="77777777" w:rsidR="00C525FA" w:rsidRPr="007753B9" w:rsidRDefault="00C525FA" w:rsidP="00635381">
            <w:pPr>
              <w:autoSpaceDE w:val="0"/>
              <w:autoSpaceDN w:val="0"/>
              <w:adjustRightInd w:val="0"/>
              <w:ind w:right="216"/>
              <w:jc w:val="right"/>
              <w:rPr>
                <w:rFonts w:cs="Arial"/>
                <w:color w:val="231F20"/>
                <w:sz w:val="16"/>
                <w:szCs w:val="16"/>
              </w:rPr>
            </w:pPr>
          </w:p>
        </w:tc>
        <w:tc>
          <w:tcPr>
            <w:tcW w:w="0" w:type="auto"/>
          </w:tcPr>
          <w:p w14:paraId="3F7DA763" w14:textId="77777777" w:rsidR="00C525FA" w:rsidRPr="007753B9" w:rsidRDefault="00C525FA" w:rsidP="000A4506">
            <w:pPr>
              <w:autoSpaceDE w:val="0"/>
              <w:autoSpaceDN w:val="0"/>
              <w:adjustRightInd w:val="0"/>
              <w:rPr>
                <w:rFonts w:cs="Arial"/>
                <w:color w:val="231F20"/>
                <w:w w:val="107"/>
                <w:sz w:val="16"/>
                <w:szCs w:val="16"/>
              </w:rPr>
            </w:pPr>
          </w:p>
        </w:tc>
        <w:tc>
          <w:tcPr>
            <w:tcW w:w="0" w:type="auto"/>
          </w:tcPr>
          <w:p w14:paraId="528B4E71" w14:textId="77777777" w:rsidR="00C525FA" w:rsidRPr="007753B9" w:rsidRDefault="00C525FA" w:rsidP="00635381">
            <w:pPr>
              <w:autoSpaceDE w:val="0"/>
              <w:autoSpaceDN w:val="0"/>
              <w:adjustRightInd w:val="0"/>
              <w:ind w:left="144"/>
              <w:rPr>
                <w:rFonts w:cs="Arial"/>
                <w:color w:val="231F20"/>
                <w:w w:val="107"/>
                <w:sz w:val="16"/>
                <w:szCs w:val="16"/>
              </w:rPr>
            </w:pPr>
          </w:p>
        </w:tc>
        <w:tc>
          <w:tcPr>
            <w:tcW w:w="0" w:type="auto"/>
          </w:tcPr>
          <w:p w14:paraId="454D17D9" w14:textId="77777777" w:rsidR="00C525FA" w:rsidRPr="007753B9" w:rsidRDefault="00C525FA" w:rsidP="00635381">
            <w:pPr>
              <w:autoSpaceDE w:val="0"/>
              <w:autoSpaceDN w:val="0"/>
              <w:adjustRightInd w:val="0"/>
              <w:ind w:left="288"/>
              <w:rPr>
                <w:rFonts w:cs="Arial"/>
                <w:color w:val="231F20"/>
                <w:spacing w:val="-16"/>
                <w:sz w:val="16"/>
                <w:szCs w:val="16"/>
              </w:rPr>
            </w:pPr>
          </w:p>
        </w:tc>
        <w:tc>
          <w:tcPr>
            <w:tcW w:w="0" w:type="auto"/>
          </w:tcPr>
          <w:p w14:paraId="3998AEA8" w14:textId="77777777" w:rsidR="00C525FA" w:rsidRPr="007753B9" w:rsidRDefault="00C525FA" w:rsidP="00635381">
            <w:pPr>
              <w:autoSpaceDE w:val="0"/>
              <w:autoSpaceDN w:val="0"/>
              <w:adjustRightInd w:val="0"/>
              <w:ind w:right="288"/>
              <w:jc w:val="right"/>
              <w:rPr>
                <w:rFonts w:cs="Arial"/>
                <w:color w:val="231F20"/>
                <w:sz w:val="16"/>
                <w:szCs w:val="16"/>
              </w:rPr>
            </w:pPr>
          </w:p>
        </w:tc>
      </w:tr>
      <w:tr w:rsidR="00C525FA" w:rsidRPr="007753B9" w14:paraId="0B1117A9" w14:textId="77777777" w:rsidTr="007753B9">
        <w:trPr>
          <w:jc w:val="center"/>
        </w:trPr>
        <w:tc>
          <w:tcPr>
            <w:tcW w:w="0" w:type="auto"/>
          </w:tcPr>
          <w:p w14:paraId="6EC09BC2" w14:textId="29C55E33"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Curtin</w:t>
            </w:r>
            <w:r w:rsidRPr="007753B9">
              <w:rPr>
                <w:rFonts w:cs="Arial"/>
                <w:color w:val="231F20"/>
                <w:spacing w:val="5"/>
                <w:sz w:val="16"/>
                <w:szCs w:val="16"/>
              </w:rPr>
              <w:t xml:space="preserve"> </w:t>
            </w:r>
            <w:r w:rsidRPr="007753B9">
              <w:rPr>
                <w:rFonts w:cs="Arial"/>
                <w:color w:val="231F20"/>
                <w:sz w:val="16"/>
                <w:szCs w:val="16"/>
              </w:rPr>
              <w:t>Institute</w:t>
            </w:r>
            <w:r w:rsidRPr="007753B9">
              <w:rPr>
                <w:rFonts w:cs="Arial"/>
                <w:color w:val="231F20"/>
                <w:spacing w:val="12"/>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pacing w:val="-19"/>
                <w:sz w:val="16"/>
                <w:szCs w:val="16"/>
              </w:rPr>
              <w:t>T</w:t>
            </w:r>
            <w:r w:rsidRPr="007753B9">
              <w:rPr>
                <w:rFonts w:cs="Arial"/>
                <w:color w:val="231F20"/>
                <w:sz w:val="16"/>
                <w:szCs w:val="16"/>
              </w:rPr>
              <w:t>echnology</w:t>
            </w:r>
            <w:r w:rsidRPr="007753B9">
              <w:rPr>
                <w:rFonts w:cs="Arial"/>
                <w:color w:val="231F20"/>
                <w:spacing w:val="8"/>
                <w:sz w:val="16"/>
                <w:szCs w:val="16"/>
              </w:rPr>
              <w:t xml:space="preserve"> </w:t>
            </w:r>
            <w:r w:rsidRPr="007753B9">
              <w:rPr>
                <w:rFonts w:cs="Arial"/>
                <w:color w:val="231F20"/>
                <w:sz w:val="16"/>
                <w:szCs w:val="16"/>
              </w:rPr>
              <w:t>(Perth)</w:t>
            </w:r>
          </w:p>
        </w:tc>
        <w:tc>
          <w:tcPr>
            <w:tcW w:w="1213" w:type="dxa"/>
          </w:tcPr>
          <w:p w14:paraId="6E2453E4" w14:textId="13BBA006"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98</w:t>
            </w:r>
          </w:p>
        </w:tc>
        <w:tc>
          <w:tcPr>
            <w:tcW w:w="0" w:type="auto"/>
          </w:tcPr>
          <w:p w14:paraId="02B339C2" w14:textId="1FF6C353"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15</w:t>
            </w:r>
          </w:p>
        </w:tc>
        <w:tc>
          <w:tcPr>
            <w:tcW w:w="0" w:type="auto"/>
          </w:tcPr>
          <w:p w14:paraId="30BB788E" w14:textId="58B00305"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9,475</w:t>
            </w:r>
          </w:p>
        </w:tc>
        <w:tc>
          <w:tcPr>
            <w:tcW w:w="0" w:type="auto"/>
          </w:tcPr>
          <w:p w14:paraId="230CB875" w14:textId="7370B5AC"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19,097</w:t>
            </w:r>
          </w:p>
        </w:tc>
        <w:tc>
          <w:tcPr>
            <w:tcW w:w="0" w:type="auto"/>
          </w:tcPr>
          <w:p w14:paraId="3A0D14F4" w14:textId="45F6860A"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29</w:t>
            </w:r>
          </w:p>
        </w:tc>
        <w:tc>
          <w:tcPr>
            <w:tcW w:w="0" w:type="auto"/>
          </w:tcPr>
          <w:p w14:paraId="22E9B42D" w14:textId="1D80FF88"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43</w:t>
            </w:r>
          </w:p>
        </w:tc>
        <w:tc>
          <w:tcPr>
            <w:tcW w:w="0" w:type="auto"/>
          </w:tcPr>
          <w:p w14:paraId="7AB1EC86" w14:textId="78D7CC56"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16CBCA24" w14:textId="09C6E779"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23168B7D" w14:textId="2EAAB38C"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32F20E08" w14:textId="65B6CA3D"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55,000</w:t>
            </w:r>
          </w:p>
        </w:tc>
      </w:tr>
      <w:tr w:rsidR="00C525FA" w:rsidRPr="007753B9" w14:paraId="104C14CF" w14:textId="77777777" w:rsidTr="007753B9">
        <w:trPr>
          <w:jc w:val="center"/>
        </w:trPr>
        <w:tc>
          <w:tcPr>
            <w:tcW w:w="0" w:type="auto"/>
          </w:tcPr>
          <w:p w14:paraId="09C3A43C" w14:textId="51C6F914"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Laho</w:t>
            </w:r>
            <w:r w:rsidRPr="007753B9">
              <w:rPr>
                <w:rFonts w:cs="Arial"/>
                <w:color w:val="231F20"/>
                <w:spacing w:val="-3"/>
                <w:sz w:val="16"/>
                <w:szCs w:val="16"/>
              </w:rPr>
              <w:t>r</w:t>
            </w:r>
            <w:r w:rsidRPr="007753B9">
              <w:rPr>
                <w:rFonts w:cs="Arial"/>
                <w:color w:val="231F20"/>
                <w:sz w:val="16"/>
                <w:szCs w:val="16"/>
              </w:rPr>
              <w:t>e</w:t>
            </w:r>
            <w:r w:rsidRPr="007753B9">
              <w:rPr>
                <w:rFonts w:cs="Arial"/>
                <w:color w:val="231F20"/>
                <w:spacing w:val="-13"/>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of</w:t>
            </w:r>
            <w:r w:rsidRPr="007753B9">
              <w:rPr>
                <w:rFonts w:cs="Arial"/>
                <w:color w:val="231F20"/>
                <w:spacing w:val="8"/>
                <w:sz w:val="16"/>
                <w:szCs w:val="16"/>
              </w:rPr>
              <w:t xml:space="preserve"> </w:t>
            </w:r>
            <w:r w:rsidRPr="007753B9">
              <w:rPr>
                <w:rFonts w:cs="Arial"/>
                <w:color w:val="231F20"/>
                <w:sz w:val="16"/>
                <w:szCs w:val="16"/>
              </w:rPr>
              <w:t>Management</w:t>
            </w:r>
            <w:r w:rsidRPr="007753B9">
              <w:rPr>
                <w:rFonts w:cs="Arial"/>
                <w:color w:val="231F20"/>
                <w:spacing w:val="10"/>
                <w:sz w:val="16"/>
                <w:szCs w:val="16"/>
              </w:rPr>
              <w:t xml:space="preserve"> </w:t>
            </w:r>
            <w:r w:rsidRPr="007753B9">
              <w:rPr>
                <w:rFonts w:cs="Arial"/>
                <w:color w:val="231F20"/>
                <w:sz w:val="16"/>
                <w:szCs w:val="16"/>
              </w:rPr>
              <w:t>Sciences</w:t>
            </w:r>
          </w:p>
        </w:tc>
        <w:tc>
          <w:tcPr>
            <w:tcW w:w="1213" w:type="dxa"/>
          </w:tcPr>
          <w:p w14:paraId="31803C35" w14:textId="594E50BA"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70</w:t>
            </w:r>
          </w:p>
        </w:tc>
        <w:tc>
          <w:tcPr>
            <w:tcW w:w="0" w:type="auto"/>
          </w:tcPr>
          <w:p w14:paraId="1F928FC1" w14:textId="2C7BCEF5"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14</w:t>
            </w:r>
          </w:p>
        </w:tc>
        <w:tc>
          <w:tcPr>
            <w:tcW w:w="0" w:type="auto"/>
          </w:tcPr>
          <w:p w14:paraId="54A19210" w14:textId="24BF4940"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11,250</w:t>
            </w:r>
          </w:p>
        </w:tc>
        <w:tc>
          <w:tcPr>
            <w:tcW w:w="0" w:type="auto"/>
          </w:tcPr>
          <w:p w14:paraId="556D5D6E" w14:textId="5969D139"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26,300</w:t>
            </w:r>
          </w:p>
        </w:tc>
        <w:tc>
          <w:tcPr>
            <w:tcW w:w="0" w:type="auto"/>
          </w:tcPr>
          <w:p w14:paraId="5FA63B32" w14:textId="4B8C61A8"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23</w:t>
            </w:r>
          </w:p>
        </w:tc>
        <w:tc>
          <w:tcPr>
            <w:tcW w:w="0" w:type="auto"/>
          </w:tcPr>
          <w:p w14:paraId="0739DF22" w14:textId="638B3DB9"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2.5</w:t>
            </w:r>
          </w:p>
        </w:tc>
        <w:tc>
          <w:tcPr>
            <w:tcW w:w="0" w:type="auto"/>
          </w:tcPr>
          <w:p w14:paraId="5231D964" w14:textId="6FCBDE49" w:rsidR="00C525FA" w:rsidRPr="007753B9" w:rsidRDefault="00C525FA" w:rsidP="000A4506">
            <w:pPr>
              <w:autoSpaceDE w:val="0"/>
              <w:autoSpaceDN w:val="0"/>
              <w:adjustRightInd w:val="0"/>
              <w:rPr>
                <w:rFonts w:cs="Arial"/>
                <w:color w:val="231F20"/>
                <w:spacing w:val="-16"/>
                <w:sz w:val="16"/>
                <w:szCs w:val="16"/>
              </w:rPr>
            </w:pPr>
            <w:r w:rsidRPr="007753B9">
              <w:rPr>
                <w:rFonts w:cs="Arial"/>
                <w:color w:val="231F20"/>
                <w:w w:val="107"/>
                <w:sz w:val="16"/>
                <w:szCs w:val="16"/>
              </w:rPr>
              <w:t>No</w:t>
            </w:r>
          </w:p>
        </w:tc>
        <w:tc>
          <w:tcPr>
            <w:tcW w:w="0" w:type="auto"/>
          </w:tcPr>
          <w:p w14:paraId="5D6DBA73" w14:textId="7B1B8EED"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w w:val="107"/>
                <w:sz w:val="16"/>
                <w:szCs w:val="16"/>
              </w:rPr>
              <w:t>No</w:t>
            </w:r>
          </w:p>
        </w:tc>
        <w:tc>
          <w:tcPr>
            <w:tcW w:w="0" w:type="auto"/>
          </w:tcPr>
          <w:p w14:paraId="5596C7E9" w14:textId="6B471667"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w w:val="107"/>
                <w:sz w:val="16"/>
                <w:szCs w:val="16"/>
              </w:rPr>
              <w:t>No</w:t>
            </w:r>
          </w:p>
        </w:tc>
        <w:tc>
          <w:tcPr>
            <w:tcW w:w="0" w:type="auto"/>
          </w:tcPr>
          <w:p w14:paraId="14801255" w14:textId="21335472"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7,500</w:t>
            </w:r>
          </w:p>
        </w:tc>
      </w:tr>
      <w:tr w:rsidR="00C525FA" w:rsidRPr="007753B9" w14:paraId="5936F52F" w14:textId="77777777" w:rsidTr="001C150B">
        <w:trPr>
          <w:jc w:val="center"/>
        </w:trPr>
        <w:tc>
          <w:tcPr>
            <w:tcW w:w="0" w:type="auto"/>
          </w:tcPr>
          <w:p w14:paraId="554BDB67" w14:textId="2C68ECE2"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Universiti</w:t>
            </w:r>
            <w:r w:rsidRPr="007753B9">
              <w:rPr>
                <w:rFonts w:cs="Arial"/>
                <w:color w:val="231F20"/>
                <w:spacing w:val="-7"/>
                <w:sz w:val="16"/>
                <w:szCs w:val="16"/>
              </w:rPr>
              <w:t xml:space="preserve"> </w:t>
            </w:r>
            <w:r w:rsidRPr="007753B9">
              <w:rPr>
                <w:rFonts w:cs="Arial"/>
                <w:color w:val="231F20"/>
                <w:w w:val="94"/>
                <w:sz w:val="16"/>
                <w:szCs w:val="16"/>
              </w:rPr>
              <w:t>Sains</w:t>
            </w:r>
            <w:r w:rsidRPr="007753B9">
              <w:rPr>
                <w:rFonts w:cs="Arial"/>
                <w:color w:val="231F20"/>
                <w:spacing w:val="-10"/>
                <w:w w:val="94"/>
                <w:sz w:val="16"/>
                <w:szCs w:val="16"/>
              </w:rPr>
              <w:t xml:space="preserve"> </w:t>
            </w:r>
            <w:r w:rsidRPr="007753B9">
              <w:rPr>
                <w:rFonts w:cs="Arial"/>
                <w:color w:val="231F20"/>
                <w:w w:val="94"/>
                <w:sz w:val="16"/>
                <w:szCs w:val="16"/>
              </w:rPr>
              <w:t>Malaysia</w:t>
            </w:r>
            <w:r w:rsidRPr="007753B9">
              <w:rPr>
                <w:rFonts w:cs="Arial"/>
                <w:color w:val="231F20"/>
                <w:spacing w:val="23"/>
                <w:w w:val="94"/>
                <w:sz w:val="16"/>
                <w:szCs w:val="16"/>
              </w:rPr>
              <w:t xml:space="preserve"> </w:t>
            </w:r>
            <w:r w:rsidRPr="007753B9">
              <w:rPr>
                <w:rFonts w:cs="Arial"/>
                <w:color w:val="231F20"/>
                <w:sz w:val="16"/>
                <w:szCs w:val="16"/>
              </w:rPr>
              <w:t>(Penang)</w:t>
            </w:r>
          </w:p>
        </w:tc>
        <w:tc>
          <w:tcPr>
            <w:tcW w:w="1213" w:type="dxa"/>
          </w:tcPr>
          <w:p w14:paraId="5A2CE7D7" w14:textId="505467A7"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30</w:t>
            </w:r>
          </w:p>
        </w:tc>
        <w:tc>
          <w:tcPr>
            <w:tcW w:w="0" w:type="auto"/>
          </w:tcPr>
          <w:p w14:paraId="07C712C1" w14:textId="51194B6E"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5</w:t>
            </w:r>
          </w:p>
        </w:tc>
        <w:tc>
          <w:tcPr>
            <w:tcW w:w="0" w:type="auto"/>
          </w:tcPr>
          <w:p w14:paraId="7B271BF3" w14:textId="526FAC07"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2,260</w:t>
            </w:r>
          </w:p>
        </w:tc>
        <w:tc>
          <w:tcPr>
            <w:tcW w:w="0" w:type="auto"/>
          </w:tcPr>
          <w:p w14:paraId="26682F11" w14:textId="2127660E"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2,260</w:t>
            </w:r>
          </w:p>
        </w:tc>
        <w:tc>
          <w:tcPr>
            <w:tcW w:w="0" w:type="auto"/>
          </w:tcPr>
          <w:p w14:paraId="05E26756" w14:textId="7F82F4EF"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32</w:t>
            </w:r>
          </w:p>
        </w:tc>
        <w:tc>
          <w:tcPr>
            <w:tcW w:w="0" w:type="auto"/>
          </w:tcPr>
          <w:p w14:paraId="59A2FEA5" w14:textId="5DFB6A76"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15</w:t>
            </w:r>
          </w:p>
        </w:tc>
        <w:tc>
          <w:tcPr>
            <w:tcW w:w="0" w:type="auto"/>
          </w:tcPr>
          <w:p w14:paraId="5D0FE6D1" w14:textId="11301174"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w w:val="107"/>
                <w:sz w:val="16"/>
                <w:szCs w:val="16"/>
              </w:rPr>
              <w:t>No</w:t>
            </w:r>
          </w:p>
        </w:tc>
        <w:tc>
          <w:tcPr>
            <w:tcW w:w="0" w:type="auto"/>
          </w:tcPr>
          <w:p w14:paraId="4616C8D3" w14:textId="7C1A47C8" w:rsidR="00C525FA" w:rsidRPr="007753B9" w:rsidRDefault="00C525FA" w:rsidP="00635381">
            <w:pPr>
              <w:autoSpaceDE w:val="0"/>
              <w:autoSpaceDN w:val="0"/>
              <w:adjustRightInd w:val="0"/>
              <w:ind w:left="144"/>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73232BE1" w14:textId="1740D026" w:rsidR="00C525FA" w:rsidRPr="007753B9" w:rsidRDefault="00C525FA" w:rsidP="00635381">
            <w:pPr>
              <w:autoSpaceDE w:val="0"/>
              <w:autoSpaceDN w:val="0"/>
              <w:adjustRightInd w:val="0"/>
              <w:ind w:left="288"/>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Pr>
          <w:p w14:paraId="27573FCA" w14:textId="2C7E0B76"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16,000</w:t>
            </w:r>
          </w:p>
        </w:tc>
      </w:tr>
      <w:tr w:rsidR="00C525FA" w:rsidRPr="007753B9" w14:paraId="60BCB285" w14:textId="77777777" w:rsidTr="001C150B">
        <w:trPr>
          <w:jc w:val="center"/>
        </w:trPr>
        <w:tc>
          <w:tcPr>
            <w:tcW w:w="0" w:type="auto"/>
            <w:tcBorders>
              <w:bottom w:val="single" w:sz="4" w:space="0" w:color="auto"/>
            </w:tcBorders>
          </w:tcPr>
          <w:p w14:paraId="673B35B3" w14:textId="42196F62" w:rsidR="00C525FA" w:rsidRPr="007753B9" w:rsidRDefault="00C525FA" w:rsidP="000A4506">
            <w:pPr>
              <w:autoSpaceDE w:val="0"/>
              <w:autoSpaceDN w:val="0"/>
              <w:adjustRightInd w:val="0"/>
              <w:rPr>
                <w:rFonts w:cs="Arial"/>
                <w:color w:val="231F20"/>
                <w:sz w:val="16"/>
                <w:szCs w:val="16"/>
              </w:rPr>
            </w:pPr>
            <w:r w:rsidRPr="007753B9">
              <w:rPr>
                <w:rFonts w:cs="Arial"/>
                <w:color w:val="231F20"/>
                <w:sz w:val="16"/>
                <w:szCs w:val="16"/>
              </w:rPr>
              <w:t>De</w:t>
            </w:r>
            <w:r w:rsidRPr="007753B9">
              <w:rPr>
                <w:rFonts w:cs="Arial"/>
                <w:color w:val="231F20"/>
                <w:spacing w:val="2"/>
                <w:sz w:val="16"/>
                <w:szCs w:val="16"/>
              </w:rPr>
              <w:t xml:space="preserve"> </w:t>
            </w:r>
            <w:r w:rsidRPr="007753B9">
              <w:rPr>
                <w:rFonts w:cs="Arial"/>
                <w:color w:val="231F20"/>
                <w:sz w:val="16"/>
                <w:szCs w:val="16"/>
              </w:rPr>
              <w:t>La</w:t>
            </w:r>
            <w:r w:rsidRPr="007753B9">
              <w:rPr>
                <w:rFonts w:cs="Arial"/>
                <w:color w:val="231F20"/>
                <w:spacing w:val="-17"/>
                <w:sz w:val="16"/>
                <w:szCs w:val="16"/>
              </w:rPr>
              <w:t xml:space="preserve"> </w:t>
            </w:r>
            <w:r w:rsidRPr="007753B9">
              <w:rPr>
                <w:rFonts w:cs="Arial"/>
                <w:color w:val="231F20"/>
                <w:w w:val="94"/>
                <w:sz w:val="16"/>
                <w:szCs w:val="16"/>
              </w:rPr>
              <w:t>Salle</w:t>
            </w:r>
            <w:r w:rsidRPr="007753B9">
              <w:rPr>
                <w:rFonts w:cs="Arial"/>
                <w:color w:val="231F20"/>
                <w:spacing w:val="3"/>
                <w:w w:val="94"/>
                <w:sz w:val="16"/>
                <w:szCs w:val="16"/>
              </w:rPr>
              <w:t xml:space="preserve"> </w:t>
            </w:r>
            <w:r w:rsidRPr="007753B9">
              <w:rPr>
                <w:rFonts w:cs="Arial"/>
                <w:color w:val="231F20"/>
                <w:sz w:val="16"/>
                <w:szCs w:val="16"/>
              </w:rPr>
              <w:t>University</w:t>
            </w:r>
            <w:r w:rsidRPr="007753B9">
              <w:rPr>
                <w:rFonts w:cs="Arial"/>
                <w:color w:val="231F20"/>
                <w:spacing w:val="-15"/>
                <w:sz w:val="16"/>
                <w:szCs w:val="16"/>
              </w:rPr>
              <w:t xml:space="preserve"> </w:t>
            </w:r>
            <w:r w:rsidRPr="007753B9">
              <w:rPr>
                <w:rFonts w:cs="Arial"/>
                <w:color w:val="231F20"/>
                <w:sz w:val="16"/>
                <w:szCs w:val="16"/>
              </w:rPr>
              <w:t>(Manila)</w:t>
            </w:r>
          </w:p>
        </w:tc>
        <w:tc>
          <w:tcPr>
            <w:tcW w:w="1213" w:type="dxa"/>
            <w:tcBorders>
              <w:bottom w:val="single" w:sz="4" w:space="0" w:color="auto"/>
            </w:tcBorders>
          </w:tcPr>
          <w:p w14:paraId="6587FD3A" w14:textId="64D2DEFC" w:rsidR="00C525FA" w:rsidRPr="007753B9" w:rsidRDefault="00C525FA" w:rsidP="00635381">
            <w:pPr>
              <w:autoSpaceDE w:val="0"/>
              <w:autoSpaceDN w:val="0"/>
              <w:adjustRightInd w:val="0"/>
              <w:ind w:right="360"/>
              <w:jc w:val="right"/>
              <w:rPr>
                <w:rFonts w:cs="Arial"/>
                <w:color w:val="231F20"/>
                <w:sz w:val="16"/>
                <w:szCs w:val="16"/>
              </w:rPr>
            </w:pPr>
            <w:r w:rsidRPr="007753B9">
              <w:rPr>
                <w:rFonts w:cs="Arial"/>
                <w:color w:val="231F20"/>
                <w:sz w:val="16"/>
                <w:szCs w:val="16"/>
              </w:rPr>
              <w:t>44</w:t>
            </w:r>
          </w:p>
        </w:tc>
        <w:tc>
          <w:tcPr>
            <w:tcW w:w="0" w:type="auto"/>
            <w:tcBorders>
              <w:bottom w:val="single" w:sz="4" w:space="0" w:color="auto"/>
            </w:tcBorders>
          </w:tcPr>
          <w:p w14:paraId="2D0A74CF" w14:textId="08C16854"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17</w:t>
            </w:r>
          </w:p>
        </w:tc>
        <w:tc>
          <w:tcPr>
            <w:tcW w:w="0" w:type="auto"/>
            <w:tcBorders>
              <w:bottom w:val="single" w:sz="4" w:space="0" w:color="auto"/>
            </w:tcBorders>
          </w:tcPr>
          <w:p w14:paraId="053001C5" w14:textId="7ECC1EE0"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3,300</w:t>
            </w:r>
          </w:p>
        </w:tc>
        <w:tc>
          <w:tcPr>
            <w:tcW w:w="0" w:type="auto"/>
            <w:tcBorders>
              <w:bottom w:val="single" w:sz="4" w:space="0" w:color="auto"/>
            </w:tcBorders>
          </w:tcPr>
          <w:p w14:paraId="1DC08A81" w14:textId="77C978B3" w:rsidR="00C525FA" w:rsidRPr="007753B9" w:rsidRDefault="00C525FA" w:rsidP="00635381">
            <w:pPr>
              <w:autoSpaceDE w:val="0"/>
              <w:autoSpaceDN w:val="0"/>
              <w:adjustRightInd w:val="0"/>
              <w:jc w:val="right"/>
              <w:rPr>
                <w:rFonts w:cs="Arial"/>
                <w:color w:val="231F20"/>
                <w:sz w:val="16"/>
                <w:szCs w:val="16"/>
              </w:rPr>
            </w:pPr>
            <w:r w:rsidRPr="007753B9">
              <w:rPr>
                <w:rFonts w:cs="Arial"/>
                <w:color w:val="231F20"/>
                <w:sz w:val="16"/>
                <w:szCs w:val="16"/>
              </w:rPr>
              <w:t>3,600</w:t>
            </w:r>
          </w:p>
        </w:tc>
        <w:tc>
          <w:tcPr>
            <w:tcW w:w="0" w:type="auto"/>
            <w:tcBorders>
              <w:bottom w:val="single" w:sz="4" w:space="0" w:color="auto"/>
            </w:tcBorders>
          </w:tcPr>
          <w:p w14:paraId="7E8E4995" w14:textId="07285880" w:rsidR="00C525FA" w:rsidRPr="007753B9" w:rsidRDefault="00C525FA" w:rsidP="00D536DE">
            <w:pPr>
              <w:autoSpaceDE w:val="0"/>
              <w:autoSpaceDN w:val="0"/>
              <w:adjustRightInd w:val="0"/>
              <w:ind w:right="115"/>
              <w:jc w:val="right"/>
              <w:rPr>
                <w:rFonts w:cs="Arial"/>
                <w:color w:val="231F20"/>
                <w:sz w:val="16"/>
                <w:szCs w:val="16"/>
              </w:rPr>
            </w:pPr>
            <w:r w:rsidRPr="007753B9">
              <w:rPr>
                <w:rFonts w:cs="Arial"/>
                <w:color w:val="231F20"/>
                <w:sz w:val="16"/>
                <w:szCs w:val="16"/>
              </w:rPr>
              <w:t>28</w:t>
            </w:r>
          </w:p>
        </w:tc>
        <w:tc>
          <w:tcPr>
            <w:tcW w:w="0" w:type="auto"/>
            <w:tcBorders>
              <w:bottom w:val="single" w:sz="4" w:space="0" w:color="auto"/>
            </w:tcBorders>
          </w:tcPr>
          <w:p w14:paraId="33A9C759" w14:textId="31D7E883" w:rsidR="00C525FA" w:rsidRPr="007753B9" w:rsidRDefault="00C525FA" w:rsidP="00635381">
            <w:pPr>
              <w:autoSpaceDE w:val="0"/>
              <w:autoSpaceDN w:val="0"/>
              <w:adjustRightInd w:val="0"/>
              <w:ind w:right="216"/>
              <w:jc w:val="right"/>
              <w:rPr>
                <w:rFonts w:cs="Arial"/>
                <w:color w:val="231F20"/>
                <w:sz w:val="16"/>
                <w:szCs w:val="16"/>
              </w:rPr>
            </w:pPr>
            <w:r w:rsidRPr="007753B9">
              <w:rPr>
                <w:rFonts w:cs="Arial"/>
                <w:color w:val="231F20"/>
                <w:sz w:val="16"/>
                <w:szCs w:val="16"/>
              </w:rPr>
              <w:t>3.5</w:t>
            </w:r>
          </w:p>
        </w:tc>
        <w:tc>
          <w:tcPr>
            <w:tcW w:w="0" w:type="auto"/>
            <w:tcBorders>
              <w:bottom w:val="single" w:sz="4" w:space="0" w:color="auto"/>
            </w:tcBorders>
          </w:tcPr>
          <w:p w14:paraId="135182AB" w14:textId="42FFC467" w:rsidR="00C525FA" w:rsidRPr="007753B9" w:rsidRDefault="00C525FA" w:rsidP="000A4506">
            <w:pPr>
              <w:autoSpaceDE w:val="0"/>
              <w:autoSpaceDN w:val="0"/>
              <w:adjustRightInd w:val="0"/>
              <w:rPr>
                <w:rFonts w:cs="Arial"/>
                <w:color w:val="231F20"/>
                <w:w w:val="107"/>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Borders>
              <w:bottom w:val="single" w:sz="4" w:space="0" w:color="auto"/>
            </w:tcBorders>
          </w:tcPr>
          <w:p w14:paraId="390E8BB9" w14:textId="691E82F3" w:rsidR="00C525FA" w:rsidRPr="007753B9" w:rsidRDefault="00C525FA" w:rsidP="00635381">
            <w:pPr>
              <w:autoSpaceDE w:val="0"/>
              <w:autoSpaceDN w:val="0"/>
              <w:adjustRightInd w:val="0"/>
              <w:ind w:left="144"/>
              <w:rPr>
                <w:rFonts w:cs="Arial"/>
                <w:color w:val="231F20"/>
                <w:spacing w:val="-16"/>
                <w:sz w:val="16"/>
                <w:szCs w:val="16"/>
              </w:rPr>
            </w:pPr>
            <w:r w:rsidRPr="007753B9">
              <w:rPr>
                <w:rFonts w:cs="Arial"/>
                <w:color w:val="231F20"/>
                <w:w w:val="107"/>
                <w:sz w:val="16"/>
                <w:szCs w:val="16"/>
              </w:rPr>
              <w:t>No</w:t>
            </w:r>
          </w:p>
        </w:tc>
        <w:tc>
          <w:tcPr>
            <w:tcW w:w="0" w:type="auto"/>
            <w:tcBorders>
              <w:bottom w:val="single" w:sz="4" w:space="0" w:color="auto"/>
            </w:tcBorders>
          </w:tcPr>
          <w:p w14:paraId="7E131B7C" w14:textId="529294D2" w:rsidR="00C525FA" w:rsidRPr="007753B9" w:rsidRDefault="00C525FA" w:rsidP="00635381">
            <w:pPr>
              <w:autoSpaceDE w:val="0"/>
              <w:autoSpaceDN w:val="0"/>
              <w:adjustRightInd w:val="0"/>
              <w:ind w:left="288"/>
              <w:rPr>
                <w:rFonts w:cs="Arial"/>
                <w:color w:val="231F20"/>
                <w:spacing w:val="-16"/>
                <w:sz w:val="16"/>
                <w:szCs w:val="16"/>
              </w:rPr>
            </w:pPr>
            <w:r w:rsidRPr="007753B9">
              <w:rPr>
                <w:rFonts w:cs="Arial"/>
                <w:color w:val="231F20"/>
                <w:spacing w:val="-16"/>
                <w:sz w:val="16"/>
                <w:szCs w:val="16"/>
              </w:rPr>
              <w:t>Y</w:t>
            </w:r>
            <w:r w:rsidRPr="007753B9">
              <w:rPr>
                <w:rFonts w:cs="Arial"/>
                <w:color w:val="231F20"/>
                <w:sz w:val="16"/>
                <w:szCs w:val="16"/>
              </w:rPr>
              <w:t>es</w:t>
            </w:r>
          </w:p>
        </w:tc>
        <w:tc>
          <w:tcPr>
            <w:tcW w:w="0" w:type="auto"/>
            <w:tcBorders>
              <w:bottom w:val="single" w:sz="4" w:space="0" w:color="auto"/>
            </w:tcBorders>
          </w:tcPr>
          <w:p w14:paraId="3E1257BD" w14:textId="5C640F62" w:rsidR="00C525FA" w:rsidRPr="007753B9" w:rsidRDefault="00C525FA" w:rsidP="00635381">
            <w:pPr>
              <w:autoSpaceDE w:val="0"/>
              <w:autoSpaceDN w:val="0"/>
              <w:adjustRightInd w:val="0"/>
              <w:ind w:right="288"/>
              <w:jc w:val="right"/>
              <w:rPr>
                <w:rFonts w:cs="Arial"/>
                <w:color w:val="231F20"/>
                <w:sz w:val="16"/>
                <w:szCs w:val="16"/>
              </w:rPr>
            </w:pPr>
            <w:r w:rsidRPr="007753B9">
              <w:rPr>
                <w:rFonts w:cs="Arial"/>
                <w:color w:val="231F20"/>
                <w:sz w:val="16"/>
                <w:szCs w:val="16"/>
              </w:rPr>
              <w:t>13,100</w:t>
            </w:r>
          </w:p>
        </w:tc>
      </w:tr>
    </w:tbl>
    <w:p w14:paraId="47714294" w14:textId="77777777" w:rsidR="00C525FA" w:rsidRDefault="00C525FA" w:rsidP="00C525FA">
      <w:pPr>
        <w:autoSpaceDE w:val="0"/>
        <w:autoSpaceDN w:val="0"/>
        <w:adjustRightInd w:val="0"/>
        <w:spacing w:after="0" w:line="240" w:lineRule="auto"/>
        <w:rPr>
          <w:rFonts w:ascii="AvenirLTStd-Book" w:hAnsi="AvenirLTStd-Book" w:cs="AvenirLTStd-Book"/>
          <w:sz w:val="17"/>
          <w:szCs w:val="17"/>
        </w:rPr>
      </w:pPr>
    </w:p>
    <w:p w14:paraId="5F6D92DE" w14:textId="0FB95D5F" w:rsidR="00B622EA" w:rsidRDefault="00B622EA" w:rsidP="00350A28">
      <w:pPr>
        <w:autoSpaceDE w:val="0"/>
        <w:autoSpaceDN w:val="0"/>
        <w:adjustRightInd w:val="0"/>
        <w:spacing w:after="120" w:line="240" w:lineRule="auto"/>
        <w:rPr>
          <w:rFonts w:cs="AvenirLTStd-Roman"/>
          <w:sz w:val="20"/>
          <w:szCs w:val="20"/>
        </w:rPr>
      </w:pPr>
      <w:r w:rsidRPr="00B622EA">
        <w:rPr>
          <w:rFonts w:cs="AvenirLTStd-Black"/>
          <w:b/>
          <w:sz w:val="20"/>
          <w:szCs w:val="20"/>
        </w:rPr>
        <w:t>TABLE 3.12</w:t>
      </w:r>
      <w:r w:rsidRPr="00B622EA">
        <w:rPr>
          <w:rFonts w:cs="AvenirLTStd-Black"/>
          <w:sz w:val="20"/>
          <w:szCs w:val="20"/>
        </w:rPr>
        <w:t xml:space="preserve"> </w:t>
      </w:r>
      <w:r w:rsidRPr="00B622EA">
        <w:rPr>
          <w:rFonts w:cs="AvenirLTStd-Roman"/>
          <w:sz w:val="20"/>
          <w:szCs w:val="20"/>
        </w:rPr>
        <w:t>A Sample of 50 Heavenly Chocolates Website Transactions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8"/>
        <w:gridCol w:w="1368"/>
        <w:gridCol w:w="1368"/>
        <w:gridCol w:w="1368"/>
        <w:gridCol w:w="1368"/>
        <w:gridCol w:w="1368"/>
      </w:tblGrid>
      <w:tr w:rsidR="00E149F9" w:rsidRPr="00350A28" w14:paraId="5320248A" w14:textId="77777777" w:rsidTr="001C150B">
        <w:tc>
          <w:tcPr>
            <w:tcW w:w="1368" w:type="dxa"/>
            <w:tcBorders>
              <w:top w:val="single" w:sz="4" w:space="0" w:color="auto"/>
              <w:bottom w:val="single" w:sz="4" w:space="0" w:color="auto"/>
            </w:tcBorders>
            <w:vAlign w:val="bottom"/>
          </w:tcPr>
          <w:p w14:paraId="4A765405" w14:textId="77777777" w:rsidR="00E149F9" w:rsidRPr="00350A28" w:rsidRDefault="00E149F9" w:rsidP="001C150B">
            <w:pPr>
              <w:autoSpaceDE w:val="0"/>
              <w:autoSpaceDN w:val="0"/>
              <w:adjustRightInd w:val="0"/>
              <w:spacing w:before="40" w:after="40"/>
              <w:rPr>
                <w:rFonts w:cs="AvenirLTStd-Heavy"/>
                <w:b/>
                <w:sz w:val="20"/>
                <w:szCs w:val="20"/>
              </w:rPr>
            </w:pPr>
            <w:r w:rsidRPr="00350A28">
              <w:rPr>
                <w:rFonts w:cs="AvenirLTStd-Heavy"/>
                <w:b/>
                <w:sz w:val="20"/>
                <w:szCs w:val="20"/>
              </w:rPr>
              <w:t xml:space="preserve">Customer </w:t>
            </w:r>
          </w:p>
        </w:tc>
        <w:tc>
          <w:tcPr>
            <w:tcW w:w="1368" w:type="dxa"/>
            <w:tcBorders>
              <w:top w:val="single" w:sz="4" w:space="0" w:color="auto"/>
              <w:bottom w:val="single" w:sz="4" w:space="0" w:color="auto"/>
            </w:tcBorders>
            <w:vAlign w:val="bottom"/>
          </w:tcPr>
          <w:p w14:paraId="3882193C" w14:textId="77777777" w:rsidR="00E149F9" w:rsidRPr="00350A28" w:rsidRDefault="00E149F9" w:rsidP="001C150B">
            <w:pPr>
              <w:autoSpaceDE w:val="0"/>
              <w:autoSpaceDN w:val="0"/>
              <w:adjustRightInd w:val="0"/>
              <w:spacing w:before="40" w:after="40"/>
              <w:ind w:left="332"/>
              <w:rPr>
                <w:rFonts w:cs="AvenirLTStd-Heavy"/>
                <w:b/>
                <w:sz w:val="20"/>
                <w:szCs w:val="20"/>
              </w:rPr>
            </w:pPr>
            <w:r w:rsidRPr="00350A28">
              <w:rPr>
                <w:rFonts w:cs="AvenirLTStd-Heavy"/>
                <w:b/>
                <w:sz w:val="20"/>
                <w:szCs w:val="20"/>
              </w:rPr>
              <w:t>Day</w:t>
            </w:r>
          </w:p>
        </w:tc>
        <w:tc>
          <w:tcPr>
            <w:tcW w:w="1368" w:type="dxa"/>
            <w:tcBorders>
              <w:top w:val="single" w:sz="4" w:space="0" w:color="auto"/>
              <w:bottom w:val="single" w:sz="4" w:space="0" w:color="auto"/>
            </w:tcBorders>
            <w:vAlign w:val="bottom"/>
          </w:tcPr>
          <w:p w14:paraId="720EEF55" w14:textId="77777777" w:rsidR="00E149F9" w:rsidRPr="00350A28" w:rsidRDefault="00E149F9" w:rsidP="001C150B">
            <w:pPr>
              <w:autoSpaceDE w:val="0"/>
              <w:autoSpaceDN w:val="0"/>
              <w:adjustRightInd w:val="0"/>
              <w:spacing w:before="40" w:after="40"/>
              <w:ind w:left="145"/>
              <w:rPr>
                <w:rFonts w:cs="AvenirLTStd-Heavy"/>
                <w:b/>
                <w:sz w:val="20"/>
                <w:szCs w:val="20"/>
              </w:rPr>
            </w:pPr>
            <w:r w:rsidRPr="00350A28">
              <w:rPr>
                <w:rFonts w:cs="AvenirLTStd-Heavy"/>
                <w:b/>
                <w:sz w:val="20"/>
                <w:szCs w:val="20"/>
              </w:rPr>
              <w:t>Browser</w:t>
            </w:r>
          </w:p>
        </w:tc>
        <w:tc>
          <w:tcPr>
            <w:tcW w:w="1368" w:type="dxa"/>
            <w:tcBorders>
              <w:top w:val="single" w:sz="4" w:space="0" w:color="auto"/>
              <w:bottom w:val="single" w:sz="4" w:space="0" w:color="auto"/>
            </w:tcBorders>
            <w:vAlign w:val="bottom"/>
          </w:tcPr>
          <w:p w14:paraId="4200763B" w14:textId="63582A76" w:rsidR="00E149F9" w:rsidRPr="00350A28" w:rsidRDefault="00E149F9" w:rsidP="001C150B">
            <w:pPr>
              <w:autoSpaceDE w:val="0"/>
              <w:autoSpaceDN w:val="0"/>
              <w:adjustRightInd w:val="0"/>
              <w:spacing w:before="40" w:after="40"/>
              <w:rPr>
                <w:rFonts w:cs="AvenirLTStd-Heavy"/>
                <w:b/>
                <w:sz w:val="20"/>
                <w:szCs w:val="20"/>
              </w:rPr>
            </w:pPr>
            <w:r w:rsidRPr="00350A28">
              <w:rPr>
                <w:rFonts w:cs="AvenirLTStd-Heavy"/>
                <w:b/>
                <w:sz w:val="20"/>
                <w:szCs w:val="20"/>
              </w:rPr>
              <w:t>Time (min)</w:t>
            </w:r>
          </w:p>
        </w:tc>
        <w:tc>
          <w:tcPr>
            <w:tcW w:w="1368" w:type="dxa"/>
            <w:tcBorders>
              <w:top w:val="single" w:sz="4" w:space="0" w:color="auto"/>
              <w:bottom w:val="single" w:sz="4" w:space="0" w:color="auto"/>
            </w:tcBorders>
          </w:tcPr>
          <w:p w14:paraId="26C493EC" w14:textId="1DDB6674" w:rsidR="00E149F9" w:rsidRPr="00350A28" w:rsidRDefault="00E149F9" w:rsidP="00350A28">
            <w:pPr>
              <w:autoSpaceDE w:val="0"/>
              <w:autoSpaceDN w:val="0"/>
              <w:adjustRightInd w:val="0"/>
              <w:spacing w:before="40" w:after="40"/>
              <w:rPr>
                <w:rFonts w:cs="AvenirLTStd-Heavy"/>
                <w:b/>
                <w:sz w:val="20"/>
                <w:szCs w:val="20"/>
              </w:rPr>
            </w:pPr>
            <w:r w:rsidRPr="00350A28">
              <w:rPr>
                <w:rFonts w:cs="AvenirLTStd-Heavy"/>
                <w:b/>
                <w:sz w:val="20"/>
                <w:szCs w:val="20"/>
              </w:rPr>
              <w:t>Pages Viewed</w:t>
            </w:r>
          </w:p>
        </w:tc>
        <w:tc>
          <w:tcPr>
            <w:tcW w:w="1368" w:type="dxa"/>
            <w:tcBorders>
              <w:top w:val="single" w:sz="4" w:space="0" w:color="auto"/>
              <w:bottom w:val="single" w:sz="4" w:space="0" w:color="auto"/>
            </w:tcBorders>
          </w:tcPr>
          <w:p w14:paraId="5E6B7A15" w14:textId="7539A43A" w:rsidR="00E149F9" w:rsidRPr="00350A28" w:rsidRDefault="00E149F9" w:rsidP="00350A28">
            <w:pPr>
              <w:autoSpaceDE w:val="0"/>
              <w:autoSpaceDN w:val="0"/>
              <w:adjustRightInd w:val="0"/>
              <w:spacing w:before="40" w:after="40"/>
              <w:rPr>
                <w:rFonts w:cs="AvenirLTStd-Heavy"/>
                <w:b/>
                <w:sz w:val="20"/>
                <w:szCs w:val="20"/>
              </w:rPr>
            </w:pPr>
            <w:r w:rsidRPr="00350A28">
              <w:rPr>
                <w:rFonts w:cs="AvenirLTStd-Heavy"/>
                <w:b/>
                <w:sz w:val="20"/>
                <w:szCs w:val="20"/>
              </w:rPr>
              <w:t>Amount Spent ($)</w:t>
            </w:r>
          </w:p>
        </w:tc>
      </w:tr>
      <w:tr w:rsidR="00E149F9" w:rsidRPr="00350A28" w14:paraId="67E68C23" w14:textId="77777777" w:rsidTr="00350A28">
        <w:tc>
          <w:tcPr>
            <w:tcW w:w="1368" w:type="dxa"/>
            <w:tcBorders>
              <w:top w:val="single" w:sz="4" w:space="0" w:color="auto"/>
            </w:tcBorders>
          </w:tcPr>
          <w:p w14:paraId="132699BA"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1</w:t>
            </w:r>
          </w:p>
        </w:tc>
        <w:tc>
          <w:tcPr>
            <w:tcW w:w="1368" w:type="dxa"/>
            <w:tcBorders>
              <w:top w:val="single" w:sz="4" w:space="0" w:color="auto"/>
            </w:tcBorders>
          </w:tcPr>
          <w:p w14:paraId="4AE43502"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Mon</w:t>
            </w:r>
          </w:p>
        </w:tc>
        <w:tc>
          <w:tcPr>
            <w:tcW w:w="1368" w:type="dxa"/>
            <w:tcBorders>
              <w:top w:val="single" w:sz="4" w:space="0" w:color="auto"/>
            </w:tcBorders>
          </w:tcPr>
          <w:p w14:paraId="2FD26FA9"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Chrome</w:t>
            </w:r>
          </w:p>
        </w:tc>
        <w:tc>
          <w:tcPr>
            <w:tcW w:w="1368" w:type="dxa"/>
            <w:tcBorders>
              <w:top w:val="single" w:sz="4" w:space="0" w:color="auto"/>
            </w:tcBorders>
          </w:tcPr>
          <w:p w14:paraId="37126962"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12.0</w:t>
            </w:r>
          </w:p>
        </w:tc>
        <w:tc>
          <w:tcPr>
            <w:tcW w:w="1368" w:type="dxa"/>
            <w:tcBorders>
              <w:top w:val="single" w:sz="4" w:space="0" w:color="auto"/>
            </w:tcBorders>
          </w:tcPr>
          <w:p w14:paraId="586196E9"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4</w:t>
            </w:r>
          </w:p>
        </w:tc>
        <w:tc>
          <w:tcPr>
            <w:tcW w:w="1368" w:type="dxa"/>
            <w:tcBorders>
              <w:top w:val="single" w:sz="4" w:space="0" w:color="auto"/>
            </w:tcBorders>
          </w:tcPr>
          <w:p w14:paraId="32E75F55"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54.52</w:t>
            </w:r>
          </w:p>
        </w:tc>
      </w:tr>
      <w:tr w:rsidR="00E149F9" w:rsidRPr="00350A28" w14:paraId="41B888F4" w14:textId="77777777" w:rsidTr="00350A28">
        <w:tc>
          <w:tcPr>
            <w:tcW w:w="1368" w:type="dxa"/>
          </w:tcPr>
          <w:p w14:paraId="129B0617"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2</w:t>
            </w:r>
          </w:p>
        </w:tc>
        <w:tc>
          <w:tcPr>
            <w:tcW w:w="1368" w:type="dxa"/>
          </w:tcPr>
          <w:p w14:paraId="60455EFE"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Wed</w:t>
            </w:r>
          </w:p>
        </w:tc>
        <w:tc>
          <w:tcPr>
            <w:tcW w:w="1368" w:type="dxa"/>
          </w:tcPr>
          <w:p w14:paraId="605A30C8"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Other</w:t>
            </w:r>
          </w:p>
        </w:tc>
        <w:tc>
          <w:tcPr>
            <w:tcW w:w="1368" w:type="dxa"/>
          </w:tcPr>
          <w:p w14:paraId="7F0E41D1"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19.5</w:t>
            </w:r>
          </w:p>
        </w:tc>
        <w:tc>
          <w:tcPr>
            <w:tcW w:w="1368" w:type="dxa"/>
          </w:tcPr>
          <w:p w14:paraId="60FFF4F9"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6</w:t>
            </w:r>
          </w:p>
        </w:tc>
        <w:tc>
          <w:tcPr>
            <w:tcW w:w="1368" w:type="dxa"/>
          </w:tcPr>
          <w:p w14:paraId="5665CCA6"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94.90</w:t>
            </w:r>
          </w:p>
        </w:tc>
      </w:tr>
      <w:tr w:rsidR="00E149F9" w:rsidRPr="00350A28" w14:paraId="61ED65DF" w14:textId="77777777" w:rsidTr="00350A28">
        <w:tc>
          <w:tcPr>
            <w:tcW w:w="1368" w:type="dxa"/>
          </w:tcPr>
          <w:p w14:paraId="5F6ABE9F"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3</w:t>
            </w:r>
          </w:p>
        </w:tc>
        <w:tc>
          <w:tcPr>
            <w:tcW w:w="1368" w:type="dxa"/>
          </w:tcPr>
          <w:p w14:paraId="1D1FCCA1"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Mon</w:t>
            </w:r>
          </w:p>
        </w:tc>
        <w:tc>
          <w:tcPr>
            <w:tcW w:w="1368" w:type="dxa"/>
          </w:tcPr>
          <w:p w14:paraId="67FA016C"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Chrome</w:t>
            </w:r>
          </w:p>
        </w:tc>
        <w:tc>
          <w:tcPr>
            <w:tcW w:w="1368" w:type="dxa"/>
          </w:tcPr>
          <w:p w14:paraId="7D156A44"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8.5</w:t>
            </w:r>
          </w:p>
        </w:tc>
        <w:tc>
          <w:tcPr>
            <w:tcW w:w="1368" w:type="dxa"/>
          </w:tcPr>
          <w:p w14:paraId="399AB155"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4</w:t>
            </w:r>
          </w:p>
        </w:tc>
        <w:tc>
          <w:tcPr>
            <w:tcW w:w="1368" w:type="dxa"/>
          </w:tcPr>
          <w:p w14:paraId="7E91E2AA"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26.68</w:t>
            </w:r>
          </w:p>
        </w:tc>
      </w:tr>
      <w:tr w:rsidR="00E149F9" w:rsidRPr="00350A28" w14:paraId="2278BE21" w14:textId="77777777" w:rsidTr="00350A28">
        <w:tc>
          <w:tcPr>
            <w:tcW w:w="1368" w:type="dxa"/>
          </w:tcPr>
          <w:p w14:paraId="6B6A0B5A"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4</w:t>
            </w:r>
          </w:p>
        </w:tc>
        <w:tc>
          <w:tcPr>
            <w:tcW w:w="1368" w:type="dxa"/>
          </w:tcPr>
          <w:p w14:paraId="5E4278C0"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Tue</w:t>
            </w:r>
          </w:p>
        </w:tc>
        <w:tc>
          <w:tcPr>
            <w:tcW w:w="1368" w:type="dxa"/>
          </w:tcPr>
          <w:p w14:paraId="371F3DBC"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Firefox</w:t>
            </w:r>
          </w:p>
        </w:tc>
        <w:tc>
          <w:tcPr>
            <w:tcW w:w="1368" w:type="dxa"/>
          </w:tcPr>
          <w:p w14:paraId="449022EC"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11.4</w:t>
            </w:r>
          </w:p>
        </w:tc>
        <w:tc>
          <w:tcPr>
            <w:tcW w:w="1368" w:type="dxa"/>
          </w:tcPr>
          <w:p w14:paraId="68989877"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2</w:t>
            </w:r>
          </w:p>
        </w:tc>
        <w:tc>
          <w:tcPr>
            <w:tcW w:w="1368" w:type="dxa"/>
          </w:tcPr>
          <w:p w14:paraId="411DFA2D"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44.73</w:t>
            </w:r>
          </w:p>
        </w:tc>
      </w:tr>
      <w:tr w:rsidR="00E149F9" w:rsidRPr="00350A28" w14:paraId="1112CFCA" w14:textId="77777777" w:rsidTr="00350A28">
        <w:tc>
          <w:tcPr>
            <w:tcW w:w="1368" w:type="dxa"/>
          </w:tcPr>
          <w:p w14:paraId="0D22B2A9"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5</w:t>
            </w:r>
          </w:p>
        </w:tc>
        <w:tc>
          <w:tcPr>
            <w:tcW w:w="1368" w:type="dxa"/>
          </w:tcPr>
          <w:p w14:paraId="072CB97E"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Wed</w:t>
            </w:r>
          </w:p>
        </w:tc>
        <w:tc>
          <w:tcPr>
            <w:tcW w:w="1368" w:type="dxa"/>
          </w:tcPr>
          <w:p w14:paraId="59D4BDCF"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Chrome</w:t>
            </w:r>
          </w:p>
        </w:tc>
        <w:tc>
          <w:tcPr>
            <w:tcW w:w="1368" w:type="dxa"/>
          </w:tcPr>
          <w:p w14:paraId="5182A064"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11.3</w:t>
            </w:r>
          </w:p>
        </w:tc>
        <w:tc>
          <w:tcPr>
            <w:tcW w:w="1368" w:type="dxa"/>
          </w:tcPr>
          <w:p w14:paraId="1B4FEF47"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4</w:t>
            </w:r>
          </w:p>
        </w:tc>
        <w:tc>
          <w:tcPr>
            <w:tcW w:w="1368" w:type="dxa"/>
          </w:tcPr>
          <w:p w14:paraId="649B2D30"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66.27</w:t>
            </w:r>
          </w:p>
        </w:tc>
      </w:tr>
      <w:tr w:rsidR="00E149F9" w:rsidRPr="00350A28" w14:paraId="4E31AF60" w14:textId="77777777" w:rsidTr="00350A28">
        <w:tc>
          <w:tcPr>
            <w:tcW w:w="1368" w:type="dxa"/>
          </w:tcPr>
          <w:p w14:paraId="19BA2EDC"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6</w:t>
            </w:r>
          </w:p>
        </w:tc>
        <w:tc>
          <w:tcPr>
            <w:tcW w:w="1368" w:type="dxa"/>
          </w:tcPr>
          <w:p w14:paraId="16A4636C"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Sat</w:t>
            </w:r>
          </w:p>
        </w:tc>
        <w:tc>
          <w:tcPr>
            <w:tcW w:w="1368" w:type="dxa"/>
          </w:tcPr>
          <w:p w14:paraId="3B86F43C"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Firefox</w:t>
            </w:r>
          </w:p>
        </w:tc>
        <w:tc>
          <w:tcPr>
            <w:tcW w:w="1368" w:type="dxa"/>
          </w:tcPr>
          <w:p w14:paraId="43547F02"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10.5</w:t>
            </w:r>
          </w:p>
        </w:tc>
        <w:tc>
          <w:tcPr>
            <w:tcW w:w="1368" w:type="dxa"/>
          </w:tcPr>
          <w:p w14:paraId="1B994812"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6</w:t>
            </w:r>
          </w:p>
        </w:tc>
        <w:tc>
          <w:tcPr>
            <w:tcW w:w="1368" w:type="dxa"/>
          </w:tcPr>
          <w:p w14:paraId="626E93EF"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67.80</w:t>
            </w:r>
          </w:p>
        </w:tc>
      </w:tr>
      <w:tr w:rsidR="00E149F9" w:rsidRPr="00350A28" w14:paraId="7401CE09" w14:textId="77777777" w:rsidTr="00350A28">
        <w:tc>
          <w:tcPr>
            <w:tcW w:w="1368" w:type="dxa"/>
          </w:tcPr>
          <w:p w14:paraId="6321E1B2"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7</w:t>
            </w:r>
          </w:p>
        </w:tc>
        <w:tc>
          <w:tcPr>
            <w:tcW w:w="1368" w:type="dxa"/>
          </w:tcPr>
          <w:p w14:paraId="25DC521E"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Sun</w:t>
            </w:r>
          </w:p>
        </w:tc>
        <w:tc>
          <w:tcPr>
            <w:tcW w:w="1368" w:type="dxa"/>
          </w:tcPr>
          <w:p w14:paraId="10470452"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Chrome</w:t>
            </w:r>
          </w:p>
        </w:tc>
        <w:tc>
          <w:tcPr>
            <w:tcW w:w="1368" w:type="dxa"/>
          </w:tcPr>
          <w:p w14:paraId="0F7D72D7"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11.4</w:t>
            </w:r>
          </w:p>
        </w:tc>
        <w:tc>
          <w:tcPr>
            <w:tcW w:w="1368" w:type="dxa"/>
          </w:tcPr>
          <w:p w14:paraId="5AAB6CA8"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2</w:t>
            </w:r>
          </w:p>
        </w:tc>
        <w:tc>
          <w:tcPr>
            <w:tcW w:w="1368" w:type="dxa"/>
          </w:tcPr>
          <w:p w14:paraId="7D745EF7"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36.04</w:t>
            </w:r>
          </w:p>
        </w:tc>
      </w:tr>
      <w:tr w:rsidR="00E149F9" w:rsidRPr="00350A28" w14:paraId="183969AF" w14:textId="77777777" w:rsidTr="00350A28">
        <w:tc>
          <w:tcPr>
            <w:tcW w:w="1368" w:type="dxa"/>
          </w:tcPr>
          <w:p w14:paraId="044A1DF1"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2A6B64F8" w14:textId="77777777" w:rsidR="00E149F9" w:rsidRPr="00350A28" w:rsidRDefault="00E149F9" w:rsidP="008E2530">
            <w:pPr>
              <w:autoSpaceDE w:val="0"/>
              <w:autoSpaceDN w:val="0"/>
              <w:adjustRightInd w:val="0"/>
              <w:spacing w:before="40" w:after="40"/>
              <w:ind w:left="475"/>
              <w:rPr>
                <w:rFonts w:cs="AvenirLTStd-Book"/>
                <w:sz w:val="20"/>
                <w:szCs w:val="20"/>
              </w:rPr>
            </w:pPr>
            <w:r w:rsidRPr="00350A28">
              <w:rPr>
                <w:rFonts w:cs="AvenirLTStd-Book"/>
                <w:sz w:val="20"/>
                <w:szCs w:val="20"/>
              </w:rPr>
              <w:t>.</w:t>
            </w:r>
          </w:p>
        </w:tc>
        <w:tc>
          <w:tcPr>
            <w:tcW w:w="1368" w:type="dxa"/>
          </w:tcPr>
          <w:p w14:paraId="750D3D55"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17F6CB69"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71E6336A"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274F5329"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r>
      <w:tr w:rsidR="00E149F9" w:rsidRPr="00350A28" w14:paraId="1BDFF705" w14:textId="77777777" w:rsidTr="00350A28">
        <w:tc>
          <w:tcPr>
            <w:tcW w:w="1368" w:type="dxa"/>
          </w:tcPr>
          <w:p w14:paraId="6D982F1F"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02549C38" w14:textId="77777777" w:rsidR="00E149F9" w:rsidRPr="00350A28" w:rsidRDefault="00E149F9" w:rsidP="008E2530">
            <w:pPr>
              <w:autoSpaceDE w:val="0"/>
              <w:autoSpaceDN w:val="0"/>
              <w:adjustRightInd w:val="0"/>
              <w:spacing w:before="40" w:after="40"/>
              <w:ind w:left="475"/>
              <w:rPr>
                <w:rFonts w:cs="AvenirLTStd-Book"/>
                <w:sz w:val="20"/>
                <w:szCs w:val="20"/>
              </w:rPr>
            </w:pPr>
            <w:r w:rsidRPr="00350A28">
              <w:rPr>
                <w:rFonts w:cs="AvenirLTStd-Book"/>
                <w:sz w:val="20"/>
                <w:szCs w:val="20"/>
              </w:rPr>
              <w:t>.</w:t>
            </w:r>
          </w:p>
        </w:tc>
        <w:tc>
          <w:tcPr>
            <w:tcW w:w="1368" w:type="dxa"/>
          </w:tcPr>
          <w:p w14:paraId="02F9CFAA"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44A04C88"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54A4C87B"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50ABE907"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r>
      <w:tr w:rsidR="00E149F9" w:rsidRPr="00350A28" w14:paraId="353F7D71" w14:textId="77777777" w:rsidTr="00350A28">
        <w:tc>
          <w:tcPr>
            <w:tcW w:w="1368" w:type="dxa"/>
          </w:tcPr>
          <w:p w14:paraId="7A144A03"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77685510" w14:textId="77777777" w:rsidR="00E149F9" w:rsidRPr="00350A28" w:rsidRDefault="00E149F9" w:rsidP="008E2530">
            <w:pPr>
              <w:autoSpaceDE w:val="0"/>
              <w:autoSpaceDN w:val="0"/>
              <w:adjustRightInd w:val="0"/>
              <w:spacing w:before="40" w:after="40"/>
              <w:ind w:left="475"/>
              <w:rPr>
                <w:rFonts w:cs="AvenirLTStd-Book"/>
                <w:sz w:val="20"/>
                <w:szCs w:val="20"/>
              </w:rPr>
            </w:pPr>
            <w:r w:rsidRPr="00350A28">
              <w:rPr>
                <w:rFonts w:cs="AvenirLTStd-Book"/>
                <w:sz w:val="20"/>
                <w:szCs w:val="20"/>
              </w:rPr>
              <w:t>.</w:t>
            </w:r>
          </w:p>
        </w:tc>
        <w:tc>
          <w:tcPr>
            <w:tcW w:w="1368" w:type="dxa"/>
          </w:tcPr>
          <w:p w14:paraId="7894504E"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6CD9A629"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74C86D66"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c>
          <w:tcPr>
            <w:tcW w:w="1368" w:type="dxa"/>
          </w:tcPr>
          <w:p w14:paraId="4819E1A8" w14:textId="77777777" w:rsidR="00E149F9" w:rsidRPr="00350A28" w:rsidRDefault="00E149F9" w:rsidP="008E2530">
            <w:pPr>
              <w:autoSpaceDE w:val="0"/>
              <w:autoSpaceDN w:val="0"/>
              <w:adjustRightInd w:val="0"/>
              <w:spacing w:before="40" w:after="40"/>
              <w:jc w:val="center"/>
              <w:rPr>
                <w:rFonts w:cs="AvenirLTStd-Book"/>
                <w:sz w:val="20"/>
                <w:szCs w:val="20"/>
              </w:rPr>
            </w:pPr>
            <w:r w:rsidRPr="00350A28">
              <w:rPr>
                <w:rFonts w:cs="AvenirLTStd-Book"/>
                <w:sz w:val="20"/>
                <w:szCs w:val="20"/>
              </w:rPr>
              <w:t>.</w:t>
            </w:r>
          </w:p>
        </w:tc>
      </w:tr>
      <w:tr w:rsidR="00E149F9" w:rsidRPr="00350A28" w14:paraId="7076C255" w14:textId="77777777" w:rsidTr="00350A28">
        <w:tc>
          <w:tcPr>
            <w:tcW w:w="1368" w:type="dxa"/>
          </w:tcPr>
          <w:p w14:paraId="5FBC1F28"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48</w:t>
            </w:r>
          </w:p>
        </w:tc>
        <w:tc>
          <w:tcPr>
            <w:tcW w:w="1368" w:type="dxa"/>
          </w:tcPr>
          <w:p w14:paraId="4F0429D5"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Fri</w:t>
            </w:r>
          </w:p>
        </w:tc>
        <w:tc>
          <w:tcPr>
            <w:tcW w:w="1368" w:type="dxa"/>
          </w:tcPr>
          <w:p w14:paraId="6DC5A439"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Chrome</w:t>
            </w:r>
          </w:p>
        </w:tc>
        <w:tc>
          <w:tcPr>
            <w:tcW w:w="1368" w:type="dxa"/>
          </w:tcPr>
          <w:p w14:paraId="523A025C"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9.7</w:t>
            </w:r>
          </w:p>
        </w:tc>
        <w:tc>
          <w:tcPr>
            <w:tcW w:w="1368" w:type="dxa"/>
          </w:tcPr>
          <w:p w14:paraId="16797398"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5</w:t>
            </w:r>
          </w:p>
        </w:tc>
        <w:tc>
          <w:tcPr>
            <w:tcW w:w="1368" w:type="dxa"/>
          </w:tcPr>
          <w:p w14:paraId="4C543E79"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103.15</w:t>
            </w:r>
          </w:p>
        </w:tc>
      </w:tr>
      <w:tr w:rsidR="00E149F9" w:rsidRPr="00350A28" w14:paraId="4AB2FFBC" w14:textId="77777777" w:rsidTr="00350A28">
        <w:tc>
          <w:tcPr>
            <w:tcW w:w="1368" w:type="dxa"/>
          </w:tcPr>
          <w:p w14:paraId="170A1B5C"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49</w:t>
            </w:r>
          </w:p>
        </w:tc>
        <w:tc>
          <w:tcPr>
            <w:tcW w:w="1368" w:type="dxa"/>
          </w:tcPr>
          <w:p w14:paraId="79C86239"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Mon</w:t>
            </w:r>
          </w:p>
        </w:tc>
        <w:tc>
          <w:tcPr>
            <w:tcW w:w="1368" w:type="dxa"/>
          </w:tcPr>
          <w:p w14:paraId="176D21B1"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Other</w:t>
            </w:r>
          </w:p>
        </w:tc>
        <w:tc>
          <w:tcPr>
            <w:tcW w:w="1368" w:type="dxa"/>
          </w:tcPr>
          <w:p w14:paraId="50B235E0"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7.3</w:t>
            </w:r>
          </w:p>
        </w:tc>
        <w:tc>
          <w:tcPr>
            <w:tcW w:w="1368" w:type="dxa"/>
          </w:tcPr>
          <w:p w14:paraId="5FC9C384"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6</w:t>
            </w:r>
          </w:p>
        </w:tc>
        <w:tc>
          <w:tcPr>
            <w:tcW w:w="1368" w:type="dxa"/>
          </w:tcPr>
          <w:p w14:paraId="5A5E836E" w14:textId="77777777" w:rsidR="00E149F9" w:rsidRPr="00350A28"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52.15</w:t>
            </w:r>
          </w:p>
        </w:tc>
      </w:tr>
      <w:tr w:rsidR="00E149F9" w:rsidRPr="00350A28" w14:paraId="791E92E4" w14:textId="77777777" w:rsidTr="00350A28">
        <w:tc>
          <w:tcPr>
            <w:tcW w:w="1368" w:type="dxa"/>
          </w:tcPr>
          <w:p w14:paraId="5009AC6F" w14:textId="77777777" w:rsidR="00E149F9" w:rsidRPr="00350A28" w:rsidRDefault="00E149F9" w:rsidP="00350A28">
            <w:pPr>
              <w:autoSpaceDE w:val="0"/>
              <w:autoSpaceDN w:val="0"/>
              <w:adjustRightInd w:val="0"/>
              <w:spacing w:before="40" w:after="40"/>
              <w:jc w:val="center"/>
              <w:rPr>
                <w:rFonts w:cs="AvenirLTStd-Book"/>
                <w:sz w:val="20"/>
                <w:szCs w:val="20"/>
              </w:rPr>
            </w:pPr>
            <w:r w:rsidRPr="00350A28">
              <w:rPr>
                <w:rFonts w:cs="AvenirLTStd-Book"/>
                <w:sz w:val="20"/>
                <w:szCs w:val="20"/>
              </w:rPr>
              <w:t>50</w:t>
            </w:r>
          </w:p>
        </w:tc>
        <w:tc>
          <w:tcPr>
            <w:tcW w:w="1368" w:type="dxa"/>
          </w:tcPr>
          <w:p w14:paraId="1E28EFB3" w14:textId="77777777" w:rsidR="00E149F9" w:rsidRPr="00350A28" w:rsidRDefault="00E149F9" w:rsidP="008E2530">
            <w:pPr>
              <w:autoSpaceDE w:val="0"/>
              <w:autoSpaceDN w:val="0"/>
              <w:adjustRightInd w:val="0"/>
              <w:spacing w:before="40" w:after="40"/>
              <w:ind w:left="332"/>
              <w:rPr>
                <w:rFonts w:cs="AvenirLTStd-Book"/>
                <w:sz w:val="20"/>
                <w:szCs w:val="20"/>
              </w:rPr>
            </w:pPr>
            <w:r w:rsidRPr="00350A28">
              <w:rPr>
                <w:rFonts w:cs="AvenirLTStd-Book"/>
                <w:sz w:val="20"/>
                <w:szCs w:val="20"/>
              </w:rPr>
              <w:t>Fri</w:t>
            </w:r>
          </w:p>
        </w:tc>
        <w:tc>
          <w:tcPr>
            <w:tcW w:w="1368" w:type="dxa"/>
          </w:tcPr>
          <w:p w14:paraId="2380638C" w14:textId="77777777" w:rsidR="00E149F9" w:rsidRPr="00350A28" w:rsidRDefault="00E149F9" w:rsidP="008E2530">
            <w:pPr>
              <w:autoSpaceDE w:val="0"/>
              <w:autoSpaceDN w:val="0"/>
              <w:adjustRightInd w:val="0"/>
              <w:spacing w:before="40" w:after="40"/>
              <w:ind w:left="145"/>
              <w:rPr>
                <w:rFonts w:cs="AvenirLTStd-Book"/>
                <w:sz w:val="20"/>
                <w:szCs w:val="20"/>
              </w:rPr>
            </w:pPr>
            <w:r w:rsidRPr="00350A28">
              <w:rPr>
                <w:rFonts w:cs="AvenirLTStd-Book"/>
                <w:sz w:val="20"/>
                <w:szCs w:val="20"/>
              </w:rPr>
              <w:t>Chrome</w:t>
            </w:r>
          </w:p>
        </w:tc>
        <w:tc>
          <w:tcPr>
            <w:tcW w:w="1368" w:type="dxa"/>
          </w:tcPr>
          <w:p w14:paraId="0F77AA35" w14:textId="77777777" w:rsidR="00E149F9" w:rsidRPr="00350A28" w:rsidRDefault="00E149F9" w:rsidP="008E2530">
            <w:pPr>
              <w:autoSpaceDE w:val="0"/>
              <w:autoSpaceDN w:val="0"/>
              <w:adjustRightInd w:val="0"/>
              <w:spacing w:before="40" w:after="40"/>
              <w:ind w:right="432"/>
              <w:jc w:val="right"/>
              <w:rPr>
                <w:rFonts w:cs="AvenirLTStd-Book"/>
                <w:sz w:val="20"/>
                <w:szCs w:val="20"/>
              </w:rPr>
            </w:pPr>
            <w:r w:rsidRPr="00350A28">
              <w:rPr>
                <w:rFonts w:cs="AvenirLTStd-Book"/>
                <w:sz w:val="20"/>
                <w:szCs w:val="20"/>
              </w:rPr>
              <w:t>13.4</w:t>
            </w:r>
          </w:p>
        </w:tc>
        <w:tc>
          <w:tcPr>
            <w:tcW w:w="1368" w:type="dxa"/>
          </w:tcPr>
          <w:p w14:paraId="7CC97D81" w14:textId="77777777" w:rsidR="00E149F9" w:rsidRPr="00350A28" w:rsidRDefault="00E149F9" w:rsidP="00E149F9">
            <w:pPr>
              <w:autoSpaceDE w:val="0"/>
              <w:autoSpaceDN w:val="0"/>
              <w:adjustRightInd w:val="0"/>
              <w:spacing w:before="40" w:after="40"/>
              <w:jc w:val="center"/>
              <w:rPr>
                <w:rFonts w:cs="AvenirLTStd-Book"/>
                <w:sz w:val="20"/>
                <w:szCs w:val="20"/>
              </w:rPr>
            </w:pPr>
            <w:r w:rsidRPr="00350A28">
              <w:rPr>
                <w:rFonts w:cs="AvenirLTStd-Book"/>
                <w:sz w:val="20"/>
                <w:szCs w:val="20"/>
              </w:rPr>
              <w:t>3</w:t>
            </w:r>
          </w:p>
        </w:tc>
        <w:tc>
          <w:tcPr>
            <w:tcW w:w="1368" w:type="dxa"/>
          </w:tcPr>
          <w:p w14:paraId="58E0BE4A" w14:textId="77777777" w:rsidR="00E149F9" w:rsidRPr="00E149F9" w:rsidRDefault="00E149F9" w:rsidP="00E149F9">
            <w:pPr>
              <w:autoSpaceDE w:val="0"/>
              <w:autoSpaceDN w:val="0"/>
              <w:adjustRightInd w:val="0"/>
              <w:spacing w:before="40" w:after="40"/>
              <w:ind w:right="332"/>
              <w:jc w:val="right"/>
              <w:rPr>
                <w:rFonts w:cs="AvenirLTStd-Book"/>
                <w:sz w:val="20"/>
                <w:szCs w:val="20"/>
              </w:rPr>
            </w:pPr>
            <w:r w:rsidRPr="00350A28">
              <w:rPr>
                <w:rFonts w:cs="AvenirLTStd-Book"/>
                <w:sz w:val="20"/>
                <w:szCs w:val="20"/>
              </w:rPr>
              <w:t>98.75</w:t>
            </w:r>
          </w:p>
        </w:tc>
      </w:tr>
    </w:tbl>
    <w:p w14:paraId="5DFA76F9" w14:textId="4192DC9E" w:rsidR="00E34A1F" w:rsidRPr="006B6A89" w:rsidRDefault="00E34A1F" w:rsidP="007B2BC1">
      <w:pPr>
        <w:autoSpaceDE w:val="0"/>
        <w:autoSpaceDN w:val="0"/>
        <w:adjustRightInd w:val="0"/>
        <w:spacing w:before="120" w:after="120" w:line="240" w:lineRule="auto"/>
        <w:ind w:left="360"/>
        <w:rPr>
          <w:rFonts w:cs="TimesLTStd-Roman"/>
          <w:sz w:val="20"/>
          <w:szCs w:val="20"/>
          <w:lang w:val="en-IN"/>
        </w:rPr>
      </w:pPr>
      <w:r w:rsidRPr="006B6A89">
        <w:rPr>
          <w:rFonts w:cs="TimesLTStd-Roman"/>
          <w:sz w:val="20"/>
          <w:szCs w:val="20"/>
          <w:lang w:val="en-IN"/>
        </w:rPr>
        <w:t>Discuss what you learn about Heavenly Chocolates’ online shoppers from these</w:t>
      </w:r>
      <w:r w:rsidR="007B2BC1">
        <w:rPr>
          <w:rFonts w:cs="TimesLTStd-Roman"/>
          <w:sz w:val="20"/>
          <w:szCs w:val="20"/>
          <w:lang w:val="en-IN"/>
        </w:rPr>
        <w:t xml:space="preserve"> </w:t>
      </w:r>
      <w:r w:rsidRPr="006B6A89">
        <w:rPr>
          <w:rFonts w:cs="TimesLTStd-Roman"/>
          <w:sz w:val="20"/>
          <w:szCs w:val="20"/>
          <w:lang w:val="en-IN"/>
        </w:rPr>
        <w:t>numerical summaries.</w:t>
      </w:r>
    </w:p>
    <w:p w14:paraId="1BBB89C4" w14:textId="73F84B93" w:rsidR="00E34A1F" w:rsidRPr="006B6A89" w:rsidRDefault="00E34A1F" w:rsidP="007B2BC1">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2.</w:t>
      </w:r>
      <w:r w:rsidR="007B2BC1">
        <w:rPr>
          <w:rFonts w:cs="TimesLTStd-Roman"/>
          <w:sz w:val="20"/>
          <w:szCs w:val="20"/>
          <w:lang w:val="en-IN"/>
        </w:rPr>
        <w:tab/>
      </w:r>
      <w:r w:rsidRPr="006B6A89">
        <w:rPr>
          <w:rFonts w:cs="TimesLTStd-Roman"/>
          <w:sz w:val="20"/>
          <w:szCs w:val="20"/>
          <w:lang w:val="en-IN"/>
        </w:rPr>
        <w:t>Summarize the frequency, the total dollars spent, and the mean amount spent per</w:t>
      </w:r>
      <w:r w:rsidR="007B2BC1">
        <w:rPr>
          <w:rFonts w:cs="TimesLTStd-Roman"/>
          <w:sz w:val="20"/>
          <w:szCs w:val="20"/>
          <w:lang w:val="en-IN"/>
        </w:rPr>
        <w:t xml:space="preserve"> </w:t>
      </w:r>
      <w:r w:rsidRPr="006B6A89">
        <w:rPr>
          <w:rFonts w:cs="TimesLTStd-Roman"/>
          <w:sz w:val="20"/>
          <w:szCs w:val="20"/>
          <w:lang w:val="en-IN"/>
        </w:rPr>
        <w:t>transaction for each day of week. What observations can you make about Heavenly</w:t>
      </w:r>
      <w:r w:rsidR="007B2BC1">
        <w:rPr>
          <w:rFonts w:cs="TimesLTStd-Roman"/>
          <w:sz w:val="20"/>
          <w:szCs w:val="20"/>
          <w:lang w:val="en-IN"/>
        </w:rPr>
        <w:t xml:space="preserve"> </w:t>
      </w:r>
      <w:r w:rsidRPr="006B6A89">
        <w:rPr>
          <w:rFonts w:cs="TimesLTStd-Roman"/>
          <w:sz w:val="20"/>
          <w:szCs w:val="20"/>
          <w:lang w:val="en-IN"/>
        </w:rPr>
        <w:t>Chocolates’ business based on the day of the week? Discuss.</w:t>
      </w:r>
    </w:p>
    <w:p w14:paraId="3765366A" w14:textId="607A6469" w:rsidR="00E34A1F" w:rsidRPr="006B6A89" w:rsidRDefault="00E34A1F" w:rsidP="007B2BC1">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3.</w:t>
      </w:r>
      <w:r w:rsidR="007B2BC1">
        <w:rPr>
          <w:rFonts w:cs="TimesLTStd-Roman"/>
          <w:sz w:val="20"/>
          <w:szCs w:val="20"/>
          <w:lang w:val="en-IN"/>
        </w:rPr>
        <w:tab/>
      </w:r>
      <w:r w:rsidRPr="006B6A89">
        <w:rPr>
          <w:rFonts w:cs="TimesLTStd-Roman"/>
          <w:sz w:val="20"/>
          <w:szCs w:val="20"/>
          <w:lang w:val="en-IN"/>
        </w:rPr>
        <w:t>Summarize the frequency, the total dollars spent, and the mean amount spent per</w:t>
      </w:r>
      <w:r w:rsidR="007B2BC1">
        <w:rPr>
          <w:rFonts w:cs="TimesLTStd-Roman"/>
          <w:sz w:val="20"/>
          <w:szCs w:val="20"/>
          <w:lang w:val="en-IN"/>
        </w:rPr>
        <w:t xml:space="preserve"> </w:t>
      </w:r>
      <w:r w:rsidRPr="006B6A89">
        <w:rPr>
          <w:rFonts w:cs="TimesLTStd-Roman"/>
          <w:sz w:val="20"/>
          <w:szCs w:val="20"/>
          <w:lang w:val="en-IN"/>
        </w:rPr>
        <w:t>transaction for each type of browser. What observations can you make about Heavenly</w:t>
      </w:r>
      <w:r w:rsidR="007B2BC1">
        <w:rPr>
          <w:rFonts w:cs="TimesLTStd-Roman"/>
          <w:sz w:val="20"/>
          <w:szCs w:val="20"/>
          <w:lang w:val="en-IN"/>
        </w:rPr>
        <w:t xml:space="preserve"> </w:t>
      </w:r>
      <w:r w:rsidRPr="006B6A89">
        <w:rPr>
          <w:rFonts w:cs="TimesLTStd-Roman"/>
          <w:sz w:val="20"/>
          <w:szCs w:val="20"/>
          <w:lang w:val="en-IN"/>
        </w:rPr>
        <w:t>Chocolates’ business based on the type of browser? Discuss.</w:t>
      </w:r>
    </w:p>
    <w:p w14:paraId="6A826050" w14:textId="0F0671B8" w:rsidR="00E34A1F" w:rsidRPr="006B6A89" w:rsidRDefault="00E34A1F" w:rsidP="007B2BC1">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4.</w:t>
      </w:r>
      <w:r w:rsidR="007B2BC1">
        <w:rPr>
          <w:rFonts w:cs="TimesLTStd-Roman"/>
          <w:sz w:val="20"/>
          <w:szCs w:val="20"/>
          <w:lang w:val="en-IN"/>
        </w:rPr>
        <w:tab/>
      </w:r>
      <w:r w:rsidRPr="006B6A89">
        <w:rPr>
          <w:rFonts w:cs="TimesLTStd-Roman"/>
          <w:sz w:val="20"/>
          <w:szCs w:val="20"/>
          <w:lang w:val="en-IN"/>
        </w:rPr>
        <w:t>Develop a scatter diagram and compute the sample correlation coefficient to explore</w:t>
      </w:r>
      <w:r w:rsidR="007B2BC1">
        <w:rPr>
          <w:rFonts w:cs="TimesLTStd-Roman"/>
          <w:sz w:val="20"/>
          <w:szCs w:val="20"/>
          <w:lang w:val="en-IN"/>
        </w:rPr>
        <w:t xml:space="preserve"> </w:t>
      </w:r>
      <w:r w:rsidRPr="006B6A89">
        <w:rPr>
          <w:rFonts w:cs="TimesLTStd-Roman"/>
          <w:sz w:val="20"/>
          <w:szCs w:val="20"/>
          <w:lang w:val="en-IN"/>
        </w:rPr>
        <w:t>the relationship between the time spent on the website and the dollar amount spent.</w:t>
      </w:r>
      <w:r w:rsidR="007B2BC1">
        <w:rPr>
          <w:rFonts w:cs="TimesLTStd-Roman"/>
          <w:sz w:val="20"/>
          <w:szCs w:val="20"/>
          <w:lang w:val="en-IN"/>
        </w:rPr>
        <w:t xml:space="preserve"> </w:t>
      </w:r>
      <w:r w:rsidRPr="006B6A89">
        <w:rPr>
          <w:rFonts w:cs="TimesLTStd-Roman"/>
          <w:sz w:val="20"/>
          <w:szCs w:val="20"/>
          <w:lang w:val="en-IN"/>
        </w:rPr>
        <w:t>Use the horizontal axis for the time spent on the website. Discuss.</w:t>
      </w:r>
    </w:p>
    <w:p w14:paraId="69904703" w14:textId="09504945" w:rsidR="00E34A1F" w:rsidRPr="006B6A89" w:rsidRDefault="00E34A1F" w:rsidP="007B2BC1">
      <w:pPr>
        <w:autoSpaceDE w:val="0"/>
        <w:autoSpaceDN w:val="0"/>
        <w:adjustRightInd w:val="0"/>
        <w:spacing w:after="120" w:line="240" w:lineRule="auto"/>
        <w:ind w:left="360" w:hanging="360"/>
        <w:rPr>
          <w:rFonts w:cs="TimesLTStd-Roman"/>
          <w:sz w:val="20"/>
          <w:szCs w:val="20"/>
          <w:lang w:val="en-IN"/>
        </w:rPr>
      </w:pPr>
      <w:r w:rsidRPr="006B6A89">
        <w:rPr>
          <w:rFonts w:cs="TimesLTStd-Roman"/>
          <w:sz w:val="20"/>
          <w:szCs w:val="20"/>
          <w:lang w:val="en-IN"/>
        </w:rPr>
        <w:t>5.</w:t>
      </w:r>
      <w:r w:rsidR="007B2BC1">
        <w:rPr>
          <w:rFonts w:cs="TimesLTStd-Roman"/>
          <w:sz w:val="20"/>
          <w:szCs w:val="20"/>
          <w:lang w:val="en-IN"/>
        </w:rPr>
        <w:tab/>
      </w:r>
      <w:r w:rsidRPr="006B6A89">
        <w:rPr>
          <w:rFonts w:cs="TimesLTStd-Roman"/>
          <w:sz w:val="20"/>
          <w:szCs w:val="20"/>
          <w:lang w:val="en-IN"/>
        </w:rPr>
        <w:t>Develop a scatter diagram and compute the sample correlation coefficient to explore the</w:t>
      </w:r>
      <w:r w:rsidR="007B2BC1">
        <w:rPr>
          <w:rFonts w:cs="TimesLTStd-Roman"/>
          <w:sz w:val="20"/>
          <w:szCs w:val="20"/>
          <w:lang w:val="en-IN"/>
        </w:rPr>
        <w:t xml:space="preserve"> </w:t>
      </w:r>
      <w:r w:rsidRPr="006B6A89">
        <w:rPr>
          <w:rFonts w:cs="TimesLTStd-Roman"/>
          <w:sz w:val="20"/>
          <w:szCs w:val="20"/>
          <w:lang w:val="en-IN"/>
        </w:rPr>
        <w:t>relationship between the number of website pages viewed and the amount spent. Use</w:t>
      </w:r>
      <w:r w:rsidR="007B2BC1">
        <w:rPr>
          <w:rFonts w:cs="TimesLTStd-Roman"/>
          <w:sz w:val="20"/>
          <w:szCs w:val="20"/>
          <w:lang w:val="en-IN"/>
        </w:rPr>
        <w:t xml:space="preserve"> </w:t>
      </w:r>
      <w:r w:rsidRPr="006B6A89">
        <w:rPr>
          <w:rFonts w:cs="TimesLTStd-Roman"/>
          <w:sz w:val="20"/>
          <w:szCs w:val="20"/>
          <w:lang w:val="en-IN"/>
        </w:rPr>
        <w:t>the horizontal axis for the number of website pages viewed. Discuss.</w:t>
      </w:r>
    </w:p>
    <w:p w14:paraId="5EB0A620" w14:textId="76F4B5DF" w:rsidR="00CC4053" w:rsidRPr="006B6A89" w:rsidRDefault="00E34A1F" w:rsidP="007B2BC1">
      <w:pPr>
        <w:autoSpaceDE w:val="0"/>
        <w:autoSpaceDN w:val="0"/>
        <w:adjustRightInd w:val="0"/>
        <w:spacing w:after="120" w:line="240" w:lineRule="auto"/>
        <w:ind w:left="360" w:hanging="360"/>
        <w:rPr>
          <w:sz w:val="20"/>
          <w:szCs w:val="20"/>
        </w:rPr>
      </w:pPr>
      <w:r w:rsidRPr="006B6A89">
        <w:rPr>
          <w:rFonts w:cs="TimesLTStd-Roman"/>
          <w:sz w:val="20"/>
          <w:szCs w:val="20"/>
          <w:lang w:val="en-IN"/>
        </w:rPr>
        <w:t>6.</w:t>
      </w:r>
      <w:r w:rsidR="007B2BC1">
        <w:rPr>
          <w:rFonts w:cs="TimesLTStd-Roman"/>
          <w:sz w:val="20"/>
          <w:szCs w:val="20"/>
          <w:lang w:val="en-IN"/>
        </w:rPr>
        <w:tab/>
      </w:r>
      <w:r w:rsidRPr="006B6A89">
        <w:rPr>
          <w:rFonts w:cs="TimesLTStd-Roman"/>
          <w:sz w:val="20"/>
          <w:szCs w:val="20"/>
          <w:lang w:val="en-IN"/>
        </w:rPr>
        <w:t>Develop a scatter diagram and compute the sample correlation coefficient to explore</w:t>
      </w:r>
      <w:r w:rsidR="007B2BC1">
        <w:rPr>
          <w:rFonts w:cs="TimesLTStd-Roman"/>
          <w:sz w:val="20"/>
          <w:szCs w:val="20"/>
          <w:lang w:val="en-IN"/>
        </w:rPr>
        <w:t xml:space="preserve"> </w:t>
      </w:r>
      <w:r w:rsidRPr="006B6A89">
        <w:rPr>
          <w:rFonts w:cs="TimesLTStd-Roman"/>
          <w:sz w:val="20"/>
          <w:szCs w:val="20"/>
          <w:lang w:val="en-IN"/>
        </w:rPr>
        <w:t>the relationship between the time spent on the website and the number of pages viewed.</w:t>
      </w:r>
      <w:r w:rsidR="007B2BC1">
        <w:rPr>
          <w:rFonts w:cs="TimesLTStd-Roman"/>
          <w:sz w:val="20"/>
          <w:szCs w:val="20"/>
          <w:lang w:val="en-IN"/>
        </w:rPr>
        <w:t xml:space="preserve"> </w:t>
      </w:r>
      <w:r w:rsidRPr="006B6A89">
        <w:rPr>
          <w:rFonts w:cs="TimesLTStd-Roman"/>
          <w:sz w:val="20"/>
          <w:szCs w:val="20"/>
          <w:lang w:val="en-IN"/>
        </w:rPr>
        <w:t>Use the horizontal axis to represent the number of pages viewed. Discuss.</w:t>
      </w:r>
    </w:p>
    <w:p w14:paraId="0F7153F5" w14:textId="77777777" w:rsidR="00E34A1F" w:rsidRPr="006B6A89" w:rsidRDefault="00E34A1F" w:rsidP="00D6403A">
      <w:pPr>
        <w:tabs>
          <w:tab w:val="left" w:pos="900"/>
        </w:tabs>
        <w:spacing w:after="0" w:line="240" w:lineRule="auto"/>
        <w:ind w:left="720" w:hanging="720"/>
        <w:rPr>
          <w:b/>
          <w:sz w:val="20"/>
          <w:szCs w:val="20"/>
        </w:rPr>
      </w:pPr>
      <w:r w:rsidRPr="006B6A89">
        <w:rPr>
          <w:b/>
          <w:sz w:val="20"/>
          <w:szCs w:val="20"/>
        </w:rPr>
        <w:t>Solutions:</w:t>
      </w:r>
    </w:p>
    <w:p w14:paraId="47148576" w14:textId="77777777" w:rsidR="00E34A1F" w:rsidRPr="006B6A89" w:rsidRDefault="00E34A1F" w:rsidP="00E3642E">
      <w:pPr>
        <w:pStyle w:val="NL11"/>
        <w:keepLines w:val="0"/>
        <w:tabs>
          <w:tab w:val="clear" w:pos="2640"/>
        </w:tabs>
        <w:spacing w:before="0" w:after="120" w:line="240" w:lineRule="auto"/>
        <w:ind w:left="360" w:hanging="360"/>
        <w:jc w:val="left"/>
        <w:rPr>
          <w:rStyle w:val="NL1"/>
          <w:rFonts w:asciiTheme="minorHAnsi" w:hAnsiTheme="minorHAnsi"/>
          <w:bCs/>
        </w:rPr>
      </w:pPr>
      <w:r w:rsidRPr="006B6A89">
        <w:rPr>
          <w:rStyle w:val="NL1"/>
          <w:rFonts w:asciiTheme="minorHAnsi" w:hAnsiTheme="minorHAnsi"/>
        </w:rPr>
        <w:t xml:space="preserve">1. </w:t>
      </w:r>
      <w:r w:rsidRPr="006B6A89">
        <w:rPr>
          <w:rStyle w:val="NL1"/>
          <w:rFonts w:asciiTheme="minorHAnsi" w:hAnsiTheme="minorHAnsi"/>
        </w:rPr>
        <w:tab/>
        <w:t>Descriptive statistics for the time spent on the website, number of pages viewed, and amount spent are shown below.</w:t>
      </w:r>
    </w:p>
    <w:tbl>
      <w:tblPr>
        <w:tblW w:w="6600" w:type="dxa"/>
        <w:tblInd w:w="1368" w:type="dxa"/>
        <w:tblCellMar>
          <w:left w:w="0" w:type="dxa"/>
          <w:right w:w="0" w:type="dxa"/>
        </w:tblCellMar>
        <w:tblLook w:val="00A0" w:firstRow="1" w:lastRow="0" w:firstColumn="1" w:lastColumn="0" w:noHBand="0" w:noVBand="0"/>
      </w:tblPr>
      <w:tblGrid>
        <w:gridCol w:w="1960"/>
        <w:gridCol w:w="1220"/>
        <w:gridCol w:w="1520"/>
        <w:gridCol w:w="1900"/>
      </w:tblGrid>
      <w:tr w:rsidR="00E34A1F" w:rsidRPr="006B6A89" w14:paraId="54FD8832" w14:textId="77777777" w:rsidTr="00230E66">
        <w:trPr>
          <w:trHeight w:val="312"/>
        </w:trPr>
        <w:tc>
          <w:tcPr>
            <w:tcW w:w="1960"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2C7AD4E9" w14:textId="77777777" w:rsidR="00E34A1F" w:rsidRPr="006B6A89" w:rsidRDefault="00E34A1F" w:rsidP="00897E7E">
            <w:pPr>
              <w:spacing w:before="40" w:after="40" w:line="240" w:lineRule="auto"/>
              <w:rPr>
                <w:color w:val="000000"/>
                <w:sz w:val="20"/>
                <w:szCs w:val="20"/>
              </w:rPr>
            </w:pPr>
          </w:p>
        </w:tc>
        <w:tc>
          <w:tcPr>
            <w:tcW w:w="1220"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7F46C961" w14:textId="77777777" w:rsidR="00E34A1F" w:rsidRPr="006B6A89" w:rsidRDefault="00E34A1F" w:rsidP="00C634C0">
            <w:pPr>
              <w:spacing w:before="40" w:after="40" w:line="240" w:lineRule="auto"/>
              <w:jc w:val="right"/>
              <w:rPr>
                <w:b/>
                <w:bCs/>
                <w:color w:val="000000"/>
                <w:sz w:val="20"/>
                <w:szCs w:val="20"/>
              </w:rPr>
            </w:pPr>
            <w:r w:rsidRPr="006B6A89">
              <w:rPr>
                <w:b/>
                <w:bCs/>
                <w:color w:val="000000"/>
                <w:sz w:val="20"/>
                <w:szCs w:val="20"/>
              </w:rPr>
              <w:t>Time (min)</w:t>
            </w:r>
          </w:p>
        </w:tc>
        <w:tc>
          <w:tcPr>
            <w:tcW w:w="1520"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59A88D2A" w14:textId="77777777" w:rsidR="00E34A1F" w:rsidRPr="006B6A89" w:rsidRDefault="00E34A1F" w:rsidP="00C634C0">
            <w:pPr>
              <w:spacing w:before="40" w:after="40" w:line="240" w:lineRule="auto"/>
              <w:jc w:val="right"/>
              <w:rPr>
                <w:b/>
                <w:bCs/>
                <w:color w:val="000000"/>
                <w:sz w:val="20"/>
                <w:szCs w:val="20"/>
              </w:rPr>
            </w:pPr>
            <w:r w:rsidRPr="006B6A89">
              <w:rPr>
                <w:b/>
                <w:bCs/>
                <w:color w:val="000000"/>
                <w:sz w:val="20"/>
                <w:szCs w:val="20"/>
              </w:rPr>
              <w:t>Pages Viewed</w:t>
            </w:r>
          </w:p>
        </w:tc>
        <w:tc>
          <w:tcPr>
            <w:tcW w:w="1900" w:type="dxa"/>
            <w:tcBorders>
              <w:top w:val="single" w:sz="4" w:space="0" w:color="auto"/>
              <w:left w:val="nil"/>
              <w:bottom w:val="single" w:sz="4" w:space="0" w:color="auto"/>
              <w:right w:val="nil"/>
            </w:tcBorders>
            <w:noWrap/>
            <w:tcMar>
              <w:top w:w="11" w:type="dxa"/>
              <w:left w:w="11" w:type="dxa"/>
              <w:bottom w:w="0" w:type="dxa"/>
              <w:right w:w="11" w:type="dxa"/>
            </w:tcMar>
            <w:vAlign w:val="bottom"/>
          </w:tcPr>
          <w:p w14:paraId="323C7912" w14:textId="77777777" w:rsidR="00E34A1F" w:rsidRPr="006B6A89" w:rsidRDefault="00E34A1F" w:rsidP="00C634C0">
            <w:pPr>
              <w:spacing w:before="40" w:after="40" w:line="240" w:lineRule="auto"/>
              <w:jc w:val="right"/>
              <w:rPr>
                <w:b/>
                <w:bCs/>
                <w:color w:val="000000"/>
                <w:sz w:val="20"/>
                <w:szCs w:val="20"/>
              </w:rPr>
            </w:pPr>
            <w:r w:rsidRPr="006B6A89">
              <w:rPr>
                <w:b/>
                <w:bCs/>
                <w:color w:val="000000"/>
                <w:sz w:val="20"/>
                <w:szCs w:val="20"/>
              </w:rPr>
              <w:t>Amount Spent ($)</w:t>
            </w:r>
          </w:p>
        </w:tc>
      </w:tr>
      <w:tr w:rsidR="00E34A1F" w:rsidRPr="006B6A89" w14:paraId="0457C04C" w14:textId="77777777" w:rsidTr="007101C9">
        <w:trPr>
          <w:trHeight w:val="312"/>
        </w:trPr>
        <w:tc>
          <w:tcPr>
            <w:tcW w:w="0" w:type="auto"/>
            <w:tcBorders>
              <w:top w:val="single" w:sz="4" w:space="0" w:color="auto"/>
              <w:left w:val="nil"/>
              <w:bottom w:val="nil"/>
              <w:right w:val="nil"/>
            </w:tcBorders>
            <w:noWrap/>
            <w:tcMar>
              <w:top w:w="11" w:type="dxa"/>
              <w:left w:w="11" w:type="dxa"/>
              <w:bottom w:w="0" w:type="dxa"/>
              <w:right w:w="11" w:type="dxa"/>
            </w:tcMar>
            <w:vAlign w:val="bottom"/>
          </w:tcPr>
          <w:p w14:paraId="1D5ECC25" w14:textId="77777777" w:rsidR="00E34A1F" w:rsidRPr="006B6A89" w:rsidRDefault="00E34A1F" w:rsidP="00897E7E">
            <w:pPr>
              <w:spacing w:before="40" w:after="40" w:line="240" w:lineRule="auto"/>
              <w:rPr>
                <w:color w:val="000000"/>
                <w:sz w:val="20"/>
                <w:szCs w:val="20"/>
              </w:rPr>
            </w:pPr>
            <w:r w:rsidRPr="006B6A89">
              <w:rPr>
                <w:color w:val="000000"/>
                <w:sz w:val="20"/>
                <w:szCs w:val="20"/>
              </w:rPr>
              <w:t>Mean</w:t>
            </w:r>
          </w:p>
        </w:tc>
        <w:tc>
          <w:tcPr>
            <w:tcW w:w="0" w:type="auto"/>
            <w:tcBorders>
              <w:top w:val="single" w:sz="4" w:space="0" w:color="auto"/>
              <w:left w:val="nil"/>
              <w:bottom w:val="nil"/>
              <w:right w:val="nil"/>
            </w:tcBorders>
            <w:noWrap/>
            <w:tcMar>
              <w:top w:w="11" w:type="dxa"/>
              <w:left w:w="11" w:type="dxa"/>
              <w:bottom w:w="0" w:type="dxa"/>
              <w:right w:w="11" w:type="dxa"/>
            </w:tcMar>
            <w:vAlign w:val="bottom"/>
          </w:tcPr>
          <w:p w14:paraId="58CA6315" w14:textId="687EBF86"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12.8</w:t>
            </w:r>
          </w:p>
        </w:tc>
        <w:tc>
          <w:tcPr>
            <w:tcW w:w="0" w:type="auto"/>
            <w:tcBorders>
              <w:top w:val="single" w:sz="4" w:space="0" w:color="auto"/>
              <w:left w:val="nil"/>
              <w:bottom w:val="nil"/>
              <w:right w:val="nil"/>
            </w:tcBorders>
            <w:noWrap/>
            <w:tcMar>
              <w:top w:w="11" w:type="dxa"/>
              <w:left w:w="11" w:type="dxa"/>
              <w:bottom w:w="0" w:type="dxa"/>
              <w:right w:w="11" w:type="dxa"/>
            </w:tcMar>
            <w:vAlign w:val="bottom"/>
          </w:tcPr>
          <w:p w14:paraId="67480CF2" w14:textId="0762BE2A"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4.8</w:t>
            </w:r>
          </w:p>
        </w:tc>
        <w:tc>
          <w:tcPr>
            <w:tcW w:w="0" w:type="auto"/>
            <w:tcBorders>
              <w:top w:val="single" w:sz="4" w:space="0" w:color="auto"/>
              <w:left w:val="nil"/>
              <w:bottom w:val="nil"/>
              <w:right w:val="nil"/>
            </w:tcBorders>
            <w:noWrap/>
            <w:tcMar>
              <w:top w:w="11" w:type="dxa"/>
              <w:left w:w="11" w:type="dxa"/>
              <w:bottom w:w="0" w:type="dxa"/>
              <w:right w:w="11" w:type="dxa"/>
            </w:tcMar>
            <w:vAlign w:val="bottom"/>
          </w:tcPr>
          <w:p w14:paraId="52258478" w14:textId="61637C83"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68.13</w:t>
            </w:r>
          </w:p>
        </w:tc>
      </w:tr>
      <w:tr w:rsidR="00E34A1F" w:rsidRPr="006B6A89" w14:paraId="724AD1EB" w14:textId="77777777" w:rsidTr="007101C9">
        <w:trPr>
          <w:trHeight w:val="312"/>
        </w:trPr>
        <w:tc>
          <w:tcPr>
            <w:tcW w:w="0" w:type="auto"/>
            <w:tcBorders>
              <w:top w:val="nil"/>
              <w:left w:val="nil"/>
              <w:bottom w:val="nil"/>
              <w:right w:val="nil"/>
            </w:tcBorders>
            <w:noWrap/>
            <w:tcMar>
              <w:top w:w="11" w:type="dxa"/>
              <w:left w:w="11" w:type="dxa"/>
              <w:bottom w:w="0" w:type="dxa"/>
              <w:right w:w="11" w:type="dxa"/>
            </w:tcMar>
            <w:vAlign w:val="bottom"/>
          </w:tcPr>
          <w:p w14:paraId="3578C8C6" w14:textId="77777777" w:rsidR="00E34A1F" w:rsidRPr="006B6A89" w:rsidRDefault="00E34A1F" w:rsidP="00897E7E">
            <w:pPr>
              <w:spacing w:before="40" w:after="40" w:line="240" w:lineRule="auto"/>
              <w:rPr>
                <w:color w:val="000000"/>
                <w:sz w:val="20"/>
                <w:szCs w:val="20"/>
              </w:rPr>
            </w:pPr>
            <w:r w:rsidRPr="006B6A89">
              <w:rPr>
                <w:color w:val="000000"/>
                <w:sz w:val="20"/>
                <w:szCs w:val="20"/>
              </w:rPr>
              <w:t>Median</w:t>
            </w:r>
          </w:p>
        </w:tc>
        <w:tc>
          <w:tcPr>
            <w:tcW w:w="0" w:type="auto"/>
            <w:tcBorders>
              <w:top w:val="nil"/>
              <w:left w:val="nil"/>
              <w:bottom w:val="nil"/>
              <w:right w:val="nil"/>
            </w:tcBorders>
            <w:noWrap/>
            <w:tcMar>
              <w:top w:w="11" w:type="dxa"/>
              <w:left w:w="11" w:type="dxa"/>
              <w:bottom w:w="0" w:type="dxa"/>
              <w:right w:w="11" w:type="dxa"/>
            </w:tcMar>
            <w:vAlign w:val="bottom"/>
          </w:tcPr>
          <w:p w14:paraId="75BB315D" w14:textId="1F1D7A8A"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11.4</w:t>
            </w:r>
          </w:p>
        </w:tc>
        <w:tc>
          <w:tcPr>
            <w:tcW w:w="0" w:type="auto"/>
            <w:tcBorders>
              <w:top w:val="nil"/>
              <w:left w:val="nil"/>
              <w:bottom w:val="nil"/>
              <w:right w:val="nil"/>
            </w:tcBorders>
            <w:noWrap/>
            <w:tcMar>
              <w:top w:w="11" w:type="dxa"/>
              <w:left w:w="11" w:type="dxa"/>
              <w:bottom w:w="0" w:type="dxa"/>
              <w:right w:w="11" w:type="dxa"/>
            </w:tcMar>
            <w:vAlign w:val="bottom"/>
          </w:tcPr>
          <w:p w14:paraId="2961AA08" w14:textId="630F5C39"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4.5</w:t>
            </w:r>
          </w:p>
        </w:tc>
        <w:tc>
          <w:tcPr>
            <w:tcW w:w="0" w:type="auto"/>
            <w:tcBorders>
              <w:top w:val="nil"/>
              <w:left w:val="nil"/>
              <w:bottom w:val="nil"/>
              <w:right w:val="nil"/>
            </w:tcBorders>
            <w:noWrap/>
            <w:tcMar>
              <w:top w:w="11" w:type="dxa"/>
              <w:left w:w="11" w:type="dxa"/>
              <w:bottom w:w="0" w:type="dxa"/>
              <w:right w:w="11" w:type="dxa"/>
            </w:tcMar>
            <w:vAlign w:val="bottom"/>
          </w:tcPr>
          <w:p w14:paraId="22C4C874" w14:textId="1BE4D37E"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62.15</w:t>
            </w:r>
          </w:p>
        </w:tc>
      </w:tr>
      <w:tr w:rsidR="00E34A1F" w:rsidRPr="006B6A89" w14:paraId="36BEAC21" w14:textId="77777777" w:rsidTr="007101C9">
        <w:trPr>
          <w:trHeight w:val="312"/>
        </w:trPr>
        <w:tc>
          <w:tcPr>
            <w:tcW w:w="0" w:type="auto"/>
            <w:tcBorders>
              <w:top w:val="nil"/>
              <w:left w:val="nil"/>
              <w:bottom w:val="nil"/>
              <w:right w:val="nil"/>
            </w:tcBorders>
            <w:noWrap/>
            <w:tcMar>
              <w:top w:w="11" w:type="dxa"/>
              <w:left w:w="11" w:type="dxa"/>
              <w:bottom w:w="0" w:type="dxa"/>
              <w:right w:w="11" w:type="dxa"/>
            </w:tcMar>
            <w:vAlign w:val="bottom"/>
          </w:tcPr>
          <w:p w14:paraId="3B642506" w14:textId="77777777" w:rsidR="00E34A1F" w:rsidRPr="006B6A89" w:rsidRDefault="00E34A1F" w:rsidP="00897E7E">
            <w:pPr>
              <w:spacing w:before="40" w:after="40" w:line="240" w:lineRule="auto"/>
              <w:rPr>
                <w:color w:val="000000"/>
                <w:sz w:val="20"/>
                <w:szCs w:val="20"/>
              </w:rPr>
            </w:pPr>
            <w:r w:rsidRPr="006B6A89">
              <w:rPr>
                <w:color w:val="000000"/>
                <w:sz w:val="20"/>
                <w:szCs w:val="20"/>
              </w:rPr>
              <w:t>Standard Deviation</w:t>
            </w:r>
          </w:p>
        </w:tc>
        <w:tc>
          <w:tcPr>
            <w:tcW w:w="0" w:type="auto"/>
            <w:tcBorders>
              <w:top w:val="nil"/>
              <w:left w:val="nil"/>
              <w:bottom w:val="nil"/>
              <w:right w:val="nil"/>
            </w:tcBorders>
            <w:noWrap/>
            <w:tcMar>
              <w:top w:w="11" w:type="dxa"/>
              <w:left w:w="11" w:type="dxa"/>
              <w:bottom w:w="0" w:type="dxa"/>
              <w:right w:w="11" w:type="dxa"/>
            </w:tcMar>
            <w:vAlign w:val="bottom"/>
          </w:tcPr>
          <w:p w14:paraId="0BED2C60" w14:textId="48F2BA47"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6.06</w:t>
            </w:r>
          </w:p>
        </w:tc>
        <w:tc>
          <w:tcPr>
            <w:tcW w:w="0" w:type="auto"/>
            <w:tcBorders>
              <w:top w:val="nil"/>
              <w:left w:val="nil"/>
              <w:bottom w:val="nil"/>
              <w:right w:val="nil"/>
            </w:tcBorders>
            <w:noWrap/>
            <w:tcMar>
              <w:top w:w="11" w:type="dxa"/>
              <w:left w:w="11" w:type="dxa"/>
              <w:bottom w:w="0" w:type="dxa"/>
              <w:right w:w="11" w:type="dxa"/>
            </w:tcMar>
            <w:vAlign w:val="bottom"/>
          </w:tcPr>
          <w:p w14:paraId="24CC2682" w14:textId="634F19F8"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2.04</w:t>
            </w:r>
          </w:p>
        </w:tc>
        <w:tc>
          <w:tcPr>
            <w:tcW w:w="0" w:type="auto"/>
            <w:tcBorders>
              <w:top w:val="nil"/>
              <w:left w:val="nil"/>
              <w:bottom w:val="nil"/>
              <w:right w:val="nil"/>
            </w:tcBorders>
            <w:noWrap/>
            <w:tcMar>
              <w:top w:w="11" w:type="dxa"/>
              <w:left w:w="11" w:type="dxa"/>
              <w:bottom w:w="0" w:type="dxa"/>
              <w:right w:w="11" w:type="dxa"/>
            </w:tcMar>
            <w:vAlign w:val="bottom"/>
          </w:tcPr>
          <w:p w14:paraId="46EE1594" w14:textId="7F7E4E41"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32.34</w:t>
            </w:r>
          </w:p>
        </w:tc>
      </w:tr>
      <w:tr w:rsidR="00E34A1F" w:rsidRPr="006B6A89" w14:paraId="4ED0291A" w14:textId="77777777" w:rsidTr="007101C9">
        <w:trPr>
          <w:trHeight w:val="312"/>
        </w:trPr>
        <w:tc>
          <w:tcPr>
            <w:tcW w:w="0" w:type="auto"/>
            <w:tcBorders>
              <w:top w:val="nil"/>
              <w:left w:val="nil"/>
              <w:bottom w:val="nil"/>
              <w:right w:val="nil"/>
            </w:tcBorders>
            <w:noWrap/>
            <w:tcMar>
              <w:top w:w="11" w:type="dxa"/>
              <w:left w:w="11" w:type="dxa"/>
              <w:bottom w:w="0" w:type="dxa"/>
              <w:right w:w="11" w:type="dxa"/>
            </w:tcMar>
            <w:vAlign w:val="bottom"/>
          </w:tcPr>
          <w:p w14:paraId="4BDE2DE7" w14:textId="77777777" w:rsidR="00E34A1F" w:rsidRPr="006B6A89" w:rsidRDefault="00E34A1F" w:rsidP="00897E7E">
            <w:pPr>
              <w:spacing w:before="40" w:after="40" w:line="240" w:lineRule="auto"/>
              <w:rPr>
                <w:color w:val="000000"/>
                <w:sz w:val="20"/>
                <w:szCs w:val="20"/>
              </w:rPr>
            </w:pPr>
            <w:r w:rsidRPr="006B6A89">
              <w:rPr>
                <w:color w:val="000000"/>
                <w:sz w:val="20"/>
                <w:szCs w:val="20"/>
              </w:rPr>
              <w:t>Skewness</w:t>
            </w:r>
          </w:p>
        </w:tc>
        <w:tc>
          <w:tcPr>
            <w:tcW w:w="0" w:type="auto"/>
            <w:tcBorders>
              <w:top w:val="nil"/>
              <w:left w:val="nil"/>
              <w:bottom w:val="nil"/>
              <w:right w:val="nil"/>
            </w:tcBorders>
            <w:noWrap/>
            <w:tcMar>
              <w:top w:w="11" w:type="dxa"/>
              <w:left w:w="11" w:type="dxa"/>
              <w:bottom w:w="0" w:type="dxa"/>
              <w:right w:w="11" w:type="dxa"/>
            </w:tcMar>
            <w:vAlign w:val="bottom"/>
          </w:tcPr>
          <w:p w14:paraId="2593CE70" w14:textId="2EDC8EA1"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1.45</w:t>
            </w:r>
          </w:p>
        </w:tc>
        <w:tc>
          <w:tcPr>
            <w:tcW w:w="0" w:type="auto"/>
            <w:tcBorders>
              <w:top w:val="nil"/>
              <w:left w:val="nil"/>
              <w:bottom w:val="nil"/>
              <w:right w:val="nil"/>
            </w:tcBorders>
            <w:noWrap/>
            <w:tcMar>
              <w:top w:w="11" w:type="dxa"/>
              <w:left w:w="11" w:type="dxa"/>
              <w:bottom w:w="0" w:type="dxa"/>
              <w:right w:w="11" w:type="dxa"/>
            </w:tcMar>
            <w:vAlign w:val="bottom"/>
          </w:tcPr>
          <w:p w14:paraId="32635829" w14:textId="4B5B3E38" w:rsidR="00E34A1F" w:rsidRPr="006B6A89" w:rsidRDefault="007101C9" w:rsidP="00A25E8B">
            <w:pPr>
              <w:tabs>
                <w:tab w:val="decimal" w:pos="617"/>
              </w:tabs>
              <w:spacing w:before="40" w:after="40" w:line="240" w:lineRule="auto"/>
              <w:jc w:val="right"/>
              <w:rPr>
                <w:color w:val="000000"/>
                <w:sz w:val="20"/>
                <w:szCs w:val="20"/>
              </w:rPr>
            </w:pPr>
            <w:r>
              <w:rPr>
                <w:color w:val="000000"/>
                <w:sz w:val="20"/>
                <w:szCs w:val="20"/>
              </w:rPr>
              <w:t>0</w:t>
            </w:r>
            <w:r w:rsidR="00E34A1F" w:rsidRPr="006B6A89">
              <w:rPr>
                <w:color w:val="000000"/>
                <w:sz w:val="20"/>
                <w:szCs w:val="20"/>
              </w:rPr>
              <w:t>.65</w:t>
            </w:r>
          </w:p>
        </w:tc>
        <w:tc>
          <w:tcPr>
            <w:tcW w:w="0" w:type="auto"/>
            <w:tcBorders>
              <w:top w:val="nil"/>
              <w:left w:val="nil"/>
              <w:bottom w:val="nil"/>
              <w:right w:val="nil"/>
            </w:tcBorders>
            <w:noWrap/>
            <w:tcMar>
              <w:top w:w="11" w:type="dxa"/>
              <w:left w:w="11" w:type="dxa"/>
              <w:bottom w:w="0" w:type="dxa"/>
              <w:right w:w="11" w:type="dxa"/>
            </w:tcMar>
            <w:vAlign w:val="bottom"/>
          </w:tcPr>
          <w:p w14:paraId="2839DC96" w14:textId="1C9E59EE"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1.05</w:t>
            </w:r>
          </w:p>
        </w:tc>
      </w:tr>
      <w:tr w:rsidR="00E34A1F" w:rsidRPr="006B6A89" w14:paraId="6656EAB3" w14:textId="77777777" w:rsidTr="007101C9">
        <w:trPr>
          <w:trHeight w:val="312"/>
        </w:trPr>
        <w:tc>
          <w:tcPr>
            <w:tcW w:w="0" w:type="auto"/>
            <w:tcBorders>
              <w:top w:val="nil"/>
              <w:left w:val="nil"/>
              <w:bottom w:val="nil"/>
              <w:right w:val="nil"/>
            </w:tcBorders>
            <w:noWrap/>
            <w:tcMar>
              <w:top w:w="11" w:type="dxa"/>
              <w:left w:w="11" w:type="dxa"/>
              <w:bottom w:w="0" w:type="dxa"/>
              <w:right w:w="11" w:type="dxa"/>
            </w:tcMar>
            <w:vAlign w:val="bottom"/>
          </w:tcPr>
          <w:p w14:paraId="22C5B6A5" w14:textId="77777777" w:rsidR="00E34A1F" w:rsidRPr="006B6A89" w:rsidRDefault="00E34A1F" w:rsidP="00897E7E">
            <w:pPr>
              <w:spacing w:before="40" w:after="40" w:line="240" w:lineRule="auto"/>
              <w:rPr>
                <w:color w:val="000000"/>
                <w:sz w:val="20"/>
                <w:szCs w:val="20"/>
              </w:rPr>
            </w:pPr>
            <w:r w:rsidRPr="006B6A89">
              <w:rPr>
                <w:color w:val="000000"/>
                <w:sz w:val="20"/>
                <w:szCs w:val="20"/>
              </w:rPr>
              <w:t>Range</w:t>
            </w:r>
          </w:p>
        </w:tc>
        <w:tc>
          <w:tcPr>
            <w:tcW w:w="0" w:type="auto"/>
            <w:tcBorders>
              <w:top w:val="nil"/>
              <w:left w:val="nil"/>
              <w:bottom w:val="nil"/>
              <w:right w:val="nil"/>
            </w:tcBorders>
            <w:noWrap/>
            <w:tcMar>
              <w:top w:w="11" w:type="dxa"/>
              <w:left w:w="11" w:type="dxa"/>
              <w:bottom w:w="0" w:type="dxa"/>
              <w:right w:w="11" w:type="dxa"/>
            </w:tcMar>
            <w:vAlign w:val="bottom"/>
          </w:tcPr>
          <w:p w14:paraId="15FC9682" w14:textId="5E587FB1"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28.6</w:t>
            </w:r>
          </w:p>
        </w:tc>
        <w:tc>
          <w:tcPr>
            <w:tcW w:w="0" w:type="auto"/>
            <w:tcBorders>
              <w:top w:val="nil"/>
              <w:left w:val="nil"/>
              <w:bottom w:val="nil"/>
              <w:right w:val="nil"/>
            </w:tcBorders>
            <w:noWrap/>
            <w:tcMar>
              <w:top w:w="11" w:type="dxa"/>
              <w:left w:w="11" w:type="dxa"/>
              <w:bottom w:w="0" w:type="dxa"/>
              <w:right w:w="11" w:type="dxa"/>
            </w:tcMar>
            <w:vAlign w:val="bottom"/>
          </w:tcPr>
          <w:p w14:paraId="1626C668" w14:textId="77777777"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8</w:t>
            </w:r>
          </w:p>
        </w:tc>
        <w:tc>
          <w:tcPr>
            <w:tcW w:w="0" w:type="auto"/>
            <w:tcBorders>
              <w:top w:val="nil"/>
              <w:left w:val="nil"/>
              <w:bottom w:val="nil"/>
              <w:right w:val="nil"/>
            </w:tcBorders>
            <w:noWrap/>
            <w:tcMar>
              <w:top w:w="11" w:type="dxa"/>
              <w:left w:w="11" w:type="dxa"/>
              <w:bottom w:w="0" w:type="dxa"/>
              <w:right w:w="11" w:type="dxa"/>
            </w:tcMar>
            <w:vAlign w:val="bottom"/>
          </w:tcPr>
          <w:p w14:paraId="68963AB4" w14:textId="77777777"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140.67</w:t>
            </w:r>
          </w:p>
        </w:tc>
      </w:tr>
      <w:tr w:rsidR="00E34A1F" w:rsidRPr="006B6A89" w14:paraId="5A6B74AA" w14:textId="77777777" w:rsidTr="007101C9">
        <w:trPr>
          <w:trHeight w:val="312"/>
        </w:trPr>
        <w:tc>
          <w:tcPr>
            <w:tcW w:w="0" w:type="auto"/>
            <w:tcBorders>
              <w:top w:val="nil"/>
              <w:left w:val="nil"/>
              <w:bottom w:val="nil"/>
              <w:right w:val="nil"/>
            </w:tcBorders>
            <w:noWrap/>
            <w:tcMar>
              <w:top w:w="11" w:type="dxa"/>
              <w:left w:w="11" w:type="dxa"/>
              <w:bottom w:w="0" w:type="dxa"/>
              <w:right w:w="11" w:type="dxa"/>
            </w:tcMar>
            <w:vAlign w:val="bottom"/>
          </w:tcPr>
          <w:p w14:paraId="2F76B0AA" w14:textId="77777777" w:rsidR="00E34A1F" w:rsidRPr="006B6A89" w:rsidRDefault="00E34A1F" w:rsidP="00897E7E">
            <w:pPr>
              <w:spacing w:before="40" w:after="40" w:line="240" w:lineRule="auto"/>
              <w:rPr>
                <w:color w:val="000000"/>
                <w:sz w:val="20"/>
                <w:szCs w:val="20"/>
              </w:rPr>
            </w:pPr>
            <w:r w:rsidRPr="006B6A89">
              <w:rPr>
                <w:color w:val="000000"/>
                <w:sz w:val="20"/>
                <w:szCs w:val="20"/>
              </w:rPr>
              <w:t>Minimum</w:t>
            </w:r>
          </w:p>
        </w:tc>
        <w:tc>
          <w:tcPr>
            <w:tcW w:w="0" w:type="auto"/>
            <w:tcBorders>
              <w:top w:val="nil"/>
              <w:left w:val="nil"/>
              <w:bottom w:val="nil"/>
              <w:right w:val="nil"/>
            </w:tcBorders>
            <w:noWrap/>
            <w:tcMar>
              <w:top w:w="11" w:type="dxa"/>
              <w:left w:w="11" w:type="dxa"/>
              <w:bottom w:w="0" w:type="dxa"/>
              <w:right w:w="11" w:type="dxa"/>
            </w:tcMar>
            <w:vAlign w:val="bottom"/>
          </w:tcPr>
          <w:p w14:paraId="77644937" w14:textId="042794E7"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4.3</w:t>
            </w:r>
          </w:p>
        </w:tc>
        <w:tc>
          <w:tcPr>
            <w:tcW w:w="0" w:type="auto"/>
            <w:tcBorders>
              <w:top w:val="nil"/>
              <w:left w:val="nil"/>
              <w:bottom w:val="nil"/>
              <w:right w:val="nil"/>
            </w:tcBorders>
            <w:noWrap/>
            <w:tcMar>
              <w:top w:w="11" w:type="dxa"/>
              <w:left w:w="11" w:type="dxa"/>
              <w:bottom w:w="0" w:type="dxa"/>
              <w:right w:w="11" w:type="dxa"/>
            </w:tcMar>
            <w:vAlign w:val="bottom"/>
          </w:tcPr>
          <w:p w14:paraId="5D59AC8E" w14:textId="77777777"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2</w:t>
            </w:r>
          </w:p>
        </w:tc>
        <w:tc>
          <w:tcPr>
            <w:tcW w:w="0" w:type="auto"/>
            <w:tcBorders>
              <w:top w:val="nil"/>
              <w:left w:val="nil"/>
              <w:bottom w:val="nil"/>
              <w:right w:val="nil"/>
            </w:tcBorders>
            <w:noWrap/>
            <w:tcMar>
              <w:top w:w="11" w:type="dxa"/>
              <w:left w:w="11" w:type="dxa"/>
              <w:bottom w:w="0" w:type="dxa"/>
              <w:right w:w="11" w:type="dxa"/>
            </w:tcMar>
            <w:vAlign w:val="bottom"/>
          </w:tcPr>
          <w:p w14:paraId="543D9AE0" w14:textId="74E6F7C9"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17.84</w:t>
            </w:r>
          </w:p>
        </w:tc>
      </w:tr>
      <w:tr w:rsidR="00E34A1F" w:rsidRPr="006B6A89" w14:paraId="429F72A4" w14:textId="77777777" w:rsidTr="00230E66">
        <w:trPr>
          <w:trHeight w:val="312"/>
        </w:trPr>
        <w:tc>
          <w:tcPr>
            <w:tcW w:w="0" w:type="auto"/>
            <w:tcBorders>
              <w:top w:val="nil"/>
              <w:left w:val="nil"/>
              <w:right w:val="nil"/>
            </w:tcBorders>
            <w:noWrap/>
            <w:tcMar>
              <w:top w:w="11" w:type="dxa"/>
              <w:left w:w="11" w:type="dxa"/>
              <w:bottom w:w="0" w:type="dxa"/>
              <w:right w:w="11" w:type="dxa"/>
            </w:tcMar>
            <w:vAlign w:val="bottom"/>
          </w:tcPr>
          <w:p w14:paraId="6767902C" w14:textId="77777777" w:rsidR="00E34A1F" w:rsidRPr="006B6A89" w:rsidRDefault="00E34A1F" w:rsidP="00897E7E">
            <w:pPr>
              <w:spacing w:before="40" w:after="40" w:line="240" w:lineRule="auto"/>
              <w:rPr>
                <w:color w:val="000000"/>
                <w:sz w:val="20"/>
                <w:szCs w:val="20"/>
              </w:rPr>
            </w:pPr>
            <w:r w:rsidRPr="006B6A89">
              <w:rPr>
                <w:color w:val="000000"/>
                <w:sz w:val="20"/>
                <w:szCs w:val="20"/>
              </w:rPr>
              <w:t>Maximum</w:t>
            </w:r>
          </w:p>
        </w:tc>
        <w:tc>
          <w:tcPr>
            <w:tcW w:w="0" w:type="auto"/>
            <w:tcBorders>
              <w:top w:val="nil"/>
              <w:left w:val="nil"/>
              <w:right w:val="nil"/>
            </w:tcBorders>
            <w:noWrap/>
            <w:tcMar>
              <w:top w:w="11" w:type="dxa"/>
              <w:left w:w="11" w:type="dxa"/>
              <w:bottom w:w="0" w:type="dxa"/>
              <w:right w:w="11" w:type="dxa"/>
            </w:tcMar>
            <w:vAlign w:val="bottom"/>
          </w:tcPr>
          <w:p w14:paraId="0B12CFD7" w14:textId="7D880F19"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32.9</w:t>
            </w:r>
          </w:p>
        </w:tc>
        <w:tc>
          <w:tcPr>
            <w:tcW w:w="0" w:type="auto"/>
            <w:tcBorders>
              <w:top w:val="nil"/>
              <w:left w:val="nil"/>
              <w:right w:val="nil"/>
            </w:tcBorders>
            <w:noWrap/>
            <w:tcMar>
              <w:top w:w="11" w:type="dxa"/>
              <w:left w:w="11" w:type="dxa"/>
              <w:bottom w:w="0" w:type="dxa"/>
              <w:right w:w="11" w:type="dxa"/>
            </w:tcMar>
            <w:vAlign w:val="bottom"/>
          </w:tcPr>
          <w:p w14:paraId="6BBC1523" w14:textId="77777777"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10</w:t>
            </w:r>
          </w:p>
        </w:tc>
        <w:tc>
          <w:tcPr>
            <w:tcW w:w="0" w:type="auto"/>
            <w:tcBorders>
              <w:top w:val="nil"/>
              <w:left w:val="nil"/>
              <w:right w:val="nil"/>
            </w:tcBorders>
            <w:noWrap/>
            <w:tcMar>
              <w:top w:w="11" w:type="dxa"/>
              <w:left w:w="11" w:type="dxa"/>
              <w:bottom w:w="0" w:type="dxa"/>
              <w:right w:w="11" w:type="dxa"/>
            </w:tcMar>
            <w:vAlign w:val="bottom"/>
          </w:tcPr>
          <w:p w14:paraId="2983DC19" w14:textId="77777777"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158.51</w:t>
            </w:r>
          </w:p>
        </w:tc>
      </w:tr>
      <w:tr w:rsidR="00E34A1F" w:rsidRPr="006B6A89" w14:paraId="61DDF835" w14:textId="77777777" w:rsidTr="00230E66">
        <w:trPr>
          <w:trHeight w:val="312"/>
        </w:trPr>
        <w:tc>
          <w:tcPr>
            <w:tcW w:w="0" w:type="auto"/>
            <w:tcBorders>
              <w:top w:val="nil"/>
              <w:left w:val="nil"/>
              <w:bottom w:val="single" w:sz="4" w:space="0" w:color="auto"/>
              <w:right w:val="nil"/>
            </w:tcBorders>
            <w:noWrap/>
            <w:tcMar>
              <w:top w:w="11" w:type="dxa"/>
              <w:left w:w="11" w:type="dxa"/>
              <w:bottom w:w="0" w:type="dxa"/>
              <w:right w:w="11" w:type="dxa"/>
            </w:tcMar>
            <w:vAlign w:val="bottom"/>
          </w:tcPr>
          <w:p w14:paraId="79FDC2F5" w14:textId="77777777" w:rsidR="00E34A1F" w:rsidRPr="006B6A89" w:rsidRDefault="00E34A1F" w:rsidP="00897E7E">
            <w:pPr>
              <w:spacing w:before="40" w:after="40" w:line="240" w:lineRule="auto"/>
              <w:rPr>
                <w:color w:val="000000"/>
                <w:sz w:val="20"/>
                <w:szCs w:val="20"/>
              </w:rPr>
            </w:pPr>
            <w:r w:rsidRPr="006B6A89">
              <w:rPr>
                <w:color w:val="000000"/>
                <w:sz w:val="20"/>
                <w:szCs w:val="20"/>
              </w:rPr>
              <w:t>Sum</w:t>
            </w:r>
          </w:p>
        </w:tc>
        <w:tc>
          <w:tcPr>
            <w:tcW w:w="0" w:type="auto"/>
            <w:tcBorders>
              <w:top w:val="nil"/>
              <w:left w:val="nil"/>
              <w:bottom w:val="single" w:sz="4" w:space="0" w:color="auto"/>
              <w:right w:val="nil"/>
            </w:tcBorders>
            <w:noWrap/>
            <w:tcMar>
              <w:top w:w="11" w:type="dxa"/>
              <w:left w:w="11" w:type="dxa"/>
              <w:bottom w:w="0" w:type="dxa"/>
              <w:right w:w="11" w:type="dxa"/>
            </w:tcMar>
            <w:vAlign w:val="bottom"/>
          </w:tcPr>
          <w:p w14:paraId="172D38DA" w14:textId="77777777"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640.5</w:t>
            </w:r>
          </w:p>
        </w:tc>
        <w:tc>
          <w:tcPr>
            <w:tcW w:w="0" w:type="auto"/>
            <w:tcBorders>
              <w:top w:val="nil"/>
              <w:left w:val="nil"/>
              <w:bottom w:val="single" w:sz="4" w:space="0" w:color="auto"/>
              <w:right w:val="nil"/>
            </w:tcBorders>
            <w:noWrap/>
            <w:tcMar>
              <w:top w:w="11" w:type="dxa"/>
              <w:left w:w="11" w:type="dxa"/>
              <w:bottom w:w="0" w:type="dxa"/>
              <w:right w:w="11" w:type="dxa"/>
            </w:tcMar>
            <w:vAlign w:val="bottom"/>
          </w:tcPr>
          <w:p w14:paraId="3CEAC2CF" w14:textId="77777777" w:rsidR="00E34A1F" w:rsidRPr="006B6A89" w:rsidRDefault="00E34A1F" w:rsidP="00A25E8B">
            <w:pPr>
              <w:tabs>
                <w:tab w:val="decimal" w:pos="617"/>
              </w:tabs>
              <w:spacing w:before="40" w:after="40" w:line="240" w:lineRule="auto"/>
              <w:jc w:val="right"/>
              <w:rPr>
                <w:color w:val="000000"/>
                <w:sz w:val="20"/>
                <w:szCs w:val="20"/>
              </w:rPr>
            </w:pPr>
            <w:r w:rsidRPr="006B6A89">
              <w:rPr>
                <w:color w:val="000000"/>
                <w:sz w:val="20"/>
                <w:szCs w:val="20"/>
              </w:rPr>
              <w:t>241</w:t>
            </w:r>
          </w:p>
        </w:tc>
        <w:tc>
          <w:tcPr>
            <w:tcW w:w="0" w:type="auto"/>
            <w:tcBorders>
              <w:top w:val="nil"/>
              <w:left w:val="nil"/>
              <w:bottom w:val="single" w:sz="4" w:space="0" w:color="auto"/>
              <w:right w:val="nil"/>
            </w:tcBorders>
            <w:noWrap/>
            <w:tcMar>
              <w:top w:w="11" w:type="dxa"/>
              <w:left w:w="11" w:type="dxa"/>
              <w:bottom w:w="0" w:type="dxa"/>
              <w:right w:w="11" w:type="dxa"/>
            </w:tcMar>
            <w:vAlign w:val="bottom"/>
          </w:tcPr>
          <w:p w14:paraId="15406135" w14:textId="1147DE61" w:rsidR="00E34A1F" w:rsidRPr="006B6A89" w:rsidRDefault="00E34A1F" w:rsidP="00A25E8B">
            <w:pPr>
              <w:tabs>
                <w:tab w:val="decimal" w:pos="1042"/>
              </w:tabs>
              <w:spacing w:before="40" w:after="40" w:line="240" w:lineRule="auto"/>
              <w:jc w:val="right"/>
              <w:rPr>
                <w:color w:val="000000"/>
                <w:sz w:val="20"/>
                <w:szCs w:val="20"/>
              </w:rPr>
            </w:pPr>
            <w:r w:rsidRPr="006B6A89">
              <w:rPr>
                <w:color w:val="000000"/>
                <w:sz w:val="20"/>
                <w:szCs w:val="20"/>
              </w:rPr>
              <w:t>3</w:t>
            </w:r>
            <w:r w:rsidR="00635381">
              <w:rPr>
                <w:color w:val="000000"/>
                <w:sz w:val="20"/>
                <w:szCs w:val="20"/>
              </w:rPr>
              <w:t>,</w:t>
            </w:r>
            <w:r w:rsidRPr="006B6A89">
              <w:rPr>
                <w:color w:val="000000"/>
                <w:sz w:val="20"/>
                <w:szCs w:val="20"/>
              </w:rPr>
              <w:t>406.41</w:t>
            </w:r>
          </w:p>
        </w:tc>
      </w:tr>
    </w:tbl>
    <w:p w14:paraId="48BAEEE6" w14:textId="77777777" w:rsidR="00E34A1F" w:rsidRPr="006B6A89" w:rsidRDefault="00E34A1F" w:rsidP="00230E66">
      <w:pPr>
        <w:pStyle w:val="NL11"/>
        <w:tabs>
          <w:tab w:val="clear" w:pos="2640"/>
          <w:tab w:val="left" w:pos="-720"/>
        </w:tabs>
        <w:spacing w:after="120" w:line="240" w:lineRule="auto"/>
        <w:ind w:left="360" w:hanging="360"/>
        <w:jc w:val="left"/>
        <w:rPr>
          <w:rStyle w:val="NL1"/>
          <w:rFonts w:asciiTheme="minorHAnsi" w:hAnsiTheme="minorHAnsi"/>
          <w:bCs/>
        </w:rPr>
      </w:pPr>
      <w:r w:rsidRPr="006B6A89">
        <w:rPr>
          <w:rStyle w:val="NL1"/>
          <w:rFonts w:asciiTheme="minorHAnsi" w:hAnsiTheme="minorHAnsi"/>
        </w:rPr>
        <w:tab/>
        <w:t>The mean time a shopper is on the Heavenly Chocolates’ website is 12.8 minutes, with a minimum time of 4.3 minutes and a maximum time of 32.9 minutes. The fact that the mean time on the website (12.8 minutes) is greater than the median time (11.4 minutes) and the value of skewness is 1.45 indicates that the time on the website is skewed to the right. The following histogram provides further evidence of the skewness in the data.</w:t>
      </w:r>
    </w:p>
    <w:p w14:paraId="466BB915" w14:textId="77777777" w:rsidR="00E34A1F" w:rsidRPr="006B6A89" w:rsidRDefault="00E34A1F" w:rsidP="0012055A">
      <w:pPr>
        <w:pStyle w:val="NL11"/>
        <w:tabs>
          <w:tab w:val="clear" w:pos="2640"/>
        </w:tabs>
        <w:spacing w:before="0" w:after="120" w:line="240" w:lineRule="auto"/>
        <w:ind w:left="0"/>
        <w:jc w:val="center"/>
        <w:rPr>
          <w:rStyle w:val="NL1"/>
          <w:rFonts w:asciiTheme="minorHAnsi" w:hAnsiTheme="minorHAnsi"/>
          <w:bCs/>
        </w:rPr>
      </w:pPr>
      <w:r w:rsidRPr="006B6A89">
        <w:rPr>
          <w:rFonts w:asciiTheme="minorHAnsi" w:hAnsiTheme="minorHAnsi"/>
        </w:rPr>
        <w:drawing>
          <wp:inline distT="0" distB="0" distL="0" distR="0" wp14:anchorId="7A2617DF" wp14:editId="226EC9BD">
            <wp:extent cx="3479800" cy="22796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479800" cy="2279650"/>
                    </a:xfrm>
                    <a:prstGeom prst="rect">
                      <a:avLst/>
                    </a:prstGeom>
                    <a:noFill/>
                    <a:ln>
                      <a:noFill/>
                    </a:ln>
                  </pic:spPr>
                </pic:pic>
              </a:graphicData>
            </a:graphic>
          </wp:inline>
        </w:drawing>
      </w:r>
    </w:p>
    <w:p w14:paraId="297BAB0F" w14:textId="61F468CE" w:rsidR="00E34A1F" w:rsidRPr="006B6A89" w:rsidRDefault="00E34A1F" w:rsidP="00230E66">
      <w:pPr>
        <w:pStyle w:val="NL11"/>
        <w:tabs>
          <w:tab w:val="clear" w:pos="2640"/>
        </w:tabs>
        <w:spacing w:before="0" w:after="120" w:line="240" w:lineRule="auto"/>
        <w:ind w:left="360"/>
        <w:jc w:val="left"/>
        <w:rPr>
          <w:rStyle w:val="NL1"/>
          <w:rFonts w:asciiTheme="minorHAnsi" w:hAnsiTheme="minorHAnsi"/>
          <w:bCs/>
        </w:rPr>
      </w:pPr>
      <w:r w:rsidRPr="006B6A89">
        <w:rPr>
          <w:rStyle w:val="NL1"/>
          <w:rFonts w:asciiTheme="minorHAnsi" w:hAnsiTheme="minorHAnsi"/>
        </w:rPr>
        <w:t>The mean number of pages viewed during a visit is 4.8 pages with a minimun of</w:t>
      </w:r>
      <w:r w:rsidR="006D325B">
        <w:rPr>
          <w:rStyle w:val="NL1"/>
          <w:rFonts w:asciiTheme="minorHAnsi" w:hAnsiTheme="minorHAnsi"/>
        </w:rPr>
        <w:t xml:space="preserve"> two </w:t>
      </w:r>
      <w:r w:rsidRPr="006B6A89">
        <w:rPr>
          <w:rStyle w:val="NL1"/>
          <w:rFonts w:asciiTheme="minorHAnsi" w:hAnsiTheme="minorHAnsi"/>
        </w:rPr>
        <w:t xml:space="preserve">pages and a maximum of 10 pages. The fact that the mean number of pages viewed (4.8) is greater than the median (4.5) and the value of skewness is </w:t>
      </w:r>
      <w:r w:rsidR="00B34045">
        <w:rPr>
          <w:rStyle w:val="NL1"/>
          <w:rFonts w:asciiTheme="minorHAnsi" w:hAnsiTheme="minorHAnsi"/>
        </w:rPr>
        <w:t>0</w:t>
      </w:r>
      <w:r w:rsidRPr="006B6A89">
        <w:rPr>
          <w:rStyle w:val="NL1"/>
          <w:rFonts w:asciiTheme="minorHAnsi" w:hAnsiTheme="minorHAnsi"/>
        </w:rPr>
        <w:t>.65 indicates the number of pages viewed is slightly skewed to the right. A histogram of the number of pages viewed provides additonal evidence that the data are slightly skewed to the right.</w:t>
      </w:r>
    </w:p>
    <w:p w14:paraId="5CEBCE60" w14:textId="77777777" w:rsidR="00E34A1F" w:rsidRPr="006B6A89" w:rsidRDefault="00E34A1F" w:rsidP="0012055A">
      <w:pPr>
        <w:pStyle w:val="NL11"/>
        <w:tabs>
          <w:tab w:val="clear" w:pos="2640"/>
        </w:tabs>
        <w:spacing w:before="0" w:after="120" w:line="240" w:lineRule="auto"/>
        <w:ind w:left="0"/>
        <w:jc w:val="center"/>
        <w:rPr>
          <w:rFonts w:asciiTheme="minorHAnsi" w:hAnsiTheme="minorHAnsi"/>
        </w:rPr>
      </w:pPr>
      <w:r w:rsidRPr="006B6A89">
        <w:rPr>
          <w:rFonts w:asciiTheme="minorHAnsi" w:hAnsiTheme="minorHAnsi"/>
        </w:rPr>
        <w:drawing>
          <wp:inline distT="0" distB="0" distL="0" distR="0" wp14:anchorId="0F3E17BA" wp14:editId="5C20F9A9">
            <wp:extent cx="3448050" cy="22606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3448050" cy="2260600"/>
                    </a:xfrm>
                    <a:prstGeom prst="rect">
                      <a:avLst/>
                    </a:prstGeom>
                    <a:noFill/>
                    <a:ln>
                      <a:noFill/>
                    </a:ln>
                  </pic:spPr>
                </pic:pic>
              </a:graphicData>
            </a:graphic>
          </wp:inline>
        </w:drawing>
      </w:r>
    </w:p>
    <w:p w14:paraId="421DAF61" w14:textId="77777777" w:rsidR="00E34A1F" w:rsidRPr="006B6A89" w:rsidRDefault="00E34A1F" w:rsidP="00230E66">
      <w:pPr>
        <w:pStyle w:val="NL11"/>
        <w:tabs>
          <w:tab w:val="clear" w:pos="2640"/>
        </w:tabs>
        <w:spacing w:before="0" w:after="120" w:line="240" w:lineRule="auto"/>
        <w:ind w:left="360"/>
        <w:jc w:val="left"/>
        <w:rPr>
          <w:rStyle w:val="NL1"/>
          <w:rFonts w:asciiTheme="minorHAnsi" w:hAnsiTheme="minorHAnsi"/>
          <w:bCs/>
        </w:rPr>
      </w:pPr>
      <w:r w:rsidRPr="006B6A89">
        <w:rPr>
          <w:rStyle w:val="NL1"/>
          <w:rFonts w:asciiTheme="minorHAnsi" w:hAnsiTheme="minorHAnsi"/>
        </w:rPr>
        <w:t>The mean amount spent for an online shopper is $68.13 with a minimum amount spent of $17.84 and a maximum amount spent of $158.51. The fact that the median amount spent ($68.13) is greater than the median amount spent ($62.15) and the value of skewness is 1.05 indicates that the amount spent is skewed to the right. The following histogram provides further evidence of the skewness in the data.</w:t>
      </w:r>
    </w:p>
    <w:p w14:paraId="07DDEF90" w14:textId="77777777" w:rsidR="00E34A1F" w:rsidRPr="006B6A89" w:rsidRDefault="00E34A1F" w:rsidP="0012055A">
      <w:pPr>
        <w:pStyle w:val="NL11"/>
        <w:tabs>
          <w:tab w:val="clear" w:pos="2640"/>
        </w:tabs>
        <w:spacing w:before="0" w:after="120" w:line="240" w:lineRule="auto"/>
        <w:ind w:left="0"/>
        <w:jc w:val="left"/>
        <w:rPr>
          <w:rStyle w:val="NL1"/>
          <w:rFonts w:asciiTheme="minorHAnsi" w:hAnsiTheme="minorHAnsi"/>
          <w:bCs/>
        </w:rPr>
      </w:pPr>
    </w:p>
    <w:p w14:paraId="683C1A30" w14:textId="77777777" w:rsidR="00E34A1F" w:rsidRPr="006B6A89" w:rsidRDefault="00E34A1F" w:rsidP="0012055A">
      <w:pPr>
        <w:pStyle w:val="NL11"/>
        <w:tabs>
          <w:tab w:val="clear" w:pos="2640"/>
        </w:tabs>
        <w:spacing w:before="0" w:after="120" w:line="240" w:lineRule="auto"/>
        <w:ind w:left="0"/>
        <w:jc w:val="center"/>
        <w:rPr>
          <w:rFonts w:asciiTheme="minorHAnsi" w:hAnsiTheme="minorHAnsi"/>
        </w:rPr>
      </w:pPr>
      <w:r w:rsidRPr="006B6A89">
        <w:rPr>
          <w:rFonts w:asciiTheme="minorHAnsi" w:hAnsiTheme="minorHAnsi"/>
        </w:rPr>
        <w:drawing>
          <wp:inline distT="0" distB="0" distL="0" distR="0" wp14:anchorId="78169FFC" wp14:editId="17046D5A">
            <wp:extent cx="3448050" cy="2260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3448050" cy="2260600"/>
                    </a:xfrm>
                    <a:prstGeom prst="rect">
                      <a:avLst/>
                    </a:prstGeom>
                    <a:noFill/>
                    <a:ln>
                      <a:noFill/>
                    </a:ln>
                  </pic:spPr>
                </pic:pic>
              </a:graphicData>
            </a:graphic>
          </wp:inline>
        </w:drawing>
      </w:r>
    </w:p>
    <w:p w14:paraId="094F685B" w14:textId="77777777" w:rsidR="00E34A1F" w:rsidRPr="006B6A89" w:rsidRDefault="00E34A1F" w:rsidP="00230E66">
      <w:pPr>
        <w:pStyle w:val="NL11"/>
        <w:tabs>
          <w:tab w:val="clear" w:pos="2640"/>
          <w:tab w:val="left" w:pos="540"/>
        </w:tabs>
        <w:spacing w:before="0" w:after="120" w:line="240" w:lineRule="auto"/>
        <w:ind w:left="360" w:hanging="360"/>
        <w:jc w:val="left"/>
        <w:rPr>
          <w:rFonts w:asciiTheme="minorHAnsi" w:hAnsiTheme="minorHAnsi"/>
        </w:rPr>
      </w:pPr>
      <w:r w:rsidRPr="006B6A89">
        <w:rPr>
          <w:rFonts w:asciiTheme="minorHAnsi" w:hAnsiTheme="minorHAnsi"/>
        </w:rPr>
        <w:t xml:space="preserve">2. </w:t>
      </w:r>
      <w:r w:rsidRPr="006B6A89">
        <w:rPr>
          <w:rFonts w:asciiTheme="minorHAnsi" w:hAnsiTheme="minorHAnsi"/>
        </w:rPr>
        <w:tab/>
        <w:t>Summary by Day of Week</w:t>
      </w:r>
    </w:p>
    <w:tbl>
      <w:tblPr>
        <w:tblW w:w="7024" w:type="dxa"/>
        <w:tblInd w:w="1368" w:type="dxa"/>
        <w:tblLook w:val="00A0" w:firstRow="1" w:lastRow="0" w:firstColumn="1" w:lastColumn="0" w:noHBand="0" w:noVBand="0"/>
      </w:tblPr>
      <w:tblGrid>
        <w:gridCol w:w="1641"/>
        <w:gridCol w:w="1530"/>
        <w:gridCol w:w="1852"/>
        <w:gridCol w:w="2001"/>
      </w:tblGrid>
      <w:tr w:rsidR="00230E66" w:rsidRPr="006B6A89" w14:paraId="5CAEF581" w14:textId="77777777" w:rsidTr="00230E66">
        <w:trPr>
          <w:trHeight w:val="330"/>
        </w:trPr>
        <w:tc>
          <w:tcPr>
            <w:tcW w:w="1641" w:type="dxa"/>
            <w:tcBorders>
              <w:top w:val="single" w:sz="4" w:space="0" w:color="auto"/>
              <w:left w:val="nil"/>
              <w:bottom w:val="single" w:sz="8" w:space="0" w:color="auto"/>
              <w:right w:val="nil"/>
            </w:tcBorders>
            <w:noWrap/>
            <w:vAlign w:val="bottom"/>
          </w:tcPr>
          <w:p w14:paraId="3CC702C3" w14:textId="77777777" w:rsidR="00230E66" w:rsidRPr="006B6A89" w:rsidRDefault="00230E66" w:rsidP="0012055A">
            <w:pPr>
              <w:spacing w:after="120" w:line="240" w:lineRule="auto"/>
              <w:rPr>
                <w:b/>
                <w:bCs/>
                <w:sz w:val="20"/>
                <w:szCs w:val="20"/>
              </w:rPr>
            </w:pPr>
            <w:r w:rsidRPr="006B6A89">
              <w:rPr>
                <w:b/>
                <w:bCs/>
                <w:sz w:val="20"/>
                <w:szCs w:val="20"/>
              </w:rPr>
              <w:t>Day of Week</w:t>
            </w:r>
          </w:p>
        </w:tc>
        <w:tc>
          <w:tcPr>
            <w:tcW w:w="1530" w:type="dxa"/>
            <w:tcBorders>
              <w:top w:val="single" w:sz="4" w:space="0" w:color="auto"/>
              <w:left w:val="nil"/>
              <w:bottom w:val="single" w:sz="8" w:space="0" w:color="auto"/>
              <w:right w:val="nil"/>
            </w:tcBorders>
            <w:noWrap/>
            <w:vAlign w:val="bottom"/>
          </w:tcPr>
          <w:p w14:paraId="39C1C4BD" w14:textId="77777777" w:rsidR="00230E66" w:rsidRPr="006B6A89" w:rsidRDefault="00230E66" w:rsidP="0012055A">
            <w:pPr>
              <w:spacing w:after="120" w:line="240" w:lineRule="auto"/>
              <w:jc w:val="center"/>
              <w:rPr>
                <w:b/>
                <w:bCs/>
                <w:sz w:val="20"/>
                <w:szCs w:val="20"/>
              </w:rPr>
            </w:pPr>
            <w:r w:rsidRPr="006B6A89">
              <w:rPr>
                <w:b/>
                <w:bCs/>
                <w:sz w:val="20"/>
                <w:szCs w:val="20"/>
              </w:rPr>
              <w:t>Frequency</w:t>
            </w:r>
          </w:p>
        </w:tc>
        <w:tc>
          <w:tcPr>
            <w:tcW w:w="1852" w:type="dxa"/>
            <w:tcBorders>
              <w:top w:val="single" w:sz="4" w:space="0" w:color="auto"/>
              <w:left w:val="nil"/>
              <w:bottom w:val="single" w:sz="8" w:space="0" w:color="auto"/>
              <w:right w:val="nil"/>
            </w:tcBorders>
            <w:noWrap/>
            <w:vAlign w:val="bottom"/>
          </w:tcPr>
          <w:p w14:paraId="59A54E97" w14:textId="77777777" w:rsidR="00230E66" w:rsidRPr="006B6A89" w:rsidRDefault="00230E66" w:rsidP="0012055A">
            <w:pPr>
              <w:spacing w:after="120" w:line="240" w:lineRule="auto"/>
              <w:jc w:val="center"/>
              <w:rPr>
                <w:b/>
                <w:bCs/>
                <w:sz w:val="20"/>
                <w:szCs w:val="20"/>
              </w:rPr>
            </w:pPr>
            <w:r w:rsidRPr="006B6A89">
              <w:rPr>
                <w:b/>
                <w:bCs/>
                <w:sz w:val="20"/>
                <w:szCs w:val="20"/>
              </w:rPr>
              <w:t>Total Amount Spent ($)</w:t>
            </w:r>
          </w:p>
        </w:tc>
        <w:tc>
          <w:tcPr>
            <w:tcW w:w="2001" w:type="dxa"/>
            <w:tcBorders>
              <w:top w:val="single" w:sz="4" w:space="0" w:color="auto"/>
              <w:left w:val="nil"/>
              <w:bottom w:val="single" w:sz="8" w:space="0" w:color="auto"/>
              <w:right w:val="nil"/>
            </w:tcBorders>
            <w:noWrap/>
            <w:vAlign w:val="bottom"/>
          </w:tcPr>
          <w:p w14:paraId="35C4DF15" w14:textId="77777777" w:rsidR="00230E66" w:rsidRPr="006B6A89" w:rsidRDefault="00230E66" w:rsidP="0012055A">
            <w:pPr>
              <w:spacing w:after="120" w:line="240" w:lineRule="auto"/>
              <w:jc w:val="center"/>
              <w:rPr>
                <w:b/>
                <w:bCs/>
                <w:sz w:val="20"/>
                <w:szCs w:val="20"/>
              </w:rPr>
            </w:pPr>
            <w:r w:rsidRPr="006B6A89">
              <w:rPr>
                <w:b/>
                <w:bCs/>
                <w:sz w:val="20"/>
                <w:szCs w:val="20"/>
              </w:rPr>
              <w:t>Average Amount Spent ($)</w:t>
            </w:r>
          </w:p>
        </w:tc>
      </w:tr>
      <w:tr w:rsidR="00230E66" w:rsidRPr="006B6A89" w14:paraId="14845523" w14:textId="77777777" w:rsidTr="00230E66">
        <w:trPr>
          <w:trHeight w:val="315"/>
        </w:trPr>
        <w:tc>
          <w:tcPr>
            <w:tcW w:w="1641" w:type="dxa"/>
            <w:tcBorders>
              <w:top w:val="nil"/>
              <w:left w:val="nil"/>
              <w:bottom w:val="nil"/>
              <w:right w:val="nil"/>
            </w:tcBorders>
            <w:noWrap/>
            <w:vAlign w:val="bottom"/>
          </w:tcPr>
          <w:p w14:paraId="7A028601" w14:textId="77777777" w:rsidR="00230E66" w:rsidRPr="006B6A89" w:rsidRDefault="00230E66" w:rsidP="0012055A">
            <w:pPr>
              <w:spacing w:after="120" w:line="240" w:lineRule="auto"/>
              <w:rPr>
                <w:sz w:val="20"/>
                <w:szCs w:val="20"/>
              </w:rPr>
            </w:pPr>
            <w:r w:rsidRPr="006B6A89">
              <w:rPr>
                <w:sz w:val="20"/>
                <w:szCs w:val="20"/>
              </w:rPr>
              <w:t>Sunday</w:t>
            </w:r>
          </w:p>
        </w:tc>
        <w:tc>
          <w:tcPr>
            <w:tcW w:w="1530" w:type="dxa"/>
            <w:tcBorders>
              <w:top w:val="nil"/>
              <w:left w:val="nil"/>
              <w:bottom w:val="nil"/>
              <w:right w:val="nil"/>
            </w:tcBorders>
            <w:noWrap/>
            <w:vAlign w:val="bottom"/>
          </w:tcPr>
          <w:p w14:paraId="4DDBD4DD"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5</w:t>
            </w:r>
          </w:p>
        </w:tc>
        <w:tc>
          <w:tcPr>
            <w:tcW w:w="1852" w:type="dxa"/>
            <w:tcBorders>
              <w:top w:val="nil"/>
              <w:left w:val="nil"/>
              <w:bottom w:val="nil"/>
              <w:right w:val="nil"/>
            </w:tcBorders>
            <w:noWrap/>
            <w:vAlign w:val="bottom"/>
          </w:tcPr>
          <w:p w14:paraId="05820FE9"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218.15</w:t>
            </w:r>
          </w:p>
        </w:tc>
        <w:tc>
          <w:tcPr>
            <w:tcW w:w="2001" w:type="dxa"/>
            <w:tcBorders>
              <w:top w:val="nil"/>
              <w:left w:val="nil"/>
              <w:bottom w:val="nil"/>
              <w:right w:val="nil"/>
            </w:tcBorders>
            <w:noWrap/>
            <w:vAlign w:val="bottom"/>
          </w:tcPr>
          <w:p w14:paraId="69A90727"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43.63</w:t>
            </w:r>
          </w:p>
        </w:tc>
      </w:tr>
      <w:tr w:rsidR="00230E66" w:rsidRPr="006B6A89" w14:paraId="38724F2D" w14:textId="77777777" w:rsidTr="00230E66">
        <w:trPr>
          <w:trHeight w:val="315"/>
        </w:trPr>
        <w:tc>
          <w:tcPr>
            <w:tcW w:w="1641" w:type="dxa"/>
            <w:tcBorders>
              <w:top w:val="nil"/>
              <w:left w:val="nil"/>
              <w:bottom w:val="nil"/>
              <w:right w:val="nil"/>
            </w:tcBorders>
            <w:noWrap/>
            <w:vAlign w:val="bottom"/>
          </w:tcPr>
          <w:p w14:paraId="55C21E3D" w14:textId="77777777" w:rsidR="00230E66" w:rsidRPr="006B6A89" w:rsidRDefault="00230E66" w:rsidP="0012055A">
            <w:pPr>
              <w:spacing w:after="120" w:line="240" w:lineRule="auto"/>
              <w:rPr>
                <w:sz w:val="20"/>
                <w:szCs w:val="20"/>
              </w:rPr>
            </w:pPr>
            <w:r w:rsidRPr="006B6A89">
              <w:rPr>
                <w:sz w:val="20"/>
                <w:szCs w:val="20"/>
              </w:rPr>
              <w:t>Monday</w:t>
            </w:r>
          </w:p>
        </w:tc>
        <w:tc>
          <w:tcPr>
            <w:tcW w:w="1530" w:type="dxa"/>
            <w:tcBorders>
              <w:top w:val="nil"/>
              <w:left w:val="nil"/>
              <w:bottom w:val="nil"/>
              <w:right w:val="nil"/>
            </w:tcBorders>
            <w:noWrap/>
            <w:vAlign w:val="bottom"/>
          </w:tcPr>
          <w:p w14:paraId="130EDDEF"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9</w:t>
            </w:r>
          </w:p>
        </w:tc>
        <w:tc>
          <w:tcPr>
            <w:tcW w:w="1852" w:type="dxa"/>
            <w:tcBorders>
              <w:top w:val="nil"/>
              <w:left w:val="nil"/>
              <w:bottom w:val="nil"/>
              <w:right w:val="nil"/>
            </w:tcBorders>
            <w:noWrap/>
            <w:vAlign w:val="bottom"/>
          </w:tcPr>
          <w:p w14:paraId="3C64D026"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813.38</w:t>
            </w:r>
          </w:p>
        </w:tc>
        <w:tc>
          <w:tcPr>
            <w:tcW w:w="2001" w:type="dxa"/>
            <w:tcBorders>
              <w:top w:val="nil"/>
              <w:left w:val="nil"/>
              <w:bottom w:val="nil"/>
              <w:right w:val="nil"/>
            </w:tcBorders>
            <w:noWrap/>
            <w:vAlign w:val="bottom"/>
          </w:tcPr>
          <w:p w14:paraId="02920FBC"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90.38</w:t>
            </w:r>
          </w:p>
        </w:tc>
      </w:tr>
      <w:tr w:rsidR="00230E66" w:rsidRPr="006B6A89" w14:paraId="3BD37899" w14:textId="77777777" w:rsidTr="00230E66">
        <w:trPr>
          <w:trHeight w:val="315"/>
        </w:trPr>
        <w:tc>
          <w:tcPr>
            <w:tcW w:w="1641" w:type="dxa"/>
            <w:tcBorders>
              <w:top w:val="nil"/>
              <w:left w:val="nil"/>
              <w:bottom w:val="nil"/>
              <w:right w:val="nil"/>
            </w:tcBorders>
            <w:noWrap/>
            <w:vAlign w:val="bottom"/>
          </w:tcPr>
          <w:p w14:paraId="0139F497" w14:textId="77777777" w:rsidR="00230E66" w:rsidRPr="006B6A89" w:rsidRDefault="00230E66" w:rsidP="0012055A">
            <w:pPr>
              <w:spacing w:after="120" w:line="240" w:lineRule="auto"/>
              <w:rPr>
                <w:sz w:val="20"/>
                <w:szCs w:val="20"/>
              </w:rPr>
            </w:pPr>
            <w:r w:rsidRPr="006B6A89">
              <w:rPr>
                <w:sz w:val="20"/>
                <w:szCs w:val="20"/>
              </w:rPr>
              <w:t>Tuesday</w:t>
            </w:r>
          </w:p>
        </w:tc>
        <w:tc>
          <w:tcPr>
            <w:tcW w:w="1530" w:type="dxa"/>
            <w:tcBorders>
              <w:top w:val="nil"/>
              <w:left w:val="nil"/>
              <w:bottom w:val="nil"/>
              <w:right w:val="nil"/>
            </w:tcBorders>
            <w:noWrap/>
            <w:vAlign w:val="bottom"/>
          </w:tcPr>
          <w:p w14:paraId="2768F809"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7</w:t>
            </w:r>
          </w:p>
        </w:tc>
        <w:tc>
          <w:tcPr>
            <w:tcW w:w="1852" w:type="dxa"/>
            <w:tcBorders>
              <w:top w:val="nil"/>
              <w:left w:val="nil"/>
              <w:bottom w:val="nil"/>
              <w:right w:val="nil"/>
            </w:tcBorders>
            <w:noWrap/>
            <w:vAlign w:val="bottom"/>
          </w:tcPr>
          <w:p w14:paraId="01002713"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414.86</w:t>
            </w:r>
          </w:p>
        </w:tc>
        <w:tc>
          <w:tcPr>
            <w:tcW w:w="2001" w:type="dxa"/>
            <w:tcBorders>
              <w:top w:val="nil"/>
              <w:left w:val="nil"/>
              <w:bottom w:val="nil"/>
              <w:right w:val="nil"/>
            </w:tcBorders>
            <w:noWrap/>
            <w:vAlign w:val="bottom"/>
          </w:tcPr>
          <w:p w14:paraId="7DE7AC8C"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59.27</w:t>
            </w:r>
          </w:p>
        </w:tc>
      </w:tr>
      <w:tr w:rsidR="00230E66" w:rsidRPr="006B6A89" w14:paraId="7C676D04" w14:textId="77777777" w:rsidTr="00230E66">
        <w:trPr>
          <w:trHeight w:val="315"/>
        </w:trPr>
        <w:tc>
          <w:tcPr>
            <w:tcW w:w="1641" w:type="dxa"/>
            <w:tcBorders>
              <w:top w:val="nil"/>
              <w:left w:val="nil"/>
              <w:bottom w:val="nil"/>
              <w:right w:val="nil"/>
            </w:tcBorders>
            <w:noWrap/>
            <w:vAlign w:val="bottom"/>
          </w:tcPr>
          <w:p w14:paraId="69136F36" w14:textId="77777777" w:rsidR="00230E66" w:rsidRPr="006B6A89" w:rsidRDefault="00230E66" w:rsidP="0012055A">
            <w:pPr>
              <w:spacing w:after="120" w:line="240" w:lineRule="auto"/>
              <w:rPr>
                <w:sz w:val="20"/>
                <w:szCs w:val="20"/>
              </w:rPr>
            </w:pPr>
            <w:r w:rsidRPr="006B6A89">
              <w:rPr>
                <w:sz w:val="20"/>
                <w:szCs w:val="20"/>
              </w:rPr>
              <w:t>Wednesday</w:t>
            </w:r>
          </w:p>
        </w:tc>
        <w:tc>
          <w:tcPr>
            <w:tcW w:w="1530" w:type="dxa"/>
            <w:tcBorders>
              <w:top w:val="nil"/>
              <w:left w:val="nil"/>
              <w:bottom w:val="nil"/>
              <w:right w:val="nil"/>
            </w:tcBorders>
            <w:noWrap/>
            <w:vAlign w:val="bottom"/>
          </w:tcPr>
          <w:p w14:paraId="299E632E"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6</w:t>
            </w:r>
          </w:p>
        </w:tc>
        <w:tc>
          <w:tcPr>
            <w:tcW w:w="1852" w:type="dxa"/>
            <w:tcBorders>
              <w:top w:val="nil"/>
              <w:left w:val="nil"/>
              <w:bottom w:val="nil"/>
              <w:right w:val="nil"/>
            </w:tcBorders>
            <w:noWrap/>
            <w:vAlign w:val="bottom"/>
          </w:tcPr>
          <w:p w14:paraId="3C4F9927"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341.82</w:t>
            </w:r>
          </w:p>
        </w:tc>
        <w:tc>
          <w:tcPr>
            <w:tcW w:w="2001" w:type="dxa"/>
            <w:tcBorders>
              <w:top w:val="nil"/>
              <w:left w:val="nil"/>
              <w:bottom w:val="nil"/>
              <w:right w:val="nil"/>
            </w:tcBorders>
            <w:noWrap/>
            <w:vAlign w:val="bottom"/>
          </w:tcPr>
          <w:p w14:paraId="54B344E8"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56.97</w:t>
            </w:r>
          </w:p>
        </w:tc>
      </w:tr>
      <w:tr w:rsidR="00230E66" w:rsidRPr="006B6A89" w14:paraId="43788C18" w14:textId="77777777" w:rsidTr="00230E66">
        <w:trPr>
          <w:trHeight w:val="315"/>
        </w:trPr>
        <w:tc>
          <w:tcPr>
            <w:tcW w:w="1641" w:type="dxa"/>
            <w:tcBorders>
              <w:top w:val="nil"/>
              <w:left w:val="nil"/>
              <w:bottom w:val="nil"/>
              <w:right w:val="nil"/>
            </w:tcBorders>
            <w:noWrap/>
            <w:vAlign w:val="bottom"/>
          </w:tcPr>
          <w:p w14:paraId="4F746909" w14:textId="77777777" w:rsidR="00230E66" w:rsidRPr="006B6A89" w:rsidRDefault="00230E66" w:rsidP="0012055A">
            <w:pPr>
              <w:spacing w:after="120" w:line="240" w:lineRule="auto"/>
              <w:rPr>
                <w:sz w:val="20"/>
                <w:szCs w:val="20"/>
              </w:rPr>
            </w:pPr>
            <w:r w:rsidRPr="006B6A89">
              <w:rPr>
                <w:sz w:val="20"/>
                <w:szCs w:val="20"/>
              </w:rPr>
              <w:t>Thursday</w:t>
            </w:r>
          </w:p>
        </w:tc>
        <w:tc>
          <w:tcPr>
            <w:tcW w:w="1530" w:type="dxa"/>
            <w:tcBorders>
              <w:top w:val="nil"/>
              <w:left w:val="nil"/>
              <w:bottom w:val="nil"/>
              <w:right w:val="nil"/>
            </w:tcBorders>
            <w:noWrap/>
            <w:vAlign w:val="bottom"/>
          </w:tcPr>
          <w:p w14:paraId="3FEE66DF"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5</w:t>
            </w:r>
          </w:p>
        </w:tc>
        <w:tc>
          <w:tcPr>
            <w:tcW w:w="1852" w:type="dxa"/>
            <w:tcBorders>
              <w:top w:val="nil"/>
              <w:left w:val="nil"/>
              <w:bottom w:val="nil"/>
              <w:right w:val="nil"/>
            </w:tcBorders>
            <w:noWrap/>
            <w:vAlign w:val="bottom"/>
          </w:tcPr>
          <w:p w14:paraId="37ED425E"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294.03</w:t>
            </w:r>
          </w:p>
        </w:tc>
        <w:tc>
          <w:tcPr>
            <w:tcW w:w="2001" w:type="dxa"/>
            <w:tcBorders>
              <w:top w:val="nil"/>
              <w:left w:val="nil"/>
              <w:bottom w:val="nil"/>
              <w:right w:val="nil"/>
            </w:tcBorders>
            <w:noWrap/>
            <w:vAlign w:val="bottom"/>
          </w:tcPr>
          <w:p w14:paraId="2417E352"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58.81</w:t>
            </w:r>
          </w:p>
        </w:tc>
      </w:tr>
      <w:tr w:rsidR="00230E66" w:rsidRPr="006B6A89" w14:paraId="5A995083" w14:textId="77777777" w:rsidTr="00230E66">
        <w:trPr>
          <w:trHeight w:val="315"/>
        </w:trPr>
        <w:tc>
          <w:tcPr>
            <w:tcW w:w="1641" w:type="dxa"/>
            <w:tcBorders>
              <w:top w:val="nil"/>
              <w:left w:val="nil"/>
              <w:right w:val="nil"/>
            </w:tcBorders>
            <w:noWrap/>
            <w:vAlign w:val="bottom"/>
          </w:tcPr>
          <w:p w14:paraId="4B71937F" w14:textId="77777777" w:rsidR="00230E66" w:rsidRPr="006B6A89" w:rsidRDefault="00230E66" w:rsidP="0012055A">
            <w:pPr>
              <w:spacing w:after="120" w:line="240" w:lineRule="auto"/>
              <w:rPr>
                <w:sz w:val="20"/>
                <w:szCs w:val="20"/>
              </w:rPr>
            </w:pPr>
            <w:r w:rsidRPr="006B6A89">
              <w:rPr>
                <w:sz w:val="20"/>
                <w:szCs w:val="20"/>
              </w:rPr>
              <w:t>Friday</w:t>
            </w:r>
          </w:p>
        </w:tc>
        <w:tc>
          <w:tcPr>
            <w:tcW w:w="1530" w:type="dxa"/>
            <w:tcBorders>
              <w:top w:val="nil"/>
              <w:left w:val="nil"/>
              <w:right w:val="nil"/>
            </w:tcBorders>
            <w:noWrap/>
            <w:vAlign w:val="bottom"/>
          </w:tcPr>
          <w:p w14:paraId="5F344169"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11</w:t>
            </w:r>
          </w:p>
        </w:tc>
        <w:tc>
          <w:tcPr>
            <w:tcW w:w="1852" w:type="dxa"/>
            <w:tcBorders>
              <w:top w:val="nil"/>
              <w:left w:val="nil"/>
              <w:right w:val="nil"/>
            </w:tcBorders>
            <w:noWrap/>
            <w:vAlign w:val="bottom"/>
          </w:tcPr>
          <w:p w14:paraId="72BE348E"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945.43</w:t>
            </w:r>
          </w:p>
        </w:tc>
        <w:tc>
          <w:tcPr>
            <w:tcW w:w="2001" w:type="dxa"/>
            <w:tcBorders>
              <w:top w:val="nil"/>
              <w:left w:val="nil"/>
              <w:right w:val="nil"/>
            </w:tcBorders>
            <w:noWrap/>
            <w:vAlign w:val="bottom"/>
          </w:tcPr>
          <w:p w14:paraId="05F31C82"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85.95</w:t>
            </w:r>
          </w:p>
        </w:tc>
      </w:tr>
      <w:tr w:rsidR="00230E66" w:rsidRPr="006B6A89" w14:paraId="4AFD0ED1" w14:textId="77777777" w:rsidTr="00230E66">
        <w:trPr>
          <w:trHeight w:val="315"/>
        </w:trPr>
        <w:tc>
          <w:tcPr>
            <w:tcW w:w="1641" w:type="dxa"/>
            <w:tcBorders>
              <w:top w:val="nil"/>
              <w:left w:val="nil"/>
              <w:bottom w:val="single" w:sz="4" w:space="0" w:color="auto"/>
              <w:right w:val="nil"/>
            </w:tcBorders>
            <w:noWrap/>
            <w:vAlign w:val="bottom"/>
          </w:tcPr>
          <w:p w14:paraId="4B176712" w14:textId="77777777" w:rsidR="00230E66" w:rsidRPr="006B6A89" w:rsidRDefault="00230E66" w:rsidP="0012055A">
            <w:pPr>
              <w:spacing w:after="120" w:line="240" w:lineRule="auto"/>
              <w:rPr>
                <w:sz w:val="20"/>
                <w:szCs w:val="20"/>
              </w:rPr>
            </w:pPr>
            <w:r w:rsidRPr="006B6A89">
              <w:rPr>
                <w:sz w:val="20"/>
                <w:szCs w:val="20"/>
              </w:rPr>
              <w:t>Saturday</w:t>
            </w:r>
          </w:p>
        </w:tc>
        <w:tc>
          <w:tcPr>
            <w:tcW w:w="1530" w:type="dxa"/>
            <w:tcBorders>
              <w:top w:val="nil"/>
              <w:left w:val="nil"/>
              <w:bottom w:val="single" w:sz="4" w:space="0" w:color="auto"/>
              <w:right w:val="nil"/>
            </w:tcBorders>
            <w:noWrap/>
            <w:vAlign w:val="bottom"/>
          </w:tcPr>
          <w:p w14:paraId="5BDA058A"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7</w:t>
            </w:r>
          </w:p>
        </w:tc>
        <w:tc>
          <w:tcPr>
            <w:tcW w:w="1852" w:type="dxa"/>
            <w:tcBorders>
              <w:top w:val="nil"/>
              <w:left w:val="nil"/>
              <w:bottom w:val="single" w:sz="4" w:space="0" w:color="auto"/>
              <w:right w:val="nil"/>
            </w:tcBorders>
            <w:noWrap/>
            <w:vAlign w:val="bottom"/>
          </w:tcPr>
          <w:p w14:paraId="56135D77"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378.74</w:t>
            </w:r>
          </w:p>
        </w:tc>
        <w:tc>
          <w:tcPr>
            <w:tcW w:w="2001" w:type="dxa"/>
            <w:tcBorders>
              <w:top w:val="nil"/>
              <w:left w:val="nil"/>
              <w:bottom w:val="single" w:sz="4" w:space="0" w:color="auto"/>
              <w:right w:val="nil"/>
            </w:tcBorders>
            <w:noWrap/>
            <w:vAlign w:val="bottom"/>
          </w:tcPr>
          <w:p w14:paraId="3FF5925F"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54.11</w:t>
            </w:r>
          </w:p>
        </w:tc>
      </w:tr>
      <w:tr w:rsidR="00230E66" w:rsidRPr="006B6A89" w14:paraId="2EA18CC4" w14:textId="77777777" w:rsidTr="00230E66">
        <w:trPr>
          <w:trHeight w:val="315"/>
        </w:trPr>
        <w:tc>
          <w:tcPr>
            <w:tcW w:w="1641" w:type="dxa"/>
            <w:tcBorders>
              <w:top w:val="single" w:sz="4" w:space="0" w:color="auto"/>
              <w:left w:val="nil"/>
              <w:bottom w:val="single" w:sz="4" w:space="0" w:color="auto"/>
              <w:right w:val="nil"/>
            </w:tcBorders>
            <w:noWrap/>
            <w:vAlign w:val="bottom"/>
          </w:tcPr>
          <w:p w14:paraId="303E9B20" w14:textId="77777777" w:rsidR="00230E66" w:rsidRPr="006B6A89" w:rsidRDefault="00230E66" w:rsidP="0012055A">
            <w:pPr>
              <w:spacing w:after="120" w:line="240" w:lineRule="auto"/>
              <w:jc w:val="right"/>
              <w:rPr>
                <w:sz w:val="20"/>
                <w:szCs w:val="20"/>
              </w:rPr>
            </w:pPr>
            <w:r w:rsidRPr="006B6A89">
              <w:rPr>
                <w:sz w:val="20"/>
                <w:szCs w:val="20"/>
              </w:rPr>
              <w:t>Total</w:t>
            </w:r>
          </w:p>
        </w:tc>
        <w:tc>
          <w:tcPr>
            <w:tcW w:w="1530" w:type="dxa"/>
            <w:tcBorders>
              <w:top w:val="single" w:sz="4" w:space="0" w:color="auto"/>
              <w:left w:val="nil"/>
              <w:bottom w:val="single" w:sz="4" w:space="0" w:color="auto"/>
              <w:right w:val="nil"/>
            </w:tcBorders>
            <w:noWrap/>
            <w:vAlign w:val="bottom"/>
          </w:tcPr>
          <w:p w14:paraId="6CD1DDE8" w14:textId="77777777" w:rsidR="00230E66" w:rsidRPr="006B6A89" w:rsidRDefault="00230E66" w:rsidP="0012055A">
            <w:pPr>
              <w:spacing w:after="120" w:line="240" w:lineRule="auto"/>
              <w:jc w:val="center"/>
              <w:rPr>
                <w:color w:val="000000"/>
                <w:sz w:val="20"/>
                <w:szCs w:val="20"/>
              </w:rPr>
            </w:pPr>
            <w:r w:rsidRPr="006B6A89">
              <w:rPr>
                <w:color w:val="000000"/>
                <w:sz w:val="20"/>
                <w:szCs w:val="20"/>
              </w:rPr>
              <w:t>50</w:t>
            </w:r>
          </w:p>
        </w:tc>
        <w:tc>
          <w:tcPr>
            <w:tcW w:w="1852" w:type="dxa"/>
            <w:tcBorders>
              <w:top w:val="single" w:sz="4" w:space="0" w:color="auto"/>
              <w:left w:val="nil"/>
              <w:bottom w:val="single" w:sz="4" w:space="0" w:color="auto"/>
              <w:right w:val="nil"/>
            </w:tcBorders>
            <w:noWrap/>
            <w:vAlign w:val="bottom"/>
          </w:tcPr>
          <w:p w14:paraId="4A3B11D4" w14:textId="29BDD222" w:rsidR="00230E66" w:rsidRPr="006B6A89" w:rsidRDefault="00230E66" w:rsidP="0012055A">
            <w:pPr>
              <w:spacing w:after="120" w:line="240" w:lineRule="auto"/>
              <w:jc w:val="center"/>
              <w:rPr>
                <w:color w:val="000000"/>
                <w:sz w:val="20"/>
                <w:szCs w:val="20"/>
              </w:rPr>
            </w:pPr>
            <w:r w:rsidRPr="006B6A89">
              <w:rPr>
                <w:color w:val="000000"/>
                <w:sz w:val="20"/>
                <w:szCs w:val="20"/>
              </w:rPr>
              <w:t>3</w:t>
            </w:r>
            <w:r w:rsidR="00635381">
              <w:rPr>
                <w:color w:val="000000"/>
                <w:sz w:val="20"/>
                <w:szCs w:val="20"/>
              </w:rPr>
              <w:t>,</w:t>
            </w:r>
            <w:r w:rsidRPr="006B6A89">
              <w:rPr>
                <w:color w:val="000000"/>
                <w:sz w:val="20"/>
                <w:szCs w:val="20"/>
              </w:rPr>
              <w:t>406.41</w:t>
            </w:r>
          </w:p>
        </w:tc>
        <w:tc>
          <w:tcPr>
            <w:tcW w:w="2001" w:type="dxa"/>
            <w:tcBorders>
              <w:top w:val="single" w:sz="4" w:space="0" w:color="auto"/>
              <w:left w:val="nil"/>
              <w:bottom w:val="single" w:sz="4" w:space="0" w:color="auto"/>
              <w:right w:val="nil"/>
            </w:tcBorders>
            <w:noWrap/>
            <w:vAlign w:val="bottom"/>
          </w:tcPr>
          <w:p w14:paraId="5727D84B" w14:textId="77777777" w:rsidR="00230E66" w:rsidRPr="006B6A89" w:rsidRDefault="00230E66" w:rsidP="0012055A">
            <w:pPr>
              <w:spacing w:after="120" w:line="240" w:lineRule="auto"/>
              <w:jc w:val="center"/>
              <w:rPr>
                <w:bCs/>
                <w:color w:val="000000"/>
                <w:sz w:val="20"/>
                <w:szCs w:val="20"/>
              </w:rPr>
            </w:pPr>
          </w:p>
        </w:tc>
      </w:tr>
    </w:tbl>
    <w:p w14:paraId="0E34508A" w14:textId="77777777" w:rsidR="00E34A1F" w:rsidRPr="006B6A89" w:rsidRDefault="00E34A1F" w:rsidP="00230E66">
      <w:pPr>
        <w:pStyle w:val="NL11"/>
        <w:tabs>
          <w:tab w:val="clear" w:pos="2640"/>
        </w:tabs>
        <w:spacing w:after="120" w:line="240" w:lineRule="auto"/>
        <w:ind w:left="360"/>
        <w:jc w:val="left"/>
        <w:rPr>
          <w:rStyle w:val="NL1"/>
          <w:rFonts w:asciiTheme="minorHAnsi" w:hAnsiTheme="minorHAnsi"/>
        </w:rPr>
      </w:pPr>
      <w:r w:rsidRPr="006B6A89">
        <w:rPr>
          <w:rStyle w:val="NL1"/>
          <w:rFonts w:asciiTheme="minorHAnsi" w:hAnsiTheme="minorHAnsi"/>
        </w:rPr>
        <w:t xml:space="preserve">The above summary shows that Monday and Friday are the best days in terms of both the total amount spent and the averge amount spent per transaction. Friday had the most purchases (11) and the highest value for total amount spent ($945.43). Monday, with nine transactions, had the highest average amount spent per transaction ($90.38). Sunday was the worst sales day of the week in terms of number of transactions (5), total amount spent ($218.15), and average amount spent per transaction ($43.63). However, the sample size for each day of the week are very small, with only Friday having more than 10 transactions. We would suggest a larger sample size be taken before recommending any specific stratgegy based on the day of week statistics. </w:t>
      </w:r>
    </w:p>
    <w:p w14:paraId="6311E538" w14:textId="77777777" w:rsidR="00E34A1F" w:rsidRPr="006B6A89" w:rsidRDefault="00E34A1F" w:rsidP="00230E66">
      <w:pPr>
        <w:pStyle w:val="NL11"/>
        <w:tabs>
          <w:tab w:val="clear" w:pos="2640"/>
          <w:tab w:val="left" w:pos="540"/>
        </w:tabs>
        <w:spacing w:before="0" w:after="120" w:line="240" w:lineRule="auto"/>
        <w:ind w:left="360" w:hanging="360"/>
        <w:jc w:val="left"/>
        <w:rPr>
          <w:rStyle w:val="T1"/>
          <w:rFonts w:asciiTheme="minorHAnsi" w:hAnsiTheme="minorHAnsi"/>
        </w:rPr>
      </w:pPr>
      <w:r w:rsidRPr="006B6A89">
        <w:rPr>
          <w:rStyle w:val="T1"/>
          <w:rFonts w:asciiTheme="minorHAnsi" w:hAnsiTheme="minorHAnsi"/>
        </w:rPr>
        <w:t>3.</w:t>
      </w:r>
      <w:r w:rsidRPr="006B6A89">
        <w:rPr>
          <w:rStyle w:val="T1"/>
          <w:rFonts w:asciiTheme="minorHAnsi" w:hAnsiTheme="minorHAnsi"/>
        </w:rPr>
        <w:tab/>
        <w:t>Summary by Type of Browser</w:t>
      </w:r>
    </w:p>
    <w:tbl>
      <w:tblPr>
        <w:tblW w:w="7020" w:type="dxa"/>
        <w:tblInd w:w="1368" w:type="dxa"/>
        <w:tblLook w:val="00A0" w:firstRow="1" w:lastRow="0" w:firstColumn="1" w:lastColumn="0" w:noHBand="0" w:noVBand="0"/>
      </w:tblPr>
      <w:tblGrid>
        <w:gridCol w:w="1710"/>
        <w:gridCol w:w="1440"/>
        <w:gridCol w:w="1890"/>
        <w:gridCol w:w="1980"/>
      </w:tblGrid>
      <w:tr w:rsidR="00230E66" w:rsidRPr="006B6A89" w14:paraId="2AB7972F" w14:textId="77777777" w:rsidTr="00230E66">
        <w:trPr>
          <w:trHeight w:val="330"/>
        </w:trPr>
        <w:tc>
          <w:tcPr>
            <w:tcW w:w="1710" w:type="dxa"/>
            <w:tcBorders>
              <w:top w:val="single" w:sz="4" w:space="0" w:color="auto"/>
              <w:left w:val="nil"/>
              <w:bottom w:val="single" w:sz="8" w:space="0" w:color="auto"/>
              <w:right w:val="nil"/>
            </w:tcBorders>
            <w:noWrap/>
            <w:vAlign w:val="bottom"/>
          </w:tcPr>
          <w:p w14:paraId="0272C399" w14:textId="77777777" w:rsidR="00230E66" w:rsidRPr="006B6A89" w:rsidRDefault="00230E66" w:rsidP="0012055A">
            <w:pPr>
              <w:spacing w:after="120" w:line="240" w:lineRule="auto"/>
              <w:rPr>
                <w:b/>
                <w:bCs/>
                <w:sz w:val="20"/>
                <w:szCs w:val="20"/>
              </w:rPr>
            </w:pPr>
            <w:r w:rsidRPr="006B6A89">
              <w:rPr>
                <w:b/>
                <w:bCs/>
                <w:sz w:val="20"/>
                <w:szCs w:val="20"/>
              </w:rPr>
              <w:t>Browser</w:t>
            </w:r>
          </w:p>
        </w:tc>
        <w:tc>
          <w:tcPr>
            <w:tcW w:w="1440" w:type="dxa"/>
            <w:tcBorders>
              <w:top w:val="single" w:sz="4" w:space="0" w:color="auto"/>
              <w:left w:val="nil"/>
              <w:bottom w:val="single" w:sz="8" w:space="0" w:color="auto"/>
              <w:right w:val="nil"/>
            </w:tcBorders>
            <w:noWrap/>
            <w:vAlign w:val="bottom"/>
          </w:tcPr>
          <w:p w14:paraId="07C67D9B" w14:textId="77777777" w:rsidR="00230E66" w:rsidRPr="006B6A89" w:rsidRDefault="00230E66" w:rsidP="00C634C0">
            <w:pPr>
              <w:spacing w:after="120" w:line="240" w:lineRule="auto"/>
              <w:jc w:val="right"/>
              <w:rPr>
                <w:b/>
                <w:bCs/>
                <w:sz w:val="20"/>
                <w:szCs w:val="20"/>
              </w:rPr>
            </w:pPr>
            <w:r w:rsidRPr="006B6A89">
              <w:rPr>
                <w:b/>
                <w:bCs/>
                <w:sz w:val="20"/>
                <w:szCs w:val="20"/>
              </w:rPr>
              <w:t>Frequency</w:t>
            </w:r>
          </w:p>
        </w:tc>
        <w:tc>
          <w:tcPr>
            <w:tcW w:w="1890" w:type="dxa"/>
            <w:tcBorders>
              <w:top w:val="single" w:sz="4" w:space="0" w:color="auto"/>
              <w:left w:val="nil"/>
              <w:bottom w:val="single" w:sz="8" w:space="0" w:color="auto"/>
              <w:right w:val="nil"/>
            </w:tcBorders>
            <w:noWrap/>
            <w:vAlign w:val="bottom"/>
          </w:tcPr>
          <w:p w14:paraId="64CD5F8D" w14:textId="77777777" w:rsidR="00230E66" w:rsidRPr="006B6A89" w:rsidRDefault="00230E66" w:rsidP="00C634C0">
            <w:pPr>
              <w:spacing w:after="120" w:line="240" w:lineRule="auto"/>
              <w:jc w:val="right"/>
              <w:rPr>
                <w:b/>
                <w:bCs/>
                <w:sz w:val="20"/>
                <w:szCs w:val="20"/>
              </w:rPr>
            </w:pPr>
            <w:r w:rsidRPr="006B6A89">
              <w:rPr>
                <w:b/>
                <w:bCs/>
                <w:sz w:val="20"/>
                <w:szCs w:val="20"/>
              </w:rPr>
              <w:t>Total Amount Spent ($)</w:t>
            </w:r>
          </w:p>
        </w:tc>
        <w:tc>
          <w:tcPr>
            <w:tcW w:w="1980" w:type="dxa"/>
            <w:tcBorders>
              <w:top w:val="single" w:sz="4" w:space="0" w:color="auto"/>
              <w:left w:val="nil"/>
              <w:bottom w:val="single" w:sz="8" w:space="0" w:color="auto"/>
              <w:right w:val="nil"/>
            </w:tcBorders>
            <w:noWrap/>
            <w:vAlign w:val="bottom"/>
          </w:tcPr>
          <w:p w14:paraId="35D7968E" w14:textId="77777777" w:rsidR="00230E66" w:rsidRPr="006B6A89" w:rsidRDefault="00230E66" w:rsidP="00C634C0">
            <w:pPr>
              <w:spacing w:after="120" w:line="240" w:lineRule="auto"/>
              <w:jc w:val="right"/>
              <w:rPr>
                <w:b/>
                <w:bCs/>
                <w:sz w:val="20"/>
                <w:szCs w:val="20"/>
              </w:rPr>
            </w:pPr>
            <w:r w:rsidRPr="006B6A89">
              <w:rPr>
                <w:b/>
                <w:bCs/>
                <w:sz w:val="20"/>
                <w:szCs w:val="20"/>
              </w:rPr>
              <w:t>Average Amount Spent ($)</w:t>
            </w:r>
          </w:p>
        </w:tc>
      </w:tr>
      <w:tr w:rsidR="00230E66" w:rsidRPr="006B6A89" w14:paraId="560098E6" w14:textId="77777777" w:rsidTr="00230E66">
        <w:trPr>
          <w:trHeight w:val="315"/>
        </w:trPr>
        <w:tc>
          <w:tcPr>
            <w:tcW w:w="1710" w:type="dxa"/>
            <w:tcBorders>
              <w:top w:val="nil"/>
              <w:left w:val="nil"/>
              <w:bottom w:val="nil"/>
              <w:right w:val="nil"/>
            </w:tcBorders>
            <w:noWrap/>
            <w:vAlign w:val="bottom"/>
          </w:tcPr>
          <w:p w14:paraId="21C5B27C" w14:textId="77777777" w:rsidR="00230E66" w:rsidRPr="006B6A89" w:rsidRDefault="00230E66" w:rsidP="0012055A">
            <w:pPr>
              <w:spacing w:after="120" w:line="240" w:lineRule="auto"/>
              <w:rPr>
                <w:sz w:val="20"/>
                <w:szCs w:val="20"/>
              </w:rPr>
            </w:pPr>
            <w:r w:rsidRPr="006B6A89">
              <w:rPr>
                <w:sz w:val="20"/>
                <w:szCs w:val="20"/>
              </w:rPr>
              <w:t>Firefox</w:t>
            </w:r>
          </w:p>
        </w:tc>
        <w:tc>
          <w:tcPr>
            <w:tcW w:w="1440" w:type="dxa"/>
            <w:tcBorders>
              <w:top w:val="nil"/>
              <w:left w:val="nil"/>
              <w:bottom w:val="nil"/>
              <w:right w:val="nil"/>
            </w:tcBorders>
            <w:noWrap/>
            <w:vAlign w:val="bottom"/>
          </w:tcPr>
          <w:p w14:paraId="385D0A6D" w14:textId="77777777" w:rsidR="00230E66" w:rsidRPr="006B6A89" w:rsidRDefault="00230E66" w:rsidP="005C7621">
            <w:pPr>
              <w:spacing w:after="120" w:line="240" w:lineRule="auto"/>
              <w:jc w:val="right"/>
              <w:rPr>
                <w:sz w:val="20"/>
                <w:szCs w:val="20"/>
              </w:rPr>
            </w:pPr>
            <w:r w:rsidRPr="006B6A89">
              <w:rPr>
                <w:sz w:val="20"/>
                <w:szCs w:val="20"/>
              </w:rPr>
              <w:t>16</w:t>
            </w:r>
          </w:p>
        </w:tc>
        <w:tc>
          <w:tcPr>
            <w:tcW w:w="1890" w:type="dxa"/>
            <w:tcBorders>
              <w:top w:val="nil"/>
              <w:left w:val="nil"/>
              <w:bottom w:val="nil"/>
              <w:right w:val="nil"/>
            </w:tcBorders>
            <w:noWrap/>
            <w:vAlign w:val="bottom"/>
          </w:tcPr>
          <w:p w14:paraId="6465C718" w14:textId="72332DCD" w:rsidR="00230E66" w:rsidRPr="006B6A89" w:rsidRDefault="00230E66" w:rsidP="005C7621">
            <w:pPr>
              <w:spacing w:after="120" w:line="240" w:lineRule="auto"/>
              <w:jc w:val="right"/>
              <w:rPr>
                <w:color w:val="000000"/>
                <w:sz w:val="20"/>
                <w:szCs w:val="20"/>
              </w:rPr>
            </w:pPr>
            <w:r w:rsidRPr="006B6A89">
              <w:rPr>
                <w:color w:val="000000"/>
                <w:sz w:val="20"/>
                <w:szCs w:val="20"/>
              </w:rPr>
              <w:t>1</w:t>
            </w:r>
            <w:r w:rsidR="00635381">
              <w:rPr>
                <w:color w:val="000000"/>
                <w:sz w:val="20"/>
                <w:szCs w:val="20"/>
              </w:rPr>
              <w:t>,</w:t>
            </w:r>
            <w:r w:rsidRPr="006B6A89">
              <w:rPr>
                <w:color w:val="000000"/>
                <w:sz w:val="20"/>
                <w:szCs w:val="20"/>
              </w:rPr>
              <w:t>228.21</w:t>
            </w:r>
          </w:p>
        </w:tc>
        <w:tc>
          <w:tcPr>
            <w:tcW w:w="1980" w:type="dxa"/>
            <w:tcBorders>
              <w:top w:val="nil"/>
              <w:left w:val="nil"/>
              <w:bottom w:val="nil"/>
              <w:right w:val="nil"/>
            </w:tcBorders>
            <w:noWrap/>
            <w:vAlign w:val="bottom"/>
          </w:tcPr>
          <w:p w14:paraId="2F93D935" w14:textId="77777777" w:rsidR="00230E66" w:rsidRPr="006B6A89" w:rsidRDefault="00230E66" w:rsidP="005C7621">
            <w:pPr>
              <w:spacing w:after="120" w:line="240" w:lineRule="auto"/>
              <w:jc w:val="right"/>
              <w:rPr>
                <w:sz w:val="20"/>
                <w:szCs w:val="20"/>
              </w:rPr>
            </w:pPr>
            <w:r w:rsidRPr="006B6A89">
              <w:rPr>
                <w:sz w:val="20"/>
                <w:szCs w:val="20"/>
              </w:rPr>
              <w:t>76.76</w:t>
            </w:r>
          </w:p>
        </w:tc>
      </w:tr>
      <w:tr w:rsidR="00230E66" w:rsidRPr="006B6A89" w14:paraId="3BF26BF7" w14:textId="77777777" w:rsidTr="00230E66">
        <w:trPr>
          <w:trHeight w:val="315"/>
        </w:trPr>
        <w:tc>
          <w:tcPr>
            <w:tcW w:w="1710" w:type="dxa"/>
            <w:tcBorders>
              <w:top w:val="nil"/>
              <w:left w:val="nil"/>
              <w:right w:val="nil"/>
            </w:tcBorders>
            <w:noWrap/>
            <w:vAlign w:val="bottom"/>
          </w:tcPr>
          <w:p w14:paraId="62044236" w14:textId="77777777" w:rsidR="00230E66" w:rsidRPr="006B6A89" w:rsidRDefault="00230E66" w:rsidP="0012055A">
            <w:pPr>
              <w:spacing w:after="120" w:line="240" w:lineRule="auto"/>
              <w:rPr>
                <w:sz w:val="20"/>
                <w:szCs w:val="20"/>
              </w:rPr>
            </w:pPr>
            <w:r w:rsidRPr="006B6A89">
              <w:rPr>
                <w:sz w:val="20"/>
                <w:szCs w:val="20"/>
              </w:rPr>
              <w:t>Chrome</w:t>
            </w:r>
          </w:p>
        </w:tc>
        <w:tc>
          <w:tcPr>
            <w:tcW w:w="1440" w:type="dxa"/>
            <w:tcBorders>
              <w:top w:val="nil"/>
              <w:left w:val="nil"/>
              <w:right w:val="nil"/>
            </w:tcBorders>
            <w:noWrap/>
            <w:vAlign w:val="bottom"/>
          </w:tcPr>
          <w:p w14:paraId="586D08AD" w14:textId="77777777" w:rsidR="00230E66" w:rsidRPr="006B6A89" w:rsidRDefault="00230E66" w:rsidP="005C7621">
            <w:pPr>
              <w:spacing w:after="120" w:line="240" w:lineRule="auto"/>
              <w:jc w:val="right"/>
              <w:rPr>
                <w:sz w:val="20"/>
                <w:szCs w:val="20"/>
              </w:rPr>
            </w:pPr>
            <w:r w:rsidRPr="006B6A89">
              <w:rPr>
                <w:sz w:val="20"/>
                <w:szCs w:val="20"/>
              </w:rPr>
              <w:t>27</w:t>
            </w:r>
          </w:p>
        </w:tc>
        <w:tc>
          <w:tcPr>
            <w:tcW w:w="1890" w:type="dxa"/>
            <w:tcBorders>
              <w:top w:val="nil"/>
              <w:left w:val="nil"/>
              <w:right w:val="nil"/>
            </w:tcBorders>
            <w:noWrap/>
            <w:vAlign w:val="bottom"/>
          </w:tcPr>
          <w:p w14:paraId="69F2C6BD" w14:textId="30710E4E" w:rsidR="00230E66" w:rsidRPr="006B6A89" w:rsidRDefault="00230E66" w:rsidP="005C7621">
            <w:pPr>
              <w:spacing w:after="120" w:line="240" w:lineRule="auto"/>
              <w:jc w:val="right"/>
              <w:rPr>
                <w:color w:val="000000"/>
                <w:sz w:val="20"/>
                <w:szCs w:val="20"/>
              </w:rPr>
            </w:pPr>
            <w:r w:rsidRPr="006B6A89">
              <w:rPr>
                <w:color w:val="000000"/>
                <w:sz w:val="20"/>
                <w:szCs w:val="20"/>
              </w:rPr>
              <w:t>1</w:t>
            </w:r>
            <w:r w:rsidR="00635381">
              <w:rPr>
                <w:color w:val="000000"/>
                <w:sz w:val="20"/>
                <w:szCs w:val="20"/>
              </w:rPr>
              <w:t>,</w:t>
            </w:r>
            <w:r w:rsidRPr="006B6A89">
              <w:rPr>
                <w:color w:val="000000"/>
                <w:sz w:val="20"/>
                <w:szCs w:val="20"/>
              </w:rPr>
              <w:t>656.81</w:t>
            </w:r>
          </w:p>
        </w:tc>
        <w:tc>
          <w:tcPr>
            <w:tcW w:w="1980" w:type="dxa"/>
            <w:tcBorders>
              <w:top w:val="nil"/>
              <w:left w:val="nil"/>
              <w:right w:val="nil"/>
            </w:tcBorders>
            <w:noWrap/>
            <w:vAlign w:val="bottom"/>
          </w:tcPr>
          <w:p w14:paraId="21BF1E19" w14:textId="77777777" w:rsidR="00230E66" w:rsidRPr="006B6A89" w:rsidRDefault="00230E66" w:rsidP="005C7621">
            <w:pPr>
              <w:spacing w:after="120" w:line="240" w:lineRule="auto"/>
              <w:jc w:val="right"/>
              <w:rPr>
                <w:sz w:val="20"/>
                <w:szCs w:val="20"/>
              </w:rPr>
            </w:pPr>
            <w:r w:rsidRPr="006B6A89">
              <w:rPr>
                <w:sz w:val="20"/>
                <w:szCs w:val="20"/>
              </w:rPr>
              <w:t>61.36</w:t>
            </w:r>
          </w:p>
        </w:tc>
      </w:tr>
      <w:tr w:rsidR="00230E66" w:rsidRPr="006B6A89" w14:paraId="6ABB4636" w14:textId="77777777" w:rsidTr="00230E66">
        <w:trPr>
          <w:trHeight w:val="315"/>
        </w:trPr>
        <w:tc>
          <w:tcPr>
            <w:tcW w:w="1710" w:type="dxa"/>
            <w:tcBorders>
              <w:top w:val="nil"/>
              <w:left w:val="nil"/>
              <w:bottom w:val="single" w:sz="4" w:space="0" w:color="auto"/>
              <w:right w:val="nil"/>
            </w:tcBorders>
            <w:noWrap/>
            <w:vAlign w:val="bottom"/>
          </w:tcPr>
          <w:p w14:paraId="416BC9D5" w14:textId="77777777" w:rsidR="00230E66" w:rsidRPr="006B6A89" w:rsidRDefault="00230E66" w:rsidP="0012055A">
            <w:pPr>
              <w:spacing w:after="120" w:line="240" w:lineRule="auto"/>
              <w:rPr>
                <w:sz w:val="20"/>
                <w:szCs w:val="20"/>
              </w:rPr>
            </w:pPr>
            <w:r w:rsidRPr="006B6A89">
              <w:rPr>
                <w:sz w:val="20"/>
                <w:szCs w:val="20"/>
              </w:rPr>
              <w:t>Other</w:t>
            </w:r>
          </w:p>
        </w:tc>
        <w:tc>
          <w:tcPr>
            <w:tcW w:w="1440" w:type="dxa"/>
            <w:tcBorders>
              <w:top w:val="nil"/>
              <w:left w:val="nil"/>
              <w:bottom w:val="single" w:sz="4" w:space="0" w:color="auto"/>
              <w:right w:val="nil"/>
            </w:tcBorders>
            <w:noWrap/>
            <w:vAlign w:val="bottom"/>
          </w:tcPr>
          <w:p w14:paraId="5F2AD2E8" w14:textId="77777777" w:rsidR="00230E66" w:rsidRPr="006B6A89" w:rsidRDefault="00230E66" w:rsidP="005C7621">
            <w:pPr>
              <w:spacing w:after="120" w:line="240" w:lineRule="auto"/>
              <w:jc w:val="right"/>
              <w:rPr>
                <w:sz w:val="20"/>
                <w:szCs w:val="20"/>
              </w:rPr>
            </w:pPr>
            <w:r w:rsidRPr="006B6A89">
              <w:rPr>
                <w:sz w:val="20"/>
                <w:szCs w:val="20"/>
              </w:rPr>
              <w:t>7</w:t>
            </w:r>
          </w:p>
        </w:tc>
        <w:tc>
          <w:tcPr>
            <w:tcW w:w="1890" w:type="dxa"/>
            <w:tcBorders>
              <w:top w:val="nil"/>
              <w:left w:val="nil"/>
              <w:bottom w:val="single" w:sz="4" w:space="0" w:color="auto"/>
              <w:right w:val="nil"/>
            </w:tcBorders>
            <w:noWrap/>
            <w:vAlign w:val="bottom"/>
          </w:tcPr>
          <w:p w14:paraId="08EA0904" w14:textId="77777777" w:rsidR="00230E66" w:rsidRPr="006B6A89" w:rsidRDefault="00230E66" w:rsidP="005C7621">
            <w:pPr>
              <w:spacing w:after="120" w:line="240" w:lineRule="auto"/>
              <w:jc w:val="right"/>
              <w:rPr>
                <w:color w:val="000000"/>
                <w:sz w:val="20"/>
                <w:szCs w:val="20"/>
              </w:rPr>
            </w:pPr>
            <w:r w:rsidRPr="006B6A89">
              <w:rPr>
                <w:color w:val="000000"/>
                <w:sz w:val="20"/>
                <w:szCs w:val="20"/>
              </w:rPr>
              <w:t>521.39</w:t>
            </w:r>
          </w:p>
        </w:tc>
        <w:tc>
          <w:tcPr>
            <w:tcW w:w="1980" w:type="dxa"/>
            <w:tcBorders>
              <w:top w:val="nil"/>
              <w:left w:val="nil"/>
              <w:bottom w:val="single" w:sz="4" w:space="0" w:color="auto"/>
              <w:right w:val="nil"/>
            </w:tcBorders>
            <w:noWrap/>
            <w:vAlign w:val="bottom"/>
          </w:tcPr>
          <w:p w14:paraId="1568A62A" w14:textId="77777777" w:rsidR="00230E66" w:rsidRPr="006B6A89" w:rsidRDefault="00230E66" w:rsidP="005C7621">
            <w:pPr>
              <w:spacing w:after="120" w:line="240" w:lineRule="auto"/>
              <w:jc w:val="right"/>
              <w:rPr>
                <w:sz w:val="20"/>
                <w:szCs w:val="20"/>
              </w:rPr>
            </w:pPr>
            <w:r w:rsidRPr="006B6A89">
              <w:rPr>
                <w:sz w:val="20"/>
                <w:szCs w:val="20"/>
              </w:rPr>
              <w:t>74.48</w:t>
            </w:r>
          </w:p>
        </w:tc>
      </w:tr>
    </w:tbl>
    <w:p w14:paraId="2D818539" w14:textId="77777777" w:rsidR="00E34A1F" w:rsidRPr="006B6A89" w:rsidRDefault="00E34A1F" w:rsidP="0012055A">
      <w:pPr>
        <w:pStyle w:val="NL11"/>
        <w:tabs>
          <w:tab w:val="clear" w:pos="2640"/>
        </w:tabs>
        <w:spacing w:before="0" w:after="120" w:line="240" w:lineRule="auto"/>
        <w:ind w:left="1080"/>
        <w:jc w:val="left"/>
        <w:rPr>
          <w:rStyle w:val="NL1"/>
          <w:rFonts w:asciiTheme="minorHAnsi" w:hAnsiTheme="minorHAnsi"/>
        </w:rPr>
      </w:pPr>
    </w:p>
    <w:p w14:paraId="5CE09BFE" w14:textId="77777777" w:rsidR="00E34A1F" w:rsidRPr="006B6A89" w:rsidRDefault="00E34A1F" w:rsidP="00230E66">
      <w:pPr>
        <w:pStyle w:val="NL11"/>
        <w:tabs>
          <w:tab w:val="clear" w:pos="2640"/>
        </w:tabs>
        <w:spacing w:before="0" w:after="120" w:line="240" w:lineRule="auto"/>
        <w:ind w:left="360"/>
        <w:jc w:val="left"/>
        <w:rPr>
          <w:rStyle w:val="NL1"/>
          <w:rFonts w:asciiTheme="minorHAnsi" w:hAnsiTheme="minorHAnsi"/>
        </w:rPr>
      </w:pPr>
      <w:r w:rsidRPr="006B6A89">
        <w:rPr>
          <w:rStyle w:val="NL1"/>
          <w:rFonts w:asciiTheme="minorHAnsi" w:hAnsiTheme="minorHAnsi"/>
        </w:rPr>
        <w:t>Chrome was used by 27 of the 50 shoppers (54%). But, the average amount spent spent by customers who used Chrome ($61.36) is less than the average amount spent by customers who used Firefox ($76.76) or some other type of browser ($74.48). This result would suggest targeting special promotion offers to Firefox users or users of other types of browsers. But, before recommending any specific strategies based upon the type of browser, we would suggest taking a larger smaple size.</w:t>
      </w:r>
    </w:p>
    <w:p w14:paraId="73F46714" w14:textId="77777777" w:rsidR="00E34A1F" w:rsidRPr="006B6A89" w:rsidRDefault="00E34A1F" w:rsidP="00230E66">
      <w:pPr>
        <w:pStyle w:val="NL11"/>
        <w:tabs>
          <w:tab w:val="clear" w:pos="2640"/>
          <w:tab w:val="left" w:pos="540"/>
        </w:tabs>
        <w:spacing w:before="0" w:after="120" w:line="240" w:lineRule="auto"/>
        <w:ind w:left="360" w:hanging="360"/>
        <w:jc w:val="left"/>
        <w:rPr>
          <w:rStyle w:val="NL1"/>
          <w:rFonts w:asciiTheme="minorHAnsi" w:hAnsiTheme="minorHAnsi"/>
        </w:rPr>
      </w:pPr>
      <w:r w:rsidRPr="006B6A89">
        <w:rPr>
          <w:rStyle w:val="NL1"/>
          <w:rFonts w:asciiTheme="minorHAnsi" w:hAnsiTheme="minorHAnsi"/>
        </w:rPr>
        <w:t>4.</w:t>
      </w:r>
      <w:r w:rsidRPr="006B6A89">
        <w:rPr>
          <w:rStyle w:val="NL1"/>
          <w:rFonts w:asciiTheme="minorHAnsi" w:hAnsiTheme="minorHAnsi"/>
        </w:rPr>
        <w:tab/>
        <w:t>A scatter diagram showing the relationship between time spent on the website and the amount spent follows:</w:t>
      </w:r>
    </w:p>
    <w:p w14:paraId="2014F93F" w14:textId="77777777" w:rsidR="00E34A1F" w:rsidRPr="006B6A89" w:rsidRDefault="00E34A1F" w:rsidP="0012055A">
      <w:pPr>
        <w:pStyle w:val="NL11"/>
        <w:tabs>
          <w:tab w:val="clear" w:pos="2640"/>
        </w:tabs>
        <w:spacing w:before="0" w:after="120" w:line="240" w:lineRule="auto"/>
        <w:ind w:left="0"/>
        <w:jc w:val="center"/>
        <w:rPr>
          <w:rStyle w:val="NL1"/>
          <w:rFonts w:asciiTheme="minorHAnsi" w:hAnsiTheme="minorHAnsi"/>
        </w:rPr>
      </w:pPr>
      <w:r w:rsidRPr="006B6A89">
        <w:rPr>
          <w:rFonts w:asciiTheme="minorHAnsi" w:hAnsiTheme="minorHAnsi"/>
        </w:rPr>
        <w:drawing>
          <wp:inline distT="0" distB="0" distL="0" distR="0" wp14:anchorId="1FE3D144" wp14:editId="01DFE0B1">
            <wp:extent cx="3835400" cy="2190750"/>
            <wp:effectExtent l="0" t="0" r="0" b="0"/>
            <wp:docPr id="17" name="Chart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12"/>
                    <pic:cNvPicPr>
                      <a:picLocks noChangeArrowheads="1"/>
                    </pic:cNvPicPr>
                  </pic:nvPicPr>
                  <pic:blipFill>
                    <a:blip r:embed="rId427">
                      <a:extLst>
                        <a:ext uri="{28A0092B-C50C-407E-A947-70E740481C1C}">
                          <a14:useLocalDpi xmlns:a14="http://schemas.microsoft.com/office/drawing/2010/main" val="0"/>
                        </a:ext>
                      </a:extLst>
                    </a:blip>
                    <a:srcRect l="-4993" t="-4701" r="-3537" b="-8945"/>
                    <a:stretch>
                      <a:fillRect/>
                    </a:stretch>
                  </pic:blipFill>
                  <pic:spPr bwMode="auto">
                    <a:xfrm>
                      <a:off x="0" y="0"/>
                      <a:ext cx="3835400" cy="2190750"/>
                    </a:xfrm>
                    <a:prstGeom prst="rect">
                      <a:avLst/>
                    </a:prstGeom>
                    <a:noFill/>
                    <a:ln>
                      <a:noFill/>
                    </a:ln>
                  </pic:spPr>
                </pic:pic>
              </a:graphicData>
            </a:graphic>
          </wp:inline>
        </w:drawing>
      </w:r>
    </w:p>
    <w:p w14:paraId="5FAA9864" w14:textId="75810618" w:rsidR="00E34A1F" w:rsidRPr="006B6A89" w:rsidRDefault="00E34A1F" w:rsidP="00230E66">
      <w:pPr>
        <w:pStyle w:val="NL11"/>
        <w:tabs>
          <w:tab w:val="clear" w:pos="2640"/>
        </w:tabs>
        <w:spacing w:before="0" w:after="120" w:line="240" w:lineRule="auto"/>
        <w:ind w:left="360"/>
        <w:jc w:val="left"/>
        <w:rPr>
          <w:rStyle w:val="NL1"/>
          <w:rFonts w:asciiTheme="minorHAnsi" w:hAnsiTheme="minorHAnsi"/>
        </w:rPr>
      </w:pPr>
      <w:r w:rsidRPr="006B6A89">
        <w:rPr>
          <w:rStyle w:val="NL1"/>
          <w:rFonts w:asciiTheme="minorHAnsi" w:hAnsiTheme="minorHAnsi"/>
        </w:rPr>
        <w:t xml:space="preserve">The sample correlation coefficient between these two variables is </w:t>
      </w:r>
      <w:r w:rsidR="00B34045">
        <w:rPr>
          <w:rStyle w:val="NL1"/>
          <w:rFonts w:asciiTheme="minorHAnsi" w:hAnsiTheme="minorHAnsi"/>
        </w:rPr>
        <w:t>0</w:t>
      </w:r>
      <w:r w:rsidRPr="006B6A89">
        <w:rPr>
          <w:rStyle w:val="NL1"/>
          <w:rFonts w:asciiTheme="minorHAnsi" w:hAnsiTheme="minorHAnsi"/>
        </w:rPr>
        <w:t>.580. The scatter diagram and the sample correlation coefficient indicate a postive relationship between time spent on the website and the total amount spent. Thus, the sample data support the conclusion that customers who spend more time on the website spend more.</w:t>
      </w:r>
    </w:p>
    <w:p w14:paraId="0D42B79D" w14:textId="77777777" w:rsidR="00E34A1F" w:rsidRPr="006B6A89" w:rsidRDefault="00E34A1F" w:rsidP="00230E66">
      <w:pPr>
        <w:pStyle w:val="NL11"/>
        <w:tabs>
          <w:tab w:val="clear" w:pos="2640"/>
          <w:tab w:val="left" w:pos="540"/>
        </w:tabs>
        <w:spacing w:before="0" w:after="120" w:line="240" w:lineRule="auto"/>
        <w:ind w:left="360" w:hanging="360"/>
        <w:jc w:val="left"/>
        <w:rPr>
          <w:rStyle w:val="NL1"/>
          <w:rFonts w:asciiTheme="minorHAnsi" w:hAnsiTheme="minorHAnsi"/>
        </w:rPr>
      </w:pPr>
      <w:r w:rsidRPr="006B6A89">
        <w:rPr>
          <w:rStyle w:val="NL1"/>
          <w:rFonts w:asciiTheme="minorHAnsi" w:hAnsiTheme="minorHAnsi"/>
        </w:rPr>
        <w:t>5.</w:t>
      </w:r>
      <w:r w:rsidRPr="006B6A89">
        <w:rPr>
          <w:rStyle w:val="NL1"/>
          <w:rFonts w:asciiTheme="minorHAnsi" w:hAnsiTheme="minorHAnsi"/>
        </w:rPr>
        <w:tab/>
        <w:t>A scatter diagram showing the relationship between the number of pages viewed and the amount spent follows:</w:t>
      </w:r>
    </w:p>
    <w:p w14:paraId="0EC92D14" w14:textId="77777777" w:rsidR="00E34A1F" w:rsidRPr="006B6A89" w:rsidRDefault="00E34A1F" w:rsidP="0012055A">
      <w:pPr>
        <w:pStyle w:val="NL11"/>
        <w:tabs>
          <w:tab w:val="clear" w:pos="2640"/>
        </w:tabs>
        <w:spacing w:before="0" w:after="120" w:line="240" w:lineRule="auto"/>
        <w:ind w:left="0"/>
        <w:jc w:val="center"/>
        <w:rPr>
          <w:rStyle w:val="NL1"/>
          <w:rFonts w:asciiTheme="minorHAnsi" w:hAnsiTheme="minorHAnsi"/>
        </w:rPr>
      </w:pPr>
      <w:r w:rsidRPr="006B6A89">
        <w:rPr>
          <w:rFonts w:asciiTheme="minorHAnsi" w:hAnsiTheme="minorHAnsi"/>
        </w:rPr>
        <w:drawing>
          <wp:inline distT="0" distB="0" distL="0" distR="0" wp14:anchorId="04BBA89E" wp14:editId="2E405F5D">
            <wp:extent cx="3708400" cy="2406650"/>
            <wp:effectExtent l="0" t="0" r="0" b="0"/>
            <wp:docPr id="14" name="Chart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5"/>
                    <pic:cNvPicPr>
                      <a:picLocks noChangeArrowheads="1"/>
                    </pic:cNvPicPr>
                  </pic:nvPicPr>
                  <pic:blipFill>
                    <a:blip r:embed="rId428">
                      <a:extLst>
                        <a:ext uri="{28A0092B-C50C-407E-A947-70E740481C1C}">
                          <a14:useLocalDpi xmlns:a14="http://schemas.microsoft.com/office/drawing/2010/main" val="0"/>
                        </a:ext>
                      </a:extLst>
                    </a:blip>
                    <a:srcRect l="-5188" t="-4260" r="-3957" b="-8078"/>
                    <a:stretch>
                      <a:fillRect/>
                    </a:stretch>
                  </pic:blipFill>
                  <pic:spPr bwMode="auto">
                    <a:xfrm>
                      <a:off x="0" y="0"/>
                      <a:ext cx="3708400" cy="2406650"/>
                    </a:xfrm>
                    <a:prstGeom prst="rect">
                      <a:avLst/>
                    </a:prstGeom>
                    <a:noFill/>
                    <a:ln>
                      <a:noFill/>
                    </a:ln>
                  </pic:spPr>
                </pic:pic>
              </a:graphicData>
            </a:graphic>
          </wp:inline>
        </w:drawing>
      </w:r>
    </w:p>
    <w:p w14:paraId="56D31C99" w14:textId="3F878C3A" w:rsidR="00E34A1F" w:rsidRPr="006B6A89" w:rsidRDefault="00E34A1F" w:rsidP="00230E66">
      <w:pPr>
        <w:pStyle w:val="NL11"/>
        <w:tabs>
          <w:tab w:val="clear" w:pos="2640"/>
        </w:tabs>
        <w:spacing w:before="0" w:after="120" w:line="240" w:lineRule="auto"/>
        <w:ind w:left="360"/>
        <w:jc w:val="left"/>
        <w:rPr>
          <w:rStyle w:val="NL1"/>
          <w:rFonts w:asciiTheme="minorHAnsi" w:hAnsiTheme="minorHAnsi"/>
        </w:rPr>
      </w:pPr>
      <w:r w:rsidRPr="006B6A89">
        <w:rPr>
          <w:rStyle w:val="NL1"/>
          <w:rFonts w:asciiTheme="minorHAnsi" w:hAnsiTheme="minorHAnsi"/>
        </w:rPr>
        <w:t xml:space="preserve">The sample correlation coefficient between these two variables is </w:t>
      </w:r>
      <w:r w:rsidR="00B34045">
        <w:rPr>
          <w:rStyle w:val="NL1"/>
          <w:rFonts w:asciiTheme="minorHAnsi" w:hAnsiTheme="minorHAnsi"/>
        </w:rPr>
        <w:t>0</w:t>
      </w:r>
      <w:r w:rsidRPr="006B6A89">
        <w:rPr>
          <w:rStyle w:val="NL1"/>
          <w:rFonts w:asciiTheme="minorHAnsi" w:hAnsiTheme="minorHAnsi"/>
        </w:rPr>
        <w:t>.724. The scatter diagram and the sample correlation coefficient indicate a postive relationship between time spent on the website and the number of pages viewed. Thus, the sample data support the conclusion that customers who view more website pages spend more.</w:t>
      </w:r>
    </w:p>
    <w:p w14:paraId="7BFD0C98" w14:textId="44464102" w:rsidR="00E34A1F" w:rsidRPr="006B6A89" w:rsidRDefault="00E34A1F" w:rsidP="00230E66">
      <w:pPr>
        <w:pStyle w:val="NL11"/>
        <w:tabs>
          <w:tab w:val="clear" w:pos="2640"/>
          <w:tab w:val="left" w:pos="540"/>
        </w:tabs>
        <w:spacing w:before="0" w:after="120" w:line="240" w:lineRule="auto"/>
        <w:ind w:left="360" w:hanging="360"/>
        <w:jc w:val="left"/>
        <w:rPr>
          <w:rStyle w:val="NL1"/>
          <w:rFonts w:asciiTheme="minorHAnsi" w:hAnsiTheme="minorHAnsi"/>
        </w:rPr>
      </w:pPr>
      <w:r w:rsidRPr="006B6A89">
        <w:rPr>
          <w:rStyle w:val="NL1"/>
          <w:rFonts w:asciiTheme="minorHAnsi" w:hAnsiTheme="minorHAnsi"/>
        </w:rPr>
        <w:t>6.</w:t>
      </w:r>
      <w:r w:rsidRPr="006B6A89">
        <w:rPr>
          <w:rStyle w:val="NL1"/>
          <w:rFonts w:asciiTheme="minorHAnsi" w:hAnsiTheme="minorHAnsi"/>
        </w:rPr>
        <w:tab/>
        <w:t>A scatter diagram showing the relationship between the number of pages viewed and the time spent on the website follows:</w:t>
      </w:r>
    </w:p>
    <w:p w14:paraId="65256415" w14:textId="77777777" w:rsidR="00E34A1F" w:rsidRPr="006B6A89" w:rsidRDefault="00E34A1F" w:rsidP="0012055A">
      <w:pPr>
        <w:pStyle w:val="NL11"/>
        <w:tabs>
          <w:tab w:val="clear" w:pos="2640"/>
        </w:tabs>
        <w:spacing w:before="0" w:after="120" w:line="240" w:lineRule="auto"/>
        <w:ind w:left="0"/>
        <w:jc w:val="center"/>
        <w:rPr>
          <w:rStyle w:val="NL1"/>
          <w:rFonts w:asciiTheme="minorHAnsi" w:hAnsiTheme="minorHAnsi"/>
        </w:rPr>
      </w:pPr>
      <w:r w:rsidRPr="006B6A89">
        <w:rPr>
          <w:rFonts w:asciiTheme="minorHAnsi" w:hAnsiTheme="minorHAnsi"/>
        </w:rPr>
        <w:drawing>
          <wp:inline distT="0" distB="0" distL="0" distR="0" wp14:anchorId="76973276" wp14:editId="2177D8F6">
            <wp:extent cx="4032250" cy="2165350"/>
            <wp:effectExtent l="0" t="0" r="0" b="0"/>
            <wp:docPr id="6"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429">
                      <a:extLst>
                        <a:ext uri="{28A0092B-C50C-407E-A947-70E740481C1C}">
                          <a14:useLocalDpi xmlns:a14="http://schemas.microsoft.com/office/drawing/2010/main" val="0"/>
                        </a:ext>
                      </a:extLst>
                    </a:blip>
                    <a:srcRect l="-4745" t="-4745" r="-3670" b="-8899"/>
                    <a:stretch>
                      <a:fillRect/>
                    </a:stretch>
                  </pic:blipFill>
                  <pic:spPr bwMode="auto">
                    <a:xfrm>
                      <a:off x="0" y="0"/>
                      <a:ext cx="4032250" cy="2165350"/>
                    </a:xfrm>
                    <a:prstGeom prst="rect">
                      <a:avLst/>
                    </a:prstGeom>
                    <a:noFill/>
                    <a:ln>
                      <a:noFill/>
                    </a:ln>
                  </pic:spPr>
                </pic:pic>
              </a:graphicData>
            </a:graphic>
          </wp:inline>
        </w:drawing>
      </w:r>
    </w:p>
    <w:p w14:paraId="667D6094" w14:textId="4E1B5527" w:rsidR="00E34A1F" w:rsidRPr="006B6A89" w:rsidRDefault="00E34A1F" w:rsidP="00230E66">
      <w:pPr>
        <w:pStyle w:val="NL11"/>
        <w:tabs>
          <w:tab w:val="clear" w:pos="2640"/>
        </w:tabs>
        <w:spacing w:before="0" w:after="120" w:line="240" w:lineRule="auto"/>
        <w:ind w:left="360"/>
        <w:jc w:val="left"/>
        <w:rPr>
          <w:rStyle w:val="NL1"/>
          <w:rFonts w:asciiTheme="minorHAnsi" w:hAnsiTheme="minorHAnsi"/>
        </w:rPr>
      </w:pPr>
      <w:r w:rsidRPr="006B6A89">
        <w:rPr>
          <w:rStyle w:val="NL1"/>
          <w:rFonts w:asciiTheme="minorHAnsi" w:hAnsiTheme="minorHAnsi"/>
        </w:rPr>
        <w:t xml:space="preserve">The sample correlation coefficient between these two variables is </w:t>
      </w:r>
      <w:r w:rsidR="00B34045">
        <w:rPr>
          <w:rStyle w:val="NL1"/>
          <w:rFonts w:asciiTheme="minorHAnsi" w:hAnsiTheme="minorHAnsi"/>
        </w:rPr>
        <w:t>0</w:t>
      </w:r>
      <w:r w:rsidRPr="006B6A89">
        <w:rPr>
          <w:rStyle w:val="NL1"/>
          <w:rFonts w:asciiTheme="minorHAnsi" w:hAnsiTheme="minorHAnsi"/>
        </w:rPr>
        <w:t xml:space="preserve">.596. The scatter diagram and the sample correlation coefficient indicate a postive relationship between the number of pages viewed and the time spent on the website. </w:t>
      </w:r>
    </w:p>
    <w:p w14:paraId="558510F5" w14:textId="77777777" w:rsidR="00E34A1F" w:rsidRPr="006B6A89" w:rsidRDefault="00E34A1F" w:rsidP="00230E66">
      <w:pPr>
        <w:pStyle w:val="NL11"/>
        <w:tabs>
          <w:tab w:val="clear" w:pos="2640"/>
        </w:tabs>
        <w:spacing w:before="0" w:after="120" w:line="240" w:lineRule="auto"/>
        <w:ind w:left="360"/>
        <w:jc w:val="left"/>
        <w:rPr>
          <w:rStyle w:val="NL1"/>
          <w:rFonts w:asciiTheme="minorHAnsi" w:hAnsiTheme="minorHAnsi"/>
        </w:rPr>
      </w:pPr>
      <w:r w:rsidRPr="00897E7E">
        <w:rPr>
          <w:rStyle w:val="NL1"/>
          <w:rFonts w:asciiTheme="minorHAnsi" w:hAnsiTheme="minorHAnsi"/>
          <w:b/>
        </w:rPr>
        <w:t>Summary:</w:t>
      </w:r>
      <w:r w:rsidRPr="006B6A89">
        <w:rPr>
          <w:rStyle w:val="NL1"/>
          <w:rFonts w:asciiTheme="minorHAnsi" w:hAnsiTheme="minorHAnsi"/>
        </w:rPr>
        <w:t xml:space="preserve"> The analysis indicates </w:t>
      </w:r>
      <w:r w:rsidRPr="006B6A89">
        <w:rPr>
          <w:rStyle w:val="T1"/>
          <w:rFonts w:asciiTheme="minorHAnsi" w:hAnsiTheme="minorHAnsi"/>
        </w:rPr>
        <w:t xml:space="preserve">that online shoppers who spend more time on the company’s website and/or view more website pages spend more money during their visit to the website. </w:t>
      </w:r>
      <w:r w:rsidRPr="006B6A89">
        <w:rPr>
          <w:rStyle w:val="NL1"/>
          <w:rFonts w:asciiTheme="minorHAnsi" w:hAnsiTheme="minorHAnsi"/>
        </w:rPr>
        <w:t xml:space="preserve">If Heavenly Chocolates can develop an attractive website such that online shoppers are willing to spend more time on the website and/or view more pages, there is a good possiblity that the company will experience greater sales. And, consideration should also be given to developing marketing strategies based upon possible differences in sales associated with the day of the week as well as differences in sales associated with the type of browser used by the customer. </w:t>
      </w:r>
    </w:p>
    <w:p w14:paraId="74CEE86B" w14:textId="16169759" w:rsidR="00E34A1F" w:rsidRPr="006B6A89" w:rsidRDefault="00E34A1F" w:rsidP="00230E66">
      <w:pPr>
        <w:pStyle w:val="Heading1"/>
        <w:rPr>
          <w:lang w:val="en-IN"/>
        </w:rPr>
      </w:pPr>
      <w:bookmarkStart w:id="11" w:name="_Toc151201106"/>
      <w:r w:rsidRPr="006B6A89">
        <w:rPr>
          <w:lang w:val="en-IN"/>
        </w:rPr>
        <w:t>Case Problem 5: African Elephant</w:t>
      </w:r>
      <w:r w:rsidR="00230E66">
        <w:rPr>
          <w:lang w:val="en-IN"/>
        </w:rPr>
        <w:t xml:space="preserve"> </w:t>
      </w:r>
      <w:r w:rsidRPr="006B6A89">
        <w:rPr>
          <w:lang w:val="en-IN"/>
        </w:rPr>
        <w:t>Populations</w:t>
      </w:r>
      <w:bookmarkEnd w:id="11"/>
    </w:p>
    <w:p w14:paraId="2E824B7A" w14:textId="77777777" w:rsidR="00230E66" w:rsidRDefault="00230E66" w:rsidP="00D536DE">
      <w:pPr>
        <w:spacing w:before="100" w:beforeAutospacing="1" w:after="100" w:afterAutospacing="1" w:line="240" w:lineRule="auto"/>
        <w:rPr>
          <w:rFonts w:eastAsia="Times New Roman" w:cs="Times New Roman"/>
          <w:color w:val="000000"/>
          <w:sz w:val="20"/>
          <w:szCs w:val="20"/>
        </w:rPr>
      </w:pPr>
      <w:r w:rsidRPr="00230E66">
        <w:rPr>
          <w:rFonts w:eastAsia="Times New Roman" w:cs="Times New Roman"/>
          <w:color w:val="000000"/>
          <w:sz w:val="20"/>
          <w:szCs w:val="20"/>
        </w:rPr>
        <w:t xml:space="preserve">Although millions of elephants once roamed across Africa, by the mid-1980s elephant populations in African nations had been devastated by poaching. Elephants are important to African ecosystems. In tropical forests, elephants create clearings in the canopy that encourage new tree growth. In savannas, elephants reduce bush cover to create an environment that is favorable to browsing and grazing animals. In addition, the seeds of many plant species depend on passing through an elephant’s digestive tract before germination. </w:t>
      </w:r>
    </w:p>
    <w:p w14:paraId="54D1571F" w14:textId="5796588B" w:rsidR="00230E66" w:rsidRDefault="00230E66" w:rsidP="00D536DE">
      <w:pPr>
        <w:spacing w:before="100" w:beforeAutospacing="1" w:after="100" w:afterAutospacing="1" w:line="240" w:lineRule="auto"/>
        <w:ind w:firstLine="360"/>
        <w:rPr>
          <w:rFonts w:eastAsia="Times New Roman" w:cs="Times New Roman"/>
          <w:color w:val="000000"/>
          <w:sz w:val="20"/>
          <w:szCs w:val="20"/>
        </w:rPr>
      </w:pPr>
      <w:r w:rsidRPr="00230E66">
        <w:rPr>
          <w:rFonts w:eastAsia="Times New Roman" w:cs="Times New Roman"/>
          <w:color w:val="000000"/>
          <w:sz w:val="20"/>
          <w:szCs w:val="20"/>
        </w:rPr>
        <w:t>The status of the elephant now varies greatly across the continent. In some nations, strong measures have been taken to effectively protect elephant populations; for example, Kenya has destroyed over five tons of elephant ivory confiscated from poachers in an attempt to deter the growth of illegal ivory trade (Associated Press, July 20, 2011). In other nations, the elephant populations remain in danger due to poaching for meat and ivory, loss of habitat, and conflict with humans. Table 3.13 shows elephant populations for several African nations in 1979, 1989, 2007, and 2012 (ElephantDatabase.org website).</w:t>
      </w:r>
    </w:p>
    <w:p w14:paraId="4C09EE30" w14:textId="77777777" w:rsidR="00230E66" w:rsidRDefault="00230E66">
      <w:pPr>
        <w:rPr>
          <w:rFonts w:cs="AvenirLTStd-Black"/>
          <w:b/>
          <w:sz w:val="20"/>
          <w:szCs w:val="20"/>
        </w:rPr>
      </w:pPr>
      <w:r>
        <w:rPr>
          <w:rFonts w:cs="AvenirLTStd-Black"/>
          <w:b/>
          <w:sz w:val="20"/>
          <w:szCs w:val="20"/>
        </w:rPr>
        <w:br w:type="page"/>
      </w:r>
    </w:p>
    <w:p w14:paraId="29F6BC9E" w14:textId="284129A9" w:rsidR="00230E66" w:rsidRDefault="00230E66" w:rsidP="002D48AB">
      <w:pPr>
        <w:autoSpaceDE w:val="0"/>
        <w:autoSpaceDN w:val="0"/>
        <w:adjustRightInd w:val="0"/>
        <w:spacing w:after="120" w:line="240" w:lineRule="auto"/>
        <w:rPr>
          <w:rFonts w:ascii="AvenirLTStd-Heavy" w:hAnsi="AvenirLTStd-Heavy" w:cs="AvenirLTStd-Heavy"/>
          <w:sz w:val="19"/>
          <w:szCs w:val="19"/>
        </w:rPr>
      </w:pPr>
      <w:r w:rsidRPr="00230E66">
        <w:rPr>
          <w:rFonts w:cs="AvenirLTStd-Black"/>
          <w:b/>
          <w:sz w:val="20"/>
          <w:szCs w:val="20"/>
        </w:rPr>
        <w:t xml:space="preserve">TABLE 3.13 </w:t>
      </w:r>
      <w:r w:rsidRPr="00230E66">
        <w:rPr>
          <w:rFonts w:cs="AvenirLTStd-Roman"/>
          <w:sz w:val="20"/>
          <w:szCs w:val="20"/>
        </w:rPr>
        <w:t>Elephant Populations for Several African Nations in 1979, 1989,</w:t>
      </w:r>
      <w:r>
        <w:rPr>
          <w:rFonts w:cs="AvenirLTStd-Roman"/>
          <w:sz w:val="20"/>
          <w:szCs w:val="20"/>
        </w:rPr>
        <w:t xml:space="preserve"> </w:t>
      </w:r>
      <w:r w:rsidRPr="00230E66">
        <w:rPr>
          <w:rFonts w:cs="AvenirLTStd-Roman"/>
          <w:sz w:val="20"/>
          <w:szCs w:val="20"/>
        </w:rPr>
        <w:t>2007, and 2012</w:t>
      </w:r>
      <w:r w:rsidR="002D48AB">
        <w:rPr>
          <w:rFonts w:cs="AvenirLTStd-Roman"/>
          <w:sz w:val="20"/>
          <w:szCs w:val="20"/>
        </w:rPr>
        <w:t xml:space="preserve"> </w:t>
      </w:r>
    </w:p>
    <w:tbl>
      <w:tblPr>
        <w:tblStyle w:val="TableGrid2"/>
        <w:tblW w:w="70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197"/>
        <w:gridCol w:w="1197"/>
        <w:gridCol w:w="1197"/>
        <w:gridCol w:w="1197"/>
      </w:tblGrid>
      <w:tr w:rsidR="00742A12" w:rsidRPr="00742A12" w14:paraId="04E52DC2" w14:textId="77777777" w:rsidTr="00E3642E">
        <w:tc>
          <w:tcPr>
            <w:tcW w:w="2250" w:type="dxa"/>
            <w:tcBorders>
              <w:top w:val="single" w:sz="4" w:space="0" w:color="auto"/>
            </w:tcBorders>
          </w:tcPr>
          <w:p w14:paraId="6C9FC101" w14:textId="70B5E709" w:rsidR="00742A12" w:rsidRPr="00230E66" w:rsidRDefault="00742A12" w:rsidP="002D48AB">
            <w:pPr>
              <w:autoSpaceDE w:val="0"/>
              <w:autoSpaceDN w:val="0"/>
              <w:adjustRightInd w:val="0"/>
              <w:spacing w:before="40" w:after="40"/>
              <w:rPr>
                <w:rFonts w:cs="AvenirLTStd-Heavy"/>
                <w:b/>
                <w:sz w:val="20"/>
                <w:szCs w:val="20"/>
              </w:rPr>
            </w:pPr>
          </w:p>
        </w:tc>
        <w:tc>
          <w:tcPr>
            <w:tcW w:w="4788" w:type="dxa"/>
            <w:gridSpan w:val="4"/>
            <w:tcBorders>
              <w:top w:val="single" w:sz="4" w:space="0" w:color="auto"/>
              <w:bottom w:val="single" w:sz="4" w:space="0" w:color="auto"/>
            </w:tcBorders>
          </w:tcPr>
          <w:p w14:paraId="63170344" w14:textId="66E7F815" w:rsidR="00742A12" w:rsidRPr="00230E66" w:rsidRDefault="00742A12" w:rsidP="00742A12">
            <w:pPr>
              <w:autoSpaceDE w:val="0"/>
              <w:autoSpaceDN w:val="0"/>
              <w:adjustRightInd w:val="0"/>
              <w:spacing w:before="40" w:after="40"/>
              <w:jc w:val="center"/>
              <w:rPr>
                <w:rFonts w:cs="AvenirLTStd-Heavy"/>
                <w:b/>
                <w:sz w:val="20"/>
                <w:szCs w:val="20"/>
              </w:rPr>
            </w:pPr>
            <w:r w:rsidRPr="00742A12">
              <w:rPr>
                <w:rFonts w:cs="AvenirLTStd-Heavy"/>
                <w:b/>
                <w:sz w:val="20"/>
                <w:szCs w:val="20"/>
              </w:rPr>
              <w:t>Elephant Population</w:t>
            </w:r>
          </w:p>
        </w:tc>
      </w:tr>
      <w:tr w:rsidR="00742A12" w:rsidRPr="00230E66" w14:paraId="452A74D6" w14:textId="77777777" w:rsidTr="00E3642E">
        <w:tc>
          <w:tcPr>
            <w:tcW w:w="2250" w:type="dxa"/>
            <w:tcBorders>
              <w:bottom w:val="single" w:sz="4" w:space="0" w:color="auto"/>
            </w:tcBorders>
          </w:tcPr>
          <w:p w14:paraId="526640CC" w14:textId="2731515A" w:rsidR="00742A12" w:rsidRPr="00230E66" w:rsidRDefault="00742A12" w:rsidP="002D48AB">
            <w:pPr>
              <w:autoSpaceDE w:val="0"/>
              <w:autoSpaceDN w:val="0"/>
              <w:adjustRightInd w:val="0"/>
              <w:spacing w:before="40" w:after="40"/>
              <w:rPr>
                <w:rFonts w:cs="AvenirLTStd-Heavy"/>
                <w:b/>
                <w:sz w:val="20"/>
                <w:szCs w:val="20"/>
              </w:rPr>
            </w:pPr>
            <w:r w:rsidRPr="00230E66">
              <w:rPr>
                <w:rFonts w:cs="AvenirLTStd-Heavy"/>
                <w:b/>
                <w:sz w:val="20"/>
                <w:szCs w:val="20"/>
              </w:rPr>
              <w:t>Country</w:t>
            </w:r>
          </w:p>
        </w:tc>
        <w:tc>
          <w:tcPr>
            <w:tcW w:w="1197" w:type="dxa"/>
            <w:tcBorders>
              <w:top w:val="single" w:sz="4" w:space="0" w:color="auto"/>
              <w:bottom w:val="single" w:sz="4" w:space="0" w:color="auto"/>
            </w:tcBorders>
          </w:tcPr>
          <w:p w14:paraId="37D0A73B" w14:textId="2A0AAF28" w:rsidR="00742A12" w:rsidRPr="00230E66" w:rsidRDefault="00742A12" w:rsidP="002D48AB">
            <w:pPr>
              <w:autoSpaceDE w:val="0"/>
              <w:autoSpaceDN w:val="0"/>
              <w:adjustRightInd w:val="0"/>
              <w:spacing w:before="40" w:after="40"/>
              <w:jc w:val="right"/>
              <w:rPr>
                <w:rFonts w:cs="AvenirLTStd-Heavy"/>
                <w:b/>
                <w:sz w:val="20"/>
                <w:szCs w:val="20"/>
              </w:rPr>
            </w:pPr>
            <w:r w:rsidRPr="00230E66">
              <w:rPr>
                <w:rFonts w:cs="AvenirLTStd-Heavy"/>
                <w:b/>
                <w:sz w:val="20"/>
                <w:szCs w:val="20"/>
              </w:rPr>
              <w:t>1979</w:t>
            </w:r>
          </w:p>
        </w:tc>
        <w:tc>
          <w:tcPr>
            <w:tcW w:w="1197" w:type="dxa"/>
            <w:tcBorders>
              <w:top w:val="single" w:sz="4" w:space="0" w:color="auto"/>
              <w:bottom w:val="single" w:sz="4" w:space="0" w:color="auto"/>
            </w:tcBorders>
          </w:tcPr>
          <w:p w14:paraId="5AAC4318" w14:textId="76EE539D" w:rsidR="00742A12" w:rsidRPr="00230E66" w:rsidRDefault="00742A12" w:rsidP="002D48AB">
            <w:pPr>
              <w:autoSpaceDE w:val="0"/>
              <w:autoSpaceDN w:val="0"/>
              <w:adjustRightInd w:val="0"/>
              <w:spacing w:before="40" w:after="40"/>
              <w:jc w:val="right"/>
              <w:rPr>
                <w:rFonts w:cs="AvenirLTStd-Heavy"/>
                <w:b/>
                <w:sz w:val="20"/>
                <w:szCs w:val="20"/>
              </w:rPr>
            </w:pPr>
            <w:r w:rsidRPr="00230E66">
              <w:rPr>
                <w:rFonts w:cs="AvenirLTStd-Heavy"/>
                <w:b/>
                <w:sz w:val="20"/>
                <w:szCs w:val="20"/>
              </w:rPr>
              <w:t>1989</w:t>
            </w:r>
          </w:p>
        </w:tc>
        <w:tc>
          <w:tcPr>
            <w:tcW w:w="1197" w:type="dxa"/>
            <w:tcBorders>
              <w:top w:val="single" w:sz="4" w:space="0" w:color="auto"/>
              <w:bottom w:val="single" w:sz="4" w:space="0" w:color="auto"/>
            </w:tcBorders>
          </w:tcPr>
          <w:p w14:paraId="1D96E68F" w14:textId="300AB62E" w:rsidR="00742A12" w:rsidRPr="00230E66" w:rsidRDefault="00742A12" w:rsidP="002D48AB">
            <w:pPr>
              <w:autoSpaceDE w:val="0"/>
              <w:autoSpaceDN w:val="0"/>
              <w:adjustRightInd w:val="0"/>
              <w:spacing w:before="40" w:after="40"/>
              <w:jc w:val="right"/>
              <w:rPr>
                <w:rFonts w:cs="AvenirLTStd-Heavy"/>
                <w:b/>
                <w:sz w:val="20"/>
                <w:szCs w:val="20"/>
              </w:rPr>
            </w:pPr>
            <w:r w:rsidRPr="00230E66">
              <w:rPr>
                <w:rFonts w:cs="AvenirLTStd-Heavy"/>
                <w:b/>
                <w:sz w:val="20"/>
                <w:szCs w:val="20"/>
              </w:rPr>
              <w:t>2007</w:t>
            </w:r>
          </w:p>
        </w:tc>
        <w:tc>
          <w:tcPr>
            <w:tcW w:w="1197" w:type="dxa"/>
            <w:tcBorders>
              <w:top w:val="single" w:sz="4" w:space="0" w:color="auto"/>
              <w:bottom w:val="single" w:sz="4" w:space="0" w:color="auto"/>
            </w:tcBorders>
          </w:tcPr>
          <w:p w14:paraId="4117B292" w14:textId="25FBDE33" w:rsidR="00742A12" w:rsidRPr="00230E66" w:rsidRDefault="00742A12" w:rsidP="002D48AB">
            <w:pPr>
              <w:autoSpaceDE w:val="0"/>
              <w:autoSpaceDN w:val="0"/>
              <w:adjustRightInd w:val="0"/>
              <w:spacing w:before="40" w:after="40"/>
              <w:jc w:val="right"/>
              <w:rPr>
                <w:rFonts w:cs="AvenirLTStd-Heavy"/>
                <w:b/>
                <w:sz w:val="20"/>
                <w:szCs w:val="20"/>
              </w:rPr>
            </w:pPr>
            <w:r w:rsidRPr="00230E66">
              <w:rPr>
                <w:rFonts w:cs="AvenirLTStd-Heavy"/>
                <w:b/>
                <w:sz w:val="20"/>
                <w:szCs w:val="20"/>
              </w:rPr>
              <w:t>2012</w:t>
            </w:r>
          </w:p>
        </w:tc>
      </w:tr>
      <w:tr w:rsidR="00742A12" w:rsidRPr="00230E66" w14:paraId="7D76789D" w14:textId="77777777" w:rsidTr="00254C57">
        <w:tc>
          <w:tcPr>
            <w:tcW w:w="2250" w:type="dxa"/>
            <w:tcBorders>
              <w:top w:val="single" w:sz="4" w:space="0" w:color="auto"/>
            </w:tcBorders>
          </w:tcPr>
          <w:p w14:paraId="7132607F"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Angola</w:t>
            </w:r>
          </w:p>
        </w:tc>
        <w:tc>
          <w:tcPr>
            <w:tcW w:w="1197" w:type="dxa"/>
            <w:tcBorders>
              <w:top w:val="single" w:sz="4" w:space="0" w:color="auto"/>
            </w:tcBorders>
          </w:tcPr>
          <w:p w14:paraId="34ACE81E"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12,400</w:t>
            </w:r>
          </w:p>
        </w:tc>
        <w:tc>
          <w:tcPr>
            <w:tcW w:w="1197" w:type="dxa"/>
            <w:tcBorders>
              <w:top w:val="single" w:sz="4" w:space="0" w:color="auto"/>
            </w:tcBorders>
          </w:tcPr>
          <w:p w14:paraId="685183AA"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12,400</w:t>
            </w:r>
          </w:p>
        </w:tc>
        <w:tc>
          <w:tcPr>
            <w:tcW w:w="1197" w:type="dxa"/>
            <w:tcBorders>
              <w:top w:val="single" w:sz="4" w:space="0" w:color="auto"/>
            </w:tcBorders>
          </w:tcPr>
          <w:p w14:paraId="1A34F683"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2,530</w:t>
            </w:r>
          </w:p>
        </w:tc>
        <w:tc>
          <w:tcPr>
            <w:tcW w:w="1197" w:type="dxa"/>
            <w:tcBorders>
              <w:top w:val="single" w:sz="4" w:space="0" w:color="auto"/>
            </w:tcBorders>
          </w:tcPr>
          <w:p w14:paraId="7CE1CCB0"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2,530</w:t>
            </w:r>
          </w:p>
        </w:tc>
      </w:tr>
      <w:tr w:rsidR="00742A12" w:rsidRPr="00230E66" w14:paraId="4DC7F7DF" w14:textId="77777777" w:rsidTr="00254C57">
        <w:tc>
          <w:tcPr>
            <w:tcW w:w="2250" w:type="dxa"/>
          </w:tcPr>
          <w:p w14:paraId="44FE28D4"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Botswana</w:t>
            </w:r>
          </w:p>
        </w:tc>
        <w:tc>
          <w:tcPr>
            <w:tcW w:w="1197" w:type="dxa"/>
          </w:tcPr>
          <w:p w14:paraId="6571285A"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20,000</w:t>
            </w:r>
          </w:p>
        </w:tc>
        <w:tc>
          <w:tcPr>
            <w:tcW w:w="1197" w:type="dxa"/>
          </w:tcPr>
          <w:p w14:paraId="4125EEA5"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51,000</w:t>
            </w:r>
          </w:p>
        </w:tc>
        <w:tc>
          <w:tcPr>
            <w:tcW w:w="1197" w:type="dxa"/>
          </w:tcPr>
          <w:p w14:paraId="674103A2"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175,487</w:t>
            </w:r>
          </w:p>
        </w:tc>
        <w:tc>
          <w:tcPr>
            <w:tcW w:w="1197" w:type="dxa"/>
          </w:tcPr>
          <w:p w14:paraId="443559EF"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175,454</w:t>
            </w:r>
          </w:p>
        </w:tc>
      </w:tr>
      <w:tr w:rsidR="00742A12" w:rsidRPr="00230E66" w14:paraId="0EFBEFA8" w14:textId="77777777" w:rsidTr="00254C57">
        <w:tc>
          <w:tcPr>
            <w:tcW w:w="2250" w:type="dxa"/>
          </w:tcPr>
          <w:p w14:paraId="0B7CFBE2"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Cameroon</w:t>
            </w:r>
          </w:p>
        </w:tc>
        <w:tc>
          <w:tcPr>
            <w:tcW w:w="1197" w:type="dxa"/>
          </w:tcPr>
          <w:p w14:paraId="54D7C6B8" w14:textId="77777777" w:rsidR="00742A12" w:rsidRPr="00230E66" w:rsidRDefault="00742A12" w:rsidP="007A680F">
            <w:pPr>
              <w:autoSpaceDE w:val="0"/>
              <w:autoSpaceDN w:val="0"/>
              <w:adjustRightInd w:val="0"/>
              <w:spacing w:before="40" w:after="40"/>
              <w:jc w:val="right"/>
              <w:rPr>
                <w:rFonts w:cs="AvenirLTStd-Book"/>
                <w:sz w:val="20"/>
                <w:szCs w:val="20"/>
              </w:rPr>
            </w:pPr>
            <w:r w:rsidRPr="00230E66">
              <w:rPr>
                <w:rFonts w:cs="AvenirLTStd-Book"/>
                <w:sz w:val="20"/>
                <w:szCs w:val="20"/>
              </w:rPr>
              <w:t>16,200</w:t>
            </w:r>
          </w:p>
        </w:tc>
        <w:tc>
          <w:tcPr>
            <w:tcW w:w="1197" w:type="dxa"/>
          </w:tcPr>
          <w:p w14:paraId="74EF74D4"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21,200</w:t>
            </w:r>
          </w:p>
        </w:tc>
        <w:tc>
          <w:tcPr>
            <w:tcW w:w="1197" w:type="dxa"/>
          </w:tcPr>
          <w:p w14:paraId="2161F01D"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15,387</w:t>
            </w:r>
          </w:p>
        </w:tc>
        <w:tc>
          <w:tcPr>
            <w:tcW w:w="1197" w:type="dxa"/>
          </w:tcPr>
          <w:p w14:paraId="45454F31"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14,049</w:t>
            </w:r>
          </w:p>
        </w:tc>
      </w:tr>
      <w:tr w:rsidR="00742A12" w:rsidRPr="00230E66" w14:paraId="724FF2F7" w14:textId="77777777" w:rsidTr="00254C57">
        <w:tc>
          <w:tcPr>
            <w:tcW w:w="2250" w:type="dxa"/>
          </w:tcPr>
          <w:p w14:paraId="7225C63C"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Cen African Rep</w:t>
            </w:r>
          </w:p>
        </w:tc>
        <w:tc>
          <w:tcPr>
            <w:tcW w:w="1197" w:type="dxa"/>
          </w:tcPr>
          <w:p w14:paraId="2E32F391"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63,000</w:t>
            </w:r>
          </w:p>
        </w:tc>
        <w:tc>
          <w:tcPr>
            <w:tcW w:w="1197" w:type="dxa"/>
          </w:tcPr>
          <w:p w14:paraId="73B6E09B"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19,000</w:t>
            </w:r>
          </w:p>
        </w:tc>
        <w:tc>
          <w:tcPr>
            <w:tcW w:w="1197" w:type="dxa"/>
          </w:tcPr>
          <w:p w14:paraId="49D39FD5"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3,334</w:t>
            </w:r>
          </w:p>
        </w:tc>
        <w:tc>
          <w:tcPr>
            <w:tcW w:w="1197" w:type="dxa"/>
          </w:tcPr>
          <w:p w14:paraId="56A77C14"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2,285</w:t>
            </w:r>
          </w:p>
        </w:tc>
      </w:tr>
      <w:tr w:rsidR="00742A12" w:rsidRPr="00230E66" w14:paraId="783F56B3" w14:textId="77777777" w:rsidTr="00254C57">
        <w:tc>
          <w:tcPr>
            <w:tcW w:w="2250" w:type="dxa"/>
          </w:tcPr>
          <w:p w14:paraId="0028D68F"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Chad</w:t>
            </w:r>
          </w:p>
        </w:tc>
        <w:tc>
          <w:tcPr>
            <w:tcW w:w="1197" w:type="dxa"/>
          </w:tcPr>
          <w:p w14:paraId="39BBE3EC"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15,000</w:t>
            </w:r>
          </w:p>
        </w:tc>
        <w:tc>
          <w:tcPr>
            <w:tcW w:w="1197" w:type="dxa"/>
          </w:tcPr>
          <w:p w14:paraId="7823A282"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3,100</w:t>
            </w:r>
          </w:p>
        </w:tc>
        <w:tc>
          <w:tcPr>
            <w:tcW w:w="1197" w:type="dxa"/>
          </w:tcPr>
          <w:p w14:paraId="0A1E5249"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6,435</w:t>
            </w:r>
          </w:p>
        </w:tc>
        <w:tc>
          <w:tcPr>
            <w:tcW w:w="1197" w:type="dxa"/>
          </w:tcPr>
          <w:p w14:paraId="48477424"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3,004</w:t>
            </w:r>
          </w:p>
        </w:tc>
      </w:tr>
      <w:tr w:rsidR="00742A12" w:rsidRPr="00230E66" w14:paraId="3AE41F63" w14:textId="77777777" w:rsidTr="00254C57">
        <w:tc>
          <w:tcPr>
            <w:tcW w:w="2250" w:type="dxa"/>
          </w:tcPr>
          <w:p w14:paraId="30EE1820"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Congo</w:t>
            </w:r>
          </w:p>
        </w:tc>
        <w:tc>
          <w:tcPr>
            <w:tcW w:w="1197" w:type="dxa"/>
          </w:tcPr>
          <w:p w14:paraId="39204A48"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10,800</w:t>
            </w:r>
          </w:p>
        </w:tc>
        <w:tc>
          <w:tcPr>
            <w:tcW w:w="1197" w:type="dxa"/>
          </w:tcPr>
          <w:p w14:paraId="26CE9103"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70,000</w:t>
            </w:r>
          </w:p>
        </w:tc>
        <w:tc>
          <w:tcPr>
            <w:tcW w:w="1197" w:type="dxa"/>
          </w:tcPr>
          <w:p w14:paraId="5D9DE64C"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22,102</w:t>
            </w:r>
          </w:p>
        </w:tc>
        <w:tc>
          <w:tcPr>
            <w:tcW w:w="1197" w:type="dxa"/>
          </w:tcPr>
          <w:p w14:paraId="0D98D305"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49,248</w:t>
            </w:r>
          </w:p>
        </w:tc>
      </w:tr>
      <w:tr w:rsidR="00742A12" w:rsidRPr="00230E66" w14:paraId="5FF09412" w14:textId="77777777" w:rsidTr="00254C57">
        <w:tc>
          <w:tcPr>
            <w:tcW w:w="2250" w:type="dxa"/>
          </w:tcPr>
          <w:p w14:paraId="5C94F81F"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Dem Rep of Congo</w:t>
            </w:r>
          </w:p>
        </w:tc>
        <w:tc>
          <w:tcPr>
            <w:tcW w:w="1197" w:type="dxa"/>
          </w:tcPr>
          <w:p w14:paraId="59FFB153"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377,700</w:t>
            </w:r>
          </w:p>
        </w:tc>
        <w:tc>
          <w:tcPr>
            <w:tcW w:w="1197" w:type="dxa"/>
          </w:tcPr>
          <w:p w14:paraId="4142A4DA"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85,000</w:t>
            </w:r>
          </w:p>
        </w:tc>
        <w:tc>
          <w:tcPr>
            <w:tcW w:w="1197" w:type="dxa"/>
          </w:tcPr>
          <w:p w14:paraId="34BB2805"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23,714</w:t>
            </w:r>
          </w:p>
        </w:tc>
        <w:tc>
          <w:tcPr>
            <w:tcW w:w="1197" w:type="dxa"/>
          </w:tcPr>
          <w:p w14:paraId="0AFB2614"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13,674</w:t>
            </w:r>
          </w:p>
        </w:tc>
      </w:tr>
      <w:tr w:rsidR="00742A12" w:rsidRPr="00230E66" w14:paraId="488C8285" w14:textId="77777777" w:rsidTr="00254C57">
        <w:tc>
          <w:tcPr>
            <w:tcW w:w="2250" w:type="dxa"/>
          </w:tcPr>
          <w:p w14:paraId="2B6D6955"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Gabon</w:t>
            </w:r>
          </w:p>
        </w:tc>
        <w:tc>
          <w:tcPr>
            <w:tcW w:w="1197" w:type="dxa"/>
          </w:tcPr>
          <w:p w14:paraId="1F6E9FD9"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13,400</w:t>
            </w:r>
          </w:p>
        </w:tc>
        <w:tc>
          <w:tcPr>
            <w:tcW w:w="1197" w:type="dxa"/>
          </w:tcPr>
          <w:p w14:paraId="71F7039F"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76,000</w:t>
            </w:r>
          </w:p>
        </w:tc>
        <w:tc>
          <w:tcPr>
            <w:tcW w:w="1197" w:type="dxa"/>
          </w:tcPr>
          <w:p w14:paraId="2C52E904"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70,637</w:t>
            </w:r>
          </w:p>
        </w:tc>
        <w:tc>
          <w:tcPr>
            <w:tcW w:w="1197" w:type="dxa"/>
          </w:tcPr>
          <w:p w14:paraId="03C21AD8"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77,252</w:t>
            </w:r>
          </w:p>
        </w:tc>
      </w:tr>
      <w:tr w:rsidR="00742A12" w:rsidRPr="00230E66" w14:paraId="2EF047F2" w14:textId="77777777" w:rsidTr="00254C57">
        <w:tc>
          <w:tcPr>
            <w:tcW w:w="2250" w:type="dxa"/>
          </w:tcPr>
          <w:p w14:paraId="51780F0B"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Kenya</w:t>
            </w:r>
          </w:p>
        </w:tc>
        <w:tc>
          <w:tcPr>
            <w:tcW w:w="1197" w:type="dxa"/>
          </w:tcPr>
          <w:p w14:paraId="05E5F3F7"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65,000</w:t>
            </w:r>
          </w:p>
        </w:tc>
        <w:tc>
          <w:tcPr>
            <w:tcW w:w="1197" w:type="dxa"/>
          </w:tcPr>
          <w:p w14:paraId="61CCEB79"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19,000</w:t>
            </w:r>
          </w:p>
        </w:tc>
        <w:tc>
          <w:tcPr>
            <w:tcW w:w="1197" w:type="dxa"/>
          </w:tcPr>
          <w:p w14:paraId="0D726943"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31,636</w:t>
            </w:r>
          </w:p>
        </w:tc>
        <w:tc>
          <w:tcPr>
            <w:tcW w:w="1197" w:type="dxa"/>
          </w:tcPr>
          <w:p w14:paraId="793CDCD1"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36,260</w:t>
            </w:r>
          </w:p>
        </w:tc>
      </w:tr>
      <w:tr w:rsidR="00742A12" w:rsidRPr="00230E66" w14:paraId="70CDA797" w14:textId="77777777" w:rsidTr="00254C57">
        <w:tc>
          <w:tcPr>
            <w:tcW w:w="2250" w:type="dxa"/>
          </w:tcPr>
          <w:p w14:paraId="5304D8B8"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Mozambique</w:t>
            </w:r>
          </w:p>
        </w:tc>
        <w:tc>
          <w:tcPr>
            <w:tcW w:w="1197" w:type="dxa"/>
          </w:tcPr>
          <w:p w14:paraId="7BFAE175"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54,800</w:t>
            </w:r>
          </w:p>
        </w:tc>
        <w:tc>
          <w:tcPr>
            <w:tcW w:w="1197" w:type="dxa"/>
          </w:tcPr>
          <w:p w14:paraId="62A844CE"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18,600</w:t>
            </w:r>
          </w:p>
        </w:tc>
        <w:tc>
          <w:tcPr>
            <w:tcW w:w="1197" w:type="dxa"/>
          </w:tcPr>
          <w:p w14:paraId="6C64840D"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26,088</w:t>
            </w:r>
          </w:p>
        </w:tc>
        <w:tc>
          <w:tcPr>
            <w:tcW w:w="1197" w:type="dxa"/>
          </w:tcPr>
          <w:p w14:paraId="672AD22B"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26,513</w:t>
            </w:r>
          </w:p>
        </w:tc>
      </w:tr>
      <w:tr w:rsidR="00742A12" w:rsidRPr="00230E66" w14:paraId="41450605" w14:textId="77777777" w:rsidTr="00254C57">
        <w:tc>
          <w:tcPr>
            <w:tcW w:w="2250" w:type="dxa"/>
          </w:tcPr>
          <w:p w14:paraId="1CA3423F"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Somalia</w:t>
            </w:r>
          </w:p>
        </w:tc>
        <w:tc>
          <w:tcPr>
            <w:tcW w:w="1197" w:type="dxa"/>
          </w:tcPr>
          <w:p w14:paraId="3E311E10"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24,300</w:t>
            </w:r>
          </w:p>
        </w:tc>
        <w:tc>
          <w:tcPr>
            <w:tcW w:w="1197" w:type="dxa"/>
          </w:tcPr>
          <w:p w14:paraId="7D5B27F9"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6,000</w:t>
            </w:r>
          </w:p>
        </w:tc>
        <w:tc>
          <w:tcPr>
            <w:tcW w:w="1197" w:type="dxa"/>
          </w:tcPr>
          <w:p w14:paraId="2D196555"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70</w:t>
            </w:r>
          </w:p>
        </w:tc>
        <w:tc>
          <w:tcPr>
            <w:tcW w:w="1197" w:type="dxa"/>
          </w:tcPr>
          <w:p w14:paraId="42513AAE"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70</w:t>
            </w:r>
          </w:p>
        </w:tc>
      </w:tr>
      <w:tr w:rsidR="00742A12" w:rsidRPr="00230E66" w14:paraId="2F154EE2" w14:textId="77777777" w:rsidTr="00254C57">
        <w:tc>
          <w:tcPr>
            <w:tcW w:w="2250" w:type="dxa"/>
          </w:tcPr>
          <w:p w14:paraId="1004BB5F"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Tanzania</w:t>
            </w:r>
          </w:p>
        </w:tc>
        <w:tc>
          <w:tcPr>
            <w:tcW w:w="1197" w:type="dxa"/>
          </w:tcPr>
          <w:p w14:paraId="2094DEEA"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316,300</w:t>
            </w:r>
          </w:p>
        </w:tc>
        <w:tc>
          <w:tcPr>
            <w:tcW w:w="1197" w:type="dxa"/>
          </w:tcPr>
          <w:p w14:paraId="0A3881B7"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80,000</w:t>
            </w:r>
          </w:p>
        </w:tc>
        <w:tc>
          <w:tcPr>
            <w:tcW w:w="1197" w:type="dxa"/>
          </w:tcPr>
          <w:p w14:paraId="34D500A1"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167,003</w:t>
            </w:r>
          </w:p>
        </w:tc>
        <w:tc>
          <w:tcPr>
            <w:tcW w:w="1197" w:type="dxa"/>
          </w:tcPr>
          <w:p w14:paraId="6A85EE56"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117,456</w:t>
            </w:r>
          </w:p>
        </w:tc>
      </w:tr>
      <w:tr w:rsidR="00742A12" w:rsidRPr="00230E66" w14:paraId="23618E9A" w14:textId="77777777" w:rsidTr="00254C57">
        <w:tc>
          <w:tcPr>
            <w:tcW w:w="2250" w:type="dxa"/>
          </w:tcPr>
          <w:p w14:paraId="5F7FEE52" w14:textId="77777777" w:rsidR="00742A12" w:rsidRPr="00230E66" w:rsidRDefault="00742A12" w:rsidP="002D48AB">
            <w:pPr>
              <w:autoSpaceDE w:val="0"/>
              <w:autoSpaceDN w:val="0"/>
              <w:adjustRightInd w:val="0"/>
              <w:spacing w:before="40" w:after="40"/>
              <w:rPr>
                <w:rFonts w:cs="AvenirLTStd-Book"/>
                <w:sz w:val="20"/>
                <w:szCs w:val="20"/>
              </w:rPr>
            </w:pPr>
            <w:r w:rsidRPr="00230E66">
              <w:rPr>
                <w:rFonts w:cs="AvenirLTStd-Book"/>
                <w:sz w:val="20"/>
                <w:szCs w:val="20"/>
              </w:rPr>
              <w:t>Zambia</w:t>
            </w:r>
          </w:p>
        </w:tc>
        <w:tc>
          <w:tcPr>
            <w:tcW w:w="1197" w:type="dxa"/>
          </w:tcPr>
          <w:p w14:paraId="49E69ECC"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150,000</w:t>
            </w:r>
          </w:p>
        </w:tc>
        <w:tc>
          <w:tcPr>
            <w:tcW w:w="1197" w:type="dxa"/>
          </w:tcPr>
          <w:p w14:paraId="2F66DE3D"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41,000</w:t>
            </w:r>
          </w:p>
        </w:tc>
        <w:tc>
          <w:tcPr>
            <w:tcW w:w="1197" w:type="dxa"/>
          </w:tcPr>
          <w:p w14:paraId="186893BE"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29,231</w:t>
            </w:r>
          </w:p>
        </w:tc>
        <w:tc>
          <w:tcPr>
            <w:tcW w:w="1197" w:type="dxa"/>
          </w:tcPr>
          <w:p w14:paraId="7EF8A1BB" w14:textId="77777777" w:rsidR="00742A12" w:rsidRPr="00230E66" w:rsidRDefault="00742A12" w:rsidP="002D48AB">
            <w:pPr>
              <w:autoSpaceDE w:val="0"/>
              <w:autoSpaceDN w:val="0"/>
              <w:adjustRightInd w:val="0"/>
              <w:spacing w:before="40" w:after="40"/>
              <w:jc w:val="right"/>
              <w:rPr>
                <w:rFonts w:cs="AvenirLTStd-Book"/>
                <w:sz w:val="20"/>
                <w:szCs w:val="20"/>
              </w:rPr>
            </w:pPr>
            <w:r w:rsidRPr="00230E66">
              <w:rPr>
                <w:rFonts w:cs="AvenirLTStd-Book"/>
                <w:sz w:val="20"/>
                <w:szCs w:val="20"/>
              </w:rPr>
              <w:t>21,589</w:t>
            </w:r>
          </w:p>
        </w:tc>
      </w:tr>
      <w:tr w:rsidR="00742A12" w:rsidRPr="00230E66" w14:paraId="6F7B1E5E" w14:textId="77777777" w:rsidTr="00254C57">
        <w:trPr>
          <w:trHeight w:val="305"/>
        </w:trPr>
        <w:tc>
          <w:tcPr>
            <w:tcW w:w="2250" w:type="dxa"/>
            <w:tcBorders>
              <w:bottom w:val="single" w:sz="4" w:space="0" w:color="auto"/>
            </w:tcBorders>
          </w:tcPr>
          <w:p w14:paraId="70A87399" w14:textId="77777777" w:rsidR="00742A12" w:rsidRPr="00230E66" w:rsidRDefault="00742A12" w:rsidP="002D48AB">
            <w:pPr>
              <w:spacing w:before="40" w:after="40"/>
              <w:rPr>
                <w:rFonts w:cs="AvenirLTStd-Book"/>
                <w:sz w:val="20"/>
                <w:szCs w:val="20"/>
              </w:rPr>
            </w:pPr>
            <w:r w:rsidRPr="00230E66">
              <w:rPr>
                <w:rFonts w:cs="AvenirLTStd-Book"/>
                <w:sz w:val="20"/>
                <w:szCs w:val="20"/>
              </w:rPr>
              <w:t>Zimbabwe</w:t>
            </w:r>
          </w:p>
        </w:tc>
        <w:tc>
          <w:tcPr>
            <w:tcW w:w="1197" w:type="dxa"/>
            <w:tcBorders>
              <w:bottom w:val="single" w:sz="4" w:space="0" w:color="auto"/>
            </w:tcBorders>
          </w:tcPr>
          <w:p w14:paraId="0967A3A1" w14:textId="77777777" w:rsidR="00742A12" w:rsidRPr="00230E66" w:rsidRDefault="00742A12" w:rsidP="002D48AB">
            <w:pPr>
              <w:spacing w:before="40" w:after="40"/>
              <w:jc w:val="right"/>
              <w:rPr>
                <w:rFonts w:cs="AvenirLTStd-Book"/>
                <w:sz w:val="20"/>
                <w:szCs w:val="20"/>
              </w:rPr>
            </w:pPr>
            <w:r w:rsidRPr="00230E66">
              <w:rPr>
                <w:rFonts w:cs="AvenirLTStd-Book"/>
                <w:sz w:val="20"/>
                <w:szCs w:val="20"/>
              </w:rPr>
              <w:t>30,000</w:t>
            </w:r>
          </w:p>
        </w:tc>
        <w:tc>
          <w:tcPr>
            <w:tcW w:w="1197" w:type="dxa"/>
            <w:tcBorders>
              <w:bottom w:val="single" w:sz="4" w:space="0" w:color="auto"/>
            </w:tcBorders>
          </w:tcPr>
          <w:p w14:paraId="67FD124E" w14:textId="77777777" w:rsidR="00742A12" w:rsidRPr="00230E66" w:rsidRDefault="00742A12" w:rsidP="002D48AB">
            <w:pPr>
              <w:spacing w:before="40" w:after="40"/>
              <w:jc w:val="right"/>
              <w:rPr>
                <w:rFonts w:cs="AvenirLTStd-Book"/>
                <w:sz w:val="20"/>
                <w:szCs w:val="20"/>
              </w:rPr>
            </w:pPr>
            <w:r w:rsidRPr="00230E66">
              <w:rPr>
                <w:rFonts w:cs="AvenirLTStd-Book"/>
                <w:sz w:val="20"/>
                <w:szCs w:val="20"/>
              </w:rPr>
              <w:t>43,000</w:t>
            </w:r>
          </w:p>
        </w:tc>
        <w:tc>
          <w:tcPr>
            <w:tcW w:w="1197" w:type="dxa"/>
            <w:tcBorders>
              <w:bottom w:val="single" w:sz="4" w:space="0" w:color="auto"/>
            </w:tcBorders>
          </w:tcPr>
          <w:p w14:paraId="72B42ABA" w14:textId="77777777" w:rsidR="00742A12" w:rsidRPr="00230E66" w:rsidRDefault="00742A12" w:rsidP="002D48AB">
            <w:pPr>
              <w:spacing w:before="40" w:after="40"/>
              <w:jc w:val="right"/>
              <w:rPr>
                <w:rFonts w:cs="AvenirLTStd-Book"/>
                <w:sz w:val="20"/>
                <w:szCs w:val="20"/>
              </w:rPr>
            </w:pPr>
            <w:r w:rsidRPr="00230E66">
              <w:rPr>
                <w:rFonts w:cs="AvenirLTStd-Book"/>
                <w:sz w:val="20"/>
                <w:szCs w:val="20"/>
              </w:rPr>
              <w:t>99,107</w:t>
            </w:r>
          </w:p>
        </w:tc>
        <w:tc>
          <w:tcPr>
            <w:tcW w:w="1197" w:type="dxa"/>
            <w:tcBorders>
              <w:bottom w:val="single" w:sz="4" w:space="0" w:color="auto"/>
            </w:tcBorders>
          </w:tcPr>
          <w:p w14:paraId="04D80D19" w14:textId="77777777" w:rsidR="00742A12" w:rsidRPr="00230E66" w:rsidRDefault="00742A12" w:rsidP="002D48AB">
            <w:pPr>
              <w:spacing w:before="40" w:after="40"/>
              <w:jc w:val="right"/>
              <w:rPr>
                <w:rFonts w:cs="Times New Roman"/>
                <w:sz w:val="20"/>
                <w:szCs w:val="20"/>
              </w:rPr>
            </w:pPr>
            <w:r w:rsidRPr="00230E66">
              <w:rPr>
                <w:rFonts w:cs="AvenirLTStd-Book"/>
                <w:sz w:val="20"/>
                <w:szCs w:val="20"/>
              </w:rPr>
              <w:t>100,291</w:t>
            </w:r>
          </w:p>
        </w:tc>
      </w:tr>
    </w:tbl>
    <w:p w14:paraId="6DF9E082" w14:textId="0E669803" w:rsidR="00254C57" w:rsidRDefault="00230E66" w:rsidP="00254C57">
      <w:pPr>
        <w:spacing w:before="120" w:after="0" w:line="240" w:lineRule="auto"/>
        <w:ind w:firstLine="360"/>
        <w:rPr>
          <w:rFonts w:eastAsia="Times New Roman" w:cs="Times New Roman"/>
          <w:color w:val="000000"/>
          <w:sz w:val="20"/>
          <w:szCs w:val="20"/>
        </w:rPr>
      </w:pPr>
      <w:r w:rsidRPr="00230E66">
        <w:rPr>
          <w:rFonts w:eastAsia="Times New Roman" w:cs="Times New Roman"/>
          <w:color w:val="000000"/>
          <w:sz w:val="20"/>
          <w:szCs w:val="20"/>
        </w:rPr>
        <w:t xml:space="preserve">The David Sheldrick Wildlife Trust was established in 1977 to honor the memory of naturalist David Leslie William Sheldrick, who founded Warden of Tsavo East National Park in Kenya and headed the Planning Unit of the Wildlife Conservation and Management Department in that country. Management of the Sheldrick Trust would like to know what these data indicate about elephant populations in various African countries since 1979. </w:t>
      </w:r>
      <w:r w:rsidRPr="007753B9">
        <w:rPr>
          <w:rFonts w:eastAsia="Arial" w:cs="Open Sans"/>
          <w:b/>
          <w:bCs/>
          <w:color w:val="D85629"/>
          <w:sz w:val="20"/>
          <w:szCs w:val="20"/>
        </w:rPr>
        <w:t>LO 1,</w:t>
      </w:r>
      <w:r w:rsidR="007753B9">
        <w:rPr>
          <w:rFonts w:eastAsia="Arial" w:cs="Open Sans"/>
          <w:b/>
          <w:bCs/>
          <w:color w:val="D85629"/>
          <w:sz w:val="20"/>
          <w:szCs w:val="20"/>
        </w:rPr>
        <w:t xml:space="preserve"> </w:t>
      </w:r>
      <w:r w:rsidRPr="007753B9">
        <w:rPr>
          <w:rFonts w:eastAsia="Arial" w:cs="Open Sans"/>
          <w:b/>
          <w:bCs/>
          <w:color w:val="D85629"/>
          <w:sz w:val="20"/>
          <w:szCs w:val="20"/>
        </w:rPr>
        <w:t>8</w:t>
      </w:r>
    </w:p>
    <w:p w14:paraId="399AB548" w14:textId="77777777" w:rsidR="00254C57" w:rsidRPr="00254C57" w:rsidRDefault="00230E66" w:rsidP="00254C57">
      <w:pPr>
        <w:spacing w:before="120" w:after="0" w:line="240" w:lineRule="auto"/>
        <w:rPr>
          <w:rFonts w:eastAsia="Times New Roman" w:cs="Times New Roman"/>
          <w:b/>
          <w:color w:val="000000"/>
          <w:sz w:val="20"/>
          <w:szCs w:val="20"/>
        </w:rPr>
      </w:pPr>
      <w:r w:rsidRPr="00254C57">
        <w:rPr>
          <w:rFonts w:eastAsia="Times New Roman" w:cs="Times New Roman"/>
          <w:b/>
          <w:color w:val="000000"/>
          <w:sz w:val="20"/>
          <w:szCs w:val="20"/>
        </w:rPr>
        <w:t xml:space="preserve">Managerial Report </w:t>
      </w:r>
    </w:p>
    <w:p w14:paraId="3CD84950" w14:textId="7F2954E2" w:rsidR="00230E66" w:rsidRPr="00230E66" w:rsidRDefault="00230E66" w:rsidP="00254C57">
      <w:pPr>
        <w:spacing w:before="120" w:after="120" w:line="240" w:lineRule="auto"/>
        <w:rPr>
          <w:rFonts w:cs="TimesLTStd-Roman"/>
          <w:sz w:val="20"/>
          <w:szCs w:val="20"/>
          <w:lang w:val="en-IN"/>
        </w:rPr>
      </w:pPr>
      <w:r w:rsidRPr="00230E66">
        <w:rPr>
          <w:rFonts w:eastAsia="Times New Roman" w:cs="Times New Roman"/>
          <w:color w:val="000000"/>
          <w:sz w:val="20"/>
          <w:szCs w:val="20"/>
        </w:rPr>
        <w:t>Use methods of descriptive statistics to summarize the data and comment on changes in elephant populations in African nations since 1979. At a minimum, your report should include the following:</w:t>
      </w:r>
    </w:p>
    <w:p w14:paraId="02357F78" w14:textId="024556FC" w:rsidR="00E34A1F" w:rsidRPr="006B6A89" w:rsidRDefault="00E34A1F" w:rsidP="00254C57">
      <w:pPr>
        <w:autoSpaceDE w:val="0"/>
        <w:autoSpaceDN w:val="0"/>
        <w:adjustRightInd w:val="0"/>
        <w:spacing w:before="120" w:after="120" w:line="240" w:lineRule="auto"/>
        <w:ind w:left="360" w:hanging="360"/>
        <w:rPr>
          <w:rFonts w:cs="TimesLTStd-Roman"/>
          <w:sz w:val="20"/>
          <w:szCs w:val="20"/>
          <w:lang w:val="en-IN"/>
        </w:rPr>
      </w:pPr>
      <w:r w:rsidRPr="006B6A89">
        <w:rPr>
          <w:rFonts w:cs="TimesLTStd-Roman"/>
          <w:sz w:val="20"/>
          <w:szCs w:val="20"/>
          <w:lang w:val="en-IN"/>
        </w:rPr>
        <w:t>1.</w:t>
      </w:r>
      <w:r w:rsidR="00254C57">
        <w:rPr>
          <w:rFonts w:cs="TimesLTStd-Roman"/>
          <w:sz w:val="20"/>
          <w:szCs w:val="20"/>
          <w:lang w:val="en-IN"/>
        </w:rPr>
        <w:tab/>
      </w:r>
      <w:r w:rsidRPr="006B6A89">
        <w:rPr>
          <w:rFonts w:cs="TimesLTStd-Roman"/>
          <w:sz w:val="20"/>
          <w:szCs w:val="20"/>
          <w:lang w:val="en-IN"/>
        </w:rPr>
        <w:t>The mean annual change in elephant population for each country in the 10 years from</w:t>
      </w:r>
      <w:r w:rsidR="00254C57">
        <w:rPr>
          <w:rFonts w:cs="TimesLTStd-Roman"/>
          <w:sz w:val="20"/>
          <w:szCs w:val="20"/>
          <w:lang w:val="en-IN"/>
        </w:rPr>
        <w:t xml:space="preserve"> </w:t>
      </w:r>
      <w:r w:rsidRPr="006B6A89">
        <w:rPr>
          <w:rFonts w:cs="TimesLTStd-Roman"/>
          <w:sz w:val="20"/>
          <w:szCs w:val="20"/>
          <w:lang w:val="en-IN"/>
        </w:rPr>
        <w:t>1979 to 1989, and a discussion of which countries saw the largest changes in elephant</w:t>
      </w:r>
      <w:r w:rsidR="00254C57">
        <w:rPr>
          <w:rFonts w:cs="TimesLTStd-Roman"/>
          <w:sz w:val="20"/>
          <w:szCs w:val="20"/>
          <w:lang w:val="en-IN"/>
        </w:rPr>
        <w:t xml:space="preserve"> </w:t>
      </w:r>
      <w:r w:rsidRPr="006B6A89">
        <w:rPr>
          <w:rFonts w:cs="TimesLTStd-Roman"/>
          <w:sz w:val="20"/>
          <w:szCs w:val="20"/>
          <w:lang w:val="en-IN"/>
        </w:rPr>
        <w:t>population over this 10-year period.</w:t>
      </w:r>
    </w:p>
    <w:p w14:paraId="2882B67A" w14:textId="25D6D127" w:rsidR="00E34A1F" w:rsidRPr="006B6A89" w:rsidRDefault="00E34A1F" w:rsidP="0056133F">
      <w:pPr>
        <w:autoSpaceDE w:val="0"/>
        <w:autoSpaceDN w:val="0"/>
        <w:adjustRightInd w:val="0"/>
        <w:spacing w:before="120" w:after="120" w:line="240" w:lineRule="auto"/>
        <w:ind w:left="360" w:hanging="360"/>
        <w:rPr>
          <w:rFonts w:cs="TimesLTStd-Roman"/>
          <w:sz w:val="20"/>
          <w:szCs w:val="20"/>
          <w:lang w:val="en-IN"/>
        </w:rPr>
      </w:pPr>
      <w:r w:rsidRPr="006B6A89">
        <w:rPr>
          <w:rFonts w:cs="TimesLTStd-Roman"/>
          <w:sz w:val="20"/>
          <w:szCs w:val="20"/>
          <w:lang w:val="en-IN"/>
        </w:rPr>
        <w:t>2.</w:t>
      </w:r>
      <w:r w:rsidR="00254C57">
        <w:rPr>
          <w:rFonts w:cs="TimesLTStd-Roman"/>
          <w:sz w:val="20"/>
          <w:szCs w:val="20"/>
          <w:lang w:val="en-IN"/>
        </w:rPr>
        <w:tab/>
      </w:r>
      <w:r w:rsidRPr="006B6A89">
        <w:rPr>
          <w:rFonts w:cs="TimesLTStd-Roman"/>
          <w:sz w:val="20"/>
          <w:szCs w:val="20"/>
          <w:lang w:val="en-IN"/>
        </w:rPr>
        <w:t>The mean annual change in elephant population for each country from 1989 to 2007,</w:t>
      </w:r>
      <w:r w:rsidR="0056133F">
        <w:rPr>
          <w:rFonts w:cs="TimesLTStd-Roman"/>
          <w:sz w:val="20"/>
          <w:szCs w:val="20"/>
          <w:lang w:val="en-IN"/>
        </w:rPr>
        <w:t xml:space="preserve"> </w:t>
      </w:r>
      <w:r w:rsidRPr="006B6A89">
        <w:rPr>
          <w:rFonts w:cs="TimesLTStd-Roman"/>
          <w:sz w:val="20"/>
          <w:szCs w:val="20"/>
          <w:lang w:val="en-IN"/>
        </w:rPr>
        <w:t>and a discussion of which countries saw the largest changes in elephant population</w:t>
      </w:r>
      <w:r w:rsidR="0056133F">
        <w:rPr>
          <w:rFonts w:cs="TimesLTStd-Roman"/>
          <w:sz w:val="20"/>
          <w:szCs w:val="20"/>
          <w:lang w:val="en-IN"/>
        </w:rPr>
        <w:t xml:space="preserve"> </w:t>
      </w:r>
      <w:r w:rsidRPr="006B6A89">
        <w:rPr>
          <w:rFonts w:cs="TimesLTStd-Roman"/>
          <w:sz w:val="20"/>
          <w:szCs w:val="20"/>
          <w:lang w:val="en-IN"/>
        </w:rPr>
        <w:t>over this 18-year period.</w:t>
      </w:r>
    </w:p>
    <w:p w14:paraId="4E81DE5D" w14:textId="4B859A03" w:rsidR="00E34A1F" w:rsidRPr="006B6A89" w:rsidRDefault="00E34A1F" w:rsidP="0056133F">
      <w:pPr>
        <w:autoSpaceDE w:val="0"/>
        <w:autoSpaceDN w:val="0"/>
        <w:adjustRightInd w:val="0"/>
        <w:spacing w:before="120" w:after="120" w:line="240" w:lineRule="auto"/>
        <w:ind w:left="360" w:hanging="360"/>
        <w:rPr>
          <w:rFonts w:cs="TimesLTStd-Roman"/>
          <w:sz w:val="20"/>
          <w:szCs w:val="20"/>
          <w:lang w:val="en-IN"/>
        </w:rPr>
      </w:pPr>
      <w:r w:rsidRPr="006B6A89">
        <w:rPr>
          <w:rFonts w:cs="TimesLTStd-Roman"/>
          <w:sz w:val="20"/>
          <w:szCs w:val="20"/>
          <w:lang w:val="en-IN"/>
        </w:rPr>
        <w:t>3.</w:t>
      </w:r>
      <w:r w:rsidR="0056133F">
        <w:rPr>
          <w:rFonts w:cs="TimesLTStd-Roman"/>
          <w:sz w:val="20"/>
          <w:szCs w:val="20"/>
          <w:lang w:val="en-IN"/>
        </w:rPr>
        <w:tab/>
      </w:r>
      <w:r w:rsidRPr="006B6A89">
        <w:rPr>
          <w:rFonts w:cs="TimesLTStd-Roman"/>
          <w:sz w:val="20"/>
          <w:szCs w:val="20"/>
          <w:lang w:val="en-IN"/>
        </w:rPr>
        <w:t>The mean annual change in elephant population for each country from 2007 to 2012,</w:t>
      </w:r>
      <w:r w:rsidR="0056133F">
        <w:rPr>
          <w:rFonts w:cs="TimesLTStd-Roman"/>
          <w:sz w:val="20"/>
          <w:szCs w:val="20"/>
          <w:lang w:val="en-IN"/>
        </w:rPr>
        <w:t xml:space="preserve"> </w:t>
      </w:r>
      <w:r w:rsidRPr="006B6A89">
        <w:rPr>
          <w:rFonts w:cs="TimesLTStd-Roman"/>
          <w:sz w:val="20"/>
          <w:szCs w:val="20"/>
          <w:lang w:val="en-IN"/>
        </w:rPr>
        <w:t>and a discussion of which countries saw the largest changes in elephant population</w:t>
      </w:r>
      <w:r w:rsidR="0056133F">
        <w:rPr>
          <w:rFonts w:cs="TimesLTStd-Roman"/>
          <w:sz w:val="20"/>
          <w:szCs w:val="20"/>
          <w:lang w:val="en-IN"/>
        </w:rPr>
        <w:t xml:space="preserve"> </w:t>
      </w:r>
      <w:r w:rsidR="00B175A0" w:rsidRPr="006B6A89">
        <w:rPr>
          <w:rFonts w:cs="TimesLTStd-Roman"/>
          <w:sz w:val="20"/>
          <w:szCs w:val="20"/>
          <w:lang w:val="en-IN"/>
        </w:rPr>
        <w:t>over this five</w:t>
      </w:r>
      <w:r w:rsidRPr="006B6A89">
        <w:rPr>
          <w:rFonts w:cs="TimesLTStd-Roman"/>
          <w:sz w:val="20"/>
          <w:szCs w:val="20"/>
          <w:lang w:val="en-IN"/>
        </w:rPr>
        <w:t>-year period.</w:t>
      </w:r>
    </w:p>
    <w:p w14:paraId="3A521DE6" w14:textId="7A1C2E56" w:rsidR="00E34A1F" w:rsidRPr="006B6A89" w:rsidRDefault="00E34A1F" w:rsidP="0056133F">
      <w:pPr>
        <w:autoSpaceDE w:val="0"/>
        <w:autoSpaceDN w:val="0"/>
        <w:adjustRightInd w:val="0"/>
        <w:spacing w:before="120" w:after="120" w:line="240" w:lineRule="auto"/>
        <w:ind w:left="360" w:hanging="360"/>
        <w:rPr>
          <w:rFonts w:cs="TimesLTStd-Roman"/>
          <w:sz w:val="20"/>
          <w:szCs w:val="20"/>
          <w:lang w:val="en-IN"/>
        </w:rPr>
      </w:pPr>
      <w:r w:rsidRPr="006B6A89">
        <w:rPr>
          <w:rFonts w:cs="TimesLTStd-Roman"/>
          <w:sz w:val="20"/>
          <w:szCs w:val="20"/>
          <w:lang w:val="en-IN"/>
        </w:rPr>
        <w:t>4.</w:t>
      </w:r>
      <w:r w:rsidR="0056133F">
        <w:rPr>
          <w:rFonts w:cs="TimesLTStd-Roman"/>
          <w:sz w:val="20"/>
          <w:szCs w:val="20"/>
          <w:lang w:val="en-IN"/>
        </w:rPr>
        <w:tab/>
      </w:r>
      <w:r w:rsidRPr="006B6A89">
        <w:rPr>
          <w:rFonts w:cs="TimesLTStd-Roman"/>
          <w:sz w:val="20"/>
          <w:szCs w:val="20"/>
          <w:lang w:val="en-IN"/>
        </w:rPr>
        <w:t>A comparison of your results from parts 1, 2, and 3, and a discussion of the conclusions</w:t>
      </w:r>
      <w:r w:rsidR="0056133F">
        <w:rPr>
          <w:rFonts w:cs="TimesLTStd-Roman"/>
          <w:sz w:val="20"/>
          <w:szCs w:val="20"/>
          <w:lang w:val="en-IN"/>
        </w:rPr>
        <w:t xml:space="preserve"> </w:t>
      </w:r>
      <w:r w:rsidRPr="006B6A89">
        <w:rPr>
          <w:rFonts w:cs="TimesLTStd-Roman"/>
          <w:sz w:val="20"/>
          <w:szCs w:val="20"/>
          <w:lang w:val="en-IN"/>
        </w:rPr>
        <w:t>you can draw from this comparison.</w:t>
      </w:r>
    </w:p>
    <w:p w14:paraId="78B3F2ED" w14:textId="77777777" w:rsidR="00B175A0" w:rsidRPr="006B6A89" w:rsidRDefault="00B175A0" w:rsidP="00D6403A">
      <w:pPr>
        <w:tabs>
          <w:tab w:val="left" w:pos="900"/>
        </w:tabs>
        <w:spacing w:after="0" w:line="240" w:lineRule="auto"/>
        <w:ind w:left="720" w:hanging="720"/>
        <w:rPr>
          <w:b/>
          <w:sz w:val="20"/>
          <w:szCs w:val="20"/>
        </w:rPr>
      </w:pPr>
      <w:r w:rsidRPr="006B6A89">
        <w:rPr>
          <w:b/>
          <w:sz w:val="20"/>
          <w:szCs w:val="20"/>
        </w:rPr>
        <w:t>Solutions:</w:t>
      </w:r>
    </w:p>
    <w:p w14:paraId="7DD43D6B" w14:textId="77777777" w:rsidR="00B175A0" w:rsidRPr="006B6A89" w:rsidRDefault="00B175A0" w:rsidP="0012055A">
      <w:pPr>
        <w:spacing w:after="120" w:line="240" w:lineRule="auto"/>
        <w:rPr>
          <w:sz w:val="20"/>
          <w:szCs w:val="20"/>
        </w:rPr>
      </w:pPr>
      <w:r w:rsidRPr="006B6A89">
        <w:rPr>
          <w:sz w:val="20"/>
          <w:szCs w:val="20"/>
        </w:rPr>
        <w:t>This case provides the student with the opportunity to use the geometric mean in conjunction with a graph (such as the boxplot) to analyze changes over time in the populations of elephants in several African nations.</w:t>
      </w:r>
    </w:p>
    <w:p w14:paraId="43D4194C" w14:textId="7D1A8C83" w:rsidR="00B175A0" w:rsidRPr="00691CA6" w:rsidRDefault="00691CA6" w:rsidP="00691CA6">
      <w:pPr>
        <w:tabs>
          <w:tab w:val="left" w:pos="540"/>
        </w:tabs>
        <w:spacing w:after="120" w:line="240" w:lineRule="auto"/>
        <w:ind w:left="360" w:hanging="360"/>
        <w:rPr>
          <w:sz w:val="20"/>
          <w:szCs w:val="20"/>
        </w:rPr>
      </w:pPr>
      <w:r>
        <w:rPr>
          <w:sz w:val="20"/>
          <w:szCs w:val="20"/>
        </w:rPr>
        <w:t>1.</w:t>
      </w:r>
      <w:r>
        <w:rPr>
          <w:sz w:val="20"/>
          <w:szCs w:val="20"/>
        </w:rPr>
        <w:tab/>
      </w:r>
      <w:r w:rsidR="00B175A0" w:rsidRPr="00691CA6">
        <w:rPr>
          <w:sz w:val="20"/>
          <w:szCs w:val="20"/>
        </w:rPr>
        <w:t xml:space="preserve">Let’s calculate the proportional change for each country over the 10-year period </w:t>
      </w:r>
      <w:r w:rsidR="002E79AF">
        <w:rPr>
          <w:sz w:val="20"/>
          <w:szCs w:val="20"/>
        </w:rPr>
        <w:br/>
      </w:r>
      <w:r w:rsidR="00B175A0" w:rsidRPr="00691CA6">
        <w:rPr>
          <w:sz w:val="20"/>
          <w:szCs w:val="20"/>
        </w:rPr>
        <w:t>1979–1989. We’ll begin by considering the Central African Republic. We have:</w:t>
      </w:r>
    </w:p>
    <w:p w14:paraId="0B2D74FF" w14:textId="433F6185" w:rsidR="00B175A0" w:rsidRPr="006B6A89" w:rsidRDefault="00B175A0" w:rsidP="00691CA6">
      <w:pPr>
        <w:tabs>
          <w:tab w:val="left" w:pos="540"/>
        </w:tabs>
        <w:spacing w:after="120" w:line="240" w:lineRule="auto"/>
        <w:ind w:left="360"/>
        <w:rPr>
          <w:sz w:val="20"/>
          <w:szCs w:val="20"/>
        </w:rPr>
      </w:pPr>
      <w:r w:rsidRPr="006B6A89">
        <w:rPr>
          <w:sz w:val="20"/>
          <w:szCs w:val="20"/>
        </w:rPr>
        <w:t>19</w:t>
      </w:r>
      <w:r w:rsidR="00635381">
        <w:rPr>
          <w:sz w:val="20"/>
          <w:szCs w:val="20"/>
        </w:rPr>
        <w:t>,</w:t>
      </w:r>
      <w:r w:rsidRPr="006B6A89">
        <w:rPr>
          <w:sz w:val="20"/>
          <w:szCs w:val="20"/>
        </w:rPr>
        <w:t>000 = 63</w:t>
      </w:r>
      <w:r w:rsidR="00635381">
        <w:rPr>
          <w:sz w:val="20"/>
          <w:szCs w:val="20"/>
        </w:rPr>
        <w:t>,</w:t>
      </w:r>
      <w:r w:rsidRPr="006B6A89">
        <w:rPr>
          <w:sz w:val="20"/>
          <w:szCs w:val="20"/>
        </w:rPr>
        <w:t>000</w:t>
      </w:r>
      <w:r w:rsidRPr="006B6A89">
        <w:rPr>
          <w:position w:val="-14"/>
          <w:sz w:val="20"/>
          <w:szCs w:val="20"/>
        </w:rPr>
        <w:object w:dxaOrig="1500" w:dyaOrig="380" w14:anchorId="4D1F3CFD">
          <v:shape id="_x0000_i1227" type="#_x0000_t75" style="width:75.4pt;height:18.4pt" o:ole="">
            <v:imagedata r:id="rId430" o:title=""/>
          </v:shape>
          <o:OLEObject Type="Embed" ProgID="Equation.DSMT4" ShapeID="_x0000_i1227" DrawAspect="Content" ObjectID="_1769430928" r:id="rId431"/>
        </w:object>
      </w:r>
      <w:r w:rsidRPr="006B6A89">
        <w:rPr>
          <w:sz w:val="20"/>
          <w:szCs w:val="20"/>
        </w:rPr>
        <w:t xml:space="preserve">, so </w:t>
      </w:r>
      <w:r w:rsidRPr="006B6A89">
        <w:rPr>
          <w:position w:val="-14"/>
          <w:sz w:val="20"/>
          <w:szCs w:val="20"/>
        </w:rPr>
        <w:object w:dxaOrig="1500" w:dyaOrig="380" w14:anchorId="42739C0A">
          <v:shape id="_x0000_i1228" type="#_x0000_t75" style="width:75.4pt;height:18.4pt" o:ole="">
            <v:imagedata r:id="rId432" o:title=""/>
          </v:shape>
          <o:OLEObject Type="Embed" ProgID="Equation.DSMT4" ShapeID="_x0000_i1228" DrawAspect="Content" ObjectID="_1769430929" r:id="rId433"/>
        </w:object>
      </w:r>
      <w:r w:rsidRPr="006B6A89">
        <w:rPr>
          <w:sz w:val="20"/>
          <w:szCs w:val="20"/>
        </w:rPr>
        <w:t xml:space="preserve"> = 0.301587 and</w:t>
      </w:r>
    </w:p>
    <w:p w14:paraId="6C52A3B2" w14:textId="10F7B590" w:rsidR="00B175A0" w:rsidRPr="006B6A89" w:rsidRDefault="00B175A0" w:rsidP="00691CA6">
      <w:pPr>
        <w:tabs>
          <w:tab w:val="left" w:pos="540"/>
        </w:tabs>
        <w:spacing w:after="120" w:line="240" w:lineRule="auto"/>
        <w:ind w:left="360"/>
        <w:rPr>
          <w:sz w:val="20"/>
          <w:szCs w:val="20"/>
        </w:rPr>
      </w:pPr>
      <w:r w:rsidRPr="006B6A89">
        <w:rPr>
          <w:position w:val="-14"/>
          <w:sz w:val="20"/>
          <w:szCs w:val="20"/>
        </w:rPr>
        <w:object w:dxaOrig="3920" w:dyaOrig="400" w14:anchorId="6835F536">
          <v:shape id="_x0000_i1229" type="#_x0000_t75" style="width:195.8pt;height:20.1pt" o:ole="">
            <v:imagedata r:id="rId434" o:title=""/>
          </v:shape>
          <o:OLEObject Type="Embed" ProgID="Equation.DSMT4" ShapeID="_x0000_i1229" DrawAspect="Content" ObjectID="_1769430930" r:id="rId435"/>
        </w:object>
      </w:r>
    </w:p>
    <w:p w14:paraId="07B4B4D8" w14:textId="09FD2291" w:rsidR="00B175A0" w:rsidRPr="00897E7E" w:rsidRDefault="00B175A0" w:rsidP="00691CA6">
      <w:pPr>
        <w:tabs>
          <w:tab w:val="left" w:pos="540"/>
        </w:tabs>
        <w:spacing w:after="120" w:line="240" w:lineRule="auto"/>
        <w:ind w:left="360"/>
        <w:rPr>
          <w:spacing w:val="-4"/>
          <w:sz w:val="20"/>
          <w:szCs w:val="20"/>
        </w:rPr>
      </w:pPr>
      <w:r w:rsidRPr="00897E7E">
        <w:rPr>
          <w:spacing w:val="-4"/>
          <w:sz w:val="20"/>
          <w:szCs w:val="20"/>
        </w:rPr>
        <w:t>So, the mean annual change in the elephant population for the Central African Republic during this period is (0.887036 – 1)100 = –11.3%. From 1979 to 1989, the elephant population in the Central African Republic declined at an annual rate of 11.3%.</w:t>
      </w:r>
    </w:p>
    <w:p w14:paraId="6F961728" w14:textId="4F23D291" w:rsidR="00B175A0" w:rsidRPr="006B6A89" w:rsidRDefault="00B175A0" w:rsidP="00691CA6">
      <w:pPr>
        <w:tabs>
          <w:tab w:val="left" w:pos="540"/>
        </w:tabs>
        <w:spacing w:after="120" w:line="240" w:lineRule="auto"/>
        <w:ind w:left="360"/>
        <w:rPr>
          <w:sz w:val="20"/>
          <w:szCs w:val="20"/>
        </w:rPr>
      </w:pPr>
      <w:r w:rsidRPr="006B6A89">
        <w:rPr>
          <w:sz w:val="20"/>
          <w:szCs w:val="20"/>
        </w:rPr>
        <w:t>Repeating these calculations for each nation yields the values in the following table:</w:t>
      </w:r>
    </w:p>
    <w:tbl>
      <w:tblPr>
        <w:tblW w:w="7808" w:type="dxa"/>
        <w:tblInd w:w="1368" w:type="dxa"/>
        <w:tblLook w:val="04A0" w:firstRow="1" w:lastRow="0" w:firstColumn="1" w:lastColumn="0" w:noHBand="0" w:noVBand="1"/>
      </w:tblPr>
      <w:tblGrid>
        <w:gridCol w:w="2138"/>
        <w:gridCol w:w="1980"/>
        <w:gridCol w:w="1260"/>
        <w:gridCol w:w="2430"/>
      </w:tblGrid>
      <w:tr w:rsidR="00B175A0" w:rsidRPr="006B6A89" w14:paraId="5FDEFCC6" w14:textId="77777777" w:rsidTr="007A680F">
        <w:trPr>
          <w:trHeight w:val="315"/>
        </w:trPr>
        <w:tc>
          <w:tcPr>
            <w:tcW w:w="2138" w:type="dxa"/>
            <w:tcBorders>
              <w:top w:val="single" w:sz="4" w:space="0" w:color="auto"/>
              <w:left w:val="nil"/>
              <w:bottom w:val="single" w:sz="4" w:space="0" w:color="auto"/>
              <w:right w:val="nil"/>
            </w:tcBorders>
            <w:shd w:val="clear" w:color="auto" w:fill="auto"/>
            <w:noWrap/>
            <w:vAlign w:val="center"/>
            <w:hideMark/>
          </w:tcPr>
          <w:p w14:paraId="56ECBA99" w14:textId="77777777" w:rsidR="00B175A0" w:rsidRPr="006B6A89" w:rsidRDefault="00B175A0" w:rsidP="007A680F">
            <w:pPr>
              <w:spacing w:before="40" w:after="40" w:line="240" w:lineRule="auto"/>
              <w:rPr>
                <w:b/>
                <w:color w:val="000000"/>
                <w:sz w:val="20"/>
                <w:szCs w:val="20"/>
              </w:rPr>
            </w:pPr>
            <w:r w:rsidRPr="006B6A89">
              <w:rPr>
                <w:b/>
                <w:color w:val="000000"/>
                <w:sz w:val="20"/>
                <w:szCs w:val="20"/>
              </w:rPr>
              <w:t xml:space="preserve">Country </w:t>
            </w:r>
          </w:p>
        </w:tc>
        <w:tc>
          <w:tcPr>
            <w:tcW w:w="1980" w:type="dxa"/>
            <w:tcBorders>
              <w:top w:val="single" w:sz="4" w:space="0" w:color="auto"/>
              <w:left w:val="nil"/>
              <w:bottom w:val="single" w:sz="4" w:space="0" w:color="auto"/>
              <w:right w:val="nil"/>
            </w:tcBorders>
            <w:shd w:val="clear" w:color="auto" w:fill="auto"/>
            <w:noWrap/>
            <w:vAlign w:val="center"/>
            <w:hideMark/>
          </w:tcPr>
          <w:p w14:paraId="52BF6602" w14:textId="77777777" w:rsidR="00B175A0" w:rsidRPr="006B6A89" w:rsidRDefault="002E79AF" w:rsidP="007A680F">
            <w:pPr>
              <w:spacing w:before="40" w:after="40" w:line="240" w:lineRule="auto"/>
              <w:jc w:val="center"/>
              <w:rPr>
                <w:b/>
                <w:color w:val="000000"/>
                <w:sz w:val="20"/>
                <w:szCs w:val="20"/>
              </w:rPr>
            </w:pPr>
            <w:r w:rsidRPr="006B6A89">
              <w:rPr>
                <w:b/>
                <w:color w:val="000000"/>
                <w:position w:val="-12"/>
                <w:sz w:val="20"/>
                <w:szCs w:val="20"/>
              </w:rPr>
              <w:object w:dxaOrig="1400" w:dyaOrig="340" w14:anchorId="790D00B0">
                <v:shape id="_x0000_i1230" type="#_x0000_t75" style="width:69.5pt;height:17.6pt" o:ole="">
                  <v:imagedata r:id="rId436" o:title=""/>
                </v:shape>
                <o:OLEObject Type="Embed" ProgID="Equation.DSMT4" ShapeID="_x0000_i1230" DrawAspect="Content" ObjectID="_1769430931" r:id="rId437"/>
              </w:object>
            </w:r>
          </w:p>
        </w:tc>
        <w:tc>
          <w:tcPr>
            <w:tcW w:w="1260" w:type="dxa"/>
            <w:tcBorders>
              <w:top w:val="single" w:sz="4" w:space="0" w:color="auto"/>
              <w:left w:val="nil"/>
              <w:bottom w:val="single" w:sz="4" w:space="0" w:color="auto"/>
              <w:right w:val="nil"/>
            </w:tcBorders>
            <w:shd w:val="clear" w:color="auto" w:fill="auto"/>
            <w:noWrap/>
            <w:vAlign w:val="center"/>
            <w:hideMark/>
          </w:tcPr>
          <w:p w14:paraId="13B9402F" w14:textId="77777777" w:rsidR="00B175A0" w:rsidRPr="006B6A89" w:rsidRDefault="002E79AF" w:rsidP="007A680F">
            <w:pPr>
              <w:spacing w:before="40" w:after="40" w:line="240" w:lineRule="auto"/>
              <w:jc w:val="center"/>
              <w:rPr>
                <w:b/>
                <w:color w:val="000000"/>
                <w:sz w:val="20"/>
                <w:szCs w:val="20"/>
              </w:rPr>
            </w:pPr>
            <w:r w:rsidRPr="006B6A89">
              <w:rPr>
                <w:b/>
                <w:color w:val="000000"/>
                <w:position w:val="-12"/>
                <w:sz w:val="20"/>
                <w:szCs w:val="20"/>
              </w:rPr>
              <w:object w:dxaOrig="260" w:dyaOrig="320" w14:anchorId="02E06B9C">
                <v:shape id="_x0000_i1231" type="#_x0000_t75" style="width:13.4pt;height:15.9pt" o:ole="">
                  <v:imagedata r:id="rId438" o:title=""/>
                </v:shape>
                <o:OLEObject Type="Embed" ProgID="Equation.DSMT4" ShapeID="_x0000_i1231" DrawAspect="Content" ObjectID="_1769430932" r:id="rId439"/>
              </w:object>
            </w:r>
          </w:p>
        </w:tc>
        <w:tc>
          <w:tcPr>
            <w:tcW w:w="2430" w:type="dxa"/>
            <w:tcBorders>
              <w:top w:val="single" w:sz="4" w:space="0" w:color="auto"/>
              <w:left w:val="nil"/>
              <w:bottom w:val="single" w:sz="4" w:space="0" w:color="auto"/>
              <w:right w:val="nil"/>
            </w:tcBorders>
          </w:tcPr>
          <w:p w14:paraId="44DFFC4D" w14:textId="77777777" w:rsidR="00B175A0" w:rsidRPr="006B6A89" w:rsidRDefault="00B175A0" w:rsidP="007A680F">
            <w:pPr>
              <w:spacing w:before="40" w:after="40" w:line="240" w:lineRule="auto"/>
              <w:jc w:val="center"/>
              <w:rPr>
                <w:b/>
                <w:color w:val="000000"/>
                <w:sz w:val="20"/>
                <w:szCs w:val="20"/>
              </w:rPr>
            </w:pPr>
            <w:r w:rsidRPr="006B6A89">
              <w:rPr>
                <w:b/>
                <w:color w:val="000000"/>
                <w:sz w:val="20"/>
                <w:szCs w:val="20"/>
              </w:rPr>
              <w:t>Mean Annual Change</w:t>
            </w:r>
          </w:p>
        </w:tc>
      </w:tr>
      <w:tr w:rsidR="00B175A0" w:rsidRPr="006B6A89" w14:paraId="1357EF62" w14:textId="77777777" w:rsidTr="007A680F">
        <w:trPr>
          <w:trHeight w:val="315"/>
        </w:trPr>
        <w:tc>
          <w:tcPr>
            <w:tcW w:w="2138" w:type="dxa"/>
            <w:tcBorders>
              <w:top w:val="single" w:sz="4" w:space="0" w:color="auto"/>
              <w:left w:val="nil"/>
              <w:bottom w:val="nil"/>
              <w:right w:val="nil"/>
            </w:tcBorders>
            <w:shd w:val="clear" w:color="auto" w:fill="auto"/>
            <w:noWrap/>
            <w:hideMark/>
          </w:tcPr>
          <w:p w14:paraId="089419DD" w14:textId="77777777" w:rsidR="00B175A0" w:rsidRPr="006B6A89" w:rsidRDefault="00B175A0" w:rsidP="007A680F">
            <w:pPr>
              <w:spacing w:before="40" w:after="40" w:line="240" w:lineRule="auto"/>
              <w:rPr>
                <w:color w:val="000000"/>
                <w:sz w:val="20"/>
                <w:szCs w:val="20"/>
              </w:rPr>
            </w:pPr>
            <w:r w:rsidRPr="006B6A89">
              <w:rPr>
                <w:color w:val="000000"/>
                <w:sz w:val="20"/>
                <w:szCs w:val="20"/>
              </w:rPr>
              <w:t>Angola</w:t>
            </w:r>
          </w:p>
        </w:tc>
        <w:tc>
          <w:tcPr>
            <w:tcW w:w="1980" w:type="dxa"/>
            <w:tcBorders>
              <w:top w:val="single" w:sz="4" w:space="0" w:color="auto"/>
              <w:left w:val="nil"/>
              <w:bottom w:val="nil"/>
              <w:right w:val="nil"/>
            </w:tcBorders>
            <w:shd w:val="clear" w:color="auto" w:fill="auto"/>
            <w:noWrap/>
            <w:hideMark/>
          </w:tcPr>
          <w:p w14:paraId="34B0F646"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1.0000</w:t>
            </w:r>
          </w:p>
        </w:tc>
        <w:tc>
          <w:tcPr>
            <w:tcW w:w="1260" w:type="dxa"/>
            <w:tcBorders>
              <w:top w:val="single" w:sz="4" w:space="0" w:color="auto"/>
              <w:left w:val="nil"/>
              <w:bottom w:val="nil"/>
              <w:right w:val="nil"/>
            </w:tcBorders>
            <w:shd w:val="clear" w:color="auto" w:fill="auto"/>
            <w:noWrap/>
            <w:hideMark/>
          </w:tcPr>
          <w:p w14:paraId="03E49DBF"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1.0000</w:t>
            </w:r>
          </w:p>
        </w:tc>
        <w:tc>
          <w:tcPr>
            <w:tcW w:w="2430" w:type="dxa"/>
            <w:tcBorders>
              <w:top w:val="single" w:sz="4" w:space="0" w:color="auto"/>
              <w:left w:val="nil"/>
              <w:bottom w:val="nil"/>
              <w:right w:val="nil"/>
            </w:tcBorders>
          </w:tcPr>
          <w:p w14:paraId="74845258"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0.0000</w:t>
            </w:r>
          </w:p>
        </w:tc>
      </w:tr>
      <w:tr w:rsidR="00B175A0" w:rsidRPr="006B6A89" w14:paraId="648CF473" w14:textId="77777777" w:rsidTr="007A680F">
        <w:trPr>
          <w:trHeight w:val="315"/>
        </w:trPr>
        <w:tc>
          <w:tcPr>
            <w:tcW w:w="2138" w:type="dxa"/>
            <w:tcBorders>
              <w:top w:val="nil"/>
              <w:left w:val="nil"/>
              <w:bottom w:val="nil"/>
              <w:right w:val="nil"/>
            </w:tcBorders>
            <w:shd w:val="clear" w:color="auto" w:fill="auto"/>
            <w:noWrap/>
            <w:hideMark/>
          </w:tcPr>
          <w:p w14:paraId="2F874E5B" w14:textId="77777777" w:rsidR="00B175A0" w:rsidRPr="006B6A89" w:rsidRDefault="00B175A0" w:rsidP="007A680F">
            <w:pPr>
              <w:spacing w:before="40" w:after="40" w:line="240" w:lineRule="auto"/>
              <w:rPr>
                <w:color w:val="000000"/>
                <w:sz w:val="20"/>
                <w:szCs w:val="20"/>
              </w:rPr>
            </w:pPr>
            <w:r w:rsidRPr="006B6A89">
              <w:rPr>
                <w:color w:val="000000"/>
                <w:sz w:val="20"/>
                <w:szCs w:val="20"/>
              </w:rPr>
              <w:t>Botswana</w:t>
            </w:r>
          </w:p>
        </w:tc>
        <w:tc>
          <w:tcPr>
            <w:tcW w:w="1980" w:type="dxa"/>
            <w:tcBorders>
              <w:top w:val="nil"/>
              <w:left w:val="nil"/>
              <w:bottom w:val="nil"/>
              <w:right w:val="nil"/>
            </w:tcBorders>
            <w:shd w:val="clear" w:color="auto" w:fill="auto"/>
            <w:noWrap/>
            <w:hideMark/>
          </w:tcPr>
          <w:p w14:paraId="74D5C508"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2.5500</w:t>
            </w:r>
          </w:p>
        </w:tc>
        <w:tc>
          <w:tcPr>
            <w:tcW w:w="1260" w:type="dxa"/>
            <w:tcBorders>
              <w:top w:val="nil"/>
              <w:left w:val="nil"/>
              <w:bottom w:val="nil"/>
              <w:right w:val="nil"/>
            </w:tcBorders>
            <w:shd w:val="clear" w:color="auto" w:fill="auto"/>
            <w:noWrap/>
            <w:hideMark/>
          </w:tcPr>
          <w:p w14:paraId="47F4CB27"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1.0981</w:t>
            </w:r>
          </w:p>
        </w:tc>
        <w:tc>
          <w:tcPr>
            <w:tcW w:w="2430" w:type="dxa"/>
            <w:tcBorders>
              <w:top w:val="nil"/>
              <w:left w:val="nil"/>
              <w:bottom w:val="nil"/>
              <w:right w:val="nil"/>
            </w:tcBorders>
          </w:tcPr>
          <w:p w14:paraId="15226BC4"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0.0981</w:t>
            </w:r>
          </w:p>
        </w:tc>
      </w:tr>
      <w:tr w:rsidR="00B175A0" w:rsidRPr="006B6A89" w14:paraId="5E62067F" w14:textId="77777777" w:rsidTr="007A680F">
        <w:trPr>
          <w:trHeight w:val="315"/>
        </w:trPr>
        <w:tc>
          <w:tcPr>
            <w:tcW w:w="2138" w:type="dxa"/>
            <w:tcBorders>
              <w:top w:val="nil"/>
              <w:left w:val="nil"/>
              <w:bottom w:val="nil"/>
              <w:right w:val="nil"/>
            </w:tcBorders>
            <w:shd w:val="clear" w:color="auto" w:fill="auto"/>
            <w:noWrap/>
            <w:hideMark/>
          </w:tcPr>
          <w:p w14:paraId="0E8ACD1A" w14:textId="77777777" w:rsidR="00B175A0" w:rsidRPr="006B6A89" w:rsidRDefault="00B175A0" w:rsidP="007A680F">
            <w:pPr>
              <w:spacing w:before="40" w:after="40" w:line="240" w:lineRule="auto"/>
              <w:rPr>
                <w:color w:val="000000"/>
                <w:sz w:val="20"/>
                <w:szCs w:val="20"/>
              </w:rPr>
            </w:pPr>
            <w:r w:rsidRPr="006B6A89">
              <w:rPr>
                <w:color w:val="000000"/>
                <w:sz w:val="20"/>
                <w:szCs w:val="20"/>
              </w:rPr>
              <w:t>Cameroon</w:t>
            </w:r>
          </w:p>
        </w:tc>
        <w:tc>
          <w:tcPr>
            <w:tcW w:w="1980" w:type="dxa"/>
            <w:tcBorders>
              <w:top w:val="nil"/>
              <w:left w:val="nil"/>
              <w:bottom w:val="nil"/>
              <w:right w:val="nil"/>
            </w:tcBorders>
            <w:shd w:val="clear" w:color="auto" w:fill="auto"/>
            <w:noWrap/>
            <w:hideMark/>
          </w:tcPr>
          <w:p w14:paraId="7DEB1271"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1.3086</w:t>
            </w:r>
          </w:p>
        </w:tc>
        <w:tc>
          <w:tcPr>
            <w:tcW w:w="1260" w:type="dxa"/>
            <w:tcBorders>
              <w:top w:val="nil"/>
              <w:left w:val="nil"/>
              <w:bottom w:val="nil"/>
              <w:right w:val="nil"/>
            </w:tcBorders>
            <w:shd w:val="clear" w:color="auto" w:fill="auto"/>
            <w:noWrap/>
            <w:hideMark/>
          </w:tcPr>
          <w:p w14:paraId="3E2F7B80"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1.0273</w:t>
            </w:r>
          </w:p>
        </w:tc>
        <w:tc>
          <w:tcPr>
            <w:tcW w:w="2430" w:type="dxa"/>
            <w:tcBorders>
              <w:top w:val="nil"/>
              <w:left w:val="nil"/>
              <w:bottom w:val="nil"/>
              <w:right w:val="nil"/>
            </w:tcBorders>
          </w:tcPr>
          <w:p w14:paraId="3EA1C07B"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0.0273</w:t>
            </w:r>
          </w:p>
        </w:tc>
      </w:tr>
      <w:tr w:rsidR="00B175A0" w:rsidRPr="006B6A89" w14:paraId="4738065E" w14:textId="77777777" w:rsidTr="007A680F">
        <w:trPr>
          <w:trHeight w:val="315"/>
        </w:trPr>
        <w:tc>
          <w:tcPr>
            <w:tcW w:w="2138" w:type="dxa"/>
            <w:tcBorders>
              <w:top w:val="nil"/>
              <w:left w:val="nil"/>
              <w:bottom w:val="nil"/>
              <w:right w:val="nil"/>
            </w:tcBorders>
            <w:shd w:val="clear" w:color="auto" w:fill="auto"/>
            <w:noWrap/>
            <w:hideMark/>
          </w:tcPr>
          <w:p w14:paraId="71A031D7" w14:textId="77777777" w:rsidR="00B175A0" w:rsidRPr="006B6A89" w:rsidRDefault="00B175A0" w:rsidP="007A680F">
            <w:pPr>
              <w:spacing w:before="40" w:after="40" w:line="240" w:lineRule="auto"/>
              <w:rPr>
                <w:color w:val="000000"/>
                <w:sz w:val="20"/>
                <w:szCs w:val="20"/>
              </w:rPr>
            </w:pPr>
            <w:r w:rsidRPr="006B6A89">
              <w:rPr>
                <w:color w:val="000000"/>
                <w:sz w:val="20"/>
                <w:szCs w:val="20"/>
              </w:rPr>
              <w:t>Cen African Rep</w:t>
            </w:r>
          </w:p>
        </w:tc>
        <w:tc>
          <w:tcPr>
            <w:tcW w:w="1980" w:type="dxa"/>
            <w:tcBorders>
              <w:top w:val="nil"/>
              <w:left w:val="nil"/>
              <w:bottom w:val="nil"/>
              <w:right w:val="nil"/>
            </w:tcBorders>
            <w:shd w:val="clear" w:color="auto" w:fill="auto"/>
            <w:noWrap/>
            <w:hideMark/>
          </w:tcPr>
          <w:p w14:paraId="29A5010A"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0.3016</w:t>
            </w:r>
          </w:p>
        </w:tc>
        <w:tc>
          <w:tcPr>
            <w:tcW w:w="1260" w:type="dxa"/>
            <w:tcBorders>
              <w:top w:val="nil"/>
              <w:left w:val="nil"/>
              <w:bottom w:val="nil"/>
              <w:right w:val="nil"/>
            </w:tcBorders>
            <w:shd w:val="clear" w:color="auto" w:fill="auto"/>
            <w:noWrap/>
            <w:hideMark/>
          </w:tcPr>
          <w:p w14:paraId="3A25A0E5"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0.8870</w:t>
            </w:r>
          </w:p>
        </w:tc>
        <w:tc>
          <w:tcPr>
            <w:tcW w:w="2430" w:type="dxa"/>
            <w:tcBorders>
              <w:top w:val="nil"/>
              <w:left w:val="nil"/>
              <w:bottom w:val="nil"/>
              <w:right w:val="nil"/>
            </w:tcBorders>
          </w:tcPr>
          <w:p w14:paraId="509A36E0"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–0.1130</w:t>
            </w:r>
          </w:p>
        </w:tc>
      </w:tr>
      <w:tr w:rsidR="00B175A0" w:rsidRPr="006B6A89" w14:paraId="6E34F27A" w14:textId="77777777" w:rsidTr="007A680F">
        <w:trPr>
          <w:trHeight w:val="315"/>
        </w:trPr>
        <w:tc>
          <w:tcPr>
            <w:tcW w:w="2138" w:type="dxa"/>
            <w:tcBorders>
              <w:top w:val="nil"/>
              <w:left w:val="nil"/>
              <w:bottom w:val="nil"/>
              <w:right w:val="nil"/>
            </w:tcBorders>
            <w:shd w:val="clear" w:color="auto" w:fill="auto"/>
            <w:noWrap/>
            <w:hideMark/>
          </w:tcPr>
          <w:p w14:paraId="4B591991" w14:textId="77777777" w:rsidR="00B175A0" w:rsidRPr="006B6A89" w:rsidRDefault="00B175A0" w:rsidP="007A680F">
            <w:pPr>
              <w:spacing w:before="40" w:after="40" w:line="240" w:lineRule="auto"/>
              <w:rPr>
                <w:color w:val="000000"/>
                <w:sz w:val="20"/>
                <w:szCs w:val="20"/>
              </w:rPr>
            </w:pPr>
            <w:r w:rsidRPr="006B6A89">
              <w:rPr>
                <w:color w:val="000000"/>
                <w:sz w:val="20"/>
                <w:szCs w:val="20"/>
              </w:rPr>
              <w:t>Chad</w:t>
            </w:r>
          </w:p>
        </w:tc>
        <w:tc>
          <w:tcPr>
            <w:tcW w:w="1980" w:type="dxa"/>
            <w:tcBorders>
              <w:top w:val="nil"/>
              <w:left w:val="nil"/>
              <w:bottom w:val="nil"/>
              <w:right w:val="nil"/>
            </w:tcBorders>
            <w:shd w:val="clear" w:color="auto" w:fill="auto"/>
            <w:noWrap/>
            <w:hideMark/>
          </w:tcPr>
          <w:p w14:paraId="3436AC37"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0.2067</w:t>
            </w:r>
          </w:p>
        </w:tc>
        <w:tc>
          <w:tcPr>
            <w:tcW w:w="1260" w:type="dxa"/>
            <w:tcBorders>
              <w:top w:val="nil"/>
              <w:left w:val="nil"/>
              <w:bottom w:val="nil"/>
              <w:right w:val="nil"/>
            </w:tcBorders>
            <w:shd w:val="clear" w:color="auto" w:fill="auto"/>
            <w:noWrap/>
            <w:hideMark/>
          </w:tcPr>
          <w:p w14:paraId="307979F8"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0.8541</w:t>
            </w:r>
          </w:p>
        </w:tc>
        <w:tc>
          <w:tcPr>
            <w:tcW w:w="2430" w:type="dxa"/>
            <w:tcBorders>
              <w:top w:val="nil"/>
              <w:left w:val="nil"/>
              <w:bottom w:val="nil"/>
              <w:right w:val="nil"/>
            </w:tcBorders>
          </w:tcPr>
          <w:p w14:paraId="3F48FD94"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–0.1459</w:t>
            </w:r>
          </w:p>
        </w:tc>
      </w:tr>
      <w:tr w:rsidR="00B175A0" w:rsidRPr="006B6A89" w14:paraId="40DB4889" w14:textId="77777777" w:rsidTr="007A680F">
        <w:trPr>
          <w:trHeight w:val="315"/>
        </w:trPr>
        <w:tc>
          <w:tcPr>
            <w:tcW w:w="2138" w:type="dxa"/>
            <w:tcBorders>
              <w:top w:val="nil"/>
              <w:left w:val="nil"/>
              <w:bottom w:val="nil"/>
              <w:right w:val="nil"/>
            </w:tcBorders>
            <w:shd w:val="clear" w:color="auto" w:fill="auto"/>
            <w:noWrap/>
            <w:hideMark/>
          </w:tcPr>
          <w:p w14:paraId="004718C0" w14:textId="77777777" w:rsidR="00B175A0" w:rsidRPr="006B6A89" w:rsidRDefault="00B175A0" w:rsidP="007A680F">
            <w:pPr>
              <w:spacing w:before="40" w:after="40" w:line="240" w:lineRule="auto"/>
              <w:rPr>
                <w:color w:val="000000"/>
                <w:sz w:val="20"/>
                <w:szCs w:val="20"/>
              </w:rPr>
            </w:pPr>
            <w:r w:rsidRPr="006B6A89">
              <w:rPr>
                <w:color w:val="000000"/>
                <w:sz w:val="20"/>
                <w:szCs w:val="20"/>
              </w:rPr>
              <w:t>Congo</w:t>
            </w:r>
          </w:p>
        </w:tc>
        <w:tc>
          <w:tcPr>
            <w:tcW w:w="1980" w:type="dxa"/>
            <w:tcBorders>
              <w:top w:val="nil"/>
              <w:left w:val="nil"/>
              <w:bottom w:val="nil"/>
              <w:right w:val="nil"/>
            </w:tcBorders>
            <w:shd w:val="clear" w:color="auto" w:fill="auto"/>
            <w:noWrap/>
            <w:hideMark/>
          </w:tcPr>
          <w:p w14:paraId="428D3CEA"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6.4815</w:t>
            </w:r>
          </w:p>
        </w:tc>
        <w:tc>
          <w:tcPr>
            <w:tcW w:w="1260" w:type="dxa"/>
            <w:tcBorders>
              <w:top w:val="nil"/>
              <w:left w:val="nil"/>
              <w:bottom w:val="nil"/>
              <w:right w:val="nil"/>
            </w:tcBorders>
            <w:shd w:val="clear" w:color="auto" w:fill="auto"/>
            <w:noWrap/>
            <w:hideMark/>
          </w:tcPr>
          <w:p w14:paraId="3F66BB92"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1.2055</w:t>
            </w:r>
          </w:p>
        </w:tc>
        <w:tc>
          <w:tcPr>
            <w:tcW w:w="2430" w:type="dxa"/>
            <w:tcBorders>
              <w:top w:val="nil"/>
              <w:left w:val="nil"/>
              <w:bottom w:val="nil"/>
              <w:right w:val="nil"/>
            </w:tcBorders>
          </w:tcPr>
          <w:p w14:paraId="63369ABE"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0.2055</w:t>
            </w:r>
          </w:p>
        </w:tc>
      </w:tr>
      <w:tr w:rsidR="00B175A0" w:rsidRPr="006B6A89" w14:paraId="35B8AFE4" w14:textId="77777777" w:rsidTr="007A680F">
        <w:trPr>
          <w:trHeight w:val="315"/>
        </w:trPr>
        <w:tc>
          <w:tcPr>
            <w:tcW w:w="2138" w:type="dxa"/>
            <w:tcBorders>
              <w:top w:val="nil"/>
              <w:left w:val="nil"/>
              <w:bottom w:val="nil"/>
              <w:right w:val="nil"/>
            </w:tcBorders>
            <w:shd w:val="clear" w:color="auto" w:fill="auto"/>
            <w:noWrap/>
            <w:hideMark/>
          </w:tcPr>
          <w:p w14:paraId="377A7D9F" w14:textId="77777777" w:rsidR="00B175A0" w:rsidRPr="006B6A89" w:rsidRDefault="00B175A0" w:rsidP="007A680F">
            <w:pPr>
              <w:spacing w:before="40" w:after="40" w:line="240" w:lineRule="auto"/>
              <w:rPr>
                <w:color w:val="000000"/>
                <w:sz w:val="20"/>
                <w:szCs w:val="20"/>
              </w:rPr>
            </w:pPr>
            <w:r w:rsidRPr="006B6A89">
              <w:rPr>
                <w:color w:val="000000"/>
                <w:sz w:val="20"/>
                <w:szCs w:val="20"/>
              </w:rPr>
              <w:t>Dem Rep of Congo</w:t>
            </w:r>
          </w:p>
        </w:tc>
        <w:tc>
          <w:tcPr>
            <w:tcW w:w="1980" w:type="dxa"/>
            <w:tcBorders>
              <w:top w:val="nil"/>
              <w:left w:val="nil"/>
              <w:bottom w:val="nil"/>
              <w:right w:val="nil"/>
            </w:tcBorders>
            <w:shd w:val="clear" w:color="auto" w:fill="auto"/>
            <w:noWrap/>
            <w:hideMark/>
          </w:tcPr>
          <w:p w14:paraId="71320C08"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0.2250</w:t>
            </w:r>
          </w:p>
        </w:tc>
        <w:tc>
          <w:tcPr>
            <w:tcW w:w="1260" w:type="dxa"/>
            <w:tcBorders>
              <w:top w:val="nil"/>
              <w:left w:val="nil"/>
              <w:bottom w:val="nil"/>
              <w:right w:val="nil"/>
            </w:tcBorders>
            <w:shd w:val="clear" w:color="auto" w:fill="auto"/>
            <w:noWrap/>
            <w:hideMark/>
          </w:tcPr>
          <w:p w14:paraId="280495DB"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0.8614</w:t>
            </w:r>
          </w:p>
        </w:tc>
        <w:tc>
          <w:tcPr>
            <w:tcW w:w="2430" w:type="dxa"/>
            <w:tcBorders>
              <w:top w:val="nil"/>
              <w:left w:val="nil"/>
              <w:bottom w:val="nil"/>
              <w:right w:val="nil"/>
            </w:tcBorders>
          </w:tcPr>
          <w:p w14:paraId="52F5AB47"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–0.1386</w:t>
            </w:r>
          </w:p>
        </w:tc>
      </w:tr>
      <w:tr w:rsidR="00B175A0" w:rsidRPr="006B6A89" w14:paraId="731119EF" w14:textId="77777777" w:rsidTr="007A680F">
        <w:trPr>
          <w:trHeight w:val="315"/>
        </w:trPr>
        <w:tc>
          <w:tcPr>
            <w:tcW w:w="2138" w:type="dxa"/>
            <w:tcBorders>
              <w:top w:val="nil"/>
              <w:left w:val="nil"/>
              <w:bottom w:val="nil"/>
              <w:right w:val="nil"/>
            </w:tcBorders>
            <w:shd w:val="clear" w:color="auto" w:fill="auto"/>
            <w:noWrap/>
            <w:hideMark/>
          </w:tcPr>
          <w:p w14:paraId="0940834A" w14:textId="77777777" w:rsidR="00B175A0" w:rsidRPr="006B6A89" w:rsidRDefault="00B175A0" w:rsidP="007A680F">
            <w:pPr>
              <w:spacing w:before="40" w:after="40" w:line="240" w:lineRule="auto"/>
              <w:rPr>
                <w:color w:val="000000"/>
                <w:sz w:val="20"/>
                <w:szCs w:val="20"/>
              </w:rPr>
            </w:pPr>
            <w:r w:rsidRPr="006B6A89">
              <w:rPr>
                <w:color w:val="000000"/>
                <w:sz w:val="20"/>
                <w:szCs w:val="20"/>
              </w:rPr>
              <w:t>Gabon</w:t>
            </w:r>
          </w:p>
        </w:tc>
        <w:tc>
          <w:tcPr>
            <w:tcW w:w="1980" w:type="dxa"/>
            <w:tcBorders>
              <w:top w:val="nil"/>
              <w:left w:val="nil"/>
              <w:bottom w:val="nil"/>
              <w:right w:val="nil"/>
            </w:tcBorders>
            <w:shd w:val="clear" w:color="auto" w:fill="auto"/>
            <w:noWrap/>
            <w:hideMark/>
          </w:tcPr>
          <w:p w14:paraId="0AF96FF9"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5.6716</w:t>
            </w:r>
          </w:p>
        </w:tc>
        <w:tc>
          <w:tcPr>
            <w:tcW w:w="1260" w:type="dxa"/>
            <w:tcBorders>
              <w:top w:val="nil"/>
              <w:left w:val="nil"/>
              <w:bottom w:val="nil"/>
              <w:right w:val="nil"/>
            </w:tcBorders>
            <w:shd w:val="clear" w:color="auto" w:fill="auto"/>
            <w:noWrap/>
            <w:hideMark/>
          </w:tcPr>
          <w:p w14:paraId="1E495EE1"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1.1895</w:t>
            </w:r>
          </w:p>
        </w:tc>
        <w:tc>
          <w:tcPr>
            <w:tcW w:w="2430" w:type="dxa"/>
            <w:tcBorders>
              <w:top w:val="nil"/>
              <w:left w:val="nil"/>
              <w:bottom w:val="nil"/>
              <w:right w:val="nil"/>
            </w:tcBorders>
          </w:tcPr>
          <w:p w14:paraId="7FC992C9"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0.1895</w:t>
            </w:r>
          </w:p>
        </w:tc>
      </w:tr>
      <w:tr w:rsidR="00B175A0" w:rsidRPr="006B6A89" w14:paraId="42F93B79" w14:textId="77777777" w:rsidTr="007A680F">
        <w:trPr>
          <w:trHeight w:val="315"/>
        </w:trPr>
        <w:tc>
          <w:tcPr>
            <w:tcW w:w="2138" w:type="dxa"/>
            <w:tcBorders>
              <w:top w:val="nil"/>
              <w:left w:val="nil"/>
              <w:bottom w:val="nil"/>
              <w:right w:val="nil"/>
            </w:tcBorders>
            <w:shd w:val="clear" w:color="auto" w:fill="auto"/>
            <w:noWrap/>
            <w:hideMark/>
          </w:tcPr>
          <w:p w14:paraId="721CDBD5" w14:textId="77777777" w:rsidR="00B175A0" w:rsidRPr="006B6A89" w:rsidRDefault="00B175A0" w:rsidP="007A680F">
            <w:pPr>
              <w:spacing w:before="40" w:after="40" w:line="240" w:lineRule="auto"/>
              <w:rPr>
                <w:color w:val="000000"/>
                <w:sz w:val="20"/>
                <w:szCs w:val="20"/>
              </w:rPr>
            </w:pPr>
            <w:r w:rsidRPr="006B6A89">
              <w:rPr>
                <w:color w:val="000000"/>
                <w:sz w:val="20"/>
                <w:szCs w:val="20"/>
              </w:rPr>
              <w:t>Kenya</w:t>
            </w:r>
          </w:p>
        </w:tc>
        <w:tc>
          <w:tcPr>
            <w:tcW w:w="1980" w:type="dxa"/>
            <w:tcBorders>
              <w:top w:val="nil"/>
              <w:left w:val="nil"/>
              <w:bottom w:val="nil"/>
              <w:right w:val="nil"/>
            </w:tcBorders>
            <w:shd w:val="clear" w:color="auto" w:fill="auto"/>
            <w:noWrap/>
            <w:hideMark/>
          </w:tcPr>
          <w:p w14:paraId="582A7DE0"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0.2923</w:t>
            </w:r>
          </w:p>
        </w:tc>
        <w:tc>
          <w:tcPr>
            <w:tcW w:w="1260" w:type="dxa"/>
            <w:tcBorders>
              <w:top w:val="nil"/>
              <w:left w:val="nil"/>
              <w:bottom w:val="nil"/>
              <w:right w:val="nil"/>
            </w:tcBorders>
            <w:shd w:val="clear" w:color="auto" w:fill="auto"/>
            <w:noWrap/>
            <w:hideMark/>
          </w:tcPr>
          <w:p w14:paraId="712BF22F"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0.8843</w:t>
            </w:r>
          </w:p>
        </w:tc>
        <w:tc>
          <w:tcPr>
            <w:tcW w:w="2430" w:type="dxa"/>
            <w:tcBorders>
              <w:top w:val="nil"/>
              <w:left w:val="nil"/>
              <w:bottom w:val="nil"/>
              <w:right w:val="nil"/>
            </w:tcBorders>
          </w:tcPr>
          <w:p w14:paraId="3DF6DFEC"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–0.1157</w:t>
            </w:r>
          </w:p>
        </w:tc>
      </w:tr>
      <w:tr w:rsidR="00B175A0" w:rsidRPr="006B6A89" w14:paraId="5B16AFDC" w14:textId="77777777" w:rsidTr="007A680F">
        <w:trPr>
          <w:trHeight w:val="315"/>
        </w:trPr>
        <w:tc>
          <w:tcPr>
            <w:tcW w:w="2138" w:type="dxa"/>
            <w:tcBorders>
              <w:top w:val="nil"/>
              <w:left w:val="nil"/>
              <w:bottom w:val="nil"/>
              <w:right w:val="nil"/>
            </w:tcBorders>
            <w:shd w:val="clear" w:color="auto" w:fill="auto"/>
            <w:noWrap/>
            <w:hideMark/>
          </w:tcPr>
          <w:p w14:paraId="6E6B6985" w14:textId="77777777" w:rsidR="00B175A0" w:rsidRPr="006B6A89" w:rsidRDefault="00B175A0" w:rsidP="007A680F">
            <w:pPr>
              <w:spacing w:before="40" w:after="40" w:line="240" w:lineRule="auto"/>
              <w:rPr>
                <w:color w:val="000000"/>
                <w:sz w:val="20"/>
                <w:szCs w:val="20"/>
              </w:rPr>
            </w:pPr>
            <w:r w:rsidRPr="006B6A89">
              <w:rPr>
                <w:color w:val="000000"/>
                <w:sz w:val="20"/>
                <w:szCs w:val="20"/>
              </w:rPr>
              <w:t>Mozambique</w:t>
            </w:r>
          </w:p>
        </w:tc>
        <w:tc>
          <w:tcPr>
            <w:tcW w:w="1980" w:type="dxa"/>
            <w:tcBorders>
              <w:top w:val="nil"/>
              <w:left w:val="nil"/>
              <w:bottom w:val="nil"/>
              <w:right w:val="nil"/>
            </w:tcBorders>
            <w:shd w:val="clear" w:color="auto" w:fill="auto"/>
            <w:noWrap/>
            <w:hideMark/>
          </w:tcPr>
          <w:p w14:paraId="29BC07FB"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0.3394</w:t>
            </w:r>
          </w:p>
        </w:tc>
        <w:tc>
          <w:tcPr>
            <w:tcW w:w="1260" w:type="dxa"/>
            <w:tcBorders>
              <w:top w:val="nil"/>
              <w:left w:val="nil"/>
              <w:bottom w:val="nil"/>
              <w:right w:val="nil"/>
            </w:tcBorders>
            <w:shd w:val="clear" w:color="auto" w:fill="auto"/>
            <w:noWrap/>
            <w:hideMark/>
          </w:tcPr>
          <w:p w14:paraId="2D8AFAFB"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0.8976</w:t>
            </w:r>
          </w:p>
        </w:tc>
        <w:tc>
          <w:tcPr>
            <w:tcW w:w="2430" w:type="dxa"/>
            <w:tcBorders>
              <w:top w:val="nil"/>
              <w:left w:val="nil"/>
              <w:bottom w:val="nil"/>
              <w:right w:val="nil"/>
            </w:tcBorders>
          </w:tcPr>
          <w:p w14:paraId="47CB3E02"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–0.1024</w:t>
            </w:r>
          </w:p>
        </w:tc>
      </w:tr>
      <w:tr w:rsidR="00B175A0" w:rsidRPr="006B6A89" w14:paraId="6535B333" w14:textId="77777777" w:rsidTr="007A680F">
        <w:trPr>
          <w:trHeight w:val="315"/>
        </w:trPr>
        <w:tc>
          <w:tcPr>
            <w:tcW w:w="2138" w:type="dxa"/>
            <w:tcBorders>
              <w:top w:val="nil"/>
              <w:left w:val="nil"/>
              <w:bottom w:val="nil"/>
              <w:right w:val="nil"/>
            </w:tcBorders>
            <w:shd w:val="clear" w:color="auto" w:fill="auto"/>
            <w:noWrap/>
            <w:hideMark/>
          </w:tcPr>
          <w:p w14:paraId="106582A9" w14:textId="77777777" w:rsidR="00B175A0" w:rsidRPr="006B6A89" w:rsidRDefault="00B175A0" w:rsidP="007A680F">
            <w:pPr>
              <w:spacing w:before="40" w:after="40" w:line="240" w:lineRule="auto"/>
              <w:rPr>
                <w:color w:val="000000"/>
                <w:sz w:val="20"/>
                <w:szCs w:val="20"/>
              </w:rPr>
            </w:pPr>
            <w:r w:rsidRPr="006B6A89">
              <w:rPr>
                <w:color w:val="000000"/>
                <w:sz w:val="20"/>
                <w:szCs w:val="20"/>
              </w:rPr>
              <w:t>Somalia</w:t>
            </w:r>
          </w:p>
        </w:tc>
        <w:tc>
          <w:tcPr>
            <w:tcW w:w="1980" w:type="dxa"/>
            <w:tcBorders>
              <w:top w:val="nil"/>
              <w:left w:val="nil"/>
              <w:bottom w:val="nil"/>
              <w:right w:val="nil"/>
            </w:tcBorders>
            <w:shd w:val="clear" w:color="auto" w:fill="auto"/>
            <w:noWrap/>
            <w:hideMark/>
          </w:tcPr>
          <w:p w14:paraId="21524AEA"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0.2469</w:t>
            </w:r>
          </w:p>
        </w:tc>
        <w:tc>
          <w:tcPr>
            <w:tcW w:w="1260" w:type="dxa"/>
            <w:tcBorders>
              <w:top w:val="nil"/>
              <w:left w:val="nil"/>
              <w:bottom w:val="nil"/>
              <w:right w:val="nil"/>
            </w:tcBorders>
            <w:shd w:val="clear" w:color="auto" w:fill="auto"/>
            <w:noWrap/>
            <w:hideMark/>
          </w:tcPr>
          <w:p w14:paraId="6D10AB5A"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0.8695</w:t>
            </w:r>
          </w:p>
        </w:tc>
        <w:tc>
          <w:tcPr>
            <w:tcW w:w="2430" w:type="dxa"/>
            <w:tcBorders>
              <w:top w:val="nil"/>
              <w:left w:val="nil"/>
              <w:bottom w:val="nil"/>
              <w:right w:val="nil"/>
            </w:tcBorders>
          </w:tcPr>
          <w:p w14:paraId="338A8C50"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–0.1305</w:t>
            </w:r>
          </w:p>
        </w:tc>
      </w:tr>
      <w:tr w:rsidR="00B175A0" w:rsidRPr="006B6A89" w14:paraId="610F447C" w14:textId="77777777" w:rsidTr="007A680F">
        <w:trPr>
          <w:trHeight w:val="315"/>
        </w:trPr>
        <w:tc>
          <w:tcPr>
            <w:tcW w:w="2138" w:type="dxa"/>
            <w:tcBorders>
              <w:top w:val="nil"/>
              <w:left w:val="nil"/>
              <w:bottom w:val="nil"/>
              <w:right w:val="nil"/>
            </w:tcBorders>
            <w:shd w:val="clear" w:color="auto" w:fill="auto"/>
            <w:noWrap/>
            <w:hideMark/>
          </w:tcPr>
          <w:p w14:paraId="58289912" w14:textId="77777777" w:rsidR="00B175A0" w:rsidRPr="006B6A89" w:rsidRDefault="00B175A0" w:rsidP="007A680F">
            <w:pPr>
              <w:spacing w:before="40" w:after="40" w:line="240" w:lineRule="auto"/>
              <w:rPr>
                <w:color w:val="000000"/>
                <w:sz w:val="20"/>
                <w:szCs w:val="20"/>
              </w:rPr>
            </w:pPr>
            <w:r w:rsidRPr="006B6A89">
              <w:rPr>
                <w:color w:val="000000"/>
                <w:sz w:val="20"/>
                <w:szCs w:val="20"/>
              </w:rPr>
              <w:t>Tanzania</w:t>
            </w:r>
          </w:p>
        </w:tc>
        <w:tc>
          <w:tcPr>
            <w:tcW w:w="1980" w:type="dxa"/>
            <w:tcBorders>
              <w:top w:val="nil"/>
              <w:left w:val="nil"/>
              <w:bottom w:val="nil"/>
              <w:right w:val="nil"/>
            </w:tcBorders>
            <w:shd w:val="clear" w:color="auto" w:fill="auto"/>
            <w:noWrap/>
            <w:hideMark/>
          </w:tcPr>
          <w:p w14:paraId="288536CF"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0.2529</w:t>
            </w:r>
          </w:p>
        </w:tc>
        <w:tc>
          <w:tcPr>
            <w:tcW w:w="1260" w:type="dxa"/>
            <w:tcBorders>
              <w:top w:val="nil"/>
              <w:left w:val="nil"/>
              <w:bottom w:val="nil"/>
              <w:right w:val="nil"/>
            </w:tcBorders>
            <w:shd w:val="clear" w:color="auto" w:fill="auto"/>
            <w:noWrap/>
            <w:hideMark/>
          </w:tcPr>
          <w:p w14:paraId="199472ED"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0.8716</w:t>
            </w:r>
          </w:p>
        </w:tc>
        <w:tc>
          <w:tcPr>
            <w:tcW w:w="2430" w:type="dxa"/>
            <w:tcBorders>
              <w:top w:val="nil"/>
              <w:left w:val="nil"/>
              <w:bottom w:val="nil"/>
              <w:right w:val="nil"/>
            </w:tcBorders>
          </w:tcPr>
          <w:p w14:paraId="6F09ABC3"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–0.1284</w:t>
            </w:r>
          </w:p>
        </w:tc>
      </w:tr>
      <w:tr w:rsidR="00B175A0" w:rsidRPr="006B6A89" w14:paraId="5CB20358" w14:textId="77777777" w:rsidTr="007A680F">
        <w:trPr>
          <w:trHeight w:val="315"/>
        </w:trPr>
        <w:tc>
          <w:tcPr>
            <w:tcW w:w="2138" w:type="dxa"/>
            <w:tcBorders>
              <w:top w:val="nil"/>
              <w:left w:val="nil"/>
              <w:right w:val="nil"/>
            </w:tcBorders>
            <w:shd w:val="clear" w:color="auto" w:fill="auto"/>
            <w:noWrap/>
            <w:hideMark/>
          </w:tcPr>
          <w:p w14:paraId="21C33193" w14:textId="77777777" w:rsidR="00B175A0" w:rsidRPr="006B6A89" w:rsidRDefault="00B175A0" w:rsidP="007A680F">
            <w:pPr>
              <w:spacing w:before="40" w:after="40" w:line="240" w:lineRule="auto"/>
              <w:rPr>
                <w:color w:val="000000"/>
                <w:sz w:val="20"/>
                <w:szCs w:val="20"/>
              </w:rPr>
            </w:pPr>
            <w:r w:rsidRPr="006B6A89">
              <w:rPr>
                <w:color w:val="000000"/>
                <w:sz w:val="20"/>
                <w:szCs w:val="20"/>
              </w:rPr>
              <w:t>Zambia</w:t>
            </w:r>
          </w:p>
        </w:tc>
        <w:tc>
          <w:tcPr>
            <w:tcW w:w="1980" w:type="dxa"/>
            <w:tcBorders>
              <w:top w:val="nil"/>
              <w:left w:val="nil"/>
              <w:right w:val="nil"/>
            </w:tcBorders>
            <w:shd w:val="clear" w:color="auto" w:fill="auto"/>
            <w:noWrap/>
            <w:hideMark/>
          </w:tcPr>
          <w:p w14:paraId="585196CA"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0.2733</w:t>
            </w:r>
          </w:p>
        </w:tc>
        <w:tc>
          <w:tcPr>
            <w:tcW w:w="1260" w:type="dxa"/>
            <w:tcBorders>
              <w:top w:val="nil"/>
              <w:left w:val="nil"/>
              <w:right w:val="nil"/>
            </w:tcBorders>
            <w:shd w:val="clear" w:color="auto" w:fill="auto"/>
            <w:noWrap/>
            <w:hideMark/>
          </w:tcPr>
          <w:p w14:paraId="4D129AAC"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0.8784</w:t>
            </w:r>
          </w:p>
        </w:tc>
        <w:tc>
          <w:tcPr>
            <w:tcW w:w="2430" w:type="dxa"/>
            <w:tcBorders>
              <w:top w:val="nil"/>
              <w:left w:val="nil"/>
              <w:right w:val="nil"/>
            </w:tcBorders>
          </w:tcPr>
          <w:p w14:paraId="5DC4A9C6"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–0.1216</w:t>
            </w:r>
          </w:p>
        </w:tc>
      </w:tr>
      <w:tr w:rsidR="00B175A0" w:rsidRPr="006B6A89" w14:paraId="3066B2B3" w14:textId="77777777" w:rsidTr="007A680F">
        <w:trPr>
          <w:trHeight w:val="315"/>
        </w:trPr>
        <w:tc>
          <w:tcPr>
            <w:tcW w:w="2138" w:type="dxa"/>
            <w:tcBorders>
              <w:top w:val="nil"/>
              <w:left w:val="nil"/>
              <w:bottom w:val="single" w:sz="4" w:space="0" w:color="auto"/>
              <w:right w:val="nil"/>
            </w:tcBorders>
            <w:shd w:val="clear" w:color="auto" w:fill="auto"/>
            <w:noWrap/>
            <w:hideMark/>
          </w:tcPr>
          <w:p w14:paraId="34372ED2" w14:textId="77777777" w:rsidR="00B175A0" w:rsidRPr="006B6A89" w:rsidRDefault="00B175A0" w:rsidP="007A680F">
            <w:pPr>
              <w:spacing w:before="40" w:after="40" w:line="240" w:lineRule="auto"/>
              <w:rPr>
                <w:color w:val="000000"/>
                <w:sz w:val="20"/>
                <w:szCs w:val="20"/>
              </w:rPr>
            </w:pPr>
            <w:r w:rsidRPr="006B6A89">
              <w:rPr>
                <w:color w:val="000000"/>
                <w:sz w:val="20"/>
                <w:szCs w:val="20"/>
              </w:rPr>
              <w:t>Zimbabwe</w:t>
            </w:r>
          </w:p>
        </w:tc>
        <w:tc>
          <w:tcPr>
            <w:tcW w:w="1980" w:type="dxa"/>
            <w:tcBorders>
              <w:top w:val="nil"/>
              <w:left w:val="nil"/>
              <w:bottom w:val="single" w:sz="4" w:space="0" w:color="auto"/>
              <w:right w:val="nil"/>
            </w:tcBorders>
            <w:shd w:val="clear" w:color="auto" w:fill="auto"/>
            <w:noWrap/>
            <w:hideMark/>
          </w:tcPr>
          <w:p w14:paraId="440BFEB0"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1.4333</w:t>
            </w:r>
          </w:p>
        </w:tc>
        <w:tc>
          <w:tcPr>
            <w:tcW w:w="1260" w:type="dxa"/>
            <w:tcBorders>
              <w:top w:val="nil"/>
              <w:left w:val="nil"/>
              <w:bottom w:val="single" w:sz="4" w:space="0" w:color="auto"/>
              <w:right w:val="nil"/>
            </w:tcBorders>
            <w:shd w:val="clear" w:color="auto" w:fill="auto"/>
            <w:noWrap/>
            <w:hideMark/>
          </w:tcPr>
          <w:p w14:paraId="1B367BF5"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1.0367</w:t>
            </w:r>
          </w:p>
        </w:tc>
        <w:tc>
          <w:tcPr>
            <w:tcW w:w="2430" w:type="dxa"/>
            <w:tcBorders>
              <w:top w:val="nil"/>
              <w:left w:val="nil"/>
              <w:bottom w:val="single" w:sz="4" w:space="0" w:color="auto"/>
              <w:right w:val="nil"/>
            </w:tcBorders>
          </w:tcPr>
          <w:p w14:paraId="143E2D90" w14:textId="77777777" w:rsidR="00B175A0" w:rsidRPr="006B6A89" w:rsidRDefault="00B175A0" w:rsidP="007A680F">
            <w:pPr>
              <w:tabs>
                <w:tab w:val="left" w:pos="1692"/>
              </w:tabs>
              <w:spacing w:before="40" w:after="40" w:line="240" w:lineRule="auto"/>
              <w:ind w:right="360"/>
              <w:jc w:val="right"/>
              <w:rPr>
                <w:color w:val="000000"/>
                <w:sz w:val="20"/>
                <w:szCs w:val="20"/>
              </w:rPr>
            </w:pPr>
            <w:r w:rsidRPr="006B6A89">
              <w:rPr>
                <w:color w:val="000000"/>
                <w:sz w:val="20"/>
                <w:szCs w:val="20"/>
              </w:rPr>
              <w:t>0.0367</w:t>
            </w:r>
          </w:p>
        </w:tc>
      </w:tr>
    </w:tbl>
    <w:p w14:paraId="7790C957" w14:textId="77777777" w:rsidR="00B175A0" w:rsidRPr="006B6A89" w:rsidRDefault="00B175A0" w:rsidP="00BF6486">
      <w:pPr>
        <w:spacing w:before="120" w:after="120" w:line="240" w:lineRule="auto"/>
        <w:ind w:left="360"/>
        <w:rPr>
          <w:sz w:val="20"/>
          <w:szCs w:val="20"/>
        </w:rPr>
      </w:pPr>
      <w:r w:rsidRPr="006B6A89">
        <w:rPr>
          <w:sz w:val="20"/>
          <w:szCs w:val="20"/>
        </w:rPr>
        <w:t>The elephant populations in several nations (Central African Republic, Chad, Democratic Republic of the Congo, Kenya, Mozambique, Somalia, Tanzania, and Zambia) declined at an annual rate of 10% or more from 1979 to 1989. During the same period a few nations (Botswana, Congo, and Gabon) experienced growth in their elephant populations.</w:t>
      </w:r>
    </w:p>
    <w:p w14:paraId="0D37EAE1" w14:textId="77777777" w:rsidR="00B175A0" w:rsidRPr="006B6A89" w:rsidRDefault="00B175A0" w:rsidP="007A680F">
      <w:pPr>
        <w:tabs>
          <w:tab w:val="left" w:pos="540"/>
        </w:tabs>
        <w:spacing w:after="120" w:line="240" w:lineRule="auto"/>
        <w:ind w:left="360" w:hanging="360"/>
        <w:rPr>
          <w:sz w:val="20"/>
          <w:szCs w:val="20"/>
        </w:rPr>
      </w:pPr>
      <w:r w:rsidRPr="006B6A89">
        <w:rPr>
          <w:sz w:val="20"/>
          <w:szCs w:val="20"/>
        </w:rPr>
        <w:t>2.</w:t>
      </w:r>
      <w:r w:rsidRPr="006B6A89">
        <w:rPr>
          <w:sz w:val="20"/>
          <w:szCs w:val="20"/>
        </w:rPr>
        <w:tab/>
        <w:t>Now let’s calculate the proportional change for each country over the 18-year period, 1989–2007. We’ll again begin by considering the Central African Republic. We have:</w:t>
      </w:r>
    </w:p>
    <w:p w14:paraId="2014AAC8" w14:textId="4B2274A8" w:rsidR="00B175A0" w:rsidRPr="006B6A89" w:rsidRDefault="00B175A0" w:rsidP="007A680F">
      <w:pPr>
        <w:tabs>
          <w:tab w:val="left" w:pos="540"/>
        </w:tabs>
        <w:spacing w:after="120" w:line="240" w:lineRule="auto"/>
        <w:ind w:left="360" w:hanging="360"/>
        <w:rPr>
          <w:sz w:val="20"/>
          <w:szCs w:val="20"/>
        </w:rPr>
      </w:pPr>
      <w:r w:rsidRPr="006B6A89">
        <w:rPr>
          <w:sz w:val="20"/>
          <w:szCs w:val="20"/>
        </w:rPr>
        <w:tab/>
        <w:t>3</w:t>
      </w:r>
      <w:r w:rsidR="00635381">
        <w:rPr>
          <w:sz w:val="20"/>
          <w:szCs w:val="20"/>
        </w:rPr>
        <w:t>,</w:t>
      </w:r>
      <w:r w:rsidRPr="006B6A89">
        <w:rPr>
          <w:sz w:val="20"/>
          <w:szCs w:val="20"/>
        </w:rPr>
        <w:t>334 = 19</w:t>
      </w:r>
      <w:r w:rsidR="00635381">
        <w:rPr>
          <w:sz w:val="20"/>
          <w:szCs w:val="20"/>
        </w:rPr>
        <w:t>,</w:t>
      </w:r>
      <w:r w:rsidRPr="006B6A89">
        <w:rPr>
          <w:sz w:val="20"/>
          <w:szCs w:val="20"/>
        </w:rPr>
        <w:t>000</w:t>
      </w:r>
      <w:r w:rsidRPr="006B6A89">
        <w:rPr>
          <w:position w:val="-14"/>
          <w:sz w:val="20"/>
          <w:szCs w:val="20"/>
        </w:rPr>
        <w:object w:dxaOrig="1500" w:dyaOrig="380" w14:anchorId="768CE2F6">
          <v:shape id="_x0000_i1232" type="#_x0000_t75" style="width:75.4pt;height:18.4pt" o:ole="">
            <v:imagedata r:id="rId440" o:title=""/>
          </v:shape>
          <o:OLEObject Type="Embed" ProgID="Equation.DSMT4" ShapeID="_x0000_i1232" DrawAspect="Content" ObjectID="_1769430933" r:id="rId441"/>
        </w:object>
      </w:r>
      <w:r w:rsidRPr="006B6A89">
        <w:rPr>
          <w:sz w:val="20"/>
          <w:szCs w:val="20"/>
        </w:rPr>
        <w:t xml:space="preserve">, so </w:t>
      </w:r>
      <w:r w:rsidRPr="006B6A89">
        <w:rPr>
          <w:position w:val="-14"/>
          <w:sz w:val="20"/>
          <w:szCs w:val="20"/>
        </w:rPr>
        <w:object w:dxaOrig="1500" w:dyaOrig="380" w14:anchorId="15EBE66B">
          <v:shape id="_x0000_i1233" type="#_x0000_t75" style="width:75.4pt;height:18.4pt" o:ole="">
            <v:imagedata r:id="rId442" o:title=""/>
          </v:shape>
          <o:OLEObject Type="Embed" ProgID="Equation.DSMT4" ShapeID="_x0000_i1233" DrawAspect="Content" ObjectID="_1769430934" r:id="rId443"/>
        </w:object>
      </w:r>
      <w:r w:rsidRPr="006B6A89">
        <w:rPr>
          <w:sz w:val="20"/>
          <w:szCs w:val="20"/>
        </w:rPr>
        <w:t xml:space="preserve"> = 0.175474 and</w:t>
      </w:r>
    </w:p>
    <w:p w14:paraId="17D5B484" w14:textId="77777777" w:rsidR="00B175A0" w:rsidRPr="006B6A89" w:rsidRDefault="00B175A0" w:rsidP="007A680F">
      <w:pPr>
        <w:tabs>
          <w:tab w:val="left" w:pos="540"/>
        </w:tabs>
        <w:spacing w:after="120" w:line="240" w:lineRule="auto"/>
        <w:ind w:left="360" w:hanging="360"/>
        <w:rPr>
          <w:sz w:val="20"/>
          <w:szCs w:val="20"/>
        </w:rPr>
      </w:pPr>
      <w:r w:rsidRPr="006B6A89">
        <w:rPr>
          <w:position w:val="-16"/>
          <w:sz w:val="20"/>
          <w:szCs w:val="20"/>
        </w:rPr>
        <w:tab/>
      </w:r>
      <w:r w:rsidRPr="006B6A89">
        <w:rPr>
          <w:position w:val="-14"/>
          <w:sz w:val="20"/>
          <w:szCs w:val="20"/>
        </w:rPr>
        <w:object w:dxaOrig="3920" w:dyaOrig="400" w14:anchorId="15F34268">
          <v:shape id="_x0000_i1234" type="#_x0000_t75" style="width:195.8pt;height:20.1pt" o:ole="">
            <v:imagedata r:id="rId444" o:title=""/>
          </v:shape>
          <o:OLEObject Type="Embed" ProgID="Equation.DSMT4" ShapeID="_x0000_i1234" DrawAspect="Content" ObjectID="_1769430935" r:id="rId445"/>
        </w:object>
      </w:r>
    </w:p>
    <w:p w14:paraId="134FD450" w14:textId="77777777" w:rsidR="00B175A0" w:rsidRPr="006B6A89" w:rsidRDefault="00B175A0" w:rsidP="007A680F">
      <w:pPr>
        <w:tabs>
          <w:tab w:val="left" w:pos="540"/>
        </w:tabs>
        <w:spacing w:after="120" w:line="240" w:lineRule="auto"/>
        <w:ind w:left="360" w:hanging="360"/>
        <w:rPr>
          <w:sz w:val="20"/>
          <w:szCs w:val="20"/>
        </w:rPr>
      </w:pPr>
      <w:r w:rsidRPr="006B6A89">
        <w:rPr>
          <w:sz w:val="20"/>
          <w:szCs w:val="20"/>
        </w:rPr>
        <w:tab/>
        <w:t>So the mean annual change in the elephant population for the Central African Republic during this period is (0.907845 – 1)100 = –9.2155%. From 1979 to 1989, the elephant population in the Central African Republic declined at an annual rate of 9.2%.</w:t>
      </w:r>
    </w:p>
    <w:p w14:paraId="5A2BF7DE" w14:textId="77777777" w:rsidR="007A680F" w:rsidRDefault="007A680F">
      <w:pPr>
        <w:rPr>
          <w:sz w:val="20"/>
          <w:szCs w:val="20"/>
        </w:rPr>
      </w:pPr>
      <w:r>
        <w:rPr>
          <w:sz w:val="20"/>
          <w:szCs w:val="20"/>
        </w:rPr>
        <w:br w:type="page"/>
      </w:r>
    </w:p>
    <w:p w14:paraId="65170506" w14:textId="3D7F5D52" w:rsidR="00B175A0" w:rsidRPr="006B6A89" w:rsidRDefault="00B175A0" w:rsidP="007A680F">
      <w:pPr>
        <w:spacing w:after="120" w:line="240" w:lineRule="auto"/>
        <w:ind w:left="360"/>
        <w:rPr>
          <w:sz w:val="20"/>
          <w:szCs w:val="20"/>
        </w:rPr>
      </w:pPr>
      <w:r w:rsidRPr="006B6A89">
        <w:rPr>
          <w:sz w:val="20"/>
          <w:szCs w:val="20"/>
        </w:rPr>
        <w:t>Repeating these calculations for each nation yields the values in the following table:</w:t>
      </w:r>
    </w:p>
    <w:tbl>
      <w:tblPr>
        <w:tblW w:w="6930" w:type="dxa"/>
        <w:tblInd w:w="1368" w:type="dxa"/>
        <w:tblLook w:val="04A0" w:firstRow="1" w:lastRow="0" w:firstColumn="1" w:lastColumn="0" w:noHBand="0" w:noVBand="1"/>
      </w:tblPr>
      <w:tblGrid>
        <w:gridCol w:w="2070"/>
        <w:gridCol w:w="1800"/>
        <w:gridCol w:w="1530"/>
        <w:gridCol w:w="1530"/>
      </w:tblGrid>
      <w:tr w:rsidR="00B175A0" w:rsidRPr="006B6A89" w14:paraId="0D18566E" w14:textId="77777777" w:rsidTr="00635381">
        <w:trPr>
          <w:trHeight w:val="315"/>
        </w:trPr>
        <w:tc>
          <w:tcPr>
            <w:tcW w:w="2070" w:type="dxa"/>
            <w:tcBorders>
              <w:top w:val="single" w:sz="4" w:space="0" w:color="auto"/>
              <w:left w:val="nil"/>
              <w:bottom w:val="single" w:sz="4" w:space="0" w:color="auto"/>
              <w:right w:val="nil"/>
            </w:tcBorders>
            <w:shd w:val="clear" w:color="auto" w:fill="auto"/>
            <w:noWrap/>
            <w:vAlign w:val="center"/>
            <w:hideMark/>
          </w:tcPr>
          <w:p w14:paraId="14BD228F" w14:textId="77777777" w:rsidR="00B175A0" w:rsidRPr="006B6A89" w:rsidRDefault="00B175A0" w:rsidP="007A680F">
            <w:pPr>
              <w:spacing w:before="40" w:after="40" w:line="240" w:lineRule="auto"/>
              <w:rPr>
                <w:b/>
                <w:color w:val="000000"/>
                <w:sz w:val="20"/>
                <w:szCs w:val="20"/>
              </w:rPr>
            </w:pPr>
            <w:r w:rsidRPr="006B6A89">
              <w:rPr>
                <w:b/>
                <w:color w:val="000000"/>
                <w:sz w:val="20"/>
                <w:szCs w:val="20"/>
              </w:rPr>
              <w:t xml:space="preserve">Country </w:t>
            </w:r>
          </w:p>
        </w:tc>
        <w:tc>
          <w:tcPr>
            <w:tcW w:w="1800" w:type="dxa"/>
            <w:tcBorders>
              <w:top w:val="single" w:sz="4" w:space="0" w:color="auto"/>
              <w:left w:val="nil"/>
              <w:bottom w:val="single" w:sz="4" w:space="0" w:color="auto"/>
              <w:right w:val="nil"/>
            </w:tcBorders>
            <w:shd w:val="clear" w:color="auto" w:fill="auto"/>
            <w:noWrap/>
            <w:vAlign w:val="center"/>
            <w:hideMark/>
          </w:tcPr>
          <w:p w14:paraId="36E3732F" w14:textId="77777777" w:rsidR="00B175A0" w:rsidRPr="006B6A89" w:rsidRDefault="000A7DE7" w:rsidP="007A680F">
            <w:pPr>
              <w:spacing w:before="40" w:after="40" w:line="240" w:lineRule="auto"/>
              <w:jc w:val="center"/>
              <w:rPr>
                <w:b/>
                <w:color w:val="000000"/>
                <w:sz w:val="20"/>
                <w:szCs w:val="20"/>
              </w:rPr>
            </w:pPr>
            <w:r w:rsidRPr="006B6A89">
              <w:rPr>
                <w:b/>
                <w:color w:val="000000"/>
                <w:position w:val="-12"/>
                <w:sz w:val="20"/>
                <w:szCs w:val="20"/>
              </w:rPr>
              <w:object w:dxaOrig="1400" w:dyaOrig="340" w14:anchorId="304757B7">
                <v:shape id="_x0000_i1235" type="#_x0000_t75" style="width:69.5pt;height:17.6pt" o:ole="">
                  <v:imagedata r:id="rId446" o:title=""/>
                </v:shape>
                <o:OLEObject Type="Embed" ProgID="Equation.DSMT4" ShapeID="_x0000_i1235" DrawAspect="Content" ObjectID="_1769430936" r:id="rId447"/>
              </w:object>
            </w:r>
          </w:p>
        </w:tc>
        <w:tc>
          <w:tcPr>
            <w:tcW w:w="1530" w:type="dxa"/>
            <w:tcBorders>
              <w:top w:val="single" w:sz="4" w:space="0" w:color="auto"/>
              <w:left w:val="nil"/>
              <w:bottom w:val="single" w:sz="4" w:space="0" w:color="auto"/>
              <w:right w:val="nil"/>
            </w:tcBorders>
            <w:shd w:val="clear" w:color="auto" w:fill="auto"/>
            <w:noWrap/>
            <w:vAlign w:val="center"/>
            <w:hideMark/>
          </w:tcPr>
          <w:p w14:paraId="4EC6A47F" w14:textId="77777777" w:rsidR="00B175A0" w:rsidRPr="006B6A89" w:rsidRDefault="000A7DE7" w:rsidP="007A680F">
            <w:pPr>
              <w:spacing w:before="40" w:after="40" w:line="240" w:lineRule="auto"/>
              <w:jc w:val="center"/>
              <w:rPr>
                <w:b/>
                <w:color w:val="000000"/>
                <w:sz w:val="20"/>
                <w:szCs w:val="20"/>
              </w:rPr>
            </w:pPr>
            <w:r w:rsidRPr="006B6A89">
              <w:rPr>
                <w:b/>
                <w:color w:val="000000"/>
                <w:position w:val="-12"/>
                <w:sz w:val="20"/>
                <w:szCs w:val="20"/>
              </w:rPr>
              <w:object w:dxaOrig="260" w:dyaOrig="320" w14:anchorId="3BFCC958">
                <v:shape id="_x0000_i1236" type="#_x0000_t75" style="width:13.4pt;height:15.9pt" o:ole="">
                  <v:imagedata r:id="rId448" o:title=""/>
                </v:shape>
                <o:OLEObject Type="Embed" ProgID="Equation.DSMT4" ShapeID="_x0000_i1236" DrawAspect="Content" ObjectID="_1769430937" r:id="rId449"/>
              </w:object>
            </w:r>
          </w:p>
        </w:tc>
        <w:tc>
          <w:tcPr>
            <w:tcW w:w="1530" w:type="dxa"/>
            <w:tcBorders>
              <w:top w:val="single" w:sz="4" w:space="0" w:color="auto"/>
              <w:left w:val="nil"/>
              <w:bottom w:val="single" w:sz="4" w:space="0" w:color="auto"/>
              <w:right w:val="nil"/>
            </w:tcBorders>
          </w:tcPr>
          <w:p w14:paraId="35A16E7C" w14:textId="77777777" w:rsidR="00B175A0" w:rsidRPr="006B6A89" w:rsidRDefault="00B175A0" w:rsidP="007A680F">
            <w:pPr>
              <w:spacing w:before="40" w:after="40" w:line="240" w:lineRule="auto"/>
              <w:jc w:val="center"/>
              <w:rPr>
                <w:b/>
                <w:color w:val="000000"/>
                <w:sz w:val="20"/>
                <w:szCs w:val="20"/>
              </w:rPr>
            </w:pPr>
            <w:r w:rsidRPr="006B6A89">
              <w:rPr>
                <w:b/>
                <w:color w:val="000000"/>
                <w:sz w:val="20"/>
                <w:szCs w:val="20"/>
              </w:rPr>
              <w:t>Mean Annual Change</w:t>
            </w:r>
          </w:p>
        </w:tc>
      </w:tr>
      <w:tr w:rsidR="00B175A0" w:rsidRPr="006B6A89" w14:paraId="07399E5E" w14:textId="77777777" w:rsidTr="00635381">
        <w:trPr>
          <w:trHeight w:val="315"/>
        </w:trPr>
        <w:tc>
          <w:tcPr>
            <w:tcW w:w="2070" w:type="dxa"/>
            <w:tcBorders>
              <w:top w:val="single" w:sz="4" w:space="0" w:color="auto"/>
              <w:left w:val="nil"/>
              <w:bottom w:val="nil"/>
              <w:right w:val="nil"/>
            </w:tcBorders>
            <w:shd w:val="clear" w:color="auto" w:fill="auto"/>
            <w:noWrap/>
            <w:hideMark/>
          </w:tcPr>
          <w:p w14:paraId="79B86318" w14:textId="77777777" w:rsidR="00B175A0" w:rsidRPr="006B6A89" w:rsidRDefault="00B175A0" w:rsidP="007A680F">
            <w:pPr>
              <w:spacing w:before="40" w:after="40" w:line="240" w:lineRule="auto"/>
              <w:rPr>
                <w:color w:val="000000"/>
                <w:sz w:val="20"/>
                <w:szCs w:val="20"/>
              </w:rPr>
            </w:pPr>
            <w:r w:rsidRPr="006B6A89">
              <w:rPr>
                <w:color w:val="000000"/>
                <w:sz w:val="20"/>
                <w:szCs w:val="20"/>
              </w:rPr>
              <w:t>Angola</w:t>
            </w:r>
          </w:p>
        </w:tc>
        <w:tc>
          <w:tcPr>
            <w:tcW w:w="1800" w:type="dxa"/>
            <w:tcBorders>
              <w:top w:val="single" w:sz="4" w:space="0" w:color="auto"/>
              <w:left w:val="nil"/>
              <w:bottom w:val="nil"/>
              <w:right w:val="nil"/>
            </w:tcBorders>
            <w:shd w:val="clear" w:color="auto" w:fill="auto"/>
            <w:noWrap/>
            <w:hideMark/>
          </w:tcPr>
          <w:p w14:paraId="31BE8535"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0.2040</w:t>
            </w:r>
          </w:p>
        </w:tc>
        <w:tc>
          <w:tcPr>
            <w:tcW w:w="1530" w:type="dxa"/>
            <w:tcBorders>
              <w:top w:val="single" w:sz="4" w:space="0" w:color="auto"/>
              <w:left w:val="nil"/>
              <w:bottom w:val="nil"/>
              <w:right w:val="nil"/>
            </w:tcBorders>
            <w:shd w:val="clear" w:color="auto" w:fill="auto"/>
            <w:noWrap/>
            <w:hideMark/>
          </w:tcPr>
          <w:p w14:paraId="750914E6"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0.9155</w:t>
            </w:r>
          </w:p>
        </w:tc>
        <w:tc>
          <w:tcPr>
            <w:tcW w:w="1530" w:type="dxa"/>
            <w:tcBorders>
              <w:top w:val="single" w:sz="4" w:space="0" w:color="auto"/>
              <w:left w:val="nil"/>
              <w:bottom w:val="nil"/>
              <w:right w:val="nil"/>
            </w:tcBorders>
          </w:tcPr>
          <w:p w14:paraId="7873A2CE"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–0.0845</w:t>
            </w:r>
          </w:p>
        </w:tc>
      </w:tr>
      <w:tr w:rsidR="00B175A0" w:rsidRPr="006B6A89" w14:paraId="18E767F1" w14:textId="77777777" w:rsidTr="00635381">
        <w:trPr>
          <w:trHeight w:val="315"/>
        </w:trPr>
        <w:tc>
          <w:tcPr>
            <w:tcW w:w="2070" w:type="dxa"/>
            <w:tcBorders>
              <w:top w:val="nil"/>
              <w:left w:val="nil"/>
              <w:bottom w:val="nil"/>
              <w:right w:val="nil"/>
            </w:tcBorders>
            <w:shd w:val="clear" w:color="auto" w:fill="auto"/>
            <w:noWrap/>
            <w:hideMark/>
          </w:tcPr>
          <w:p w14:paraId="487D346B" w14:textId="77777777" w:rsidR="00B175A0" w:rsidRPr="006B6A89" w:rsidRDefault="00B175A0" w:rsidP="007A680F">
            <w:pPr>
              <w:spacing w:before="40" w:after="40" w:line="240" w:lineRule="auto"/>
              <w:rPr>
                <w:color w:val="000000"/>
                <w:sz w:val="20"/>
                <w:szCs w:val="20"/>
              </w:rPr>
            </w:pPr>
            <w:r w:rsidRPr="006B6A89">
              <w:rPr>
                <w:color w:val="000000"/>
                <w:sz w:val="20"/>
                <w:szCs w:val="20"/>
              </w:rPr>
              <w:t>Botswana</w:t>
            </w:r>
          </w:p>
        </w:tc>
        <w:tc>
          <w:tcPr>
            <w:tcW w:w="1800" w:type="dxa"/>
            <w:tcBorders>
              <w:top w:val="nil"/>
              <w:left w:val="nil"/>
              <w:bottom w:val="nil"/>
              <w:right w:val="nil"/>
            </w:tcBorders>
            <w:shd w:val="clear" w:color="auto" w:fill="auto"/>
            <w:noWrap/>
            <w:hideMark/>
          </w:tcPr>
          <w:p w14:paraId="0650D686"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3.4409</w:t>
            </w:r>
          </w:p>
        </w:tc>
        <w:tc>
          <w:tcPr>
            <w:tcW w:w="1530" w:type="dxa"/>
            <w:tcBorders>
              <w:top w:val="nil"/>
              <w:left w:val="nil"/>
              <w:bottom w:val="nil"/>
              <w:right w:val="nil"/>
            </w:tcBorders>
            <w:shd w:val="clear" w:color="auto" w:fill="auto"/>
            <w:noWrap/>
            <w:hideMark/>
          </w:tcPr>
          <w:p w14:paraId="66428A80"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1.0711</w:t>
            </w:r>
          </w:p>
        </w:tc>
        <w:tc>
          <w:tcPr>
            <w:tcW w:w="1530" w:type="dxa"/>
            <w:tcBorders>
              <w:top w:val="nil"/>
              <w:left w:val="nil"/>
              <w:bottom w:val="nil"/>
              <w:right w:val="nil"/>
            </w:tcBorders>
          </w:tcPr>
          <w:p w14:paraId="21C836B4"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0.0711</w:t>
            </w:r>
          </w:p>
        </w:tc>
      </w:tr>
      <w:tr w:rsidR="00B175A0" w:rsidRPr="006B6A89" w14:paraId="44136050" w14:textId="77777777" w:rsidTr="00635381">
        <w:trPr>
          <w:trHeight w:val="315"/>
        </w:trPr>
        <w:tc>
          <w:tcPr>
            <w:tcW w:w="2070" w:type="dxa"/>
            <w:tcBorders>
              <w:top w:val="nil"/>
              <w:left w:val="nil"/>
              <w:bottom w:val="nil"/>
              <w:right w:val="nil"/>
            </w:tcBorders>
            <w:shd w:val="clear" w:color="auto" w:fill="auto"/>
            <w:noWrap/>
            <w:hideMark/>
          </w:tcPr>
          <w:p w14:paraId="008B4625" w14:textId="77777777" w:rsidR="00B175A0" w:rsidRPr="006B6A89" w:rsidRDefault="00B175A0" w:rsidP="007A680F">
            <w:pPr>
              <w:spacing w:before="40" w:after="40" w:line="240" w:lineRule="auto"/>
              <w:rPr>
                <w:color w:val="000000"/>
                <w:sz w:val="20"/>
                <w:szCs w:val="20"/>
              </w:rPr>
            </w:pPr>
            <w:r w:rsidRPr="006B6A89">
              <w:rPr>
                <w:color w:val="000000"/>
                <w:sz w:val="20"/>
                <w:szCs w:val="20"/>
              </w:rPr>
              <w:t>Cameroon</w:t>
            </w:r>
          </w:p>
        </w:tc>
        <w:tc>
          <w:tcPr>
            <w:tcW w:w="1800" w:type="dxa"/>
            <w:tcBorders>
              <w:top w:val="nil"/>
              <w:left w:val="nil"/>
              <w:bottom w:val="nil"/>
              <w:right w:val="nil"/>
            </w:tcBorders>
            <w:shd w:val="clear" w:color="auto" w:fill="auto"/>
            <w:noWrap/>
            <w:hideMark/>
          </w:tcPr>
          <w:p w14:paraId="7A0EB8C1"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0.7258</w:t>
            </w:r>
          </w:p>
        </w:tc>
        <w:tc>
          <w:tcPr>
            <w:tcW w:w="1530" w:type="dxa"/>
            <w:tcBorders>
              <w:top w:val="nil"/>
              <w:left w:val="nil"/>
              <w:bottom w:val="nil"/>
              <w:right w:val="nil"/>
            </w:tcBorders>
            <w:shd w:val="clear" w:color="auto" w:fill="auto"/>
            <w:noWrap/>
            <w:hideMark/>
          </w:tcPr>
          <w:p w14:paraId="21D2B09D"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0.9824</w:t>
            </w:r>
          </w:p>
        </w:tc>
        <w:tc>
          <w:tcPr>
            <w:tcW w:w="1530" w:type="dxa"/>
            <w:tcBorders>
              <w:top w:val="nil"/>
              <w:left w:val="nil"/>
              <w:bottom w:val="nil"/>
              <w:right w:val="nil"/>
            </w:tcBorders>
          </w:tcPr>
          <w:p w14:paraId="2ACE36A7"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–0.0176</w:t>
            </w:r>
          </w:p>
        </w:tc>
      </w:tr>
      <w:tr w:rsidR="00B175A0" w:rsidRPr="006B6A89" w14:paraId="39B04F10" w14:textId="77777777" w:rsidTr="00635381">
        <w:trPr>
          <w:trHeight w:val="315"/>
        </w:trPr>
        <w:tc>
          <w:tcPr>
            <w:tcW w:w="2070" w:type="dxa"/>
            <w:tcBorders>
              <w:top w:val="nil"/>
              <w:left w:val="nil"/>
              <w:bottom w:val="nil"/>
              <w:right w:val="nil"/>
            </w:tcBorders>
            <w:shd w:val="clear" w:color="auto" w:fill="auto"/>
            <w:noWrap/>
            <w:hideMark/>
          </w:tcPr>
          <w:p w14:paraId="3662A705" w14:textId="77777777" w:rsidR="00B175A0" w:rsidRPr="006B6A89" w:rsidRDefault="00B175A0" w:rsidP="007A680F">
            <w:pPr>
              <w:spacing w:before="40" w:after="40" w:line="240" w:lineRule="auto"/>
              <w:rPr>
                <w:color w:val="000000"/>
                <w:sz w:val="20"/>
                <w:szCs w:val="20"/>
              </w:rPr>
            </w:pPr>
            <w:r w:rsidRPr="006B6A89">
              <w:rPr>
                <w:color w:val="000000"/>
                <w:sz w:val="20"/>
                <w:szCs w:val="20"/>
              </w:rPr>
              <w:t>Cen African Rep</w:t>
            </w:r>
          </w:p>
        </w:tc>
        <w:tc>
          <w:tcPr>
            <w:tcW w:w="1800" w:type="dxa"/>
            <w:tcBorders>
              <w:top w:val="nil"/>
              <w:left w:val="nil"/>
              <w:bottom w:val="nil"/>
              <w:right w:val="nil"/>
            </w:tcBorders>
            <w:shd w:val="clear" w:color="auto" w:fill="auto"/>
            <w:noWrap/>
            <w:hideMark/>
          </w:tcPr>
          <w:p w14:paraId="01AE2903"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0.1755</w:t>
            </w:r>
          </w:p>
        </w:tc>
        <w:tc>
          <w:tcPr>
            <w:tcW w:w="1530" w:type="dxa"/>
            <w:tcBorders>
              <w:top w:val="nil"/>
              <w:left w:val="nil"/>
              <w:bottom w:val="nil"/>
              <w:right w:val="nil"/>
            </w:tcBorders>
            <w:shd w:val="clear" w:color="auto" w:fill="auto"/>
            <w:noWrap/>
            <w:hideMark/>
          </w:tcPr>
          <w:p w14:paraId="1168026D"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0.9078</w:t>
            </w:r>
          </w:p>
        </w:tc>
        <w:tc>
          <w:tcPr>
            <w:tcW w:w="1530" w:type="dxa"/>
            <w:tcBorders>
              <w:top w:val="nil"/>
              <w:left w:val="nil"/>
              <w:bottom w:val="nil"/>
              <w:right w:val="nil"/>
            </w:tcBorders>
          </w:tcPr>
          <w:p w14:paraId="5E31DB20"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–0.0922</w:t>
            </w:r>
          </w:p>
        </w:tc>
      </w:tr>
      <w:tr w:rsidR="00B175A0" w:rsidRPr="006B6A89" w14:paraId="71B4B2F5" w14:textId="77777777" w:rsidTr="00635381">
        <w:trPr>
          <w:trHeight w:val="315"/>
        </w:trPr>
        <w:tc>
          <w:tcPr>
            <w:tcW w:w="2070" w:type="dxa"/>
            <w:tcBorders>
              <w:top w:val="nil"/>
              <w:left w:val="nil"/>
              <w:bottom w:val="nil"/>
              <w:right w:val="nil"/>
            </w:tcBorders>
            <w:shd w:val="clear" w:color="auto" w:fill="auto"/>
            <w:noWrap/>
            <w:hideMark/>
          </w:tcPr>
          <w:p w14:paraId="3BD5FCFE" w14:textId="77777777" w:rsidR="00B175A0" w:rsidRPr="006B6A89" w:rsidRDefault="00B175A0" w:rsidP="007A680F">
            <w:pPr>
              <w:spacing w:before="40" w:after="40" w:line="240" w:lineRule="auto"/>
              <w:rPr>
                <w:color w:val="000000"/>
                <w:sz w:val="20"/>
                <w:szCs w:val="20"/>
              </w:rPr>
            </w:pPr>
            <w:r w:rsidRPr="006B6A89">
              <w:rPr>
                <w:color w:val="000000"/>
                <w:sz w:val="20"/>
                <w:szCs w:val="20"/>
              </w:rPr>
              <w:t>Chad</w:t>
            </w:r>
          </w:p>
        </w:tc>
        <w:tc>
          <w:tcPr>
            <w:tcW w:w="1800" w:type="dxa"/>
            <w:tcBorders>
              <w:top w:val="nil"/>
              <w:left w:val="nil"/>
              <w:bottom w:val="nil"/>
              <w:right w:val="nil"/>
            </w:tcBorders>
            <w:shd w:val="clear" w:color="auto" w:fill="auto"/>
            <w:noWrap/>
            <w:hideMark/>
          </w:tcPr>
          <w:p w14:paraId="1B57707F"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2.0758</w:t>
            </w:r>
          </w:p>
        </w:tc>
        <w:tc>
          <w:tcPr>
            <w:tcW w:w="1530" w:type="dxa"/>
            <w:tcBorders>
              <w:top w:val="nil"/>
              <w:left w:val="nil"/>
              <w:bottom w:val="nil"/>
              <w:right w:val="nil"/>
            </w:tcBorders>
            <w:shd w:val="clear" w:color="auto" w:fill="auto"/>
            <w:noWrap/>
            <w:hideMark/>
          </w:tcPr>
          <w:p w14:paraId="048371E9"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1.0414</w:t>
            </w:r>
          </w:p>
        </w:tc>
        <w:tc>
          <w:tcPr>
            <w:tcW w:w="1530" w:type="dxa"/>
            <w:tcBorders>
              <w:top w:val="nil"/>
              <w:left w:val="nil"/>
              <w:bottom w:val="nil"/>
              <w:right w:val="nil"/>
            </w:tcBorders>
          </w:tcPr>
          <w:p w14:paraId="41B5ACD8"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0.0414</w:t>
            </w:r>
          </w:p>
        </w:tc>
      </w:tr>
      <w:tr w:rsidR="00B175A0" w:rsidRPr="006B6A89" w14:paraId="5B9231D3" w14:textId="77777777" w:rsidTr="00635381">
        <w:trPr>
          <w:trHeight w:val="315"/>
        </w:trPr>
        <w:tc>
          <w:tcPr>
            <w:tcW w:w="2070" w:type="dxa"/>
            <w:tcBorders>
              <w:top w:val="nil"/>
              <w:left w:val="nil"/>
              <w:bottom w:val="nil"/>
              <w:right w:val="nil"/>
            </w:tcBorders>
            <w:shd w:val="clear" w:color="auto" w:fill="auto"/>
            <w:noWrap/>
            <w:hideMark/>
          </w:tcPr>
          <w:p w14:paraId="3C424EB3" w14:textId="77777777" w:rsidR="00B175A0" w:rsidRPr="006B6A89" w:rsidRDefault="00B175A0" w:rsidP="007A680F">
            <w:pPr>
              <w:spacing w:before="40" w:after="40" w:line="240" w:lineRule="auto"/>
              <w:rPr>
                <w:color w:val="000000"/>
                <w:sz w:val="20"/>
                <w:szCs w:val="20"/>
              </w:rPr>
            </w:pPr>
            <w:r w:rsidRPr="006B6A89">
              <w:rPr>
                <w:color w:val="000000"/>
                <w:sz w:val="20"/>
                <w:szCs w:val="20"/>
              </w:rPr>
              <w:t>Congo</w:t>
            </w:r>
          </w:p>
        </w:tc>
        <w:tc>
          <w:tcPr>
            <w:tcW w:w="1800" w:type="dxa"/>
            <w:tcBorders>
              <w:top w:val="nil"/>
              <w:left w:val="nil"/>
              <w:bottom w:val="nil"/>
              <w:right w:val="nil"/>
            </w:tcBorders>
            <w:shd w:val="clear" w:color="auto" w:fill="auto"/>
            <w:noWrap/>
            <w:hideMark/>
          </w:tcPr>
          <w:p w14:paraId="56D1FFDE"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0.3157</w:t>
            </w:r>
          </w:p>
        </w:tc>
        <w:tc>
          <w:tcPr>
            <w:tcW w:w="1530" w:type="dxa"/>
            <w:tcBorders>
              <w:top w:val="nil"/>
              <w:left w:val="nil"/>
              <w:bottom w:val="nil"/>
              <w:right w:val="nil"/>
            </w:tcBorders>
            <w:shd w:val="clear" w:color="auto" w:fill="auto"/>
            <w:noWrap/>
            <w:hideMark/>
          </w:tcPr>
          <w:p w14:paraId="5151D57E"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0.9380</w:t>
            </w:r>
          </w:p>
        </w:tc>
        <w:tc>
          <w:tcPr>
            <w:tcW w:w="1530" w:type="dxa"/>
            <w:tcBorders>
              <w:top w:val="nil"/>
              <w:left w:val="nil"/>
              <w:bottom w:val="nil"/>
              <w:right w:val="nil"/>
            </w:tcBorders>
          </w:tcPr>
          <w:p w14:paraId="4B78278D"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–0.0620</w:t>
            </w:r>
          </w:p>
        </w:tc>
      </w:tr>
      <w:tr w:rsidR="00B175A0" w:rsidRPr="006B6A89" w14:paraId="4D36DA13" w14:textId="77777777" w:rsidTr="00635381">
        <w:trPr>
          <w:trHeight w:val="315"/>
        </w:trPr>
        <w:tc>
          <w:tcPr>
            <w:tcW w:w="2070" w:type="dxa"/>
            <w:tcBorders>
              <w:top w:val="nil"/>
              <w:left w:val="nil"/>
              <w:bottom w:val="nil"/>
              <w:right w:val="nil"/>
            </w:tcBorders>
            <w:shd w:val="clear" w:color="auto" w:fill="auto"/>
            <w:noWrap/>
            <w:hideMark/>
          </w:tcPr>
          <w:p w14:paraId="128E512F" w14:textId="77777777" w:rsidR="00B175A0" w:rsidRPr="006B6A89" w:rsidRDefault="00B175A0" w:rsidP="007A680F">
            <w:pPr>
              <w:spacing w:before="40" w:after="40" w:line="240" w:lineRule="auto"/>
              <w:rPr>
                <w:color w:val="000000"/>
                <w:sz w:val="20"/>
                <w:szCs w:val="20"/>
              </w:rPr>
            </w:pPr>
            <w:r w:rsidRPr="006B6A89">
              <w:rPr>
                <w:color w:val="000000"/>
                <w:sz w:val="20"/>
                <w:szCs w:val="20"/>
              </w:rPr>
              <w:t>Dem Rep of Congo</w:t>
            </w:r>
          </w:p>
        </w:tc>
        <w:tc>
          <w:tcPr>
            <w:tcW w:w="1800" w:type="dxa"/>
            <w:tcBorders>
              <w:top w:val="nil"/>
              <w:left w:val="nil"/>
              <w:bottom w:val="nil"/>
              <w:right w:val="nil"/>
            </w:tcBorders>
            <w:shd w:val="clear" w:color="auto" w:fill="auto"/>
            <w:noWrap/>
            <w:hideMark/>
          </w:tcPr>
          <w:p w14:paraId="78CD3044"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0.2790</w:t>
            </w:r>
          </w:p>
        </w:tc>
        <w:tc>
          <w:tcPr>
            <w:tcW w:w="1530" w:type="dxa"/>
            <w:tcBorders>
              <w:top w:val="nil"/>
              <w:left w:val="nil"/>
              <w:bottom w:val="nil"/>
              <w:right w:val="nil"/>
            </w:tcBorders>
            <w:shd w:val="clear" w:color="auto" w:fill="auto"/>
            <w:noWrap/>
            <w:hideMark/>
          </w:tcPr>
          <w:p w14:paraId="72C1A9BF"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0.9315</w:t>
            </w:r>
          </w:p>
        </w:tc>
        <w:tc>
          <w:tcPr>
            <w:tcW w:w="1530" w:type="dxa"/>
            <w:tcBorders>
              <w:top w:val="nil"/>
              <w:left w:val="nil"/>
              <w:bottom w:val="nil"/>
              <w:right w:val="nil"/>
            </w:tcBorders>
          </w:tcPr>
          <w:p w14:paraId="0A99E6C5"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–0.0685</w:t>
            </w:r>
          </w:p>
        </w:tc>
      </w:tr>
      <w:tr w:rsidR="00B175A0" w:rsidRPr="006B6A89" w14:paraId="7D2EB07F" w14:textId="77777777" w:rsidTr="00635381">
        <w:trPr>
          <w:trHeight w:val="315"/>
        </w:trPr>
        <w:tc>
          <w:tcPr>
            <w:tcW w:w="2070" w:type="dxa"/>
            <w:tcBorders>
              <w:top w:val="nil"/>
              <w:left w:val="nil"/>
              <w:bottom w:val="nil"/>
              <w:right w:val="nil"/>
            </w:tcBorders>
            <w:shd w:val="clear" w:color="auto" w:fill="auto"/>
            <w:noWrap/>
            <w:hideMark/>
          </w:tcPr>
          <w:p w14:paraId="4C58E1D2" w14:textId="77777777" w:rsidR="00B175A0" w:rsidRPr="006B6A89" w:rsidRDefault="00B175A0" w:rsidP="007A680F">
            <w:pPr>
              <w:spacing w:before="40" w:after="40" w:line="240" w:lineRule="auto"/>
              <w:rPr>
                <w:color w:val="000000"/>
                <w:sz w:val="20"/>
                <w:szCs w:val="20"/>
              </w:rPr>
            </w:pPr>
            <w:r w:rsidRPr="006B6A89">
              <w:rPr>
                <w:color w:val="000000"/>
                <w:sz w:val="20"/>
                <w:szCs w:val="20"/>
              </w:rPr>
              <w:t>Gabon</w:t>
            </w:r>
          </w:p>
        </w:tc>
        <w:tc>
          <w:tcPr>
            <w:tcW w:w="1800" w:type="dxa"/>
            <w:tcBorders>
              <w:top w:val="nil"/>
              <w:left w:val="nil"/>
              <w:bottom w:val="nil"/>
              <w:right w:val="nil"/>
            </w:tcBorders>
            <w:shd w:val="clear" w:color="auto" w:fill="auto"/>
            <w:noWrap/>
            <w:hideMark/>
          </w:tcPr>
          <w:p w14:paraId="08DC03BE"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0.9294</w:t>
            </w:r>
          </w:p>
        </w:tc>
        <w:tc>
          <w:tcPr>
            <w:tcW w:w="1530" w:type="dxa"/>
            <w:tcBorders>
              <w:top w:val="nil"/>
              <w:left w:val="nil"/>
              <w:bottom w:val="nil"/>
              <w:right w:val="nil"/>
            </w:tcBorders>
            <w:shd w:val="clear" w:color="auto" w:fill="auto"/>
            <w:noWrap/>
            <w:hideMark/>
          </w:tcPr>
          <w:p w14:paraId="7B884A50"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0.9959</w:t>
            </w:r>
          </w:p>
        </w:tc>
        <w:tc>
          <w:tcPr>
            <w:tcW w:w="1530" w:type="dxa"/>
            <w:tcBorders>
              <w:top w:val="nil"/>
              <w:left w:val="nil"/>
              <w:bottom w:val="nil"/>
              <w:right w:val="nil"/>
            </w:tcBorders>
          </w:tcPr>
          <w:p w14:paraId="3697EB67"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–0.0041</w:t>
            </w:r>
          </w:p>
        </w:tc>
      </w:tr>
      <w:tr w:rsidR="00B175A0" w:rsidRPr="006B6A89" w14:paraId="435D6A1D" w14:textId="77777777" w:rsidTr="00635381">
        <w:trPr>
          <w:trHeight w:val="315"/>
        </w:trPr>
        <w:tc>
          <w:tcPr>
            <w:tcW w:w="2070" w:type="dxa"/>
            <w:tcBorders>
              <w:top w:val="nil"/>
              <w:left w:val="nil"/>
              <w:bottom w:val="nil"/>
              <w:right w:val="nil"/>
            </w:tcBorders>
            <w:shd w:val="clear" w:color="auto" w:fill="auto"/>
            <w:noWrap/>
            <w:hideMark/>
          </w:tcPr>
          <w:p w14:paraId="0335EF6D" w14:textId="77777777" w:rsidR="00B175A0" w:rsidRPr="006B6A89" w:rsidRDefault="00B175A0" w:rsidP="007A680F">
            <w:pPr>
              <w:spacing w:before="40" w:after="40" w:line="240" w:lineRule="auto"/>
              <w:rPr>
                <w:color w:val="000000"/>
                <w:sz w:val="20"/>
                <w:szCs w:val="20"/>
              </w:rPr>
            </w:pPr>
            <w:r w:rsidRPr="006B6A89">
              <w:rPr>
                <w:color w:val="000000"/>
                <w:sz w:val="20"/>
                <w:szCs w:val="20"/>
              </w:rPr>
              <w:t>Kenya</w:t>
            </w:r>
          </w:p>
        </w:tc>
        <w:tc>
          <w:tcPr>
            <w:tcW w:w="1800" w:type="dxa"/>
            <w:tcBorders>
              <w:top w:val="nil"/>
              <w:left w:val="nil"/>
              <w:bottom w:val="nil"/>
              <w:right w:val="nil"/>
            </w:tcBorders>
            <w:shd w:val="clear" w:color="auto" w:fill="auto"/>
            <w:noWrap/>
            <w:hideMark/>
          </w:tcPr>
          <w:p w14:paraId="472EE2AB"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1.6651</w:t>
            </w:r>
          </w:p>
        </w:tc>
        <w:tc>
          <w:tcPr>
            <w:tcW w:w="1530" w:type="dxa"/>
            <w:tcBorders>
              <w:top w:val="nil"/>
              <w:left w:val="nil"/>
              <w:bottom w:val="nil"/>
              <w:right w:val="nil"/>
            </w:tcBorders>
            <w:shd w:val="clear" w:color="auto" w:fill="auto"/>
            <w:noWrap/>
            <w:hideMark/>
          </w:tcPr>
          <w:p w14:paraId="6CBA8B32"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1.0287</w:t>
            </w:r>
          </w:p>
        </w:tc>
        <w:tc>
          <w:tcPr>
            <w:tcW w:w="1530" w:type="dxa"/>
            <w:tcBorders>
              <w:top w:val="nil"/>
              <w:left w:val="nil"/>
              <w:bottom w:val="nil"/>
              <w:right w:val="nil"/>
            </w:tcBorders>
          </w:tcPr>
          <w:p w14:paraId="4B7ADC2C"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0.0287</w:t>
            </w:r>
          </w:p>
        </w:tc>
      </w:tr>
      <w:tr w:rsidR="00B175A0" w:rsidRPr="006B6A89" w14:paraId="73E8EBD6" w14:textId="77777777" w:rsidTr="00635381">
        <w:trPr>
          <w:trHeight w:val="315"/>
        </w:trPr>
        <w:tc>
          <w:tcPr>
            <w:tcW w:w="2070" w:type="dxa"/>
            <w:tcBorders>
              <w:top w:val="nil"/>
              <w:left w:val="nil"/>
              <w:bottom w:val="nil"/>
              <w:right w:val="nil"/>
            </w:tcBorders>
            <w:shd w:val="clear" w:color="auto" w:fill="auto"/>
            <w:noWrap/>
            <w:hideMark/>
          </w:tcPr>
          <w:p w14:paraId="71BCA41D" w14:textId="77777777" w:rsidR="00B175A0" w:rsidRPr="006B6A89" w:rsidRDefault="00B175A0" w:rsidP="007A680F">
            <w:pPr>
              <w:spacing w:before="40" w:after="40" w:line="240" w:lineRule="auto"/>
              <w:rPr>
                <w:color w:val="000000"/>
                <w:sz w:val="20"/>
                <w:szCs w:val="20"/>
              </w:rPr>
            </w:pPr>
            <w:r w:rsidRPr="006B6A89">
              <w:rPr>
                <w:color w:val="000000"/>
                <w:sz w:val="20"/>
                <w:szCs w:val="20"/>
              </w:rPr>
              <w:t>Mozambique</w:t>
            </w:r>
          </w:p>
        </w:tc>
        <w:tc>
          <w:tcPr>
            <w:tcW w:w="1800" w:type="dxa"/>
            <w:tcBorders>
              <w:top w:val="nil"/>
              <w:left w:val="nil"/>
              <w:bottom w:val="nil"/>
              <w:right w:val="nil"/>
            </w:tcBorders>
            <w:shd w:val="clear" w:color="auto" w:fill="auto"/>
            <w:noWrap/>
            <w:hideMark/>
          </w:tcPr>
          <w:p w14:paraId="6CF0D49C"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1.4026</w:t>
            </w:r>
          </w:p>
        </w:tc>
        <w:tc>
          <w:tcPr>
            <w:tcW w:w="1530" w:type="dxa"/>
            <w:tcBorders>
              <w:top w:val="nil"/>
              <w:left w:val="nil"/>
              <w:bottom w:val="nil"/>
              <w:right w:val="nil"/>
            </w:tcBorders>
            <w:shd w:val="clear" w:color="auto" w:fill="auto"/>
            <w:noWrap/>
            <w:hideMark/>
          </w:tcPr>
          <w:p w14:paraId="6E194A0C"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1.0190</w:t>
            </w:r>
          </w:p>
        </w:tc>
        <w:tc>
          <w:tcPr>
            <w:tcW w:w="1530" w:type="dxa"/>
            <w:tcBorders>
              <w:top w:val="nil"/>
              <w:left w:val="nil"/>
              <w:bottom w:val="nil"/>
              <w:right w:val="nil"/>
            </w:tcBorders>
          </w:tcPr>
          <w:p w14:paraId="5B3AA56B"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0.0190</w:t>
            </w:r>
          </w:p>
        </w:tc>
      </w:tr>
      <w:tr w:rsidR="00B175A0" w:rsidRPr="006B6A89" w14:paraId="53BB841C" w14:textId="77777777" w:rsidTr="00635381">
        <w:trPr>
          <w:trHeight w:val="315"/>
        </w:trPr>
        <w:tc>
          <w:tcPr>
            <w:tcW w:w="2070" w:type="dxa"/>
            <w:tcBorders>
              <w:top w:val="nil"/>
              <w:left w:val="nil"/>
              <w:bottom w:val="nil"/>
              <w:right w:val="nil"/>
            </w:tcBorders>
            <w:shd w:val="clear" w:color="auto" w:fill="auto"/>
            <w:noWrap/>
            <w:hideMark/>
          </w:tcPr>
          <w:p w14:paraId="49AC5525" w14:textId="77777777" w:rsidR="00B175A0" w:rsidRPr="006B6A89" w:rsidRDefault="00B175A0" w:rsidP="007A680F">
            <w:pPr>
              <w:spacing w:before="40" w:after="40" w:line="240" w:lineRule="auto"/>
              <w:rPr>
                <w:color w:val="000000"/>
                <w:sz w:val="20"/>
                <w:szCs w:val="20"/>
              </w:rPr>
            </w:pPr>
            <w:r w:rsidRPr="006B6A89">
              <w:rPr>
                <w:color w:val="000000"/>
                <w:sz w:val="20"/>
                <w:szCs w:val="20"/>
              </w:rPr>
              <w:t>Somalia</w:t>
            </w:r>
          </w:p>
        </w:tc>
        <w:tc>
          <w:tcPr>
            <w:tcW w:w="1800" w:type="dxa"/>
            <w:tcBorders>
              <w:top w:val="nil"/>
              <w:left w:val="nil"/>
              <w:bottom w:val="nil"/>
              <w:right w:val="nil"/>
            </w:tcBorders>
            <w:shd w:val="clear" w:color="auto" w:fill="auto"/>
            <w:noWrap/>
            <w:hideMark/>
          </w:tcPr>
          <w:p w14:paraId="734B5590"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0.0117</w:t>
            </w:r>
          </w:p>
        </w:tc>
        <w:tc>
          <w:tcPr>
            <w:tcW w:w="1530" w:type="dxa"/>
            <w:tcBorders>
              <w:top w:val="nil"/>
              <w:left w:val="nil"/>
              <w:bottom w:val="nil"/>
              <w:right w:val="nil"/>
            </w:tcBorders>
            <w:shd w:val="clear" w:color="auto" w:fill="auto"/>
            <w:noWrap/>
            <w:hideMark/>
          </w:tcPr>
          <w:p w14:paraId="2C1E6F72"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0.7809</w:t>
            </w:r>
          </w:p>
        </w:tc>
        <w:tc>
          <w:tcPr>
            <w:tcW w:w="1530" w:type="dxa"/>
            <w:tcBorders>
              <w:top w:val="nil"/>
              <w:left w:val="nil"/>
              <w:bottom w:val="nil"/>
              <w:right w:val="nil"/>
            </w:tcBorders>
          </w:tcPr>
          <w:p w14:paraId="26A64541"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–0.2191</w:t>
            </w:r>
          </w:p>
        </w:tc>
      </w:tr>
      <w:tr w:rsidR="00B175A0" w:rsidRPr="006B6A89" w14:paraId="7AE756C5" w14:textId="77777777" w:rsidTr="00635381">
        <w:trPr>
          <w:trHeight w:val="315"/>
        </w:trPr>
        <w:tc>
          <w:tcPr>
            <w:tcW w:w="2070" w:type="dxa"/>
            <w:tcBorders>
              <w:top w:val="nil"/>
              <w:left w:val="nil"/>
              <w:bottom w:val="nil"/>
              <w:right w:val="nil"/>
            </w:tcBorders>
            <w:shd w:val="clear" w:color="auto" w:fill="auto"/>
            <w:noWrap/>
            <w:hideMark/>
          </w:tcPr>
          <w:p w14:paraId="5BC81A89" w14:textId="77777777" w:rsidR="00B175A0" w:rsidRPr="006B6A89" w:rsidRDefault="00B175A0" w:rsidP="007A680F">
            <w:pPr>
              <w:spacing w:before="40" w:after="40" w:line="240" w:lineRule="auto"/>
              <w:rPr>
                <w:color w:val="000000"/>
                <w:sz w:val="20"/>
                <w:szCs w:val="20"/>
              </w:rPr>
            </w:pPr>
            <w:r w:rsidRPr="006B6A89">
              <w:rPr>
                <w:color w:val="000000"/>
                <w:sz w:val="20"/>
                <w:szCs w:val="20"/>
              </w:rPr>
              <w:t>Tanzania</w:t>
            </w:r>
          </w:p>
        </w:tc>
        <w:tc>
          <w:tcPr>
            <w:tcW w:w="1800" w:type="dxa"/>
            <w:tcBorders>
              <w:top w:val="nil"/>
              <w:left w:val="nil"/>
              <w:bottom w:val="nil"/>
              <w:right w:val="nil"/>
            </w:tcBorders>
            <w:shd w:val="clear" w:color="auto" w:fill="auto"/>
            <w:noWrap/>
            <w:hideMark/>
          </w:tcPr>
          <w:p w14:paraId="26AED6FB"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2.0875</w:t>
            </w:r>
          </w:p>
        </w:tc>
        <w:tc>
          <w:tcPr>
            <w:tcW w:w="1530" w:type="dxa"/>
            <w:tcBorders>
              <w:top w:val="nil"/>
              <w:left w:val="nil"/>
              <w:bottom w:val="nil"/>
              <w:right w:val="nil"/>
            </w:tcBorders>
            <w:shd w:val="clear" w:color="auto" w:fill="auto"/>
            <w:noWrap/>
            <w:hideMark/>
          </w:tcPr>
          <w:p w14:paraId="1C7A3387"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1.0417</w:t>
            </w:r>
          </w:p>
        </w:tc>
        <w:tc>
          <w:tcPr>
            <w:tcW w:w="1530" w:type="dxa"/>
            <w:tcBorders>
              <w:top w:val="nil"/>
              <w:left w:val="nil"/>
              <w:bottom w:val="nil"/>
              <w:right w:val="nil"/>
            </w:tcBorders>
          </w:tcPr>
          <w:p w14:paraId="17177B71"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0.0417</w:t>
            </w:r>
          </w:p>
        </w:tc>
      </w:tr>
      <w:tr w:rsidR="00B175A0" w:rsidRPr="006B6A89" w14:paraId="0219DE71" w14:textId="77777777" w:rsidTr="00635381">
        <w:trPr>
          <w:trHeight w:val="315"/>
        </w:trPr>
        <w:tc>
          <w:tcPr>
            <w:tcW w:w="2070" w:type="dxa"/>
            <w:tcBorders>
              <w:top w:val="nil"/>
              <w:left w:val="nil"/>
              <w:right w:val="nil"/>
            </w:tcBorders>
            <w:shd w:val="clear" w:color="auto" w:fill="auto"/>
            <w:noWrap/>
            <w:hideMark/>
          </w:tcPr>
          <w:p w14:paraId="17F8B0AA" w14:textId="77777777" w:rsidR="00B175A0" w:rsidRPr="006B6A89" w:rsidRDefault="00B175A0" w:rsidP="007A680F">
            <w:pPr>
              <w:spacing w:before="40" w:after="40" w:line="240" w:lineRule="auto"/>
              <w:rPr>
                <w:color w:val="000000"/>
                <w:sz w:val="20"/>
                <w:szCs w:val="20"/>
              </w:rPr>
            </w:pPr>
            <w:r w:rsidRPr="006B6A89">
              <w:rPr>
                <w:color w:val="000000"/>
                <w:sz w:val="20"/>
                <w:szCs w:val="20"/>
              </w:rPr>
              <w:t>Zambia</w:t>
            </w:r>
          </w:p>
        </w:tc>
        <w:tc>
          <w:tcPr>
            <w:tcW w:w="1800" w:type="dxa"/>
            <w:tcBorders>
              <w:top w:val="nil"/>
              <w:left w:val="nil"/>
              <w:right w:val="nil"/>
            </w:tcBorders>
            <w:shd w:val="clear" w:color="auto" w:fill="auto"/>
            <w:noWrap/>
            <w:hideMark/>
          </w:tcPr>
          <w:p w14:paraId="3A9E2F38"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0.7130</w:t>
            </w:r>
          </w:p>
        </w:tc>
        <w:tc>
          <w:tcPr>
            <w:tcW w:w="1530" w:type="dxa"/>
            <w:tcBorders>
              <w:top w:val="nil"/>
              <w:left w:val="nil"/>
              <w:right w:val="nil"/>
            </w:tcBorders>
            <w:shd w:val="clear" w:color="auto" w:fill="auto"/>
            <w:noWrap/>
            <w:hideMark/>
          </w:tcPr>
          <w:p w14:paraId="6186396E"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0.9814</w:t>
            </w:r>
          </w:p>
        </w:tc>
        <w:tc>
          <w:tcPr>
            <w:tcW w:w="1530" w:type="dxa"/>
            <w:tcBorders>
              <w:top w:val="nil"/>
              <w:left w:val="nil"/>
              <w:right w:val="nil"/>
            </w:tcBorders>
          </w:tcPr>
          <w:p w14:paraId="755612BD"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–0.0186</w:t>
            </w:r>
          </w:p>
        </w:tc>
      </w:tr>
      <w:tr w:rsidR="00B175A0" w:rsidRPr="006B6A89" w14:paraId="378A3312" w14:textId="77777777" w:rsidTr="00635381">
        <w:trPr>
          <w:trHeight w:val="315"/>
        </w:trPr>
        <w:tc>
          <w:tcPr>
            <w:tcW w:w="2070" w:type="dxa"/>
            <w:tcBorders>
              <w:top w:val="nil"/>
              <w:left w:val="nil"/>
              <w:bottom w:val="single" w:sz="4" w:space="0" w:color="auto"/>
              <w:right w:val="nil"/>
            </w:tcBorders>
            <w:shd w:val="clear" w:color="auto" w:fill="auto"/>
            <w:noWrap/>
            <w:hideMark/>
          </w:tcPr>
          <w:p w14:paraId="3577393E" w14:textId="77777777" w:rsidR="00B175A0" w:rsidRPr="006B6A89" w:rsidRDefault="00B175A0" w:rsidP="007A680F">
            <w:pPr>
              <w:spacing w:before="40" w:after="40" w:line="240" w:lineRule="auto"/>
              <w:rPr>
                <w:color w:val="000000"/>
                <w:sz w:val="20"/>
                <w:szCs w:val="20"/>
              </w:rPr>
            </w:pPr>
            <w:r w:rsidRPr="006B6A89">
              <w:rPr>
                <w:color w:val="000000"/>
                <w:sz w:val="20"/>
                <w:szCs w:val="20"/>
              </w:rPr>
              <w:t>Zimbabwe</w:t>
            </w:r>
          </w:p>
        </w:tc>
        <w:tc>
          <w:tcPr>
            <w:tcW w:w="1800" w:type="dxa"/>
            <w:tcBorders>
              <w:top w:val="nil"/>
              <w:left w:val="nil"/>
              <w:bottom w:val="single" w:sz="4" w:space="0" w:color="auto"/>
              <w:right w:val="nil"/>
            </w:tcBorders>
            <w:shd w:val="clear" w:color="auto" w:fill="auto"/>
            <w:noWrap/>
            <w:hideMark/>
          </w:tcPr>
          <w:p w14:paraId="39DBCF1A" w14:textId="77777777" w:rsidR="00B175A0" w:rsidRPr="006B6A89" w:rsidRDefault="00B175A0" w:rsidP="007A680F">
            <w:pPr>
              <w:spacing w:before="40" w:after="40" w:line="240" w:lineRule="auto"/>
              <w:ind w:right="432"/>
              <w:jc w:val="right"/>
              <w:rPr>
                <w:color w:val="000000"/>
                <w:sz w:val="20"/>
                <w:szCs w:val="20"/>
              </w:rPr>
            </w:pPr>
            <w:r w:rsidRPr="006B6A89">
              <w:rPr>
                <w:color w:val="000000"/>
                <w:sz w:val="20"/>
                <w:szCs w:val="20"/>
              </w:rPr>
              <w:t>2.3048</w:t>
            </w:r>
          </w:p>
        </w:tc>
        <w:tc>
          <w:tcPr>
            <w:tcW w:w="1530" w:type="dxa"/>
            <w:tcBorders>
              <w:top w:val="nil"/>
              <w:left w:val="nil"/>
              <w:bottom w:val="single" w:sz="4" w:space="0" w:color="auto"/>
              <w:right w:val="nil"/>
            </w:tcBorders>
            <w:shd w:val="clear" w:color="auto" w:fill="auto"/>
            <w:noWrap/>
            <w:hideMark/>
          </w:tcPr>
          <w:p w14:paraId="40A4DF2E" w14:textId="77777777" w:rsidR="00B175A0" w:rsidRPr="006B6A89" w:rsidRDefault="00B175A0" w:rsidP="007A680F">
            <w:pPr>
              <w:spacing w:before="40" w:after="40" w:line="240" w:lineRule="auto"/>
              <w:ind w:right="342"/>
              <w:jc w:val="right"/>
              <w:rPr>
                <w:color w:val="000000"/>
                <w:sz w:val="20"/>
                <w:szCs w:val="20"/>
              </w:rPr>
            </w:pPr>
            <w:r w:rsidRPr="006B6A89">
              <w:rPr>
                <w:color w:val="000000"/>
                <w:sz w:val="20"/>
                <w:szCs w:val="20"/>
              </w:rPr>
              <w:t>1.0475</w:t>
            </w:r>
          </w:p>
        </w:tc>
        <w:tc>
          <w:tcPr>
            <w:tcW w:w="1530" w:type="dxa"/>
            <w:tcBorders>
              <w:top w:val="nil"/>
              <w:left w:val="nil"/>
              <w:bottom w:val="single" w:sz="4" w:space="0" w:color="auto"/>
              <w:right w:val="nil"/>
            </w:tcBorders>
          </w:tcPr>
          <w:p w14:paraId="1012AD2C" w14:textId="77777777" w:rsidR="00B175A0" w:rsidRPr="006B6A89" w:rsidRDefault="00B175A0" w:rsidP="007A680F">
            <w:pPr>
              <w:tabs>
                <w:tab w:val="left" w:pos="1962"/>
              </w:tabs>
              <w:spacing w:before="40" w:after="40" w:line="240" w:lineRule="auto"/>
              <w:ind w:right="342"/>
              <w:jc w:val="right"/>
              <w:rPr>
                <w:color w:val="000000"/>
                <w:sz w:val="20"/>
                <w:szCs w:val="20"/>
              </w:rPr>
            </w:pPr>
            <w:r w:rsidRPr="006B6A89">
              <w:rPr>
                <w:color w:val="000000"/>
                <w:sz w:val="20"/>
                <w:szCs w:val="20"/>
              </w:rPr>
              <w:t>0.0475</w:t>
            </w:r>
          </w:p>
        </w:tc>
      </w:tr>
    </w:tbl>
    <w:p w14:paraId="6FE2F433" w14:textId="77777777" w:rsidR="00B175A0" w:rsidRPr="006B6A89" w:rsidRDefault="00B175A0" w:rsidP="007A680F">
      <w:pPr>
        <w:spacing w:before="120" w:after="120" w:line="240" w:lineRule="auto"/>
        <w:ind w:left="360"/>
        <w:rPr>
          <w:sz w:val="20"/>
          <w:szCs w:val="20"/>
        </w:rPr>
      </w:pPr>
      <w:r w:rsidRPr="006B6A89">
        <w:rPr>
          <w:sz w:val="20"/>
          <w:szCs w:val="20"/>
        </w:rPr>
        <w:t>Only one country (Somalia) continues to experience average annual declines of 10% or more in its elephant population from 1989 to 2007, while most other nations had relatively small mean annual changes in their elephant populations.</w:t>
      </w:r>
    </w:p>
    <w:p w14:paraId="730B9A0F" w14:textId="77777777" w:rsidR="00B175A0" w:rsidRPr="006B6A89" w:rsidRDefault="00B175A0" w:rsidP="007A680F">
      <w:pPr>
        <w:tabs>
          <w:tab w:val="left" w:pos="540"/>
        </w:tabs>
        <w:spacing w:after="120" w:line="240" w:lineRule="auto"/>
        <w:ind w:left="360" w:hanging="360"/>
        <w:rPr>
          <w:sz w:val="20"/>
          <w:szCs w:val="20"/>
        </w:rPr>
      </w:pPr>
      <w:r w:rsidRPr="006B6A89">
        <w:rPr>
          <w:sz w:val="20"/>
          <w:szCs w:val="20"/>
        </w:rPr>
        <w:t>3.</w:t>
      </w:r>
      <w:r w:rsidRPr="006B6A89">
        <w:rPr>
          <w:sz w:val="20"/>
          <w:szCs w:val="20"/>
        </w:rPr>
        <w:tab/>
        <w:t>Now let’s calculate the proportional change for each country over the five-year period 2007–2012. We’ll again begin by considering the Central African Republic. We have:</w:t>
      </w:r>
    </w:p>
    <w:p w14:paraId="7E561FB9" w14:textId="19DAD8EC" w:rsidR="00B175A0" w:rsidRPr="006B6A89" w:rsidRDefault="00B175A0" w:rsidP="007A680F">
      <w:pPr>
        <w:tabs>
          <w:tab w:val="left" w:pos="540"/>
        </w:tabs>
        <w:spacing w:after="120" w:line="240" w:lineRule="auto"/>
        <w:ind w:left="360"/>
        <w:rPr>
          <w:sz w:val="20"/>
          <w:szCs w:val="20"/>
        </w:rPr>
      </w:pPr>
      <w:r w:rsidRPr="006B6A89">
        <w:rPr>
          <w:sz w:val="20"/>
          <w:szCs w:val="20"/>
        </w:rPr>
        <w:t>2</w:t>
      </w:r>
      <w:r w:rsidR="00635381">
        <w:rPr>
          <w:sz w:val="20"/>
          <w:szCs w:val="20"/>
        </w:rPr>
        <w:t>,</w:t>
      </w:r>
      <w:r w:rsidRPr="006B6A89">
        <w:rPr>
          <w:sz w:val="20"/>
          <w:szCs w:val="20"/>
        </w:rPr>
        <w:t>285 = 3</w:t>
      </w:r>
      <w:r w:rsidR="00635381">
        <w:rPr>
          <w:sz w:val="20"/>
          <w:szCs w:val="20"/>
        </w:rPr>
        <w:t>,</w:t>
      </w:r>
      <w:r w:rsidRPr="006B6A89">
        <w:rPr>
          <w:sz w:val="20"/>
          <w:szCs w:val="20"/>
        </w:rPr>
        <w:t>334</w:t>
      </w:r>
      <w:r w:rsidRPr="006B6A89">
        <w:rPr>
          <w:position w:val="-14"/>
          <w:sz w:val="20"/>
          <w:szCs w:val="20"/>
        </w:rPr>
        <w:object w:dxaOrig="1480" w:dyaOrig="380" w14:anchorId="6BC501D8">
          <v:shape id="_x0000_i1237" type="#_x0000_t75" style="width:75.35pt;height:17.6pt" o:ole="">
            <v:imagedata r:id="rId450" o:title=""/>
          </v:shape>
          <o:OLEObject Type="Embed" ProgID="Equation.DSMT4" ShapeID="_x0000_i1237" DrawAspect="Content" ObjectID="_1769430938" r:id="rId451"/>
        </w:object>
      </w:r>
      <w:r w:rsidRPr="006B6A89">
        <w:rPr>
          <w:sz w:val="20"/>
          <w:szCs w:val="20"/>
        </w:rPr>
        <w:t xml:space="preserve">, so </w:t>
      </w:r>
      <w:r w:rsidRPr="006B6A89">
        <w:rPr>
          <w:position w:val="-14"/>
          <w:sz w:val="20"/>
          <w:szCs w:val="20"/>
        </w:rPr>
        <w:object w:dxaOrig="1480" w:dyaOrig="380" w14:anchorId="7FE4A33E">
          <v:shape id="_x0000_i1238" type="#_x0000_t75" style="width:75.35pt;height:17.6pt" o:ole="">
            <v:imagedata r:id="rId452" o:title=""/>
          </v:shape>
          <o:OLEObject Type="Embed" ProgID="Equation.DSMT4" ShapeID="_x0000_i1238" DrawAspect="Content" ObjectID="_1769430939" r:id="rId453"/>
        </w:object>
      </w:r>
      <w:r w:rsidRPr="006B6A89">
        <w:rPr>
          <w:sz w:val="20"/>
          <w:szCs w:val="20"/>
        </w:rPr>
        <w:t xml:space="preserve"> = 0.685363 and</w:t>
      </w:r>
    </w:p>
    <w:p w14:paraId="68ABDED2" w14:textId="54475431" w:rsidR="00B175A0" w:rsidRPr="006B6A89" w:rsidRDefault="00B175A0" w:rsidP="007A680F">
      <w:pPr>
        <w:tabs>
          <w:tab w:val="left" w:pos="540"/>
        </w:tabs>
        <w:spacing w:after="120" w:line="240" w:lineRule="auto"/>
        <w:ind w:left="360"/>
        <w:rPr>
          <w:sz w:val="20"/>
          <w:szCs w:val="20"/>
        </w:rPr>
      </w:pPr>
      <w:r w:rsidRPr="006B6A89">
        <w:rPr>
          <w:position w:val="-14"/>
          <w:sz w:val="20"/>
          <w:szCs w:val="20"/>
        </w:rPr>
        <w:object w:dxaOrig="3900" w:dyaOrig="400" w14:anchorId="01577165">
          <v:shape id="_x0000_i1239" type="#_x0000_t75" style="width:194.2pt;height:20.1pt" o:ole="">
            <v:imagedata r:id="rId454" o:title=""/>
          </v:shape>
          <o:OLEObject Type="Embed" ProgID="Equation.DSMT4" ShapeID="_x0000_i1239" DrawAspect="Content" ObjectID="_1769430940" r:id="rId455"/>
        </w:object>
      </w:r>
    </w:p>
    <w:p w14:paraId="47BDBBA5" w14:textId="4F75CEF7" w:rsidR="00B175A0" w:rsidRPr="006B6A89" w:rsidRDefault="00B175A0" w:rsidP="007A680F">
      <w:pPr>
        <w:tabs>
          <w:tab w:val="left" w:pos="540"/>
        </w:tabs>
        <w:spacing w:after="120" w:line="240" w:lineRule="auto"/>
        <w:ind w:left="360"/>
        <w:rPr>
          <w:sz w:val="20"/>
          <w:szCs w:val="20"/>
        </w:rPr>
      </w:pPr>
      <w:r w:rsidRPr="006B6A89">
        <w:rPr>
          <w:sz w:val="20"/>
          <w:szCs w:val="20"/>
        </w:rPr>
        <w:t>So the mean annual change in the elephant population for the Central African Republic during this period is (0.927223 – 1)100 = –7.2777%. From 2007 to 2012, the elephant population in the Central African Republic declined at an annual rate of 7.3%.</w:t>
      </w:r>
    </w:p>
    <w:p w14:paraId="7698F09C" w14:textId="77777777" w:rsidR="00B175A0" w:rsidRPr="006B6A89" w:rsidRDefault="00B175A0" w:rsidP="007A680F">
      <w:pPr>
        <w:spacing w:after="120" w:line="240" w:lineRule="auto"/>
        <w:ind w:left="360"/>
        <w:rPr>
          <w:sz w:val="20"/>
          <w:szCs w:val="20"/>
        </w:rPr>
      </w:pPr>
      <w:r w:rsidRPr="006B6A89">
        <w:rPr>
          <w:sz w:val="20"/>
          <w:szCs w:val="20"/>
        </w:rPr>
        <w:t>Repeating these calculations for each nation yields the values in the following table:</w:t>
      </w:r>
    </w:p>
    <w:tbl>
      <w:tblPr>
        <w:tblW w:w="7110" w:type="dxa"/>
        <w:tblInd w:w="1368" w:type="dxa"/>
        <w:tblLook w:val="04A0" w:firstRow="1" w:lastRow="0" w:firstColumn="1" w:lastColumn="0" w:noHBand="0" w:noVBand="1"/>
      </w:tblPr>
      <w:tblGrid>
        <w:gridCol w:w="2160"/>
        <w:gridCol w:w="1800"/>
        <w:gridCol w:w="1530"/>
        <w:gridCol w:w="1620"/>
      </w:tblGrid>
      <w:tr w:rsidR="00B175A0" w:rsidRPr="00116E8C" w14:paraId="5EB7F6A3" w14:textId="77777777" w:rsidTr="00116E8C">
        <w:trPr>
          <w:trHeight w:val="315"/>
        </w:trPr>
        <w:tc>
          <w:tcPr>
            <w:tcW w:w="2160" w:type="dxa"/>
            <w:tcBorders>
              <w:top w:val="single" w:sz="4" w:space="0" w:color="auto"/>
              <w:left w:val="nil"/>
              <w:bottom w:val="single" w:sz="4" w:space="0" w:color="auto"/>
              <w:right w:val="nil"/>
            </w:tcBorders>
            <w:shd w:val="clear" w:color="auto" w:fill="auto"/>
            <w:noWrap/>
            <w:vAlign w:val="center"/>
            <w:hideMark/>
          </w:tcPr>
          <w:p w14:paraId="76064664" w14:textId="77777777" w:rsidR="00B175A0" w:rsidRPr="00116E8C" w:rsidRDefault="00B175A0" w:rsidP="007A680F">
            <w:pPr>
              <w:spacing w:before="40" w:after="40" w:line="240" w:lineRule="auto"/>
              <w:rPr>
                <w:b/>
                <w:color w:val="000000"/>
                <w:sz w:val="20"/>
                <w:szCs w:val="20"/>
              </w:rPr>
            </w:pPr>
            <w:r w:rsidRPr="00116E8C">
              <w:rPr>
                <w:b/>
                <w:color w:val="000000"/>
                <w:sz w:val="20"/>
                <w:szCs w:val="20"/>
              </w:rPr>
              <w:t xml:space="preserve">Country </w:t>
            </w:r>
          </w:p>
        </w:tc>
        <w:tc>
          <w:tcPr>
            <w:tcW w:w="1800" w:type="dxa"/>
            <w:tcBorders>
              <w:top w:val="single" w:sz="4" w:space="0" w:color="auto"/>
              <w:left w:val="nil"/>
              <w:bottom w:val="single" w:sz="4" w:space="0" w:color="auto"/>
              <w:right w:val="nil"/>
            </w:tcBorders>
            <w:shd w:val="clear" w:color="auto" w:fill="auto"/>
            <w:noWrap/>
            <w:vAlign w:val="center"/>
            <w:hideMark/>
          </w:tcPr>
          <w:p w14:paraId="69C75FAA" w14:textId="77777777" w:rsidR="00B175A0" w:rsidRPr="00116E8C" w:rsidRDefault="000A7DE7" w:rsidP="007A680F">
            <w:pPr>
              <w:spacing w:before="40" w:after="40" w:line="240" w:lineRule="auto"/>
              <w:jc w:val="center"/>
              <w:rPr>
                <w:b/>
                <w:color w:val="000000"/>
                <w:sz w:val="20"/>
                <w:szCs w:val="20"/>
              </w:rPr>
            </w:pPr>
            <w:r w:rsidRPr="00116E8C">
              <w:rPr>
                <w:b/>
                <w:color w:val="000000"/>
                <w:position w:val="-12"/>
                <w:sz w:val="20"/>
                <w:szCs w:val="20"/>
              </w:rPr>
              <w:object w:dxaOrig="1340" w:dyaOrig="340" w14:anchorId="12A5EA83">
                <v:shape id="_x0000_i1240" type="#_x0000_t75" style="width:66.15pt;height:18.4pt" o:ole="">
                  <v:imagedata r:id="rId456" o:title=""/>
                </v:shape>
                <o:OLEObject Type="Embed" ProgID="Equation.DSMT4" ShapeID="_x0000_i1240" DrawAspect="Content" ObjectID="_1769430941" r:id="rId457"/>
              </w:object>
            </w:r>
          </w:p>
        </w:tc>
        <w:tc>
          <w:tcPr>
            <w:tcW w:w="1530" w:type="dxa"/>
            <w:tcBorders>
              <w:top w:val="single" w:sz="4" w:space="0" w:color="auto"/>
              <w:left w:val="nil"/>
              <w:bottom w:val="single" w:sz="4" w:space="0" w:color="auto"/>
              <w:right w:val="nil"/>
            </w:tcBorders>
            <w:shd w:val="clear" w:color="auto" w:fill="auto"/>
            <w:noWrap/>
            <w:vAlign w:val="center"/>
            <w:hideMark/>
          </w:tcPr>
          <w:p w14:paraId="20ADE7FC" w14:textId="77777777" w:rsidR="00B175A0" w:rsidRPr="00116E8C" w:rsidRDefault="000A7DE7" w:rsidP="007A680F">
            <w:pPr>
              <w:spacing w:before="40" w:after="40" w:line="240" w:lineRule="auto"/>
              <w:jc w:val="center"/>
              <w:rPr>
                <w:b/>
                <w:color w:val="000000"/>
                <w:sz w:val="20"/>
                <w:szCs w:val="20"/>
              </w:rPr>
            </w:pPr>
            <w:r w:rsidRPr="00116E8C">
              <w:rPr>
                <w:b/>
                <w:color w:val="000000"/>
                <w:position w:val="-12"/>
                <w:sz w:val="20"/>
                <w:szCs w:val="20"/>
              </w:rPr>
              <w:object w:dxaOrig="260" w:dyaOrig="320" w14:anchorId="02226DA0">
                <v:shape id="_x0000_i1241" type="#_x0000_t75" style="width:13.4pt;height:15.9pt" o:ole="">
                  <v:imagedata r:id="rId458" o:title=""/>
                </v:shape>
                <o:OLEObject Type="Embed" ProgID="Equation.DSMT4" ShapeID="_x0000_i1241" DrawAspect="Content" ObjectID="_1769430942" r:id="rId459"/>
              </w:object>
            </w:r>
          </w:p>
        </w:tc>
        <w:tc>
          <w:tcPr>
            <w:tcW w:w="1620" w:type="dxa"/>
            <w:tcBorders>
              <w:top w:val="single" w:sz="4" w:space="0" w:color="auto"/>
              <w:left w:val="nil"/>
              <w:bottom w:val="single" w:sz="4" w:space="0" w:color="auto"/>
              <w:right w:val="nil"/>
            </w:tcBorders>
          </w:tcPr>
          <w:p w14:paraId="4AA95F40" w14:textId="77777777" w:rsidR="00B175A0" w:rsidRPr="00116E8C" w:rsidRDefault="00B175A0" w:rsidP="007A680F">
            <w:pPr>
              <w:spacing w:before="40" w:after="40" w:line="240" w:lineRule="auto"/>
              <w:jc w:val="center"/>
              <w:rPr>
                <w:b/>
                <w:color w:val="000000"/>
                <w:sz w:val="20"/>
                <w:szCs w:val="20"/>
              </w:rPr>
            </w:pPr>
            <w:r w:rsidRPr="00116E8C">
              <w:rPr>
                <w:b/>
                <w:color w:val="000000"/>
                <w:sz w:val="20"/>
                <w:szCs w:val="20"/>
              </w:rPr>
              <w:t>Mean Annual Change</w:t>
            </w:r>
          </w:p>
        </w:tc>
      </w:tr>
      <w:tr w:rsidR="00B175A0" w:rsidRPr="00116E8C" w14:paraId="0120B51F" w14:textId="77777777" w:rsidTr="00116E8C">
        <w:trPr>
          <w:trHeight w:val="315"/>
        </w:trPr>
        <w:tc>
          <w:tcPr>
            <w:tcW w:w="2160" w:type="dxa"/>
            <w:tcBorders>
              <w:top w:val="single" w:sz="4" w:space="0" w:color="auto"/>
              <w:left w:val="nil"/>
              <w:bottom w:val="nil"/>
              <w:right w:val="nil"/>
            </w:tcBorders>
            <w:shd w:val="clear" w:color="auto" w:fill="auto"/>
            <w:noWrap/>
            <w:hideMark/>
          </w:tcPr>
          <w:p w14:paraId="527DA3A1" w14:textId="77777777" w:rsidR="00B175A0" w:rsidRPr="00116E8C" w:rsidRDefault="00B175A0" w:rsidP="007A680F">
            <w:pPr>
              <w:spacing w:before="40" w:after="40" w:line="240" w:lineRule="auto"/>
              <w:rPr>
                <w:color w:val="000000"/>
                <w:sz w:val="20"/>
                <w:szCs w:val="20"/>
              </w:rPr>
            </w:pPr>
            <w:r w:rsidRPr="00116E8C">
              <w:rPr>
                <w:color w:val="000000"/>
                <w:sz w:val="20"/>
                <w:szCs w:val="20"/>
              </w:rPr>
              <w:t>Angola</w:t>
            </w:r>
          </w:p>
        </w:tc>
        <w:tc>
          <w:tcPr>
            <w:tcW w:w="1800" w:type="dxa"/>
            <w:tcBorders>
              <w:top w:val="single" w:sz="4" w:space="0" w:color="auto"/>
              <w:left w:val="nil"/>
              <w:bottom w:val="nil"/>
              <w:right w:val="nil"/>
            </w:tcBorders>
            <w:shd w:val="clear" w:color="auto" w:fill="auto"/>
            <w:noWrap/>
            <w:hideMark/>
          </w:tcPr>
          <w:p w14:paraId="38FB3E37" w14:textId="77777777" w:rsidR="00B175A0" w:rsidRPr="00116E8C" w:rsidRDefault="00B175A0" w:rsidP="002D2B29">
            <w:pPr>
              <w:spacing w:before="40" w:after="40" w:line="240" w:lineRule="auto"/>
              <w:ind w:right="522"/>
              <w:jc w:val="right"/>
              <w:rPr>
                <w:sz w:val="20"/>
                <w:szCs w:val="20"/>
              </w:rPr>
            </w:pPr>
            <w:r w:rsidRPr="00116E8C">
              <w:rPr>
                <w:sz w:val="20"/>
                <w:szCs w:val="20"/>
              </w:rPr>
              <w:t>1.0000</w:t>
            </w:r>
          </w:p>
        </w:tc>
        <w:tc>
          <w:tcPr>
            <w:tcW w:w="1530" w:type="dxa"/>
            <w:tcBorders>
              <w:top w:val="single" w:sz="4" w:space="0" w:color="auto"/>
              <w:left w:val="nil"/>
              <w:bottom w:val="nil"/>
              <w:right w:val="nil"/>
            </w:tcBorders>
            <w:shd w:val="clear" w:color="auto" w:fill="auto"/>
            <w:noWrap/>
            <w:hideMark/>
          </w:tcPr>
          <w:p w14:paraId="198E9EF2" w14:textId="77777777" w:rsidR="00B175A0" w:rsidRPr="00116E8C" w:rsidRDefault="00B175A0" w:rsidP="002D2B29">
            <w:pPr>
              <w:spacing w:before="40" w:after="40" w:line="240" w:lineRule="auto"/>
              <w:ind w:right="432"/>
              <w:jc w:val="right"/>
              <w:rPr>
                <w:sz w:val="20"/>
                <w:szCs w:val="20"/>
              </w:rPr>
            </w:pPr>
            <w:r w:rsidRPr="00116E8C">
              <w:rPr>
                <w:sz w:val="20"/>
                <w:szCs w:val="20"/>
              </w:rPr>
              <w:t>1.0000</w:t>
            </w:r>
          </w:p>
        </w:tc>
        <w:tc>
          <w:tcPr>
            <w:tcW w:w="1620" w:type="dxa"/>
            <w:tcBorders>
              <w:top w:val="single" w:sz="4" w:space="0" w:color="auto"/>
              <w:left w:val="nil"/>
              <w:bottom w:val="nil"/>
              <w:right w:val="nil"/>
            </w:tcBorders>
          </w:tcPr>
          <w:p w14:paraId="0F747106" w14:textId="77777777" w:rsidR="00B175A0" w:rsidRPr="00116E8C" w:rsidRDefault="00B175A0" w:rsidP="002D2B29">
            <w:pPr>
              <w:spacing w:before="40" w:after="40" w:line="240" w:lineRule="auto"/>
              <w:ind w:right="522"/>
              <w:jc w:val="right"/>
              <w:rPr>
                <w:sz w:val="20"/>
                <w:szCs w:val="20"/>
              </w:rPr>
            </w:pPr>
            <w:r w:rsidRPr="00116E8C">
              <w:rPr>
                <w:sz w:val="20"/>
                <w:szCs w:val="20"/>
              </w:rPr>
              <w:t>0.0000</w:t>
            </w:r>
          </w:p>
        </w:tc>
      </w:tr>
      <w:tr w:rsidR="00B175A0" w:rsidRPr="00116E8C" w14:paraId="4E5758C0" w14:textId="77777777" w:rsidTr="00116E8C">
        <w:trPr>
          <w:trHeight w:val="315"/>
        </w:trPr>
        <w:tc>
          <w:tcPr>
            <w:tcW w:w="2160" w:type="dxa"/>
            <w:tcBorders>
              <w:top w:val="nil"/>
              <w:left w:val="nil"/>
              <w:bottom w:val="nil"/>
              <w:right w:val="nil"/>
            </w:tcBorders>
            <w:shd w:val="clear" w:color="auto" w:fill="auto"/>
            <w:noWrap/>
            <w:hideMark/>
          </w:tcPr>
          <w:p w14:paraId="5ED113BE" w14:textId="77777777" w:rsidR="00B175A0" w:rsidRPr="00116E8C" w:rsidRDefault="00B175A0" w:rsidP="007A680F">
            <w:pPr>
              <w:spacing w:before="40" w:after="40" w:line="240" w:lineRule="auto"/>
              <w:rPr>
                <w:color w:val="000000"/>
                <w:sz w:val="20"/>
                <w:szCs w:val="20"/>
              </w:rPr>
            </w:pPr>
            <w:r w:rsidRPr="00116E8C">
              <w:rPr>
                <w:color w:val="000000"/>
                <w:sz w:val="20"/>
                <w:szCs w:val="20"/>
              </w:rPr>
              <w:t>Botswana</w:t>
            </w:r>
          </w:p>
        </w:tc>
        <w:tc>
          <w:tcPr>
            <w:tcW w:w="1800" w:type="dxa"/>
            <w:tcBorders>
              <w:top w:val="nil"/>
              <w:left w:val="nil"/>
              <w:bottom w:val="nil"/>
              <w:right w:val="nil"/>
            </w:tcBorders>
            <w:shd w:val="clear" w:color="auto" w:fill="auto"/>
            <w:noWrap/>
            <w:hideMark/>
          </w:tcPr>
          <w:p w14:paraId="15EF43AF" w14:textId="77777777" w:rsidR="00B175A0" w:rsidRPr="00116E8C" w:rsidRDefault="00B175A0" w:rsidP="002D2B29">
            <w:pPr>
              <w:spacing w:before="40" w:after="40" w:line="240" w:lineRule="auto"/>
              <w:ind w:right="522"/>
              <w:jc w:val="right"/>
              <w:rPr>
                <w:sz w:val="20"/>
                <w:szCs w:val="20"/>
              </w:rPr>
            </w:pPr>
            <w:r w:rsidRPr="00116E8C">
              <w:rPr>
                <w:sz w:val="20"/>
                <w:szCs w:val="20"/>
              </w:rPr>
              <w:t>0.9998</w:t>
            </w:r>
          </w:p>
        </w:tc>
        <w:tc>
          <w:tcPr>
            <w:tcW w:w="1530" w:type="dxa"/>
            <w:tcBorders>
              <w:top w:val="nil"/>
              <w:left w:val="nil"/>
              <w:bottom w:val="nil"/>
              <w:right w:val="nil"/>
            </w:tcBorders>
            <w:shd w:val="clear" w:color="auto" w:fill="auto"/>
            <w:noWrap/>
            <w:hideMark/>
          </w:tcPr>
          <w:p w14:paraId="17043F7B" w14:textId="77777777" w:rsidR="00B175A0" w:rsidRPr="00116E8C" w:rsidRDefault="00B175A0" w:rsidP="002D2B29">
            <w:pPr>
              <w:spacing w:before="40" w:after="40" w:line="240" w:lineRule="auto"/>
              <w:ind w:right="432"/>
              <w:jc w:val="right"/>
              <w:rPr>
                <w:sz w:val="20"/>
                <w:szCs w:val="20"/>
              </w:rPr>
            </w:pPr>
            <w:r w:rsidRPr="00116E8C">
              <w:rPr>
                <w:sz w:val="20"/>
                <w:szCs w:val="20"/>
              </w:rPr>
              <w:t>1.0000</w:t>
            </w:r>
          </w:p>
        </w:tc>
        <w:tc>
          <w:tcPr>
            <w:tcW w:w="1620" w:type="dxa"/>
            <w:tcBorders>
              <w:top w:val="nil"/>
              <w:left w:val="nil"/>
              <w:bottom w:val="nil"/>
              <w:right w:val="nil"/>
            </w:tcBorders>
          </w:tcPr>
          <w:p w14:paraId="19042049" w14:textId="77777777" w:rsidR="00B175A0" w:rsidRPr="00116E8C" w:rsidRDefault="00B175A0" w:rsidP="002D2B29">
            <w:pPr>
              <w:spacing w:before="40" w:after="40" w:line="240" w:lineRule="auto"/>
              <w:ind w:right="522"/>
              <w:jc w:val="right"/>
              <w:rPr>
                <w:sz w:val="20"/>
                <w:szCs w:val="20"/>
              </w:rPr>
            </w:pPr>
            <w:r w:rsidRPr="00116E8C">
              <w:rPr>
                <w:sz w:val="20"/>
                <w:szCs w:val="20"/>
              </w:rPr>
              <w:t>0.0000</w:t>
            </w:r>
          </w:p>
        </w:tc>
      </w:tr>
      <w:tr w:rsidR="00B175A0" w:rsidRPr="00116E8C" w14:paraId="470D912A" w14:textId="77777777" w:rsidTr="00116E8C">
        <w:trPr>
          <w:trHeight w:val="315"/>
        </w:trPr>
        <w:tc>
          <w:tcPr>
            <w:tcW w:w="2160" w:type="dxa"/>
            <w:tcBorders>
              <w:top w:val="nil"/>
              <w:left w:val="nil"/>
              <w:bottom w:val="nil"/>
              <w:right w:val="nil"/>
            </w:tcBorders>
            <w:shd w:val="clear" w:color="auto" w:fill="auto"/>
            <w:noWrap/>
            <w:hideMark/>
          </w:tcPr>
          <w:p w14:paraId="07F49B7D" w14:textId="77777777" w:rsidR="00B175A0" w:rsidRPr="00116E8C" w:rsidRDefault="00B175A0" w:rsidP="007A680F">
            <w:pPr>
              <w:spacing w:before="40" w:after="40" w:line="240" w:lineRule="auto"/>
              <w:rPr>
                <w:color w:val="000000"/>
                <w:sz w:val="20"/>
                <w:szCs w:val="20"/>
              </w:rPr>
            </w:pPr>
            <w:r w:rsidRPr="00116E8C">
              <w:rPr>
                <w:color w:val="000000"/>
                <w:sz w:val="20"/>
                <w:szCs w:val="20"/>
              </w:rPr>
              <w:t>Cameroon</w:t>
            </w:r>
          </w:p>
        </w:tc>
        <w:tc>
          <w:tcPr>
            <w:tcW w:w="1800" w:type="dxa"/>
            <w:tcBorders>
              <w:top w:val="nil"/>
              <w:left w:val="nil"/>
              <w:bottom w:val="nil"/>
              <w:right w:val="nil"/>
            </w:tcBorders>
            <w:shd w:val="clear" w:color="auto" w:fill="auto"/>
            <w:noWrap/>
            <w:hideMark/>
          </w:tcPr>
          <w:p w14:paraId="4DFDC6CD" w14:textId="77777777" w:rsidR="00B175A0" w:rsidRPr="00116E8C" w:rsidRDefault="00B175A0" w:rsidP="002D2B29">
            <w:pPr>
              <w:spacing w:before="40" w:after="40" w:line="240" w:lineRule="auto"/>
              <w:ind w:right="522"/>
              <w:jc w:val="right"/>
              <w:rPr>
                <w:sz w:val="20"/>
                <w:szCs w:val="20"/>
              </w:rPr>
            </w:pPr>
            <w:r w:rsidRPr="00116E8C">
              <w:rPr>
                <w:sz w:val="20"/>
                <w:szCs w:val="20"/>
              </w:rPr>
              <w:t>0.9130</w:t>
            </w:r>
          </w:p>
        </w:tc>
        <w:tc>
          <w:tcPr>
            <w:tcW w:w="1530" w:type="dxa"/>
            <w:tcBorders>
              <w:top w:val="nil"/>
              <w:left w:val="nil"/>
              <w:bottom w:val="nil"/>
              <w:right w:val="nil"/>
            </w:tcBorders>
            <w:shd w:val="clear" w:color="auto" w:fill="auto"/>
            <w:noWrap/>
            <w:hideMark/>
          </w:tcPr>
          <w:p w14:paraId="1BC08FC0" w14:textId="77777777" w:rsidR="00B175A0" w:rsidRPr="00116E8C" w:rsidRDefault="00B175A0" w:rsidP="002D2B29">
            <w:pPr>
              <w:spacing w:before="40" w:after="40" w:line="240" w:lineRule="auto"/>
              <w:ind w:right="432"/>
              <w:jc w:val="right"/>
              <w:rPr>
                <w:sz w:val="20"/>
                <w:szCs w:val="20"/>
              </w:rPr>
            </w:pPr>
            <w:r w:rsidRPr="00116E8C">
              <w:rPr>
                <w:sz w:val="20"/>
                <w:szCs w:val="20"/>
              </w:rPr>
              <w:t>0.9820</w:t>
            </w:r>
          </w:p>
        </w:tc>
        <w:tc>
          <w:tcPr>
            <w:tcW w:w="1620" w:type="dxa"/>
            <w:tcBorders>
              <w:top w:val="nil"/>
              <w:left w:val="nil"/>
              <w:bottom w:val="nil"/>
              <w:right w:val="nil"/>
            </w:tcBorders>
          </w:tcPr>
          <w:p w14:paraId="45577418" w14:textId="77777777" w:rsidR="00B175A0" w:rsidRPr="00116E8C" w:rsidRDefault="00B175A0" w:rsidP="002D2B29">
            <w:pPr>
              <w:spacing w:before="40" w:after="40" w:line="240" w:lineRule="auto"/>
              <w:ind w:right="522"/>
              <w:jc w:val="right"/>
              <w:rPr>
                <w:sz w:val="20"/>
                <w:szCs w:val="20"/>
              </w:rPr>
            </w:pPr>
            <w:r w:rsidRPr="00116E8C">
              <w:rPr>
                <w:sz w:val="20"/>
                <w:szCs w:val="20"/>
              </w:rPr>
              <w:t>–0.0180</w:t>
            </w:r>
          </w:p>
        </w:tc>
      </w:tr>
      <w:tr w:rsidR="00B175A0" w:rsidRPr="00116E8C" w14:paraId="5536F404" w14:textId="77777777" w:rsidTr="00116E8C">
        <w:trPr>
          <w:trHeight w:val="315"/>
        </w:trPr>
        <w:tc>
          <w:tcPr>
            <w:tcW w:w="2160" w:type="dxa"/>
            <w:tcBorders>
              <w:top w:val="nil"/>
              <w:left w:val="nil"/>
              <w:bottom w:val="nil"/>
              <w:right w:val="nil"/>
            </w:tcBorders>
            <w:shd w:val="clear" w:color="auto" w:fill="auto"/>
            <w:noWrap/>
            <w:hideMark/>
          </w:tcPr>
          <w:p w14:paraId="6E86C6EE" w14:textId="77777777" w:rsidR="00B175A0" w:rsidRPr="00116E8C" w:rsidRDefault="00B175A0" w:rsidP="007A680F">
            <w:pPr>
              <w:spacing w:before="40" w:after="40" w:line="240" w:lineRule="auto"/>
              <w:rPr>
                <w:color w:val="000000"/>
                <w:sz w:val="20"/>
                <w:szCs w:val="20"/>
              </w:rPr>
            </w:pPr>
            <w:r w:rsidRPr="00116E8C">
              <w:rPr>
                <w:color w:val="000000"/>
                <w:sz w:val="20"/>
                <w:szCs w:val="20"/>
              </w:rPr>
              <w:t>Cen African Rep</w:t>
            </w:r>
          </w:p>
        </w:tc>
        <w:tc>
          <w:tcPr>
            <w:tcW w:w="1800" w:type="dxa"/>
            <w:tcBorders>
              <w:top w:val="nil"/>
              <w:left w:val="nil"/>
              <w:bottom w:val="nil"/>
              <w:right w:val="nil"/>
            </w:tcBorders>
            <w:shd w:val="clear" w:color="auto" w:fill="auto"/>
            <w:noWrap/>
            <w:hideMark/>
          </w:tcPr>
          <w:p w14:paraId="438A8E06" w14:textId="77777777" w:rsidR="00B175A0" w:rsidRPr="00116E8C" w:rsidRDefault="00B175A0" w:rsidP="002D2B29">
            <w:pPr>
              <w:spacing w:before="40" w:after="40" w:line="240" w:lineRule="auto"/>
              <w:ind w:right="522"/>
              <w:jc w:val="right"/>
              <w:rPr>
                <w:sz w:val="20"/>
                <w:szCs w:val="20"/>
              </w:rPr>
            </w:pPr>
            <w:r w:rsidRPr="00116E8C">
              <w:rPr>
                <w:sz w:val="20"/>
                <w:szCs w:val="20"/>
              </w:rPr>
              <w:t>0.6854</w:t>
            </w:r>
          </w:p>
        </w:tc>
        <w:tc>
          <w:tcPr>
            <w:tcW w:w="1530" w:type="dxa"/>
            <w:tcBorders>
              <w:top w:val="nil"/>
              <w:left w:val="nil"/>
              <w:bottom w:val="nil"/>
              <w:right w:val="nil"/>
            </w:tcBorders>
            <w:shd w:val="clear" w:color="auto" w:fill="auto"/>
            <w:noWrap/>
            <w:hideMark/>
          </w:tcPr>
          <w:p w14:paraId="357755DF" w14:textId="77777777" w:rsidR="00B175A0" w:rsidRPr="00116E8C" w:rsidRDefault="00B175A0" w:rsidP="002D2B29">
            <w:pPr>
              <w:spacing w:before="40" w:after="40" w:line="240" w:lineRule="auto"/>
              <w:ind w:right="432"/>
              <w:jc w:val="right"/>
              <w:rPr>
                <w:sz w:val="20"/>
                <w:szCs w:val="20"/>
              </w:rPr>
            </w:pPr>
            <w:r w:rsidRPr="00116E8C">
              <w:rPr>
                <w:sz w:val="20"/>
                <w:szCs w:val="20"/>
              </w:rPr>
              <w:t>0.9272</w:t>
            </w:r>
          </w:p>
        </w:tc>
        <w:tc>
          <w:tcPr>
            <w:tcW w:w="1620" w:type="dxa"/>
            <w:tcBorders>
              <w:top w:val="nil"/>
              <w:left w:val="nil"/>
              <w:bottom w:val="nil"/>
              <w:right w:val="nil"/>
            </w:tcBorders>
          </w:tcPr>
          <w:p w14:paraId="3E260FBF" w14:textId="77777777" w:rsidR="00B175A0" w:rsidRPr="00116E8C" w:rsidRDefault="00B175A0" w:rsidP="002D2B29">
            <w:pPr>
              <w:spacing w:before="40" w:after="40" w:line="240" w:lineRule="auto"/>
              <w:ind w:right="522"/>
              <w:jc w:val="right"/>
              <w:rPr>
                <w:sz w:val="20"/>
                <w:szCs w:val="20"/>
              </w:rPr>
            </w:pPr>
            <w:r w:rsidRPr="00116E8C">
              <w:rPr>
                <w:sz w:val="20"/>
                <w:szCs w:val="20"/>
              </w:rPr>
              <w:t>–0.0728</w:t>
            </w:r>
          </w:p>
        </w:tc>
      </w:tr>
      <w:tr w:rsidR="00B175A0" w:rsidRPr="00116E8C" w14:paraId="49A66CF8" w14:textId="77777777" w:rsidTr="00116E8C">
        <w:trPr>
          <w:trHeight w:val="315"/>
        </w:trPr>
        <w:tc>
          <w:tcPr>
            <w:tcW w:w="2160" w:type="dxa"/>
            <w:tcBorders>
              <w:top w:val="nil"/>
              <w:left w:val="nil"/>
              <w:bottom w:val="nil"/>
              <w:right w:val="nil"/>
            </w:tcBorders>
            <w:shd w:val="clear" w:color="auto" w:fill="auto"/>
            <w:noWrap/>
            <w:hideMark/>
          </w:tcPr>
          <w:p w14:paraId="383C314B" w14:textId="77777777" w:rsidR="00B175A0" w:rsidRPr="00116E8C" w:rsidRDefault="00B175A0" w:rsidP="007A680F">
            <w:pPr>
              <w:spacing w:before="40" w:after="40" w:line="240" w:lineRule="auto"/>
              <w:rPr>
                <w:color w:val="000000"/>
                <w:sz w:val="20"/>
                <w:szCs w:val="20"/>
              </w:rPr>
            </w:pPr>
            <w:r w:rsidRPr="00116E8C">
              <w:rPr>
                <w:color w:val="000000"/>
                <w:sz w:val="20"/>
                <w:szCs w:val="20"/>
              </w:rPr>
              <w:t>Chad</w:t>
            </w:r>
          </w:p>
        </w:tc>
        <w:tc>
          <w:tcPr>
            <w:tcW w:w="1800" w:type="dxa"/>
            <w:tcBorders>
              <w:top w:val="nil"/>
              <w:left w:val="nil"/>
              <w:bottom w:val="nil"/>
              <w:right w:val="nil"/>
            </w:tcBorders>
            <w:shd w:val="clear" w:color="auto" w:fill="auto"/>
            <w:noWrap/>
            <w:hideMark/>
          </w:tcPr>
          <w:p w14:paraId="783BDD0A" w14:textId="77777777" w:rsidR="00B175A0" w:rsidRPr="00116E8C" w:rsidRDefault="00B175A0" w:rsidP="002D2B29">
            <w:pPr>
              <w:spacing w:before="40" w:after="40" w:line="240" w:lineRule="auto"/>
              <w:ind w:right="522"/>
              <w:jc w:val="right"/>
              <w:rPr>
                <w:sz w:val="20"/>
                <w:szCs w:val="20"/>
              </w:rPr>
            </w:pPr>
            <w:r w:rsidRPr="00116E8C">
              <w:rPr>
                <w:sz w:val="20"/>
                <w:szCs w:val="20"/>
              </w:rPr>
              <w:t>0.4668</w:t>
            </w:r>
          </w:p>
        </w:tc>
        <w:tc>
          <w:tcPr>
            <w:tcW w:w="1530" w:type="dxa"/>
            <w:tcBorders>
              <w:top w:val="nil"/>
              <w:left w:val="nil"/>
              <w:bottom w:val="nil"/>
              <w:right w:val="nil"/>
            </w:tcBorders>
            <w:shd w:val="clear" w:color="auto" w:fill="auto"/>
            <w:noWrap/>
            <w:hideMark/>
          </w:tcPr>
          <w:p w14:paraId="2B9BBDD2" w14:textId="77777777" w:rsidR="00B175A0" w:rsidRPr="00116E8C" w:rsidRDefault="00B175A0" w:rsidP="002D2B29">
            <w:pPr>
              <w:spacing w:before="40" w:after="40" w:line="240" w:lineRule="auto"/>
              <w:ind w:right="432"/>
              <w:jc w:val="right"/>
              <w:rPr>
                <w:sz w:val="20"/>
                <w:szCs w:val="20"/>
              </w:rPr>
            </w:pPr>
            <w:r w:rsidRPr="00116E8C">
              <w:rPr>
                <w:sz w:val="20"/>
                <w:szCs w:val="20"/>
              </w:rPr>
              <w:t>0.8587</w:t>
            </w:r>
          </w:p>
        </w:tc>
        <w:tc>
          <w:tcPr>
            <w:tcW w:w="1620" w:type="dxa"/>
            <w:tcBorders>
              <w:top w:val="nil"/>
              <w:left w:val="nil"/>
              <w:bottom w:val="nil"/>
              <w:right w:val="nil"/>
            </w:tcBorders>
          </w:tcPr>
          <w:p w14:paraId="10CDFE6E" w14:textId="77777777" w:rsidR="00B175A0" w:rsidRPr="00116E8C" w:rsidRDefault="00B175A0" w:rsidP="002D2B29">
            <w:pPr>
              <w:spacing w:before="40" w:after="40" w:line="240" w:lineRule="auto"/>
              <w:ind w:right="522"/>
              <w:jc w:val="right"/>
              <w:rPr>
                <w:sz w:val="20"/>
                <w:szCs w:val="20"/>
              </w:rPr>
            </w:pPr>
            <w:r w:rsidRPr="00116E8C">
              <w:rPr>
                <w:sz w:val="20"/>
                <w:szCs w:val="20"/>
              </w:rPr>
              <w:t>–0.1413</w:t>
            </w:r>
          </w:p>
        </w:tc>
      </w:tr>
      <w:tr w:rsidR="00B175A0" w:rsidRPr="00116E8C" w14:paraId="17B16544" w14:textId="77777777" w:rsidTr="00116E8C">
        <w:trPr>
          <w:trHeight w:val="315"/>
        </w:trPr>
        <w:tc>
          <w:tcPr>
            <w:tcW w:w="2160" w:type="dxa"/>
            <w:tcBorders>
              <w:top w:val="nil"/>
              <w:left w:val="nil"/>
              <w:bottom w:val="nil"/>
              <w:right w:val="nil"/>
            </w:tcBorders>
            <w:shd w:val="clear" w:color="auto" w:fill="auto"/>
            <w:noWrap/>
            <w:hideMark/>
          </w:tcPr>
          <w:p w14:paraId="10AF49FA" w14:textId="77777777" w:rsidR="00B175A0" w:rsidRPr="00116E8C" w:rsidRDefault="00B175A0" w:rsidP="007A680F">
            <w:pPr>
              <w:spacing w:before="40" w:after="40" w:line="240" w:lineRule="auto"/>
              <w:rPr>
                <w:color w:val="000000"/>
                <w:sz w:val="20"/>
                <w:szCs w:val="20"/>
              </w:rPr>
            </w:pPr>
            <w:r w:rsidRPr="00116E8C">
              <w:rPr>
                <w:color w:val="000000"/>
                <w:sz w:val="20"/>
                <w:szCs w:val="20"/>
              </w:rPr>
              <w:t>Congo</w:t>
            </w:r>
          </w:p>
        </w:tc>
        <w:tc>
          <w:tcPr>
            <w:tcW w:w="1800" w:type="dxa"/>
            <w:tcBorders>
              <w:top w:val="nil"/>
              <w:left w:val="nil"/>
              <w:bottom w:val="nil"/>
              <w:right w:val="nil"/>
            </w:tcBorders>
            <w:shd w:val="clear" w:color="auto" w:fill="auto"/>
            <w:noWrap/>
            <w:hideMark/>
          </w:tcPr>
          <w:p w14:paraId="2FB5B42B" w14:textId="77777777" w:rsidR="00B175A0" w:rsidRPr="00116E8C" w:rsidRDefault="00B175A0" w:rsidP="002D2B29">
            <w:pPr>
              <w:spacing w:before="40" w:after="40" w:line="240" w:lineRule="auto"/>
              <w:ind w:right="522"/>
              <w:jc w:val="right"/>
              <w:rPr>
                <w:sz w:val="20"/>
                <w:szCs w:val="20"/>
              </w:rPr>
            </w:pPr>
            <w:r w:rsidRPr="00116E8C">
              <w:rPr>
                <w:sz w:val="20"/>
                <w:szCs w:val="20"/>
              </w:rPr>
              <w:t>2.2298</w:t>
            </w:r>
          </w:p>
        </w:tc>
        <w:tc>
          <w:tcPr>
            <w:tcW w:w="1530" w:type="dxa"/>
            <w:tcBorders>
              <w:top w:val="nil"/>
              <w:left w:val="nil"/>
              <w:bottom w:val="nil"/>
              <w:right w:val="nil"/>
            </w:tcBorders>
            <w:shd w:val="clear" w:color="auto" w:fill="auto"/>
            <w:noWrap/>
            <w:hideMark/>
          </w:tcPr>
          <w:p w14:paraId="68CD9FDF" w14:textId="77777777" w:rsidR="00B175A0" w:rsidRPr="00116E8C" w:rsidRDefault="00B175A0" w:rsidP="002D2B29">
            <w:pPr>
              <w:spacing w:before="40" w:after="40" w:line="240" w:lineRule="auto"/>
              <w:ind w:right="432"/>
              <w:jc w:val="right"/>
              <w:rPr>
                <w:sz w:val="20"/>
                <w:szCs w:val="20"/>
              </w:rPr>
            </w:pPr>
            <w:r w:rsidRPr="00116E8C">
              <w:rPr>
                <w:sz w:val="20"/>
                <w:szCs w:val="20"/>
              </w:rPr>
              <w:t>1.1740</w:t>
            </w:r>
          </w:p>
        </w:tc>
        <w:tc>
          <w:tcPr>
            <w:tcW w:w="1620" w:type="dxa"/>
            <w:tcBorders>
              <w:top w:val="nil"/>
              <w:left w:val="nil"/>
              <w:bottom w:val="nil"/>
              <w:right w:val="nil"/>
            </w:tcBorders>
          </w:tcPr>
          <w:p w14:paraId="337B2E71" w14:textId="77777777" w:rsidR="00B175A0" w:rsidRPr="00116E8C" w:rsidRDefault="00B175A0" w:rsidP="002D2B29">
            <w:pPr>
              <w:spacing w:before="40" w:after="40" w:line="240" w:lineRule="auto"/>
              <w:ind w:right="522"/>
              <w:jc w:val="right"/>
              <w:rPr>
                <w:sz w:val="20"/>
                <w:szCs w:val="20"/>
              </w:rPr>
            </w:pPr>
            <w:r w:rsidRPr="00116E8C">
              <w:rPr>
                <w:sz w:val="20"/>
                <w:szCs w:val="20"/>
              </w:rPr>
              <w:t>0.1740</w:t>
            </w:r>
          </w:p>
        </w:tc>
      </w:tr>
      <w:tr w:rsidR="00B175A0" w:rsidRPr="00116E8C" w14:paraId="10387C15" w14:textId="77777777" w:rsidTr="00116E8C">
        <w:trPr>
          <w:trHeight w:val="315"/>
        </w:trPr>
        <w:tc>
          <w:tcPr>
            <w:tcW w:w="2160" w:type="dxa"/>
            <w:tcBorders>
              <w:top w:val="nil"/>
              <w:left w:val="nil"/>
              <w:bottom w:val="nil"/>
              <w:right w:val="nil"/>
            </w:tcBorders>
            <w:shd w:val="clear" w:color="auto" w:fill="auto"/>
            <w:noWrap/>
            <w:hideMark/>
          </w:tcPr>
          <w:p w14:paraId="0B86AEBC" w14:textId="77777777" w:rsidR="00B175A0" w:rsidRPr="00116E8C" w:rsidRDefault="00B175A0" w:rsidP="007A680F">
            <w:pPr>
              <w:spacing w:before="40" w:after="40" w:line="240" w:lineRule="auto"/>
              <w:rPr>
                <w:color w:val="000000"/>
                <w:sz w:val="20"/>
                <w:szCs w:val="20"/>
              </w:rPr>
            </w:pPr>
            <w:r w:rsidRPr="00116E8C">
              <w:rPr>
                <w:color w:val="000000"/>
                <w:sz w:val="20"/>
                <w:szCs w:val="20"/>
              </w:rPr>
              <w:t>Dem Rep of Congo</w:t>
            </w:r>
          </w:p>
        </w:tc>
        <w:tc>
          <w:tcPr>
            <w:tcW w:w="1800" w:type="dxa"/>
            <w:tcBorders>
              <w:top w:val="nil"/>
              <w:left w:val="nil"/>
              <w:bottom w:val="nil"/>
              <w:right w:val="nil"/>
            </w:tcBorders>
            <w:shd w:val="clear" w:color="auto" w:fill="auto"/>
            <w:noWrap/>
            <w:hideMark/>
          </w:tcPr>
          <w:p w14:paraId="48EA0B48" w14:textId="77777777" w:rsidR="00B175A0" w:rsidRPr="00116E8C" w:rsidRDefault="00B175A0" w:rsidP="002D2B29">
            <w:pPr>
              <w:spacing w:before="40" w:after="40" w:line="240" w:lineRule="auto"/>
              <w:ind w:right="522"/>
              <w:jc w:val="right"/>
              <w:rPr>
                <w:sz w:val="20"/>
                <w:szCs w:val="20"/>
              </w:rPr>
            </w:pPr>
            <w:r w:rsidRPr="00116E8C">
              <w:rPr>
                <w:sz w:val="20"/>
                <w:szCs w:val="20"/>
              </w:rPr>
              <w:t>0.5766</w:t>
            </w:r>
          </w:p>
        </w:tc>
        <w:tc>
          <w:tcPr>
            <w:tcW w:w="1530" w:type="dxa"/>
            <w:tcBorders>
              <w:top w:val="nil"/>
              <w:left w:val="nil"/>
              <w:bottom w:val="nil"/>
              <w:right w:val="nil"/>
            </w:tcBorders>
            <w:shd w:val="clear" w:color="auto" w:fill="auto"/>
            <w:noWrap/>
            <w:hideMark/>
          </w:tcPr>
          <w:p w14:paraId="55BFB0B5" w14:textId="77777777" w:rsidR="00B175A0" w:rsidRPr="00116E8C" w:rsidRDefault="00B175A0" w:rsidP="002D2B29">
            <w:pPr>
              <w:spacing w:before="40" w:after="40" w:line="240" w:lineRule="auto"/>
              <w:ind w:right="432"/>
              <w:jc w:val="right"/>
              <w:rPr>
                <w:sz w:val="20"/>
                <w:szCs w:val="20"/>
              </w:rPr>
            </w:pPr>
            <w:r w:rsidRPr="00116E8C">
              <w:rPr>
                <w:sz w:val="20"/>
                <w:szCs w:val="20"/>
              </w:rPr>
              <w:t>0.8957</w:t>
            </w:r>
          </w:p>
        </w:tc>
        <w:tc>
          <w:tcPr>
            <w:tcW w:w="1620" w:type="dxa"/>
            <w:tcBorders>
              <w:top w:val="nil"/>
              <w:left w:val="nil"/>
              <w:bottom w:val="nil"/>
              <w:right w:val="nil"/>
            </w:tcBorders>
          </w:tcPr>
          <w:p w14:paraId="35EAEAA5" w14:textId="77777777" w:rsidR="00B175A0" w:rsidRPr="00116E8C" w:rsidRDefault="00B175A0" w:rsidP="002D2B29">
            <w:pPr>
              <w:spacing w:before="40" w:after="40" w:line="240" w:lineRule="auto"/>
              <w:ind w:right="522"/>
              <w:jc w:val="right"/>
              <w:rPr>
                <w:sz w:val="20"/>
                <w:szCs w:val="20"/>
              </w:rPr>
            </w:pPr>
            <w:r w:rsidRPr="00116E8C">
              <w:rPr>
                <w:sz w:val="20"/>
                <w:szCs w:val="20"/>
              </w:rPr>
              <w:t>–0.1043</w:t>
            </w:r>
          </w:p>
        </w:tc>
      </w:tr>
      <w:tr w:rsidR="00B175A0" w:rsidRPr="00116E8C" w14:paraId="04A9DA41" w14:textId="77777777" w:rsidTr="00116E8C">
        <w:trPr>
          <w:trHeight w:val="315"/>
        </w:trPr>
        <w:tc>
          <w:tcPr>
            <w:tcW w:w="2160" w:type="dxa"/>
            <w:tcBorders>
              <w:top w:val="nil"/>
              <w:left w:val="nil"/>
              <w:bottom w:val="nil"/>
              <w:right w:val="nil"/>
            </w:tcBorders>
            <w:shd w:val="clear" w:color="auto" w:fill="auto"/>
            <w:noWrap/>
            <w:hideMark/>
          </w:tcPr>
          <w:p w14:paraId="61FCF7AF" w14:textId="77777777" w:rsidR="00B175A0" w:rsidRPr="00116E8C" w:rsidRDefault="00B175A0" w:rsidP="007A680F">
            <w:pPr>
              <w:spacing w:before="40" w:after="40" w:line="240" w:lineRule="auto"/>
              <w:rPr>
                <w:color w:val="000000"/>
                <w:sz w:val="20"/>
                <w:szCs w:val="20"/>
              </w:rPr>
            </w:pPr>
            <w:r w:rsidRPr="00116E8C">
              <w:rPr>
                <w:color w:val="000000"/>
                <w:sz w:val="20"/>
                <w:szCs w:val="20"/>
              </w:rPr>
              <w:t>Gabon</w:t>
            </w:r>
          </w:p>
        </w:tc>
        <w:tc>
          <w:tcPr>
            <w:tcW w:w="1800" w:type="dxa"/>
            <w:tcBorders>
              <w:top w:val="nil"/>
              <w:left w:val="nil"/>
              <w:bottom w:val="nil"/>
              <w:right w:val="nil"/>
            </w:tcBorders>
            <w:shd w:val="clear" w:color="auto" w:fill="auto"/>
            <w:noWrap/>
            <w:hideMark/>
          </w:tcPr>
          <w:p w14:paraId="40B6EE68" w14:textId="77777777" w:rsidR="00B175A0" w:rsidRPr="00116E8C" w:rsidRDefault="00B175A0" w:rsidP="002D2B29">
            <w:pPr>
              <w:spacing w:before="40" w:after="40" w:line="240" w:lineRule="auto"/>
              <w:ind w:right="522"/>
              <w:jc w:val="right"/>
              <w:rPr>
                <w:sz w:val="20"/>
                <w:szCs w:val="20"/>
              </w:rPr>
            </w:pPr>
            <w:r w:rsidRPr="00116E8C">
              <w:rPr>
                <w:sz w:val="20"/>
                <w:szCs w:val="20"/>
              </w:rPr>
              <w:t>1.0936</w:t>
            </w:r>
          </w:p>
        </w:tc>
        <w:tc>
          <w:tcPr>
            <w:tcW w:w="1530" w:type="dxa"/>
            <w:tcBorders>
              <w:top w:val="nil"/>
              <w:left w:val="nil"/>
              <w:bottom w:val="nil"/>
              <w:right w:val="nil"/>
            </w:tcBorders>
            <w:shd w:val="clear" w:color="auto" w:fill="auto"/>
            <w:noWrap/>
            <w:hideMark/>
          </w:tcPr>
          <w:p w14:paraId="44E4F2F5" w14:textId="77777777" w:rsidR="00B175A0" w:rsidRPr="00116E8C" w:rsidRDefault="00B175A0" w:rsidP="002D2B29">
            <w:pPr>
              <w:spacing w:before="40" w:after="40" w:line="240" w:lineRule="auto"/>
              <w:ind w:right="432"/>
              <w:jc w:val="right"/>
              <w:rPr>
                <w:sz w:val="20"/>
                <w:szCs w:val="20"/>
              </w:rPr>
            </w:pPr>
            <w:r w:rsidRPr="00116E8C">
              <w:rPr>
                <w:sz w:val="20"/>
                <w:szCs w:val="20"/>
              </w:rPr>
              <w:t>1.0181</w:t>
            </w:r>
          </w:p>
        </w:tc>
        <w:tc>
          <w:tcPr>
            <w:tcW w:w="1620" w:type="dxa"/>
            <w:tcBorders>
              <w:top w:val="nil"/>
              <w:left w:val="nil"/>
              <w:bottom w:val="nil"/>
              <w:right w:val="nil"/>
            </w:tcBorders>
          </w:tcPr>
          <w:p w14:paraId="1E497F6A" w14:textId="77777777" w:rsidR="00B175A0" w:rsidRPr="00116E8C" w:rsidRDefault="00B175A0" w:rsidP="002D2B29">
            <w:pPr>
              <w:spacing w:before="40" w:after="40" w:line="240" w:lineRule="auto"/>
              <w:ind w:right="522"/>
              <w:jc w:val="right"/>
              <w:rPr>
                <w:sz w:val="20"/>
                <w:szCs w:val="20"/>
              </w:rPr>
            </w:pPr>
            <w:r w:rsidRPr="00116E8C">
              <w:rPr>
                <w:sz w:val="20"/>
                <w:szCs w:val="20"/>
              </w:rPr>
              <w:t>0.0181</w:t>
            </w:r>
          </w:p>
        </w:tc>
      </w:tr>
      <w:tr w:rsidR="00B175A0" w:rsidRPr="00116E8C" w14:paraId="1E6EA8EE" w14:textId="77777777" w:rsidTr="00116E8C">
        <w:trPr>
          <w:trHeight w:val="315"/>
        </w:trPr>
        <w:tc>
          <w:tcPr>
            <w:tcW w:w="2160" w:type="dxa"/>
            <w:tcBorders>
              <w:top w:val="nil"/>
              <w:left w:val="nil"/>
              <w:bottom w:val="nil"/>
              <w:right w:val="nil"/>
            </w:tcBorders>
            <w:shd w:val="clear" w:color="auto" w:fill="auto"/>
            <w:noWrap/>
            <w:hideMark/>
          </w:tcPr>
          <w:p w14:paraId="0326B3CD" w14:textId="77777777" w:rsidR="00B175A0" w:rsidRPr="00116E8C" w:rsidRDefault="00B175A0" w:rsidP="007A680F">
            <w:pPr>
              <w:spacing w:before="40" w:after="40" w:line="240" w:lineRule="auto"/>
              <w:rPr>
                <w:color w:val="000000"/>
                <w:sz w:val="20"/>
                <w:szCs w:val="20"/>
              </w:rPr>
            </w:pPr>
            <w:r w:rsidRPr="00116E8C">
              <w:rPr>
                <w:color w:val="000000"/>
                <w:sz w:val="20"/>
                <w:szCs w:val="20"/>
              </w:rPr>
              <w:t>Kenya</w:t>
            </w:r>
          </w:p>
        </w:tc>
        <w:tc>
          <w:tcPr>
            <w:tcW w:w="1800" w:type="dxa"/>
            <w:tcBorders>
              <w:top w:val="nil"/>
              <w:left w:val="nil"/>
              <w:bottom w:val="nil"/>
              <w:right w:val="nil"/>
            </w:tcBorders>
            <w:shd w:val="clear" w:color="auto" w:fill="auto"/>
            <w:noWrap/>
            <w:hideMark/>
          </w:tcPr>
          <w:p w14:paraId="7ECC7E2F" w14:textId="77777777" w:rsidR="00B175A0" w:rsidRPr="00116E8C" w:rsidRDefault="00B175A0" w:rsidP="002D2B29">
            <w:pPr>
              <w:spacing w:before="40" w:after="40" w:line="240" w:lineRule="auto"/>
              <w:ind w:right="522"/>
              <w:jc w:val="right"/>
              <w:rPr>
                <w:sz w:val="20"/>
                <w:szCs w:val="20"/>
              </w:rPr>
            </w:pPr>
            <w:r w:rsidRPr="00116E8C">
              <w:rPr>
                <w:sz w:val="20"/>
                <w:szCs w:val="20"/>
              </w:rPr>
              <w:t>1.1462</w:t>
            </w:r>
          </w:p>
        </w:tc>
        <w:tc>
          <w:tcPr>
            <w:tcW w:w="1530" w:type="dxa"/>
            <w:tcBorders>
              <w:top w:val="nil"/>
              <w:left w:val="nil"/>
              <w:bottom w:val="nil"/>
              <w:right w:val="nil"/>
            </w:tcBorders>
            <w:shd w:val="clear" w:color="auto" w:fill="auto"/>
            <w:noWrap/>
            <w:hideMark/>
          </w:tcPr>
          <w:p w14:paraId="0611D28E" w14:textId="77777777" w:rsidR="00B175A0" w:rsidRPr="00116E8C" w:rsidRDefault="00B175A0" w:rsidP="002D2B29">
            <w:pPr>
              <w:spacing w:before="40" w:after="40" w:line="240" w:lineRule="auto"/>
              <w:ind w:right="432"/>
              <w:jc w:val="right"/>
              <w:rPr>
                <w:sz w:val="20"/>
                <w:szCs w:val="20"/>
              </w:rPr>
            </w:pPr>
            <w:r w:rsidRPr="00116E8C">
              <w:rPr>
                <w:sz w:val="20"/>
                <w:szCs w:val="20"/>
              </w:rPr>
              <w:t>1.0277</w:t>
            </w:r>
          </w:p>
        </w:tc>
        <w:tc>
          <w:tcPr>
            <w:tcW w:w="1620" w:type="dxa"/>
            <w:tcBorders>
              <w:top w:val="nil"/>
              <w:left w:val="nil"/>
              <w:bottom w:val="nil"/>
              <w:right w:val="nil"/>
            </w:tcBorders>
          </w:tcPr>
          <w:p w14:paraId="74C75757" w14:textId="77777777" w:rsidR="00B175A0" w:rsidRPr="00116E8C" w:rsidRDefault="00B175A0" w:rsidP="002D2B29">
            <w:pPr>
              <w:spacing w:before="40" w:after="40" w:line="240" w:lineRule="auto"/>
              <w:ind w:right="522"/>
              <w:jc w:val="right"/>
              <w:rPr>
                <w:sz w:val="20"/>
                <w:szCs w:val="20"/>
              </w:rPr>
            </w:pPr>
            <w:r w:rsidRPr="00116E8C">
              <w:rPr>
                <w:sz w:val="20"/>
                <w:szCs w:val="20"/>
              </w:rPr>
              <w:t>0.0277</w:t>
            </w:r>
          </w:p>
        </w:tc>
      </w:tr>
      <w:tr w:rsidR="00B175A0" w:rsidRPr="00116E8C" w14:paraId="79BE9B3B" w14:textId="77777777" w:rsidTr="00116E8C">
        <w:trPr>
          <w:trHeight w:val="315"/>
        </w:trPr>
        <w:tc>
          <w:tcPr>
            <w:tcW w:w="2160" w:type="dxa"/>
            <w:tcBorders>
              <w:top w:val="nil"/>
              <w:left w:val="nil"/>
              <w:bottom w:val="nil"/>
              <w:right w:val="nil"/>
            </w:tcBorders>
            <w:shd w:val="clear" w:color="auto" w:fill="auto"/>
            <w:noWrap/>
            <w:hideMark/>
          </w:tcPr>
          <w:p w14:paraId="165383E9" w14:textId="77777777" w:rsidR="00B175A0" w:rsidRPr="00116E8C" w:rsidRDefault="00B175A0" w:rsidP="007A680F">
            <w:pPr>
              <w:spacing w:before="40" w:after="40" w:line="240" w:lineRule="auto"/>
              <w:rPr>
                <w:color w:val="000000"/>
                <w:sz w:val="20"/>
                <w:szCs w:val="20"/>
              </w:rPr>
            </w:pPr>
            <w:r w:rsidRPr="00116E8C">
              <w:rPr>
                <w:color w:val="000000"/>
                <w:sz w:val="20"/>
                <w:szCs w:val="20"/>
              </w:rPr>
              <w:t>Mozambique</w:t>
            </w:r>
          </w:p>
        </w:tc>
        <w:tc>
          <w:tcPr>
            <w:tcW w:w="1800" w:type="dxa"/>
            <w:tcBorders>
              <w:top w:val="nil"/>
              <w:left w:val="nil"/>
              <w:bottom w:val="nil"/>
              <w:right w:val="nil"/>
            </w:tcBorders>
            <w:shd w:val="clear" w:color="auto" w:fill="auto"/>
            <w:noWrap/>
            <w:hideMark/>
          </w:tcPr>
          <w:p w14:paraId="1CF84622" w14:textId="77777777" w:rsidR="00B175A0" w:rsidRPr="00116E8C" w:rsidRDefault="00B175A0" w:rsidP="002D2B29">
            <w:pPr>
              <w:spacing w:before="40" w:after="40" w:line="240" w:lineRule="auto"/>
              <w:ind w:right="522"/>
              <w:jc w:val="right"/>
              <w:rPr>
                <w:sz w:val="20"/>
                <w:szCs w:val="20"/>
              </w:rPr>
            </w:pPr>
            <w:r w:rsidRPr="00116E8C">
              <w:rPr>
                <w:sz w:val="20"/>
                <w:szCs w:val="20"/>
              </w:rPr>
              <w:t>1.0163</w:t>
            </w:r>
          </w:p>
        </w:tc>
        <w:tc>
          <w:tcPr>
            <w:tcW w:w="1530" w:type="dxa"/>
            <w:tcBorders>
              <w:top w:val="nil"/>
              <w:left w:val="nil"/>
              <w:bottom w:val="nil"/>
              <w:right w:val="nil"/>
            </w:tcBorders>
            <w:shd w:val="clear" w:color="auto" w:fill="auto"/>
            <w:noWrap/>
            <w:hideMark/>
          </w:tcPr>
          <w:p w14:paraId="7BA73A93" w14:textId="77777777" w:rsidR="00B175A0" w:rsidRPr="00116E8C" w:rsidRDefault="00B175A0" w:rsidP="002D2B29">
            <w:pPr>
              <w:spacing w:before="40" w:after="40" w:line="240" w:lineRule="auto"/>
              <w:ind w:right="432"/>
              <w:jc w:val="right"/>
              <w:rPr>
                <w:sz w:val="20"/>
                <w:szCs w:val="20"/>
              </w:rPr>
            </w:pPr>
            <w:r w:rsidRPr="00116E8C">
              <w:rPr>
                <w:sz w:val="20"/>
                <w:szCs w:val="20"/>
              </w:rPr>
              <w:t>1.0032</w:t>
            </w:r>
          </w:p>
        </w:tc>
        <w:tc>
          <w:tcPr>
            <w:tcW w:w="1620" w:type="dxa"/>
            <w:tcBorders>
              <w:top w:val="nil"/>
              <w:left w:val="nil"/>
              <w:bottom w:val="nil"/>
              <w:right w:val="nil"/>
            </w:tcBorders>
          </w:tcPr>
          <w:p w14:paraId="597F0A65" w14:textId="77777777" w:rsidR="00B175A0" w:rsidRPr="00116E8C" w:rsidRDefault="00B175A0" w:rsidP="002D2B29">
            <w:pPr>
              <w:spacing w:before="40" w:after="40" w:line="240" w:lineRule="auto"/>
              <w:ind w:right="522"/>
              <w:jc w:val="right"/>
              <w:rPr>
                <w:sz w:val="20"/>
                <w:szCs w:val="20"/>
              </w:rPr>
            </w:pPr>
            <w:r w:rsidRPr="00116E8C">
              <w:rPr>
                <w:sz w:val="20"/>
                <w:szCs w:val="20"/>
              </w:rPr>
              <w:t>0.0032</w:t>
            </w:r>
          </w:p>
        </w:tc>
      </w:tr>
      <w:tr w:rsidR="00B175A0" w:rsidRPr="00116E8C" w14:paraId="6CB5B96E" w14:textId="77777777" w:rsidTr="00116E8C">
        <w:trPr>
          <w:trHeight w:val="315"/>
        </w:trPr>
        <w:tc>
          <w:tcPr>
            <w:tcW w:w="2160" w:type="dxa"/>
            <w:tcBorders>
              <w:top w:val="nil"/>
              <w:left w:val="nil"/>
              <w:bottom w:val="nil"/>
              <w:right w:val="nil"/>
            </w:tcBorders>
            <w:shd w:val="clear" w:color="auto" w:fill="auto"/>
            <w:noWrap/>
            <w:hideMark/>
          </w:tcPr>
          <w:p w14:paraId="20561EC5" w14:textId="77777777" w:rsidR="00B175A0" w:rsidRPr="00116E8C" w:rsidRDefault="00B175A0" w:rsidP="007A680F">
            <w:pPr>
              <w:spacing w:before="40" w:after="40" w:line="240" w:lineRule="auto"/>
              <w:rPr>
                <w:color w:val="000000"/>
                <w:sz w:val="20"/>
                <w:szCs w:val="20"/>
              </w:rPr>
            </w:pPr>
            <w:r w:rsidRPr="00116E8C">
              <w:rPr>
                <w:color w:val="000000"/>
                <w:sz w:val="20"/>
                <w:szCs w:val="20"/>
              </w:rPr>
              <w:t>Somalia</w:t>
            </w:r>
          </w:p>
        </w:tc>
        <w:tc>
          <w:tcPr>
            <w:tcW w:w="1800" w:type="dxa"/>
            <w:tcBorders>
              <w:top w:val="nil"/>
              <w:left w:val="nil"/>
              <w:bottom w:val="nil"/>
              <w:right w:val="nil"/>
            </w:tcBorders>
            <w:shd w:val="clear" w:color="auto" w:fill="auto"/>
            <w:noWrap/>
            <w:hideMark/>
          </w:tcPr>
          <w:p w14:paraId="22E73A9E" w14:textId="77777777" w:rsidR="00B175A0" w:rsidRPr="00116E8C" w:rsidRDefault="00B175A0" w:rsidP="002D2B29">
            <w:pPr>
              <w:spacing w:before="40" w:after="40" w:line="240" w:lineRule="auto"/>
              <w:ind w:right="522"/>
              <w:jc w:val="right"/>
              <w:rPr>
                <w:sz w:val="20"/>
                <w:szCs w:val="20"/>
              </w:rPr>
            </w:pPr>
            <w:r w:rsidRPr="00116E8C">
              <w:rPr>
                <w:sz w:val="20"/>
                <w:szCs w:val="20"/>
              </w:rPr>
              <w:t>1.0000</w:t>
            </w:r>
          </w:p>
        </w:tc>
        <w:tc>
          <w:tcPr>
            <w:tcW w:w="1530" w:type="dxa"/>
            <w:tcBorders>
              <w:top w:val="nil"/>
              <w:left w:val="nil"/>
              <w:bottom w:val="nil"/>
              <w:right w:val="nil"/>
            </w:tcBorders>
            <w:shd w:val="clear" w:color="auto" w:fill="auto"/>
            <w:noWrap/>
            <w:hideMark/>
          </w:tcPr>
          <w:p w14:paraId="1BC08B14" w14:textId="77777777" w:rsidR="00B175A0" w:rsidRPr="00116E8C" w:rsidRDefault="00B175A0" w:rsidP="002D2B29">
            <w:pPr>
              <w:spacing w:before="40" w:after="40" w:line="240" w:lineRule="auto"/>
              <w:ind w:right="432"/>
              <w:jc w:val="right"/>
              <w:rPr>
                <w:sz w:val="20"/>
                <w:szCs w:val="20"/>
              </w:rPr>
            </w:pPr>
            <w:r w:rsidRPr="00116E8C">
              <w:rPr>
                <w:sz w:val="20"/>
                <w:szCs w:val="20"/>
              </w:rPr>
              <w:t>1.0000</w:t>
            </w:r>
          </w:p>
        </w:tc>
        <w:tc>
          <w:tcPr>
            <w:tcW w:w="1620" w:type="dxa"/>
            <w:tcBorders>
              <w:top w:val="nil"/>
              <w:left w:val="nil"/>
              <w:bottom w:val="nil"/>
              <w:right w:val="nil"/>
            </w:tcBorders>
          </w:tcPr>
          <w:p w14:paraId="44A44346" w14:textId="77777777" w:rsidR="00B175A0" w:rsidRPr="00116E8C" w:rsidRDefault="00B175A0" w:rsidP="002D2B29">
            <w:pPr>
              <w:spacing w:before="40" w:after="40" w:line="240" w:lineRule="auto"/>
              <w:ind w:right="522"/>
              <w:jc w:val="right"/>
              <w:rPr>
                <w:sz w:val="20"/>
                <w:szCs w:val="20"/>
              </w:rPr>
            </w:pPr>
            <w:r w:rsidRPr="00116E8C">
              <w:rPr>
                <w:sz w:val="20"/>
                <w:szCs w:val="20"/>
              </w:rPr>
              <w:t>0.0000</w:t>
            </w:r>
          </w:p>
        </w:tc>
      </w:tr>
      <w:tr w:rsidR="00B175A0" w:rsidRPr="00116E8C" w14:paraId="0C403826" w14:textId="77777777" w:rsidTr="00116E8C">
        <w:trPr>
          <w:trHeight w:val="315"/>
        </w:trPr>
        <w:tc>
          <w:tcPr>
            <w:tcW w:w="2160" w:type="dxa"/>
            <w:tcBorders>
              <w:top w:val="nil"/>
              <w:left w:val="nil"/>
              <w:bottom w:val="nil"/>
              <w:right w:val="nil"/>
            </w:tcBorders>
            <w:shd w:val="clear" w:color="auto" w:fill="auto"/>
            <w:noWrap/>
            <w:hideMark/>
          </w:tcPr>
          <w:p w14:paraId="1297AB79" w14:textId="77777777" w:rsidR="00B175A0" w:rsidRPr="00116E8C" w:rsidRDefault="00B175A0" w:rsidP="007A680F">
            <w:pPr>
              <w:spacing w:before="40" w:after="40" w:line="240" w:lineRule="auto"/>
              <w:rPr>
                <w:color w:val="000000"/>
                <w:sz w:val="20"/>
                <w:szCs w:val="20"/>
              </w:rPr>
            </w:pPr>
            <w:r w:rsidRPr="00116E8C">
              <w:rPr>
                <w:color w:val="000000"/>
                <w:sz w:val="20"/>
                <w:szCs w:val="20"/>
              </w:rPr>
              <w:t>Tanzania</w:t>
            </w:r>
          </w:p>
        </w:tc>
        <w:tc>
          <w:tcPr>
            <w:tcW w:w="1800" w:type="dxa"/>
            <w:tcBorders>
              <w:top w:val="nil"/>
              <w:left w:val="nil"/>
              <w:bottom w:val="nil"/>
              <w:right w:val="nil"/>
            </w:tcBorders>
            <w:shd w:val="clear" w:color="auto" w:fill="auto"/>
            <w:noWrap/>
            <w:hideMark/>
          </w:tcPr>
          <w:p w14:paraId="5F99F3D5" w14:textId="77777777" w:rsidR="00B175A0" w:rsidRPr="00116E8C" w:rsidRDefault="00B175A0" w:rsidP="002D2B29">
            <w:pPr>
              <w:spacing w:before="40" w:after="40" w:line="240" w:lineRule="auto"/>
              <w:ind w:right="522"/>
              <w:jc w:val="right"/>
              <w:rPr>
                <w:sz w:val="20"/>
                <w:szCs w:val="20"/>
              </w:rPr>
            </w:pPr>
            <w:r w:rsidRPr="00116E8C">
              <w:rPr>
                <w:sz w:val="20"/>
                <w:szCs w:val="20"/>
              </w:rPr>
              <w:t>0.7033</w:t>
            </w:r>
          </w:p>
        </w:tc>
        <w:tc>
          <w:tcPr>
            <w:tcW w:w="1530" w:type="dxa"/>
            <w:tcBorders>
              <w:top w:val="nil"/>
              <w:left w:val="nil"/>
              <w:bottom w:val="nil"/>
              <w:right w:val="nil"/>
            </w:tcBorders>
            <w:shd w:val="clear" w:color="auto" w:fill="auto"/>
            <w:noWrap/>
            <w:hideMark/>
          </w:tcPr>
          <w:p w14:paraId="302C1908" w14:textId="77777777" w:rsidR="00B175A0" w:rsidRPr="00116E8C" w:rsidRDefault="00B175A0" w:rsidP="002D2B29">
            <w:pPr>
              <w:spacing w:before="40" w:after="40" w:line="240" w:lineRule="auto"/>
              <w:ind w:right="432"/>
              <w:jc w:val="right"/>
              <w:rPr>
                <w:sz w:val="20"/>
                <w:szCs w:val="20"/>
              </w:rPr>
            </w:pPr>
            <w:r w:rsidRPr="00116E8C">
              <w:rPr>
                <w:sz w:val="20"/>
                <w:szCs w:val="20"/>
              </w:rPr>
              <w:t>0.9320</w:t>
            </w:r>
          </w:p>
        </w:tc>
        <w:tc>
          <w:tcPr>
            <w:tcW w:w="1620" w:type="dxa"/>
            <w:tcBorders>
              <w:top w:val="nil"/>
              <w:left w:val="nil"/>
              <w:bottom w:val="nil"/>
              <w:right w:val="nil"/>
            </w:tcBorders>
          </w:tcPr>
          <w:p w14:paraId="26C91BE7" w14:textId="77777777" w:rsidR="00B175A0" w:rsidRPr="00116E8C" w:rsidRDefault="00B175A0" w:rsidP="002D2B29">
            <w:pPr>
              <w:spacing w:before="40" w:after="40" w:line="240" w:lineRule="auto"/>
              <w:ind w:right="522"/>
              <w:jc w:val="right"/>
              <w:rPr>
                <w:sz w:val="20"/>
                <w:szCs w:val="20"/>
              </w:rPr>
            </w:pPr>
            <w:r w:rsidRPr="00116E8C">
              <w:rPr>
                <w:sz w:val="20"/>
                <w:szCs w:val="20"/>
              </w:rPr>
              <w:t>–0.0680</w:t>
            </w:r>
          </w:p>
        </w:tc>
      </w:tr>
      <w:tr w:rsidR="00B175A0" w:rsidRPr="00116E8C" w14:paraId="1CCDD7B9" w14:textId="77777777" w:rsidTr="00116E8C">
        <w:trPr>
          <w:trHeight w:val="315"/>
        </w:trPr>
        <w:tc>
          <w:tcPr>
            <w:tcW w:w="2160" w:type="dxa"/>
            <w:tcBorders>
              <w:top w:val="nil"/>
              <w:left w:val="nil"/>
              <w:right w:val="nil"/>
            </w:tcBorders>
            <w:shd w:val="clear" w:color="auto" w:fill="auto"/>
            <w:noWrap/>
            <w:hideMark/>
          </w:tcPr>
          <w:p w14:paraId="16B6CB5F" w14:textId="77777777" w:rsidR="00B175A0" w:rsidRPr="00116E8C" w:rsidRDefault="00B175A0" w:rsidP="007A680F">
            <w:pPr>
              <w:spacing w:before="40" w:after="40" w:line="240" w:lineRule="auto"/>
              <w:rPr>
                <w:color w:val="000000"/>
                <w:sz w:val="20"/>
                <w:szCs w:val="20"/>
              </w:rPr>
            </w:pPr>
            <w:r w:rsidRPr="00116E8C">
              <w:rPr>
                <w:color w:val="000000"/>
                <w:sz w:val="20"/>
                <w:szCs w:val="20"/>
              </w:rPr>
              <w:t>Zambia</w:t>
            </w:r>
          </w:p>
        </w:tc>
        <w:tc>
          <w:tcPr>
            <w:tcW w:w="1800" w:type="dxa"/>
            <w:tcBorders>
              <w:top w:val="nil"/>
              <w:left w:val="nil"/>
              <w:right w:val="nil"/>
            </w:tcBorders>
            <w:shd w:val="clear" w:color="auto" w:fill="auto"/>
            <w:noWrap/>
            <w:hideMark/>
          </w:tcPr>
          <w:p w14:paraId="7DA4AC83" w14:textId="77777777" w:rsidR="00B175A0" w:rsidRPr="00116E8C" w:rsidRDefault="00B175A0" w:rsidP="002D2B29">
            <w:pPr>
              <w:spacing w:before="40" w:after="40" w:line="240" w:lineRule="auto"/>
              <w:ind w:right="522"/>
              <w:jc w:val="right"/>
              <w:rPr>
                <w:sz w:val="20"/>
                <w:szCs w:val="20"/>
              </w:rPr>
            </w:pPr>
            <w:r w:rsidRPr="00116E8C">
              <w:rPr>
                <w:sz w:val="20"/>
                <w:szCs w:val="20"/>
              </w:rPr>
              <w:t>0.7386</w:t>
            </w:r>
          </w:p>
        </w:tc>
        <w:tc>
          <w:tcPr>
            <w:tcW w:w="1530" w:type="dxa"/>
            <w:tcBorders>
              <w:top w:val="nil"/>
              <w:left w:val="nil"/>
              <w:right w:val="nil"/>
            </w:tcBorders>
            <w:shd w:val="clear" w:color="auto" w:fill="auto"/>
            <w:noWrap/>
            <w:hideMark/>
          </w:tcPr>
          <w:p w14:paraId="317B15DA" w14:textId="77777777" w:rsidR="00B175A0" w:rsidRPr="00116E8C" w:rsidRDefault="00B175A0" w:rsidP="002D2B29">
            <w:pPr>
              <w:spacing w:before="40" w:after="40" w:line="240" w:lineRule="auto"/>
              <w:ind w:right="432"/>
              <w:jc w:val="right"/>
              <w:rPr>
                <w:sz w:val="20"/>
                <w:szCs w:val="20"/>
              </w:rPr>
            </w:pPr>
            <w:r w:rsidRPr="00116E8C">
              <w:rPr>
                <w:sz w:val="20"/>
                <w:szCs w:val="20"/>
              </w:rPr>
              <w:t>0.9412</w:t>
            </w:r>
          </w:p>
        </w:tc>
        <w:tc>
          <w:tcPr>
            <w:tcW w:w="1620" w:type="dxa"/>
            <w:tcBorders>
              <w:top w:val="nil"/>
              <w:left w:val="nil"/>
              <w:right w:val="nil"/>
            </w:tcBorders>
          </w:tcPr>
          <w:p w14:paraId="5A021433" w14:textId="77777777" w:rsidR="00B175A0" w:rsidRPr="00116E8C" w:rsidRDefault="00B175A0" w:rsidP="002D2B29">
            <w:pPr>
              <w:spacing w:before="40" w:after="40" w:line="240" w:lineRule="auto"/>
              <w:ind w:right="522"/>
              <w:jc w:val="right"/>
              <w:rPr>
                <w:sz w:val="20"/>
                <w:szCs w:val="20"/>
              </w:rPr>
            </w:pPr>
            <w:r w:rsidRPr="00116E8C">
              <w:rPr>
                <w:sz w:val="20"/>
                <w:szCs w:val="20"/>
              </w:rPr>
              <w:t>–0.0588</w:t>
            </w:r>
          </w:p>
        </w:tc>
      </w:tr>
      <w:tr w:rsidR="00B175A0" w:rsidRPr="00116E8C" w14:paraId="36554A4F" w14:textId="77777777" w:rsidTr="00116E8C">
        <w:trPr>
          <w:trHeight w:val="315"/>
        </w:trPr>
        <w:tc>
          <w:tcPr>
            <w:tcW w:w="2160" w:type="dxa"/>
            <w:tcBorders>
              <w:top w:val="nil"/>
              <w:left w:val="nil"/>
              <w:bottom w:val="single" w:sz="4" w:space="0" w:color="auto"/>
              <w:right w:val="nil"/>
            </w:tcBorders>
            <w:shd w:val="clear" w:color="auto" w:fill="auto"/>
            <w:noWrap/>
            <w:hideMark/>
          </w:tcPr>
          <w:p w14:paraId="1FD99CF7" w14:textId="77777777" w:rsidR="00B175A0" w:rsidRPr="00116E8C" w:rsidRDefault="00B175A0" w:rsidP="007A680F">
            <w:pPr>
              <w:spacing w:before="40" w:after="40" w:line="240" w:lineRule="auto"/>
              <w:rPr>
                <w:color w:val="000000"/>
                <w:sz w:val="20"/>
                <w:szCs w:val="20"/>
              </w:rPr>
            </w:pPr>
            <w:r w:rsidRPr="00116E8C">
              <w:rPr>
                <w:color w:val="000000"/>
                <w:sz w:val="20"/>
                <w:szCs w:val="20"/>
              </w:rPr>
              <w:t>Zimbabwe</w:t>
            </w:r>
          </w:p>
        </w:tc>
        <w:tc>
          <w:tcPr>
            <w:tcW w:w="1800" w:type="dxa"/>
            <w:tcBorders>
              <w:top w:val="nil"/>
              <w:left w:val="nil"/>
              <w:bottom w:val="single" w:sz="4" w:space="0" w:color="auto"/>
              <w:right w:val="nil"/>
            </w:tcBorders>
            <w:shd w:val="clear" w:color="auto" w:fill="auto"/>
            <w:noWrap/>
            <w:hideMark/>
          </w:tcPr>
          <w:p w14:paraId="7A677184" w14:textId="77777777" w:rsidR="00B175A0" w:rsidRPr="00116E8C" w:rsidRDefault="00B175A0" w:rsidP="002D2B29">
            <w:pPr>
              <w:spacing w:before="40" w:after="40" w:line="240" w:lineRule="auto"/>
              <w:ind w:right="522"/>
              <w:jc w:val="right"/>
              <w:rPr>
                <w:sz w:val="20"/>
                <w:szCs w:val="20"/>
              </w:rPr>
            </w:pPr>
            <w:r w:rsidRPr="00116E8C">
              <w:rPr>
                <w:sz w:val="20"/>
                <w:szCs w:val="20"/>
              </w:rPr>
              <w:t>1.0119</w:t>
            </w:r>
          </w:p>
        </w:tc>
        <w:tc>
          <w:tcPr>
            <w:tcW w:w="1530" w:type="dxa"/>
            <w:tcBorders>
              <w:top w:val="nil"/>
              <w:left w:val="nil"/>
              <w:bottom w:val="single" w:sz="4" w:space="0" w:color="auto"/>
              <w:right w:val="nil"/>
            </w:tcBorders>
            <w:shd w:val="clear" w:color="auto" w:fill="auto"/>
            <w:noWrap/>
            <w:hideMark/>
          </w:tcPr>
          <w:p w14:paraId="6D7AC139" w14:textId="77777777" w:rsidR="00B175A0" w:rsidRPr="00116E8C" w:rsidRDefault="00B175A0" w:rsidP="002D2B29">
            <w:pPr>
              <w:spacing w:before="40" w:after="40" w:line="240" w:lineRule="auto"/>
              <w:ind w:right="432"/>
              <w:jc w:val="right"/>
              <w:rPr>
                <w:sz w:val="20"/>
                <w:szCs w:val="20"/>
              </w:rPr>
            </w:pPr>
            <w:r w:rsidRPr="00116E8C">
              <w:rPr>
                <w:sz w:val="20"/>
                <w:szCs w:val="20"/>
              </w:rPr>
              <w:t>1.0024</w:t>
            </w:r>
          </w:p>
        </w:tc>
        <w:tc>
          <w:tcPr>
            <w:tcW w:w="1620" w:type="dxa"/>
            <w:tcBorders>
              <w:top w:val="nil"/>
              <w:left w:val="nil"/>
              <w:bottom w:val="single" w:sz="4" w:space="0" w:color="auto"/>
              <w:right w:val="nil"/>
            </w:tcBorders>
          </w:tcPr>
          <w:p w14:paraId="195393AE" w14:textId="77777777" w:rsidR="00B175A0" w:rsidRPr="00116E8C" w:rsidRDefault="00B175A0" w:rsidP="002D2B29">
            <w:pPr>
              <w:spacing w:before="40" w:after="40" w:line="240" w:lineRule="auto"/>
              <w:ind w:right="522"/>
              <w:jc w:val="right"/>
              <w:rPr>
                <w:sz w:val="20"/>
                <w:szCs w:val="20"/>
              </w:rPr>
            </w:pPr>
            <w:r w:rsidRPr="00116E8C">
              <w:rPr>
                <w:sz w:val="20"/>
                <w:szCs w:val="20"/>
              </w:rPr>
              <w:t>0.0024</w:t>
            </w:r>
          </w:p>
        </w:tc>
      </w:tr>
    </w:tbl>
    <w:p w14:paraId="74D25E4B" w14:textId="77777777" w:rsidR="00B175A0" w:rsidRPr="006B6A89" w:rsidRDefault="00B175A0" w:rsidP="00B34045">
      <w:pPr>
        <w:spacing w:before="120" w:after="120" w:line="240" w:lineRule="auto"/>
        <w:ind w:left="540"/>
        <w:rPr>
          <w:sz w:val="20"/>
          <w:szCs w:val="20"/>
        </w:rPr>
      </w:pPr>
      <w:r w:rsidRPr="006B6A89">
        <w:rPr>
          <w:sz w:val="20"/>
          <w:szCs w:val="20"/>
        </w:rPr>
        <w:t>Two countries (Chad and Democratic Republic of the Congo) experienced average annual declines in their elephant populations of 10% or more from 2007 to 2012, while most other nations had relatively small mean annual changes in their elephant populations.</w:t>
      </w:r>
    </w:p>
    <w:p w14:paraId="3341D5E2" w14:textId="77777777" w:rsidR="00B175A0" w:rsidRPr="006B6A89" w:rsidRDefault="00B175A0" w:rsidP="007A680F">
      <w:pPr>
        <w:spacing w:after="120" w:line="240" w:lineRule="auto"/>
        <w:ind w:left="360" w:hanging="360"/>
        <w:rPr>
          <w:sz w:val="20"/>
          <w:szCs w:val="20"/>
        </w:rPr>
      </w:pPr>
      <w:r w:rsidRPr="006B6A89">
        <w:rPr>
          <w:sz w:val="20"/>
          <w:szCs w:val="20"/>
        </w:rPr>
        <w:t>4.</w:t>
      </w:r>
      <w:r w:rsidRPr="006B6A89">
        <w:rPr>
          <w:sz w:val="20"/>
          <w:szCs w:val="20"/>
        </w:rPr>
        <w:tab/>
        <w:t>Now we compare the results of our three analyses and draw conclusions.</w:t>
      </w:r>
    </w:p>
    <w:tbl>
      <w:tblPr>
        <w:tblStyle w:val="TableGrid"/>
        <w:tblW w:w="8978" w:type="dxa"/>
        <w:tblInd w:w="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4"/>
        <w:gridCol w:w="2084"/>
        <w:gridCol w:w="2340"/>
        <w:gridCol w:w="2340"/>
      </w:tblGrid>
      <w:tr w:rsidR="00B175A0" w:rsidRPr="006B6A89" w14:paraId="754E1C99" w14:textId="77777777" w:rsidTr="000A7DE7">
        <w:trPr>
          <w:trHeight w:val="315"/>
        </w:trPr>
        <w:tc>
          <w:tcPr>
            <w:tcW w:w="2214" w:type="dxa"/>
            <w:tcBorders>
              <w:top w:val="single" w:sz="4" w:space="0" w:color="auto"/>
              <w:bottom w:val="single" w:sz="4" w:space="0" w:color="auto"/>
            </w:tcBorders>
            <w:noWrap/>
            <w:vAlign w:val="bottom"/>
            <w:hideMark/>
          </w:tcPr>
          <w:p w14:paraId="2B05EC99" w14:textId="77777777" w:rsidR="00B175A0" w:rsidRPr="006B6A89" w:rsidRDefault="00B175A0" w:rsidP="0012055A">
            <w:pPr>
              <w:spacing w:after="120"/>
              <w:rPr>
                <w:b/>
                <w:bCs/>
                <w:color w:val="000000"/>
                <w:sz w:val="20"/>
                <w:szCs w:val="20"/>
              </w:rPr>
            </w:pPr>
            <w:r w:rsidRPr="006B6A89">
              <w:rPr>
                <w:b/>
                <w:bCs/>
                <w:color w:val="000000"/>
                <w:sz w:val="20"/>
                <w:szCs w:val="20"/>
              </w:rPr>
              <w:t>Country</w:t>
            </w:r>
          </w:p>
        </w:tc>
        <w:tc>
          <w:tcPr>
            <w:tcW w:w="2084" w:type="dxa"/>
            <w:tcBorders>
              <w:top w:val="single" w:sz="4" w:space="0" w:color="auto"/>
              <w:bottom w:val="single" w:sz="4" w:space="0" w:color="auto"/>
            </w:tcBorders>
            <w:vAlign w:val="bottom"/>
          </w:tcPr>
          <w:p w14:paraId="1D5284C6" w14:textId="77777777" w:rsidR="00B175A0" w:rsidRPr="006B6A89" w:rsidRDefault="00B175A0" w:rsidP="0012055A">
            <w:pPr>
              <w:spacing w:after="120"/>
              <w:jc w:val="center"/>
              <w:rPr>
                <w:b/>
                <w:bCs/>
                <w:color w:val="000000"/>
                <w:sz w:val="20"/>
                <w:szCs w:val="20"/>
              </w:rPr>
            </w:pPr>
            <w:r w:rsidRPr="006B6A89">
              <w:rPr>
                <w:b/>
                <w:bCs/>
                <w:color w:val="000000"/>
                <w:sz w:val="20"/>
                <w:szCs w:val="20"/>
              </w:rPr>
              <w:t>Mean Annual Change 1979–1989</w:t>
            </w:r>
          </w:p>
        </w:tc>
        <w:tc>
          <w:tcPr>
            <w:tcW w:w="2340" w:type="dxa"/>
            <w:tcBorders>
              <w:top w:val="single" w:sz="4" w:space="0" w:color="auto"/>
              <w:bottom w:val="single" w:sz="4" w:space="0" w:color="auto"/>
            </w:tcBorders>
            <w:vAlign w:val="bottom"/>
          </w:tcPr>
          <w:p w14:paraId="01BC5595" w14:textId="77777777" w:rsidR="00B175A0" w:rsidRPr="006B6A89" w:rsidRDefault="00B175A0" w:rsidP="0012055A">
            <w:pPr>
              <w:spacing w:after="120"/>
              <w:jc w:val="center"/>
              <w:rPr>
                <w:b/>
                <w:bCs/>
                <w:color w:val="000000"/>
                <w:sz w:val="20"/>
                <w:szCs w:val="20"/>
              </w:rPr>
            </w:pPr>
            <w:r w:rsidRPr="006B6A89">
              <w:rPr>
                <w:b/>
                <w:bCs/>
                <w:color w:val="000000"/>
                <w:sz w:val="20"/>
                <w:szCs w:val="20"/>
              </w:rPr>
              <w:t>Mean Annual Change</w:t>
            </w:r>
          </w:p>
          <w:p w14:paraId="312BEAB4" w14:textId="77777777" w:rsidR="00B175A0" w:rsidRPr="006B6A89" w:rsidRDefault="00B175A0" w:rsidP="0012055A">
            <w:pPr>
              <w:spacing w:after="120"/>
              <w:jc w:val="center"/>
              <w:rPr>
                <w:b/>
                <w:bCs/>
                <w:color w:val="000000"/>
                <w:sz w:val="20"/>
                <w:szCs w:val="20"/>
              </w:rPr>
            </w:pPr>
            <w:r w:rsidRPr="006B6A89">
              <w:rPr>
                <w:b/>
                <w:bCs/>
                <w:color w:val="000000"/>
                <w:sz w:val="20"/>
                <w:szCs w:val="20"/>
              </w:rPr>
              <w:t>1989–2007</w:t>
            </w:r>
          </w:p>
        </w:tc>
        <w:tc>
          <w:tcPr>
            <w:tcW w:w="2340" w:type="dxa"/>
            <w:tcBorders>
              <w:top w:val="single" w:sz="4" w:space="0" w:color="auto"/>
              <w:bottom w:val="single" w:sz="4" w:space="0" w:color="auto"/>
            </w:tcBorders>
            <w:vAlign w:val="bottom"/>
          </w:tcPr>
          <w:p w14:paraId="7CD7D05C" w14:textId="77777777" w:rsidR="00B175A0" w:rsidRPr="006B6A89" w:rsidRDefault="00B175A0" w:rsidP="0012055A">
            <w:pPr>
              <w:spacing w:after="120"/>
              <w:jc w:val="center"/>
              <w:rPr>
                <w:b/>
                <w:bCs/>
                <w:color w:val="000000"/>
                <w:sz w:val="20"/>
                <w:szCs w:val="20"/>
              </w:rPr>
            </w:pPr>
            <w:r w:rsidRPr="006B6A89">
              <w:rPr>
                <w:b/>
                <w:bCs/>
                <w:color w:val="000000"/>
                <w:sz w:val="20"/>
                <w:szCs w:val="20"/>
              </w:rPr>
              <w:t>Mean Annual Change</w:t>
            </w:r>
          </w:p>
          <w:p w14:paraId="7E614983" w14:textId="77777777" w:rsidR="00B175A0" w:rsidRPr="006B6A89" w:rsidRDefault="00B175A0" w:rsidP="0012055A">
            <w:pPr>
              <w:spacing w:after="120"/>
              <w:jc w:val="center"/>
              <w:rPr>
                <w:b/>
                <w:bCs/>
                <w:color w:val="000000"/>
                <w:sz w:val="20"/>
                <w:szCs w:val="20"/>
              </w:rPr>
            </w:pPr>
            <w:r w:rsidRPr="006B6A89">
              <w:rPr>
                <w:b/>
                <w:bCs/>
                <w:color w:val="000000"/>
                <w:sz w:val="20"/>
                <w:szCs w:val="20"/>
              </w:rPr>
              <w:t>2007–2012</w:t>
            </w:r>
          </w:p>
        </w:tc>
      </w:tr>
      <w:tr w:rsidR="00B175A0" w:rsidRPr="006B6A89" w14:paraId="57CC4EF9" w14:textId="77777777" w:rsidTr="000A7DE7">
        <w:tc>
          <w:tcPr>
            <w:tcW w:w="2214" w:type="dxa"/>
            <w:tcBorders>
              <w:top w:val="single" w:sz="4" w:space="0" w:color="auto"/>
            </w:tcBorders>
          </w:tcPr>
          <w:p w14:paraId="50AC1D15" w14:textId="77777777" w:rsidR="00B175A0" w:rsidRPr="006B6A89" w:rsidRDefault="00B175A0" w:rsidP="0012055A">
            <w:pPr>
              <w:spacing w:after="120"/>
              <w:rPr>
                <w:color w:val="000000"/>
                <w:sz w:val="20"/>
                <w:szCs w:val="20"/>
              </w:rPr>
            </w:pPr>
            <w:r w:rsidRPr="006B6A89">
              <w:rPr>
                <w:color w:val="000000"/>
                <w:sz w:val="20"/>
                <w:szCs w:val="20"/>
              </w:rPr>
              <w:t xml:space="preserve">Chad </w:t>
            </w:r>
          </w:p>
        </w:tc>
        <w:tc>
          <w:tcPr>
            <w:tcW w:w="2084" w:type="dxa"/>
            <w:tcBorders>
              <w:top w:val="single" w:sz="4" w:space="0" w:color="auto"/>
            </w:tcBorders>
          </w:tcPr>
          <w:p w14:paraId="75E48013" w14:textId="77777777" w:rsidR="00B175A0" w:rsidRPr="006B6A89" w:rsidRDefault="00B175A0" w:rsidP="0012055A">
            <w:pPr>
              <w:spacing w:after="120"/>
              <w:ind w:right="702"/>
              <w:jc w:val="right"/>
              <w:rPr>
                <w:color w:val="000000"/>
                <w:sz w:val="20"/>
                <w:szCs w:val="20"/>
              </w:rPr>
            </w:pPr>
            <w:r w:rsidRPr="006B6A89">
              <w:rPr>
                <w:color w:val="000000"/>
                <w:sz w:val="20"/>
                <w:szCs w:val="20"/>
              </w:rPr>
              <w:t>–0.1459</w:t>
            </w:r>
          </w:p>
        </w:tc>
        <w:tc>
          <w:tcPr>
            <w:tcW w:w="2340" w:type="dxa"/>
            <w:tcBorders>
              <w:top w:val="single" w:sz="4" w:space="0" w:color="auto"/>
            </w:tcBorders>
          </w:tcPr>
          <w:p w14:paraId="5A1243C0" w14:textId="77777777" w:rsidR="00B175A0" w:rsidRPr="006B6A89" w:rsidRDefault="00B175A0" w:rsidP="0012055A">
            <w:pPr>
              <w:spacing w:after="120"/>
              <w:ind w:right="666"/>
              <w:jc w:val="right"/>
              <w:rPr>
                <w:color w:val="000000"/>
                <w:sz w:val="20"/>
                <w:szCs w:val="20"/>
              </w:rPr>
            </w:pPr>
            <w:r w:rsidRPr="006B6A89">
              <w:rPr>
                <w:color w:val="000000"/>
                <w:sz w:val="20"/>
                <w:szCs w:val="20"/>
              </w:rPr>
              <w:t>0.0414</w:t>
            </w:r>
          </w:p>
        </w:tc>
        <w:tc>
          <w:tcPr>
            <w:tcW w:w="2340" w:type="dxa"/>
            <w:tcBorders>
              <w:top w:val="single" w:sz="4" w:space="0" w:color="auto"/>
            </w:tcBorders>
          </w:tcPr>
          <w:p w14:paraId="09BDF77E"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–0.1413</w:t>
            </w:r>
          </w:p>
        </w:tc>
      </w:tr>
      <w:tr w:rsidR="00B175A0" w:rsidRPr="006B6A89" w14:paraId="2D26CED9" w14:textId="77777777" w:rsidTr="000A7DE7">
        <w:tc>
          <w:tcPr>
            <w:tcW w:w="2214" w:type="dxa"/>
          </w:tcPr>
          <w:p w14:paraId="53FE9B1F" w14:textId="77777777" w:rsidR="00B175A0" w:rsidRPr="006B6A89" w:rsidRDefault="00B175A0" w:rsidP="0012055A">
            <w:pPr>
              <w:spacing w:after="120"/>
              <w:rPr>
                <w:color w:val="000000"/>
                <w:sz w:val="20"/>
                <w:szCs w:val="20"/>
              </w:rPr>
            </w:pPr>
            <w:r w:rsidRPr="006B6A89">
              <w:rPr>
                <w:color w:val="000000"/>
                <w:sz w:val="20"/>
                <w:szCs w:val="20"/>
              </w:rPr>
              <w:t>Dem Rep of Congo</w:t>
            </w:r>
          </w:p>
        </w:tc>
        <w:tc>
          <w:tcPr>
            <w:tcW w:w="2084" w:type="dxa"/>
          </w:tcPr>
          <w:p w14:paraId="6991C6FB" w14:textId="77777777" w:rsidR="00B175A0" w:rsidRPr="006B6A89" w:rsidRDefault="00B175A0" w:rsidP="0012055A">
            <w:pPr>
              <w:spacing w:after="120"/>
              <w:ind w:right="702"/>
              <w:jc w:val="right"/>
              <w:rPr>
                <w:color w:val="000000"/>
                <w:sz w:val="20"/>
                <w:szCs w:val="20"/>
              </w:rPr>
            </w:pPr>
            <w:r w:rsidRPr="006B6A89">
              <w:rPr>
                <w:color w:val="000000"/>
                <w:sz w:val="20"/>
                <w:szCs w:val="20"/>
              </w:rPr>
              <w:t>–0.1386</w:t>
            </w:r>
          </w:p>
        </w:tc>
        <w:tc>
          <w:tcPr>
            <w:tcW w:w="2340" w:type="dxa"/>
          </w:tcPr>
          <w:p w14:paraId="188B7968" w14:textId="77777777" w:rsidR="00B175A0" w:rsidRPr="006B6A89" w:rsidRDefault="00B175A0" w:rsidP="0012055A">
            <w:pPr>
              <w:spacing w:after="120"/>
              <w:ind w:right="666"/>
              <w:jc w:val="right"/>
              <w:rPr>
                <w:color w:val="000000"/>
                <w:sz w:val="20"/>
                <w:szCs w:val="20"/>
              </w:rPr>
            </w:pPr>
            <w:r w:rsidRPr="006B6A89">
              <w:rPr>
                <w:color w:val="000000"/>
                <w:sz w:val="20"/>
                <w:szCs w:val="20"/>
              </w:rPr>
              <w:t>–0.0685</w:t>
            </w:r>
          </w:p>
        </w:tc>
        <w:tc>
          <w:tcPr>
            <w:tcW w:w="2340" w:type="dxa"/>
          </w:tcPr>
          <w:p w14:paraId="39BD45AD"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–0.1043</w:t>
            </w:r>
          </w:p>
        </w:tc>
      </w:tr>
      <w:tr w:rsidR="00B175A0" w:rsidRPr="006B6A89" w14:paraId="1B39CBBA" w14:textId="77777777" w:rsidTr="000A7DE7">
        <w:tc>
          <w:tcPr>
            <w:tcW w:w="2214" w:type="dxa"/>
          </w:tcPr>
          <w:p w14:paraId="44DA1BDF" w14:textId="77777777" w:rsidR="00B175A0" w:rsidRPr="006B6A89" w:rsidRDefault="00B175A0" w:rsidP="0012055A">
            <w:pPr>
              <w:spacing w:after="120"/>
              <w:rPr>
                <w:color w:val="000000"/>
                <w:sz w:val="20"/>
                <w:szCs w:val="20"/>
              </w:rPr>
            </w:pPr>
            <w:r w:rsidRPr="006B6A89">
              <w:rPr>
                <w:color w:val="000000"/>
                <w:sz w:val="20"/>
                <w:szCs w:val="20"/>
              </w:rPr>
              <w:t xml:space="preserve">Somalia </w:t>
            </w:r>
          </w:p>
        </w:tc>
        <w:tc>
          <w:tcPr>
            <w:tcW w:w="2084" w:type="dxa"/>
          </w:tcPr>
          <w:p w14:paraId="7E6C06F6" w14:textId="77777777" w:rsidR="00B175A0" w:rsidRPr="006B6A89" w:rsidRDefault="00B175A0" w:rsidP="0012055A">
            <w:pPr>
              <w:spacing w:after="120"/>
              <w:ind w:right="702"/>
              <w:jc w:val="right"/>
              <w:rPr>
                <w:color w:val="000000"/>
                <w:sz w:val="20"/>
                <w:szCs w:val="20"/>
              </w:rPr>
            </w:pPr>
            <w:r w:rsidRPr="006B6A89">
              <w:rPr>
                <w:color w:val="000000"/>
                <w:sz w:val="20"/>
                <w:szCs w:val="20"/>
              </w:rPr>
              <w:t>–0.1305</w:t>
            </w:r>
          </w:p>
        </w:tc>
        <w:tc>
          <w:tcPr>
            <w:tcW w:w="2340" w:type="dxa"/>
          </w:tcPr>
          <w:p w14:paraId="1153FA1D" w14:textId="77777777" w:rsidR="00B175A0" w:rsidRPr="006B6A89" w:rsidRDefault="00B175A0" w:rsidP="0012055A">
            <w:pPr>
              <w:spacing w:after="120"/>
              <w:ind w:right="666"/>
              <w:jc w:val="right"/>
              <w:rPr>
                <w:color w:val="000000"/>
                <w:sz w:val="20"/>
                <w:szCs w:val="20"/>
              </w:rPr>
            </w:pPr>
            <w:r w:rsidRPr="006B6A89">
              <w:rPr>
                <w:color w:val="000000"/>
                <w:sz w:val="20"/>
                <w:szCs w:val="20"/>
              </w:rPr>
              <w:t>–0.2191</w:t>
            </w:r>
          </w:p>
        </w:tc>
        <w:tc>
          <w:tcPr>
            <w:tcW w:w="2340" w:type="dxa"/>
          </w:tcPr>
          <w:p w14:paraId="5DAEEFFE"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0.0000</w:t>
            </w:r>
          </w:p>
        </w:tc>
      </w:tr>
      <w:tr w:rsidR="00B175A0" w:rsidRPr="006B6A89" w14:paraId="054C5940" w14:textId="77777777" w:rsidTr="000A7DE7">
        <w:tc>
          <w:tcPr>
            <w:tcW w:w="2214" w:type="dxa"/>
          </w:tcPr>
          <w:p w14:paraId="134959FE" w14:textId="77777777" w:rsidR="00B175A0" w:rsidRPr="006B6A89" w:rsidRDefault="00B175A0" w:rsidP="0012055A">
            <w:pPr>
              <w:spacing w:after="120"/>
              <w:rPr>
                <w:color w:val="000000"/>
                <w:sz w:val="20"/>
                <w:szCs w:val="20"/>
              </w:rPr>
            </w:pPr>
            <w:r w:rsidRPr="006B6A89">
              <w:rPr>
                <w:color w:val="000000"/>
                <w:sz w:val="20"/>
                <w:szCs w:val="20"/>
              </w:rPr>
              <w:t xml:space="preserve">Tanzania </w:t>
            </w:r>
          </w:p>
        </w:tc>
        <w:tc>
          <w:tcPr>
            <w:tcW w:w="2084" w:type="dxa"/>
          </w:tcPr>
          <w:p w14:paraId="000E1A54" w14:textId="77777777" w:rsidR="00B175A0" w:rsidRPr="006B6A89" w:rsidRDefault="00B175A0" w:rsidP="0012055A">
            <w:pPr>
              <w:spacing w:after="120"/>
              <w:ind w:right="702"/>
              <w:jc w:val="right"/>
              <w:rPr>
                <w:color w:val="000000"/>
                <w:sz w:val="20"/>
                <w:szCs w:val="20"/>
              </w:rPr>
            </w:pPr>
            <w:r w:rsidRPr="006B6A89">
              <w:rPr>
                <w:color w:val="000000"/>
                <w:sz w:val="20"/>
                <w:szCs w:val="20"/>
              </w:rPr>
              <w:t>–0.1284</w:t>
            </w:r>
          </w:p>
        </w:tc>
        <w:tc>
          <w:tcPr>
            <w:tcW w:w="2340" w:type="dxa"/>
          </w:tcPr>
          <w:p w14:paraId="3814ACB5" w14:textId="77777777" w:rsidR="00B175A0" w:rsidRPr="006B6A89" w:rsidRDefault="00B175A0" w:rsidP="0012055A">
            <w:pPr>
              <w:spacing w:after="120"/>
              <w:ind w:right="666"/>
              <w:jc w:val="right"/>
              <w:rPr>
                <w:color w:val="000000"/>
                <w:sz w:val="20"/>
                <w:szCs w:val="20"/>
              </w:rPr>
            </w:pPr>
            <w:r w:rsidRPr="006B6A89">
              <w:rPr>
                <w:color w:val="000000"/>
                <w:sz w:val="20"/>
                <w:szCs w:val="20"/>
              </w:rPr>
              <w:t>0.0417</w:t>
            </w:r>
          </w:p>
        </w:tc>
        <w:tc>
          <w:tcPr>
            <w:tcW w:w="2340" w:type="dxa"/>
          </w:tcPr>
          <w:p w14:paraId="0C326B55"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–0.0680</w:t>
            </w:r>
          </w:p>
        </w:tc>
      </w:tr>
      <w:tr w:rsidR="00B175A0" w:rsidRPr="006B6A89" w14:paraId="2EDCBFFA" w14:textId="77777777" w:rsidTr="000A7DE7">
        <w:tc>
          <w:tcPr>
            <w:tcW w:w="2214" w:type="dxa"/>
          </w:tcPr>
          <w:p w14:paraId="5D0896A8" w14:textId="77777777" w:rsidR="00B175A0" w:rsidRPr="006B6A89" w:rsidRDefault="00B175A0" w:rsidP="0012055A">
            <w:pPr>
              <w:spacing w:after="120"/>
              <w:rPr>
                <w:color w:val="000000"/>
                <w:sz w:val="20"/>
                <w:szCs w:val="20"/>
              </w:rPr>
            </w:pPr>
            <w:r w:rsidRPr="006B6A89">
              <w:rPr>
                <w:color w:val="000000"/>
                <w:sz w:val="20"/>
                <w:szCs w:val="20"/>
              </w:rPr>
              <w:t xml:space="preserve">Zambia </w:t>
            </w:r>
          </w:p>
        </w:tc>
        <w:tc>
          <w:tcPr>
            <w:tcW w:w="2084" w:type="dxa"/>
          </w:tcPr>
          <w:p w14:paraId="2D88A3E4" w14:textId="77777777" w:rsidR="00B175A0" w:rsidRPr="006B6A89" w:rsidRDefault="00B175A0" w:rsidP="0012055A">
            <w:pPr>
              <w:spacing w:after="120"/>
              <w:ind w:right="702"/>
              <w:jc w:val="right"/>
              <w:rPr>
                <w:color w:val="000000"/>
                <w:sz w:val="20"/>
                <w:szCs w:val="20"/>
              </w:rPr>
            </w:pPr>
            <w:r w:rsidRPr="006B6A89">
              <w:rPr>
                <w:color w:val="000000"/>
                <w:sz w:val="20"/>
                <w:szCs w:val="20"/>
              </w:rPr>
              <w:t>–0.1216</w:t>
            </w:r>
          </w:p>
        </w:tc>
        <w:tc>
          <w:tcPr>
            <w:tcW w:w="2340" w:type="dxa"/>
          </w:tcPr>
          <w:p w14:paraId="6E043B24" w14:textId="77777777" w:rsidR="00B175A0" w:rsidRPr="006B6A89" w:rsidRDefault="00B175A0" w:rsidP="0012055A">
            <w:pPr>
              <w:spacing w:after="120"/>
              <w:ind w:right="666"/>
              <w:jc w:val="right"/>
              <w:rPr>
                <w:color w:val="000000"/>
                <w:sz w:val="20"/>
                <w:szCs w:val="20"/>
              </w:rPr>
            </w:pPr>
            <w:r w:rsidRPr="006B6A89">
              <w:rPr>
                <w:color w:val="000000"/>
                <w:sz w:val="20"/>
                <w:szCs w:val="20"/>
              </w:rPr>
              <w:t>–0.0186</w:t>
            </w:r>
          </w:p>
        </w:tc>
        <w:tc>
          <w:tcPr>
            <w:tcW w:w="2340" w:type="dxa"/>
          </w:tcPr>
          <w:p w14:paraId="335DC1B3"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–0.0588</w:t>
            </w:r>
          </w:p>
        </w:tc>
      </w:tr>
      <w:tr w:rsidR="00B175A0" w:rsidRPr="006B6A89" w14:paraId="222B5FE1" w14:textId="77777777" w:rsidTr="000A7DE7">
        <w:tc>
          <w:tcPr>
            <w:tcW w:w="2214" w:type="dxa"/>
          </w:tcPr>
          <w:p w14:paraId="65BDAC64" w14:textId="77777777" w:rsidR="00B175A0" w:rsidRPr="006B6A89" w:rsidRDefault="00B175A0" w:rsidP="0012055A">
            <w:pPr>
              <w:spacing w:after="120"/>
              <w:rPr>
                <w:color w:val="000000"/>
                <w:sz w:val="20"/>
                <w:szCs w:val="20"/>
              </w:rPr>
            </w:pPr>
            <w:r w:rsidRPr="006B6A89">
              <w:rPr>
                <w:color w:val="000000"/>
                <w:sz w:val="20"/>
                <w:szCs w:val="20"/>
              </w:rPr>
              <w:t xml:space="preserve">Kenya </w:t>
            </w:r>
          </w:p>
        </w:tc>
        <w:tc>
          <w:tcPr>
            <w:tcW w:w="2084" w:type="dxa"/>
          </w:tcPr>
          <w:p w14:paraId="388B589D" w14:textId="77777777" w:rsidR="00B175A0" w:rsidRPr="006B6A89" w:rsidRDefault="00B175A0" w:rsidP="0012055A">
            <w:pPr>
              <w:spacing w:after="120"/>
              <w:ind w:right="702"/>
              <w:jc w:val="right"/>
              <w:rPr>
                <w:color w:val="000000"/>
                <w:sz w:val="20"/>
                <w:szCs w:val="20"/>
              </w:rPr>
            </w:pPr>
            <w:r w:rsidRPr="006B6A89">
              <w:rPr>
                <w:color w:val="000000"/>
                <w:sz w:val="20"/>
                <w:szCs w:val="20"/>
              </w:rPr>
              <w:t>–0.1157</w:t>
            </w:r>
          </w:p>
        </w:tc>
        <w:tc>
          <w:tcPr>
            <w:tcW w:w="2340" w:type="dxa"/>
          </w:tcPr>
          <w:p w14:paraId="54D3422C" w14:textId="77777777" w:rsidR="00B175A0" w:rsidRPr="006B6A89" w:rsidRDefault="00B175A0" w:rsidP="0012055A">
            <w:pPr>
              <w:spacing w:after="120"/>
              <w:ind w:right="666"/>
              <w:jc w:val="right"/>
              <w:rPr>
                <w:color w:val="000000"/>
                <w:sz w:val="20"/>
                <w:szCs w:val="20"/>
              </w:rPr>
            </w:pPr>
            <w:r w:rsidRPr="006B6A89">
              <w:rPr>
                <w:color w:val="000000"/>
                <w:sz w:val="20"/>
                <w:szCs w:val="20"/>
              </w:rPr>
              <w:t>0.0287</w:t>
            </w:r>
          </w:p>
        </w:tc>
        <w:tc>
          <w:tcPr>
            <w:tcW w:w="2340" w:type="dxa"/>
          </w:tcPr>
          <w:p w14:paraId="479E623C"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0.0277</w:t>
            </w:r>
          </w:p>
        </w:tc>
      </w:tr>
      <w:tr w:rsidR="00B175A0" w:rsidRPr="006B6A89" w14:paraId="0025EC16" w14:textId="77777777" w:rsidTr="000A7DE7">
        <w:tc>
          <w:tcPr>
            <w:tcW w:w="2214" w:type="dxa"/>
          </w:tcPr>
          <w:p w14:paraId="750A0A89" w14:textId="77777777" w:rsidR="00B175A0" w:rsidRPr="006B6A89" w:rsidRDefault="00B175A0" w:rsidP="0012055A">
            <w:pPr>
              <w:spacing w:after="120"/>
              <w:rPr>
                <w:color w:val="000000"/>
                <w:sz w:val="20"/>
                <w:szCs w:val="20"/>
              </w:rPr>
            </w:pPr>
            <w:r w:rsidRPr="006B6A89">
              <w:rPr>
                <w:color w:val="000000"/>
                <w:sz w:val="20"/>
                <w:szCs w:val="20"/>
              </w:rPr>
              <w:t xml:space="preserve">Cen African Rep </w:t>
            </w:r>
          </w:p>
        </w:tc>
        <w:tc>
          <w:tcPr>
            <w:tcW w:w="2084" w:type="dxa"/>
          </w:tcPr>
          <w:p w14:paraId="1D4314C5" w14:textId="77777777" w:rsidR="00B175A0" w:rsidRPr="006B6A89" w:rsidRDefault="00B175A0" w:rsidP="0012055A">
            <w:pPr>
              <w:spacing w:after="120"/>
              <w:ind w:right="702"/>
              <w:jc w:val="right"/>
              <w:rPr>
                <w:color w:val="000000"/>
                <w:sz w:val="20"/>
                <w:szCs w:val="20"/>
              </w:rPr>
            </w:pPr>
            <w:r w:rsidRPr="006B6A89">
              <w:rPr>
                <w:color w:val="000000"/>
                <w:sz w:val="20"/>
                <w:szCs w:val="20"/>
              </w:rPr>
              <w:t>–0.1130</w:t>
            </w:r>
          </w:p>
        </w:tc>
        <w:tc>
          <w:tcPr>
            <w:tcW w:w="2340" w:type="dxa"/>
          </w:tcPr>
          <w:p w14:paraId="31808BBB" w14:textId="77777777" w:rsidR="00B175A0" w:rsidRPr="006B6A89" w:rsidRDefault="00B175A0" w:rsidP="0012055A">
            <w:pPr>
              <w:spacing w:after="120"/>
              <w:ind w:right="666"/>
              <w:jc w:val="right"/>
              <w:rPr>
                <w:color w:val="000000"/>
                <w:sz w:val="20"/>
                <w:szCs w:val="20"/>
              </w:rPr>
            </w:pPr>
            <w:r w:rsidRPr="006B6A89">
              <w:rPr>
                <w:color w:val="000000"/>
                <w:sz w:val="20"/>
                <w:szCs w:val="20"/>
              </w:rPr>
              <w:t>–0.0922</w:t>
            </w:r>
          </w:p>
        </w:tc>
        <w:tc>
          <w:tcPr>
            <w:tcW w:w="2340" w:type="dxa"/>
          </w:tcPr>
          <w:p w14:paraId="2B7D4752"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–0.0728</w:t>
            </w:r>
          </w:p>
        </w:tc>
      </w:tr>
      <w:tr w:rsidR="00B175A0" w:rsidRPr="006B6A89" w14:paraId="056663FD" w14:textId="77777777" w:rsidTr="000A7DE7">
        <w:tc>
          <w:tcPr>
            <w:tcW w:w="2214" w:type="dxa"/>
          </w:tcPr>
          <w:p w14:paraId="49DEAC8F" w14:textId="77777777" w:rsidR="00B175A0" w:rsidRPr="006B6A89" w:rsidRDefault="00B175A0" w:rsidP="0012055A">
            <w:pPr>
              <w:spacing w:after="120"/>
              <w:rPr>
                <w:color w:val="000000"/>
                <w:sz w:val="20"/>
                <w:szCs w:val="20"/>
              </w:rPr>
            </w:pPr>
            <w:r w:rsidRPr="006B6A89">
              <w:rPr>
                <w:color w:val="000000"/>
                <w:sz w:val="20"/>
                <w:szCs w:val="20"/>
              </w:rPr>
              <w:t xml:space="preserve">Mozambique </w:t>
            </w:r>
          </w:p>
        </w:tc>
        <w:tc>
          <w:tcPr>
            <w:tcW w:w="2084" w:type="dxa"/>
          </w:tcPr>
          <w:p w14:paraId="7E8EB600" w14:textId="77777777" w:rsidR="00B175A0" w:rsidRPr="006B6A89" w:rsidRDefault="00B175A0" w:rsidP="0012055A">
            <w:pPr>
              <w:spacing w:after="120"/>
              <w:ind w:right="702"/>
              <w:jc w:val="right"/>
              <w:rPr>
                <w:color w:val="000000"/>
                <w:sz w:val="20"/>
                <w:szCs w:val="20"/>
              </w:rPr>
            </w:pPr>
            <w:r w:rsidRPr="006B6A89">
              <w:rPr>
                <w:color w:val="000000"/>
                <w:sz w:val="20"/>
                <w:szCs w:val="20"/>
              </w:rPr>
              <w:t>–0.1024</w:t>
            </w:r>
          </w:p>
        </w:tc>
        <w:tc>
          <w:tcPr>
            <w:tcW w:w="2340" w:type="dxa"/>
          </w:tcPr>
          <w:p w14:paraId="43E9143D" w14:textId="77777777" w:rsidR="00B175A0" w:rsidRPr="006B6A89" w:rsidRDefault="00B175A0" w:rsidP="0012055A">
            <w:pPr>
              <w:spacing w:after="120"/>
              <w:ind w:right="666"/>
              <w:jc w:val="right"/>
              <w:rPr>
                <w:color w:val="000000"/>
                <w:sz w:val="20"/>
                <w:szCs w:val="20"/>
              </w:rPr>
            </w:pPr>
            <w:r w:rsidRPr="006B6A89">
              <w:rPr>
                <w:color w:val="000000"/>
                <w:sz w:val="20"/>
                <w:szCs w:val="20"/>
              </w:rPr>
              <w:t>0.0190</w:t>
            </w:r>
          </w:p>
        </w:tc>
        <w:tc>
          <w:tcPr>
            <w:tcW w:w="2340" w:type="dxa"/>
          </w:tcPr>
          <w:p w14:paraId="5FBA33E9"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0.0032</w:t>
            </w:r>
          </w:p>
        </w:tc>
      </w:tr>
      <w:tr w:rsidR="00B175A0" w:rsidRPr="006B6A89" w14:paraId="41665D35" w14:textId="77777777" w:rsidTr="000A7DE7">
        <w:tc>
          <w:tcPr>
            <w:tcW w:w="2214" w:type="dxa"/>
          </w:tcPr>
          <w:p w14:paraId="44169B6E" w14:textId="77777777" w:rsidR="00B175A0" w:rsidRPr="006B6A89" w:rsidRDefault="00B175A0" w:rsidP="0012055A">
            <w:pPr>
              <w:spacing w:after="120"/>
              <w:rPr>
                <w:color w:val="000000"/>
                <w:sz w:val="20"/>
                <w:szCs w:val="20"/>
              </w:rPr>
            </w:pPr>
            <w:r w:rsidRPr="006B6A89">
              <w:rPr>
                <w:color w:val="000000"/>
                <w:sz w:val="20"/>
                <w:szCs w:val="20"/>
              </w:rPr>
              <w:t xml:space="preserve">Angola </w:t>
            </w:r>
          </w:p>
        </w:tc>
        <w:tc>
          <w:tcPr>
            <w:tcW w:w="2084" w:type="dxa"/>
          </w:tcPr>
          <w:p w14:paraId="32559F7B" w14:textId="77777777" w:rsidR="00B175A0" w:rsidRPr="006B6A89" w:rsidRDefault="00B175A0" w:rsidP="0012055A">
            <w:pPr>
              <w:spacing w:after="120"/>
              <w:ind w:right="702"/>
              <w:jc w:val="right"/>
              <w:rPr>
                <w:color w:val="000000"/>
                <w:sz w:val="20"/>
                <w:szCs w:val="20"/>
              </w:rPr>
            </w:pPr>
            <w:r w:rsidRPr="006B6A89">
              <w:rPr>
                <w:color w:val="000000"/>
                <w:sz w:val="20"/>
                <w:szCs w:val="20"/>
              </w:rPr>
              <w:t>0.0000</w:t>
            </w:r>
          </w:p>
        </w:tc>
        <w:tc>
          <w:tcPr>
            <w:tcW w:w="2340" w:type="dxa"/>
          </w:tcPr>
          <w:p w14:paraId="19D40754" w14:textId="77777777" w:rsidR="00B175A0" w:rsidRPr="006B6A89" w:rsidRDefault="00B175A0" w:rsidP="0012055A">
            <w:pPr>
              <w:spacing w:after="120"/>
              <w:ind w:right="666"/>
              <w:jc w:val="right"/>
              <w:rPr>
                <w:color w:val="000000"/>
                <w:sz w:val="20"/>
                <w:szCs w:val="20"/>
              </w:rPr>
            </w:pPr>
            <w:r w:rsidRPr="006B6A89">
              <w:rPr>
                <w:color w:val="000000"/>
                <w:sz w:val="20"/>
                <w:szCs w:val="20"/>
              </w:rPr>
              <w:t>-0.0845</w:t>
            </w:r>
          </w:p>
        </w:tc>
        <w:tc>
          <w:tcPr>
            <w:tcW w:w="2340" w:type="dxa"/>
          </w:tcPr>
          <w:p w14:paraId="7629EC97"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0.0000</w:t>
            </w:r>
          </w:p>
        </w:tc>
      </w:tr>
      <w:tr w:rsidR="00B175A0" w:rsidRPr="006B6A89" w14:paraId="3C167D39" w14:textId="77777777" w:rsidTr="000A7DE7">
        <w:tc>
          <w:tcPr>
            <w:tcW w:w="2214" w:type="dxa"/>
          </w:tcPr>
          <w:p w14:paraId="0F1299F1" w14:textId="77777777" w:rsidR="00B175A0" w:rsidRPr="006B6A89" w:rsidRDefault="00B175A0" w:rsidP="0012055A">
            <w:pPr>
              <w:spacing w:after="120"/>
              <w:rPr>
                <w:color w:val="000000"/>
                <w:sz w:val="20"/>
                <w:szCs w:val="20"/>
              </w:rPr>
            </w:pPr>
            <w:r w:rsidRPr="006B6A89">
              <w:rPr>
                <w:color w:val="000000"/>
                <w:sz w:val="20"/>
                <w:szCs w:val="20"/>
              </w:rPr>
              <w:t xml:space="preserve">Cameroon </w:t>
            </w:r>
          </w:p>
        </w:tc>
        <w:tc>
          <w:tcPr>
            <w:tcW w:w="2084" w:type="dxa"/>
          </w:tcPr>
          <w:p w14:paraId="57A8644D" w14:textId="77777777" w:rsidR="00B175A0" w:rsidRPr="006B6A89" w:rsidRDefault="00B175A0" w:rsidP="0012055A">
            <w:pPr>
              <w:spacing w:after="120"/>
              <w:ind w:right="702"/>
              <w:jc w:val="right"/>
              <w:rPr>
                <w:color w:val="000000"/>
                <w:sz w:val="20"/>
                <w:szCs w:val="20"/>
              </w:rPr>
            </w:pPr>
            <w:r w:rsidRPr="006B6A89">
              <w:rPr>
                <w:color w:val="000000"/>
                <w:sz w:val="20"/>
                <w:szCs w:val="20"/>
              </w:rPr>
              <w:t>0.0273</w:t>
            </w:r>
          </w:p>
        </w:tc>
        <w:tc>
          <w:tcPr>
            <w:tcW w:w="2340" w:type="dxa"/>
          </w:tcPr>
          <w:p w14:paraId="721CCF30" w14:textId="77777777" w:rsidR="00B175A0" w:rsidRPr="006B6A89" w:rsidRDefault="00B175A0" w:rsidP="0012055A">
            <w:pPr>
              <w:spacing w:after="120"/>
              <w:ind w:right="666"/>
              <w:jc w:val="right"/>
              <w:rPr>
                <w:color w:val="000000"/>
                <w:sz w:val="20"/>
                <w:szCs w:val="20"/>
              </w:rPr>
            </w:pPr>
            <w:r w:rsidRPr="006B6A89">
              <w:rPr>
                <w:color w:val="000000"/>
                <w:sz w:val="20"/>
                <w:szCs w:val="20"/>
              </w:rPr>
              <w:t>–0.0176</w:t>
            </w:r>
          </w:p>
        </w:tc>
        <w:tc>
          <w:tcPr>
            <w:tcW w:w="2340" w:type="dxa"/>
          </w:tcPr>
          <w:p w14:paraId="56454FE2"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–0.0180</w:t>
            </w:r>
          </w:p>
        </w:tc>
      </w:tr>
      <w:tr w:rsidR="00B175A0" w:rsidRPr="006B6A89" w14:paraId="56EBB74A" w14:textId="77777777" w:rsidTr="000A7DE7">
        <w:tc>
          <w:tcPr>
            <w:tcW w:w="2214" w:type="dxa"/>
          </w:tcPr>
          <w:p w14:paraId="45CED1AB" w14:textId="77777777" w:rsidR="00B175A0" w:rsidRPr="006B6A89" w:rsidRDefault="00B175A0" w:rsidP="0012055A">
            <w:pPr>
              <w:spacing w:after="120"/>
              <w:rPr>
                <w:color w:val="000000"/>
                <w:sz w:val="20"/>
                <w:szCs w:val="20"/>
              </w:rPr>
            </w:pPr>
            <w:r w:rsidRPr="006B6A89">
              <w:rPr>
                <w:color w:val="000000"/>
                <w:sz w:val="20"/>
                <w:szCs w:val="20"/>
              </w:rPr>
              <w:t xml:space="preserve">Zimbabwe </w:t>
            </w:r>
          </w:p>
        </w:tc>
        <w:tc>
          <w:tcPr>
            <w:tcW w:w="2084" w:type="dxa"/>
          </w:tcPr>
          <w:p w14:paraId="2A4E5E6C" w14:textId="77777777" w:rsidR="00B175A0" w:rsidRPr="006B6A89" w:rsidRDefault="00B175A0" w:rsidP="0012055A">
            <w:pPr>
              <w:spacing w:after="120"/>
              <w:ind w:right="702"/>
              <w:jc w:val="right"/>
              <w:rPr>
                <w:color w:val="000000"/>
                <w:sz w:val="20"/>
                <w:szCs w:val="20"/>
              </w:rPr>
            </w:pPr>
            <w:r w:rsidRPr="006B6A89">
              <w:rPr>
                <w:color w:val="000000"/>
                <w:sz w:val="20"/>
                <w:szCs w:val="20"/>
              </w:rPr>
              <w:t>0.0367</w:t>
            </w:r>
          </w:p>
        </w:tc>
        <w:tc>
          <w:tcPr>
            <w:tcW w:w="2340" w:type="dxa"/>
          </w:tcPr>
          <w:p w14:paraId="1B890BC9" w14:textId="77777777" w:rsidR="00B175A0" w:rsidRPr="006B6A89" w:rsidRDefault="00B175A0" w:rsidP="0012055A">
            <w:pPr>
              <w:spacing w:after="120"/>
              <w:ind w:right="666"/>
              <w:jc w:val="right"/>
              <w:rPr>
                <w:color w:val="000000"/>
                <w:sz w:val="20"/>
                <w:szCs w:val="20"/>
              </w:rPr>
            </w:pPr>
            <w:r w:rsidRPr="006B6A89">
              <w:rPr>
                <w:color w:val="000000"/>
                <w:sz w:val="20"/>
                <w:szCs w:val="20"/>
              </w:rPr>
              <w:t>0.0475</w:t>
            </w:r>
          </w:p>
        </w:tc>
        <w:tc>
          <w:tcPr>
            <w:tcW w:w="2340" w:type="dxa"/>
          </w:tcPr>
          <w:p w14:paraId="7395DA7C"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0.0024</w:t>
            </w:r>
          </w:p>
        </w:tc>
      </w:tr>
      <w:tr w:rsidR="00B175A0" w:rsidRPr="006B6A89" w14:paraId="79A26EEB" w14:textId="77777777" w:rsidTr="000A7DE7">
        <w:tc>
          <w:tcPr>
            <w:tcW w:w="2214" w:type="dxa"/>
          </w:tcPr>
          <w:p w14:paraId="2BE36F9F" w14:textId="77777777" w:rsidR="00B175A0" w:rsidRPr="006B6A89" w:rsidRDefault="00B175A0" w:rsidP="0012055A">
            <w:pPr>
              <w:spacing w:after="120"/>
              <w:rPr>
                <w:color w:val="000000"/>
                <w:sz w:val="20"/>
                <w:szCs w:val="20"/>
              </w:rPr>
            </w:pPr>
            <w:r w:rsidRPr="006B6A89">
              <w:rPr>
                <w:color w:val="000000"/>
                <w:sz w:val="20"/>
                <w:szCs w:val="20"/>
              </w:rPr>
              <w:t xml:space="preserve">Botswana </w:t>
            </w:r>
          </w:p>
        </w:tc>
        <w:tc>
          <w:tcPr>
            <w:tcW w:w="2084" w:type="dxa"/>
          </w:tcPr>
          <w:p w14:paraId="4F3DE327" w14:textId="77777777" w:rsidR="00B175A0" w:rsidRPr="006B6A89" w:rsidRDefault="00B175A0" w:rsidP="0012055A">
            <w:pPr>
              <w:spacing w:after="120"/>
              <w:ind w:right="702"/>
              <w:jc w:val="right"/>
              <w:rPr>
                <w:color w:val="000000"/>
                <w:sz w:val="20"/>
                <w:szCs w:val="20"/>
              </w:rPr>
            </w:pPr>
            <w:r w:rsidRPr="006B6A89">
              <w:rPr>
                <w:color w:val="000000"/>
                <w:sz w:val="20"/>
                <w:szCs w:val="20"/>
              </w:rPr>
              <w:t>0.0981</w:t>
            </w:r>
          </w:p>
        </w:tc>
        <w:tc>
          <w:tcPr>
            <w:tcW w:w="2340" w:type="dxa"/>
          </w:tcPr>
          <w:p w14:paraId="14403872" w14:textId="77777777" w:rsidR="00B175A0" w:rsidRPr="006B6A89" w:rsidRDefault="00B175A0" w:rsidP="0012055A">
            <w:pPr>
              <w:spacing w:after="120"/>
              <w:ind w:right="666"/>
              <w:jc w:val="right"/>
              <w:rPr>
                <w:color w:val="000000"/>
                <w:sz w:val="20"/>
                <w:szCs w:val="20"/>
              </w:rPr>
            </w:pPr>
            <w:r w:rsidRPr="006B6A89">
              <w:rPr>
                <w:color w:val="000000"/>
                <w:sz w:val="20"/>
                <w:szCs w:val="20"/>
              </w:rPr>
              <w:t>0.0711</w:t>
            </w:r>
          </w:p>
        </w:tc>
        <w:tc>
          <w:tcPr>
            <w:tcW w:w="2340" w:type="dxa"/>
          </w:tcPr>
          <w:p w14:paraId="7EC228C1"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0.0000</w:t>
            </w:r>
          </w:p>
        </w:tc>
      </w:tr>
      <w:tr w:rsidR="00B175A0" w:rsidRPr="006B6A89" w14:paraId="1365764E" w14:textId="77777777" w:rsidTr="000A7DE7">
        <w:tc>
          <w:tcPr>
            <w:tcW w:w="2214" w:type="dxa"/>
          </w:tcPr>
          <w:p w14:paraId="6786227B" w14:textId="77777777" w:rsidR="00B175A0" w:rsidRPr="006B6A89" w:rsidRDefault="00B175A0" w:rsidP="0012055A">
            <w:pPr>
              <w:spacing w:after="120"/>
              <w:rPr>
                <w:color w:val="000000"/>
                <w:sz w:val="20"/>
                <w:szCs w:val="20"/>
              </w:rPr>
            </w:pPr>
            <w:r w:rsidRPr="006B6A89">
              <w:rPr>
                <w:color w:val="000000"/>
                <w:sz w:val="20"/>
                <w:szCs w:val="20"/>
              </w:rPr>
              <w:t xml:space="preserve">Gabon </w:t>
            </w:r>
          </w:p>
        </w:tc>
        <w:tc>
          <w:tcPr>
            <w:tcW w:w="2084" w:type="dxa"/>
          </w:tcPr>
          <w:p w14:paraId="1FE5C54B" w14:textId="77777777" w:rsidR="00B175A0" w:rsidRPr="006B6A89" w:rsidRDefault="00B175A0" w:rsidP="0012055A">
            <w:pPr>
              <w:spacing w:after="120"/>
              <w:ind w:right="702"/>
              <w:jc w:val="right"/>
              <w:rPr>
                <w:color w:val="000000"/>
                <w:sz w:val="20"/>
                <w:szCs w:val="20"/>
              </w:rPr>
            </w:pPr>
            <w:r w:rsidRPr="006B6A89">
              <w:rPr>
                <w:color w:val="000000"/>
                <w:sz w:val="20"/>
                <w:szCs w:val="20"/>
              </w:rPr>
              <w:t>0.1895</w:t>
            </w:r>
          </w:p>
        </w:tc>
        <w:tc>
          <w:tcPr>
            <w:tcW w:w="2340" w:type="dxa"/>
          </w:tcPr>
          <w:p w14:paraId="4CCE8458" w14:textId="77777777" w:rsidR="00B175A0" w:rsidRPr="006B6A89" w:rsidRDefault="00B175A0" w:rsidP="0012055A">
            <w:pPr>
              <w:spacing w:after="120"/>
              <w:ind w:right="666"/>
              <w:jc w:val="right"/>
              <w:rPr>
                <w:color w:val="000000"/>
                <w:sz w:val="20"/>
                <w:szCs w:val="20"/>
              </w:rPr>
            </w:pPr>
            <w:r w:rsidRPr="006B6A89">
              <w:rPr>
                <w:color w:val="000000"/>
                <w:sz w:val="20"/>
                <w:szCs w:val="20"/>
              </w:rPr>
              <w:t>–0.0041</w:t>
            </w:r>
          </w:p>
        </w:tc>
        <w:tc>
          <w:tcPr>
            <w:tcW w:w="2340" w:type="dxa"/>
          </w:tcPr>
          <w:p w14:paraId="29B8035B"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0.0181</w:t>
            </w:r>
          </w:p>
        </w:tc>
      </w:tr>
      <w:tr w:rsidR="00B175A0" w:rsidRPr="006B6A89" w14:paraId="218D8CE4" w14:textId="77777777" w:rsidTr="000A7DE7">
        <w:tc>
          <w:tcPr>
            <w:tcW w:w="2214" w:type="dxa"/>
          </w:tcPr>
          <w:p w14:paraId="36784350" w14:textId="77777777" w:rsidR="00B175A0" w:rsidRPr="006B6A89" w:rsidRDefault="00B175A0" w:rsidP="0012055A">
            <w:pPr>
              <w:spacing w:after="120"/>
              <w:rPr>
                <w:color w:val="000000"/>
                <w:sz w:val="20"/>
                <w:szCs w:val="20"/>
              </w:rPr>
            </w:pPr>
            <w:r w:rsidRPr="006B6A89">
              <w:rPr>
                <w:color w:val="000000"/>
                <w:sz w:val="20"/>
                <w:szCs w:val="20"/>
              </w:rPr>
              <w:t xml:space="preserve">Congo </w:t>
            </w:r>
          </w:p>
        </w:tc>
        <w:tc>
          <w:tcPr>
            <w:tcW w:w="2084" w:type="dxa"/>
          </w:tcPr>
          <w:p w14:paraId="3EBB17A6" w14:textId="77777777" w:rsidR="00B175A0" w:rsidRPr="006B6A89" w:rsidRDefault="00B175A0" w:rsidP="0012055A">
            <w:pPr>
              <w:spacing w:after="120"/>
              <w:ind w:right="702"/>
              <w:jc w:val="right"/>
              <w:rPr>
                <w:color w:val="000000"/>
                <w:sz w:val="20"/>
                <w:szCs w:val="20"/>
              </w:rPr>
            </w:pPr>
            <w:r w:rsidRPr="006B6A89">
              <w:rPr>
                <w:color w:val="000000"/>
                <w:sz w:val="20"/>
                <w:szCs w:val="20"/>
              </w:rPr>
              <w:t>0.2055</w:t>
            </w:r>
          </w:p>
        </w:tc>
        <w:tc>
          <w:tcPr>
            <w:tcW w:w="2340" w:type="dxa"/>
          </w:tcPr>
          <w:p w14:paraId="2A870F00" w14:textId="77777777" w:rsidR="00B175A0" w:rsidRPr="006B6A89" w:rsidRDefault="00B175A0" w:rsidP="0012055A">
            <w:pPr>
              <w:spacing w:after="120"/>
              <w:ind w:right="666"/>
              <w:jc w:val="right"/>
              <w:rPr>
                <w:color w:val="000000"/>
                <w:sz w:val="20"/>
                <w:szCs w:val="20"/>
              </w:rPr>
            </w:pPr>
            <w:r w:rsidRPr="006B6A89">
              <w:rPr>
                <w:color w:val="000000"/>
                <w:sz w:val="20"/>
                <w:szCs w:val="20"/>
              </w:rPr>
              <w:t>–0.0620</w:t>
            </w:r>
          </w:p>
        </w:tc>
        <w:tc>
          <w:tcPr>
            <w:tcW w:w="2340" w:type="dxa"/>
          </w:tcPr>
          <w:p w14:paraId="1A5748B8" w14:textId="77777777" w:rsidR="00B175A0" w:rsidRPr="006B6A89" w:rsidRDefault="00B175A0" w:rsidP="0012055A">
            <w:pPr>
              <w:spacing w:after="120"/>
              <w:ind w:left="18" w:right="720"/>
              <w:jc w:val="right"/>
              <w:rPr>
                <w:color w:val="000000"/>
                <w:sz w:val="20"/>
                <w:szCs w:val="20"/>
              </w:rPr>
            </w:pPr>
            <w:r w:rsidRPr="006B6A89">
              <w:rPr>
                <w:color w:val="000000"/>
                <w:sz w:val="20"/>
                <w:szCs w:val="20"/>
              </w:rPr>
              <w:t>0.1740</w:t>
            </w:r>
          </w:p>
        </w:tc>
      </w:tr>
    </w:tbl>
    <w:p w14:paraId="41B978A6" w14:textId="77777777" w:rsidR="00B175A0" w:rsidRPr="00E50FCD" w:rsidRDefault="00B175A0" w:rsidP="007A680F">
      <w:pPr>
        <w:spacing w:before="120" w:after="120" w:line="240" w:lineRule="auto"/>
        <w:ind w:left="360"/>
        <w:rPr>
          <w:spacing w:val="-4"/>
          <w:sz w:val="20"/>
          <w:szCs w:val="20"/>
        </w:rPr>
      </w:pPr>
      <w:r w:rsidRPr="00E50FCD">
        <w:rPr>
          <w:spacing w:val="-4"/>
          <w:sz w:val="20"/>
          <w:szCs w:val="20"/>
        </w:rPr>
        <w:t>We can use a set of boxplots to support this analysis. From these boxplots, we can see that the population of elephants declined dramatically from 1979 to 1989, generally started to come back between 1989 and 2007, and stabilized between 2007 and 2012. We can also see that the declining trend that was established between 1979 and 1989 continues for the elephant populations in some African nations.</w:t>
      </w:r>
    </w:p>
    <w:p w14:paraId="035645EF" w14:textId="77777777" w:rsidR="00B175A0" w:rsidRPr="006B6A89" w:rsidRDefault="00B175A0" w:rsidP="0012055A">
      <w:pPr>
        <w:spacing w:after="120" w:line="240" w:lineRule="auto"/>
        <w:rPr>
          <w:sz w:val="20"/>
          <w:szCs w:val="20"/>
        </w:rPr>
      </w:pPr>
    </w:p>
    <w:p w14:paraId="1FC59C32" w14:textId="77777777" w:rsidR="00B175A0" w:rsidRPr="006B6A89" w:rsidRDefault="00B175A0" w:rsidP="0012055A">
      <w:pPr>
        <w:spacing w:after="120" w:line="240" w:lineRule="auto"/>
        <w:ind w:left="360"/>
        <w:jc w:val="center"/>
        <w:rPr>
          <w:sz w:val="20"/>
          <w:szCs w:val="20"/>
        </w:rPr>
      </w:pPr>
      <w:r w:rsidRPr="006B6A89">
        <w:rPr>
          <w:noProof/>
          <w:sz w:val="20"/>
          <w:szCs w:val="20"/>
        </w:rPr>
        <w:drawing>
          <wp:inline distT="0" distB="0" distL="0" distR="0" wp14:anchorId="521AE432" wp14:editId="6CB13F1B">
            <wp:extent cx="4262967" cy="2841978"/>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4267724" cy="2845149"/>
                    </a:xfrm>
                    <a:prstGeom prst="rect">
                      <a:avLst/>
                    </a:prstGeom>
                    <a:noFill/>
                    <a:ln>
                      <a:noFill/>
                    </a:ln>
                  </pic:spPr>
                </pic:pic>
              </a:graphicData>
            </a:graphic>
          </wp:inline>
        </w:drawing>
      </w:r>
    </w:p>
    <w:p w14:paraId="2DF1AD46" w14:textId="0CAF3C9A" w:rsidR="00B175A0" w:rsidRPr="006B6A89" w:rsidRDefault="00B175A0" w:rsidP="007A680F">
      <w:pPr>
        <w:spacing w:before="120" w:after="120" w:line="240" w:lineRule="auto"/>
        <w:ind w:left="360"/>
        <w:rPr>
          <w:sz w:val="20"/>
          <w:szCs w:val="20"/>
        </w:rPr>
      </w:pPr>
      <w:r w:rsidRPr="006B6A89">
        <w:rPr>
          <w:sz w:val="20"/>
          <w:szCs w:val="20"/>
        </w:rPr>
        <w:t>Several nations appear to have reversed the declines in elephant populations they experienced from 1979 to 1989, but the growth rates are still generally low (and in some countries still negative). At 2007–2012 rates of change, it will take many decades for the elephant populations to recover to their 1979 levels.</w:t>
      </w:r>
      <w:r w:rsidR="00D6403A">
        <w:rPr>
          <w:sz w:val="20"/>
          <w:szCs w:val="20"/>
        </w:rPr>
        <w:t xml:space="preserve"> </w:t>
      </w:r>
    </w:p>
    <w:sectPr w:rsidR="00B175A0" w:rsidRPr="006B6A89" w:rsidSect="003B44CF">
      <w:headerReference w:type="default" r:id="rId461"/>
      <w:footerReference w:type="default" r:id="rId46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02C1AC" w14:textId="77777777" w:rsidR="00A8674D" w:rsidRDefault="00A8674D" w:rsidP="00F45FCA">
      <w:r>
        <w:separator/>
      </w:r>
    </w:p>
  </w:endnote>
  <w:endnote w:type="continuationSeparator" w:id="0">
    <w:p w14:paraId="7A409096" w14:textId="77777777" w:rsidR="00A8674D" w:rsidRDefault="00A8674D" w:rsidP="00F45FCA">
      <w:r>
        <w:continuationSeparator/>
      </w:r>
    </w:p>
  </w:endnote>
  <w:endnote w:type="continuationNotice" w:id="1">
    <w:p w14:paraId="4E734B16" w14:textId="77777777" w:rsidR="00A8674D" w:rsidRDefault="00A8674D"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RotisSerif 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AvenirLTStd-HeavyOblique">
    <w:altName w:val="Calibri"/>
    <w:panose1 w:val="00000000000000000000"/>
    <w:charset w:val="00"/>
    <w:family w:val="swiss"/>
    <w:notTrueType/>
    <w:pitch w:val="default"/>
    <w:sig w:usb0="00000003" w:usb1="00000000" w:usb2="00000000" w:usb3="00000000" w:csb0="00000001"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AvenirLTStd-Black">
    <w:panose1 w:val="00000000000000000000"/>
    <w:charset w:val="00"/>
    <w:family w:val="swiss"/>
    <w:notTrueType/>
    <w:pitch w:val="default"/>
    <w:sig w:usb0="00000003" w:usb1="00000000" w:usb2="00000000" w:usb3="00000000" w:csb0="00000001"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mesLTStd-Italic">
    <w:panose1 w:val="00000000000000000000"/>
    <w:charset w:val="00"/>
    <w:family w:val="roman"/>
    <w:notTrueType/>
    <w:pitch w:val="default"/>
    <w:sig w:usb0="00000003" w:usb1="00000000" w:usb2="00000000" w:usb3="00000000" w:csb0="00000001" w:csb1="00000000"/>
  </w:font>
  <w:font w:name="AvenirLTStd-Roman">
    <w:panose1 w:val="00000000000000000000"/>
    <w:charset w:val="00"/>
    <w:family w:val="swiss"/>
    <w:notTrueType/>
    <w:pitch w:val="default"/>
    <w:sig w:usb0="00000003" w:usb1="00000000" w:usb2="00000000" w:usb3="00000000" w:csb0="00000001" w:csb1="00000000"/>
  </w:font>
  <w:font w:name="AvenirLTStd-BookOblique">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80748" w14:textId="475C20B8" w:rsidR="000A4506" w:rsidRPr="00C525FA" w:rsidRDefault="000A4506" w:rsidP="00C525FA">
    <w:pPr>
      <w:tabs>
        <w:tab w:val="center" w:pos="4680"/>
        <w:tab w:val="right" w:pos="9360"/>
      </w:tabs>
      <w:spacing w:after="0"/>
      <w:jc w:val="right"/>
      <w:rPr>
        <w:b/>
        <w:bCs/>
        <w:color w:val="FFFFFF" w:themeColor="background1"/>
      </w:rPr>
    </w:pPr>
    <w:r w:rsidRPr="00C525FA">
      <w:rPr>
        <w:rFonts w:ascii="Calibri" w:hAnsi="Calibri"/>
        <w:b/>
        <w:bCs/>
        <w:noProof/>
        <w:color w:val="FFFFFF" w:themeColor="background1"/>
      </w:rPr>
      <w:drawing>
        <wp:anchor distT="0" distB="0" distL="114300" distR="114300" simplePos="0" relativeHeight="251657216" behindDoc="1" locked="0" layoutInCell="1" allowOverlap="1" wp14:anchorId="227C12D3" wp14:editId="0CEAEEF0">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893703109" name="Picture 893703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sidRPr="00C525FA">
      <w:rPr>
        <w:noProof/>
      </w:rPr>
      <mc:AlternateContent>
        <mc:Choice Requires="wps">
          <w:drawing>
            <wp:anchor distT="0" distB="0" distL="114300" distR="114300" simplePos="0" relativeHeight="251658240" behindDoc="0" locked="0" layoutInCell="1" allowOverlap="1" wp14:anchorId="2BDD2F33" wp14:editId="5F689257">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DF5CFF6" w14:textId="77777777" w:rsidR="000A4506" w:rsidRPr="00822DBC" w:rsidRDefault="000A4506" w:rsidP="00C525FA">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BDD2F33"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DF5CFF6" w14:textId="77777777" w:rsidR="000A4506" w:rsidRPr="00822DBC" w:rsidRDefault="000A4506" w:rsidP="00C525FA">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C525FA">
          <w:rPr>
            <w:b/>
            <w:bCs/>
            <w:color w:val="FFFFFF" w:themeColor="background1"/>
            <w:sz w:val="24"/>
            <w:szCs w:val="24"/>
          </w:rPr>
          <w:fldChar w:fldCharType="begin"/>
        </w:r>
        <w:r w:rsidRPr="00C525FA">
          <w:rPr>
            <w:b/>
            <w:bCs/>
            <w:color w:val="FFFFFF" w:themeColor="background1"/>
            <w:sz w:val="24"/>
            <w:szCs w:val="24"/>
          </w:rPr>
          <w:instrText xml:space="preserve"> PAGE   \* MERGEFORMAT </w:instrText>
        </w:r>
        <w:r w:rsidRPr="00C525FA">
          <w:rPr>
            <w:b/>
            <w:bCs/>
            <w:color w:val="FFFFFF" w:themeColor="background1"/>
            <w:sz w:val="24"/>
            <w:szCs w:val="24"/>
          </w:rPr>
          <w:fldChar w:fldCharType="separate"/>
        </w:r>
        <w:r w:rsidR="00C04D9A">
          <w:rPr>
            <w:b/>
            <w:bCs/>
            <w:noProof/>
            <w:color w:val="FFFFFF" w:themeColor="background1"/>
            <w:sz w:val="24"/>
            <w:szCs w:val="24"/>
          </w:rPr>
          <w:t>1</w:t>
        </w:r>
        <w:r w:rsidRPr="00C525FA">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2E64C" w14:textId="77777777" w:rsidR="00A8674D" w:rsidRDefault="00A8674D" w:rsidP="00F45FCA">
      <w:r>
        <w:separator/>
      </w:r>
    </w:p>
  </w:footnote>
  <w:footnote w:type="continuationSeparator" w:id="0">
    <w:p w14:paraId="22960BBB" w14:textId="77777777" w:rsidR="00A8674D" w:rsidRDefault="00A8674D" w:rsidP="00F45FCA">
      <w:r>
        <w:continuationSeparator/>
      </w:r>
    </w:p>
  </w:footnote>
  <w:footnote w:type="continuationNotice" w:id="1">
    <w:p w14:paraId="2BF45026" w14:textId="77777777" w:rsidR="00A8674D" w:rsidRDefault="00A8674D"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7B5F" w14:textId="77777777" w:rsidR="000A4506" w:rsidRDefault="000A4506" w:rsidP="009C0401">
    <w:pPr>
      <w:pStyle w:val="Page-header-with-book-title"/>
      <w:spacing w:after="120"/>
      <w:ind w:left="-1440"/>
    </w:pPr>
    <w:r>
      <w:drawing>
        <wp:inline distT="0" distB="0" distL="0" distR="0" wp14:anchorId="14EE8F78" wp14:editId="4F43D0C0">
          <wp:extent cx="7790688" cy="764572"/>
          <wp:effectExtent l="0" t="0" r="1270" b="0"/>
          <wp:docPr id="893703104" name="Picture 893703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4982244C" w14:textId="118215BD" w:rsidR="000A4506" w:rsidRPr="00865264" w:rsidRDefault="00A85974" w:rsidP="009C0401">
    <w:pPr>
      <w:pStyle w:val="Page-header-with-book-title"/>
      <w:ind w:left="2520" w:hanging="2520"/>
    </w:pPr>
    <w:r>
      <w:fldChar w:fldCharType="begin"/>
    </w:r>
    <w:r>
      <w:instrText xml:space="preserve"> STYLEREF  Title  \* MERGEFORMAT </w:instrText>
    </w:r>
    <w:r>
      <w:fldChar w:fldCharType="separate"/>
    </w:r>
    <w:r>
      <w:t>Solution and Answer Guide</w:t>
    </w:r>
    <w:r>
      <w:fldChar w:fldCharType="end"/>
    </w:r>
    <w:r w:rsidR="000A4506" w:rsidRPr="00865264">
      <w:t xml:space="preserve">: </w:t>
    </w:r>
    <w:r>
      <w:fldChar w:fldCharType="begin"/>
    </w:r>
    <w:r>
      <w:instrText xml:space="preserve"> STYLEREF  "Book Title"  \* MERGEFORMAT </w:instrText>
    </w:r>
    <w:r>
      <w:fldChar w:fldCharType="separate"/>
    </w:r>
    <w:r>
      <w:t>Camm/Cochran/Fry/Ohlmann/Anderson/Sweeney/Williams, Essentials of Modern Business Statistics w/MS Excel 9th Edition, 9780357984505; Chapter 3: Descriptive Statistics: Numerical Measures</w:t>
    </w:r>
    <w:r>
      <w:cr/>
    </w:r>
    <w:r>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A4E3A"/>
    <w:multiLevelType w:val="hybridMultilevel"/>
    <w:tmpl w:val="206AD23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66749B"/>
    <w:multiLevelType w:val="hybridMultilevel"/>
    <w:tmpl w:val="91D4F6E6"/>
    <w:lvl w:ilvl="0" w:tplc="2B12AFC4">
      <w:start w:val="1"/>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DC752F"/>
    <w:multiLevelType w:val="hybridMultilevel"/>
    <w:tmpl w:val="34C4BF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22379"/>
    <w:multiLevelType w:val="hybridMultilevel"/>
    <w:tmpl w:val="776E3F90"/>
    <w:lvl w:ilvl="0" w:tplc="586E05E4">
      <w:start w:val="13"/>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4F970707"/>
    <w:multiLevelType w:val="hybridMultilevel"/>
    <w:tmpl w:val="E446D512"/>
    <w:lvl w:ilvl="0" w:tplc="47C00896">
      <w:start w:val="13"/>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6993756E"/>
    <w:multiLevelType w:val="hybridMultilevel"/>
    <w:tmpl w:val="8FDA10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934DAA"/>
    <w:multiLevelType w:val="hybridMultilevel"/>
    <w:tmpl w:val="24C2AE2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457647124">
    <w:abstractNumId w:val="5"/>
  </w:num>
  <w:num w:numId="2" w16cid:durableId="486408737">
    <w:abstractNumId w:val="10"/>
  </w:num>
  <w:num w:numId="3" w16cid:durableId="177089757">
    <w:abstractNumId w:val="1"/>
  </w:num>
  <w:num w:numId="4" w16cid:durableId="682901684">
    <w:abstractNumId w:val="3"/>
  </w:num>
  <w:num w:numId="5" w16cid:durableId="681320227">
    <w:abstractNumId w:val="9"/>
  </w:num>
  <w:num w:numId="6" w16cid:durableId="1164052659">
    <w:abstractNumId w:val="6"/>
  </w:num>
  <w:num w:numId="7" w16cid:durableId="402877199">
    <w:abstractNumId w:val="7"/>
  </w:num>
  <w:num w:numId="8" w16cid:durableId="1458642307">
    <w:abstractNumId w:val="2"/>
  </w:num>
  <w:num w:numId="9" w16cid:durableId="2022120263">
    <w:abstractNumId w:val="4"/>
  </w:num>
  <w:num w:numId="10" w16cid:durableId="883447775">
    <w:abstractNumId w:val="8"/>
  </w:num>
  <w:num w:numId="11" w16cid:durableId="129178223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267"/>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3862"/>
    <w:rsid w:val="000138A1"/>
    <w:rsid w:val="00015502"/>
    <w:rsid w:val="00015660"/>
    <w:rsid w:val="000158D2"/>
    <w:rsid w:val="000178FA"/>
    <w:rsid w:val="000205BB"/>
    <w:rsid w:val="00021719"/>
    <w:rsid w:val="0002186E"/>
    <w:rsid w:val="000219A9"/>
    <w:rsid w:val="00023E77"/>
    <w:rsid w:val="00024B50"/>
    <w:rsid w:val="00027D9D"/>
    <w:rsid w:val="0002818E"/>
    <w:rsid w:val="00030F51"/>
    <w:rsid w:val="00031312"/>
    <w:rsid w:val="00032794"/>
    <w:rsid w:val="000327E8"/>
    <w:rsid w:val="00032978"/>
    <w:rsid w:val="00033A65"/>
    <w:rsid w:val="00034757"/>
    <w:rsid w:val="00034C52"/>
    <w:rsid w:val="00040C83"/>
    <w:rsid w:val="00041467"/>
    <w:rsid w:val="00041766"/>
    <w:rsid w:val="00041DAB"/>
    <w:rsid w:val="00042FFF"/>
    <w:rsid w:val="000459DC"/>
    <w:rsid w:val="00046149"/>
    <w:rsid w:val="000465A1"/>
    <w:rsid w:val="000465AC"/>
    <w:rsid w:val="00046B48"/>
    <w:rsid w:val="00047DAD"/>
    <w:rsid w:val="00050F62"/>
    <w:rsid w:val="00052013"/>
    <w:rsid w:val="00054130"/>
    <w:rsid w:val="0005523E"/>
    <w:rsid w:val="00055964"/>
    <w:rsid w:val="00055BF8"/>
    <w:rsid w:val="00057523"/>
    <w:rsid w:val="00060ADD"/>
    <w:rsid w:val="000612BB"/>
    <w:rsid w:val="00063A32"/>
    <w:rsid w:val="00063A7C"/>
    <w:rsid w:val="00064741"/>
    <w:rsid w:val="00064CD2"/>
    <w:rsid w:val="000658CE"/>
    <w:rsid w:val="000667A9"/>
    <w:rsid w:val="00066D6C"/>
    <w:rsid w:val="00067A28"/>
    <w:rsid w:val="00071457"/>
    <w:rsid w:val="000768DD"/>
    <w:rsid w:val="00077E9D"/>
    <w:rsid w:val="00080FDC"/>
    <w:rsid w:val="0008183A"/>
    <w:rsid w:val="00081DDD"/>
    <w:rsid w:val="0008552A"/>
    <w:rsid w:val="00087DD7"/>
    <w:rsid w:val="00090241"/>
    <w:rsid w:val="0009029B"/>
    <w:rsid w:val="00090A32"/>
    <w:rsid w:val="00091D38"/>
    <w:rsid w:val="000921B9"/>
    <w:rsid w:val="000923D6"/>
    <w:rsid w:val="0009253D"/>
    <w:rsid w:val="000931BE"/>
    <w:rsid w:val="00093879"/>
    <w:rsid w:val="00094650"/>
    <w:rsid w:val="00095C81"/>
    <w:rsid w:val="000A390A"/>
    <w:rsid w:val="000A4506"/>
    <w:rsid w:val="000A6701"/>
    <w:rsid w:val="000A67B1"/>
    <w:rsid w:val="000A7DE7"/>
    <w:rsid w:val="000A7E01"/>
    <w:rsid w:val="000B1B1D"/>
    <w:rsid w:val="000B2C54"/>
    <w:rsid w:val="000B5682"/>
    <w:rsid w:val="000B576C"/>
    <w:rsid w:val="000B79EB"/>
    <w:rsid w:val="000C000A"/>
    <w:rsid w:val="000C1E25"/>
    <w:rsid w:val="000C4B0C"/>
    <w:rsid w:val="000C6671"/>
    <w:rsid w:val="000D00DB"/>
    <w:rsid w:val="000D02F0"/>
    <w:rsid w:val="000D26D1"/>
    <w:rsid w:val="000D2F80"/>
    <w:rsid w:val="000D3547"/>
    <w:rsid w:val="000D414E"/>
    <w:rsid w:val="000D4440"/>
    <w:rsid w:val="000D497E"/>
    <w:rsid w:val="000D4FEB"/>
    <w:rsid w:val="000D57FA"/>
    <w:rsid w:val="000D5A66"/>
    <w:rsid w:val="000D66C3"/>
    <w:rsid w:val="000D7B67"/>
    <w:rsid w:val="000E0EDD"/>
    <w:rsid w:val="000E2D19"/>
    <w:rsid w:val="000E2EB3"/>
    <w:rsid w:val="000E37A3"/>
    <w:rsid w:val="000E3CE9"/>
    <w:rsid w:val="000E5517"/>
    <w:rsid w:val="000F27D2"/>
    <w:rsid w:val="000F27F1"/>
    <w:rsid w:val="000F3072"/>
    <w:rsid w:val="000F763A"/>
    <w:rsid w:val="000F7862"/>
    <w:rsid w:val="000F78A5"/>
    <w:rsid w:val="000F78E0"/>
    <w:rsid w:val="000F7A34"/>
    <w:rsid w:val="0010041C"/>
    <w:rsid w:val="001014EC"/>
    <w:rsid w:val="00101F18"/>
    <w:rsid w:val="00102D2C"/>
    <w:rsid w:val="00103C9B"/>
    <w:rsid w:val="001048C5"/>
    <w:rsid w:val="00105D38"/>
    <w:rsid w:val="00107BE6"/>
    <w:rsid w:val="00110E25"/>
    <w:rsid w:val="00111320"/>
    <w:rsid w:val="0011333F"/>
    <w:rsid w:val="00113E7C"/>
    <w:rsid w:val="00116E8C"/>
    <w:rsid w:val="001171B2"/>
    <w:rsid w:val="0012055A"/>
    <w:rsid w:val="0012116C"/>
    <w:rsid w:val="001224FD"/>
    <w:rsid w:val="00125782"/>
    <w:rsid w:val="00127802"/>
    <w:rsid w:val="001314F4"/>
    <w:rsid w:val="001324F0"/>
    <w:rsid w:val="00134B92"/>
    <w:rsid w:val="001406D8"/>
    <w:rsid w:val="00140EE3"/>
    <w:rsid w:val="00142476"/>
    <w:rsid w:val="0014279F"/>
    <w:rsid w:val="00146F8B"/>
    <w:rsid w:val="00150D69"/>
    <w:rsid w:val="00151500"/>
    <w:rsid w:val="00151CA5"/>
    <w:rsid w:val="001528AE"/>
    <w:rsid w:val="00152CDC"/>
    <w:rsid w:val="00153877"/>
    <w:rsid w:val="0016153E"/>
    <w:rsid w:val="0016163C"/>
    <w:rsid w:val="001655CA"/>
    <w:rsid w:val="001657B8"/>
    <w:rsid w:val="001664AC"/>
    <w:rsid w:val="00166728"/>
    <w:rsid w:val="00167AB1"/>
    <w:rsid w:val="00170454"/>
    <w:rsid w:val="0017256C"/>
    <w:rsid w:val="00174453"/>
    <w:rsid w:val="00177DD6"/>
    <w:rsid w:val="001814EE"/>
    <w:rsid w:val="00181D2D"/>
    <w:rsid w:val="00182083"/>
    <w:rsid w:val="00182186"/>
    <w:rsid w:val="00183494"/>
    <w:rsid w:val="0018475C"/>
    <w:rsid w:val="00186B4F"/>
    <w:rsid w:val="00186F0B"/>
    <w:rsid w:val="0018749D"/>
    <w:rsid w:val="00187515"/>
    <w:rsid w:val="00190FAF"/>
    <w:rsid w:val="00192193"/>
    <w:rsid w:val="001922EF"/>
    <w:rsid w:val="00193B30"/>
    <w:rsid w:val="00193C36"/>
    <w:rsid w:val="00195038"/>
    <w:rsid w:val="0019554E"/>
    <w:rsid w:val="00195742"/>
    <w:rsid w:val="00195BC9"/>
    <w:rsid w:val="001962CC"/>
    <w:rsid w:val="00196EEF"/>
    <w:rsid w:val="00197D67"/>
    <w:rsid w:val="001A3BD6"/>
    <w:rsid w:val="001A4E7F"/>
    <w:rsid w:val="001A564F"/>
    <w:rsid w:val="001A589F"/>
    <w:rsid w:val="001A70E2"/>
    <w:rsid w:val="001B1C63"/>
    <w:rsid w:val="001B2584"/>
    <w:rsid w:val="001B3B3D"/>
    <w:rsid w:val="001B42B3"/>
    <w:rsid w:val="001B53EA"/>
    <w:rsid w:val="001B65A2"/>
    <w:rsid w:val="001B7464"/>
    <w:rsid w:val="001C0415"/>
    <w:rsid w:val="001C150B"/>
    <w:rsid w:val="001C3E66"/>
    <w:rsid w:val="001C548C"/>
    <w:rsid w:val="001CA5F9"/>
    <w:rsid w:val="001D0653"/>
    <w:rsid w:val="001D4054"/>
    <w:rsid w:val="001D5878"/>
    <w:rsid w:val="001D62BD"/>
    <w:rsid w:val="001E033D"/>
    <w:rsid w:val="001E27C5"/>
    <w:rsid w:val="001E4C5E"/>
    <w:rsid w:val="001E6096"/>
    <w:rsid w:val="001E777C"/>
    <w:rsid w:val="001E7AEE"/>
    <w:rsid w:val="001E7F49"/>
    <w:rsid w:val="001F0332"/>
    <w:rsid w:val="001F27CB"/>
    <w:rsid w:val="001F3C76"/>
    <w:rsid w:val="001F50F9"/>
    <w:rsid w:val="001F552D"/>
    <w:rsid w:val="001F7153"/>
    <w:rsid w:val="00200079"/>
    <w:rsid w:val="002041C5"/>
    <w:rsid w:val="00205457"/>
    <w:rsid w:val="00205D55"/>
    <w:rsid w:val="00210BF6"/>
    <w:rsid w:val="00210CA5"/>
    <w:rsid w:val="00212EE6"/>
    <w:rsid w:val="0021359D"/>
    <w:rsid w:val="002145FD"/>
    <w:rsid w:val="002148D3"/>
    <w:rsid w:val="00214E06"/>
    <w:rsid w:val="002150C5"/>
    <w:rsid w:val="00221A87"/>
    <w:rsid w:val="00221B8E"/>
    <w:rsid w:val="0022248C"/>
    <w:rsid w:val="00223281"/>
    <w:rsid w:val="00223782"/>
    <w:rsid w:val="00223E1B"/>
    <w:rsid w:val="00223F34"/>
    <w:rsid w:val="002248EF"/>
    <w:rsid w:val="00224DBD"/>
    <w:rsid w:val="00225ED5"/>
    <w:rsid w:val="00230E66"/>
    <w:rsid w:val="002324E0"/>
    <w:rsid w:val="00232A55"/>
    <w:rsid w:val="0023314F"/>
    <w:rsid w:val="00234A67"/>
    <w:rsid w:val="00235937"/>
    <w:rsid w:val="00236557"/>
    <w:rsid w:val="00236D56"/>
    <w:rsid w:val="00241163"/>
    <w:rsid w:val="002416E2"/>
    <w:rsid w:val="00241B81"/>
    <w:rsid w:val="00242A90"/>
    <w:rsid w:val="00243637"/>
    <w:rsid w:val="0024367A"/>
    <w:rsid w:val="00243A47"/>
    <w:rsid w:val="00243C81"/>
    <w:rsid w:val="002462A9"/>
    <w:rsid w:val="00246C6D"/>
    <w:rsid w:val="00247794"/>
    <w:rsid w:val="00247CC5"/>
    <w:rsid w:val="00251892"/>
    <w:rsid w:val="002518AA"/>
    <w:rsid w:val="00252C20"/>
    <w:rsid w:val="0025391E"/>
    <w:rsid w:val="00253EB9"/>
    <w:rsid w:val="00254C57"/>
    <w:rsid w:val="0025505E"/>
    <w:rsid w:val="00260639"/>
    <w:rsid w:val="00260BE5"/>
    <w:rsid w:val="00260E29"/>
    <w:rsid w:val="00261356"/>
    <w:rsid w:val="00261399"/>
    <w:rsid w:val="00264F04"/>
    <w:rsid w:val="00266013"/>
    <w:rsid w:val="002670C1"/>
    <w:rsid w:val="002738DC"/>
    <w:rsid w:val="00275A39"/>
    <w:rsid w:val="00275CEC"/>
    <w:rsid w:val="002776C5"/>
    <w:rsid w:val="002801A3"/>
    <w:rsid w:val="00280D77"/>
    <w:rsid w:val="00281F8E"/>
    <w:rsid w:val="002826BE"/>
    <w:rsid w:val="00282A7A"/>
    <w:rsid w:val="00282E87"/>
    <w:rsid w:val="00286849"/>
    <w:rsid w:val="00290173"/>
    <w:rsid w:val="002901E9"/>
    <w:rsid w:val="00292924"/>
    <w:rsid w:val="00293EFD"/>
    <w:rsid w:val="002947B7"/>
    <w:rsid w:val="002954E7"/>
    <w:rsid w:val="00295FE1"/>
    <w:rsid w:val="0029739A"/>
    <w:rsid w:val="00297706"/>
    <w:rsid w:val="002A2EC2"/>
    <w:rsid w:val="002A3533"/>
    <w:rsid w:val="002A3A21"/>
    <w:rsid w:val="002A680C"/>
    <w:rsid w:val="002A6AE3"/>
    <w:rsid w:val="002A7CD6"/>
    <w:rsid w:val="002B07E3"/>
    <w:rsid w:val="002B1455"/>
    <w:rsid w:val="002B2E17"/>
    <w:rsid w:val="002B4B10"/>
    <w:rsid w:val="002B612B"/>
    <w:rsid w:val="002C129D"/>
    <w:rsid w:val="002C135B"/>
    <w:rsid w:val="002C1439"/>
    <w:rsid w:val="002C2CCC"/>
    <w:rsid w:val="002C48F6"/>
    <w:rsid w:val="002C4C3B"/>
    <w:rsid w:val="002C522A"/>
    <w:rsid w:val="002C6B07"/>
    <w:rsid w:val="002C7460"/>
    <w:rsid w:val="002D06C8"/>
    <w:rsid w:val="002D2B29"/>
    <w:rsid w:val="002D3538"/>
    <w:rsid w:val="002D48AB"/>
    <w:rsid w:val="002D4C07"/>
    <w:rsid w:val="002D5602"/>
    <w:rsid w:val="002E0CB9"/>
    <w:rsid w:val="002E2675"/>
    <w:rsid w:val="002E3CED"/>
    <w:rsid w:val="002E56B7"/>
    <w:rsid w:val="002E6D6B"/>
    <w:rsid w:val="002E79AF"/>
    <w:rsid w:val="002E7C1C"/>
    <w:rsid w:val="002E7C34"/>
    <w:rsid w:val="002F33A7"/>
    <w:rsid w:val="002F36F9"/>
    <w:rsid w:val="002F3D4A"/>
    <w:rsid w:val="002F45B7"/>
    <w:rsid w:val="002F5240"/>
    <w:rsid w:val="002F5973"/>
    <w:rsid w:val="002F6921"/>
    <w:rsid w:val="002F6E23"/>
    <w:rsid w:val="002F760B"/>
    <w:rsid w:val="0030030E"/>
    <w:rsid w:val="003010E8"/>
    <w:rsid w:val="003032C3"/>
    <w:rsid w:val="00303AEF"/>
    <w:rsid w:val="003115E8"/>
    <w:rsid w:val="00312E28"/>
    <w:rsid w:val="0031355F"/>
    <w:rsid w:val="00315746"/>
    <w:rsid w:val="003163CB"/>
    <w:rsid w:val="00316CE6"/>
    <w:rsid w:val="00316EB6"/>
    <w:rsid w:val="0031773F"/>
    <w:rsid w:val="00317F3B"/>
    <w:rsid w:val="003206B0"/>
    <w:rsid w:val="0032072F"/>
    <w:rsid w:val="003210DA"/>
    <w:rsid w:val="0032217D"/>
    <w:rsid w:val="003232B1"/>
    <w:rsid w:val="003235D0"/>
    <w:rsid w:val="00323D61"/>
    <w:rsid w:val="00330FF2"/>
    <w:rsid w:val="003321A4"/>
    <w:rsid w:val="00332611"/>
    <w:rsid w:val="00334930"/>
    <w:rsid w:val="00336909"/>
    <w:rsid w:val="0033768C"/>
    <w:rsid w:val="00340CFD"/>
    <w:rsid w:val="00341402"/>
    <w:rsid w:val="00341437"/>
    <w:rsid w:val="003422FC"/>
    <w:rsid w:val="00342706"/>
    <w:rsid w:val="00342943"/>
    <w:rsid w:val="00342B87"/>
    <w:rsid w:val="00343731"/>
    <w:rsid w:val="0034394E"/>
    <w:rsid w:val="00343A73"/>
    <w:rsid w:val="003449DC"/>
    <w:rsid w:val="003463A8"/>
    <w:rsid w:val="00350A28"/>
    <w:rsid w:val="00352E45"/>
    <w:rsid w:val="00356AFD"/>
    <w:rsid w:val="00356B82"/>
    <w:rsid w:val="00356C23"/>
    <w:rsid w:val="00356F02"/>
    <w:rsid w:val="00357048"/>
    <w:rsid w:val="00361D4A"/>
    <w:rsid w:val="00364E72"/>
    <w:rsid w:val="00365091"/>
    <w:rsid w:val="0036726C"/>
    <w:rsid w:val="00370F6E"/>
    <w:rsid w:val="00371E28"/>
    <w:rsid w:val="00372948"/>
    <w:rsid w:val="003742A4"/>
    <w:rsid w:val="00377AC9"/>
    <w:rsid w:val="00380656"/>
    <w:rsid w:val="00382E46"/>
    <w:rsid w:val="00384F09"/>
    <w:rsid w:val="00385795"/>
    <w:rsid w:val="003859D9"/>
    <w:rsid w:val="0038603A"/>
    <w:rsid w:val="0038798C"/>
    <w:rsid w:val="00390F13"/>
    <w:rsid w:val="0039196E"/>
    <w:rsid w:val="00392185"/>
    <w:rsid w:val="0039388A"/>
    <w:rsid w:val="00393CD4"/>
    <w:rsid w:val="00396C83"/>
    <w:rsid w:val="003A00F5"/>
    <w:rsid w:val="003A01EC"/>
    <w:rsid w:val="003A265E"/>
    <w:rsid w:val="003A2FD3"/>
    <w:rsid w:val="003A3A7C"/>
    <w:rsid w:val="003A452D"/>
    <w:rsid w:val="003A53FF"/>
    <w:rsid w:val="003A65D7"/>
    <w:rsid w:val="003A6FD4"/>
    <w:rsid w:val="003A7780"/>
    <w:rsid w:val="003A7DCC"/>
    <w:rsid w:val="003A7FCF"/>
    <w:rsid w:val="003B0122"/>
    <w:rsid w:val="003B0DA4"/>
    <w:rsid w:val="003B24DC"/>
    <w:rsid w:val="003B2DD8"/>
    <w:rsid w:val="003B332C"/>
    <w:rsid w:val="003B3797"/>
    <w:rsid w:val="003B4216"/>
    <w:rsid w:val="003B44CF"/>
    <w:rsid w:val="003B46C4"/>
    <w:rsid w:val="003B4CF5"/>
    <w:rsid w:val="003B778B"/>
    <w:rsid w:val="003C064E"/>
    <w:rsid w:val="003C4727"/>
    <w:rsid w:val="003D072B"/>
    <w:rsid w:val="003D0F3C"/>
    <w:rsid w:val="003D1218"/>
    <w:rsid w:val="003D288B"/>
    <w:rsid w:val="003D2AE0"/>
    <w:rsid w:val="003D3B02"/>
    <w:rsid w:val="003D400D"/>
    <w:rsid w:val="003D47E0"/>
    <w:rsid w:val="003D5283"/>
    <w:rsid w:val="003D595C"/>
    <w:rsid w:val="003D5EA9"/>
    <w:rsid w:val="003D6E23"/>
    <w:rsid w:val="003D73D1"/>
    <w:rsid w:val="003E255F"/>
    <w:rsid w:val="003E5503"/>
    <w:rsid w:val="003E57F8"/>
    <w:rsid w:val="003E6376"/>
    <w:rsid w:val="003E709C"/>
    <w:rsid w:val="003E7AE8"/>
    <w:rsid w:val="003E7CB4"/>
    <w:rsid w:val="003F1774"/>
    <w:rsid w:val="003F3122"/>
    <w:rsid w:val="003F3315"/>
    <w:rsid w:val="003F7AEA"/>
    <w:rsid w:val="00400C37"/>
    <w:rsid w:val="00401F0B"/>
    <w:rsid w:val="00402039"/>
    <w:rsid w:val="00403AD2"/>
    <w:rsid w:val="00403B7F"/>
    <w:rsid w:val="00405A8D"/>
    <w:rsid w:val="00406EEC"/>
    <w:rsid w:val="004072D5"/>
    <w:rsid w:val="004100EA"/>
    <w:rsid w:val="00410DC4"/>
    <w:rsid w:val="00410F75"/>
    <w:rsid w:val="00413603"/>
    <w:rsid w:val="00416D19"/>
    <w:rsid w:val="0042299B"/>
    <w:rsid w:val="00422F24"/>
    <w:rsid w:val="004301DE"/>
    <w:rsid w:val="00430F1D"/>
    <w:rsid w:val="004319E3"/>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53C71"/>
    <w:rsid w:val="00463C48"/>
    <w:rsid w:val="0046685B"/>
    <w:rsid w:val="00466A93"/>
    <w:rsid w:val="00467495"/>
    <w:rsid w:val="004722E8"/>
    <w:rsid w:val="00474E3E"/>
    <w:rsid w:val="0047681A"/>
    <w:rsid w:val="004768BE"/>
    <w:rsid w:val="004813D5"/>
    <w:rsid w:val="004813D6"/>
    <w:rsid w:val="00483189"/>
    <w:rsid w:val="00485B00"/>
    <w:rsid w:val="0048630D"/>
    <w:rsid w:val="0048775E"/>
    <w:rsid w:val="00490F29"/>
    <w:rsid w:val="00492C8E"/>
    <w:rsid w:val="004932C5"/>
    <w:rsid w:val="004948E5"/>
    <w:rsid w:val="00495112"/>
    <w:rsid w:val="00496E0B"/>
    <w:rsid w:val="004A4C7F"/>
    <w:rsid w:val="004A63EE"/>
    <w:rsid w:val="004B02CD"/>
    <w:rsid w:val="004B181B"/>
    <w:rsid w:val="004B3662"/>
    <w:rsid w:val="004B42F0"/>
    <w:rsid w:val="004B43EA"/>
    <w:rsid w:val="004B4C05"/>
    <w:rsid w:val="004B50EC"/>
    <w:rsid w:val="004BE8EB"/>
    <w:rsid w:val="004C01F8"/>
    <w:rsid w:val="004C20BD"/>
    <w:rsid w:val="004C238D"/>
    <w:rsid w:val="004C32D0"/>
    <w:rsid w:val="004C6648"/>
    <w:rsid w:val="004C789C"/>
    <w:rsid w:val="004D0B06"/>
    <w:rsid w:val="004D0C11"/>
    <w:rsid w:val="004D2439"/>
    <w:rsid w:val="004D3B3A"/>
    <w:rsid w:val="004D4F74"/>
    <w:rsid w:val="004D61B2"/>
    <w:rsid w:val="004E00DA"/>
    <w:rsid w:val="004E0BFF"/>
    <w:rsid w:val="004E0CC3"/>
    <w:rsid w:val="004E2AAD"/>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2C8"/>
    <w:rsid w:val="00515F2C"/>
    <w:rsid w:val="005177EB"/>
    <w:rsid w:val="00520265"/>
    <w:rsid w:val="00523BAC"/>
    <w:rsid w:val="00525990"/>
    <w:rsid w:val="005273D9"/>
    <w:rsid w:val="0052763A"/>
    <w:rsid w:val="00531073"/>
    <w:rsid w:val="00532DD3"/>
    <w:rsid w:val="00533178"/>
    <w:rsid w:val="00533E95"/>
    <w:rsid w:val="00534902"/>
    <w:rsid w:val="00534B7D"/>
    <w:rsid w:val="00534F12"/>
    <w:rsid w:val="005354D0"/>
    <w:rsid w:val="005362FF"/>
    <w:rsid w:val="005364D3"/>
    <w:rsid w:val="00536E8E"/>
    <w:rsid w:val="005416F8"/>
    <w:rsid w:val="00542CDB"/>
    <w:rsid w:val="00543AA5"/>
    <w:rsid w:val="00543F10"/>
    <w:rsid w:val="00544129"/>
    <w:rsid w:val="005507F4"/>
    <w:rsid w:val="00555000"/>
    <w:rsid w:val="0056133F"/>
    <w:rsid w:val="0056236D"/>
    <w:rsid w:val="0056245B"/>
    <w:rsid w:val="00563BA9"/>
    <w:rsid w:val="005648B1"/>
    <w:rsid w:val="0057183F"/>
    <w:rsid w:val="00572A72"/>
    <w:rsid w:val="005748E5"/>
    <w:rsid w:val="005760E9"/>
    <w:rsid w:val="00580CD7"/>
    <w:rsid w:val="005837C8"/>
    <w:rsid w:val="00586162"/>
    <w:rsid w:val="0059155E"/>
    <w:rsid w:val="00595B66"/>
    <w:rsid w:val="005961FD"/>
    <w:rsid w:val="00597BDE"/>
    <w:rsid w:val="005A0EFF"/>
    <w:rsid w:val="005A2898"/>
    <w:rsid w:val="005B11AB"/>
    <w:rsid w:val="005B2D2C"/>
    <w:rsid w:val="005B32F1"/>
    <w:rsid w:val="005B3A07"/>
    <w:rsid w:val="005B3A14"/>
    <w:rsid w:val="005B5B62"/>
    <w:rsid w:val="005B62F8"/>
    <w:rsid w:val="005C25A8"/>
    <w:rsid w:val="005C2D47"/>
    <w:rsid w:val="005C6F0E"/>
    <w:rsid w:val="005C710B"/>
    <w:rsid w:val="005C7621"/>
    <w:rsid w:val="005D075F"/>
    <w:rsid w:val="005D0B00"/>
    <w:rsid w:val="005D1FF1"/>
    <w:rsid w:val="005D3D61"/>
    <w:rsid w:val="005D40C1"/>
    <w:rsid w:val="005D589F"/>
    <w:rsid w:val="005D6124"/>
    <w:rsid w:val="005D6143"/>
    <w:rsid w:val="005D630D"/>
    <w:rsid w:val="005D70E4"/>
    <w:rsid w:val="005D7B15"/>
    <w:rsid w:val="005D7D0E"/>
    <w:rsid w:val="005E1468"/>
    <w:rsid w:val="005E1E0C"/>
    <w:rsid w:val="005E1E90"/>
    <w:rsid w:val="005E2AAF"/>
    <w:rsid w:val="005E35CD"/>
    <w:rsid w:val="005E4495"/>
    <w:rsid w:val="005F0DA5"/>
    <w:rsid w:val="005F3515"/>
    <w:rsid w:val="005F42E8"/>
    <w:rsid w:val="005F5B3D"/>
    <w:rsid w:val="005F5CE0"/>
    <w:rsid w:val="005F68C5"/>
    <w:rsid w:val="005F7723"/>
    <w:rsid w:val="006042F2"/>
    <w:rsid w:val="0060449D"/>
    <w:rsid w:val="00604AC1"/>
    <w:rsid w:val="00605735"/>
    <w:rsid w:val="006062DA"/>
    <w:rsid w:val="00607778"/>
    <w:rsid w:val="00610382"/>
    <w:rsid w:val="006106CE"/>
    <w:rsid w:val="00610DC4"/>
    <w:rsid w:val="00610EDD"/>
    <w:rsid w:val="00611B78"/>
    <w:rsid w:val="006124BF"/>
    <w:rsid w:val="0061300F"/>
    <w:rsid w:val="006136B9"/>
    <w:rsid w:val="00613E20"/>
    <w:rsid w:val="00614AA9"/>
    <w:rsid w:val="006158C7"/>
    <w:rsid w:val="00615AAD"/>
    <w:rsid w:val="00615D68"/>
    <w:rsid w:val="00616A45"/>
    <w:rsid w:val="006176DC"/>
    <w:rsid w:val="00621348"/>
    <w:rsid w:val="00621D6C"/>
    <w:rsid w:val="00622426"/>
    <w:rsid w:val="00622A5D"/>
    <w:rsid w:val="00624D69"/>
    <w:rsid w:val="0062504F"/>
    <w:rsid w:val="00625339"/>
    <w:rsid w:val="00625CC8"/>
    <w:rsid w:val="00630A2C"/>
    <w:rsid w:val="006317C2"/>
    <w:rsid w:val="00635381"/>
    <w:rsid w:val="00635D78"/>
    <w:rsid w:val="00636977"/>
    <w:rsid w:val="006416AA"/>
    <w:rsid w:val="00642632"/>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2D5"/>
    <w:rsid w:val="006755FA"/>
    <w:rsid w:val="006772E0"/>
    <w:rsid w:val="00680652"/>
    <w:rsid w:val="00680723"/>
    <w:rsid w:val="00680D3C"/>
    <w:rsid w:val="006817D8"/>
    <w:rsid w:val="00685FE2"/>
    <w:rsid w:val="0068663D"/>
    <w:rsid w:val="00686EA0"/>
    <w:rsid w:val="0068783C"/>
    <w:rsid w:val="00690458"/>
    <w:rsid w:val="00690650"/>
    <w:rsid w:val="006910FC"/>
    <w:rsid w:val="0069129E"/>
    <w:rsid w:val="00691671"/>
    <w:rsid w:val="00691CA6"/>
    <w:rsid w:val="0069336D"/>
    <w:rsid w:val="00693F64"/>
    <w:rsid w:val="00694A2A"/>
    <w:rsid w:val="00695100"/>
    <w:rsid w:val="006954B1"/>
    <w:rsid w:val="00696B4E"/>
    <w:rsid w:val="006A07C7"/>
    <w:rsid w:val="006A214B"/>
    <w:rsid w:val="006A5B47"/>
    <w:rsid w:val="006A74EA"/>
    <w:rsid w:val="006A78FF"/>
    <w:rsid w:val="006B0B29"/>
    <w:rsid w:val="006B2424"/>
    <w:rsid w:val="006B364C"/>
    <w:rsid w:val="006B3A98"/>
    <w:rsid w:val="006B3C37"/>
    <w:rsid w:val="006B463F"/>
    <w:rsid w:val="006B476D"/>
    <w:rsid w:val="006B5A7D"/>
    <w:rsid w:val="006B6322"/>
    <w:rsid w:val="006B6467"/>
    <w:rsid w:val="006B6A89"/>
    <w:rsid w:val="006B76F9"/>
    <w:rsid w:val="006B7ACA"/>
    <w:rsid w:val="006B7D1B"/>
    <w:rsid w:val="006B9BA5"/>
    <w:rsid w:val="006C2EFB"/>
    <w:rsid w:val="006C3679"/>
    <w:rsid w:val="006D28BD"/>
    <w:rsid w:val="006D2D6B"/>
    <w:rsid w:val="006D325B"/>
    <w:rsid w:val="006D4185"/>
    <w:rsid w:val="006D6A43"/>
    <w:rsid w:val="006D7BE6"/>
    <w:rsid w:val="006E2418"/>
    <w:rsid w:val="006E34DC"/>
    <w:rsid w:val="006E4B73"/>
    <w:rsid w:val="006E6005"/>
    <w:rsid w:val="006E6CDC"/>
    <w:rsid w:val="006E780E"/>
    <w:rsid w:val="006F0CD9"/>
    <w:rsid w:val="006F2D1A"/>
    <w:rsid w:val="006F404A"/>
    <w:rsid w:val="006F414F"/>
    <w:rsid w:val="006F4477"/>
    <w:rsid w:val="006F4919"/>
    <w:rsid w:val="006F64C7"/>
    <w:rsid w:val="006F73DC"/>
    <w:rsid w:val="006F79B2"/>
    <w:rsid w:val="00702154"/>
    <w:rsid w:val="00706415"/>
    <w:rsid w:val="0070799B"/>
    <w:rsid w:val="00710171"/>
    <w:rsid w:val="007101C9"/>
    <w:rsid w:val="007126EA"/>
    <w:rsid w:val="00714EC7"/>
    <w:rsid w:val="0071605B"/>
    <w:rsid w:val="00717214"/>
    <w:rsid w:val="0071725F"/>
    <w:rsid w:val="007215EF"/>
    <w:rsid w:val="00723470"/>
    <w:rsid w:val="00724F47"/>
    <w:rsid w:val="0072550B"/>
    <w:rsid w:val="007308AD"/>
    <w:rsid w:val="00732245"/>
    <w:rsid w:val="007329A5"/>
    <w:rsid w:val="0073378C"/>
    <w:rsid w:val="00733D96"/>
    <w:rsid w:val="00736B85"/>
    <w:rsid w:val="00737FC8"/>
    <w:rsid w:val="00741605"/>
    <w:rsid w:val="00741EF6"/>
    <w:rsid w:val="007420C2"/>
    <w:rsid w:val="00742A12"/>
    <w:rsid w:val="0074354F"/>
    <w:rsid w:val="00745370"/>
    <w:rsid w:val="0075065A"/>
    <w:rsid w:val="007524B8"/>
    <w:rsid w:val="007534D8"/>
    <w:rsid w:val="0075448F"/>
    <w:rsid w:val="00754905"/>
    <w:rsid w:val="00755FEA"/>
    <w:rsid w:val="007562B1"/>
    <w:rsid w:val="007568F4"/>
    <w:rsid w:val="007613BB"/>
    <w:rsid w:val="0076142E"/>
    <w:rsid w:val="0076147A"/>
    <w:rsid w:val="007622FB"/>
    <w:rsid w:val="00764D5E"/>
    <w:rsid w:val="00765ABF"/>
    <w:rsid w:val="00767753"/>
    <w:rsid w:val="00771050"/>
    <w:rsid w:val="0077465E"/>
    <w:rsid w:val="00774AB1"/>
    <w:rsid w:val="00774BD2"/>
    <w:rsid w:val="007753B9"/>
    <w:rsid w:val="00777F0E"/>
    <w:rsid w:val="00780160"/>
    <w:rsid w:val="00781A5E"/>
    <w:rsid w:val="007849B8"/>
    <w:rsid w:val="00786AEE"/>
    <w:rsid w:val="00787523"/>
    <w:rsid w:val="00790611"/>
    <w:rsid w:val="00790ED7"/>
    <w:rsid w:val="007915E9"/>
    <w:rsid w:val="007934F8"/>
    <w:rsid w:val="007A457C"/>
    <w:rsid w:val="007A4DC5"/>
    <w:rsid w:val="007A5A65"/>
    <w:rsid w:val="007A680F"/>
    <w:rsid w:val="007A6ADB"/>
    <w:rsid w:val="007B0317"/>
    <w:rsid w:val="007B2BC1"/>
    <w:rsid w:val="007B3BDE"/>
    <w:rsid w:val="007B4F5E"/>
    <w:rsid w:val="007B5B61"/>
    <w:rsid w:val="007B62F9"/>
    <w:rsid w:val="007B6C24"/>
    <w:rsid w:val="007C0C3E"/>
    <w:rsid w:val="007C1BCE"/>
    <w:rsid w:val="007C3107"/>
    <w:rsid w:val="007C46FA"/>
    <w:rsid w:val="007C4CD1"/>
    <w:rsid w:val="007C516B"/>
    <w:rsid w:val="007C5CD6"/>
    <w:rsid w:val="007D022B"/>
    <w:rsid w:val="007D06CD"/>
    <w:rsid w:val="007D0F0F"/>
    <w:rsid w:val="007D1A92"/>
    <w:rsid w:val="007D30DE"/>
    <w:rsid w:val="007D50B7"/>
    <w:rsid w:val="007D5857"/>
    <w:rsid w:val="007D6610"/>
    <w:rsid w:val="007D7C4A"/>
    <w:rsid w:val="007E1A4B"/>
    <w:rsid w:val="007E3333"/>
    <w:rsid w:val="007E3AA0"/>
    <w:rsid w:val="007E5084"/>
    <w:rsid w:val="007E5F36"/>
    <w:rsid w:val="007E6E63"/>
    <w:rsid w:val="007F1DAD"/>
    <w:rsid w:val="007F295E"/>
    <w:rsid w:val="007F4664"/>
    <w:rsid w:val="007F4B71"/>
    <w:rsid w:val="007F63D5"/>
    <w:rsid w:val="007F74AB"/>
    <w:rsid w:val="00802E6D"/>
    <w:rsid w:val="008068A1"/>
    <w:rsid w:val="00810162"/>
    <w:rsid w:val="00810BB1"/>
    <w:rsid w:val="00810DD4"/>
    <w:rsid w:val="008111C0"/>
    <w:rsid w:val="00811C46"/>
    <w:rsid w:val="00813036"/>
    <w:rsid w:val="008141A9"/>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59BD"/>
    <w:rsid w:val="00846631"/>
    <w:rsid w:val="0084CE81"/>
    <w:rsid w:val="008511C4"/>
    <w:rsid w:val="008511E9"/>
    <w:rsid w:val="008534F1"/>
    <w:rsid w:val="00853898"/>
    <w:rsid w:val="00857041"/>
    <w:rsid w:val="008605F0"/>
    <w:rsid w:val="00861A0D"/>
    <w:rsid w:val="00862100"/>
    <w:rsid w:val="008629ED"/>
    <w:rsid w:val="008635F0"/>
    <w:rsid w:val="00864EE2"/>
    <w:rsid w:val="008650AB"/>
    <w:rsid w:val="00865264"/>
    <w:rsid w:val="008653AE"/>
    <w:rsid w:val="008659C2"/>
    <w:rsid w:val="0087175F"/>
    <w:rsid w:val="00873227"/>
    <w:rsid w:val="00875C29"/>
    <w:rsid w:val="008805CD"/>
    <w:rsid w:val="0088214B"/>
    <w:rsid w:val="008821C0"/>
    <w:rsid w:val="008853A6"/>
    <w:rsid w:val="00885D56"/>
    <w:rsid w:val="0088747E"/>
    <w:rsid w:val="00887955"/>
    <w:rsid w:val="0088797E"/>
    <w:rsid w:val="00887CE3"/>
    <w:rsid w:val="0089075C"/>
    <w:rsid w:val="00891298"/>
    <w:rsid w:val="0089341B"/>
    <w:rsid w:val="00894B07"/>
    <w:rsid w:val="00895A3F"/>
    <w:rsid w:val="008972D5"/>
    <w:rsid w:val="00897E7E"/>
    <w:rsid w:val="008A4EFB"/>
    <w:rsid w:val="008A61F3"/>
    <w:rsid w:val="008A64A0"/>
    <w:rsid w:val="008A6AF7"/>
    <w:rsid w:val="008A7110"/>
    <w:rsid w:val="008B1E3F"/>
    <w:rsid w:val="008B73B4"/>
    <w:rsid w:val="008C03CD"/>
    <w:rsid w:val="008C0512"/>
    <w:rsid w:val="008C15B8"/>
    <w:rsid w:val="008C2CC1"/>
    <w:rsid w:val="008C3906"/>
    <w:rsid w:val="008C517B"/>
    <w:rsid w:val="008C5687"/>
    <w:rsid w:val="008C5891"/>
    <w:rsid w:val="008C5B4B"/>
    <w:rsid w:val="008C67E9"/>
    <w:rsid w:val="008D06A8"/>
    <w:rsid w:val="008D1051"/>
    <w:rsid w:val="008D15C2"/>
    <w:rsid w:val="008D1740"/>
    <w:rsid w:val="008D2736"/>
    <w:rsid w:val="008D4478"/>
    <w:rsid w:val="008D6BE3"/>
    <w:rsid w:val="008D708C"/>
    <w:rsid w:val="008E202E"/>
    <w:rsid w:val="008E2530"/>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17BA7"/>
    <w:rsid w:val="009203C9"/>
    <w:rsid w:val="009223DC"/>
    <w:rsid w:val="009233D5"/>
    <w:rsid w:val="00925946"/>
    <w:rsid w:val="00931A14"/>
    <w:rsid w:val="00931B63"/>
    <w:rsid w:val="00932C78"/>
    <w:rsid w:val="00935011"/>
    <w:rsid w:val="00935ADE"/>
    <w:rsid w:val="00937A4F"/>
    <w:rsid w:val="00941296"/>
    <w:rsid w:val="009413BF"/>
    <w:rsid w:val="00942CEF"/>
    <w:rsid w:val="00943616"/>
    <w:rsid w:val="00946B43"/>
    <w:rsid w:val="0094776B"/>
    <w:rsid w:val="009478B4"/>
    <w:rsid w:val="009505D2"/>
    <w:rsid w:val="0095159B"/>
    <w:rsid w:val="00951A41"/>
    <w:rsid w:val="009528F5"/>
    <w:rsid w:val="0095311A"/>
    <w:rsid w:val="0096005B"/>
    <w:rsid w:val="009624BC"/>
    <w:rsid w:val="00962A46"/>
    <w:rsid w:val="00963519"/>
    <w:rsid w:val="00963840"/>
    <w:rsid w:val="00965210"/>
    <w:rsid w:val="00965E6E"/>
    <w:rsid w:val="00967E50"/>
    <w:rsid w:val="00967E93"/>
    <w:rsid w:val="00973CCB"/>
    <w:rsid w:val="0097418E"/>
    <w:rsid w:val="00974927"/>
    <w:rsid w:val="00974B1C"/>
    <w:rsid w:val="00975849"/>
    <w:rsid w:val="009762EA"/>
    <w:rsid w:val="00977C3F"/>
    <w:rsid w:val="00980BA5"/>
    <w:rsid w:val="00983B56"/>
    <w:rsid w:val="00984344"/>
    <w:rsid w:val="00986665"/>
    <w:rsid w:val="00986F3A"/>
    <w:rsid w:val="0098736A"/>
    <w:rsid w:val="009875CA"/>
    <w:rsid w:val="00987B0F"/>
    <w:rsid w:val="00990584"/>
    <w:rsid w:val="00991FE5"/>
    <w:rsid w:val="00993A27"/>
    <w:rsid w:val="00993F27"/>
    <w:rsid w:val="009940DA"/>
    <w:rsid w:val="009946A0"/>
    <w:rsid w:val="00994960"/>
    <w:rsid w:val="009953F5"/>
    <w:rsid w:val="009964BF"/>
    <w:rsid w:val="00996AB3"/>
    <w:rsid w:val="00996BB4"/>
    <w:rsid w:val="0099766C"/>
    <w:rsid w:val="009977F9"/>
    <w:rsid w:val="009A0883"/>
    <w:rsid w:val="009A19CB"/>
    <w:rsid w:val="009A335C"/>
    <w:rsid w:val="009A51B6"/>
    <w:rsid w:val="009A5CC4"/>
    <w:rsid w:val="009A7DEE"/>
    <w:rsid w:val="009B0813"/>
    <w:rsid w:val="009B23B1"/>
    <w:rsid w:val="009B366D"/>
    <w:rsid w:val="009B5280"/>
    <w:rsid w:val="009C0401"/>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E5B67"/>
    <w:rsid w:val="009E6841"/>
    <w:rsid w:val="009E77EE"/>
    <w:rsid w:val="009F5BE6"/>
    <w:rsid w:val="009F5C9A"/>
    <w:rsid w:val="009F741F"/>
    <w:rsid w:val="00A0209D"/>
    <w:rsid w:val="00A02930"/>
    <w:rsid w:val="00A05626"/>
    <w:rsid w:val="00A1148F"/>
    <w:rsid w:val="00A12632"/>
    <w:rsid w:val="00A13E34"/>
    <w:rsid w:val="00A16404"/>
    <w:rsid w:val="00A177A9"/>
    <w:rsid w:val="00A2072F"/>
    <w:rsid w:val="00A20806"/>
    <w:rsid w:val="00A20AB5"/>
    <w:rsid w:val="00A21A0A"/>
    <w:rsid w:val="00A25E8B"/>
    <w:rsid w:val="00A27464"/>
    <w:rsid w:val="00A3070F"/>
    <w:rsid w:val="00A32B63"/>
    <w:rsid w:val="00A3407F"/>
    <w:rsid w:val="00A3791E"/>
    <w:rsid w:val="00A37EC8"/>
    <w:rsid w:val="00A40FCC"/>
    <w:rsid w:val="00A439E5"/>
    <w:rsid w:val="00A44297"/>
    <w:rsid w:val="00A448EB"/>
    <w:rsid w:val="00A46D03"/>
    <w:rsid w:val="00A471BE"/>
    <w:rsid w:val="00A47774"/>
    <w:rsid w:val="00A50C02"/>
    <w:rsid w:val="00A51B25"/>
    <w:rsid w:val="00A52A91"/>
    <w:rsid w:val="00A52F6F"/>
    <w:rsid w:val="00A55234"/>
    <w:rsid w:val="00A5729D"/>
    <w:rsid w:val="00A57333"/>
    <w:rsid w:val="00A57EEC"/>
    <w:rsid w:val="00A57FC8"/>
    <w:rsid w:val="00A62035"/>
    <w:rsid w:val="00A634CA"/>
    <w:rsid w:val="00A63660"/>
    <w:rsid w:val="00A63E6D"/>
    <w:rsid w:val="00A664CA"/>
    <w:rsid w:val="00A66888"/>
    <w:rsid w:val="00A67C69"/>
    <w:rsid w:val="00A72BB6"/>
    <w:rsid w:val="00A745B1"/>
    <w:rsid w:val="00A80A4E"/>
    <w:rsid w:val="00A80FAB"/>
    <w:rsid w:val="00A824B6"/>
    <w:rsid w:val="00A84F56"/>
    <w:rsid w:val="00A85974"/>
    <w:rsid w:val="00A85BB9"/>
    <w:rsid w:val="00A8674D"/>
    <w:rsid w:val="00A871A9"/>
    <w:rsid w:val="00A93E77"/>
    <w:rsid w:val="00A94081"/>
    <w:rsid w:val="00A94D04"/>
    <w:rsid w:val="00AA0C13"/>
    <w:rsid w:val="00AA3D9C"/>
    <w:rsid w:val="00AA4D95"/>
    <w:rsid w:val="00AA4ED9"/>
    <w:rsid w:val="00AA5054"/>
    <w:rsid w:val="00AA5098"/>
    <w:rsid w:val="00AB0F46"/>
    <w:rsid w:val="00AB1E48"/>
    <w:rsid w:val="00AB38D5"/>
    <w:rsid w:val="00AB4DE1"/>
    <w:rsid w:val="00AB5436"/>
    <w:rsid w:val="00AB6C5A"/>
    <w:rsid w:val="00AB6F97"/>
    <w:rsid w:val="00AB748A"/>
    <w:rsid w:val="00AC14E9"/>
    <w:rsid w:val="00AC211E"/>
    <w:rsid w:val="00AC2226"/>
    <w:rsid w:val="00AC25FC"/>
    <w:rsid w:val="00AC3346"/>
    <w:rsid w:val="00AD08FF"/>
    <w:rsid w:val="00AD0BEC"/>
    <w:rsid w:val="00AD4C48"/>
    <w:rsid w:val="00AD5136"/>
    <w:rsid w:val="00AD68A9"/>
    <w:rsid w:val="00AD6E04"/>
    <w:rsid w:val="00AD77A8"/>
    <w:rsid w:val="00AE0EAB"/>
    <w:rsid w:val="00AE4C1F"/>
    <w:rsid w:val="00AE5274"/>
    <w:rsid w:val="00AE5DE9"/>
    <w:rsid w:val="00AE7491"/>
    <w:rsid w:val="00AF3646"/>
    <w:rsid w:val="00AF3ABA"/>
    <w:rsid w:val="00AF4F5B"/>
    <w:rsid w:val="00AF72A9"/>
    <w:rsid w:val="00AF7F34"/>
    <w:rsid w:val="00B00153"/>
    <w:rsid w:val="00B01808"/>
    <w:rsid w:val="00B025A7"/>
    <w:rsid w:val="00B028EA"/>
    <w:rsid w:val="00B02D69"/>
    <w:rsid w:val="00B02EED"/>
    <w:rsid w:val="00B02F4A"/>
    <w:rsid w:val="00B04BFF"/>
    <w:rsid w:val="00B11A04"/>
    <w:rsid w:val="00B15CCF"/>
    <w:rsid w:val="00B164C1"/>
    <w:rsid w:val="00B165ED"/>
    <w:rsid w:val="00B173F9"/>
    <w:rsid w:val="00B175A0"/>
    <w:rsid w:val="00B1799C"/>
    <w:rsid w:val="00B22E0B"/>
    <w:rsid w:val="00B259A1"/>
    <w:rsid w:val="00B26445"/>
    <w:rsid w:val="00B26B7F"/>
    <w:rsid w:val="00B304B6"/>
    <w:rsid w:val="00B318C5"/>
    <w:rsid w:val="00B31BCF"/>
    <w:rsid w:val="00B320E4"/>
    <w:rsid w:val="00B34045"/>
    <w:rsid w:val="00B37096"/>
    <w:rsid w:val="00B41703"/>
    <w:rsid w:val="00B44F16"/>
    <w:rsid w:val="00B45F99"/>
    <w:rsid w:val="00B500C5"/>
    <w:rsid w:val="00B50112"/>
    <w:rsid w:val="00B506D6"/>
    <w:rsid w:val="00B51074"/>
    <w:rsid w:val="00B54966"/>
    <w:rsid w:val="00B54A13"/>
    <w:rsid w:val="00B54C43"/>
    <w:rsid w:val="00B54CEF"/>
    <w:rsid w:val="00B562CC"/>
    <w:rsid w:val="00B566D6"/>
    <w:rsid w:val="00B56D4B"/>
    <w:rsid w:val="00B60B0D"/>
    <w:rsid w:val="00B613E2"/>
    <w:rsid w:val="00B622EA"/>
    <w:rsid w:val="00B63C7F"/>
    <w:rsid w:val="00B63D12"/>
    <w:rsid w:val="00B63DBA"/>
    <w:rsid w:val="00B6487E"/>
    <w:rsid w:val="00B64B9B"/>
    <w:rsid w:val="00B66237"/>
    <w:rsid w:val="00B66C61"/>
    <w:rsid w:val="00B67D5D"/>
    <w:rsid w:val="00B72C74"/>
    <w:rsid w:val="00B734FD"/>
    <w:rsid w:val="00B760C5"/>
    <w:rsid w:val="00B764FA"/>
    <w:rsid w:val="00B77E31"/>
    <w:rsid w:val="00B804C1"/>
    <w:rsid w:val="00B81F41"/>
    <w:rsid w:val="00B81FC5"/>
    <w:rsid w:val="00B82233"/>
    <w:rsid w:val="00B8276F"/>
    <w:rsid w:val="00B855D8"/>
    <w:rsid w:val="00B85FF8"/>
    <w:rsid w:val="00B86E10"/>
    <w:rsid w:val="00B873D4"/>
    <w:rsid w:val="00B87EE9"/>
    <w:rsid w:val="00B91745"/>
    <w:rsid w:val="00B923E6"/>
    <w:rsid w:val="00B9579F"/>
    <w:rsid w:val="00BA07B5"/>
    <w:rsid w:val="00BA1FD1"/>
    <w:rsid w:val="00BA50B2"/>
    <w:rsid w:val="00BA51AA"/>
    <w:rsid w:val="00BB096F"/>
    <w:rsid w:val="00BB2843"/>
    <w:rsid w:val="00BB49F2"/>
    <w:rsid w:val="00BB73B4"/>
    <w:rsid w:val="00BC1AFD"/>
    <w:rsid w:val="00BC6EDA"/>
    <w:rsid w:val="00BC70E2"/>
    <w:rsid w:val="00BC71B8"/>
    <w:rsid w:val="00BD1DFF"/>
    <w:rsid w:val="00BD2DB5"/>
    <w:rsid w:val="00BD4DDF"/>
    <w:rsid w:val="00BE0C02"/>
    <w:rsid w:val="00BE0EF2"/>
    <w:rsid w:val="00BE1D59"/>
    <w:rsid w:val="00BE237E"/>
    <w:rsid w:val="00BE24D6"/>
    <w:rsid w:val="00BE2878"/>
    <w:rsid w:val="00BE4E2B"/>
    <w:rsid w:val="00BE6F00"/>
    <w:rsid w:val="00BE71FC"/>
    <w:rsid w:val="00BF03C4"/>
    <w:rsid w:val="00BF042E"/>
    <w:rsid w:val="00BF0803"/>
    <w:rsid w:val="00BF0EA8"/>
    <w:rsid w:val="00BF4C27"/>
    <w:rsid w:val="00BF618E"/>
    <w:rsid w:val="00BF6486"/>
    <w:rsid w:val="00BF66FC"/>
    <w:rsid w:val="00C01691"/>
    <w:rsid w:val="00C01C2D"/>
    <w:rsid w:val="00C0435B"/>
    <w:rsid w:val="00C04D9A"/>
    <w:rsid w:val="00C073C4"/>
    <w:rsid w:val="00C1065F"/>
    <w:rsid w:val="00C11652"/>
    <w:rsid w:val="00C20019"/>
    <w:rsid w:val="00C21A11"/>
    <w:rsid w:val="00C22841"/>
    <w:rsid w:val="00C24D41"/>
    <w:rsid w:val="00C262B0"/>
    <w:rsid w:val="00C267F1"/>
    <w:rsid w:val="00C27D7A"/>
    <w:rsid w:val="00C30722"/>
    <w:rsid w:val="00C3255E"/>
    <w:rsid w:val="00C34749"/>
    <w:rsid w:val="00C40AEA"/>
    <w:rsid w:val="00C41591"/>
    <w:rsid w:val="00C418D8"/>
    <w:rsid w:val="00C41A89"/>
    <w:rsid w:val="00C43F4D"/>
    <w:rsid w:val="00C448D6"/>
    <w:rsid w:val="00C44B1E"/>
    <w:rsid w:val="00C44DB6"/>
    <w:rsid w:val="00C47843"/>
    <w:rsid w:val="00C5109B"/>
    <w:rsid w:val="00C525FA"/>
    <w:rsid w:val="00C530E0"/>
    <w:rsid w:val="00C55490"/>
    <w:rsid w:val="00C56D60"/>
    <w:rsid w:val="00C6042E"/>
    <w:rsid w:val="00C61976"/>
    <w:rsid w:val="00C622C0"/>
    <w:rsid w:val="00C633D7"/>
    <w:rsid w:val="00C634C0"/>
    <w:rsid w:val="00C637CB"/>
    <w:rsid w:val="00C639DB"/>
    <w:rsid w:val="00C709A5"/>
    <w:rsid w:val="00C709D3"/>
    <w:rsid w:val="00C712FB"/>
    <w:rsid w:val="00C71B3C"/>
    <w:rsid w:val="00C71D19"/>
    <w:rsid w:val="00C756C2"/>
    <w:rsid w:val="00C77D1A"/>
    <w:rsid w:val="00C77D98"/>
    <w:rsid w:val="00C80E95"/>
    <w:rsid w:val="00C8128E"/>
    <w:rsid w:val="00C828D9"/>
    <w:rsid w:val="00C8419F"/>
    <w:rsid w:val="00C84853"/>
    <w:rsid w:val="00C85530"/>
    <w:rsid w:val="00C8638D"/>
    <w:rsid w:val="00C91E0D"/>
    <w:rsid w:val="00C92BB7"/>
    <w:rsid w:val="00C96276"/>
    <w:rsid w:val="00C962F9"/>
    <w:rsid w:val="00C970E9"/>
    <w:rsid w:val="00C9799D"/>
    <w:rsid w:val="00C97F8D"/>
    <w:rsid w:val="00CA1CDD"/>
    <w:rsid w:val="00CA2109"/>
    <w:rsid w:val="00CA381F"/>
    <w:rsid w:val="00CA4513"/>
    <w:rsid w:val="00CB3295"/>
    <w:rsid w:val="00CB60B1"/>
    <w:rsid w:val="00CB6C43"/>
    <w:rsid w:val="00CB765A"/>
    <w:rsid w:val="00CC1936"/>
    <w:rsid w:val="00CC1D6D"/>
    <w:rsid w:val="00CC4053"/>
    <w:rsid w:val="00CC4C3C"/>
    <w:rsid w:val="00CC6FAF"/>
    <w:rsid w:val="00CC72D9"/>
    <w:rsid w:val="00CD1F40"/>
    <w:rsid w:val="00CD40B5"/>
    <w:rsid w:val="00CE004D"/>
    <w:rsid w:val="00CE25CE"/>
    <w:rsid w:val="00CE2F0C"/>
    <w:rsid w:val="00CE518F"/>
    <w:rsid w:val="00CE595F"/>
    <w:rsid w:val="00CF1A97"/>
    <w:rsid w:val="00CF2252"/>
    <w:rsid w:val="00CF25B8"/>
    <w:rsid w:val="00CF2B39"/>
    <w:rsid w:val="00CF3C15"/>
    <w:rsid w:val="00CF77A5"/>
    <w:rsid w:val="00D0135B"/>
    <w:rsid w:val="00D0154F"/>
    <w:rsid w:val="00D02263"/>
    <w:rsid w:val="00D05A1D"/>
    <w:rsid w:val="00D0742A"/>
    <w:rsid w:val="00D1092D"/>
    <w:rsid w:val="00D10B73"/>
    <w:rsid w:val="00D128B8"/>
    <w:rsid w:val="00D135E5"/>
    <w:rsid w:val="00D138C4"/>
    <w:rsid w:val="00D13AF7"/>
    <w:rsid w:val="00D164A3"/>
    <w:rsid w:val="00D16C8A"/>
    <w:rsid w:val="00D200EE"/>
    <w:rsid w:val="00D20DFC"/>
    <w:rsid w:val="00D21A1F"/>
    <w:rsid w:val="00D22F33"/>
    <w:rsid w:val="00D232D1"/>
    <w:rsid w:val="00D238E6"/>
    <w:rsid w:val="00D24EDD"/>
    <w:rsid w:val="00D24F80"/>
    <w:rsid w:val="00D26D83"/>
    <w:rsid w:val="00D27ABB"/>
    <w:rsid w:val="00D33B21"/>
    <w:rsid w:val="00D348FD"/>
    <w:rsid w:val="00D34B00"/>
    <w:rsid w:val="00D35E71"/>
    <w:rsid w:val="00D36142"/>
    <w:rsid w:val="00D37F54"/>
    <w:rsid w:val="00D40095"/>
    <w:rsid w:val="00D40F16"/>
    <w:rsid w:val="00D41676"/>
    <w:rsid w:val="00D41F1D"/>
    <w:rsid w:val="00D4296E"/>
    <w:rsid w:val="00D43232"/>
    <w:rsid w:val="00D4454C"/>
    <w:rsid w:val="00D45216"/>
    <w:rsid w:val="00D47760"/>
    <w:rsid w:val="00D52464"/>
    <w:rsid w:val="00D5266D"/>
    <w:rsid w:val="00D536DE"/>
    <w:rsid w:val="00D5399B"/>
    <w:rsid w:val="00D5406C"/>
    <w:rsid w:val="00D54DE4"/>
    <w:rsid w:val="00D5540D"/>
    <w:rsid w:val="00D55860"/>
    <w:rsid w:val="00D558E1"/>
    <w:rsid w:val="00D57F1B"/>
    <w:rsid w:val="00D602E4"/>
    <w:rsid w:val="00D616A3"/>
    <w:rsid w:val="00D617CD"/>
    <w:rsid w:val="00D61996"/>
    <w:rsid w:val="00D620A0"/>
    <w:rsid w:val="00D6262B"/>
    <w:rsid w:val="00D6403A"/>
    <w:rsid w:val="00D70681"/>
    <w:rsid w:val="00D71683"/>
    <w:rsid w:val="00D7283C"/>
    <w:rsid w:val="00D74F3F"/>
    <w:rsid w:val="00D755C5"/>
    <w:rsid w:val="00D75AF7"/>
    <w:rsid w:val="00D762D8"/>
    <w:rsid w:val="00D77FD5"/>
    <w:rsid w:val="00D800D5"/>
    <w:rsid w:val="00D801EC"/>
    <w:rsid w:val="00D826B5"/>
    <w:rsid w:val="00D82D46"/>
    <w:rsid w:val="00D838ED"/>
    <w:rsid w:val="00D83DC6"/>
    <w:rsid w:val="00D8502E"/>
    <w:rsid w:val="00D85CB3"/>
    <w:rsid w:val="00D8720D"/>
    <w:rsid w:val="00D90A2B"/>
    <w:rsid w:val="00D90AEE"/>
    <w:rsid w:val="00D91070"/>
    <w:rsid w:val="00D9119A"/>
    <w:rsid w:val="00D9201B"/>
    <w:rsid w:val="00D93F3F"/>
    <w:rsid w:val="00D971F2"/>
    <w:rsid w:val="00DA181E"/>
    <w:rsid w:val="00DA2C40"/>
    <w:rsid w:val="00DA2D15"/>
    <w:rsid w:val="00DA3525"/>
    <w:rsid w:val="00DA7986"/>
    <w:rsid w:val="00DB0564"/>
    <w:rsid w:val="00DB1664"/>
    <w:rsid w:val="00DB2031"/>
    <w:rsid w:val="00DB2B52"/>
    <w:rsid w:val="00DB3604"/>
    <w:rsid w:val="00DB406C"/>
    <w:rsid w:val="00DB5407"/>
    <w:rsid w:val="00DC0FE3"/>
    <w:rsid w:val="00DC1453"/>
    <w:rsid w:val="00DC1DB1"/>
    <w:rsid w:val="00DC27A7"/>
    <w:rsid w:val="00DC2DCE"/>
    <w:rsid w:val="00DC2F00"/>
    <w:rsid w:val="00DC4947"/>
    <w:rsid w:val="00DC7340"/>
    <w:rsid w:val="00DC76CC"/>
    <w:rsid w:val="00DC7AC4"/>
    <w:rsid w:val="00DD188D"/>
    <w:rsid w:val="00DD34C1"/>
    <w:rsid w:val="00DD3EB6"/>
    <w:rsid w:val="00DD4D4A"/>
    <w:rsid w:val="00DD5AB5"/>
    <w:rsid w:val="00DD5AD4"/>
    <w:rsid w:val="00DD7AA7"/>
    <w:rsid w:val="00DE1A57"/>
    <w:rsid w:val="00DE2812"/>
    <w:rsid w:val="00DE2EC0"/>
    <w:rsid w:val="00DE339E"/>
    <w:rsid w:val="00DE5351"/>
    <w:rsid w:val="00DE5C59"/>
    <w:rsid w:val="00DE6E02"/>
    <w:rsid w:val="00DE7353"/>
    <w:rsid w:val="00DE7612"/>
    <w:rsid w:val="00DE7ABE"/>
    <w:rsid w:val="00DE7F8A"/>
    <w:rsid w:val="00DF040C"/>
    <w:rsid w:val="00DF13AD"/>
    <w:rsid w:val="00DF173A"/>
    <w:rsid w:val="00DF175B"/>
    <w:rsid w:val="00DF47B2"/>
    <w:rsid w:val="00DF4B59"/>
    <w:rsid w:val="00DF5611"/>
    <w:rsid w:val="00DF6BDE"/>
    <w:rsid w:val="00DF7B80"/>
    <w:rsid w:val="00E00F5C"/>
    <w:rsid w:val="00E02790"/>
    <w:rsid w:val="00E044BB"/>
    <w:rsid w:val="00E04A9C"/>
    <w:rsid w:val="00E050C6"/>
    <w:rsid w:val="00E051AD"/>
    <w:rsid w:val="00E05379"/>
    <w:rsid w:val="00E074C6"/>
    <w:rsid w:val="00E0764D"/>
    <w:rsid w:val="00E104AD"/>
    <w:rsid w:val="00E10674"/>
    <w:rsid w:val="00E1067F"/>
    <w:rsid w:val="00E10806"/>
    <w:rsid w:val="00E11493"/>
    <w:rsid w:val="00E12275"/>
    <w:rsid w:val="00E14371"/>
    <w:rsid w:val="00E149F9"/>
    <w:rsid w:val="00E15773"/>
    <w:rsid w:val="00E20758"/>
    <w:rsid w:val="00E217BD"/>
    <w:rsid w:val="00E21DCC"/>
    <w:rsid w:val="00E24F4D"/>
    <w:rsid w:val="00E276BF"/>
    <w:rsid w:val="00E315FB"/>
    <w:rsid w:val="00E31FE8"/>
    <w:rsid w:val="00E32E31"/>
    <w:rsid w:val="00E33EFA"/>
    <w:rsid w:val="00E34A1F"/>
    <w:rsid w:val="00E3642E"/>
    <w:rsid w:val="00E3A2E7"/>
    <w:rsid w:val="00E409CC"/>
    <w:rsid w:val="00E412CA"/>
    <w:rsid w:val="00E41B50"/>
    <w:rsid w:val="00E41CCF"/>
    <w:rsid w:val="00E4259A"/>
    <w:rsid w:val="00E43AB2"/>
    <w:rsid w:val="00E43E8E"/>
    <w:rsid w:val="00E454D7"/>
    <w:rsid w:val="00E46AB3"/>
    <w:rsid w:val="00E50FCD"/>
    <w:rsid w:val="00E52D30"/>
    <w:rsid w:val="00E53EA2"/>
    <w:rsid w:val="00E55701"/>
    <w:rsid w:val="00E5582D"/>
    <w:rsid w:val="00E56516"/>
    <w:rsid w:val="00E56888"/>
    <w:rsid w:val="00E56A7D"/>
    <w:rsid w:val="00E610E6"/>
    <w:rsid w:val="00E61B6A"/>
    <w:rsid w:val="00E61E08"/>
    <w:rsid w:val="00E627AB"/>
    <w:rsid w:val="00E658E5"/>
    <w:rsid w:val="00E707CD"/>
    <w:rsid w:val="00E715B6"/>
    <w:rsid w:val="00E74808"/>
    <w:rsid w:val="00E7531F"/>
    <w:rsid w:val="00E77A5E"/>
    <w:rsid w:val="00E834BC"/>
    <w:rsid w:val="00E83DE8"/>
    <w:rsid w:val="00E8E6C0"/>
    <w:rsid w:val="00E917BF"/>
    <w:rsid w:val="00E92CE0"/>
    <w:rsid w:val="00E93546"/>
    <w:rsid w:val="00E9468A"/>
    <w:rsid w:val="00E94B06"/>
    <w:rsid w:val="00EA12A3"/>
    <w:rsid w:val="00EA12EC"/>
    <w:rsid w:val="00EA31D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040"/>
    <w:rsid w:val="00EC7ABA"/>
    <w:rsid w:val="00ED00EB"/>
    <w:rsid w:val="00ED0D3F"/>
    <w:rsid w:val="00ED199A"/>
    <w:rsid w:val="00ED1CCB"/>
    <w:rsid w:val="00ED275D"/>
    <w:rsid w:val="00ED3DCA"/>
    <w:rsid w:val="00ED76F0"/>
    <w:rsid w:val="00ED7A57"/>
    <w:rsid w:val="00EE0AEA"/>
    <w:rsid w:val="00EE18BC"/>
    <w:rsid w:val="00EE1D8A"/>
    <w:rsid w:val="00EE23F0"/>
    <w:rsid w:val="00EE3DF2"/>
    <w:rsid w:val="00EE55B7"/>
    <w:rsid w:val="00EE6508"/>
    <w:rsid w:val="00EE6588"/>
    <w:rsid w:val="00EF173C"/>
    <w:rsid w:val="00EF1F6C"/>
    <w:rsid w:val="00EF2E09"/>
    <w:rsid w:val="00EF4D8D"/>
    <w:rsid w:val="00EF4F29"/>
    <w:rsid w:val="00EF5843"/>
    <w:rsid w:val="00EF5E74"/>
    <w:rsid w:val="00EF76D1"/>
    <w:rsid w:val="00EF7A72"/>
    <w:rsid w:val="00EF7AAF"/>
    <w:rsid w:val="00EF7C55"/>
    <w:rsid w:val="00F01704"/>
    <w:rsid w:val="00F02A96"/>
    <w:rsid w:val="00F04254"/>
    <w:rsid w:val="00F0569E"/>
    <w:rsid w:val="00F11D71"/>
    <w:rsid w:val="00F12268"/>
    <w:rsid w:val="00F123BC"/>
    <w:rsid w:val="00F142A3"/>
    <w:rsid w:val="00F152F4"/>
    <w:rsid w:val="00F15978"/>
    <w:rsid w:val="00F15BC6"/>
    <w:rsid w:val="00F15F9E"/>
    <w:rsid w:val="00F17613"/>
    <w:rsid w:val="00F211C3"/>
    <w:rsid w:val="00F22080"/>
    <w:rsid w:val="00F23FE8"/>
    <w:rsid w:val="00F24754"/>
    <w:rsid w:val="00F256E2"/>
    <w:rsid w:val="00F25E11"/>
    <w:rsid w:val="00F27346"/>
    <w:rsid w:val="00F345D6"/>
    <w:rsid w:val="00F35F2A"/>
    <w:rsid w:val="00F37837"/>
    <w:rsid w:val="00F43EE5"/>
    <w:rsid w:val="00F45FCA"/>
    <w:rsid w:val="00F51090"/>
    <w:rsid w:val="00F564CD"/>
    <w:rsid w:val="00F608D9"/>
    <w:rsid w:val="00F60F46"/>
    <w:rsid w:val="00F6208D"/>
    <w:rsid w:val="00F63966"/>
    <w:rsid w:val="00F652D4"/>
    <w:rsid w:val="00F67724"/>
    <w:rsid w:val="00F72385"/>
    <w:rsid w:val="00F73377"/>
    <w:rsid w:val="00F73B32"/>
    <w:rsid w:val="00F73D21"/>
    <w:rsid w:val="00F7441C"/>
    <w:rsid w:val="00F76158"/>
    <w:rsid w:val="00F76E04"/>
    <w:rsid w:val="00F81200"/>
    <w:rsid w:val="00F8188F"/>
    <w:rsid w:val="00F82032"/>
    <w:rsid w:val="00F856EE"/>
    <w:rsid w:val="00F90F4F"/>
    <w:rsid w:val="00F916B1"/>
    <w:rsid w:val="00F91A80"/>
    <w:rsid w:val="00F925D5"/>
    <w:rsid w:val="00F93A30"/>
    <w:rsid w:val="00F9532B"/>
    <w:rsid w:val="00F9542D"/>
    <w:rsid w:val="00F97BC3"/>
    <w:rsid w:val="00FA4AD7"/>
    <w:rsid w:val="00FA531E"/>
    <w:rsid w:val="00FA6DE4"/>
    <w:rsid w:val="00FA7E1C"/>
    <w:rsid w:val="00FB03ED"/>
    <w:rsid w:val="00FB28CC"/>
    <w:rsid w:val="00FB4C5E"/>
    <w:rsid w:val="00FB66FB"/>
    <w:rsid w:val="00FB7090"/>
    <w:rsid w:val="00FB7678"/>
    <w:rsid w:val="00FC0F07"/>
    <w:rsid w:val="00FC13F8"/>
    <w:rsid w:val="00FC3F96"/>
    <w:rsid w:val="00FC43E3"/>
    <w:rsid w:val="00FC4729"/>
    <w:rsid w:val="00FCF2E9"/>
    <w:rsid w:val="00FD29E7"/>
    <w:rsid w:val="00FD42A1"/>
    <w:rsid w:val="00FD431A"/>
    <w:rsid w:val="00FD4601"/>
    <w:rsid w:val="00FD6795"/>
    <w:rsid w:val="00FD7947"/>
    <w:rsid w:val="00FE23DA"/>
    <w:rsid w:val="00FE25F1"/>
    <w:rsid w:val="00FE68B7"/>
    <w:rsid w:val="00FE70EA"/>
    <w:rsid w:val="00FE76CC"/>
    <w:rsid w:val="00FECA0D"/>
    <w:rsid w:val="00FF04EB"/>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267"/>
    <o:shapelayout v:ext="edit">
      <o:idmap v:ext="edit" data="2"/>
    </o:shapelayout>
  </w:shapeDefaults>
  <w:decimalSymbol w:val="."/>
  <w:listSeparator w:val=","/>
  <w14:docId w14:val="1CCE0ABF"/>
  <w15:docId w15:val="{E7288D77-5303-4376-8390-BBAF8A02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
    <w:name w:val="&lt;SOLNL&gt;"/>
    <w:basedOn w:val="Normal"/>
    <w:qFormat/>
    <w:rsid w:val="00FA6DE4"/>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SOLNLLL">
    <w:name w:val="&lt;SOLNLLL&gt;"/>
    <w:basedOn w:val="Normal"/>
    <w:qFormat/>
    <w:rsid w:val="00FA6DE4"/>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SOLNP">
    <w:name w:val="&lt;SOLNP&gt;"/>
    <w:basedOn w:val="Normal"/>
    <w:qFormat/>
    <w:rsid w:val="00A3070F"/>
    <w:pPr>
      <w:widowControl w:val="0"/>
      <w:suppressAutoHyphens/>
      <w:spacing w:after="0" w:line="480" w:lineRule="auto"/>
      <w:ind w:left="1080"/>
    </w:pPr>
    <w:rPr>
      <w:rFonts w:ascii="Times New Roman" w:eastAsia="Times New Roman" w:hAnsi="Times New Roman" w:cs="Times New Roman"/>
      <w:sz w:val="24"/>
      <w:szCs w:val="20"/>
    </w:rPr>
  </w:style>
  <w:style w:type="paragraph" w:customStyle="1" w:styleId="SOLEQ">
    <w:name w:val="&lt;SOLEQ&gt;"/>
    <w:basedOn w:val="Normal"/>
    <w:qFormat/>
    <w:rsid w:val="00A3070F"/>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 w:type="paragraph" w:customStyle="1" w:styleId="SOLN2P">
    <w:name w:val="&lt;SOLN2P&gt;"/>
    <w:basedOn w:val="SOLNLLL"/>
    <w:qFormat/>
    <w:rsid w:val="00FD4601"/>
    <w:pPr>
      <w:ind w:firstLine="720"/>
    </w:pPr>
  </w:style>
  <w:style w:type="paragraph" w:styleId="BodyTextIndent2">
    <w:name w:val="Body Text Indent 2"/>
    <w:basedOn w:val="Normal"/>
    <w:link w:val="BodyTextIndent2Char"/>
    <w:rsid w:val="005D70E4"/>
    <w:pPr>
      <w:tabs>
        <w:tab w:val="left" w:pos="-936"/>
        <w:tab w:val="left" w:pos="-216"/>
        <w:tab w:val="left" w:pos="5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line="240" w:lineRule="auto"/>
      <w:ind w:left="894" w:firstLine="6"/>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5D70E4"/>
    <w:rPr>
      <w:rFonts w:ascii="Times New Roman" w:eastAsia="Times New Roman" w:hAnsi="Times New Roman" w:cs="Times New Roman"/>
      <w:sz w:val="24"/>
      <w:szCs w:val="20"/>
    </w:rPr>
  </w:style>
  <w:style w:type="character" w:customStyle="1" w:styleId="T1">
    <w:name w:val="T1"/>
    <w:rsid w:val="00E34A1F"/>
    <w:rPr>
      <w:rFonts w:ascii="Times" w:hAnsi="Times"/>
    </w:rPr>
  </w:style>
  <w:style w:type="character" w:customStyle="1" w:styleId="H1">
    <w:name w:val="H1"/>
    <w:rsid w:val="00E34A1F"/>
    <w:rPr>
      <w:rFonts w:ascii="RotisSerif Bold" w:hAnsi="RotisSerif Bold"/>
      <w:color w:val="auto"/>
      <w:sz w:val="36"/>
    </w:rPr>
  </w:style>
  <w:style w:type="character" w:customStyle="1" w:styleId="NL1">
    <w:name w:val="NL1"/>
    <w:rsid w:val="00E34A1F"/>
    <w:rPr>
      <w:rFonts w:ascii="Times" w:hAnsi="Times"/>
    </w:rPr>
  </w:style>
  <w:style w:type="paragraph" w:customStyle="1" w:styleId="NL11">
    <w:name w:val="NL11"/>
    <w:rsid w:val="00E34A1F"/>
    <w:pPr>
      <w:keepLines/>
      <w:tabs>
        <w:tab w:val="left" w:pos="2640"/>
      </w:tabs>
      <w:autoSpaceDE w:val="0"/>
      <w:autoSpaceDN w:val="0"/>
      <w:spacing w:before="120" w:after="0" w:line="240" w:lineRule="exact"/>
      <w:ind w:left="2360"/>
      <w:jc w:val="both"/>
    </w:pPr>
    <w:rPr>
      <w:rFonts w:ascii="Times" w:eastAsia="Times New Roman" w:hAnsi="Times" w:cs="Times New Roman"/>
      <w:noProof/>
      <w:sz w:val="20"/>
      <w:szCs w:val="20"/>
    </w:rPr>
  </w:style>
  <w:style w:type="paragraph" w:styleId="NormalWeb">
    <w:name w:val="Normal (Web)"/>
    <w:basedOn w:val="Normal"/>
    <w:uiPriority w:val="99"/>
    <w:semiHidden/>
    <w:unhideWhenUsed/>
    <w:rsid w:val="00FC43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3B778B"/>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30E66"/>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42770">
      <w:bodyDiv w:val="1"/>
      <w:marLeft w:val="0"/>
      <w:marRight w:val="0"/>
      <w:marTop w:val="0"/>
      <w:marBottom w:val="0"/>
      <w:divBdr>
        <w:top w:val="none" w:sz="0" w:space="0" w:color="auto"/>
        <w:left w:val="none" w:sz="0" w:space="0" w:color="auto"/>
        <w:bottom w:val="none" w:sz="0" w:space="0" w:color="auto"/>
        <w:right w:val="none" w:sz="0" w:space="0" w:color="auto"/>
      </w:divBdr>
    </w:div>
    <w:div w:id="344526124">
      <w:bodyDiv w:val="1"/>
      <w:marLeft w:val="0"/>
      <w:marRight w:val="0"/>
      <w:marTop w:val="0"/>
      <w:marBottom w:val="0"/>
      <w:divBdr>
        <w:top w:val="none" w:sz="0" w:space="0" w:color="auto"/>
        <w:left w:val="none" w:sz="0" w:space="0" w:color="auto"/>
        <w:bottom w:val="none" w:sz="0" w:space="0" w:color="auto"/>
        <w:right w:val="none" w:sz="0" w:space="0" w:color="auto"/>
      </w:divBdr>
    </w:div>
    <w:div w:id="453599495">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215652555">
      <w:bodyDiv w:val="1"/>
      <w:marLeft w:val="0"/>
      <w:marRight w:val="0"/>
      <w:marTop w:val="0"/>
      <w:marBottom w:val="0"/>
      <w:divBdr>
        <w:top w:val="none" w:sz="0" w:space="0" w:color="auto"/>
        <w:left w:val="none" w:sz="0" w:space="0" w:color="auto"/>
        <w:bottom w:val="none" w:sz="0" w:space="0" w:color="auto"/>
        <w:right w:val="none" w:sz="0" w:space="0" w:color="auto"/>
      </w:divBdr>
    </w:div>
    <w:div w:id="155623387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66614481">
      <w:bodyDiv w:val="1"/>
      <w:marLeft w:val="0"/>
      <w:marRight w:val="0"/>
      <w:marTop w:val="0"/>
      <w:marBottom w:val="0"/>
      <w:divBdr>
        <w:top w:val="none" w:sz="0" w:space="0" w:color="auto"/>
        <w:left w:val="none" w:sz="0" w:space="0" w:color="auto"/>
        <w:bottom w:val="none" w:sz="0" w:space="0" w:color="auto"/>
        <w:right w:val="none" w:sz="0" w:space="0" w:color="auto"/>
      </w:divBdr>
    </w:div>
    <w:div w:id="210044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0.bin"/><Relationship Id="rId21" Type="http://schemas.openxmlformats.org/officeDocument/2006/relationships/image" Target="media/image6.wmf"/><Relationship Id="rId63" Type="http://schemas.openxmlformats.org/officeDocument/2006/relationships/image" Target="media/image27.wmf"/><Relationship Id="rId159" Type="http://schemas.openxmlformats.org/officeDocument/2006/relationships/oleObject" Target="embeddings/oleObject76.bin"/><Relationship Id="rId324" Type="http://schemas.openxmlformats.org/officeDocument/2006/relationships/oleObject" Target="embeddings/oleObject151.bin"/><Relationship Id="rId366" Type="http://schemas.openxmlformats.org/officeDocument/2006/relationships/image" Target="media/image180.png"/><Relationship Id="Rc208031d74e44a15" Type="http://schemas.microsoft.com/office/2019/09/relationships/intelligence" Target="intelligence.xml"/><Relationship Id="rId170" Type="http://schemas.openxmlformats.org/officeDocument/2006/relationships/image" Target="media/image79.wmf"/><Relationship Id="rId226" Type="http://schemas.openxmlformats.org/officeDocument/2006/relationships/image" Target="media/image107.wmf"/><Relationship Id="rId433" Type="http://schemas.openxmlformats.org/officeDocument/2006/relationships/oleObject" Target="embeddings/oleObject204.bin"/><Relationship Id="rId268" Type="http://schemas.openxmlformats.org/officeDocument/2006/relationships/image" Target="media/image131.wmf"/><Relationship Id="rId32" Type="http://schemas.openxmlformats.org/officeDocument/2006/relationships/oleObject" Target="embeddings/oleObject11.bin"/><Relationship Id="rId74" Type="http://schemas.openxmlformats.org/officeDocument/2006/relationships/image" Target="media/image31.wmf"/><Relationship Id="rId128" Type="http://schemas.openxmlformats.org/officeDocument/2006/relationships/image" Target="media/image58.wmf"/><Relationship Id="rId335" Type="http://schemas.openxmlformats.org/officeDocument/2006/relationships/image" Target="media/image164.wmf"/><Relationship Id="rId377" Type="http://schemas.openxmlformats.org/officeDocument/2006/relationships/oleObject" Target="embeddings/oleObject176.bin"/><Relationship Id="rId5" Type="http://schemas.openxmlformats.org/officeDocument/2006/relationships/numbering" Target="numbering.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oleObject" Target="embeddings/oleObject191.bin"/><Relationship Id="rId279" Type="http://schemas.openxmlformats.org/officeDocument/2006/relationships/image" Target="media/image136.wmf"/><Relationship Id="rId444" Type="http://schemas.openxmlformats.org/officeDocument/2006/relationships/image" Target="media/image219.wmf"/><Relationship Id="rId43" Type="http://schemas.openxmlformats.org/officeDocument/2006/relationships/image" Target="media/image17.wmf"/><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oleObject" Target="embeddings/oleObject162.bin"/><Relationship Id="rId388" Type="http://schemas.openxmlformats.org/officeDocument/2006/relationships/image" Target="media/image192.jpeg"/><Relationship Id="rId85" Type="http://schemas.openxmlformats.org/officeDocument/2006/relationships/oleObject" Target="embeddings/oleObject39.bin"/><Relationship Id="rId150" Type="http://schemas.openxmlformats.org/officeDocument/2006/relationships/image" Target="media/image69.wmf"/><Relationship Id="rId192" Type="http://schemas.openxmlformats.org/officeDocument/2006/relationships/image" Target="media/image90.wmf"/><Relationship Id="rId206" Type="http://schemas.openxmlformats.org/officeDocument/2006/relationships/image" Target="media/image97.wmf"/><Relationship Id="rId413" Type="http://schemas.openxmlformats.org/officeDocument/2006/relationships/oleObject" Target="embeddings/oleObject197.bin"/><Relationship Id="rId248" Type="http://schemas.openxmlformats.org/officeDocument/2006/relationships/oleObject" Target="embeddings/oleObject120.bin"/><Relationship Id="rId455" Type="http://schemas.openxmlformats.org/officeDocument/2006/relationships/oleObject" Target="embeddings/oleObject215.bin"/><Relationship Id="rId12" Type="http://schemas.openxmlformats.org/officeDocument/2006/relationships/oleObject" Target="embeddings/oleObject1.bin"/><Relationship Id="rId108" Type="http://schemas.openxmlformats.org/officeDocument/2006/relationships/image" Target="media/image48.wmf"/><Relationship Id="rId315" Type="http://schemas.openxmlformats.org/officeDocument/2006/relationships/image" Target="media/image154.wmf"/><Relationship Id="rId357" Type="http://schemas.openxmlformats.org/officeDocument/2006/relationships/oleObject" Target="embeddings/oleObject167.bin"/><Relationship Id="rId54" Type="http://schemas.openxmlformats.org/officeDocument/2006/relationships/oleObject" Target="embeddings/oleObject22.bin"/><Relationship Id="rId96" Type="http://schemas.openxmlformats.org/officeDocument/2006/relationships/image" Target="media/image42.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image" Target="media/image195.wmf"/><Relationship Id="rId259" Type="http://schemas.openxmlformats.org/officeDocument/2006/relationships/image" Target="media/image125.png"/><Relationship Id="rId424" Type="http://schemas.openxmlformats.org/officeDocument/2006/relationships/image" Target="media/image206.wmf"/><Relationship Id="rId23" Type="http://schemas.openxmlformats.org/officeDocument/2006/relationships/image" Target="media/image7.wmf"/><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oleObject" Target="embeddings/oleObject152.bin"/><Relationship Id="rId65" Type="http://schemas.openxmlformats.org/officeDocument/2006/relationships/image" Target="media/image28.wmf"/><Relationship Id="rId130" Type="http://schemas.openxmlformats.org/officeDocument/2006/relationships/image" Target="media/image59.wmf"/><Relationship Id="rId368" Type="http://schemas.openxmlformats.org/officeDocument/2006/relationships/oleObject" Target="embeddings/oleObject172.bin"/><Relationship Id="rId172" Type="http://schemas.openxmlformats.org/officeDocument/2006/relationships/image" Target="media/image80.wmf"/><Relationship Id="rId228" Type="http://schemas.openxmlformats.org/officeDocument/2006/relationships/image" Target="media/image108.wmf"/><Relationship Id="rId435" Type="http://schemas.openxmlformats.org/officeDocument/2006/relationships/oleObject" Target="embeddings/oleObject205.bin"/><Relationship Id="rId281" Type="http://schemas.openxmlformats.org/officeDocument/2006/relationships/image" Target="media/image137.wmf"/><Relationship Id="rId337" Type="http://schemas.openxmlformats.org/officeDocument/2006/relationships/image" Target="media/image165.wmf"/><Relationship Id="rId34" Type="http://schemas.openxmlformats.org/officeDocument/2006/relationships/oleObject" Target="embeddings/oleObject12.bin"/><Relationship Id="rId76" Type="http://schemas.openxmlformats.org/officeDocument/2006/relationships/image" Target="media/image32.wmf"/><Relationship Id="rId141" Type="http://schemas.openxmlformats.org/officeDocument/2006/relationships/oleObject" Target="embeddings/oleObject67.bin"/><Relationship Id="rId379" Type="http://schemas.openxmlformats.org/officeDocument/2006/relationships/oleObject" Target="embeddings/oleObject177.bin"/><Relationship Id="rId7" Type="http://schemas.openxmlformats.org/officeDocument/2006/relationships/settings" Target="setting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oleObject" Target="embeddings/oleObject182.bin"/><Relationship Id="rId404" Type="http://schemas.openxmlformats.org/officeDocument/2006/relationships/oleObject" Target="embeddings/oleObject192.bin"/><Relationship Id="rId446" Type="http://schemas.openxmlformats.org/officeDocument/2006/relationships/image" Target="media/image220.wmf"/><Relationship Id="rId250" Type="http://schemas.openxmlformats.org/officeDocument/2006/relationships/oleObject" Target="embeddings/oleObject121.bin"/><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image" Target="media/image18.wmf"/><Relationship Id="rId87" Type="http://schemas.openxmlformats.org/officeDocument/2006/relationships/oleObject" Target="embeddings/oleObject40.bin"/><Relationship Id="rId110" Type="http://schemas.openxmlformats.org/officeDocument/2006/relationships/image" Target="media/image49.wmf"/><Relationship Id="rId348" Type="http://schemas.openxmlformats.org/officeDocument/2006/relationships/image" Target="media/image171.wmf"/><Relationship Id="rId152" Type="http://schemas.openxmlformats.org/officeDocument/2006/relationships/image" Target="media/image70.wmf"/><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image" Target="media/image202.wmf"/><Relationship Id="rId457" Type="http://schemas.openxmlformats.org/officeDocument/2006/relationships/oleObject" Target="embeddings/oleObject216.bin"/><Relationship Id="rId261" Type="http://schemas.openxmlformats.org/officeDocument/2006/relationships/image" Target="media/image126.png"/><Relationship Id="rId14" Type="http://schemas.openxmlformats.org/officeDocument/2006/relationships/oleObject" Target="embeddings/oleObject2.bin"/><Relationship Id="rId56" Type="http://schemas.openxmlformats.org/officeDocument/2006/relationships/oleObject" Target="embeddings/oleObject23.bin"/><Relationship Id="rId317" Type="http://schemas.openxmlformats.org/officeDocument/2006/relationships/image" Target="media/image155.wmf"/><Relationship Id="rId359" Type="http://schemas.openxmlformats.org/officeDocument/2006/relationships/oleObject" Target="embeddings/oleObject168.bin"/><Relationship Id="rId98" Type="http://schemas.openxmlformats.org/officeDocument/2006/relationships/image" Target="media/image43.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173.bin"/><Relationship Id="rId426" Type="http://schemas.openxmlformats.org/officeDocument/2006/relationships/image" Target="media/image208.wmf"/><Relationship Id="rId230" Type="http://schemas.openxmlformats.org/officeDocument/2006/relationships/image" Target="media/image109.wmf"/><Relationship Id="rId25" Type="http://schemas.openxmlformats.org/officeDocument/2006/relationships/image" Target="media/image8.wmf"/><Relationship Id="rId67" Type="http://schemas.openxmlformats.org/officeDocument/2006/relationships/oleObject" Target="embeddings/oleObject29.bin"/><Relationship Id="rId272" Type="http://schemas.openxmlformats.org/officeDocument/2006/relationships/chart" Target="charts/chart2.xml"/><Relationship Id="rId328" Type="http://schemas.openxmlformats.org/officeDocument/2006/relationships/oleObject" Target="embeddings/oleObject153.bin"/><Relationship Id="rId132" Type="http://schemas.openxmlformats.org/officeDocument/2006/relationships/image" Target="media/image60.wmf"/><Relationship Id="rId174" Type="http://schemas.openxmlformats.org/officeDocument/2006/relationships/image" Target="media/image81.wmf"/><Relationship Id="rId381" Type="http://schemas.openxmlformats.org/officeDocument/2006/relationships/oleObject" Target="embeddings/oleObject178.bin"/><Relationship Id="rId241" Type="http://schemas.openxmlformats.org/officeDocument/2006/relationships/oleObject" Target="embeddings/oleObject117.bin"/><Relationship Id="rId437" Type="http://schemas.openxmlformats.org/officeDocument/2006/relationships/oleObject" Target="embeddings/oleObject206.bin"/><Relationship Id="rId36" Type="http://schemas.openxmlformats.org/officeDocument/2006/relationships/oleObject" Target="embeddings/oleObject13.bin"/><Relationship Id="rId283" Type="http://schemas.openxmlformats.org/officeDocument/2006/relationships/image" Target="media/image138.wmf"/><Relationship Id="rId339" Type="http://schemas.openxmlformats.org/officeDocument/2006/relationships/image" Target="media/image166.wmf"/><Relationship Id="rId78" Type="http://schemas.openxmlformats.org/officeDocument/2006/relationships/image" Target="media/image33.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oleObject" Target="embeddings/oleObject193.bin"/><Relationship Id="rId9" Type="http://schemas.openxmlformats.org/officeDocument/2006/relationships/footnotes" Target="footnotes.xml"/><Relationship Id="rId210" Type="http://schemas.openxmlformats.org/officeDocument/2006/relationships/image" Target="media/image99.wmf"/><Relationship Id="rId392" Type="http://schemas.openxmlformats.org/officeDocument/2006/relationships/oleObject" Target="embeddings/oleObject184.bin"/><Relationship Id="rId448" Type="http://schemas.openxmlformats.org/officeDocument/2006/relationships/image" Target="media/image221.wmf"/><Relationship Id="rId252" Type="http://schemas.openxmlformats.org/officeDocument/2006/relationships/image" Target="media/image121.jpeg"/><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image" Target="media/image19.wmf"/><Relationship Id="rId89" Type="http://schemas.openxmlformats.org/officeDocument/2006/relationships/oleObject" Target="embeddings/oleObject41.bin"/><Relationship Id="rId112" Type="http://schemas.openxmlformats.org/officeDocument/2006/relationships/image" Target="media/image50.wmf"/><Relationship Id="rId154" Type="http://schemas.openxmlformats.org/officeDocument/2006/relationships/image" Target="media/image71.wmf"/><Relationship Id="rId361" Type="http://schemas.openxmlformats.org/officeDocument/2006/relationships/oleObject" Target="embeddings/oleObject169.bin"/><Relationship Id="rId196" Type="http://schemas.openxmlformats.org/officeDocument/2006/relationships/image" Target="media/image92.wmf"/><Relationship Id="rId417" Type="http://schemas.openxmlformats.org/officeDocument/2006/relationships/image" Target="media/image203.wmf"/><Relationship Id="rId459" Type="http://schemas.openxmlformats.org/officeDocument/2006/relationships/oleObject" Target="embeddings/oleObject217.bin"/><Relationship Id="rId16" Type="http://schemas.openxmlformats.org/officeDocument/2006/relationships/oleObject" Target="embeddings/oleObject3.bin"/><Relationship Id="rId221" Type="http://schemas.openxmlformats.org/officeDocument/2006/relationships/oleObject" Target="embeddings/oleObject107.bin"/><Relationship Id="rId263" Type="http://schemas.openxmlformats.org/officeDocument/2006/relationships/image" Target="media/image128.emf"/><Relationship Id="rId319" Type="http://schemas.openxmlformats.org/officeDocument/2006/relationships/image" Target="media/image156.wmf"/><Relationship Id="rId58" Type="http://schemas.openxmlformats.org/officeDocument/2006/relationships/oleObject" Target="embeddings/oleObject24.bin"/><Relationship Id="rId123" Type="http://schemas.openxmlformats.org/officeDocument/2006/relationships/oleObject" Target="embeddings/oleObject58.bin"/><Relationship Id="rId330" Type="http://schemas.openxmlformats.org/officeDocument/2006/relationships/oleObject" Target="embeddings/oleObject154.bin"/><Relationship Id="rId165" Type="http://schemas.openxmlformats.org/officeDocument/2006/relationships/oleObject" Target="embeddings/oleObject79.bin"/><Relationship Id="rId372" Type="http://schemas.openxmlformats.org/officeDocument/2006/relationships/image" Target="media/image184.wmf"/><Relationship Id="rId428" Type="http://schemas.openxmlformats.org/officeDocument/2006/relationships/image" Target="media/image210.png"/><Relationship Id="rId232" Type="http://schemas.openxmlformats.org/officeDocument/2006/relationships/image" Target="media/image110.wmf"/><Relationship Id="rId274" Type="http://schemas.openxmlformats.org/officeDocument/2006/relationships/oleObject" Target="embeddings/oleObject128.bin"/><Relationship Id="rId27" Type="http://schemas.openxmlformats.org/officeDocument/2006/relationships/image" Target="media/image9.wmf"/><Relationship Id="rId69" Type="http://schemas.openxmlformats.org/officeDocument/2006/relationships/oleObject" Target="embeddings/oleObject31.bin"/><Relationship Id="rId134" Type="http://schemas.openxmlformats.org/officeDocument/2006/relationships/image" Target="media/image61.wmf"/><Relationship Id="rId80" Type="http://schemas.openxmlformats.org/officeDocument/2006/relationships/image" Target="media/image34.wmf"/><Relationship Id="rId176" Type="http://schemas.openxmlformats.org/officeDocument/2006/relationships/image" Target="media/image82.wmf"/><Relationship Id="rId341" Type="http://schemas.openxmlformats.org/officeDocument/2006/relationships/image" Target="media/image167.wmf"/><Relationship Id="rId383" Type="http://schemas.openxmlformats.org/officeDocument/2006/relationships/oleObject" Target="embeddings/oleObject179.bin"/><Relationship Id="rId439" Type="http://schemas.openxmlformats.org/officeDocument/2006/relationships/oleObject" Target="embeddings/oleObject207.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image" Target="media/image139.emf"/><Relationship Id="rId450" Type="http://schemas.openxmlformats.org/officeDocument/2006/relationships/image" Target="media/image222.wmf"/><Relationship Id="rId38" Type="http://schemas.openxmlformats.org/officeDocument/2006/relationships/oleObject" Target="embeddings/oleObject14.bin"/><Relationship Id="rId103" Type="http://schemas.openxmlformats.org/officeDocument/2006/relationships/oleObject" Target="embeddings/oleObject48.bin"/><Relationship Id="rId310" Type="http://schemas.openxmlformats.org/officeDocument/2006/relationships/image" Target="media/image152.w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oleObject" Target="embeddings/oleObject186.bin"/><Relationship Id="rId408" Type="http://schemas.openxmlformats.org/officeDocument/2006/relationships/oleObject" Target="embeddings/oleObject194.bin"/><Relationship Id="rId212" Type="http://schemas.openxmlformats.org/officeDocument/2006/relationships/image" Target="media/image100.wmf"/><Relationship Id="rId254" Type="http://schemas.openxmlformats.org/officeDocument/2006/relationships/oleObject" Target="embeddings/oleObject122.bin"/><Relationship Id="rId49" Type="http://schemas.openxmlformats.org/officeDocument/2006/relationships/image" Target="media/image20.wmf"/><Relationship Id="rId114" Type="http://schemas.openxmlformats.org/officeDocument/2006/relationships/image" Target="media/image51.wmf"/><Relationship Id="rId296" Type="http://schemas.openxmlformats.org/officeDocument/2006/relationships/image" Target="media/image145.wmf"/><Relationship Id="rId461" Type="http://schemas.openxmlformats.org/officeDocument/2006/relationships/header" Target="header1.xml"/><Relationship Id="rId60" Type="http://schemas.openxmlformats.org/officeDocument/2006/relationships/oleObject" Target="embeddings/oleObject25.bin"/><Relationship Id="rId156" Type="http://schemas.openxmlformats.org/officeDocument/2006/relationships/image" Target="media/image72.wmf"/><Relationship Id="rId198" Type="http://schemas.openxmlformats.org/officeDocument/2006/relationships/image" Target="media/image93.wmf"/><Relationship Id="rId321" Type="http://schemas.openxmlformats.org/officeDocument/2006/relationships/image" Target="media/image157.wmf"/><Relationship Id="rId363" Type="http://schemas.openxmlformats.org/officeDocument/2006/relationships/oleObject" Target="embeddings/oleObject170.bin"/><Relationship Id="rId419" Type="http://schemas.openxmlformats.org/officeDocument/2006/relationships/image" Target="media/image204.wmf"/><Relationship Id="rId223" Type="http://schemas.openxmlformats.org/officeDocument/2006/relationships/oleObject" Target="embeddings/oleObject108.bin"/><Relationship Id="rId430" Type="http://schemas.openxmlformats.org/officeDocument/2006/relationships/image" Target="media/image212.wmf"/><Relationship Id="rId18" Type="http://schemas.openxmlformats.org/officeDocument/2006/relationships/oleObject" Target="embeddings/oleObject4.bin"/><Relationship Id="rId265" Type="http://schemas.openxmlformats.org/officeDocument/2006/relationships/chart" Target="charts/chart1.xml"/><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55.bin"/><Relationship Id="rId374" Type="http://schemas.openxmlformats.org/officeDocument/2006/relationships/image" Target="media/image185.wmf"/><Relationship Id="rId71" Type="http://schemas.openxmlformats.org/officeDocument/2006/relationships/oleObject" Target="embeddings/oleObject32.bin"/><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image" Target="media/image10.wmf"/><Relationship Id="rId276" Type="http://schemas.openxmlformats.org/officeDocument/2006/relationships/oleObject" Target="embeddings/oleObject129.bin"/><Relationship Id="rId441" Type="http://schemas.openxmlformats.org/officeDocument/2006/relationships/oleObject" Target="embeddings/oleObject208.bin"/><Relationship Id="rId40" Type="http://schemas.openxmlformats.org/officeDocument/2006/relationships/oleObject" Target="embeddings/oleObject15.bin"/><Relationship Id="rId136" Type="http://schemas.openxmlformats.org/officeDocument/2006/relationships/image" Target="media/image62.wmf"/><Relationship Id="rId178" Type="http://schemas.openxmlformats.org/officeDocument/2006/relationships/image" Target="media/image83.wmf"/><Relationship Id="rId301" Type="http://schemas.openxmlformats.org/officeDocument/2006/relationships/oleObject" Target="embeddings/oleObject141.bin"/><Relationship Id="rId343" Type="http://schemas.openxmlformats.org/officeDocument/2006/relationships/image" Target="media/image168.wmf"/><Relationship Id="rId61" Type="http://schemas.openxmlformats.org/officeDocument/2006/relationships/image" Target="media/image26.wmf"/><Relationship Id="rId82" Type="http://schemas.openxmlformats.org/officeDocument/2006/relationships/image" Target="media/image35.wmf"/><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oleObject" Target="embeddings/oleObject180.bin"/><Relationship Id="rId19" Type="http://schemas.openxmlformats.org/officeDocument/2006/relationships/image" Target="media/image5.wmf"/><Relationship Id="rId224" Type="http://schemas.openxmlformats.org/officeDocument/2006/relationships/image" Target="media/image106.wmf"/><Relationship Id="rId245" Type="http://schemas.openxmlformats.org/officeDocument/2006/relationships/image" Target="media/image117.wmf"/><Relationship Id="rId266" Type="http://schemas.openxmlformats.org/officeDocument/2006/relationships/image" Target="media/image130.wmf"/><Relationship Id="rId287" Type="http://schemas.openxmlformats.org/officeDocument/2006/relationships/oleObject" Target="embeddings/oleObject134.bin"/><Relationship Id="rId410" Type="http://schemas.openxmlformats.org/officeDocument/2006/relationships/oleObject" Target="embeddings/oleObject195.bin"/><Relationship Id="rId431" Type="http://schemas.openxmlformats.org/officeDocument/2006/relationships/oleObject" Target="embeddings/oleObject203.bin"/><Relationship Id="rId452" Type="http://schemas.openxmlformats.org/officeDocument/2006/relationships/image" Target="media/image223.wmf"/><Relationship Id="rId30" Type="http://schemas.openxmlformats.org/officeDocument/2006/relationships/oleObject" Target="embeddings/oleObject10.bin"/><Relationship Id="rId105" Type="http://schemas.openxmlformats.org/officeDocument/2006/relationships/oleObject" Target="embeddings/oleObject49.bin"/><Relationship Id="rId126" Type="http://schemas.openxmlformats.org/officeDocument/2006/relationships/image" Target="media/image57.wmf"/><Relationship Id="rId147" Type="http://schemas.openxmlformats.org/officeDocument/2006/relationships/oleObject" Target="embeddings/oleObject70.bin"/><Relationship Id="rId168" Type="http://schemas.openxmlformats.org/officeDocument/2006/relationships/image" Target="media/image78.wmf"/><Relationship Id="rId312" Type="http://schemas.openxmlformats.org/officeDocument/2006/relationships/chart" Target="charts/chart3.xml"/><Relationship Id="rId333" Type="http://schemas.openxmlformats.org/officeDocument/2006/relationships/image" Target="media/image163.wmf"/><Relationship Id="rId354" Type="http://schemas.openxmlformats.org/officeDocument/2006/relationships/image" Target="media/image174.wmf"/><Relationship Id="rId51" Type="http://schemas.openxmlformats.org/officeDocument/2006/relationships/image" Target="media/image21.wmf"/><Relationship Id="rId72" Type="http://schemas.openxmlformats.org/officeDocument/2006/relationships/image" Target="media/image30.wmf"/><Relationship Id="rId93" Type="http://schemas.openxmlformats.org/officeDocument/2006/relationships/oleObject" Target="embeddings/oleObject43.bin"/><Relationship Id="rId189" Type="http://schemas.openxmlformats.org/officeDocument/2006/relationships/oleObject" Target="embeddings/oleObject91.bin"/><Relationship Id="rId375" Type="http://schemas.openxmlformats.org/officeDocument/2006/relationships/oleObject" Target="embeddings/oleObject175.bin"/><Relationship Id="rId396" Type="http://schemas.openxmlformats.org/officeDocument/2006/relationships/oleObject" Target="embeddings/oleObject188.bin"/><Relationship Id="rId3" Type="http://schemas.openxmlformats.org/officeDocument/2006/relationships/customXml" Target="../customXml/item3.xml"/><Relationship Id="rId214" Type="http://schemas.openxmlformats.org/officeDocument/2006/relationships/image" Target="media/image101.wmf"/><Relationship Id="rId235" Type="http://schemas.openxmlformats.org/officeDocument/2006/relationships/oleObject" Target="embeddings/oleObject114.bin"/><Relationship Id="rId256" Type="http://schemas.openxmlformats.org/officeDocument/2006/relationships/oleObject" Target="embeddings/oleObject123.bin"/><Relationship Id="rId277" Type="http://schemas.openxmlformats.org/officeDocument/2006/relationships/image" Target="media/image135.wmf"/><Relationship Id="rId298" Type="http://schemas.openxmlformats.org/officeDocument/2006/relationships/image" Target="media/image146.wmf"/><Relationship Id="rId400" Type="http://schemas.openxmlformats.org/officeDocument/2006/relationships/oleObject" Target="embeddings/oleObject190.bin"/><Relationship Id="rId421" Type="http://schemas.openxmlformats.org/officeDocument/2006/relationships/chart" Target="charts/chart5.xml"/><Relationship Id="rId442" Type="http://schemas.openxmlformats.org/officeDocument/2006/relationships/image" Target="media/image218.wmf"/><Relationship Id="rId463" Type="http://schemas.openxmlformats.org/officeDocument/2006/relationships/fontTable" Target="fontTable.xml"/><Relationship Id="rId116" Type="http://schemas.openxmlformats.org/officeDocument/2006/relationships/image" Target="media/image52.wmf"/><Relationship Id="rId137" Type="http://schemas.openxmlformats.org/officeDocument/2006/relationships/oleObject" Target="embeddings/oleObject65.bin"/><Relationship Id="rId158" Type="http://schemas.openxmlformats.org/officeDocument/2006/relationships/image" Target="media/image73.wmf"/><Relationship Id="rId302" Type="http://schemas.openxmlformats.org/officeDocument/2006/relationships/image" Target="media/image148.wmf"/><Relationship Id="rId323" Type="http://schemas.openxmlformats.org/officeDocument/2006/relationships/image" Target="media/image158.wmf"/><Relationship Id="rId344" Type="http://schemas.openxmlformats.org/officeDocument/2006/relationships/oleObject" Target="embeddings/oleObject161.bin"/><Relationship Id="rId20" Type="http://schemas.openxmlformats.org/officeDocument/2006/relationships/oleObject" Target="embeddings/oleObject5.bin"/><Relationship Id="rId41" Type="http://schemas.openxmlformats.org/officeDocument/2006/relationships/image" Target="media/image16.wmf"/><Relationship Id="rId62" Type="http://schemas.openxmlformats.org/officeDocument/2006/relationships/oleObject" Target="embeddings/oleObject26.bin"/><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oleObject" Target="embeddings/oleObject171.bin"/><Relationship Id="rId386" Type="http://schemas.openxmlformats.org/officeDocument/2006/relationships/image" Target="media/image191.wmf"/><Relationship Id="rId190" Type="http://schemas.openxmlformats.org/officeDocument/2006/relationships/image" Target="media/image89.wmf"/><Relationship Id="rId204" Type="http://schemas.openxmlformats.org/officeDocument/2006/relationships/image" Target="media/image96.wmf"/><Relationship Id="rId225" Type="http://schemas.openxmlformats.org/officeDocument/2006/relationships/oleObject" Target="embeddings/oleObject109.bin"/><Relationship Id="rId246" Type="http://schemas.openxmlformats.org/officeDocument/2006/relationships/oleObject" Target="embeddings/oleObject119.bin"/><Relationship Id="rId267" Type="http://schemas.openxmlformats.org/officeDocument/2006/relationships/oleObject" Target="embeddings/oleObject125.bin"/><Relationship Id="rId288" Type="http://schemas.openxmlformats.org/officeDocument/2006/relationships/image" Target="media/image141.wmf"/><Relationship Id="rId411" Type="http://schemas.openxmlformats.org/officeDocument/2006/relationships/image" Target="media/image201.wmf"/><Relationship Id="rId432" Type="http://schemas.openxmlformats.org/officeDocument/2006/relationships/image" Target="media/image213.wmf"/><Relationship Id="rId453" Type="http://schemas.openxmlformats.org/officeDocument/2006/relationships/oleObject" Target="embeddings/oleObject214.bin"/><Relationship Id="rId106" Type="http://schemas.openxmlformats.org/officeDocument/2006/relationships/image" Target="media/image47.wmf"/><Relationship Id="rId127" Type="http://schemas.openxmlformats.org/officeDocument/2006/relationships/oleObject" Target="embeddings/oleObject60.bin"/><Relationship Id="rId313" Type="http://schemas.openxmlformats.org/officeDocument/2006/relationships/image" Target="media/image153.emf"/><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oleObject" Target="embeddings/oleObject21.bin"/><Relationship Id="rId73" Type="http://schemas.openxmlformats.org/officeDocument/2006/relationships/oleObject" Target="embeddings/oleObject33.bin"/><Relationship Id="rId94" Type="http://schemas.openxmlformats.org/officeDocument/2006/relationships/image" Target="media/image41.wmf"/><Relationship Id="rId148" Type="http://schemas.openxmlformats.org/officeDocument/2006/relationships/image" Target="media/image68.wmf"/><Relationship Id="rId169" Type="http://schemas.openxmlformats.org/officeDocument/2006/relationships/oleObject" Target="embeddings/oleObject81.bin"/><Relationship Id="rId334" Type="http://schemas.openxmlformats.org/officeDocument/2006/relationships/oleObject" Target="embeddings/oleObject156.bin"/><Relationship Id="rId355" Type="http://schemas.openxmlformats.org/officeDocument/2006/relationships/oleObject" Target="embeddings/oleObject166.bin"/><Relationship Id="rId376" Type="http://schemas.openxmlformats.org/officeDocument/2006/relationships/image" Target="media/image186.wmf"/><Relationship Id="rId397" Type="http://schemas.openxmlformats.org/officeDocument/2006/relationships/image" Target="media/image194.wmf"/><Relationship Id="rId4" Type="http://schemas.openxmlformats.org/officeDocument/2006/relationships/customXml" Target="../customXml/item4.xml"/><Relationship Id="rId180" Type="http://schemas.openxmlformats.org/officeDocument/2006/relationships/image" Target="media/image84.wmf"/><Relationship Id="rId215" Type="http://schemas.openxmlformats.org/officeDocument/2006/relationships/oleObject" Target="embeddings/oleObject104.bin"/><Relationship Id="rId236" Type="http://schemas.openxmlformats.org/officeDocument/2006/relationships/image" Target="media/image112.wmf"/><Relationship Id="rId257" Type="http://schemas.openxmlformats.org/officeDocument/2006/relationships/image" Target="media/image124.wmf"/><Relationship Id="rId278" Type="http://schemas.openxmlformats.org/officeDocument/2006/relationships/oleObject" Target="embeddings/oleObject130.bin"/><Relationship Id="rId401" Type="http://schemas.openxmlformats.org/officeDocument/2006/relationships/image" Target="media/image196.wmf"/><Relationship Id="rId422" Type="http://schemas.openxmlformats.org/officeDocument/2006/relationships/image" Target="media/image205.wmf"/><Relationship Id="rId443" Type="http://schemas.openxmlformats.org/officeDocument/2006/relationships/oleObject" Target="embeddings/oleObject209.bin"/><Relationship Id="rId464" Type="http://schemas.openxmlformats.org/officeDocument/2006/relationships/theme" Target="theme/theme1.xml"/><Relationship Id="rId303" Type="http://schemas.openxmlformats.org/officeDocument/2006/relationships/oleObject" Target="embeddings/oleObject142.bin"/><Relationship Id="rId42" Type="http://schemas.openxmlformats.org/officeDocument/2006/relationships/oleObject" Target="embeddings/oleObject16.bin"/><Relationship Id="rId84" Type="http://schemas.openxmlformats.org/officeDocument/2006/relationships/image" Target="media/image36.wmf"/><Relationship Id="rId138" Type="http://schemas.openxmlformats.org/officeDocument/2006/relationships/image" Target="media/image63.wmf"/><Relationship Id="rId345" Type="http://schemas.openxmlformats.org/officeDocument/2006/relationships/image" Target="media/image169.wmf"/><Relationship Id="rId387" Type="http://schemas.openxmlformats.org/officeDocument/2006/relationships/oleObject" Target="embeddings/oleObject181.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18.wmf"/><Relationship Id="rId412" Type="http://schemas.openxmlformats.org/officeDocument/2006/relationships/oleObject" Target="embeddings/oleObject196.bin"/><Relationship Id="rId107" Type="http://schemas.openxmlformats.org/officeDocument/2006/relationships/oleObject" Target="embeddings/oleObject50.bin"/><Relationship Id="rId289" Type="http://schemas.openxmlformats.org/officeDocument/2006/relationships/oleObject" Target="embeddings/oleObject135.bin"/><Relationship Id="rId454" Type="http://schemas.openxmlformats.org/officeDocument/2006/relationships/image" Target="media/image224.wmf"/><Relationship Id="rId11" Type="http://schemas.openxmlformats.org/officeDocument/2006/relationships/image" Target="media/image1.wmf"/><Relationship Id="rId53" Type="http://schemas.openxmlformats.org/officeDocument/2006/relationships/image" Target="media/image22.wmf"/><Relationship Id="rId149" Type="http://schemas.openxmlformats.org/officeDocument/2006/relationships/oleObject" Target="embeddings/oleObject71.bin"/><Relationship Id="rId314" Type="http://schemas.openxmlformats.org/officeDocument/2006/relationships/chart" Target="charts/chart4.xml"/><Relationship Id="rId356" Type="http://schemas.openxmlformats.org/officeDocument/2006/relationships/image" Target="media/image175.wmf"/><Relationship Id="rId398" Type="http://schemas.openxmlformats.org/officeDocument/2006/relationships/oleObject" Target="embeddings/oleObject189.bin"/><Relationship Id="rId95" Type="http://schemas.openxmlformats.org/officeDocument/2006/relationships/oleObject" Target="embeddings/oleObject44.bin"/><Relationship Id="rId160" Type="http://schemas.openxmlformats.org/officeDocument/2006/relationships/image" Target="media/image74.wmf"/><Relationship Id="rId216" Type="http://schemas.openxmlformats.org/officeDocument/2006/relationships/image" Target="media/image102.wmf"/><Relationship Id="rId423" Type="http://schemas.openxmlformats.org/officeDocument/2006/relationships/oleObject" Target="embeddings/oleObject202.bin"/><Relationship Id="rId258" Type="http://schemas.openxmlformats.org/officeDocument/2006/relationships/oleObject" Target="embeddings/oleObject124.bin"/><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image" Target="media/image53.wmf"/><Relationship Id="rId325" Type="http://schemas.openxmlformats.org/officeDocument/2006/relationships/image" Target="media/image159.wmf"/><Relationship Id="rId367" Type="http://schemas.openxmlformats.org/officeDocument/2006/relationships/image" Target="media/image181.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26.bin"/><Relationship Id="rId434" Type="http://schemas.openxmlformats.org/officeDocument/2006/relationships/image" Target="media/image214.wmf"/><Relationship Id="rId33" Type="http://schemas.openxmlformats.org/officeDocument/2006/relationships/image" Target="media/image12.wmf"/><Relationship Id="rId129" Type="http://schemas.openxmlformats.org/officeDocument/2006/relationships/oleObject" Target="embeddings/oleObject61.bin"/><Relationship Id="rId280" Type="http://schemas.openxmlformats.org/officeDocument/2006/relationships/oleObject" Target="embeddings/oleObject131.bin"/><Relationship Id="rId336" Type="http://schemas.openxmlformats.org/officeDocument/2006/relationships/oleObject" Target="embeddings/oleObject157.bin"/><Relationship Id="rId75" Type="http://schemas.openxmlformats.org/officeDocument/2006/relationships/oleObject" Target="embeddings/oleObject34.bin"/><Relationship Id="rId140" Type="http://schemas.openxmlformats.org/officeDocument/2006/relationships/image" Target="media/image64.wmf"/><Relationship Id="rId182" Type="http://schemas.openxmlformats.org/officeDocument/2006/relationships/image" Target="media/image85.wmf"/><Relationship Id="rId378" Type="http://schemas.openxmlformats.org/officeDocument/2006/relationships/image" Target="media/image187.wmf"/><Relationship Id="rId403" Type="http://schemas.openxmlformats.org/officeDocument/2006/relationships/image" Target="media/image197.wmf"/><Relationship Id="rId6" Type="http://schemas.openxmlformats.org/officeDocument/2006/relationships/styles" Target="styles.xml"/><Relationship Id="rId238" Type="http://schemas.openxmlformats.org/officeDocument/2006/relationships/image" Target="media/image113.wmf"/><Relationship Id="rId445" Type="http://schemas.openxmlformats.org/officeDocument/2006/relationships/oleObject" Target="embeddings/oleObject210.bin"/><Relationship Id="rId291" Type="http://schemas.openxmlformats.org/officeDocument/2006/relationships/oleObject" Target="embeddings/oleObject136.bin"/><Relationship Id="rId305" Type="http://schemas.openxmlformats.org/officeDocument/2006/relationships/oleObject" Target="embeddings/oleObject143.bin"/><Relationship Id="rId347" Type="http://schemas.openxmlformats.org/officeDocument/2006/relationships/image" Target="media/image170.png"/><Relationship Id="rId44" Type="http://schemas.openxmlformats.org/officeDocument/2006/relationships/oleObject" Target="embeddings/oleObject17.bin"/><Relationship Id="rId86" Type="http://schemas.openxmlformats.org/officeDocument/2006/relationships/image" Target="media/image37.wmf"/><Relationship Id="rId151" Type="http://schemas.openxmlformats.org/officeDocument/2006/relationships/oleObject" Target="embeddings/oleObject72.bin"/><Relationship Id="rId389" Type="http://schemas.openxmlformats.org/officeDocument/2006/relationships/image" Target="media/image193.e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19.wmf"/><Relationship Id="rId414" Type="http://schemas.openxmlformats.org/officeDocument/2006/relationships/oleObject" Target="embeddings/oleObject198.bin"/><Relationship Id="rId456" Type="http://schemas.openxmlformats.org/officeDocument/2006/relationships/image" Target="media/image225.wmf"/><Relationship Id="rId13" Type="http://schemas.openxmlformats.org/officeDocument/2006/relationships/image" Target="media/image2.wmf"/><Relationship Id="rId109" Type="http://schemas.openxmlformats.org/officeDocument/2006/relationships/oleObject" Target="embeddings/oleObject51.bin"/><Relationship Id="rId260" Type="http://schemas.microsoft.com/office/2014/relationships/chartEx" Target="charts/chartEx1.xml"/><Relationship Id="rId316" Type="http://schemas.openxmlformats.org/officeDocument/2006/relationships/oleObject" Target="embeddings/oleObject147.bin"/><Relationship Id="rId55" Type="http://schemas.openxmlformats.org/officeDocument/2006/relationships/image" Target="media/image23.wmf"/><Relationship Id="rId97" Type="http://schemas.openxmlformats.org/officeDocument/2006/relationships/oleObject" Target="embeddings/oleObject45.bin"/><Relationship Id="rId120" Type="http://schemas.openxmlformats.org/officeDocument/2006/relationships/image" Target="media/image54.wmf"/><Relationship Id="rId358" Type="http://schemas.openxmlformats.org/officeDocument/2006/relationships/image" Target="media/image176.wmf"/><Relationship Id="rId162" Type="http://schemas.openxmlformats.org/officeDocument/2006/relationships/image" Target="media/image75.wmf"/><Relationship Id="rId218" Type="http://schemas.openxmlformats.org/officeDocument/2006/relationships/image" Target="media/image103.wmf"/><Relationship Id="rId425" Type="http://schemas.openxmlformats.org/officeDocument/2006/relationships/image" Target="media/image207.wmf"/><Relationship Id="rId271" Type="http://schemas.openxmlformats.org/officeDocument/2006/relationships/oleObject" Target="embeddings/oleObject127.bin"/><Relationship Id="rId24" Type="http://schemas.openxmlformats.org/officeDocument/2006/relationships/oleObject" Target="embeddings/oleObject7.bin"/><Relationship Id="rId66" Type="http://schemas.openxmlformats.org/officeDocument/2006/relationships/oleObject" Target="embeddings/oleObject28.bin"/><Relationship Id="rId131" Type="http://schemas.openxmlformats.org/officeDocument/2006/relationships/oleObject" Target="embeddings/oleObject62.bin"/><Relationship Id="rId327" Type="http://schemas.openxmlformats.org/officeDocument/2006/relationships/image" Target="media/image160.wmf"/><Relationship Id="rId369" Type="http://schemas.openxmlformats.org/officeDocument/2006/relationships/image" Target="media/image182.wmf"/><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8.wmf"/><Relationship Id="rId436" Type="http://schemas.openxmlformats.org/officeDocument/2006/relationships/image" Target="media/image215.wmf"/><Relationship Id="rId240" Type="http://schemas.openxmlformats.org/officeDocument/2006/relationships/image" Target="media/image114.wmf"/><Relationship Id="rId35" Type="http://schemas.openxmlformats.org/officeDocument/2006/relationships/image" Target="media/image13.wmf"/><Relationship Id="rId77" Type="http://schemas.openxmlformats.org/officeDocument/2006/relationships/oleObject" Target="embeddings/oleObject35.bin"/><Relationship Id="rId100" Type="http://schemas.openxmlformats.org/officeDocument/2006/relationships/image" Target="media/image44.wmf"/><Relationship Id="rId282" Type="http://schemas.openxmlformats.org/officeDocument/2006/relationships/oleObject" Target="embeddings/oleObject132.bin"/><Relationship Id="rId338" Type="http://schemas.openxmlformats.org/officeDocument/2006/relationships/oleObject" Target="embeddings/oleObject158.bin"/><Relationship Id="rId8" Type="http://schemas.openxmlformats.org/officeDocument/2006/relationships/webSettings" Target="webSettings.xml"/><Relationship Id="rId142" Type="http://schemas.openxmlformats.org/officeDocument/2006/relationships/image" Target="media/image65.wmf"/><Relationship Id="rId184" Type="http://schemas.openxmlformats.org/officeDocument/2006/relationships/image" Target="media/image86.wmf"/><Relationship Id="rId391" Type="http://schemas.openxmlformats.org/officeDocument/2006/relationships/oleObject" Target="embeddings/oleObject183.bin"/><Relationship Id="rId405" Type="http://schemas.openxmlformats.org/officeDocument/2006/relationships/image" Target="media/image198.wmf"/><Relationship Id="rId447" Type="http://schemas.openxmlformats.org/officeDocument/2006/relationships/oleObject" Target="embeddings/oleObject211.bin"/><Relationship Id="rId251" Type="http://schemas.openxmlformats.org/officeDocument/2006/relationships/image" Target="media/image120.png"/><Relationship Id="rId46" Type="http://schemas.openxmlformats.org/officeDocument/2006/relationships/oleObject" Target="embeddings/oleObject18.bin"/><Relationship Id="rId293" Type="http://schemas.openxmlformats.org/officeDocument/2006/relationships/oleObject" Target="embeddings/oleObject137.bin"/><Relationship Id="rId307" Type="http://schemas.openxmlformats.org/officeDocument/2006/relationships/oleObject" Target="embeddings/oleObject144.bin"/><Relationship Id="rId349" Type="http://schemas.openxmlformats.org/officeDocument/2006/relationships/oleObject" Target="embeddings/oleObject163.bin"/><Relationship Id="rId88" Type="http://schemas.openxmlformats.org/officeDocument/2006/relationships/image" Target="media/image38.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oleObject" Target="embeddings/oleObject199.bin"/><Relationship Id="rId220" Type="http://schemas.openxmlformats.org/officeDocument/2006/relationships/image" Target="media/image104.wmf"/><Relationship Id="rId458" Type="http://schemas.openxmlformats.org/officeDocument/2006/relationships/image" Target="media/image226.wmf"/><Relationship Id="rId15" Type="http://schemas.openxmlformats.org/officeDocument/2006/relationships/image" Target="media/image3.wmf"/><Relationship Id="rId57" Type="http://schemas.openxmlformats.org/officeDocument/2006/relationships/image" Target="media/image24.wmf"/><Relationship Id="rId262" Type="http://schemas.openxmlformats.org/officeDocument/2006/relationships/image" Target="media/image127.emf"/><Relationship Id="rId318" Type="http://schemas.openxmlformats.org/officeDocument/2006/relationships/oleObject" Target="embeddings/oleObject148.bin"/><Relationship Id="rId99" Type="http://schemas.openxmlformats.org/officeDocument/2006/relationships/oleObject" Target="embeddings/oleObject46.bin"/><Relationship Id="rId122" Type="http://schemas.openxmlformats.org/officeDocument/2006/relationships/image" Target="media/image55.wmf"/><Relationship Id="rId164" Type="http://schemas.openxmlformats.org/officeDocument/2006/relationships/image" Target="media/image76.wmf"/><Relationship Id="rId371" Type="http://schemas.openxmlformats.org/officeDocument/2006/relationships/image" Target="media/image183.png"/><Relationship Id="rId427" Type="http://schemas.openxmlformats.org/officeDocument/2006/relationships/image" Target="media/image209.png"/><Relationship Id="rId26" Type="http://schemas.openxmlformats.org/officeDocument/2006/relationships/oleObject" Target="embeddings/oleObject8.bin"/><Relationship Id="rId231" Type="http://schemas.openxmlformats.org/officeDocument/2006/relationships/oleObject" Target="embeddings/oleObject112.bin"/><Relationship Id="rId273" Type="http://schemas.openxmlformats.org/officeDocument/2006/relationships/image" Target="media/image133.wmf"/><Relationship Id="rId329" Type="http://schemas.openxmlformats.org/officeDocument/2006/relationships/image" Target="media/image161.wmf"/><Relationship Id="rId68" Type="http://schemas.openxmlformats.org/officeDocument/2006/relationships/oleObject" Target="embeddings/oleObject30.bin"/><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59.bin"/><Relationship Id="rId200" Type="http://schemas.openxmlformats.org/officeDocument/2006/relationships/image" Target="media/image94.wmf"/><Relationship Id="rId382" Type="http://schemas.openxmlformats.org/officeDocument/2006/relationships/image" Target="media/image189.wmf"/><Relationship Id="rId438" Type="http://schemas.openxmlformats.org/officeDocument/2006/relationships/image" Target="media/image216.wmf"/><Relationship Id="rId242" Type="http://schemas.openxmlformats.org/officeDocument/2006/relationships/image" Target="media/image115.wmf"/><Relationship Id="rId284" Type="http://schemas.openxmlformats.org/officeDocument/2006/relationships/oleObject" Target="embeddings/oleObject133.bin"/><Relationship Id="rId37" Type="http://schemas.openxmlformats.org/officeDocument/2006/relationships/image" Target="media/image14.wmf"/><Relationship Id="rId79" Type="http://schemas.openxmlformats.org/officeDocument/2006/relationships/oleObject" Target="embeddings/oleObject36.bin"/><Relationship Id="rId102" Type="http://schemas.openxmlformats.org/officeDocument/2006/relationships/image" Target="media/image45.wmf"/><Relationship Id="rId144" Type="http://schemas.openxmlformats.org/officeDocument/2006/relationships/image" Target="media/image66.wmf"/><Relationship Id="rId90" Type="http://schemas.openxmlformats.org/officeDocument/2006/relationships/image" Target="media/image39.wmf"/><Relationship Id="rId186" Type="http://schemas.openxmlformats.org/officeDocument/2006/relationships/image" Target="media/image87.wmf"/><Relationship Id="rId351" Type="http://schemas.openxmlformats.org/officeDocument/2006/relationships/oleObject" Target="embeddings/oleObject164.bin"/><Relationship Id="rId393" Type="http://schemas.openxmlformats.org/officeDocument/2006/relationships/oleObject" Target="embeddings/oleObject185.bin"/><Relationship Id="rId407" Type="http://schemas.openxmlformats.org/officeDocument/2006/relationships/image" Target="media/image199.wmf"/><Relationship Id="rId449" Type="http://schemas.openxmlformats.org/officeDocument/2006/relationships/oleObject" Target="embeddings/oleObject212.bin"/><Relationship Id="rId211" Type="http://schemas.openxmlformats.org/officeDocument/2006/relationships/oleObject" Target="embeddings/oleObject102.bin"/><Relationship Id="rId253" Type="http://schemas.openxmlformats.org/officeDocument/2006/relationships/image" Target="media/image122.wmf"/><Relationship Id="rId295" Type="http://schemas.openxmlformats.org/officeDocument/2006/relationships/oleObject" Target="embeddings/oleObject138.bin"/><Relationship Id="rId309" Type="http://schemas.openxmlformats.org/officeDocument/2006/relationships/oleObject" Target="embeddings/oleObject145.bin"/><Relationship Id="rId460" Type="http://schemas.openxmlformats.org/officeDocument/2006/relationships/image" Target="media/image227.emf"/><Relationship Id="rId48" Type="http://schemas.openxmlformats.org/officeDocument/2006/relationships/oleObject" Target="embeddings/oleObject19.bin"/><Relationship Id="rId113" Type="http://schemas.openxmlformats.org/officeDocument/2006/relationships/oleObject" Target="embeddings/oleObject53.bin"/><Relationship Id="rId320" Type="http://schemas.openxmlformats.org/officeDocument/2006/relationships/oleObject" Target="embeddings/oleObject149.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oleObject" Target="embeddings/oleObject200.bin"/><Relationship Id="rId222" Type="http://schemas.openxmlformats.org/officeDocument/2006/relationships/image" Target="media/image105.wmf"/><Relationship Id="rId264" Type="http://schemas.openxmlformats.org/officeDocument/2006/relationships/image" Target="media/image129.png"/><Relationship Id="rId17" Type="http://schemas.openxmlformats.org/officeDocument/2006/relationships/image" Target="media/image4.wmf"/><Relationship Id="rId59" Type="http://schemas.openxmlformats.org/officeDocument/2006/relationships/image" Target="media/image25.wmf"/><Relationship Id="rId124" Type="http://schemas.openxmlformats.org/officeDocument/2006/relationships/image" Target="media/image56.wmf"/><Relationship Id="rId70" Type="http://schemas.openxmlformats.org/officeDocument/2006/relationships/image" Target="media/image29.wmf"/><Relationship Id="rId166" Type="http://schemas.openxmlformats.org/officeDocument/2006/relationships/image" Target="media/image77.wmf"/><Relationship Id="rId331" Type="http://schemas.openxmlformats.org/officeDocument/2006/relationships/image" Target="media/image162.wmf"/><Relationship Id="rId373" Type="http://schemas.openxmlformats.org/officeDocument/2006/relationships/oleObject" Target="embeddings/oleObject174.bin"/><Relationship Id="rId429" Type="http://schemas.openxmlformats.org/officeDocument/2006/relationships/image" Target="media/image211.png"/><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28" Type="http://schemas.openxmlformats.org/officeDocument/2006/relationships/oleObject" Target="embeddings/oleObject9.bin"/><Relationship Id="rId275" Type="http://schemas.openxmlformats.org/officeDocument/2006/relationships/image" Target="media/image134.wmf"/><Relationship Id="rId300" Type="http://schemas.openxmlformats.org/officeDocument/2006/relationships/image" Target="media/image147.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0.bin"/><Relationship Id="rId384" Type="http://schemas.openxmlformats.org/officeDocument/2006/relationships/image" Target="media/image190.wmf"/><Relationship Id="rId202" Type="http://schemas.openxmlformats.org/officeDocument/2006/relationships/image" Target="media/image95.wmf"/><Relationship Id="rId244" Type="http://schemas.openxmlformats.org/officeDocument/2006/relationships/image" Target="media/image116.png"/><Relationship Id="rId39" Type="http://schemas.openxmlformats.org/officeDocument/2006/relationships/image" Target="media/image15.wmf"/><Relationship Id="rId286" Type="http://schemas.openxmlformats.org/officeDocument/2006/relationships/image" Target="media/image140.wmf"/><Relationship Id="rId451" Type="http://schemas.openxmlformats.org/officeDocument/2006/relationships/oleObject" Target="embeddings/oleObject213.bin"/><Relationship Id="rId50" Type="http://schemas.openxmlformats.org/officeDocument/2006/relationships/oleObject" Target="embeddings/oleObject20.bin"/><Relationship Id="rId104" Type="http://schemas.openxmlformats.org/officeDocument/2006/relationships/image" Target="media/image46.wmf"/><Relationship Id="rId146" Type="http://schemas.openxmlformats.org/officeDocument/2006/relationships/image" Target="media/image67.wmf"/><Relationship Id="rId188" Type="http://schemas.openxmlformats.org/officeDocument/2006/relationships/image" Target="media/image88.wmf"/><Relationship Id="rId311" Type="http://schemas.openxmlformats.org/officeDocument/2006/relationships/oleObject" Target="embeddings/oleObject146.bin"/><Relationship Id="rId353" Type="http://schemas.openxmlformats.org/officeDocument/2006/relationships/oleObject" Target="embeddings/oleObject165.bin"/><Relationship Id="rId395" Type="http://schemas.openxmlformats.org/officeDocument/2006/relationships/oleObject" Target="embeddings/oleObject187.bin"/><Relationship Id="rId409" Type="http://schemas.openxmlformats.org/officeDocument/2006/relationships/image" Target="media/image200.wmf"/><Relationship Id="rId92" Type="http://schemas.openxmlformats.org/officeDocument/2006/relationships/image" Target="media/image40.wmf"/><Relationship Id="rId213" Type="http://schemas.openxmlformats.org/officeDocument/2006/relationships/oleObject" Target="embeddings/oleObject103.bin"/><Relationship Id="rId420" Type="http://schemas.openxmlformats.org/officeDocument/2006/relationships/oleObject" Target="embeddings/oleObject201.bin"/><Relationship Id="rId255" Type="http://schemas.openxmlformats.org/officeDocument/2006/relationships/image" Target="media/image123.wmf"/><Relationship Id="rId297" Type="http://schemas.openxmlformats.org/officeDocument/2006/relationships/oleObject" Target="embeddings/oleObject139.bin"/><Relationship Id="rId462" Type="http://schemas.openxmlformats.org/officeDocument/2006/relationships/footer" Target="footer1.xml"/><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0.bin"/><Relationship Id="rId364" Type="http://schemas.openxmlformats.org/officeDocument/2006/relationships/image" Target="media/image179.wmf"/></Relationships>
</file>

<file path=word/_rels/footer1.xml.rels><?xml version="1.0" encoding="UTF-8" standalone="yes"?>
<Relationships xmlns="http://schemas.openxmlformats.org/package/2006/relationships"><Relationship Id="rId1" Type="http://schemas.openxmlformats.org/officeDocument/2006/relationships/image" Target="media/image229.png"/></Relationships>
</file>

<file path=word/_rels/header1.xml.rels><?xml version="1.0" encoding="UTF-8" standalone="yes"?>
<Relationships xmlns="http://schemas.openxmlformats.org/package/2006/relationships"><Relationship Id="rId1" Type="http://schemas.openxmlformats.org/officeDocument/2006/relationships/image" Target="media/image228.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ammjd\Documents\My%20Dropbox\ASW%20Files\SBE\SBE%2013e\Chapter%203%20Camm\Chapter\Material\Solution%203.59.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Tom\Documents\ASW\MBS%20and%20EMBS\EMBS%206e\EMBS%206e%20WEBfiles\Ch%2003%20Descriptive%20II\BestPrivateColleges.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ikef\Dropbox\ASW%20Files\MBS\MBS%208e\CE\Chapter%203%20Descriptive%20Statistics%20Numerical%20-%20Fry\cellservi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50264550264549"/>
          <c:y val="7.1917808219178078E-2"/>
          <c:w val="0.80952380952380953"/>
          <c:h val="0.72945205479452058"/>
        </c:manualLayout>
      </c:layout>
      <c:scatterChart>
        <c:scatterStyle val="lineMarker"/>
        <c:varyColors val="0"/>
        <c:ser>
          <c:idx val="0"/>
          <c:order val="0"/>
          <c:tx>
            <c:strRef>
              <c:f>'3.43'!$B$1</c:f>
              <c:strCache>
                <c:ptCount val="1"/>
                <c:pt idx="0">
                  <c:v>y</c:v>
                </c:pt>
              </c:strCache>
            </c:strRef>
          </c:tx>
          <c:spPr>
            <a:ln w="33671">
              <a:noFill/>
            </a:ln>
          </c:spPr>
          <c:marker>
            <c:symbol val="circle"/>
            <c:size val="5"/>
            <c:spPr>
              <a:solidFill>
                <a:schemeClr val="tx1"/>
              </a:solidFill>
              <a:ln>
                <a:noFill/>
                <a:prstDash val="solid"/>
              </a:ln>
            </c:spPr>
          </c:marker>
          <c:xVal>
            <c:numRef>
              <c:f>'3.43'!$A$2:$A$6</c:f>
              <c:numCache>
                <c:formatCode>General</c:formatCode>
                <c:ptCount val="5"/>
                <c:pt idx="0">
                  <c:v>4</c:v>
                </c:pt>
                <c:pt idx="1">
                  <c:v>6</c:v>
                </c:pt>
                <c:pt idx="2">
                  <c:v>11</c:v>
                </c:pt>
                <c:pt idx="3">
                  <c:v>3</c:v>
                </c:pt>
                <c:pt idx="4">
                  <c:v>16</c:v>
                </c:pt>
              </c:numCache>
            </c:numRef>
          </c:xVal>
          <c:yVal>
            <c:numRef>
              <c:f>'3.43'!$B$2:$B$6</c:f>
              <c:numCache>
                <c:formatCode>General</c:formatCode>
                <c:ptCount val="5"/>
                <c:pt idx="0">
                  <c:v>50</c:v>
                </c:pt>
                <c:pt idx="1">
                  <c:v>50</c:v>
                </c:pt>
                <c:pt idx="2">
                  <c:v>40</c:v>
                </c:pt>
                <c:pt idx="3">
                  <c:v>60</c:v>
                </c:pt>
                <c:pt idx="4">
                  <c:v>30</c:v>
                </c:pt>
              </c:numCache>
            </c:numRef>
          </c:yVal>
          <c:smooth val="0"/>
          <c:extLst>
            <c:ext xmlns:c16="http://schemas.microsoft.com/office/drawing/2014/chart" uri="{C3380CC4-5D6E-409C-BE32-E72D297353CC}">
              <c16:uniqueId val="{00000000-F55C-4FF5-BFCF-2D7F5EAB5A52}"/>
            </c:ext>
          </c:extLst>
        </c:ser>
        <c:dLbls>
          <c:showLegendKey val="0"/>
          <c:showVal val="0"/>
          <c:showCatName val="0"/>
          <c:showSerName val="0"/>
          <c:showPercent val="0"/>
          <c:showBubbleSize val="0"/>
        </c:dLbls>
        <c:axId val="323458176"/>
        <c:axId val="325049344"/>
      </c:scatterChart>
      <c:valAx>
        <c:axId val="323458176"/>
        <c:scaling>
          <c:orientation val="minMax"/>
        </c:scaling>
        <c:delete val="0"/>
        <c:axPos val="b"/>
        <c:title>
          <c:tx>
            <c:rich>
              <a:bodyPr/>
              <a:lstStyle/>
              <a:p>
                <a:pPr>
                  <a:defRPr sz="1000" b="0" i="1" u="none" strike="noStrike" baseline="0">
                    <a:solidFill>
                      <a:srgbClr val="000000"/>
                    </a:solidFill>
                    <a:latin typeface="Times New Roman"/>
                    <a:ea typeface="Times New Roman"/>
                    <a:cs typeface="Times New Roman"/>
                  </a:defRPr>
                </a:pPr>
                <a:r>
                  <a:rPr lang="en-US" sz="1000"/>
                  <a:t>x</a:t>
                </a:r>
              </a:p>
            </c:rich>
          </c:tx>
          <c:layout>
            <c:manualLayout>
              <c:xMode val="edge"/>
              <c:yMode val="edge"/>
              <c:x val="0.53439153439153442"/>
              <c:y val="0.8904109589041096"/>
            </c:manualLayout>
          </c:layout>
          <c:overlay val="0"/>
          <c:spPr>
            <a:noFill/>
            <a:ln w="29930">
              <a:noFill/>
            </a:ln>
          </c:spPr>
        </c:title>
        <c:numFmt formatCode="General" sourceLinked="1"/>
        <c:majorTickMark val="in"/>
        <c:minorTickMark val="none"/>
        <c:tickLblPos val="nextTo"/>
        <c:spPr>
          <a:ln w="3741">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25049344"/>
        <c:crosses val="autoZero"/>
        <c:crossBetween val="midCat"/>
      </c:valAx>
      <c:valAx>
        <c:axId val="325049344"/>
        <c:scaling>
          <c:orientation val="minMax"/>
        </c:scaling>
        <c:delete val="0"/>
        <c:axPos val="l"/>
        <c:title>
          <c:tx>
            <c:rich>
              <a:bodyPr/>
              <a:lstStyle/>
              <a:p>
                <a:pPr>
                  <a:defRPr sz="1000" b="0" i="1" u="none" strike="noStrike" baseline="0">
                    <a:solidFill>
                      <a:srgbClr val="000000"/>
                    </a:solidFill>
                    <a:latin typeface="Times New Roman"/>
                    <a:ea typeface="Times New Roman"/>
                    <a:cs typeface="Times New Roman"/>
                  </a:defRPr>
                </a:pPr>
                <a:r>
                  <a:rPr lang="en-US" sz="1000"/>
                  <a:t>y</a:t>
                </a:r>
              </a:p>
            </c:rich>
          </c:tx>
          <c:layout>
            <c:manualLayout>
              <c:xMode val="edge"/>
              <c:yMode val="edge"/>
              <c:x val="2.9100529100529099E-2"/>
              <c:y val="0.41438356164383561"/>
            </c:manualLayout>
          </c:layout>
          <c:overlay val="0"/>
          <c:spPr>
            <a:noFill/>
            <a:ln w="29930">
              <a:noFill/>
            </a:ln>
          </c:spPr>
        </c:title>
        <c:numFmt formatCode="General" sourceLinked="1"/>
        <c:majorTickMark val="in"/>
        <c:minorTickMark val="none"/>
        <c:tickLblPos val="nextTo"/>
        <c:spPr>
          <a:ln w="3741">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23458176"/>
        <c:crosses val="autoZero"/>
        <c:crossBetween val="midCat"/>
      </c:valAx>
      <c:spPr>
        <a:noFill/>
        <a:ln w="29930">
          <a:noFill/>
        </a:ln>
      </c:spPr>
    </c:plotArea>
    <c:plotVisOnly val="1"/>
    <c:dispBlanksAs val="gap"/>
    <c:showDLblsOverMax val="0"/>
  </c:chart>
  <c:spPr>
    <a:solidFill>
      <a:srgbClr val="FFFFFF"/>
    </a:solidFill>
    <a:ln>
      <a:noFill/>
    </a:ln>
  </c:spPr>
  <c:txPr>
    <a:bodyPr/>
    <a:lstStyle/>
    <a:p>
      <a:pPr>
        <a:defRPr sz="972"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425539847291816"/>
          <c:y val="9.1434607259458428E-2"/>
          <c:w val="0.80219780219780223"/>
          <c:h val="0.67355371900826444"/>
        </c:manualLayout>
      </c:layout>
      <c:scatterChart>
        <c:scatterStyle val="lineMarker"/>
        <c:varyColors val="0"/>
        <c:ser>
          <c:idx val="0"/>
          <c:order val="0"/>
          <c:tx>
            <c:strRef>
              <c:f>Sheet2!$B$1</c:f>
              <c:strCache>
                <c:ptCount val="1"/>
                <c:pt idx="0">
                  <c:v>y</c:v>
                </c:pt>
              </c:strCache>
            </c:strRef>
          </c:tx>
          <c:spPr>
            <a:ln w="33711">
              <a:noFill/>
            </a:ln>
          </c:spPr>
          <c:marker>
            <c:symbol val="circle"/>
            <c:size val="5"/>
            <c:spPr>
              <a:solidFill>
                <a:schemeClr val="tx1"/>
              </a:solidFill>
              <a:ln>
                <a:noFill/>
                <a:prstDash val="solid"/>
              </a:ln>
            </c:spPr>
          </c:marker>
          <c:xVal>
            <c:numRef>
              <c:f>Sheet2!$A$2:$A$6</c:f>
              <c:numCache>
                <c:formatCode>General</c:formatCode>
                <c:ptCount val="5"/>
                <c:pt idx="0">
                  <c:v>6</c:v>
                </c:pt>
                <c:pt idx="1">
                  <c:v>11</c:v>
                </c:pt>
                <c:pt idx="2">
                  <c:v>15</c:v>
                </c:pt>
                <c:pt idx="3">
                  <c:v>21</c:v>
                </c:pt>
                <c:pt idx="4">
                  <c:v>27</c:v>
                </c:pt>
              </c:numCache>
            </c:numRef>
          </c:xVal>
          <c:yVal>
            <c:numRef>
              <c:f>Sheet2!$B$2:$B$6</c:f>
              <c:numCache>
                <c:formatCode>General</c:formatCode>
                <c:ptCount val="5"/>
                <c:pt idx="0">
                  <c:v>6</c:v>
                </c:pt>
                <c:pt idx="1">
                  <c:v>9</c:v>
                </c:pt>
                <c:pt idx="2">
                  <c:v>6</c:v>
                </c:pt>
                <c:pt idx="3">
                  <c:v>17</c:v>
                </c:pt>
                <c:pt idx="4">
                  <c:v>12</c:v>
                </c:pt>
              </c:numCache>
            </c:numRef>
          </c:yVal>
          <c:smooth val="0"/>
          <c:extLst>
            <c:ext xmlns:c16="http://schemas.microsoft.com/office/drawing/2014/chart" uri="{C3380CC4-5D6E-409C-BE32-E72D297353CC}">
              <c16:uniqueId val="{00000000-D537-456F-8D47-9B74302192A0}"/>
            </c:ext>
          </c:extLst>
        </c:ser>
        <c:dLbls>
          <c:showLegendKey val="0"/>
          <c:showVal val="0"/>
          <c:showCatName val="0"/>
          <c:showSerName val="0"/>
          <c:showPercent val="0"/>
          <c:showBubbleSize val="0"/>
        </c:dLbls>
        <c:axId val="331011584"/>
        <c:axId val="366104960"/>
      </c:scatterChart>
      <c:valAx>
        <c:axId val="331011584"/>
        <c:scaling>
          <c:orientation val="minMax"/>
        </c:scaling>
        <c:delete val="0"/>
        <c:axPos val="b"/>
        <c:title>
          <c:tx>
            <c:rich>
              <a:bodyPr/>
              <a:lstStyle/>
              <a:p>
                <a:pPr>
                  <a:defRPr sz="1000" b="0" i="1" u="none" strike="noStrike" baseline="0">
                    <a:solidFill>
                      <a:srgbClr val="000000"/>
                    </a:solidFill>
                    <a:latin typeface="Times New Roman"/>
                    <a:ea typeface="Times New Roman"/>
                    <a:cs typeface="Times New Roman"/>
                  </a:defRPr>
                </a:pPr>
                <a:r>
                  <a:rPr lang="en-US" sz="1000"/>
                  <a:t>x</a:t>
                </a:r>
              </a:p>
            </c:rich>
          </c:tx>
          <c:layout>
            <c:manualLayout>
              <c:xMode val="edge"/>
              <c:yMode val="edge"/>
              <c:x val="0.5357142857142857"/>
              <c:y val="0.86776859504132231"/>
            </c:manualLayout>
          </c:layout>
          <c:overlay val="0"/>
          <c:spPr>
            <a:noFill/>
            <a:ln w="29965">
              <a:noFill/>
            </a:ln>
          </c:spPr>
        </c:title>
        <c:numFmt formatCode="General" sourceLinked="1"/>
        <c:majorTickMark val="in"/>
        <c:minorTickMark val="none"/>
        <c:tickLblPos val="nextTo"/>
        <c:spPr>
          <a:ln w="3746">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66104960"/>
        <c:crosses val="autoZero"/>
        <c:crossBetween val="midCat"/>
      </c:valAx>
      <c:valAx>
        <c:axId val="366104960"/>
        <c:scaling>
          <c:orientation val="minMax"/>
        </c:scaling>
        <c:delete val="0"/>
        <c:axPos val="l"/>
        <c:title>
          <c:tx>
            <c:rich>
              <a:bodyPr/>
              <a:lstStyle/>
              <a:p>
                <a:pPr>
                  <a:defRPr sz="1000" b="0" i="1" u="none" strike="noStrike" baseline="0">
                    <a:solidFill>
                      <a:srgbClr val="000000"/>
                    </a:solidFill>
                    <a:latin typeface="Times New Roman"/>
                    <a:ea typeface="Times New Roman"/>
                    <a:cs typeface="Times New Roman"/>
                  </a:defRPr>
                </a:pPr>
                <a:r>
                  <a:rPr lang="en-US" sz="1000"/>
                  <a:t>y</a:t>
                </a:r>
              </a:p>
            </c:rich>
          </c:tx>
          <c:layout>
            <c:manualLayout>
              <c:xMode val="edge"/>
              <c:yMode val="edge"/>
              <c:x val="3.021978021978022E-2"/>
              <c:y val="0.39669421487603307"/>
            </c:manualLayout>
          </c:layout>
          <c:overlay val="0"/>
          <c:spPr>
            <a:noFill/>
            <a:ln w="29965">
              <a:noFill/>
            </a:ln>
          </c:spPr>
        </c:title>
        <c:numFmt formatCode="General" sourceLinked="1"/>
        <c:majorTickMark val="in"/>
        <c:minorTickMark val="none"/>
        <c:tickLblPos val="nextTo"/>
        <c:spPr>
          <a:ln w="3746">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331011584"/>
        <c:crosses val="autoZero"/>
        <c:crossBetween val="midCat"/>
      </c:valAx>
      <c:spPr>
        <a:noFill/>
        <a:ln w="29965">
          <a:noFill/>
        </a:ln>
      </c:spPr>
    </c:plotArea>
    <c:plotVisOnly val="1"/>
    <c:dispBlanksAs val="gap"/>
    <c:showDLblsOverMax val="0"/>
  </c:chart>
  <c:spPr>
    <a:solidFill>
      <a:srgbClr val="FFFFFF"/>
    </a:solidFill>
    <a:ln>
      <a:noFill/>
    </a:ln>
  </c:spPr>
  <c:txPr>
    <a:bodyPr/>
    <a:lstStyle/>
    <a:p>
      <a:pPr>
        <a:defRPr sz="944" b="0" i="0" u="none" strike="noStrike" baseline="0">
          <a:solidFill>
            <a:srgbClr val="000000"/>
          </a:solidFill>
          <a:latin typeface="Times New Roman"/>
          <a:ea typeface="Times New Roman"/>
          <a:cs typeface="Times New Roman"/>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scatterChart>
        <c:scatterStyle val="lineMarker"/>
        <c:varyColors val="0"/>
        <c:ser>
          <c:idx val="0"/>
          <c:order val="0"/>
          <c:tx>
            <c:strRef>
              <c:f>Sheet2!$C$1</c:f>
              <c:strCache>
                <c:ptCount val="1"/>
                <c:pt idx="0">
                  <c:v>Estimated Home Fire Deaths per Million of Population</c:v>
                </c:pt>
              </c:strCache>
            </c:strRef>
          </c:tx>
          <c:spPr>
            <a:ln w="19050" cap="rnd" cmpd="sng" algn="ctr">
              <a:noFill/>
              <a:prstDash val="solid"/>
              <a:round/>
            </a:ln>
            <a:effectLst/>
          </c:spPr>
          <c:marker>
            <c:symbol val="circle"/>
            <c:size val="5"/>
            <c:spPr>
              <a:solidFill>
                <a:schemeClr val="accent4"/>
              </a:solidFill>
              <a:ln w="9525" cap="flat" cmpd="sng" algn="ctr">
                <a:solidFill>
                  <a:schemeClr val="accent4">
                    <a:shade val="95000"/>
                    <a:satMod val="105000"/>
                  </a:schemeClr>
                </a:solidFill>
                <a:prstDash val="solid"/>
                <a:round/>
              </a:ln>
              <a:effectLst/>
            </c:spPr>
          </c:marker>
          <c:xVal>
            <c:numRef>
              <c:f>Sheet2!$B$2:$B$18</c:f>
              <c:numCache>
                <c:formatCode>General</c:formatCode>
                <c:ptCount val="17"/>
                <c:pt idx="0">
                  <c:v>0.5</c:v>
                </c:pt>
                <c:pt idx="1">
                  <c:v>0.67</c:v>
                </c:pt>
                <c:pt idx="2">
                  <c:v>0.74</c:v>
                </c:pt>
                <c:pt idx="3">
                  <c:v>0.76</c:v>
                </c:pt>
                <c:pt idx="4">
                  <c:v>0.77</c:v>
                </c:pt>
                <c:pt idx="5">
                  <c:v>0.82</c:v>
                </c:pt>
                <c:pt idx="6">
                  <c:v>0.81</c:v>
                </c:pt>
                <c:pt idx="7">
                  <c:v>0.85</c:v>
                </c:pt>
                <c:pt idx="8">
                  <c:v>0.86</c:v>
                </c:pt>
                <c:pt idx="9">
                  <c:v>0.88</c:v>
                </c:pt>
                <c:pt idx="10">
                  <c:v>0.9</c:v>
                </c:pt>
                <c:pt idx="11">
                  <c:v>0.92</c:v>
                </c:pt>
                <c:pt idx="12">
                  <c:v>0.95</c:v>
                </c:pt>
                <c:pt idx="13">
                  <c:v>0.96</c:v>
                </c:pt>
                <c:pt idx="14">
                  <c:v>0.97</c:v>
                </c:pt>
                <c:pt idx="15">
                  <c:v>0.96</c:v>
                </c:pt>
                <c:pt idx="16">
                  <c:v>0.96</c:v>
                </c:pt>
              </c:numCache>
            </c:numRef>
          </c:xVal>
          <c:yVal>
            <c:numRef>
              <c:f>Sheet2!$C$2:$C$18</c:f>
              <c:numCache>
                <c:formatCode>General</c:formatCode>
                <c:ptCount val="17"/>
                <c:pt idx="0">
                  <c:v>22.9</c:v>
                </c:pt>
                <c:pt idx="1">
                  <c:v>20.8</c:v>
                </c:pt>
                <c:pt idx="2">
                  <c:v>17.3</c:v>
                </c:pt>
                <c:pt idx="3">
                  <c:v>20.5</c:v>
                </c:pt>
                <c:pt idx="4">
                  <c:v>19.399999999999999</c:v>
                </c:pt>
                <c:pt idx="5">
                  <c:v>18.899999999999999</c:v>
                </c:pt>
                <c:pt idx="6">
                  <c:v>17.600000000000001</c:v>
                </c:pt>
                <c:pt idx="7">
                  <c:v>16.2</c:v>
                </c:pt>
                <c:pt idx="8">
                  <c:v>13.6</c:v>
                </c:pt>
                <c:pt idx="9">
                  <c:v>14.4</c:v>
                </c:pt>
                <c:pt idx="10">
                  <c:v>14.3</c:v>
                </c:pt>
                <c:pt idx="11">
                  <c:v>13</c:v>
                </c:pt>
                <c:pt idx="12">
                  <c:v>10.9</c:v>
                </c:pt>
                <c:pt idx="13">
                  <c:v>10.9</c:v>
                </c:pt>
                <c:pt idx="14">
                  <c:v>10.199999999999999</c:v>
                </c:pt>
                <c:pt idx="15">
                  <c:v>8.4</c:v>
                </c:pt>
                <c:pt idx="16">
                  <c:v>8.1</c:v>
                </c:pt>
              </c:numCache>
            </c:numRef>
          </c:yVal>
          <c:smooth val="0"/>
          <c:extLst>
            <c:ext xmlns:c16="http://schemas.microsoft.com/office/drawing/2014/chart" uri="{C3380CC4-5D6E-409C-BE32-E72D297353CC}">
              <c16:uniqueId val="{00000000-31B0-43A7-9153-5429E3EFCDD3}"/>
            </c:ext>
          </c:extLst>
        </c:ser>
        <c:dLbls>
          <c:showLegendKey val="0"/>
          <c:showVal val="0"/>
          <c:showCatName val="0"/>
          <c:showSerName val="0"/>
          <c:showPercent val="0"/>
          <c:showBubbleSize val="0"/>
        </c:dLbls>
        <c:axId val="367560192"/>
        <c:axId val="367607808"/>
      </c:scatterChart>
      <c:valAx>
        <c:axId val="367560192"/>
        <c:scaling>
          <c:orientation val="minMax"/>
          <c:max val="1"/>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a:solidFill>
                      <a:sysClr val="windowText" lastClr="000000"/>
                    </a:solidFill>
                    <a:latin typeface="Times New Roman" panose="02020603050405020304" pitchFamily="18" charset="0"/>
                    <a:cs typeface="Times New Roman" panose="02020603050405020304" pitchFamily="18" charset="0"/>
                  </a:rPr>
                  <a:t>Percentage of Homes with Smoke Detecetors</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67607808"/>
        <c:crosses val="autoZero"/>
        <c:crossBetween val="midCat"/>
      </c:valAx>
      <c:valAx>
        <c:axId val="367607808"/>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baseline="0">
                    <a:solidFill>
                      <a:sysClr val="windowText" lastClr="000000"/>
                    </a:solidFill>
                    <a:latin typeface="Times New Roman" panose="02020603050405020304" pitchFamily="18" charset="0"/>
                  </a:rPr>
                  <a:t>Home Fire Deaths </a:t>
                </a:r>
              </a:p>
              <a:p>
                <a:pPr>
                  <a:defRPr b="0">
                    <a:solidFill>
                      <a:sysClr val="windowText" lastClr="000000"/>
                    </a:solidFill>
                  </a:defRPr>
                </a:pPr>
                <a:r>
                  <a:rPr lang="en-US" baseline="0">
                    <a:solidFill>
                      <a:sysClr val="windowText" lastClr="000000"/>
                    </a:solidFill>
                    <a:latin typeface="Times New Roman" panose="02020603050405020304" pitchFamily="18" charset="0"/>
                  </a:rPr>
                  <a:t>per Million Population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en-US"/>
            </a:p>
          </c:txPr>
        </c:title>
        <c:numFmt formatCode="General" sourceLinked="1"/>
        <c:majorTickMark val="in"/>
        <c:minorTickMark val="none"/>
        <c:tickLblPos val="nextTo"/>
        <c:spPr>
          <a:noFill/>
          <a:ln w="9525" cap="flat" cmpd="sng" algn="ctr">
            <a:solidFill>
              <a:schemeClr val="tx1">
                <a:lumMod val="25000"/>
                <a:lumOff val="75000"/>
              </a:schemeClr>
            </a:solidFill>
            <a:prstDash val="solid"/>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67560192"/>
        <c:crosses val="autoZero"/>
        <c:crossBetween val="midCat"/>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scatterChart>
        <c:scatterStyle val="lineMarker"/>
        <c:varyColors val="0"/>
        <c:ser>
          <c:idx val="0"/>
          <c:order val="0"/>
          <c:tx>
            <c:strRef>
              <c:f>Data!$C$1</c:f>
              <c:strCache>
                <c:ptCount val="1"/>
                <c:pt idx="0">
                  <c:v>4-yr Grad. Rate (%)</c:v>
                </c:pt>
              </c:strCache>
            </c:strRef>
          </c:tx>
          <c:spPr>
            <a:ln w="19050" cap="rnd" cmpd="sng" algn="ctr">
              <a:noFill/>
              <a:prstDash val="solid"/>
              <a:round/>
            </a:ln>
            <a:effectLst/>
          </c:spPr>
          <c:marker>
            <c:symbol val="circle"/>
            <c:size val="5"/>
            <c:spPr>
              <a:solidFill>
                <a:schemeClr val="accent4"/>
              </a:solidFill>
              <a:ln w="9525" cap="flat" cmpd="sng" algn="ctr">
                <a:solidFill>
                  <a:schemeClr val="accent4">
                    <a:shade val="95000"/>
                    <a:satMod val="105000"/>
                  </a:schemeClr>
                </a:solidFill>
                <a:prstDash val="solid"/>
                <a:round/>
              </a:ln>
              <a:effectLst/>
            </c:spPr>
          </c:marker>
          <c:xVal>
            <c:numRef>
              <c:f>Data!$B$2:$B$31</c:f>
              <c:numCache>
                <c:formatCode>General</c:formatCode>
                <c:ptCount val="30"/>
                <c:pt idx="0">
                  <c:v>44</c:v>
                </c:pt>
                <c:pt idx="1">
                  <c:v>71</c:v>
                </c:pt>
                <c:pt idx="2">
                  <c:v>29</c:v>
                </c:pt>
                <c:pt idx="3">
                  <c:v>39</c:v>
                </c:pt>
                <c:pt idx="4">
                  <c:v>66</c:v>
                </c:pt>
                <c:pt idx="5">
                  <c:v>28</c:v>
                </c:pt>
                <c:pt idx="6">
                  <c:v>54</c:v>
                </c:pt>
                <c:pt idx="7">
                  <c:v>10</c:v>
                </c:pt>
                <c:pt idx="8">
                  <c:v>26</c:v>
                </c:pt>
                <c:pt idx="9">
                  <c:v>43</c:v>
                </c:pt>
                <c:pt idx="10">
                  <c:v>76</c:v>
                </c:pt>
                <c:pt idx="11">
                  <c:v>67</c:v>
                </c:pt>
                <c:pt idx="12">
                  <c:v>6</c:v>
                </c:pt>
                <c:pt idx="13">
                  <c:v>66</c:v>
                </c:pt>
                <c:pt idx="14">
                  <c:v>81</c:v>
                </c:pt>
                <c:pt idx="15">
                  <c:v>18</c:v>
                </c:pt>
                <c:pt idx="16">
                  <c:v>31</c:v>
                </c:pt>
                <c:pt idx="17">
                  <c:v>9</c:v>
                </c:pt>
                <c:pt idx="18">
                  <c:v>15</c:v>
                </c:pt>
                <c:pt idx="19">
                  <c:v>8</c:v>
                </c:pt>
                <c:pt idx="20">
                  <c:v>17</c:v>
                </c:pt>
                <c:pt idx="21">
                  <c:v>56</c:v>
                </c:pt>
                <c:pt idx="22">
                  <c:v>51</c:v>
                </c:pt>
                <c:pt idx="23">
                  <c:v>54</c:v>
                </c:pt>
                <c:pt idx="24">
                  <c:v>75</c:v>
                </c:pt>
                <c:pt idx="25">
                  <c:v>13</c:v>
                </c:pt>
                <c:pt idx="26">
                  <c:v>40</c:v>
                </c:pt>
                <c:pt idx="27">
                  <c:v>67</c:v>
                </c:pt>
                <c:pt idx="28">
                  <c:v>41</c:v>
                </c:pt>
                <c:pt idx="29">
                  <c:v>68</c:v>
                </c:pt>
              </c:numCache>
            </c:numRef>
          </c:xVal>
          <c:yVal>
            <c:numRef>
              <c:f>Data!$C$2:$C$31</c:f>
              <c:numCache>
                <c:formatCode>General</c:formatCode>
                <c:ptCount val="30"/>
                <c:pt idx="0">
                  <c:v>73</c:v>
                </c:pt>
                <c:pt idx="1">
                  <c:v>62</c:v>
                </c:pt>
                <c:pt idx="2">
                  <c:v>89</c:v>
                </c:pt>
                <c:pt idx="3">
                  <c:v>86</c:v>
                </c:pt>
                <c:pt idx="4">
                  <c:v>55</c:v>
                </c:pt>
                <c:pt idx="5">
                  <c:v>73</c:v>
                </c:pt>
                <c:pt idx="6">
                  <c:v>63</c:v>
                </c:pt>
                <c:pt idx="7">
                  <c:v>88</c:v>
                </c:pt>
                <c:pt idx="8">
                  <c:v>84</c:v>
                </c:pt>
                <c:pt idx="9">
                  <c:v>77</c:v>
                </c:pt>
                <c:pt idx="10">
                  <c:v>71</c:v>
                </c:pt>
                <c:pt idx="11">
                  <c:v>68</c:v>
                </c:pt>
                <c:pt idx="12">
                  <c:v>86</c:v>
                </c:pt>
                <c:pt idx="13">
                  <c:v>59</c:v>
                </c:pt>
                <c:pt idx="14">
                  <c:v>66</c:v>
                </c:pt>
                <c:pt idx="15">
                  <c:v>88</c:v>
                </c:pt>
                <c:pt idx="16">
                  <c:v>71</c:v>
                </c:pt>
                <c:pt idx="17">
                  <c:v>84</c:v>
                </c:pt>
                <c:pt idx="18">
                  <c:v>86</c:v>
                </c:pt>
                <c:pt idx="19">
                  <c:v>88</c:v>
                </c:pt>
                <c:pt idx="20">
                  <c:v>84</c:v>
                </c:pt>
                <c:pt idx="21">
                  <c:v>62</c:v>
                </c:pt>
                <c:pt idx="22">
                  <c:v>79</c:v>
                </c:pt>
                <c:pt idx="23">
                  <c:v>68</c:v>
                </c:pt>
                <c:pt idx="24">
                  <c:v>50</c:v>
                </c:pt>
                <c:pt idx="25">
                  <c:v>86</c:v>
                </c:pt>
                <c:pt idx="26">
                  <c:v>70</c:v>
                </c:pt>
                <c:pt idx="27">
                  <c:v>68</c:v>
                </c:pt>
                <c:pt idx="28">
                  <c:v>47</c:v>
                </c:pt>
                <c:pt idx="29">
                  <c:v>71</c:v>
                </c:pt>
              </c:numCache>
            </c:numRef>
          </c:yVal>
          <c:smooth val="0"/>
          <c:extLst>
            <c:ext xmlns:c16="http://schemas.microsoft.com/office/drawing/2014/chart" uri="{C3380CC4-5D6E-409C-BE32-E72D297353CC}">
              <c16:uniqueId val="{00000000-BAB3-4B04-BAF0-ACF5C62169B1}"/>
            </c:ext>
          </c:extLst>
        </c:ser>
        <c:dLbls>
          <c:showLegendKey val="0"/>
          <c:showVal val="0"/>
          <c:showCatName val="0"/>
          <c:showSerName val="0"/>
          <c:showPercent val="0"/>
          <c:showBubbleSize val="0"/>
        </c:dLbls>
        <c:axId val="340791680"/>
        <c:axId val="340793984"/>
      </c:scatterChart>
      <c:valAx>
        <c:axId val="340791680"/>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Admit Rate (%)</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in"/>
        <c:minorTickMark val="none"/>
        <c:tickLblPos val="nextTo"/>
        <c:spPr>
          <a:noFill/>
          <a:ln w="9525" cap="flat" cmpd="sng" algn="ctr">
            <a:solidFill>
              <a:schemeClr val="tx1"/>
            </a:solidFill>
            <a:prstDash val="solid"/>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40793984"/>
        <c:crosses val="autoZero"/>
        <c:crossBetween val="midCat"/>
      </c:valAx>
      <c:valAx>
        <c:axId val="340793984"/>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solidFill>
                      <a:sysClr val="windowText" lastClr="000000"/>
                    </a:solidFill>
                    <a:latin typeface="Times New Roman" panose="02020603050405020304" pitchFamily="18" charset="0"/>
                    <a:cs typeface="Times New Roman" panose="02020603050405020304" pitchFamily="18" charset="0"/>
                  </a:rPr>
                  <a:t>4-yr Grad. Rate (%)</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in"/>
        <c:minorTickMark val="none"/>
        <c:tickLblPos val="nextTo"/>
        <c:spPr>
          <a:noFill/>
          <a:ln w="9525" cap="flat" cmpd="sng" algn="ctr">
            <a:solidFill>
              <a:schemeClr val="tx1"/>
            </a:solidFill>
            <a:prstDash val="solid"/>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340791680"/>
        <c:crosses val="autoZero"/>
        <c:crossBetween val="midCat"/>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854964201793978"/>
          <c:y val="0.14367069022208015"/>
          <c:w val="0.85787196832261448"/>
          <c:h val="0.68201724257987539"/>
        </c:manualLayout>
      </c:layout>
      <c:lineChart>
        <c:grouping val="standard"/>
        <c:varyColors val="0"/>
        <c:ser>
          <c:idx val="1"/>
          <c:order val="0"/>
          <c:tx>
            <c:strRef>
              <c:f>Sheet1!$B$1</c:f>
              <c:strCache>
                <c:ptCount val="1"/>
                <c:pt idx="0">
                  <c:v>Return on Stock</c:v>
                </c:pt>
              </c:strCache>
            </c:strRef>
          </c:tx>
          <c:marker>
            <c:symbol val="circle"/>
            <c:size val="5"/>
          </c:marker>
          <c:cat>
            <c:numRef>
              <c:f>Sheet1!$A$2:$A$29</c:f>
              <c:numCache>
                <c:formatCode>General</c:formatCode>
                <c:ptCount val="28"/>
                <c:pt idx="0">
                  <c:v>1853</c:v>
                </c:pt>
                <c:pt idx="1">
                  <c:v>1854</c:v>
                </c:pt>
                <c:pt idx="2">
                  <c:v>1855</c:v>
                </c:pt>
                <c:pt idx="3">
                  <c:v>1856</c:v>
                </c:pt>
                <c:pt idx="4">
                  <c:v>1857</c:v>
                </c:pt>
                <c:pt idx="5">
                  <c:v>1858</c:v>
                </c:pt>
                <c:pt idx="6">
                  <c:v>1859</c:v>
                </c:pt>
                <c:pt idx="7">
                  <c:v>1860</c:v>
                </c:pt>
                <c:pt idx="8">
                  <c:v>1861</c:v>
                </c:pt>
                <c:pt idx="9">
                  <c:v>1862</c:v>
                </c:pt>
                <c:pt idx="10">
                  <c:v>1863</c:v>
                </c:pt>
                <c:pt idx="11">
                  <c:v>1864</c:v>
                </c:pt>
                <c:pt idx="12">
                  <c:v>1865</c:v>
                </c:pt>
                <c:pt idx="13">
                  <c:v>1866</c:v>
                </c:pt>
                <c:pt idx="14">
                  <c:v>1867</c:v>
                </c:pt>
                <c:pt idx="15">
                  <c:v>1868</c:v>
                </c:pt>
                <c:pt idx="16">
                  <c:v>1869</c:v>
                </c:pt>
                <c:pt idx="17">
                  <c:v>1870</c:v>
                </c:pt>
                <c:pt idx="18">
                  <c:v>1871</c:v>
                </c:pt>
                <c:pt idx="19">
                  <c:v>1872</c:v>
                </c:pt>
                <c:pt idx="20">
                  <c:v>1873</c:v>
                </c:pt>
                <c:pt idx="21">
                  <c:v>1874</c:v>
                </c:pt>
                <c:pt idx="22">
                  <c:v>1875</c:v>
                </c:pt>
                <c:pt idx="23">
                  <c:v>1876</c:v>
                </c:pt>
                <c:pt idx="24">
                  <c:v>1877</c:v>
                </c:pt>
                <c:pt idx="25">
                  <c:v>1878</c:v>
                </c:pt>
                <c:pt idx="26">
                  <c:v>1879</c:v>
                </c:pt>
                <c:pt idx="27">
                  <c:v>1880</c:v>
                </c:pt>
              </c:numCache>
            </c:numRef>
          </c:cat>
          <c:val>
            <c:numRef>
              <c:f>Sheet1!$B$2:$B$29</c:f>
              <c:numCache>
                <c:formatCode>0%</c:formatCode>
                <c:ptCount val="28"/>
                <c:pt idx="0">
                  <c:v>-0.01</c:v>
                </c:pt>
                <c:pt idx="1">
                  <c:v>-0.09</c:v>
                </c:pt>
                <c:pt idx="2">
                  <c:v>0.19</c:v>
                </c:pt>
                <c:pt idx="3">
                  <c:v>0.02</c:v>
                </c:pt>
                <c:pt idx="4">
                  <c:v>0.03</c:v>
                </c:pt>
                <c:pt idx="5">
                  <c:v>0.36</c:v>
                </c:pt>
                <c:pt idx="6">
                  <c:v>0.21</c:v>
                </c:pt>
                <c:pt idx="7">
                  <c:v>0.16</c:v>
                </c:pt>
                <c:pt idx="8">
                  <c:v>-0.05</c:v>
                </c:pt>
                <c:pt idx="9">
                  <c:v>0.43</c:v>
                </c:pt>
                <c:pt idx="10">
                  <c:v>0.44</c:v>
                </c:pt>
                <c:pt idx="11">
                  <c:v>0.48</c:v>
                </c:pt>
                <c:pt idx="12">
                  <c:v>7.0000000000000007E-2</c:v>
                </c:pt>
                <c:pt idx="13">
                  <c:v>0.11</c:v>
                </c:pt>
                <c:pt idx="14">
                  <c:v>0.23</c:v>
                </c:pt>
                <c:pt idx="15">
                  <c:v>0.2</c:v>
                </c:pt>
                <c:pt idx="16">
                  <c:v>-0.11</c:v>
                </c:pt>
                <c:pt idx="17">
                  <c:v>-0.51</c:v>
                </c:pt>
                <c:pt idx="18">
                  <c:v>-0.42</c:v>
                </c:pt>
                <c:pt idx="19">
                  <c:v>0.39</c:v>
                </c:pt>
                <c:pt idx="20">
                  <c:v>0.42</c:v>
                </c:pt>
                <c:pt idx="21">
                  <c:v>0.12</c:v>
                </c:pt>
                <c:pt idx="22">
                  <c:v>0.26</c:v>
                </c:pt>
                <c:pt idx="23">
                  <c:v>0.09</c:v>
                </c:pt>
                <c:pt idx="24">
                  <c:v>-0.06</c:v>
                </c:pt>
                <c:pt idx="25">
                  <c:v>0.25</c:v>
                </c:pt>
                <c:pt idx="26">
                  <c:v>0.31</c:v>
                </c:pt>
                <c:pt idx="27">
                  <c:v>0.3</c:v>
                </c:pt>
              </c:numCache>
            </c:numRef>
          </c:val>
          <c:smooth val="0"/>
          <c:extLst>
            <c:ext xmlns:c16="http://schemas.microsoft.com/office/drawing/2014/chart" uri="{C3380CC4-5D6E-409C-BE32-E72D297353CC}">
              <c16:uniqueId val="{00000000-AE68-4F9D-9D7C-E54C20462506}"/>
            </c:ext>
          </c:extLst>
        </c:ser>
        <c:dLbls>
          <c:showLegendKey val="0"/>
          <c:showVal val="0"/>
          <c:showCatName val="0"/>
          <c:showSerName val="0"/>
          <c:showPercent val="0"/>
          <c:showBubbleSize val="0"/>
        </c:dLbls>
        <c:marker val="1"/>
        <c:smooth val="0"/>
        <c:axId val="366119552"/>
        <c:axId val="366121728"/>
      </c:lineChart>
      <c:catAx>
        <c:axId val="366119552"/>
        <c:scaling>
          <c:orientation val="minMax"/>
        </c:scaling>
        <c:delete val="0"/>
        <c:axPos val="b"/>
        <c:title>
          <c:tx>
            <c:rich>
              <a:bodyPr/>
              <a:lstStyle/>
              <a:p>
                <a:pPr>
                  <a:defRPr>
                    <a:latin typeface="Times New Roman" pitchFamily="18" charset="0"/>
                    <a:cs typeface="Times New Roman" pitchFamily="18" charset="0"/>
                  </a:defRPr>
                </a:pPr>
                <a:r>
                  <a:rPr lang="en-US">
                    <a:latin typeface="Times New Roman" pitchFamily="18" charset="0"/>
                    <a:cs typeface="Times New Roman" pitchFamily="18" charset="0"/>
                  </a:rPr>
                  <a:t>Year</a:t>
                </a:r>
              </a:p>
            </c:rich>
          </c:tx>
          <c:layout>
            <c:manualLayout>
              <c:xMode val="edge"/>
              <c:yMode val="edge"/>
              <c:x val="0.48775227932034809"/>
              <c:y val="0.94562513963521566"/>
            </c:manualLayout>
          </c:layout>
          <c:overlay val="0"/>
        </c:title>
        <c:numFmt formatCode="General" sourceLinked="1"/>
        <c:majorTickMark val="in"/>
        <c:minorTickMark val="none"/>
        <c:tickLblPos val="low"/>
        <c:txPr>
          <a:bodyPr/>
          <a:lstStyle/>
          <a:p>
            <a:pPr>
              <a:defRPr>
                <a:latin typeface="Times New Roman" pitchFamily="18" charset="0"/>
                <a:cs typeface="Times New Roman" pitchFamily="18" charset="0"/>
              </a:defRPr>
            </a:pPr>
            <a:endParaRPr lang="en-US"/>
          </a:p>
        </c:txPr>
        <c:crossAx val="366121728"/>
        <c:crosses val="autoZero"/>
        <c:auto val="1"/>
        <c:lblAlgn val="ctr"/>
        <c:lblOffset val="100"/>
        <c:tickLblSkip val="3"/>
        <c:noMultiLvlLbl val="0"/>
      </c:catAx>
      <c:valAx>
        <c:axId val="366121728"/>
        <c:scaling>
          <c:orientation val="minMax"/>
        </c:scaling>
        <c:delete val="0"/>
        <c:axPos val="l"/>
        <c:title>
          <c:tx>
            <c:rich>
              <a:bodyPr rot="-5400000" vert="horz"/>
              <a:lstStyle/>
              <a:p>
                <a:pPr>
                  <a:defRPr>
                    <a:latin typeface="Times New Roman" pitchFamily="18" charset="0"/>
                    <a:cs typeface="Times New Roman" pitchFamily="18" charset="0"/>
                  </a:defRPr>
                </a:pPr>
                <a:r>
                  <a:rPr lang="en-US">
                    <a:latin typeface="Times New Roman" pitchFamily="18" charset="0"/>
                    <a:cs typeface="Times New Roman" pitchFamily="18" charset="0"/>
                  </a:rPr>
                  <a:t>Annual Return (%)</a:t>
                </a:r>
              </a:p>
            </c:rich>
          </c:tx>
          <c:layout>
            <c:manualLayout>
              <c:xMode val="edge"/>
              <c:yMode val="edge"/>
              <c:x val="1.1510991019766388E-2"/>
              <c:y val="0.28634478382509881"/>
            </c:manualLayout>
          </c:layout>
          <c:overlay val="0"/>
        </c:title>
        <c:numFmt formatCode="0%" sourceLinked="0"/>
        <c:majorTickMark val="in"/>
        <c:minorTickMark val="none"/>
        <c:tickLblPos val="nextTo"/>
        <c:txPr>
          <a:bodyPr/>
          <a:lstStyle/>
          <a:p>
            <a:pPr>
              <a:defRPr>
                <a:latin typeface="Times New Roman" pitchFamily="18" charset="0"/>
                <a:cs typeface="Times New Roman" pitchFamily="18" charset="0"/>
              </a:defRPr>
            </a:pPr>
            <a:endParaRPr lang="en-US"/>
          </a:p>
        </c:txPr>
        <c:crossAx val="366119552"/>
        <c:crosses val="autoZero"/>
        <c:crossBetween val="between"/>
        <c:majorUnit val="0.1"/>
      </c:valAx>
    </c:plotArea>
    <c:plotVisOnly val="1"/>
    <c:dispBlanksAs val="gap"/>
    <c:showDLblsOverMax val="0"/>
  </c:chart>
  <c:spPr>
    <a:noFill/>
    <a:ln>
      <a:noFill/>
    </a:ln>
  </c:spPr>
  <c:txPr>
    <a:bodyPr/>
    <a:lstStyle/>
    <a:p>
      <a:pPr>
        <a:defRPr>
          <a:ln>
            <a:noFill/>
          </a:ln>
        </a:defRPr>
      </a:pPr>
      <a:endParaRPr lang="en-US"/>
    </a:p>
  </c:txPr>
  <c:externalData r:id="rId2">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Data!$B$2:$B$21</cx:f>
        <cx:lvl ptCount="20" formatCode="General">
          <cx:pt idx="0">70</cx:pt>
          <cx:pt idx="1">69</cx:pt>
          <cx:pt idx="2">71</cx:pt>
          <cx:pt idx="3">75</cx:pt>
          <cx:pt idx="4">71</cx:pt>
          <cx:pt idx="5">73</cx:pt>
          <cx:pt idx="6">73</cx:pt>
          <cx:pt idx="7">72</cx:pt>
          <cx:pt idx="8">66</cx:pt>
          <cx:pt idx="9">68</cx:pt>
          <cx:pt idx="10">68</cx:pt>
          <cx:pt idx="11">72</cx:pt>
          <cx:pt idx="12">68</cx:pt>
          <cx:pt idx="13">75</cx:pt>
          <cx:pt idx="14">69</cx:pt>
          <cx:pt idx="15">66</cx:pt>
          <cx:pt idx="16">68</cx:pt>
          <cx:pt idx="17">74</cx:pt>
          <cx:pt idx="18">73</cx:pt>
          <cx:pt idx="19">72</cx:pt>
        </cx:lvl>
      </cx:numDim>
    </cx:data>
    <cx:data id="1">
      <cx:numDim type="val">
        <cx:f>Data!$C$2:$C$21</cx:f>
        <cx:lvl ptCount="20" formatCode="General">
          <cx:pt idx="0">66</cx:pt>
          <cx:pt idx="1">64</cx:pt>
          <cx:pt idx="2">65</cx:pt>
          <cx:pt idx="3">65</cx:pt>
          <cx:pt idx="4">67</cx:pt>
          <cx:pt idx="5">65</cx:pt>
          <cx:pt idx="6">64</cx:pt>
          <cx:pt idx="7">68</cx:pt>
          <cx:pt idx="8">65</cx:pt>
          <cx:pt idx="9">69</cx:pt>
          <cx:pt idx="10">66</cx:pt>
          <cx:pt idx="11">66</cx:pt>
          <cx:pt idx="12">66</cx:pt>
          <cx:pt idx="13">65</cx:pt>
          <cx:pt idx="14">68</cx:pt>
          <cx:pt idx="15">69</cx:pt>
          <cx:pt idx="16">67</cx:pt>
          <cx:pt idx="17">66</cx:pt>
          <cx:pt idx="18">63</cx:pt>
          <cx:pt idx="19">68</cx:pt>
        </cx:lvl>
      </cx:numDim>
    </cx:data>
    <cx:data id="2">
      <cx:numDim type="val">
        <cx:f>Data!$D$2:$D$21</cx:f>
        <cx:lvl ptCount="20" formatCode="General">
          <cx:pt idx="0">71</cx:pt>
          <cx:pt idx="1">74</cx:pt>
          <cx:pt idx="2">70</cx:pt>
          <cx:pt idx="3">74</cx:pt>
          <cx:pt idx="4">73</cx:pt>
          <cx:pt idx="5">77</cx:pt>
          <cx:pt idx="6">75</cx:pt>
          <cx:pt idx="7">74</cx:pt>
          <cx:pt idx="8">68</cx:pt>
          <cx:pt idx="9">73</cx:pt>
          <cx:pt idx="10">75</cx:pt>
          <cx:pt idx="11">71</cx:pt>
          <cx:pt idx="12">76</cx:pt>
          <cx:pt idx="13">75</cx:pt>
          <cx:pt idx="14">72</cx:pt>
          <cx:pt idx="15">73</cx:pt>
          <cx:pt idx="16">74</cx:pt>
          <cx:pt idx="17">74</cx:pt>
          <cx:pt idx="18">73</cx:pt>
          <cx:pt idx="19">71</cx:pt>
        </cx:lvl>
      </cx:numDim>
    </cx:data>
    <cx:data id="3">
      <cx:numDim type="val">
        <cx:f>Data!$E$2:$E$21</cx:f>
        <cx:lvl ptCount="20" formatCode="General">
          <cx:pt idx="0">79</cx:pt>
          <cx:pt idx="1">76</cx:pt>
          <cx:pt idx="2">77</cx:pt>
          <cx:pt idx="3">78</cx:pt>
          <cx:pt idx="4">77</cx:pt>
          <cx:pt idx="5">79</cx:pt>
          <cx:pt idx="6">81</cx:pt>
          <cx:pt idx="7">81</cx:pt>
          <cx:pt idx="8">78</cx:pt>
          <cx:pt idx="9">80</cx:pt>
          <cx:pt idx="10">77</cx:pt>
          <cx:pt idx="11">78</cx:pt>
          <cx:pt idx="12">81</cx:pt>
          <cx:pt idx="13">80</cx:pt>
          <cx:pt idx="14">79</cx:pt>
          <cx:pt idx="15">75</cx:pt>
          <cx:pt idx="16">77</cx:pt>
          <cx:pt idx="17">79</cx:pt>
          <cx:pt idx="18">79</cx:pt>
          <cx:pt idx="19">76</cx:pt>
        </cx:lvl>
      </cx:numDim>
    </cx:data>
  </cx:chartData>
  <cx:chart>
    <cx:plotArea>
      <cx:plotAreaRegion>
        <cx:series layoutId="boxWhisker" uniqueId="{81F25814-73D7-4EC7-82FC-54CEE71521E8}">
          <cx:tx>
            <cx:txData>
              <cx:f>Data!$B$1</cx:f>
              <cx:v>AT&amp;T</cx:v>
            </cx:txData>
          </cx:tx>
          <cx:spPr>
            <a:ln>
              <a:solidFill>
                <a:sysClr val="windowText" lastClr="000000"/>
              </a:solidFill>
            </a:ln>
          </cx:spPr>
          <cx:dataId val="0"/>
          <cx:layoutPr>
            <cx:visibility meanLine="0" meanMarker="1" nonoutliers="0" outliers="1"/>
            <cx:statistics quartileMethod="exclusive"/>
          </cx:layoutPr>
        </cx:series>
        <cx:series layoutId="boxWhisker" uniqueId="{EF19DD43-3AFB-4629-B094-55A0B8D53F8C}">
          <cx:tx>
            <cx:txData>
              <cx:f>Data!$C$1</cx:f>
              <cx:v>Dish Wireless</cx:v>
            </cx:txData>
          </cx:tx>
          <cx:spPr>
            <a:ln>
              <a:solidFill>
                <a:sysClr val="windowText" lastClr="000000"/>
              </a:solidFill>
            </a:ln>
          </cx:spPr>
          <cx:dataId val="1"/>
          <cx:layoutPr>
            <cx:visibility meanLine="0" meanMarker="1" nonoutliers="0" outliers="1"/>
            <cx:statistics quartileMethod="exclusive"/>
          </cx:layoutPr>
        </cx:series>
        <cx:series layoutId="boxWhisker" uniqueId="{D0F27543-FCE5-406D-8F02-85AEE9DB15C5}">
          <cx:tx>
            <cx:txData>
              <cx:f>Data!$D$1</cx:f>
              <cx:v>T-Mobile</cx:v>
            </cx:txData>
          </cx:tx>
          <cx:spPr>
            <a:ln>
              <a:solidFill>
                <a:schemeClr val="tx1"/>
              </a:solidFill>
            </a:ln>
          </cx:spPr>
          <cx:dataId val="2"/>
          <cx:layoutPr>
            <cx:visibility meanLine="0" meanMarker="1" nonoutliers="0" outliers="1"/>
            <cx:statistics quartileMethod="exclusive"/>
          </cx:layoutPr>
        </cx:series>
        <cx:series layoutId="boxWhisker" uniqueId="{EB604E4C-BEE7-4910-A3D5-64924D1CA390}">
          <cx:tx>
            <cx:txData>
              <cx:f>Data!$E$1</cx:f>
              <cx:v>Verizon</cx:v>
            </cx:txData>
          </cx:tx>
          <cx:spPr>
            <a:ln>
              <a:solidFill>
                <a:sysClr val="windowText" lastClr="000000"/>
              </a:solidFill>
            </a:ln>
          </cx:spPr>
          <cx:dataId val="3"/>
          <cx:layoutPr>
            <cx:visibility meanLine="0" meanMarker="1" nonoutliers="0" outliers="1"/>
            <cx:statistics quartileMethod="exclusive"/>
          </cx:layoutPr>
        </cx:series>
      </cx:plotAreaRegion>
      <cx:axis id="0" hidden="1">
        <cx:catScaling gapWidth="1"/>
        <cx:tickLabels/>
        <cx:txPr>
          <a:bodyPr vertOverflow="overflow" horzOverflow="overflow" wrap="square" lIns="0" tIns="0" rIns="0" bIns="0"/>
          <a:lstStyle/>
          <a:p>
            <a:pPr algn="ctr" rtl="0">
              <a:defRPr sz="9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a:solidFill>
                <a:sysClr val="windowText" lastClr="000000"/>
              </a:solidFill>
            </a:endParaRPr>
          </a:p>
        </cx:txPr>
      </cx:axis>
      <cx:axis id="1">
        <cx:valScaling max="90" min="60"/>
        <cx:tickLabels/>
        <cx:spPr>
          <a:ln>
            <a:solidFill>
              <a:schemeClr val="tx1"/>
            </a:solidFill>
          </a:ln>
        </cx:spPr>
        <cx:txPr>
          <a:bodyPr vertOverflow="overflow" horzOverflow="overflow" wrap="square" lIns="0" tIns="0" rIns="0" bIns="0"/>
          <a:lstStyle/>
          <a:p>
            <a:pPr algn="ctr" rtl="0">
              <a:defRPr sz="1200" b="0" i="0">
                <a:solidFill>
                  <a:sysClr val="windowText" lastClr="000000"/>
                </a:solidFill>
                <a:latin typeface="Calibri" panose="020F0502020204030204" pitchFamily="34" charset="0"/>
                <a:ea typeface="Calibri" panose="020F0502020204030204" pitchFamily="34" charset="0"/>
                <a:cs typeface="Calibri" panose="020F0502020204030204" pitchFamily="34" charset="0"/>
              </a:defRPr>
            </a:pPr>
            <a:endParaRPr lang="en-US" sz="1200">
              <a:solidFill>
                <a:sysClr val="windowText" lastClr="000000"/>
              </a:solidFill>
            </a:endParaRPr>
          </a:p>
        </cx:txPr>
      </cx:axis>
    </cx:plotArea>
    <cx:legend pos="t" align="ctr" overlay="0">
      <cx:txPr>
        <a:bodyPr spcFirstLastPara="1" vertOverflow="ellipsis" horzOverflow="overflow" wrap="square" lIns="0" tIns="0" rIns="0" bIns="0" anchor="ctr" anchorCtr="1"/>
        <a:lstStyle/>
        <a:p>
          <a:pPr algn="ctr" rtl="0">
            <a:defRPr sz="1400"/>
          </a:pPr>
          <a:endParaRPr lang="en-US" sz="1400" b="0" i="0" u="none" strike="noStrike" baseline="0">
            <a:solidFill>
              <a:sysClr val="windowText" lastClr="000000">
                <a:lumMod val="65000"/>
                <a:lumOff val="35000"/>
              </a:sysClr>
            </a:solidFill>
            <a:latin typeface="Calibri" panose="020F0502020204030204"/>
          </a:endParaRPr>
        </a:p>
      </cx:txPr>
    </cx:legend>
  </cx:chart>
  <cx:spPr>
    <a:ln>
      <a:no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8FC2E7-BC7E-42E0-A704-5F3DEE39A6F6}">
  <ds:schemaRefs>
    <ds:schemaRef ds:uri="http://schemas.openxmlformats.org/officeDocument/2006/bibliography"/>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20406</Words>
  <Characters>116317</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7</cp:revision>
  <cp:lastPrinted>2023-11-18T06:29:00Z</cp:lastPrinted>
  <dcterms:created xsi:type="dcterms:W3CDTF">2024-01-11T23:15:00Z</dcterms:created>
  <dcterms:modified xsi:type="dcterms:W3CDTF">2024-02-14T09:58:00Z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