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БЕЛОРУССКИЙ ГОСУДАРСТВЕННЫЙ УНИВЕРСИТЕТ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Факультет прикладной информатики и компьютерных технологий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Кафедра информационных технологий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КУРСОВАЯ РАБОТА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на тему: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«Разработка системы автоматизированного сбора и первичной обработки данных из внешнего API с использованием Apache Airflow и объектного хранилища»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Выполнил: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студент</w:t>
              <w:br/>
              <w:t>Л. Судиловский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Группа: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Руководитель: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Дата защиты: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«___» __________ 2026 г.</w:t>
            </w:r>
          </w:p>
        </w:tc>
      </w:tr>
    </w:tbl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Минск, 2026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separate"/>
        <w:t>Оглавление обновляется автоматически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темы определяется тем, что современные аналитические системы всё чаще работают не с одним заранее структурированным источником, а с множеством внешних API, журналов, файлов и потоков событий. Такие данные имеют разную структуру, поступают с разной периодичностью и могут использоваться не только для отчётности, но и для последующего машинного обучения. При этом простой перенос данных напрямую в реляционную базу данных не решает задачу долгосрочного хранения исходных снимков, повторной обработки и масштабирования хранилища при росте количества источников.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рассматривается архитектура Data Lakehouse для автоматизированного сбора и первичной обработки данных из внешнего API. Практический прототип реализует первый слой такой архитектуры: Apache Airflow по расписанию запускает процесс извлечения данных OpenSky Network API, DuckDB выполняет первичное чтение и преобразование ответа, а результат сохраняется в S3-совместимое объектное хранилище MinIO в формате Parquet. OpenSky используется как открытый источник реальных авиационных ADS-B данных, позволяющий продемонстрировать работу с полу-структурированным JSON и снимками состояния внешней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является процесс построения ETL/ELT-конвейера для сбора данных из внешних API в Big Data архитектуре. Предметом исследования является проектирование и реализация bronze-слоя Data Lakehouse на базе Apache Airflow, DuckDB, Parquet и S3-совместимого объектного хранилища.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обосновать архитектуру системы автоматизированного сбора и первичной обработки данных из внешнего API, ориентированную на дальнейшее развитие до Data Lakehouse для большого количества источников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проанализировать существующие архитектуры аналитических хранилищ данных и определить место Data Lakehouse среди них;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обосновать необходимость объектного хранилища и raw/bronze-слоя вместо загрузки исходных данных только в PostgreSQL;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рассмотреть технологический стек Lakehouse и выбрать инструменты под требования прототипа;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спроектировать архитектуру ETL-конвейера, правила хранения, партиционирования и именования файлов;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реализовать DAG Airflow для загрузки данных OpenSky Network API в S3-совместимое хранилище;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проверить развёртывание инфраструктуры, импорт DAG, запись в MinIO и поведение системы при отказе внешнего API;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сформулировать ограничения прототипа и направления развития до полноценной Big Data платформы.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исследования включают анализ документации Apache Airflow, DuckDB, MinIO и OpenSky Network API, сравнительный анализ архитектур хранилищ данных, проектирование компонентной архитектуры, контейнерное развёртывание и практическую проверку работы прототипа.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том, что созданный прототип является не отдельным скриптом загрузки данных, а первым модулем расширяемой Lakehouse-платформы. В дальнейшем к нему можно подключать новые API, строить silver- и gold-слои, добавлять витрины для BI и наборы данных для ML-задач.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Курсовая работа состоит из введения, трёх глав, заключения, списка использованных источников и приложений. В первой главе рассматриваются теоретические основы Data Lakehouse и ETL-конвейеров. Во второй главе проектируется архитектура разрабатываемой системы. В третьей главе описывается программная реализация и тестирование прототипа.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1 Теоретические основы Data Lakehouse и ETL-конвейеров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1.1. Обзор существующих архитектур аналитических хранилищ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Классическое хранилище данных (DWH) строится вокруг заранее спроектированной схемы и загрузки очищенных данных в реляционную или колоночную СУБД. Подход Inmon предполагает централизованное корпоративное хранилище с нормализованной моделью, из которого формируются зависимые витрины. Подход Kimball ориентируется на размерные модели и витрины по бизнес-процессам. Оба подхода хорошо подходят для регламентированной отчётности, но требуют ранней фиксации схемы и не предназначены для дешёвого хранения всех исходных файлов из большого числа разнородных источников.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Data Lake первого поколения возник как ответ на рост объёмов и разнообразия данных. В Hadoop-экосистеме данные сохранялись в распределённом файловом хранилище, а схема применялась при чтении (schema-on-read). Это позволяло хранить JSON, CSV, логи и бинарные файлы без предварительного моделирования. Ограничением ранних Data Lake стала проблема «болота данных»: без каталогизации, качества и транзакционных гарантий хранилище быстро теряет управляемость.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Lambda-архитектура разделяет batch- и speed-слои: исторические данные обрабатываются пакетно, а свежие события — потоково. Kappa-архитектура упрощает этот подход и строит обработку вокруг единого потока событий. Эти архитектуры актуальны для real-time задач, но для рассматриваемого проекта ежедневного или периодического ingest из API достаточно batch/ELT-подхода с возможностью дальнейшего расширения.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Data Lakehouse объединяет преимущества Data Lake и DWH: данные хранятся в объектном хранилище в открытых форматах, а поверх них могут строиться таблицы, транзакционные слои, витрины и SQL-доступ. В отличие от чистого DWH, Lakehouse допускает хранение исходных полу-структурированных данных. В отличие от неуправляемого Data Lake, он предполагает слои данных, метаданные, контроль качества и воспроизводимые пайплайны.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Data Mesh развивает идею децентрализации: данные рассматриваются как продукты, а ответственность за них распределяется между доменными командами. Для данного курсового проекта Data Mesh является перспективным направлением, но не основной архитектурой, поскольку реализуется один источник и один прототип ingest-конвейера.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1 – Сравнение архитектур и технологий для задач multi-source ingestion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Подход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Где уместен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Вывод для проекта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RDBMS / PostgreSQL-only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Прикладные таблицы, транзакции, справочники, небольшие витрины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лучший primary raw-слой для множества API: нужна ранняя схема, сложнее хранить дешёвый файловый архив и подключать разные compute-движки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Классический DWH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Регламентированная отчётность и согласованная модель предприятия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Сильный serving/gold-слой, но raw-данные разной структуры лучше сначала приземлять в lake/lakehouse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Data Lake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Дешёвое хранение любых файлов и schema-on-read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Нужны правила слоёв, качество и метаданные, иначе появляется неуправляемое “болото данных”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Lakehouse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Multi-source ingest, хранение raw + развитие до BI/ML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Лучший базовый вариант для проекта: bronze/silver/gold, открытые форматы, разделение storage/compute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Kafka/Flink streaming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События в реальном времени и минимальная задержка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Для периодического API-ingest избыточно как основа; может добавиться позже для streaming-источников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ClickHouse serving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Быстрые OLAP-запросы и дашборды по подготовленным данным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Хорош для gold/serving-слоя, но не заменяет raw-архив и повторную обработку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NoSQL document/key-value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Гибкое хранение документов или быстрые lookup-сценарии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является универсальной аналитической архитектурой для Parquet/S3 и SQL-обработки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1.2. Обоснование выбора архитектуры Data Lakehouse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разрабатываемой системы выбран подход Data Lakehouse, потому что задача относится к классу multi-source API ingestion: данные приходят из внешних систем, имеют полу-структурированный формат, могут поступать с разной периодичностью и должны сохраняться так, чтобы их можно было повторно обработать при изменении бизнес-логики. Для такого класса задач базовой архитектурой целесообразно делать не одну прикладную базу данных, а отдельный raw/bronze-слой на объектном хранилище с открытыми форматами.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Классический DWH хорошо подходит для стабильной отчётности, когда данные уже очищены и модель предметной области согласована. Потоковая архитектура Kafka/Flink уместна, когда нужны события в реальном времени и задержки в секунды. ClickHouse эффективен как высокопроизводительный аналитический serving-слой. NoSQL-хранилища подходят для быстрых key-value или document-сценариев. Локальная файловая система применима только для простых автономных запусков. В рассматриваемой задаче требуется прежде всего надёжный ingest, хранение исходных снимков, расширение на новые источники и последующая аналитика, поэтому Lakehouse является более сбалансированным вариантом.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OpenSky Network API возвращает полу-структурированный JSON, где полезная нагрузка представлена массивом state vectors. Такой источник демонстрирует типичный сценарий внешнего API: данные могут содержать отсутствующие значения, обновляться независимо от локальной системы и требовать сохранения снимка на момент получения. Lakehouse-подход позволяет сохранить такой снимок в bronze-слое, а затем уже строить типизированные silver-таблицы и агрегированные gold-витрины.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Реляционные СУБД, включая PostgreSQL, в такой архитектуре не исключаются, но занимают другое место: они могут хранить метаданные, справочники, результаты агрегирования или обслуживать витрины. Однако raw-архив большого количества внешних источников рациональнее хранить в объектном хранилище, потому что оно дешевле масштабируется по объёму, не требует немедленной фиксации схемы и остаётся доступным для разных вычислительных движков: DuckDB, Spark, Trino, ClickHouse или BI-инструментов.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Ограничения проекта также влияют на выбор. Требуется open source стек, локальное развёртывание и возможность показать архитектуру без облачной инфраструктуры. Поэтому вместо управляемого AWS S3 используется MinIO, вместо распределённого Spark-кластера на первом этапе — DuckDB, а вместо промышленного secret backend — Airflow Variables с описанием дальнейшего перехода к Connections и Secrets API.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1.3. Medallion-архитектура bronze / silver / gold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Medallion-архитектура делит данные на несколько уровней зрелости. Bronze-слой хранит исходные снимки из источников. Silver-слой содержит очищенные, типизированные и нормализованные данные. Gold-слой содержит витрины, агрегаты и наборы данных, готовые для BI, аналитики и ML. Такое разделение снижает связность между ingest и аналитическими сценариями.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данной курсовой реализуется именно bronze-слой. Это не означает, что проект ограничивается учебной загрузкой файла. Напротив, bronze-слой является обязательной основой масштабируемого Lakehouse: если завтра появятся новые источники или изменятся правила расчётов, исходные данные можно перечитать и заново построить производные слои. Без bronze-слоя система теряет возможность воспроизводимого backfill и аудита исходных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Silver- и gold-слои рассматриваются как направления развития. В silver-слое state vector OpenSky должен быть разобран на именованные поля: icao24, callsign, origin_country, time_position, last_contact, longitude, latitude, velocity и другие. В gold-слое могут появиться витрины по странам, временным интервалам, высоте, скорости или зонам наблюдения.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87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kehouse_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87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1 – Логика Data Lakehouse и medallion-слоёв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1.4. Современный технологический стек Lakehouse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Технологический стек Lakehouse обычно включает объектное хранилище, открытый формат хранения, оркестратор, движок обработки, слой метаданных и инструменты контроля качества. В качестве объектных хранилищ применяются AWS S3, MinIO, Ceph и совместимые облачные сервисы. Их преимущество — независимое масштабирование хранения, работа с файлами разных типов и стандартный API для большого числа инструментов.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аналитического хранения используются Parquet и ORC, а для табличных Lakehouse-слоёв — Iceberg, Delta Lake и Hudi. Parquet выбран в прототипе как базовый колоночный формат: он хорошо подходит для последующего чтения SQL-движками и не требует развёртывания дополнительного table format слоя. Iceberg, Delta Lake или Hudi целесообразно добавить на следующем этапе, когда появятся silver/gold-таблицы, schema evolution и транзакционные операции над наборами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оркестрации — Airflow, Prefect и Dagster — отвечают за расписание, зависимости и наблюдаемость. Движки обработки — Spark, Trino, DuckDB, ClickHouse — решают разные задачи. Spark нужен для распределённой обработки больших объёмов, Trino — для федеративных SQL-запросов, ClickHouse — для высокопроизводительной аналитической выдачи, DuckDB — для локальной SQL-обработки файлов и API-снимков на первом этапе.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выборе стека важно не подменять архитектурное решение отдельным инструментом. Для хранения raw-данных лучше использовать объектное хранилище и файлы Parquet/ORC, для регулярного запуска — оркестратор, для тяжёлых преобразований — распределённый движок, для быстрой выдачи агрегатов — аналитическую СУБД или DWH-витрину. В курсовом проекте реализуется первый этап этой цепочки: автоматический ingest и сохранение bronze-слоя.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2 – Выбор инструментов по инженерным критериям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Слой</w:t>
            </w:r>
          </w:p>
        </w:tc>
        <w:tc>
          <w:tcPr>
            <w:tcW w:type="dxa" w:w="233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Выбранный инструмент</w:t>
            </w:r>
          </w:p>
        </w:tc>
        <w:tc>
          <w:tcPr>
            <w:tcW w:type="dxa" w:w="233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Альтернативы</w:t>
            </w:r>
          </w:p>
        </w:tc>
        <w:tc>
          <w:tcPr>
            <w:tcW w:type="dxa" w:w="2339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Причина выбора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Оркестрация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Apache Airflow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Cron, Prefect, Dagster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Для регулярного API-ingest лучше workflow-оркестратор с retry, backfill, логами и состоянием задач; cron подходит только для простых одиночных запусков.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Raw-хранилище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MinIO / S3 API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Локальная FS, HDFS, Ceph, AWS S3, RDBMS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Для такого класса задач лучше объектное хранилище: оно масштабируется по объёму и не привязывает raw-данные к конкретной СУБД.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Обработка bronze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DuckDB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Spark, pandas, Trino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 первом этапе лучше лёгкий SQL-движок без кластера; Spark/Trino уместны при росте объёмов и числа хранилищ.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Аналитический формат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Parquet + ZSTD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JSON, CSV, ORC, Avro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Для последующей аналитики лучше колоночный формат; JSON/CSV полезны для обмена, но хуже для массового чтения.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Table format на будущее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Iceberg / Delta / Hudi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Обычные Parquet-файлы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Нужны при schema evolution, ACID, upsert и time travel; для начального bronze-слоя достаточно Parquet.</w:t>
            </w:r>
          </w:p>
        </w:tc>
      </w:tr>
      <w:tr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Serving-слой на будущее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ClickHouse / DWH / BI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Прямое чтение raw</w:t>
            </w:r>
          </w:p>
        </w:tc>
        <w:tc>
          <w:tcPr>
            <w:tcW w:type="dxa" w:w="233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Агрегированные данные лучше отдавать из подготовленных витрин, а не из сырого API-архива.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1.5. Apache Airflow: архитектура и ключевые концепции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Apache Airflow предоставляет модель DAG, в которой workflow описывается как направленный ациклический граф задач. Для Big Data ingestion важны не только сами строки кода загрузки, но и эксплуатационные свойства: retry, backfill, журналирование, ограничение параллельности, история запусков и единый интерфейс мониторинга. Именно эти свойства отличают промышленный data pipeline от разового Python-скрипта.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Airflow включает webserver, scheduler, executor, worker-процессы, metadata database и набор операторов. Scheduler анализирует DAG-файлы и создаёт экземпляры задач, executor передаёт их на выполнение, worker выполняет код, а metadata database хранит состояние запусков. Благодаря этому pipeline описывается декларативно и становится наблюдаемым: для каждого запуска доступны статус, логи, длительность и история повторных попыток.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Apache Airflow выбран по эксплуатационным требованиям к ingest-процессу в Big Data системе: такой процесс должен быть управляемым объектом, а не разовым запуском скрипта. Для него нужны расписание, повторные попытки, backfill, контроль зависимостей, журналирование и возможность масштабировать выполнение задач. Эти свойства особенно важны при подключении нескольких источников, где отказ одного API не должен разрушать весь контур обработки.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1.6. Источник данных OpenSky Network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OpenSky Network является открытой сетью сбора ADS-B данных о воздушных судах. API предоставляет state vectors — снимки состояния воздушных судов, включающие идентификаторы, временные метки, координаты, скорость, курс и другие параметры. Для курсовой работы этот источник выбран как реальный внешний API с полу-структурированным JSON и эксплуатационными рисками: сетевые задержки, ограничения доступности и неполнота отдельных полей.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 точки зрения Lakehouse источник OpenSky важен тем, что его ответ не является заранее нормализованной таблицей. Полезная нагрузка представлена массивами, часть значений может отсутствовать, а семантика полей задаётся внешней документацией API. Это типичный случай, когда raw-снимок необходимо сначала сохранить в bronze-слое, а уже затем применять типизацию и бизнес-правила в silver/gold слоях.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1.7. Выводы по главе 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системы, ориентированной на рост количества источников и последующее развитие до BI/ML платформы, архитектура Lakehouse обоснованнее, чем прямая загрузка всех исходных данных в PostgreSQL. PostgreSQL может использоваться как metadata/serving-компонент, но raw-слой целесообразно строить на объектном хранилище и открытых форматах.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2 Проектирование ETL-конвейера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2.1. Постановка задачи и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система должна автоматически получать данные из OpenSky Network API, выполнять первичную техническую обработку ответа и сохранять результат в bronze-слое объектного хранилища. Функционально система должна поддерживать запуск по расписанию, ручной запуск, повторные попытки при сбое источника, хранение результата по дате интервала и проверку статуса выполнения.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 связаны с Lakehouse-архитектурой: хранение должно масштабироваться независимо от вычислений, формат должен быть пригоден для последующей аналитики, схема должна допускать развитие, а инфраструктура должна разворачиваться локально на open source компонентах. Отдельно учитывается безопасность: секреты доступа к S3 не должны храниться в Git и должны передаваться через конфигурацию Airflow.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3 – Требования к системе и реализация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Требование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Получение данных из внешнего API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DAG Airflow + DuckDB read_json_auto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Сохранение raw-снимков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MinIO bucket bronze, Parquet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 по расписанию и вручную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Airflow schedule_interval и UI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Расширение на много источников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Каталоги source/dt и объектное хранилище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Повторная обработка/backfill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Логические интервалы Airflow и raw-архив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Нефункциональное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Отказоустойчивость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retries, retry_delay, логи задач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Безопасность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Секреты вне Git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Airflow Variables/Connections, .gitignore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2.2. Архитектурная схема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включает внешний источник OpenSky Network API, Apache Airflow как оркестратор, DuckDB как движок первичной ELT-обработки, MinIO как S3-совместимое объектное хранилище, PostgreSQL как базу метаданных Airflow и Redis как брокер CeleryExecutor. Airflow webserver предоставляет UI, scheduler создаёт запуски, worker выполняет PythonOperator, а DuckDB внутри worker читает JSON и записывает Parquet в MinIO.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Такое разделение компонентов важно для Big Data архитектуры. Хранение данных отделено от вычисления, поэтому рост объёма raw-слоя не требует масштабировать PostgreSQL как основное хранилище. Airflow хранит только метаданные процесса, а сами данные размещаются в S3-совместимом bucket. Это позволяет в будущем подключать Spark, Trino или другие движки к тем же файлам без переноса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30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2 – Архитектурная схема ETL-конвейера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2.3. Логическая модель данных bronze-слоя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ответ OpenSky имеет JSON-структуру: верхнеуровневое поле time фиксирует время ответа, а поле states содержит массив state vectors. Каждый state vector является массивом значений, где позиция элемента соответствует определённому признаку воздушного судна. На bronze-уровне допустимо сохранять данные близко к источнику, но для последующего silver-слоя требуется типизированная схема.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Целевая схема Parquet для развития проекта должна включать как минимум поля snapshot_ts, ingestion_ts, icao24, callsign, origin_country, time_position, last_contact, longitude, latitude, baro_altitude, on_ground, velocity, true_track, vertical_rate, sensors, geo_altitude, squawk, spi, position_source. Поле snapshot_ts описывает время снимка источника, а ingestion_ts — время загрузки в систему. Такое разделение важно для аудита: источник мог сформировать данные раньше, чем pipeline их записал.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текущем прототипе сохраняется результат первичного разворачивания массива states. Это соответствует роли bronze-слоя: не потерять исходную информацию и подготовить основу для последующего типизированного silver-преобразования.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4 – Целевая схема silver-слоя для данных OpenSky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Поле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3118"/>
            <w:vAlign w:val="center"/>
            <w:shd w:fill="D9EAF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snapshot_ts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timestamp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Время снимка источника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ingestion_ts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timestamp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Время загрузки в Lakehouse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icao24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string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ICAO 24-bit адрес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callsign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string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Позывной воздушного судна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origin_country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string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Страна происхождения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longitude / latitude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double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Географические координаты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baro_altitude / geo_altitude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double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Высота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velocity / true_track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double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Скорость и курс</w:t>
            </w:r>
          </w:p>
        </w:tc>
      </w:tr>
      <w:tr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on_ground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boolean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40" w:lineRule="auto" w:after="0"/>
              <w:ind w:firstLine="0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Признак нахождения на земле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2.4. Стратегия партиционирования и именования 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Файлы сохраняются в bucket bronze по логическому пути raw/opensky/&lt;date&gt;/&lt;date&gt;_00-00-00.parquet. Такой путь отражает источник, слой и дату интервала. Для будущего промышленного варианта предпочтительно использовать Hive-style партиционирование: source=opensky/dt=YYYY-MM-DD/hour=HH/. Этот подход распознаётся многими движками обработки и упрощает чтение только нужных дат.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Именование файлов должно быть детерминированным. Если запуск за один интервал повторяется, результат должен попадать в тот же логический раздел, а не создавать набор случайных файлов. Это снижает риск дублей и облегчает backfill. При переходе к нескольким запускам в час можно добавить run_id или ingestion_ts в имя объекта, сохранив партицию по дате.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2.5. Обоснование выбора инструментов под задачу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задач автоматического сбора данных из внешних API оптимальная базовая схема выглядит как «оркестратор + объектное хранилище + открытый аналитический формат + вычислительный движок». Оркестратор отвечает за расписание и отказоустойчивость, объектное хранилище — за масштабируемое хранение raw-снимков, файловый формат — за эффективное последующее чтение, а вычислительный движок — за преобразование данных. Остальные технологии могут подключаться как специализированные слои, но не заменяют всю схему целиком.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MinIO выбран как локальная реализация S3-совместимого объектного хранилища. Для такого рода задач лучше использовать S3-совместимый storage, потому что он отделяет хранение от вычислений и позволяет подключать разные движки к одним и тем же файлам. Локальная файловая система проще, но хуже переносится в распределённую среду. HDFS требует отдельной Hadoop-инфраструктуры. Ceph подходит для более крупного self-hosted кластера. Облачный AWS S3 является промышленным аналогом, но для курсового стенда MinIO воспроизводит тот же API локально.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Apache Airflow выбран как оркестратор. Для регулярного batch-ingest из API лучше использовать систему workflow orchestration, а не cron или ручной запуск скрипта: нужны зависимости, retry, backfill, история запусков, логи и UI. Prefect и Dagster также подходят для современных data pipelines, но Airflow выбран как распространённый стандарт в batch ETL/ELT и как инструмент, хорошо показывающий архитектуру scheduler, worker, metadata database и executor.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DuckDB выбран как движок ELT для первого bronze-этапа, потому что он поддерживает чтение JSON, запись Parquet и работу с S3 через httpfs без отдельного кластера. Для массовой распределённой обработки в дальнейшем лучше использовать Spark. Для федеративных запросов по нескольким хранилищам уместен Trino. Для быстрых аналитических витрин — ClickHouse. Для текущего ingest одного API-снимка эти инструменты избыточны как обязательная часть первого слоя, но архитектура сохраняет возможность подключить их позже.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Parquet выбран как формат хранения, потому что для аналитических данных лучше применять колоночные форматы с компрессией, а не CSV или произвольный JSON как основной формат чтения. JSON целесообразно сохранять как исходный контракт API, но для запросов и последующей обработки Parquet эффективнее по размеру и скорости чтения. Для будущего развития поверх Parquet можно добавить Iceberg, Delta Lake или Hudi, если появятся требования к ACID-операциям, schema evolution, upsert и time travel.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2.6. Проектирование DAG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DAG raw_from_api_to_s3 состоит из трёх задач: start, get_and_transfer_api_data_to_s3 и end. Центральная задача получает интервал Airflow, настраивает DuckDB httpfs, читает OpenSky API и записывает результат в MinIO. Расписание 0 5 * * * задаёт ежедневный запуск, retries = 3 и retry_delay = один час обеспечивают реакцию на временную недоступность внешнего 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задач намеренно минимален: отдельные start и end задачи фиксируют границы workflow, а центральная задача содержит операцию ingest. При расширении проекта между start и end можно добавить проверки доступности источника, валидацию схемы, запись технических метрик, построение silver-слоя и публикацию gold-витрин. Поэтому текущий DAG является начальной точкой расширяемого конвейера, а не изолированным скриптом.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Расписание 0 5 * * * задаёт ежедневный запуск после завершения календарных суток, что упрощает хранение файлов по датам. Параметры retries = 3 и retry_delay = один час отражают природу внешнего API: временная недоступность источника должна приводить не к потере данных, а к повторной попытке в рамках управляемого workflow.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5379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g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3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3 – Структура DAG raw_from_api_to_s3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2.7. Безопасность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Безопасность проектируется на нескольких уровнях. На уровне Git секреты не попадают в репозиторий: .env, cred.py, logs и data исключены через .gitignore. На уровне Airflow ключи доступа задаются как Variables; в дальнейшем их следует перенести в Airflow Connections или secret backend. На уровне сети контейнеры взаимодействуют внутри Docker network, а MinIO S3 API доступен worker-процессу по имени сервиса minio:9000. Для production необходимо включить TLS, отдельные сервисные access keys и политики минимальных прав.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DuckDB при работе с S3 использует параметры endpoint, access_key_id, secret_access_key и режим url_style. В прототипе эти параметры передаются из Airflow-конфигурации, а не фиксируются в публичном коде как реальные секреты. Такой подход соответствует принципу разделения кода и конфигурации: DAG описывает процесс, а значения доступов задаются средой выполнения.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2.8. Выводы по главе 2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прототипа соответствует роли первого модуля Data Lakehouse. Она отделяет raw-хранилище от метаданных Airflow, сохраняет данные в открытом формате и допускает подключение новых источников и движков обработки без изменения базовой идеи.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3 Программная реализация и тестирование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3.1. Развёртывание инфраструктуры в Docker Compose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Инфраструктура проекта разворачивается с помощью docker-compose.yaml. В состав входят сервисы minio, postgres, redis, airflow-webserver, airflow-scheduler, airflow-worker, airflow-triggerer и airflow-init. Такая конфигурация основана на официальной схеме Apache Airflow для CeleryExecutor и показывает распределённую модель выполнения задач: scheduler планирует, Redis передаёт задачи, worker исполняет, PostgreSQL хранит метаданные.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исходном учебном проекте также присутствовали DWH PostgreSQL и Metabase, однако в данной курсовой они не включены в активную часть, потому что реализуется bronze-ingest слой. Это не противоречит Lakehouse-архитектуре: DWH/BI относится к gold/serving-уровню и может быть подключён позже, когда появятся очищенные и агрегированные наборы данных.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3.2. Реализация DAG raw_from_api_to_s3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DAG расположен в файле dags/raw_from_api_to_S3.py. В нём заданы идентификатор raw_from_api_to_s3, владелец L.sudilovskiy, слой raw и источник opensky. Функция get_dates получает data_interval_start и data_interval_end из контекста Airflow. Это важнее, чем использование текущей системной даты, потому что Airflow работает с логическими интервалами и может выполнять backfill за прошлые даты.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get_and_transfer_api_data_to_s3 создаёт соединение DuckDB, загружает расширение httpfs, настраивает S3 endpoint и выполняет SQL COPY. В запросе read_json_auto читает внешний JSON, unnest(states) разворачивает массив состояний, а COPY TO сохраняет результат в Parquet. Таким образом, Python используется для оркестрации вызова, а сама операция чтения/записи описана декларативно через SQL.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Ключевой фрагмент SQL-запроса DuckDB: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COPY (</w:t>
        <w:br/>
      </w:r>
      <w:r>
        <w:rPr>
          <w:rFonts w:ascii="Courier New" w:hAnsi="Courier New" w:eastAsia="Courier New"/>
          <w:sz w:val="16"/>
        </w:rPr>
        <w:t xml:space="preserve">    SELECT</w:t>
        <w:br/>
      </w:r>
      <w:r>
        <w:rPr>
          <w:rFonts w:ascii="Courier New" w:hAnsi="Courier New" w:eastAsia="Courier New"/>
          <w:sz w:val="16"/>
        </w:rPr>
        <w:t xml:space="preserve">        time,</w:t>
        <w:br/>
      </w:r>
      <w:r>
        <w:rPr>
          <w:rFonts w:ascii="Courier New" w:hAnsi="Courier New" w:eastAsia="Courier New"/>
          <w:sz w:val="16"/>
        </w:rPr>
        <w:t xml:space="preserve">        unnest(states) as state</w:t>
        <w:br/>
      </w:r>
      <w:r>
        <w:rPr>
          <w:rFonts w:ascii="Courier New" w:hAnsi="Courier New" w:eastAsia="Courier New"/>
          <w:sz w:val="16"/>
        </w:rPr>
        <w:t xml:space="preserve">    FROM read_json_auto('https://opensky-network.org/api/states/all')</w:t>
        <w:br/>
      </w:r>
      <w:r>
        <w:rPr>
          <w:rFonts w:ascii="Courier New" w:hAnsi="Courier New" w:eastAsia="Courier New"/>
          <w:sz w:val="16"/>
        </w:rPr>
        <w:t>) TO 's3://bronze/raw/opensky/{start_date}/{start_date}_00-00-00.parquet';</w:t>
        <w:br/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3.3. Конфигурация Airflow и инициализация хранилища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работы DAG в Airflow должны быть заданы переменные access_key и secret_key. В учебном стенде они соответствуют локальным ключам MinIO, но в отчёте реальные секреты не раскрываются. Bucket bronze создаётся в MinIO перед запуском DAG. В промышленной версии создание bucket и политик доступа должно быть вынесено в инфраструктурный код или init-задачу, чтобы стенд разворачивался воспроизводимо.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Airflow UI используется для включения DAG, ручного запуска, просмотра статусов и логов. MinIO Console используется для проверки наличия bucket и объектов. Эти интерфейсы не являются частью бизнес-логики, но важны для эксплуатации: оператор должен видеть, какой запуск выполнен, где возник сбой и появился ли объект в хранилище.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3.4. Тестирование прототипа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Smoke-тест парсинга DAG выполнен командой python3 -m py_compile dags/raw_from_api_to_S3.py. Также Airflow успешно импортировал DAG без import errors. Функциональная проверка инфраструктуры показала, что контейнеры Airflow, PostgreSQL, Redis и MinIO запускаются, а Airflow отображает DAG raw_from_api_to_s3.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результата в MinIO выполнялась через контрольную запись Parquet-файла DuckDB в bucket bronze. Это подтвердило, что S3 endpoint, ключи доступа, расширение httpfs и сетевое взаимодействие worker → MinIO настроены корректно. При live-запуске DAG внешний OpenSky API дал timeout на HTTP HEAD, после чего Airflow перевёл задачу в состояние up_for_retry. Такой результат трактуется как проверка сценария отказа источника: retry-политика сработала штатно.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Идемпотентность обеспечивается детерминированным путём записи по дате интервала. Повторный запуск за один интервал должен формировать объект в том же логическом разделе. Для production следует усилить этот механизм: сначала писать во временный путь, затем атомарно публиковать результат, а также добавлять проверки размера файла и количества строк.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085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_result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8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4 – Сводка результатов проверки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405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flow_dag_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5 – Проверка DAG в Airflow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92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o_result_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6 – Проверка bucket bronze в MinIO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3.5. Анализ полученных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OpenSky представляют собой реальные наблюдения воздушных судов. В рамках курсовой реализован первый этап работы с ними — получение и сохранение снимка в bronze-слой. Потенциальная структура silver-слоя включает координаты, высоту, скорость, курс, страну происхождения и временные метки. На основе этих данных можно строить статистику по активности воздушного пространства, распределению стран, средним скоростям и зонам наблюдения.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bronze-слоя важны не столько агрегированные показатели, сколько полнота и воспроизводимость снимка. Значение поля time связывается с моментом формирования ответа источника, а дата интервала Airflow — с логическим периодом загрузки. Такое разделение позволяет позже анализировать задержки ingest, строить повторные загрузки и сравнивать снимки по календарным периодам.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данные являются основой для последующей аналитики. В silver-слое массив state должен быть разложен на именованные признаки, очищен от технических пропусков и дополнен метаданными snapshot_ts и ingestion_ts. В gold-слое на их основе могут быть построены витрины по активности воздушного пространства, временным интервалам, странам происхождения и характеристикам движения.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3.6. Обнаруженные ограничения и направления развития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Основное ограничение текущей реализации — отсутствие полного silver/gold контуров. Также отсутствуют расширенные проверки качества, алерты, schema registry и транзакционный table format. Эти ограничения являются естественными для первого реализованного bronze-слоя, но прямо задают направление развития для ВКР: добавить типизацию state vectors, Iceberg/Delta/Hudi, DWH/BI serving-слой, мониторинг SLA, data quality checks и поддержку нескольких источников.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Перспективным развитием является подключение нескольких источников: погодных API, справочников аэропортов, данных о рейсах и географических зон. Именно в таком сценарии Lakehouse-подход раскрывается сильнее всего: новые источники добавляются как новые raw-разделы, а общие аналитические витрины строятся поверх согласованных silver-таблиц.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3.7. Выводы по главе 3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Реализованный прототип подтверждает возможность построения первого слоя Data Lakehouse на open source стеке. Он автоматизирует ingest из внешнего API, использует объектное хранилище и Parquet, а также демонстрирует эксплуатационные свойства Airflow: импорт DAG, планирование, retry и наблюдаемость.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курсовой работы была переработана и обоснована архитектура системы автоматизированного сбора и первичной обработки данных из внешнего API в логике Data Lakehouse. Основной акцент сделан на построении масштабируемого bronze-слоя, который в будущем может принимать данные из большого количества источников и служить основой для silver/gold аналитических слоёв.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Показано, что загрузка исходных данных только в PostgreSQL не является оптимальным архитектурным решением для Big Data ingestion. PostgreSQL полезен для метаданных, serving-слоя и витрин, но raw-архив множества полу-структурированных источников рациональнее хранить в объектном хранилище в открытых форматах. Такой подход обеспечивает разделение хранения и вычислений, schema-on-read, backfill и возможность подключения разных движков обработки.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прототипа выбран стек Apache Airflow, DuckDB, MinIO, Parquet, PostgreSQL и Redis. Выбор каждого инструмента обоснован требованиями к архитектуре: Airflow отвечает за управляемую оркестрацию, MinIO — за S3-совместимое raw-хранилище, DuckDB — за лёгкий ELT-процесс первого этапа, Parquet — за аналитический файловый формат, PostgreSQL и Redis — за внутреннюю работу Airflow CeleryExecutor.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проверка подтвердила импорт DAG, работоспособность инфраструктуры и возможность записи Parquet в MinIO. Таймаут внешнего OpenSky API показал важность retry-механизма и обработки отказов внешнего источника. В дальнейшем проект может быть расширен до полноценного Lakehouse с silver/gold слоями, Iceberg или Delta Lake, несколькими источниками, проверками качества и BI/ML сценариями.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СПИСОК ИСПОЛЬЗОВАННЫХ ИСТОЧНИКОВ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1. Apache Airflow Documentation. Dags [Электронный ресурс]. – Режим доступа: https://airflow.apache.org/docs/apache-airflow/stable/core-concepts/dags.html.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2. Apache Airflow Documentation. Running Airflow in Docker [Электронный ресурс]. – Режим доступа: https://airflow.apache.org/docs/apache-airflow/stable/howto/docker-compose/index.html.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3. DuckDB Documentation. httpfs extension and S3 API [Электронный ресурс]. – Режим доступа: https://duckdb.org/docs/stable/core_extensions/httpfs/s3api.html.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4. MinIO Documentation. Object Store [Электронный ресурс]. – Режим доступа: https://docs.min.io/community/minio-object-store/.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5. OpenSky Network API Documentation [Электронный ресурс]. – Режим доступа: https://opensky-network.org/data/api-docs.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6. Korsakov I. Pet project earthquake [Электронный ресурс]. – Режим доступа: https://github.com/k0rsakov/pet_project_earthquake. – Дата доступа: 20.05.2026.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7. ГОСТ 7.32–2017. СИБИД. Отчет о научно-исследовательской работе. Структура и правила оформления.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8. ГОСТ 7.1–2003. Библиографическая запись. Библиографическое описание. Общие требования и правила составления.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9. Методические рекомендации по оформлению курсовых и дипломных работ / Институт бизнеса БГУ. – Минск : БГУ, 2020. – 36 с.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10. Inmon W. H. Building the Data Warehouse. – Wiley, 2005.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11. Kimball R., Ross M. The Data Warehouse Toolkit. – Wiley, 2013.</w:t>
      </w:r>
    </w:p>
    <w:p>
      <w:pPr>
        <w:spacing w:line="360" w:lineRule="auto" w:after="0"/>
        <w:ind w:hanging="397" w:left="397"/>
      </w:pPr>
      <w:r>
        <w:rPr>
          <w:rFonts w:ascii="Times New Roman" w:hAnsi="Times New Roman" w:eastAsia="Times New Roman"/>
          <w:sz w:val="28"/>
        </w:rPr>
        <w:t>12. Armbrust M. et al. Lakehouse: A New Generation of Open Platforms that Unify Data Warehousing and Advanced Analytics // CIDR, 2021.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Полный листинг DAG raw_from_api_to_S3.py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import logging</w:t>
        <w:br/>
      </w:r>
      <w:r>
        <w:rPr>
          <w:rFonts w:ascii="Courier New" w:hAnsi="Courier New" w:eastAsia="Courier New"/>
          <w:sz w:val="16"/>
        </w:rPr>
        <w:t>import duckdb</w:t>
        <w:br/>
      </w:r>
      <w:r>
        <w:rPr>
          <w:rFonts w:ascii="Courier New" w:hAnsi="Courier New" w:eastAsia="Courier New"/>
          <w:sz w:val="16"/>
        </w:rPr>
        <w:t>import pendulum</w:t>
        <w:br/>
      </w:r>
      <w:r>
        <w:rPr>
          <w:rFonts w:ascii="Courier New" w:hAnsi="Courier New" w:eastAsia="Courier New"/>
          <w:sz w:val="16"/>
        </w:rPr>
        <w:t>from airflow import DAG</w:t>
        <w:br/>
      </w:r>
      <w:r>
        <w:rPr>
          <w:rFonts w:ascii="Courier New" w:hAnsi="Courier New" w:eastAsia="Courier New"/>
          <w:sz w:val="16"/>
        </w:rPr>
        <w:t>from airflow.models import Variable</w:t>
        <w:br/>
      </w:r>
      <w:r>
        <w:rPr>
          <w:rFonts w:ascii="Courier New" w:hAnsi="Courier New" w:eastAsia="Courier New"/>
          <w:sz w:val="16"/>
        </w:rPr>
        <w:t>from airflow.operators.empty import EmptyOperator</w:t>
        <w:br/>
      </w:r>
      <w:r>
        <w:rPr>
          <w:rFonts w:ascii="Courier New" w:hAnsi="Courier New" w:eastAsia="Courier New"/>
          <w:sz w:val="16"/>
        </w:rPr>
        <w:t>from airflow.operators.python import PythonOperator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Конфигурация DAG</w:t>
        <w:br/>
      </w:r>
      <w:r>
        <w:rPr>
          <w:rFonts w:ascii="Courier New" w:hAnsi="Courier New" w:eastAsia="Courier New"/>
          <w:sz w:val="16"/>
        </w:rPr>
        <w:t>OWNER = "L.sudilovskiy"</w:t>
        <w:br/>
      </w:r>
      <w:r>
        <w:rPr>
          <w:rFonts w:ascii="Courier New" w:hAnsi="Courier New" w:eastAsia="Courier New"/>
          <w:sz w:val="16"/>
        </w:rPr>
        <w:t>DAG_ID = "raw_from_api_to_s3"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Используемые таблицы в DAG</w:t>
        <w:br/>
      </w:r>
      <w:r>
        <w:rPr>
          <w:rFonts w:ascii="Courier New" w:hAnsi="Courier New" w:eastAsia="Courier New"/>
          <w:sz w:val="16"/>
        </w:rPr>
        <w:t>LAYER = "raw"</w:t>
        <w:br/>
      </w:r>
      <w:r>
        <w:rPr>
          <w:rFonts w:ascii="Courier New" w:hAnsi="Courier New" w:eastAsia="Courier New"/>
          <w:sz w:val="16"/>
        </w:rPr>
        <w:t>SOURCE = "opensky"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S3</w:t>
        <w:br/>
      </w:r>
      <w:r>
        <w:rPr>
          <w:rFonts w:ascii="Courier New" w:hAnsi="Courier New" w:eastAsia="Courier New"/>
          <w:sz w:val="16"/>
        </w:rPr>
        <w:t>ACCESS_KEY = Variable.get("access_key")</w:t>
        <w:br/>
      </w:r>
      <w:r>
        <w:rPr>
          <w:rFonts w:ascii="Courier New" w:hAnsi="Courier New" w:eastAsia="Courier New"/>
          <w:sz w:val="16"/>
        </w:rPr>
        <w:t>SECRET_KEY = Variable.get("secret_key")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LONG_DESCRIPTION = """</w:t>
        <w:br/>
      </w:r>
      <w:r>
        <w:rPr>
          <w:rFonts w:ascii="Courier New" w:hAnsi="Courier New" w:eastAsia="Courier New"/>
          <w:sz w:val="16"/>
        </w:rPr>
        <w:t># LONG DESCRIPTION</w:t>
        <w:br/>
      </w:r>
      <w:r>
        <w:rPr>
          <w:rFonts w:ascii="Courier New" w:hAnsi="Courier New" w:eastAsia="Courier New"/>
          <w:sz w:val="16"/>
        </w:rPr>
        <w:t>"""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SHORT_DESCRIPTION = "SHORT DESCRIPTION"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args = {</w:t>
        <w:br/>
      </w:r>
      <w:r>
        <w:rPr>
          <w:rFonts w:ascii="Courier New" w:hAnsi="Courier New" w:eastAsia="Courier New"/>
          <w:sz w:val="16"/>
        </w:rPr>
        <w:t xml:space="preserve">    "owner": OWNER,</w:t>
        <w:br/>
      </w:r>
      <w:r>
        <w:rPr>
          <w:rFonts w:ascii="Courier New" w:hAnsi="Courier New" w:eastAsia="Courier New"/>
          <w:sz w:val="16"/>
        </w:rPr>
        <w:t xml:space="preserve">    "start_date": pendulum.datetime(2026, 5, 1, tz="Europe/Moscow"),</w:t>
        <w:br/>
      </w:r>
      <w:r>
        <w:rPr>
          <w:rFonts w:ascii="Courier New" w:hAnsi="Courier New" w:eastAsia="Courier New"/>
          <w:sz w:val="16"/>
        </w:rPr>
        <w:t xml:space="preserve">    "catchup": True,</w:t>
        <w:br/>
      </w:r>
      <w:r>
        <w:rPr>
          <w:rFonts w:ascii="Courier New" w:hAnsi="Courier New" w:eastAsia="Courier New"/>
          <w:sz w:val="16"/>
        </w:rPr>
        <w:t xml:space="preserve">    "retries": 3,</w:t>
        <w:br/>
      </w:r>
      <w:r>
        <w:rPr>
          <w:rFonts w:ascii="Courier New" w:hAnsi="Courier New" w:eastAsia="Courier New"/>
          <w:sz w:val="16"/>
        </w:rPr>
        <w:t xml:space="preserve">    "retry_delay": pendulum.duration(hours=1),</w:t>
        <w:br/>
      </w:r>
      <w:r>
        <w:rPr>
          <w:rFonts w:ascii="Courier New" w:hAnsi="Courier New" w:eastAsia="Courier New"/>
          <w:sz w:val="16"/>
        </w:rPr>
        <w:t>}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def get_dates(**context) -&gt; tuple[str, str]:</w:t>
        <w:br/>
      </w:r>
      <w:r>
        <w:rPr>
          <w:rFonts w:ascii="Courier New" w:hAnsi="Courier New" w:eastAsia="Courier New"/>
          <w:sz w:val="16"/>
        </w:rPr>
        <w:t xml:space="preserve">    """"""</w:t>
        <w:br/>
      </w:r>
      <w:r>
        <w:rPr>
          <w:rFonts w:ascii="Courier New" w:hAnsi="Courier New" w:eastAsia="Courier New"/>
          <w:sz w:val="16"/>
        </w:rPr>
        <w:t xml:space="preserve">    start_date = context["data_interval_start"].format("YYYY-MM-DD")</w:t>
        <w:br/>
      </w:r>
      <w:r>
        <w:rPr>
          <w:rFonts w:ascii="Courier New" w:hAnsi="Courier New" w:eastAsia="Courier New"/>
          <w:sz w:val="16"/>
        </w:rPr>
        <w:t xml:space="preserve">    end_date = context["data_interval_end"].format("YYYY-MM-DD")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return start_date, end_date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def get_and_transfer_api_data_to_s3(**context):</w:t>
        <w:br/>
      </w:r>
      <w:r>
        <w:rPr>
          <w:rFonts w:ascii="Courier New" w:hAnsi="Courier New" w:eastAsia="Courier New"/>
          <w:sz w:val="16"/>
        </w:rPr>
        <w:t xml:space="preserve">    """"""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start_date, end_date = get_dates(**context)</w:t>
        <w:br/>
      </w:r>
      <w:r>
        <w:rPr>
          <w:rFonts w:ascii="Courier New" w:hAnsi="Courier New" w:eastAsia="Courier New"/>
          <w:sz w:val="16"/>
        </w:rPr>
        <w:t xml:space="preserve">    logging.info(f"💻 Start load for dates: {start_date}/{end_date}")</w:t>
        <w:br/>
      </w:r>
      <w:r>
        <w:rPr>
          <w:rFonts w:ascii="Courier New" w:hAnsi="Courier New" w:eastAsia="Courier New"/>
          <w:sz w:val="16"/>
        </w:rPr>
        <w:t xml:space="preserve">    con = duckdb.connect()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con.sql(</w:t>
        <w:br/>
      </w:r>
      <w:r>
        <w:rPr>
          <w:rFonts w:ascii="Courier New" w:hAnsi="Courier New" w:eastAsia="Courier New"/>
          <w:sz w:val="16"/>
        </w:rPr>
        <w:t xml:space="preserve">        f"""</w:t>
        <w:br/>
      </w:r>
      <w:r>
        <w:rPr>
          <w:rFonts w:ascii="Courier New" w:hAnsi="Courier New" w:eastAsia="Courier New"/>
          <w:sz w:val="16"/>
        </w:rPr>
        <w:t xml:space="preserve">        SET TIMEZONE='UTC';</w:t>
        <w:br/>
      </w:r>
      <w:r>
        <w:rPr>
          <w:rFonts w:ascii="Courier New" w:hAnsi="Courier New" w:eastAsia="Courier New"/>
          <w:sz w:val="16"/>
        </w:rPr>
        <w:t xml:space="preserve">        INSTALL httpfs;</w:t>
        <w:br/>
      </w:r>
      <w:r>
        <w:rPr>
          <w:rFonts w:ascii="Courier New" w:hAnsi="Courier New" w:eastAsia="Courier New"/>
          <w:sz w:val="16"/>
        </w:rPr>
        <w:t xml:space="preserve">        LOAD httpfs;</w:t>
        <w:br/>
      </w:r>
      <w:r>
        <w:rPr>
          <w:rFonts w:ascii="Courier New" w:hAnsi="Courier New" w:eastAsia="Courier New"/>
          <w:sz w:val="16"/>
        </w:rPr>
        <w:t xml:space="preserve">        SET s3_url_style = 'path';</w:t>
        <w:br/>
      </w:r>
      <w:r>
        <w:rPr>
          <w:rFonts w:ascii="Courier New" w:hAnsi="Courier New" w:eastAsia="Courier New"/>
          <w:sz w:val="16"/>
        </w:rPr>
        <w:t xml:space="preserve">        SET s3_endpoint = 'minio:9000';</w:t>
        <w:br/>
      </w:r>
      <w:r>
        <w:rPr>
          <w:rFonts w:ascii="Courier New" w:hAnsi="Courier New" w:eastAsia="Courier New"/>
          <w:sz w:val="16"/>
        </w:rPr>
        <w:t xml:space="preserve">        SET s3_access_key_id = '{ACCESS_KEY}';</w:t>
        <w:br/>
      </w:r>
      <w:r>
        <w:rPr>
          <w:rFonts w:ascii="Courier New" w:hAnsi="Courier New" w:eastAsia="Courier New"/>
          <w:sz w:val="16"/>
        </w:rPr>
        <w:t xml:space="preserve">        SET s3_secret_access_key = '{SECRET_KEY}';</w:t>
        <w:br/>
      </w:r>
      <w:r>
        <w:rPr>
          <w:rFonts w:ascii="Courier New" w:hAnsi="Courier New" w:eastAsia="Courier New"/>
          <w:sz w:val="16"/>
        </w:rPr>
        <w:t xml:space="preserve">        SET s3_use_ssl = FALSE;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   COPY</w:t>
        <w:br/>
      </w:r>
      <w:r>
        <w:rPr>
          <w:rFonts w:ascii="Courier New" w:hAnsi="Courier New" w:eastAsia="Courier New"/>
          <w:sz w:val="16"/>
        </w:rPr>
        <w:t xml:space="preserve">        (</w:t>
        <w:br/>
      </w:r>
      <w:r>
        <w:rPr>
          <w:rFonts w:ascii="Courier New" w:hAnsi="Courier New" w:eastAsia="Courier New"/>
          <w:sz w:val="16"/>
        </w:rPr>
        <w:t xml:space="preserve">            SELECT</w:t>
        <w:br/>
      </w:r>
      <w:r>
        <w:rPr>
          <w:rFonts w:ascii="Courier New" w:hAnsi="Courier New" w:eastAsia="Courier New"/>
          <w:sz w:val="16"/>
        </w:rPr>
        <w:t xml:space="preserve">                time,</w:t>
        <w:br/>
      </w:r>
      <w:r>
        <w:rPr>
          <w:rFonts w:ascii="Courier New" w:hAnsi="Courier New" w:eastAsia="Courier New"/>
          <w:sz w:val="16"/>
        </w:rPr>
        <w:t xml:space="preserve">                unnest(states) as state</w:t>
        <w:br/>
      </w:r>
      <w:r>
        <w:rPr>
          <w:rFonts w:ascii="Courier New" w:hAnsi="Courier New" w:eastAsia="Courier New"/>
          <w:sz w:val="16"/>
        </w:rPr>
        <w:t xml:space="preserve">            FROM</w:t>
        <w:br/>
      </w:r>
      <w:r>
        <w:rPr>
          <w:rFonts w:ascii="Courier New" w:hAnsi="Courier New" w:eastAsia="Courier New"/>
          <w:sz w:val="16"/>
        </w:rPr>
        <w:t xml:space="preserve">                read_json_auto('https://opensky-network.org/api/states/all')</w:t>
        <w:br/>
      </w:r>
      <w:r>
        <w:rPr>
          <w:rFonts w:ascii="Courier New" w:hAnsi="Courier New" w:eastAsia="Courier New"/>
          <w:sz w:val="16"/>
        </w:rPr>
        <w:t xml:space="preserve">        ) TO 's3://bronze/{LAYER}/{SOURCE}/{start_date}/{start_date}_00-00-00.parquet';</w:t>
        <w:br/>
      </w:r>
      <w:r>
        <w:rPr>
          <w:rFonts w:ascii="Courier New" w:hAnsi="Courier New" w:eastAsia="Courier New"/>
          <w:sz w:val="16"/>
        </w:rPr>
        <w:t xml:space="preserve">        """,</w:t>
        <w:br/>
      </w:r>
      <w:r>
        <w:rPr>
          <w:rFonts w:ascii="Courier New" w:hAnsi="Courier New" w:eastAsia="Courier New"/>
          <w:sz w:val="16"/>
        </w:rPr>
        <w:t xml:space="preserve">    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con.close()</w:t>
        <w:br/>
      </w:r>
      <w:r>
        <w:rPr>
          <w:rFonts w:ascii="Courier New" w:hAnsi="Courier New" w:eastAsia="Courier New"/>
          <w:sz w:val="16"/>
        </w:rPr>
        <w:t xml:space="preserve">    logging.info(f"✅ Download for date success: {start_date}")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with DAG(</w:t>
        <w:br/>
      </w:r>
      <w:r>
        <w:rPr>
          <w:rFonts w:ascii="Courier New" w:hAnsi="Courier New" w:eastAsia="Courier New"/>
          <w:sz w:val="16"/>
        </w:rPr>
        <w:t xml:space="preserve">    dag_id=DAG_ID,</w:t>
        <w:br/>
      </w:r>
      <w:r>
        <w:rPr>
          <w:rFonts w:ascii="Courier New" w:hAnsi="Courier New" w:eastAsia="Courier New"/>
          <w:sz w:val="16"/>
        </w:rPr>
        <w:t xml:space="preserve">    schedule_interval="0 5 * * *",</w:t>
        <w:br/>
      </w:r>
      <w:r>
        <w:rPr>
          <w:rFonts w:ascii="Courier New" w:hAnsi="Courier New" w:eastAsia="Courier New"/>
          <w:sz w:val="16"/>
        </w:rPr>
        <w:t xml:space="preserve">    default_args=args,</w:t>
        <w:br/>
      </w:r>
      <w:r>
        <w:rPr>
          <w:rFonts w:ascii="Courier New" w:hAnsi="Courier New" w:eastAsia="Courier New"/>
          <w:sz w:val="16"/>
        </w:rPr>
        <w:t xml:space="preserve">    tags=["s3", "raw"],</w:t>
        <w:br/>
      </w:r>
      <w:r>
        <w:rPr>
          <w:rFonts w:ascii="Courier New" w:hAnsi="Courier New" w:eastAsia="Courier New"/>
          <w:sz w:val="16"/>
        </w:rPr>
        <w:t xml:space="preserve">    description=SHORT_DESCRIPTION,</w:t>
        <w:br/>
      </w:r>
      <w:r>
        <w:rPr>
          <w:rFonts w:ascii="Courier New" w:hAnsi="Courier New" w:eastAsia="Courier New"/>
          <w:sz w:val="16"/>
        </w:rPr>
        <w:t xml:space="preserve">    concurrency=1,</w:t>
        <w:br/>
      </w:r>
      <w:r>
        <w:rPr>
          <w:rFonts w:ascii="Courier New" w:hAnsi="Courier New" w:eastAsia="Courier New"/>
          <w:sz w:val="16"/>
        </w:rPr>
        <w:t xml:space="preserve">    max_active_tasks=1,</w:t>
        <w:br/>
      </w:r>
      <w:r>
        <w:rPr>
          <w:rFonts w:ascii="Courier New" w:hAnsi="Courier New" w:eastAsia="Courier New"/>
          <w:sz w:val="16"/>
        </w:rPr>
        <w:t xml:space="preserve">    max_active_runs=1,</w:t>
        <w:br/>
      </w:r>
      <w:r>
        <w:rPr>
          <w:rFonts w:ascii="Courier New" w:hAnsi="Courier New" w:eastAsia="Courier New"/>
          <w:sz w:val="16"/>
        </w:rPr>
        <w:t>) as dag:</w:t>
        <w:br/>
      </w:r>
      <w:r>
        <w:rPr>
          <w:rFonts w:ascii="Courier New" w:hAnsi="Courier New" w:eastAsia="Courier New"/>
          <w:sz w:val="16"/>
        </w:rPr>
        <w:t xml:space="preserve">    dag.doc_md = LONG_DESCRIPTION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start = EmptyOperator(</w:t>
        <w:br/>
      </w:r>
      <w:r>
        <w:rPr>
          <w:rFonts w:ascii="Courier New" w:hAnsi="Courier New" w:eastAsia="Courier New"/>
          <w:sz w:val="16"/>
        </w:rPr>
        <w:t xml:space="preserve">        task_id="start",</w:t>
        <w:br/>
      </w:r>
      <w:r>
        <w:rPr>
          <w:rFonts w:ascii="Courier New" w:hAnsi="Courier New" w:eastAsia="Courier New"/>
          <w:sz w:val="16"/>
        </w:rPr>
        <w:t xml:space="preserve">    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get_and_transfer_api_data_to_s3 = PythonOperator(</w:t>
        <w:br/>
      </w:r>
      <w:r>
        <w:rPr>
          <w:rFonts w:ascii="Courier New" w:hAnsi="Courier New" w:eastAsia="Courier New"/>
          <w:sz w:val="16"/>
        </w:rPr>
        <w:t xml:space="preserve">        task_id="get_and_transfer_api_data_to_s3",</w:t>
        <w:br/>
      </w:r>
      <w:r>
        <w:rPr>
          <w:rFonts w:ascii="Courier New" w:hAnsi="Courier New" w:eastAsia="Courier New"/>
          <w:sz w:val="16"/>
        </w:rPr>
        <w:t xml:space="preserve">        python_callable=get_and_transfer_api_data_to_s3,</w:t>
        <w:br/>
      </w:r>
      <w:r>
        <w:rPr>
          <w:rFonts w:ascii="Courier New" w:hAnsi="Courier New" w:eastAsia="Courier New"/>
          <w:sz w:val="16"/>
        </w:rPr>
        <w:t xml:space="preserve">    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end = EmptyOperator(</w:t>
        <w:br/>
      </w:r>
      <w:r>
        <w:rPr>
          <w:rFonts w:ascii="Courier New" w:hAnsi="Courier New" w:eastAsia="Courier New"/>
          <w:sz w:val="16"/>
        </w:rPr>
        <w:t xml:space="preserve">        task_id="end",</w:t>
        <w:br/>
      </w:r>
      <w:r>
        <w:rPr>
          <w:rFonts w:ascii="Courier New" w:hAnsi="Courier New" w:eastAsia="Courier New"/>
          <w:sz w:val="16"/>
        </w:rPr>
        <w:t xml:space="preserve">    )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  start &gt;&gt; get_and_transfer_api_data_to_s3 &gt;&gt; end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Б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Полный листинг docker-compose.yaml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# Licensed to the Apache Software Foundation (ASF) under one</w:t>
        <w:br/>
      </w:r>
      <w:r>
        <w:rPr>
          <w:rFonts w:ascii="Courier New" w:hAnsi="Courier New" w:eastAsia="Courier New"/>
          <w:sz w:val="16"/>
        </w:rPr>
        <w:t># or more contributor license agreements.  See the NOTICE file</w:t>
        <w:br/>
      </w:r>
      <w:r>
        <w:rPr>
          <w:rFonts w:ascii="Courier New" w:hAnsi="Courier New" w:eastAsia="Courier New"/>
          <w:sz w:val="16"/>
        </w:rPr>
        <w:t># distributed with this work for additional information</w:t>
        <w:br/>
      </w:r>
      <w:r>
        <w:rPr>
          <w:rFonts w:ascii="Courier New" w:hAnsi="Courier New" w:eastAsia="Courier New"/>
          <w:sz w:val="16"/>
        </w:rPr>
        <w:t># regarding copyright ownership.  The ASF licenses this file</w:t>
        <w:br/>
      </w:r>
      <w:r>
        <w:rPr>
          <w:rFonts w:ascii="Courier New" w:hAnsi="Courier New" w:eastAsia="Courier New"/>
          <w:sz w:val="16"/>
        </w:rPr>
        <w:t># to you under the Apache License, Version 2.0 (the</w:t>
        <w:br/>
      </w:r>
      <w:r>
        <w:rPr>
          <w:rFonts w:ascii="Courier New" w:hAnsi="Courier New" w:eastAsia="Courier New"/>
          <w:sz w:val="16"/>
        </w:rPr>
        <w:t># "License"); you may not use this file except in compliance</w:t>
        <w:br/>
      </w:r>
      <w:r>
        <w:rPr>
          <w:rFonts w:ascii="Courier New" w:hAnsi="Courier New" w:eastAsia="Courier New"/>
          <w:sz w:val="16"/>
        </w:rPr>
        <w:t># with the License.  You may obtain a copy of the License at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  http://www.apache.org/licenses/LICENSE-2.0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Unless required by applicable law or agreed to in writing,</w:t>
        <w:br/>
      </w:r>
      <w:r>
        <w:rPr>
          <w:rFonts w:ascii="Courier New" w:hAnsi="Courier New" w:eastAsia="Courier New"/>
          <w:sz w:val="16"/>
        </w:rPr>
        <w:t># software distributed under the License is distributed on an</w:t>
        <w:br/>
      </w:r>
      <w:r>
        <w:rPr>
          <w:rFonts w:ascii="Courier New" w:hAnsi="Courier New" w:eastAsia="Courier New"/>
          <w:sz w:val="16"/>
        </w:rPr>
        <w:t># "AS IS" BASIS, WITHOUT WARRANTIES OR CONDITIONS OF ANY</w:t>
        <w:br/>
      </w:r>
      <w:r>
        <w:rPr>
          <w:rFonts w:ascii="Courier New" w:hAnsi="Courier New" w:eastAsia="Courier New"/>
          <w:sz w:val="16"/>
        </w:rPr>
        <w:t># KIND, either express or implied.  See the License for the</w:t>
        <w:br/>
      </w:r>
      <w:r>
        <w:rPr>
          <w:rFonts w:ascii="Courier New" w:hAnsi="Courier New" w:eastAsia="Courier New"/>
          <w:sz w:val="16"/>
        </w:rPr>
        <w:t># specific language governing permissions and limitations</w:t>
        <w:br/>
      </w:r>
      <w:r>
        <w:rPr>
          <w:rFonts w:ascii="Courier New" w:hAnsi="Courier New" w:eastAsia="Courier New"/>
          <w:sz w:val="16"/>
        </w:rPr>
        <w:t># under the License.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Basic Airflow cluster configuration for CeleryExecutor with Redis and PostgreSQL.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WARNING: This configuration is for local development. Do not use it in a production deployment.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This configuration supports basic configuration using environment variables or an .env file</w:t>
        <w:br/>
      </w:r>
      <w:r>
        <w:rPr>
          <w:rFonts w:ascii="Courier New" w:hAnsi="Courier New" w:eastAsia="Courier New"/>
          <w:sz w:val="16"/>
        </w:rPr>
        <w:t># The following variables are supported: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AIRFLOW_IMAGE_NAME           - Docker image name used to run Airflow.</w:t>
        <w:br/>
      </w:r>
      <w:r>
        <w:rPr>
          <w:rFonts w:ascii="Courier New" w:hAnsi="Courier New" w:eastAsia="Courier New"/>
          <w:sz w:val="16"/>
        </w:rPr>
        <w:t>#                                Default: apache/airflow:2.10.5</w:t>
        <w:br/>
      </w:r>
      <w:r>
        <w:rPr>
          <w:rFonts w:ascii="Courier New" w:hAnsi="Courier New" w:eastAsia="Courier New"/>
          <w:sz w:val="16"/>
        </w:rPr>
        <w:t># AIRFLOW_UID                  - User ID in Airflow containers</w:t>
        <w:br/>
      </w:r>
      <w:r>
        <w:rPr>
          <w:rFonts w:ascii="Courier New" w:hAnsi="Courier New" w:eastAsia="Courier New"/>
          <w:sz w:val="16"/>
        </w:rPr>
        <w:t>#                                Default: 50000</w:t>
        <w:br/>
      </w:r>
      <w:r>
        <w:rPr>
          <w:rFonts w:ascii="Courier New" w:hAnsi="Courier New" w:eastAsia="Courier New"/>
          <w:sz w:val="16"/>
        </w:rPr>
        <w:t># AIRFLOW_PROJ_DIR             - Base path to which all the files will be volumed.</w:t>
        <w:br/>
      </w:r>
      <w:r>
        <w:rPr>
          <w:rFonts w:ascii="Courier New" w:hAnsi="Courier New" w:eastAsia="Courier New"/>
          <w:sz w:val="16"/>
        </w:rPr>
        <w:t>#                                Default: .</w:t>
        <w:br/>
      </w:r>
      <w:r>
        <w:rPr>
          <w:rFonts w:ascii="Courier New" w:hAnsi="Courier New" w:eastAsia="Courier New"/>
          <w:sz w:val="16"/>
        </w:rPr>
        <w:t># Those configurations are useful mostly in case of standalone testing/running Airflow in test/try-out mode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_AIRFLOW_WWW_USER_USERNAME   - Username for the administrator account (if requested).</w:t>
        <w:br/>
      </w:r>
      <w:r>
        <w:rPr>
          <w:rFonts w:ascii="Courier New" w:hAnsi="Courier New" w:eastAsia="Courier New"/>
          <w:sz w:val="16"/>
        </w:rPr>
        <w:t>#                                Default: airflow</w:t>
        <w:br/>
      </w:r>
      <w:r>
        <w:rPr>
          <w:rFonts w:ascii="Courier New" w:hAnsi="Courier New" w:eastAsia="Courier New"/>
          <w:sz w:val="16"/>
        </w:rPr>
        <w:t># _AIRFLOW_WWW_USER_PASSWORD   - Password for the administrator account (if requested).</w:t>
        <w:br/>
      </w:r>
      <w:r>
        <w:rPr>
          <w:rFonts w:ascii="Courier New" w:hAnsi="Courier New" w:eastAsia="Courier New"/>
          <w:sz w:val="16"/>
        </w:rPr>
        <w:t>#                                Default: airflow</w:t>
        <w:br/>
      </w:r>
      <w:r>
        <w:rPr>
          <w:rFonts w:ascii="Courier New" w:hAnsi="Courier New" w:eastAsia="Courier New"/>
          <w:sz w:val="16"/>
        </w:rPr>
        <w:t># _PIP_ADDITIONAL_REQUIREMENTS - Additional PIP requirements to add when starting all containers.</w:t>
        <w:br/>
      </w:r>
      <w:r>
        <w:rPr>
          <w:rFonts w:ascii="Courier New" w:hAnsi="Courier New" w:eastAsia="Courier New"/>
          <w:sz w:val="16"/>
        </w:rPr>
        <w:t>#                                Use this option ONLY for quick checks. Installing requirements at container</w:t>
        <w:br/>
      </w:r>
      <w:r>
        <w:rPr>
          <w:rFonts w:ascii="Courier New" w:hAnsi="Courier New" w:eastAsia="Courier New"/>
          <w:sz w:val="16"/>
        </w:rPr>
        <w:t>#                                startup is done EVERY TIME the service is started.</w:t>
        <w:br/>
      </w:r>
      <w:r>
        <w:rPr>
          <w:rFonts w:ascii="Courier New" w:hAnsi="Courier New" w:eastAsia="Courier New"/>
          <w:sz w:val="16"/>
        </w:rPr>
        <w:t>#                                A better way is to build a custom image or extend the official image</w:t>
        <w:br/>
      </w:r>
      <w:r>
        <w:rPr>
          <w:rFonts w:ascii="Courier New" w:hAnsi="Courier New" w:eastAsia="Courier New"/>
          <w:sz w:val="16"/>
        </w:rPr>
        <w:t>#                                as described in https://airflow.apache.org/docs/docker-stack/build.html.</w:t>
        <w:br/>
      </w:r>
      <w:r>
        <w:rPr>
          <w:rFonts w:ascii="Courier New" w:hAnsi="Courier New" w:eastAsia="Courier New"/>
          <w:sz w:val="16"/>
        </w:rPr>
        <w:t>#                                Default: ''</w:t>
        <w:br/>
      </w:r>
      <w:r>
        <w:rPr>
          <w:rFonts w:ascii="Courier New" w:hAnsi="Courier New" w:eastAsia="Courier New"/>
          <w:sz w:val="16"/>
        </w:rPr>
        <w:t>#</w:t>
        <w:br/>
      </w:r>
      <w:r>
        <w:rPr>
          <w:rFonts w:ascii="Courier New" w:hAnsi="Courier New" w:eastAsia="Courier New"/>
          <w:sz w:val="16"/>
        </w:rPr>
        <w:t># Feel free to modify this file to suit your needs.</w:t>
        <w:br/>
      </w:r>
      <w:r>
        <w:rPr>
          <w:rFonts w:ascii="Courier New" w:hAnsi="Courier New" w:eastAsia="Courier New"/>
          <w:sz w:val="16"/>
        </w:rPr>
        <w:t>---</w:t>
        <w:br/>
      </w:r>
      <w:r>
        <w:rPr>
          <w:rFonts w:ascii="Courier New" w:hAnsi="Courier New" w:eastAsia="Courier New"/>
          <w:sz w:val="16"/>
        </w:rPr>
        <w:t>x-airflow-common:</w:t>
        <w:br/>
      </w:r>
      <w:r>
        <w:rPr>
          <w:rFonts w:ascii="Courier New" w:hAnsi="Courier New" w:eastAsia="Courier New"/>
          <w:sz w:val="16"/>
        </w:rPr>
        <w:t xml:space="preserve">  &amp;airflow-common</w:t>
        <w:br/>
      </w:r>
      <w:r>
        <w:rPr>
          <w:rFonts w:ascii="Courier New" w:hAnsi="Courier New" w:eastAsia="Courier New"/>
          <w:sz w:val="16"/>
        </w:rPr>
        <w:t xml:space="preserve">  # In order to add custom dependencies or upgrade provider packages you can use your extended image.</w:t>
        <w:br/>
      </w:r>
      <w:r>
        <w:rPr>
          <w:rFonts w:ascii="Courier New" w:hAnsi="Courier New" w:eastAsia="Courier New"/>
          <w:sz w:val="16"/>
        </w:rPr>
        <w:t xml:space="preserve">  # Comment the image line, place your Dockerfile in the directory where you placed the docker-compose.yaml</w:t>
        <w:br/>
      </w:r>
      <w:r>
        <w:rPr>
          <w:rFonts w:ascii="Courier New" w:hAnsi="Courier New" w:eastAsia="Courier New"/>
          <w:sz w:val="16"/>
        </w:rPr>
        <w:t xml:space="preserve">  # and uncomment the "build" line below, Then run `docker-compose build` to build the images.</w:t>
        <w:br/>
      </w:r>
      <w:r>
        <w:rPr>
          <w:rFonts w:ascii="Courier New" w:hAnsi="Courier New" w:eastAsia="Courier New"/>
          <w:sz w:val="16"/>
        </w:rPr>
        <w:t xml:space="preserve">  image: ${AIRFLOW_IMAGE_NAME:-apache/airflow:2.10.5}</w:t>
        <w:br/>
      </w:r>
      <w:r>
        <w:rPr>
          <w:rFonts w:ascii="Courier New" w:hAnsi="Courier New" w:eastAsia="Courier New"/>
          <w:sz w:val="16"/>
        </w:rPr>
        <w:t xml:space="preserve">  # build: .</w:t>
        <w:br/>
      </w:r>
      <w:r>
        <w:rPr>
          <w:rFonts w:ascii="Courier New" w:hAnsi="Courier New" w:eastAsia="Courier New"/>
          <w:sz w:val="16"/>
        </w:rPr>
        <w:t xml:space="preserve">  environment:</w:t>
        <w:br/>
      </w:r>
      <w:r>
        <w:rPr>
          <w:rFonts w:ascii="Courier New" w:hAnsi="Courier New" w:eastAsia="Courier New"/>
          <w:sz w:val="16"/>
        </w:rPr>
        <w:t xml:space="preserve">    &amp;airflow-common-env</w:t>
        <w:br/>
      </w:r>
      <w:r>
        <w:rPr>
          <w:rFonts w:ascii="Courier New" w:hAnsi="Courier New" w:eastAsia="Courier New"/>
          <w:sz w:val="16"/>
        </w:rPr>
        <w:t xml:space="preserve">    AIRFLOW__CORE__EXECUTOR: CeleryExecutor</w:t>
        <w:br/>
      </w:r>
      <w:r>
        <w:rPr>
          <w:rFonts w:ascii="Courier New" w:hAnsi="Courier New" w:eastAsia="Courier New"/>
          <w:sz w:val="16"/>
        </w:rPr>
        <w:t xml:space="preserve">    AIRFLOW__DATABASE__SQL_ALCHEMY_CONN: postgresql+psycopg2://airflow:airflow@postgres/airflow</w:t>
        <w:br/>
      </w:r>
      <w:r>
        <w:rPr>
          <w:rFonts w:ascii="Courier New" w:hAnsi="Courier New" w:eastAsia="Courier New"/>
          <w:sz w:val="16"/>
        </w:rPr>
        <w:t xml:space="preserve">    AIRFLOW__CELERY__RESULT_BACKEND: db+postgresql://airflow:airflow@postgres/airflow</w:t>
        <w:br/>
      </w:r>
      <w:r>
        <w:rPr>
          <w:rFonts w:ascii="Courier New" w:hAnsi="Courier New" w:eastAsia="Courier New"/>
          <w:sz w:val="16"/>
        </w:rPr>
        <w:t xml:space="preserve">    AIRFLOW__CELERY__BROKER_URL: redis://:@redis:6379/0</w:t>
        <w:br/>
      </w:r>
      <w:r>
        <w:rPr>
          <w:rFonts w:ascii="Courier New" w:hAnsi="Courier New" w:eastAsia="Courier New"/>
          <w:sz w:val="16"/>
        </w:rPr>
        <w:t xml:space="preserve">    AIRFLOW__CORE__FERNET_KEY: ''</w:t>
        <w:br/>
      </w:r>
      <w:r>
        <w:rPr>
          <w:rFonts w:ascii="Courier New" w:hAnsi="Courier New" w:eastAsia="Courier New"/>
          <w:sz w:val="16"/>
        </w:rPr>
        <w:t xml:space="preserve">    AIRFLOW__CORE__DAGS_ARE_PAUSED_AT_CREATION: 'true'</w:t>
        <w:br/>
      </w:r>
      <w:r>
        <w:rPr>
          <w:rFonts w:ascii="Courier New" w:hAnsi="Courier New" w:eastAsia="Courier New"/>
          <w:sz w:val="16"/>
        </w:rPr>
        <w:t xml:space="preserve">    AIRFLOW__CORE__LOAD_EXAMPLES: 'false'</w:t>
        <w:br/>
      </w:r>
      <w:r>
        <w:rPr>
          <w:rFonts w:ascii="Courier New" w:hAnsi="Courier New" w:eastAsia="Courier New"/>
          <w:sz w:val="16"/>
        </w:rPr>
        <w:t xml:space="preserve">    AIRFLOW__API__AUTH_BACKENDS: 'airflow.api.auth.backend.basic_auth,airflow.api.auth.backend.session'</w:t>
        <w:br/>
      </w:r>
      <w:r>
        <w:rPr>
          <w:rFonts w:ascii="Courier New" w:hAnsi="Courier New" w:eastAsia="Courier New"/>
          <w:sz w:val="16"/>
        </w:rPr>
        <w:t xml:space="preserve">    # yamllint disable rule:line-length</w:t>
        <w:br/>
      </w:r>
      <w:r>
        <w:rPr>
          <w:rFonts w:ascii="Courier New" w:hAnsi="Courier New" w:eastAsia="Courier New"/>
          <w:sz w:val="16"/>
        </w:rPr>
        <w:t xml:space="preserve">    # Use simple http server on scheduler for health checks</w:t>
        <w:br/>
      </w:r>
      <w:r>
        <w:rPr>
          <w:rFonts w:ascii="Courier New" w:hAnsi="Courier New" w:eastAsia="Courier New"/>
          <w:sz w:val="16"/>
        </w:rPr>
        <w:t xml:space="preserve">    # See https://airflow.apache.org/docs/apache-airflow/stable/administration-and-deployment/logging-monitoring/check-health.html#scheduler-health-check-server</w:t>
        <w:br/>
      </w:r>
      <w:r>
        <w:rPr>
          <w:rFonts w:ascii="Courier New" w:hAnsi="Courier New" w:eastAsia="Courier New"/>
          <w:sz w:val="16"/>
        </w:rPr>
        <w:t xml:space="preserve">    # yamllint enable rule:line-length</w:t>
        <w:br/>
      </w:r>
      <w:r>
        <w:rPr>
          <w:rFonts w:ascii="Courier New" w:hAnsi="Courier New" w:eastAsia="Courier New"/>
          <w:sz w:val="16"/>
        </w:rPr>
        <w:t xml:space="preserve">    AIRFLOW__SCHEDULER__ENABLE_HEALTH_CHECK: 'true'</w:t>
        <w:br/>
      </w:r>
      <w:r>
        <w:rPr>
          <w:rFonts w:ascii="Courier New" w:hAnsi="Courier New" w:eastAsia="Courier New"/>
          <w:sz w:val="16"/>
        </w:rPr>
        <w:t xml:space="preserve">    # WARNING: Use _PIP_ADDITIONAL_REQUIREMENTS option ONLY for a quick checks</w:t>
        <w:br/>
      </w:r>
      <w:r>
        <w:rPr>
          <w:rFonts w:ascii="Courier New" w:hAnsi="Courier New" w:eastAsia="Courier New"/>
          <w:sz w:val="16"/>
        </w:rPr>
        <w:t xml:space="preserve">    # for other purpose (development, test and especially production usage) build/extend Airflow image.</w:t>
        <w:br/>
      </w:r>
      <w:r>
        <w:rPr>
          <w:rFonts w:ascii="Courier New" w:hAnsi="Courier New" w:eastAsia="Courier New"/>
          <w:sz w:val="16"/>
        </w:rPr>
        <w:t xml:space="preserve">    _PIP_ADDITIONAL_REQUIREMENTS: ${_PIP_ADDITIONAL_REQUIREMENTS:-duckdb}</w:t>
        <w:br/>
      </w:r>
      <w:r>
        <w:rPr>
          <w:rFonts w:ascii="Courier New" w:hAnsi="Courier New" w:eastAsia="Courier New"/>
          <w:sz w:val="16"/>
        </w:rPr>
        <w:t xml:space="preserve">    # The following line can be used to set a custom config file, stored in the local config folder</w:t>
        <w:br/>
      </w:r>
      <w:r>
        <w:rPr>
          <w:rFonts w:ascii="Courier New" w:hAnsi="Courier New" w:eastAsia="Courier New"/>
          <w:sz w:val="16"/>
        </w:rPr>
        <w:t xml:space="preserve">    # If you want to use it, outcomment it and replace airflow.cfg with the name of your config file</w:t>
        <w:br/>
      </w:r>
      <w:r>
        <w:rPr>
          <w:rFonts w:ascii="Courier New" w:hAnsi="Courier New" w:eastAsia="Courier New"/>
          <w:sz w:val="16"/>
        </w:rPr>
        <w:t xml:space="preserve">    # AIRFLOW_CONFIG: '/opt/airflow/config/airflow.cfg'</w:t>
        <w:br/>
      </w:r>
      <w:r>
        <w:rPr>
          <w:rFonts w:ascii="Courier New" w:hAnsi="Courier New" w:eastAsia="Courier New"/>
          <w:sz w:val="16"/>
        </w:rPr>
        <w:t xml:space="preserve">  volumes:</w:t>
        <w:br/>
      </w:r>
      <w:r>
        <w:rPr>
          <w:rFonts w:ascii="Courier New" w:hAnsi="Courier New" w:eastAsia="Courier New"/>
          <w:sz w:val="16"/>
        </w:rPr>
        <w:t xml:space="preserve">    - ${AIRFLOW_PROJ_DIR:-.}/dags:/opt/airflow/dags</w:t>
        <w:br/>
      </w:r>
      <w:r>
        <w:rPr>
          <w:rFonts w:ascii="Courier New" w:hAnsi="Courier New" w:eastAsia="Courier New"/>
          <w:sz w:val="16"/>
        </w:rPr>
        <w:t xml:space="preserve">    - ${AIRFLOW_PROJ_DIR:-.}/logs:/opt/airflow/logs</w:t>
        <w:br/>
      </w:r>
      <w:r>
        <w:rPr>
          <w:rFonts w:ascii="Courier New" w:hAnsi="Courier New" w:eastAsia="Courier New"/>
          <w:sz w:val="16"/>
        </w:rPr>
        <w:t xml:space="preserve">    - ${AIRFLOW_PROJ_DIR:-.}/config:/opt/airflow/config</w:t>
        <w:br/>
      </w:r>
      <w:r>
        <w:rPr>
          <w:rFonts w:ascii="Courier New" w:hAnsi="Courier New" w:eastAsia="Courier New"/>
          <w:sz w:val="16"/>
        </w:rPr>
        <w:t xml:space="preserve">    - ${AIRFLOW_PROJ_DIR:-.}/plugins:/opt/airflow/plugins</w:t>
        <w:br/>
      </w:r>
      <w:r>
        <w:rPr>
          <w:rFonts w:ascii="Courier New" w:hAnsi="Courier New" w:eastAsia="Courier New"/>
          <w:sz w:val="16"/>
        </w:rPr>
        <w:t xml:space="preserve">  user: "${AIRFLOW_UID:-50000}:0"</w:t>
        <w:br/>
      </w:r>
      <w:r>
        <w:rPr>
          <w:rFonts w:ascii="Courier New" w:hAnsi="Courier New" w:eastAsia="Courier New"/>
          <w:sz w:val="16"/>
        </w:rPr>
        <w:t xml:space="preserve">  depends_on:</w:t>
        <w:br/>
      </w:r>
      <w:r>
        <w:rPr>
          <w:rFonts w:ascii="Courier New" w:hAnsi="Courier New" w:eastAsia="Courier New"/>
          <w:sz w:val="16"/>
        </w:rPr>
        <w:t xml:space="preserve">    &amp;airflow-common-depends-on</w:t>
        <w:br/>
      </w:r>
      <w:r>
        <w:rPr>
          <w:rFonts w:ascii="Courier New" w:hAnsi="Courier New" w:eastAsia="Courier New"/>
          <w:sz w:val="16"/>
        </w:rPr>
        <w:t xml:space="preserve">    redis:</w:t>
        <w:br/>
      </w:r>
      <w:r>
        <w:rPr>
          <w:rFonts w:ascii="Courier New" w:hAnsi="Courier New" w:eastAsia="Courier New"/>
          <w:sz w:val="16"/>
        </w:rPr>
        <w:t xml:space="preserve">      condition: service_healthy</w:t>
        <w:br/>
      </w:r>
      <w:r>
        <w:rPr>
          <w:rFonts w:ascii="Courier New" w:hAnsi="Courier New" w:eastAsia="Courier New"/>
          <w:sz w:val="16"/>
        </w:rPr>
        <w:t xml:space="preserve">    postgres:</w:t>
        <w:br/>
      </w:r>
      <w:r>
        <w:rPr>
          <w:rFonts w:ascii="Courier New" w:hAnsi="Courier New" w:eastAsia="Courier New"/>
          <w:sz w:val="16"/>
        </w:rPr>
        <w:t xml:space="preserve">      condition: service_healthy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services:</w:t>
        <w:br/>
      </w:r>
      <w:r>
        <w:rPr>
          <w:rFonts w:ascii="Courier New" w:hAnsi="Courier New" w:eastAsia="Courier New"/>
          <w:sz w:val="16"/>
        </w:rPr>
        <w:t xml:space="preserve">  # postgres_dwh:</w:t>
        <w:br/>
      </w:r>
      <w:r>
        <w:rPr>
          <w:rFonts w:ascii="Courier New" w:hAnsi="Courier New" w:eastAsia="Courier New"/>
          <w:sz w:val="16"/>
        </w:rPr>
        <w:t xml:space="preserve">  #   image: postgres:13</w:t>
        <w:br/>
      </w:r>
      <w:r>
        <w:rPr>
          <w:rFonts w:ascii="Courier New" w:hAnsi="Courier New" w:eastAsia="Courier New"/>
          <w:sz w:val="16"/>
        </w:rPr>
        <w:t xml:space="preserve">  #   environment:</w:t>
        <w:br/>
      </w:r>
      <w:r>
        <w:rPr>
          <w:rFonts w:ascii="Courier New" w:hAnsi="Courier New" w:eastAsia="Courier New"/>
          <w:sz w:val="16"/>
        </w:rPr>
        <w:t xml:space="preserve">  #     POSTGRES_USER: postgres</w:t>
        <w:br/>
      </w:r>
      <w:r>
        <w:rPr>
          <w:rFonts w:ascii="Courier New" w:hAnsi="Courier New" w:eastAsia="Courier New"/>
          <w:sz w:val="16"/>
        </w:rPr>
        <w:t xml:space="preserve">  #     POSTGRES_PASSWORD: postgres</w:t>
        <w:br/>
      </w:r>
      <w:r>
        <w:rPr>
          <w:rFonts w:ascii="Courier New" w:hAnsi="Courier New" w:eastAsia="Courier New"/>
          <w:sz w:val="16"/>
        </w:rPr>
        <w:t xml:space="preserve">  #     POSTGRES_DB: postgres</w:t>
        <w:br/>
      </w:r>
      <w:r>
        <w:rPr>
          <w:rFonts w:ascii="Courier New" w:hAnsi="Courier New" w:eastAsia="Courier New"/>
          <w:sz w:val="16"/>
        </w:rPr>
        <w:t xml:space="preserve">  #   restart: always</w:t>
        <w:br/>
      </w:r>
      <w:r>
        <w:rPr>
          <w:rFonts w:ascii="Courier New" w:hAnsi="Courier New" w:eastAsia="Courier New"/>
          <w:sz w:val="16"/>
        </w:rPr>
        <w:t xml:space="preserve">  #   ports:</w:t>
        <w:br/>
      </w:r>
      <w:r>
        <w:rPr>
          <w:rFonts w:ascii="Courier New" w:hAnsi="Courier New" w:eastAsia="Courier New"/>
          <w:sz w:val="16"/>
        </w:rPr>
        <w:t xml:space="preserve">  #     - "5432:5432"</w:t>
        <w:br/>
      </w:r>
      <w:r>
        <w:rPr>
          <w:rFonts w:ascii="Courier New" w:hAnsi="Courier New" w:eastAsia="Courier New"/>
          <w:sz w:val="16"/>
        </w:rPr>
        <w:t xml:space="preserve">  minio:</w:t>
        <w:br/>
      </w:r>
      <w:r>
        <w:rPr>
          <w:rFonts w:ascii="Courier New" w:hAnsi="Courier New" w:eastAsia="Courier New"/>
          <w:sz w:val="16"/>
        </w:rPr>
        <w:t xml:space="preserve">    image: minio/minio:RELEASE.2025-02-18T16-25-55Z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volumes:</w:t>
        <w:br/>
      </w:r>
      <w:r>
        <w:rPr>
          <w:rFonts w:ascii="Courier New" w:hAnsi="Courier New" w:eastAsia="Courier New"/>
          <w:sz w:val="16"/>
        </w:rPr>
        <w:t xml:space="preserve">      - ./data:/data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- MINIO_ROOT_USER=minioadmin</w:t>
        <w:br/>
      </w:r>
      <w:r>
        <w:rPr>
          <w:rFonts w:ascii="Courier New" w:hAnsi="Courier New" w:eastAsia="Courier New"/>
          <w:sz w:val="16"/>
        </w:rPr>
        <w:t xml:space="preserve">      - MINIO_ROOT_PASSWORD=minioadmin</w:t>
        <w:br/>
      </w:r>
      <w:r>
        <w:rPr>
          <w:rFonts w:ascii="Courier New" w:hAnsi="Courier New" w:eastAsia="Courier New"/>
          <w:sz w:val="16"/>
        </w:rPr>
        <w:t xml:space="preserve">    command: server /data --console-address ":9001"</w:t>
        <w:br/>
      </w:r>
      <w:r>
        <w:rPr>
          <w:rFonts w:ascii="Courier New" w:hAnsi="Courier New" w:eastAsia="Courier New"/>
          <w:sz w:val="16"/>
        </w:rPr>
        <w:t xml:space="preserve">    ports:</w:t>
        <w:br/>
      </w:r>
      <w:r>
        <w:rPr>
          <w:rFonts w:ascii="Courier New" w:hAnsi="Courier New" w:eastAsia="Courier New"/>
          <w:sz w:val="16"/>
        </w:rPr>
        <w:t xml:space="preserve">      - "9000:9000"</w:t>
        <w:br/>
      </w:r>
      <w:r>
        <w:rPr>
          <w:rFonts w:ascii="Courier New" w:hAnsi="Courier New" w:eastAsia="Courier New"/>
          <w:sz w:val="16"/>
        </w:rPr>
        <w:t xml:space="preserve">      - "9001:9001"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# metabase:</w:t>
        <w:br/>
      </w:r>
      <w:r>
        <w:rPr>
          <w:rFonts w:ascii="Courier New" w:hAnsi="Courier New" w:eastAsia="Courier New"/>
          <w:sz w:val="16"/>
        </w:rPr>
        <w:t xml:space="preserve">  #   build:</w:t>
        <w:br/>
      </w:r>
      <w:r>
        <w:rPr>
          <w:rFonts w:ascii="Courier New" w:hAnsi="Courier New" w:eastAsia="Courier New"/>
          <w:sz w:val="16"/>
        </w:rPr>
        <w:t xml:space="preserve">  #     context: .</w:t>
        <w:br/>
      </w:r>
      <w:r>
        <w:rPr>
          <w:rFonts w:ascii="Courier New" w:hAnsi="Courier New" w:eastAsia="Courier New"/>
          <w:sz w:val="16"/>
        </w:rPr>
        <w:t xml:space="preserve">  #     dockerfile: ./metabase/Dockerfile</w:t>
        <w:br/>
      </w:r>
      <w:r>
        <w:rPr>
          <w:rFonts w:ascii="Courier New" w:hAnsi="Courier New" w:eastAsia="Courier New"/>
          <w:sz w:val="16"/>
        </w:rPr>
        <w:t xml:space="preserve">  #   container_name: metabase</w:t>
        <w:br/>
      </w:r>
      <w:r>
        <w:rPr>
          <w:rFonts w:ascii="Courier New" w:hAnsi="Courier New" w:eastAsia="Courier New"/>
          <w:sz w:val="16"/>
        </w:rPr>
        <w:t xml:space="preserve">  #   ports:</w:t>
        <w:br/>
      </w:r>
      <w:r>
        <w:rPr>
          <w:rFonts w:ascii="Courier New" w:hAnsi="Courier New" w:eastAsia="Courier New"/>
          <w:sz w:val="16"/>
        </w:rPr>
        <w:t xml:space="preserve">  #     - "3000:3000"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postgres:</w:t>
        <w:br/>
      </w:r>
      <w:r>
        <w:rPr>
          <w:rFonts w:ascii="Courier New" w:hAnsi="Courier New" w:eastAsia="Courier New"/>
          <w:sz w:val="16"/>
        </w:rPr>
        <w:t xml:space="preserve">    image: postgres:13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POSTGRES_USER: airflow</w:t>
        <w:br/>
      </w:r>
      <w:r>
        <w:rPr>
          <w:rFonts w:ascii="Courier New" w:hAnsi="Courier New" w:eastAsia="Courier New"/>
          <w:sz w:val="16"/>
        </w:rPr>
        <w:t xml:space="preserve">      POSTGRES_PASSWORD: airflow</w:t>
        <w:br/>
      </w:r>
      <w:r>
        <w:rPr>
          <w:rFonts w:ascii="Courier New" w:hAnsi="Courier New" w:eastAsia="Courier New"/>
          <w:sz w:val="16"/>
        </w:rPr>
        <w:t xml:space="preserve">      POSTGRES_DB: airflow</w:t>
        <w:br/>
      </w:r>
      <w:r>
        <w:rPr>
          <w:rFonts w:ascii="Courier New" w:hAnsi="Courier New" w:eastAsia="Courier New"/>
          <w:sz w:val="16"/>
        </w:rPr>
        <w:t xml:space="preserve">    volumes:</w:t>
        <w:br/>
      </w:r>
      <w:r>
        <w:rPr>
          <w:rFonts w:ascii="Courier New" w:hAnsi="Courier New" w:eastAsia="Courier New"/>
          <w:sz w:val="16"/>
        </w:rPr>
        <w:t xml:space="preserve">      - postgres-db-volume:/var/lib/postgresql/data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"pg_isready", "-U", "airflow"]</w:t>
        <w:br/>
      </w:r>
      <w:r>
        <w:rPr>
          <w:rFonts w:ascii="Courier New" w:hAnsi="Courier New" w:eastAsia="Courier New"/>
          <w:sz w:val="16"/>
        </w:rPr>
        <w:t xml:space="preserve">      interval: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5s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redis:</w:t>
        <w:br/>
      </w:r>
      <w:r>
        <w:rPr>
          <w:rFonts w:ascii="Courier New" w:hAnsi="Courier New" w:eastAsia="Courier New"/>
          <w:sz w:val="16"/>
        </w:rPr>
        <w:t xml:space="preserve">    # Redis is limited to 7.2-bookworm due to licencing change</w:t>
        <w:br/>
      </w:r>
      <w:r>
        <w:rPr>
          <w:rFonts w:ascii="Courier New" w:hAnsi="Courier New" w:eastAsia="Courier New"/>
          <w:sz w:val="16"/>
        </w:rPr>
        <w:t xml:space="preserve">    # https://redis.io/blog/redis-adopts-dual-source-available-licensing/</w:t>
        <w:br/>
      </w:r>
      <w:r>
        <w:rPr>
          <w:rFonts w:ascii="Courier New" w:hAnsi="Courier New" w:eastAsia="Courier New"/>
          <w:sz w:val="16"/>
        </w:rPr>
        <w:t xml:space="preserve">    image: redis:7.2-bookworm</w:t>
        <w:br/>
      </w:r>
      <w:r>
        <w:rPr>
          <w:rFonts w:ascii="Courier New" w:hAnsi="Courier New" w:eastAsia="Courier New"/>
          <w:sz w:val="16"/>
        </w:rPr>
        <w:t xml:space="preserve">    expose:</w:t>
        <w:br/>
      </w:r>
      <w:r>
        <w:rPr>
          <w:rFonts w:ascii="Courier New" w:hAnsi="Courier New" w:eastAsia="Courier New"/>
          <w:sz w:val="16"/>
        </w:rPr>
        <w:t xml:space="preserve">      - 6379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"redis-cli", "ping"]</w:t>
        <w:br/>
      </w:r>
      <w:r>
        <w:rPr>
          <w:rFonts w:ascii="Courier New" w:hAnsi="Courier New" w:eastAsia="Courier New"/>
          <w:sz w:val="16"/>
        </w:rPr>
        <w:t xml:space="preserve">      interval: 10s</w:t>
        <w:br/>
      </w:r>
      <w:r>
        <w:rPr>
          <w:rFonts w:ascii="Courier New" w:hAnsi="Courier New" w:eastAsia="Courier New"/>
          <w:sz w:val="16"/>
        </w:rPr>
        <w:t xml:space="preserve">      timeout: 30s</w:t>
        <w:br/>
      </w:r>
      <w:r>
        <w:rPr>
          <w:rFonts w:ascii="Courier New" w:hAnsi="Courier New" w:eastAsia="Courier New"/>
          <w:sz w:val="16"/>
        </w:rPr>
        <w:t xml:space="preserve">      retries: 50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airflow-webserver: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webserver</w:t>
        <w:br/>
      </w:r>
      <w:r>
        <w:rPr>
          <w:rFonts w:ascii="Courier New" w:hAnsi="Courier New" w:eastAsia="Courier New"/>
          <w:sz w:val="16"/>
        </w:rPr>
        <w:t xml:space="preserve">    ports:</w:t>
        <w:br/>
      </w:r>
      <w:r>
        <w:rPr>
          <w:rFonts w:ascii="Courier New" w:hAnsi="Courier New" w:eastAsia="Courier New"/>
          <w:sz w:val="16"/>
        </w:rPr>
        <w:t xml:space="preserve">      - "8080:8080"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"curl", "--fail", "http://localhost:8080/health"]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airflow-scheduler: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scheduler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"curl", "--fail", "http://localhost:8974/health"]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airflow-worker: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celery worker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# yamllint disable rule:line-length</w:t>
        <w:br/>
      </w:r>
      <w:r>
        <w:rPr>
          <w:rFonts w:ascii="Courier New" w:hAnsi="Courier New" w:eastAsia="Courier New"/>
          <w:sz w:val="16"/>
        </w:rPr>
        <w:t xml:space="preserve">      test:</w:t>
        <w:br/>
      </w:r>
      <w:r>
        <w:rPr>
          <w:rFonts w:ascii="Courier New" w:hAnsi="Courier New" w:eastAsia="Courier New"/>
          <w:sz w:val="16"/>
        </w:rPr>
        <w:t xml:space="preserve">        - "CMD-SHELL"</w:t>
        <w:br/>
      </w:r>
      <w:r>
        <w:rPr>
          <w:rFonts w:ascii="Courier New" w:hAnsi="Courier New" w:eastAsia="Courier New"/>
          <w:sz w:val="16"/>
        </w:rPr>
        <w:t xml:space="preserve">        - 'celery --app airflow.providers.celery.executors.celery_executor.app inspect ping -d "celery@$${HOSTNAME}" || celery --app airflow.executors.celery_executor.app inspect ping -d "celery@$${HOSTNAME}"'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&lt;&lt;: *airflow-common-env</w:t>
        <w:br/>
      </w:r>
      <w:r>
        <w:rPr>
          <w:rFonts w:ascii="Courier New" w:hAnsi="Courier New" w:eastAsia="Courier New"/>
          <w:sz w:val="16"/>
        </w:rPr>
        <w:t xml:space="preserve">      # Required to handle warm shutdown of the celery workers properly</w:t>
        <w:br/>
      </w:r>
      <w:r>
        <w:rPr>
          <w:rFonts w:ascii="Courier New" w:hAnsi="Courier New" w:eastAsia="Courier New"/>
          <w:sz w:val="16"/>
        </w:rPr>
        <w:t xml:space="preserve">      # See https://airflow.apache.org/docs/docker-stack/entrypoint.html#signal-propagation</w:t>
        <w:br/>
      </w:r>
      <w:r>
        <w:rPr>
          <w:rFonts w:ascii="Courier New" w:hAnsi="Courier New" w:eastAsia="Courier New"/>
          <w:sz w:val="16"/>
        </w:rPr>
        <w:t xml:space="preserve">      DUMB_INIT_SETSID: "0"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airflow-triggerer: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triggerer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["CMD-SHELL", 'airflow jobs check --job-type TriggererJob --hostname "$${HOSTNAME}"']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airflow-init: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entrypoint: /bin/bash</w:t>
        <w:br/>
      </w:r>
      <w:r>
        <w:rPr>
          <w:rFonts w:ascii="Courier New" w:hAnsi="Courier New" w:eastAsia="Courier New"/>
          <w:sz w:val="16"/>
        </w:rPr>
        <w:t xml:space="preserve">    # yamllint disable rule:line-length</w:t>
        <w:br/>
      </w:r>
      <w:r>
        <w:rPr>
          <w:rFonts w:ascii="Courier New" w:hAnsi="Courier New" w:eastAsia="Courier New"/>
          <w:sz w:val="16"/>
        </w:rPr>
        <w:t xml:space="preserve">    command:</w:t>
        <w:br/>
      </w:r>
      <w:r>
        <w:rPr>
          <w:rFonts w:ascii="Courier New" w:hAnsi="Courier New" w:eastAsia="Courier New"/>
          <w:sz w:val="16"/>
        </w:rPr>
        <w:t xml:space="preserve">      - -c</w:t>
        <w:br/>
      </w:r>
      <w:r>
        <w:rPr>
          <w:rFonts w:ascii="Courier New" w:hAnsi="Courier New" w:eastAsia="Courier New"/>
          <w:sz w:val="16"/>
        </w:rPr>
        <w:t xml:space="preserve">      - |</w:t>
        <w:br/>
      </w:r>
      <w:r>
        <w:rPr>
          <w:rFonts w:ascii="Courier New" w:hAnsi="Courier New" w:eastAsia="Courier New"/>
          <w:sz w:val="16"/>
        </w:rPr>
        <w:t xml:space="preserve">        if [[ -z "${AIRFLOW_UID}" ]];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AIRFLOW_UID not set!\e[0m"</w:t>
        <w:br/>
      </w:r>
      <w:r>
        <w:rPr>
          <w:rFonts w:ascii="Courier New" w:hAnsi="Courier New" w:eastAsia="Courier New"/>
          <w:sz w:val="16"/>
        </w:rPr>
        <w:t xml:space="preserve">          echo "If you are on Linux, you SHOULD follow the instructions below to set "</w:t>
        <w:br/>
      </w:r>
      <w:r>
        <w:rPr>
          <w:rFonts w:ascii="Courier New" w:hAnsi="Courier New" w:eastAsia="Courier New"/>
          <w:sz w:val="16"/>
        </w:rPr>
        <w:t xml:space="preserve">          echo "AIRFLOW_UID environment variable, otherwise files will be owned by root."</w:t>
        <w:br/>
      </w:r>
      <w:r>
        <w:rPr>
          <w:rFonts w:ascii="Courier New" w:hAnsi="Courier New" w:eastAsia="Courier New"/>
          <w:sz w:val="16"/>
        </w:rPr>
        <w:t xml:space="preserve">          echo "For other operating systems you can get rid of the warning with manually created .env file:"</w:t>
        <w:br/>
      </w:r>
      <w:r>
        <w:rPr>
          <w:rFonts w:ascii="Courier New" w:hAnsi="Courier New" w:eastAsia="Courier New"/>
          <w:sz w:val="16"/>
        </w:rPr>
        <w:t xml:space="preserve">          echo "    See: https://airflow.apache.org/docs/apache-airflow/stable/howto/docker-compose/index.html#setting-the-right-airflow-user"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one_meg=1048576</w:t>
        <w:br/>
      </w:r>
      <w:r>
        <w:rPr>
          <w:rFonts w:ascii="Courier New" w:hAnsi="Courier New" w:eastAsia="Courier New"/>
          <w:sz w:val="16"/>
        </w:rPr>
        <w:t xml:space="preserve">        mem_available=$$(($$(getconf _PHYS_PAGES) * $$(getconf PAGE_SIZE) / one_meg))</w:t>
        <w:br/>
      </w:r>
      <w:r>
        <w:rPr>
          <w:rFonts w:ascii="Courier New" w:hAnsi="Courier New" w:eastAsia="Courier New"/>
          <w:sz w:val="16"/>
        </w:rPr>
        <w:t xml:space="preserve">        cpus_available=$$(grep -cE 'cpu[0-9]+' /proc/stat)</w:t>
        <w:br/>
      </w:r>
      <w:r>
        <w:rPr>
          <w:rFonts w:ascii="Courier New" w:hAnsi="Courier New" w:eastAsia="Courier New"/>
          <w:sz w:val="16"/>
        </w:rPr>
        <w:t xml:space="preserve">        disk_available=$$(df / | tail -1 | awk '{print $$4}')</w:t>
        <w:br/>
      </w:r>
      <w:r>
        <w:rPr>
          <w:rFonts w:ascii="Courier New" w:hAnsi="Courier New" w:eastAsia="Courier New"/>
          <w:sz w:val="16"/>
        </w:rPr>
        <w:t xml:space="preserve">        warning_resources="false"</w:t>
        <w:br/>
      </w:r>
      <w:r>
        <w:rPr>
          <w:rFonts w:ascii="Courier New" w:hAnsi="Courier New" w:eastAsia="Courier New"/>
          <w:sz w:val="16"/>
        </w:rPr>
        <w:t xml:space="preserve">        if (( mem_available &lt; 4000 )) 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Not enough memory available for Docker.\e[0m"</w:t>
        <w:br/>
      </w:r>
      <w:r>
        <w:rPr>
          <w:rFonts w:ascii="Courier New" w:hAnsi="Courier New" w:eastAsia="Courier New"/>
          <w:sz w:val="16"/>
        </w:rPr>
        <w:t xml:space="preserve">          echo "At least 4GB of memory required. You have $$(numfmt --to iec $$((mem_available * one_meg)))"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warning_resources="true"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if (( cpus_available &lt; 2 ));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Not enough CPUS available for Docker.\e[0m"</w:t>
        <w:br/>
      </w:r>
      <w:r>
        <w:rPr>
          <w:rFonts w:ascii="Courier New" w:hAnsi="Courier New" w:eastAsia="Courier New"/>
          <w:sz w:val="16"/>
        </w:rPr>
        <w:t xml:space="preserve">          echo "At least 2 CPUs recommended. You have $${cpus_available}"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warning_resources="true"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if (( disk_available &lt; one_meg * 10 ));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Not enough Disk space available for Docker.\e[0m"</w:t>
        <w:br/>
      </w:r>
      <w:r>
        <w:rPr>
          <w:rFonts w:ascii="Courier New" w:hAnsi="Courier New" w:eastAsia="Courier New"/>
          <w:sz w:val="16"/>
        </w:rPr>
        <w:t xml:space="preserve">          echo "At least 10 GBs recommended. You have $$(numfmt --to iec $$((disk_available * 1024 )))"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warning_resources="true"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if [[ $${warning_resources} == "true" ]]; then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  echo -e "\033[1;33mWARNING!!!: You have not enough resources to run Airflow (see above)!\e[0m"</w:t>
        <w:br/>
      </w:r>
      <w:r>
        <w:rPr>
          <w:rFonts w:ascii="Courier New" w:hAnsi="Courier New" w:eastAsia="Courier New"/>
          <w:sz w:val="16"/>
        </w:rPr>
        <w:t xml:space="preserve">          echo "Please follow the instructions to increase amount of resources available:"</w:t>
        <w:br/>
      </w:r>
      <w:r>
        <w:rPr>
          <w:rFonts w:ascii="Courier New" w:hAnsi="Courier New" w:eastAsia="Courier New"/>
          <w:sz w:val="16"/>
        </w:rPr>
        <w:t xml:space="preserve">          echo "   https://airflow.apache.org/docs/apache-airflow/stable/howto/docker-compose/index.html#before-you-begin"</w:t>
        <w:br/>
      </w:r>
      <w:r>
        <w:rPr>
          <w:rFonts w:ascii="Courier New" w:hAnsi="Courier New" w:eastAsia="Courier New"/>
          <w:sz w:val="16"/>
        </w:rPr>
        <w:t xml:space="preserve">          echo</w:t>
        <w:br/>
      </w:r>
      <w:r>
        <w:rPr>
          <w:rFonts w:ascii="Courier New" w:hAnsi="Courier New" w:eastAsia="Courier New"/>
          <w:sz w:val="16"/>
        </w:rPr>
        <w:t xml:space="preserve">        fi</w:t>
        <w:br/>
      </w:r>
      <w:r>
        <w:rPr>
          <w:rFonts w:ascii="Courier New" w:hAnsi="Courier New" w:eastAsia="Courier New"/>
          <w:sz w:val="16"/>
        </w:rPr>
        <w:t xml:space="preserve">        mkdir -p /sources/logs /sources/dags /sources/plugins</w:t>
        <w:br/>
      </w:r>
      <w:r>
        <w:rPr>
          <w:rFonts w:ascii="Courier New" w:hAnsi="Courier New" w:eastAsia="Courier New"/>
          <w:sz w:val="16"/>
        </w:rPr>
        <w:t xml:space="preserve">        chown -R "${AIRFLOW_UID}:0" /sources/{logs,dags,plugins}</w:t>
        <w:br/>
      </w:r>
      <w:r>
        <w:rPr>
          <w:rFonts w:ascii="Courier New" w:hAnsi="Courier New" w:eastAsia="Courier New"/>
          <w:sz w:val="16"/>
        </w:rPr>
        <w:t xml:space="preserve">        exec /entrypoint airflow version</w:t>
        <w:br/>
      </w:r>
      <w:r>
        <w:rPr>
          <w:rFonts w:ascii="Courier New" w:hAnsi="Courier New" w:eastAsia="Courier New"/>
          <w:sz w:val="16"/>
        </w:rPr>
        <w:t xml:space="preserve">    # yamllint enable rule:line-length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&lt;&lt;: *airflow-common-env</w:t>
        <w:br/>
      </w:r>
      <w:r>
        <w:rPr>
          <w:rFonts w:ascii="Courier New" w:hAnsi="Courier New" w:eastAsia="Courier New"/>
          <w:sz w:val="16"/>
        </w:rPr>
        <w:t xml:space="preserve">      _AIRFLOW_DB_MIGRATE: 'true'</w:t>
        <w:br/>
      </w:r>
      <w:r>
        <w:rPr>
          <w:rFonts w:ascii="Courier New" w:hAnsi="Courier New" w:eastAsia="Courier New"/>
          <w:sz w:val="16"/>
        </w:rPr>
        <w:t xml:space="preserve">      _AIRFLOW_WWW_USER_CREATE: 'true'</w:t>
        <w:br/>
      </w:r>
      <w:r>
        <w:rPr>
          <w:rFonts w:ascii="Courier New" w:hAnsi="Courier New" w:eastAsia="Courier New"/>
          <w:sz w:val="16"/>
        </w:rPr>
        <w:t xml:space="preserve">      _AIRFLOW_WWW_USER_USERNAME: ${_AIRFLOW_WWW_USER_USERNAME:-airflow}</w:t>
        <w:br/>
      </w:r>
      <w:r>
        <w:rPr>
          <w:rFonts w:ascii="Courier New" w:hAnsi="Courier New" w:eastAsia="Courier New"/>
          <w:sz w:val="16"/>
        </w:rPr>
        <w:t xml:space="preserve">      _AIRFLOW_WWW_USER_PASSWORD: ${_AIRFLOW_WWW_USER_PASSWORD:-airflow}</w:t>
        <w:br/>
      </w:r>
      <w:r>
        <w:rPr>
          <w:rFonts w:ascii="Courier New" w:hAnsi="Courier New" w:eastAsia="Courier New"/>
          <w:sz w:val="16"/>
        </w:rPr>
        <w:t xml:space="preserve">      _PIP_ADDITIONAL_REQUIREMENTS: ''</w:t>
        <w:br/>
      </w:r>
      <w:r>
        <w:rPr>
          <w:rFonts w:ascii="Courier New" w:hAnsi="Courier New" w:eastAsia="Courier New"/>
          <w:sz w:val="16"/>
        </w:rPr>
        <w:t xml:space="preserve">    user: "0:0"</w:t>
        <w:br/>
      </w:r>
      <w:r>
        <w:rPr>
          <w:rFonts w:ascii="Courier New" w:hAnsi="Courier New" w:eastAsia="Courier New"/>
          <w:sz w:val="16"/>
        </w:rPr>
        <w:t xml:space="preserve">    volumes:</w:t>
        <w:br/>
      </w:r>
      <w:r>
        <w:rPr>
          <w:rFonts w:ascii="Courier New" w:hAnsi="Courier New" w:eastAsia="Courier New"/>
          <w:sz w:val="16"/>
        </w:rPr>
        <w:t xml:space="preserve">      - ${AIRFLOW_PROJ_DIR:-.}:/sources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airflow-cli: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profiles:</w:t>
        <w:br/>
      </w:r>
      <w:r>
        <w:rPr>
          <w:rFonts w:ascii="Courier New" w:hAnsi="Courier New" w:eastAsia="Courier New"/>
          <w:sz w:val="16"/>
        </w:rPr>
        <w:t xml:space="preserve">      - debug</w:t>
        <w:br/>
      </w:r>
      <w:r>
        <w:rPr>
          <w:rFonts w:ascii="Courier New" w:hAnsi="Courier New" w:eastAsia="Courier New"/>
          <w:sz w:val="16"/>
        </w:rPr>
        <w:t xml:space="preserve">    environment:</w:t>
        <w:br/>
      </w:r>
      <w:r>
        <w:rPr>
          <w:rFonts w:ascii="Courier New" w:hAnsi="Courier New" w:eastAsia="Courier New"/>
          <w:sz w:val="16"/>
        </w:rPr>
        <w:t xml:space="preserve">      &lt;&lt;: *airflow-common-env</w:t>
        <w:br/>
      </w:r>
      <w:r>
        <w:rPr>
          <w:rFonts w:ascii="Courier New" w:hAnsi="Courier New" w:eastAsia="Courier New"/>
          <w:sz w:val="16"/>
        </w:rPr>
        <w:t xml:space="preserve">      CONNECTION_CHECK_MAX_COUNT: "0"</w:t>
        <w:br/>
      </w:r>
      <w:r>
        <w:rPr>
          <w:rFonts w:ascii="Courier New" w:hAnsi="Courier New" w:eastAsia="Courier New"/>
          <w:sz w:val="16"/>
        </w:rPr>
        <w:t xml:space="preserve">    # Workaround for entrypoint issue. See: https://github.com/apache/airflow/issues/16252</w:t>
        <w:br/>
      </w:r>
      <w:r>
        <w:rPr>
          <w:rFonts w:ascii="Courier New" w:hAnsi="Courier New" w:eastAsia="Courier New"/>
          <w:sz w:val="16"/>
        </w:rPr>
        <w:t xml:space="preserve">    command:</w:t>
        <w:br/>
      </w:r>
      <w:r>
        <w:rPr>
          <w:rFonts w:ascii="Courier New" w:hAnsi="Courier New" w:eastAsia="Courier New"/>
          <w:sz w:val="16"/>
        </w:rPr>
        <w:t xml:space="preserve">      - bash</w:t>
        <w:br/>
      </w:r>
      <w:r>
        <w:rPr>
          <w:rFonts w:ascii="Courier New" w:hAnsi="Courier New" w:eastAsia="Courier New"/>
          <w:sz w:val="16"/>
        </w:rPr>
        <w:t xml:space="preserve">      - -c</w:t>
        <w:br/>
      </w:r>
      <w:r>
        <w:rPr>
          <w:rFonts w:ascii="Courier New" w:hAnsi="Courier New" w:eastAsia="Courier New"/>
          <w:sz w:val="16"/>
        </w:rPr>
        <w:t xml:space="preserve">      - airflow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 xml:space="preserve">  # You can enable flower by adding "--profile flower" option e.g. docker-compose --profile flower up</w:t>
        <w:br/>
      </w:r>
      <w:r>
        <w:rPr>
          <w:rFonts w:ascii="Courier New" w:hAnsi="Courier New" w:eastAsia="Courier New"/>
          <w:sz w:val="16"/>
        </w:rPr>
        <w:t xml:space="preserve">  # or by explicitly targeted on the command line e.g. docker-compose up flower.</w:t>
        <w:br/>
      </w:r>
      <w:r>
        <w:rPr>
          <w:rFonts w:ascii="Courier New" w:hAnsi="Courier New" w:eastAsia="Courier New"/>
          <w:sz w:val="16"/>
        </w:rPr>
        <w:t xml:space="preserve">  # See: https://docs.docker.com/compose/profiles/</w:t>
        <w:br/>
      </w:r>
      <w:r>
        <w:rPr>
          <w:rFonts w:ascii="Courier New" w:hAnsi="Courier New" w:eastAsia="Courier New"/>
          <w:sz w:val="16"/>
        </w:rPr>
        <w:t xml:space="preserve">  flower:</w:t>
        <w:br/>
      </w:r>
      <w:r>
        <w:rPr>
          <w:rFonts w:ascii="Courier New" w:hAnsi="Courier New" w:eastAsia="Courier New"/>
          <w:sz w:val="16"/>
        </w:rPr>
        <w:t xml:space="preserve">    &lt;&lt;: *airflow-common</w:t>
        <w:br/>
      </w:r>
      <w:r>
        <w:rPr>
          <w:rFonts w:ascii="Courier New" w:hAnsi="Courier New" w:eastAsia="Courier New"/>
          <w:sz w:val="16"/>
        </w:rPr>
        <w:t xml:space="preserve">    command: celery flower</w:t>
        <w:br/>
      </w:r>
      <w:r>
        <w:rPr>
          <w:rFonts w:ascii="Courier New" w:hAnsi="Courier New" w:eastAsia="Courier New"/>
          <w:sz w:val="16"/>
        </w:rPr>
        <w:t xml:space="preserve">    profiles:</w:t>
        <w:br/>
      </w:r>
      <w:r>
        <w:rPr>
          <w:rFonts w:ascii="Courier New" w:hAnsi="Courier New" w:eastAsia="Courier New"/>
          <w:sz w:val="16"/>
        </w:rPr>
        <w:t xml:space="preserve">      - flower</w:t>
        <w:br/>
      </w:r>
      <w:r>
        <w:rPr>
          <w:rFonts w:ascii="Courier New" w:hAnsi="Courier New" w:eastAsia="Courier New"/>
          <w:sz w:val="16"/>
        </w:rPr>
        <w:t xml:space="preserve">    ports:</w:t>
        <w:br/>
      </w:r>
      <w:r>
        <w:rPr>
          <w:rFonts w:ascii="Courier New" w:hAnsi="Courier New" w:eastAsia="Courier New"/>
          <w:sz w:val="16"/>
        </w:rPr>
        <w:t xml:space="preserve">      - "5555:5555"</w:t>
        <w:br/>
      </w:r>
      <w:r>
        <w:rPr>
          <w:rFonts w:ascii="Courier New" w:hAnsi="Courier New" w:eastAsia="Courier New"/>
          <w:sz w:val="16"/>
        </w:rPr>
        <w:t xml:space="preserve">    healthcheck:</w:t>
        <w:br/>
      </w:r>
      <w:r>
        <w:rPr>
          <w:rFonts w:ascii="Courier New" w:hAnsi="Courier New" w:eastAsia="Courier New"/>
          <w:sz w:val="16"/>
        </w:rPr>
        <w:t xml:space="preserve">      test: ["CMD", "curl", "--fail", "http://localhost:5555/"]</w:t>
        <w:br/>
      </w:r>
      <w:r>
        <w:rPr>
          <w:rFonts w:ascii="Courier New" w:hAnsi="Courier New" w:eastAsia="Courier New"/>
          <w:sz w:val="16"/>
        </w:rPr>
        <w:t xml:space="preserve">      interval: 30s</w:t>
        <w:br/>
      </w:r>
      <w:r>
        <w:rPr>
          <w:rFonts w:ascii="Courier New" w:hAnsi="Courier New" w:eastAsia="Courier New"/>
          <w:sz w:val="16"/>
        </w:rPr>
        <w:t xml:space="preserve">      timeout: 10s</w:t>
        <w:br/>
      </w:r>
      <w:r>
        <w:rPr>
          <w:rFonts w:ascii="Courier New" w:hAnsi="Courier New" w:eastAsia="Courier New"/>
          <w:sz w:val="16"/>
        </w:rPr>
        <w:t xml:space="preserve">      retries: 5</w:t>
        <w:br/>
      </w:r>
      <w:r>
        <w:rPr>
          <w:rFonts w:ascii="Courier New" w:hAnsi="Courier New" w:eastAsia="Courier New"/>
          <w:sz w:val="16"/>
        </w:rPr>
        <w:t xml:space="preserve">      start_period: 30s</w:t>
        <w:br/>
      </w:r>
      <w:r>
        <w:rPr>
          <w:rFonts w:ascii="Courier New" w:hAnsi="Courier New" w:eastAsia="Courier New"/>
          <w:sz w:val="16"/>
        </w:rPr>
        <w:t xml:space="preserve">    restart: always</w:t>
        <w:br/>
      </w:r>
      <w:r>
        <w:rPr>
          <w:rFonts w:ascii="Courier New" w:hAnsi="Courier New" w:eastAsia="Courier New"/>
          <w:sz w:val="16"/>
        </w:rPr>
        <w:t xml:space="preserve">    depends_on:</w:t>
        <w:br/>
      </w:r>
      <w:r>
        <w:rPr>
          <w:rFonts w:ascii="Courier New" w:hAnsi="Courier New" w:eastAsia="Courier New"/>
          <w:sz w:val="16"/>
        </w:rPr>
        <w:t xml:space="preserve">      &lt;&lt;: *airflow-common-depends-on</w:t>
        <w:br/>
      </w:r>
      <w:r>
        <w:rPr>
          <w:rFonts w:ascii="Courier New" w:hAnsi="Courier New" w:eastAsia="Courier New"/>
          <w:sz w:val="16"/>
        </w:rPr>
        <w:t xml:space="preserve">      airflow-init:</w:t>
        <w:br/>
      </w:r>
      <w:r>
        <w:rPr>
          <w:rFonts w:ascii="Courier New" w:hAnsi="Courier New" w:eastAsia="Courier New"/>
          <w:sz w:val="16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volumes:</w:t>
        <w:br/>
      </w:r>
      <w:r>
        <w:rPr>
          <w:rFonts w:ascii="Courier New" w:hAnsi="Courier New" w:eastAsia="Courier New"/>
          <w:sz w:val="16"/>
        </w:rPr>
        <w:t xml:space="preserve">  postgres-db-volume: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В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Конфигурационные файлы req.txt и .gitignore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В.1 req.txt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apache-airflow==2.10.5</w:t>
        <w:br/>
      </w:r>
      <w:r>
        <w:rPr>
          <w:rFonts w:ascii="Courier New" w:hAnsi="Courier New" w:eastAsia="Courier New"/>
          <w:sz w:val="16"/>
        </w:rPr>
        <w:t>duckdb==1.2.2</w:t>
        <w:br/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В.2 .gitignore</w:t>
      </w:r>
    </w:p>
    <w:p>
      <w:pPr>
        <w:spacing w:line="240" w:lineRule="auto" w:after="80"/>
        <w:ind w:firstLine="0" w:left="198"/>
      </w:pPr>
      <w:r>
        <w:rPr>
          <w:rFonts w:ascii="Courier New" w:hAnsi="Courier New" w:eastAsia="Courier New"/>
          <w:sz w:val="16"/>
        </w:rPr>
        <w:t># Byte-compiled / optimized / DLL files</w:t>
        <w:br/>
      </w:r>
      <w:r>
        <w:rPr>
          <w:rFonts w:ascii="Courier New" w:hAnsi="Courier New" w:eastAsia="Courier New"/>
          <w:sz w:val="16"/>
        </w:rPr>
        <w:t>__pycache__/</w:t>
        <w:br/>
      </w:r>
      <w:r>
        <w:rPr>
          <w:rFonts w:ascii="Courier New" w:hAnsi="Courier New" w:eastAsia="Courier New"/>
          <w:sz w:val="16"/>
        </w:rPr>
        <w:t>*.py[codz]</w:t>
        <w:br/>
      </w:r>
      <w:r>
        <w:rPr>
          <w:rFonts w:ascii="Courier New" w:hAnsi="Courier New" w:eastAsia="Courier New"/>
          <w:sz w:val="16"/>
        </w:rPr>
        <w:t>*$py.class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C extensions</w:t>
        <w:br/>
      </w:r>
      <w:r>
        <w:rPr>
          <w:rFonts w:ascii="Courier New" w:hAnsi="Courier New" w:eastAsia="Courier New"/>
          <w:sz w:val="16"/>
        </w:rPr>
        <w:t>*.so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Distribution / packaging</w:t>
        <w:br/>
      </w:r>
      <w:r>
        <w:rPr>
          <w:rFonts w:ascii="Courier New" w:hAnsi="Courier New" w:eastAsia="Courier New"/>
          <w:sz w:val="16"/>
        </w:rPr>
        <w:t>.Python</w:t>
        <w:br/>
      </w:r>
      <w:r>
        <w:rPr>
          <w:rFonts w:ascii="Courier New" w:hAnsi="Courier New" w:eastAsia="Courier New"/>
          <w:sz w:val="16"/>
        </w:rPr>
        <w:t>build/</w:t>
        <w:br/>
      </w:r>
      <w:r>
        <w:rPr>
          <w:rFonts w:ascii="Courier New" w:hAnsi="Courier New" w:eastAsia="Courier New"/>
          <w:sz w:val="16"/>
        </w:rPr>
        <w:t>develop-eggs/</w:t>
        <w:br/>
      </w:r>
      <w:r>
        <w:rPr>
          <w:rFonts w:ascii="Courier New" w:hAnsi="Courier New" w:eastAsia="Courier New"/>
          <w:sz w:val="16"/>
        </w:rPr>
        <w:t>dist/</w:t>
        <w:br/>
      </w:r>
      <w:r>
        <w:rPr>
          <w:rFonts w:ascii="Courier New" w:hAnsi="Courier New" w:eastAsia="Courier New"/>
          <w:sz w:val="16"/>
        </w:rPr>
        <w:t>downloads/</w:t>
        <w:br/>
      </w:r>
      <w:r>
        <w:rPr>
          <w:rFonts w:ascii="Courier New" w:hAnsi="Courier New" w:eastAsia="Courier New"/>
          <w:sz w:val="16"/>
        </w:rPr>
        <w:t>eggs/</w:t>
        <w:br/>
      </w:r>
      <w:r>
        <w:rPr>
          <w:rFonts w:ascii="Courier New" w:hAnsi="Courier New" w:eastAsia="Courier New"/>
          <w:sz w:val="16"/>
        </w:rPr>
        <w:t>.eggs/</w:t>
        <w:br/>
      </w:r>
      <w:r>
        <w:rPr>
          <w:rFonts w:ascii="Courier New" w:hAnsi="Courier New" w:eastAsia="Courier New"/>
          <w:sz w:val="16"/>
        </w:rPr>
        <w:t>lib/</w:t>
        <w:br/>
      </w:r>
      <w:r>
        <w:rPr>
          <w:rFonts w:ascii="Courier New" w:hAnsi="Courier New" w:eastAsia="Courier New"/>
          <w:sz w:val="16"/>
        </w:rPr>
        <w:t>lib64/</w:t>
        <w:br/>
      </w:r>
      <w:r>
        <w:rPr>
          <w:rFonts w:ascii="Courier New" w:hAnsi="Courier New" w:eastAsia="Courier New"/>
          <w:sz w:val="16"/>
        </w:rPr>
        <w:t>parts/</w:t>
        <w:br/>
      </w:r>
      <w:r>
        <w:rPr>
          <w:rFonts w:ascii="Courier New" w:hAnsi="Courier New" w:eastAsia="Courier New"/>
          <w:sz w:val="16"/>
        </w:rPr>
        <w:t>sdist/</w:t>
        <w:br/>
      </w:r>
      <w:r>
        <w:rPr>
          <w:rFonts w:ascii="Courier New" w:hAnsi="Courier New" w:eastAsia="Courier New"/>
          <w:sz w:val="16"/>
        </w:rPr>
        <w:t>var/</w:t>
        <w:br/>
      </w:r>
      <w:r>
        <w:rPr>
          <w:rFonts w:ascii="Courier New" w:hAnsi="Courier New" w:eastAsia="Courier New"/>
          <w:sz w:val="16"/>
        </w:rPr>
        <w:t>wheels/</w:t>
        <w:br/>
      </w:r>
      <w:r>
        <w:rPr>
          <w:rFonts w:ascii="Courier New" w:hAnsi="Courier New" w:eastAsia="Courier New"/>
          <w:sz w:val="16"/>
        </w:rPr>
        <w:t>share/python-wheels/</w:t>
        <w:br/>
      </w:r>
      <w:r>
        <w:rPr>
          <w:rFonts w:ascii="Courier New" w:hAnsi="Courier New" w:eastAsia="Courier New"/>
          <w:sz w:val="16"/>
        </w:rPr>
        <w:t>*.egg-info/</w:t>
        <w:br/>
      </w:r>
      <w:r>
        <w:rPr>
          <w:rFonts w:ascii="Courier New" w:hAnsi="Courier New" w:eastAsia="Courier New"/>
          <w:sz w:val="16"/>
        </w:rPr>
        <w:t>.installed.cfg</w:t>
        <w:br/>
      </w:r>
      <w:r>
        <w:rPr>
          <w:rFonts w:ascii="Courier New" w:hAnsi="Courier New" w:eastAsia="Courier New"/>
          <w:sz w:val="16"/>
        </w:rPr>
        <w:t>*.egg</w:t>
        <w:br/>
      </w:r>
      <w:r>
        <w:rPr>
          <w:rFonts w:ascii="Courier New" w:hAnsi="Courier New" w:eastAsia="Courier New"/>
          <w:sz w:val="16"/>
        </w:rPr>
        <w:t>MANIFEST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PyInstaller</w:t>
        <w:br/>
      </w:r>
      <w:r>
        <w:rPr>
          <w:rFonts w:ascii="Courier New" w:hAnsi="Courier New" w:eastAsia="Courier New"/>
          <w:sz w:val="16"/>
        </w:rPr>
        <w:t>#   Usually these files are written by a python script from a template</w:t>
        <w:br/>
      </w:r>
      <w:r>
        <w:rPr>
          <w:rFonts w:ascii="Courier New" w:hAnsi="Courier New" w:eastAsia="Courier New"/>
          <w:sz w:val="16"/>
        </w:rPr>
        <w:t>#   before PyInstaller builds the exe, so as to inject date/other infos into it.</w:t>
        <w:br/>
      </w:r>
      <w:r>
        <w:rPr>
          <w:rFonts w:ascii="Courier New" w:hAnsi="Courier New" w:eastAsia="Courier New"/>
          <w:sz w:val="16"/>
        </w:rPr>
        <w:t>*.manifest</w:t>
        <w:br/>
      </w:r>
      <w:r>
        <w:rPr>
          <w:rFonts w:ascii="Courier New" w:hAnsi="Courier New" w:eastAsia="Courier New"/>
          <w:sz w:val="16"/>
        </w:rPr>
        <w:t>*.spec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Installer logs</w:t>
        <w:br/>
      </w:r>
      <w:r>
        <w:rPr>
          <w:rFonts w:ascii="Courier New" w:hAnsi="Courier New" w:eastAsia="Courier New"/>
          <w:sz w:val="16"/>
        </w:rPr>
        <w:t>pip-log.txt</w:t>
        <w:br/>
      </w:r>
      <w:r>
        <w:rPr>
          <w:rFonts w:ascii="Courier New" w:hAnsi="Courier New" w:eastAsia="Courier New"/>
          <w:sz w:val="16"/>
        </w:rPr>
        <w:t>pip-delete-this-directory.txt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Unit test / coverage reports</w:t>
        <w:br/>
      </w:r>
      <w:r>
        <w:rPr>
          <w:rFonts w:ascii="Courier New" w:hAnsi="Courier New" w:eastAsia="Courier New"/>
          <w:sz w:val="16"/>
        </w:rPr>
        <w:t>htmlcov/</w:t>
        <w:br/>
      </w:r>
      <w:r>
        <w:rPr>
          <w:rFonts w:ascii="Courier New" w:hAnsi="Courier New" w:eastAsia="Courier New"/>
          <w:sz w:val="16"/>
        </w:rPr>
        <w:t>.tox/</w:t>
        <w:br/>
      </w:r>
      <w:r>
        <w:rPr>
          <w:rFonts w:ascii="Courier New" w:hAnsi="Courier New" w:eastAsia="Courier New"/>
          <w:sz w:val="16"/>
        </w:rPr>
        <w:t>.nox/</w:t>
        <w:br/>
      </w:r>
      <w:r>
        <w:rPr>
          <w:rFonts w:ascii="Courier New" w:hAnsi="Courier New" w:eastAsia="Courier New"/>
          <w:sz w:val="16"/>
        </w:rPr>
        <w:t>.coverage</w:t>
        <w:br/>
      </w:r>
      <w:r>
        <w:rPr>
          <w:rFonts w:ascii="Courier New" w:hAnsi="Courier New" w:eastAsia="Courier New"/>
          <w:sz w:val="16"/>
        </w:rPr>
        <w:t>.coverage.*</w:t>
        <w:br/>
      </w:r>
      <w:r>
        <w:rPr>
          <w:rFonts w:ascii="Courier New" w:hAnsi="Courier New" w:eastAsia="Courier New"/>
          <w:sz w:val="16"/>
        </w:rPr>
        <w:t>.cache</w:t>
        <w:br/>
      </w:r>
      <w:r>
        <w:rPr>
          <w:rFonts w:ascii="Courier New" w:hAnsi="Courier New" w:eastAsia="Courier New"/>
          <w:sz w:val="16"/>
        </w:rPr>
        <w:t>nosetests.xml</w:t>
        <w:br/>
      </w:r>
      <w:r>
        <w:rPr>
          <w:rFonts w:ascii="Courier New" w:hAnsi="Courier New" w:eastAsia="Courier New"/>
          <w:sz w:val="16"/>
        </w:rPr>
        <w:t>coverage.xml</w:t>
        <w:br/>
      </w:r>
      <w:r>
        <w:rPr>
          <w:rFonts w:ascii="Courier New" w:hAnsi="Courier New" w:eastAsia="Courier New"/>
          <w:sz w:val="16"/>
        </w:rPr>
        <w:t>*.cover</w:t>
        <w:br/>
      </w:r>
      <w:r>
        <w:rPr>
          <w:rFonts w:ascii="Courier New" w:hAnsi="Courier New" w:eastAsia="Courier New"/>
          <w:sz w:val="16"/>
        </w:rPr>
        <w:t>*.py.cover</w:t>
        <w:br/>
      </w:r>
      <w:r>
        <w:rPr>
          <w:rFonts w:ascii="Courier New" w:hAnsi="Courier New" w:eastAsia="Courier New"/>
          <w:sz w:val="16"/>
        </w:rPr>
        <w:t>.hypothesis/</w:t>
        <w:br/>
      </w:r>
      <w:r>
        <w:rPr>
          <w:rFonts w:ascii="Courier New" w:hAnsi="Courier New" w:eastAsia="Courier New"/>
          <w:sz w:val="16"/>
        </w:rPr>
        <w:t>.pytest_cache/</w:t>
        <w:br/>
      </w:r>
      <w:r>
        <w:rPr>
          <w:rFonts w:ascii="Courier New" w:hAnsi="Courier New" w:eastAsia="Courier New"/>
          <w:sz w:val="16"/>
        </w:rPr>
        <w:t>cover/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Translations</w:t>
        <w:br/>
      </w:r>
      <w:r>
        <w:rPr>
          <w:rFonts w:ascii="Courier New" w:hAnsi="Courier New" w:eastAsia="Courier New"/>
          <w:sz w:val="16"/>
        </w:rPr>
        <w:t>*.mo</w:t>
        <w:br/>
      </w:r>
      <w:r>
        <w:rPr>
          <w:rFonts w:ascii="Courier New" w:hAnsi="Courier New" w:eastAsia="Courier New"/>
          <w:sz w:val="16"/>
        </w:rPr>
        <w:t>*.pot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Django stuff:</w:t>
        <w:br/>
      </w:r>
      <w:r>
        <w:rPr>
          <w:rFonts w:ascii="Courier New" w:hAnsi="Courier New" w:eastAsia="Courier New"/>
          <w:sz w:val="16"/>
        </w:rPr>
        <w:t>*.log</w:t>
        <w:br/>
      </w:r>
      <w:r>
        <w:rPr>
          <w:rFonts w:ascii="Courier New" w:hAnsi="Courier New" w:eastAsia="Courier New"/>
          <w:sz w:val="16"/>
        </w:rPr>
        <w:t>local_settings.py</w:t>
        <w:br/>
      </w:r>
      <w:r>
        <w:rPr>
          <w:rFonts w:ascii="Courier New" w:hAnsi="Courier New" w:eastAsia="Courier New"/>
          <w:sz w:val="16"/>
        </w:rPr>
        <w:t>db.sqlite3</w:t>
        <w:br/>
      </w:r>
      <w:r>
        <w:rPr>
          <w:rFonts w:ascii="Courier New" w:hAnsi="Courier New" w:eastAsia="Courier New"/>
          <w:sz w:val="16"/>
        </w:rPr>
        <w:t>db.sqlite3-journal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Flask stuff:</w:t>
        <w:br/>
      </w:r>
      <w:r>
        <w:rPr>
          <w:rFonts w:ascii="Courier New" w:hAnsi="Courier New" w:eastAsia="Courier New"/>
          <w:sz w:val="16"/>
        </w:rPr>
        <w:t>instance/</w:t>
        <w:br/>
      </w:r>
      <w:r>
        <w:rPr>
          <w:rFonts w:ascii="Courier New" w:hAnsi="Courier New" w:eastAsia="Courier New"/>
          <w:sz w:val="16"/>
        </w:rPr>
        <w:t>.webassets-cache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Scrapy stuff:</w:t>
        <w:br/>
      </w:r>
      <w:r>
        <w:rPr>
          <w:rFonts w:ascii="Courier New" w:hAnsi="Courier New" w:eastAsia="Courier New"/>
          <w:sz w:val="16"/>
        </w:rPr>
        <w:t>.scrapy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Sphinx documentation</w:t>
        <w:br/>
      </w:r>
      <w:r>
        <w:rPr>
          <w:rFonts w:ascii="Courier New" w:hAnsi="Courier New" w:eastAsia="Courier New"/>
          <w:sz w:val="16"/>
        </w:rPr>
        <w:t>docs/_build/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PyBuilder</w:t>
        <w:br/>
      </w:r>
      <w:r>
        <w:rPr>
          <w:rFonts w:ascii="Courier New" w:hAnsi="Courier New" w:eastAsia="Courier New"/>
          <w:sz w:val="16"/>
        </w:rPr>
        <w:t>.pybuilder/</w:t>
        <w:br/>
      </w:r>
      <w:r>
        <w:rPr>
          <w:rFonts w:ascii="Courier New" w:hAnsi="Courier New" w:eastAsia="Courier New"/>
          <w:sz w:val="16"/>
        </w:rPr>
        <w:t>target/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Jupyter Notebook</w:t>
        <w:br/>
      </w:r>
      <w:r>
        <w:rPr>
          <w:rFonts w:ascii="Courier New" w:hAnsi="Courier New" w:eastAsia="Courier New"/>
          <w:sz w:val="16"/>
        </w:rPr>
        <w:t>.ipynb_checkpoints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IPython</w:t>
        <w:br/>
      </w:r>
      <w:r>
        <w:rPr>
          <w:rFonts w:ascii="Courier New" w:hAnsi="Courier New" w:eastAsia="Courier New"/>
          <w:sz w:val="16"/>
        </w:rPr>
        <w:t>profile_default/</w:t>
        <w:br/>
      </w:r>
      <w:r>
        <w:rPr>
          <w:rFonts w:ascii="Courier New" w:hAnsi="Courier New" w:eastAsia="Courier New"/>
          <w:sz w:val="16"/>
        </w:rPr>
        <w:t>ipython_config.py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pyenv</w:t>
        <w:br/>
      </w:r>
      <w:r>
        <w:rPr>
          <w:rFonts w:ascii="Courier New" w:hAnsi="Courier New" w:eastAsia="Courier New"/>
          <w:sz w:val="16"/>
        </w:rPr>
        <w:t>#   For a library or package, you might want to ignore these files since the code is</w:t>
        <w:br/>
      </w:r>
      <w:r>
        <w:rPr>
          <w:rFonts w:ascii="Courier New" w:hAnsi="Courier New" w:eastAsia="Courier New"/>
          <w:sz w:val="16"/>
        </w:rPr>
        <w:t>#   intended to run in multiple environments; otherwise, check them in:</w:t>
        <w:br/>
      </w:r>
      <w:r>
        <w:rPr>
          <w:rFonts w:ascii="Courier New" w:hAnsi="Courier New" w:eastAsia="Courier New"/>
          <w:sz w:val="16"/>
        </w:rPr>
        <w:t># .python-version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pipenv</w:t>
        <w:br/>
      </w:r>
      <w:r>
        <w:rPr>
          <w:rFonts w:ascii="Courier New" w:hAnsi="Courier New" w:eastAsia="Courier New"/>
          <w:sz w:val="16"/>
        </w:rPr>
        <w:t>#   According to pypa/pipenv#598, it is recommended to include Pipfile.lock in version control.</w:t>
        <w:br/>
      </w:r>
      <w:r>
        <w:rPr>
          <w:rFonts w:ascii="Courier New" w:hAnsi="Courier New" w:eastAsia="Courier New"/>
          <w:sz w:val="16"/>
        </w:rPr>
        <w:t>#   However, in case of collaboration, if having platform-specific dependencies or dependencies</w:t>
        <w:br/>
      </w:r>
      <w:r>
        <w:rPr>
          <w:rFonts w:ascii="Courier New" w:hAnsi="Courier New" w:eastAsia="Courier New"/>
          <w:sz w:val="16"/>
        </w:rPr>
        <w:t>#   having no cross-platform support, pipenv may install dependencies that don't work, or not</w:t>
        <w:br/>
      </w:r>
      <w:r>
        <w:rPr>
          <w:rFonts w:ascii="Courier New" w:hAnsi="Courier New" w:eastAsia="Courier New"/>
          <w:sz w:val="16"/>
        </w:rPr>
        <w:t>#   install all needed dependencies.</w:t>
        <w:br/>
      </w:r>
      <w:r>
        <w:rPr>
          <w:rFonts w:ascii="Courier New" w:hAnsi="Courier New" w:eastAsia="Courier New"/>
          <w:sz w:val="16"/>
        </w:rPr>
        <w:t># Pipfile.lock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UV</w:t>
        <w:br/>
      </w:r>
      <w:r>
        <w:rPr>
          <w:rFonts w:ascii="Courier New" w:hAnsi="Courier New" w:eastAsia="Courier New"/>
          <w:sz w:val="16"/>
        </w:rPr>
        <w:t>#   Similar to Pipfile.lock, it is generally recommended to include uv.lock in version control.</w:t>
        <w:br/>
      </w:r>
      <w:r>
        <w:rPr>
          <w:rFonts w:ascii="Courier New" w:hAnsi="Courier New" w:eastAsia="Courier New"/>
          <w:sz w:val="16"/>
        </w:rPr>
        <w:t>#   This is especially recommended for binary packages to ensure reproducibility, and is more</w:t>
        <w:br/>
      </w:r>
      <w:r>
        <w:rPr>
          <w:rFonts w:ascii="Courier New" w:hAnsi="Courier New" w:eastAsia="Courier New"/>
          <w:sz w:val="16"/>
        </w:rPr>
        <w:t>#   commonly ignored for libraries.</w:t>
        <w:br/>
      </w:r>
      <w:r>
        <w:rPr>
          <w:rFonts w:ascii="Courier New" w:hAnsi="Courier New" w:eastAsia="Courier New"/>
          <w:sz w:val="16"/>
        </w:rPr>
        <w:t># uv.lock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poetry</w:t>
        <w:br/>
      </w:r>
      <w:r>
        <w:rPr>
          <w:rFonts w:ascii="Courier New" w:hAnsi="Courier New" w:eastAsia="Courier New"/>
          <w:sz w:val="16"/>
        </w:rPr>
        <w:t>#   Similar to Pipfile.lock, it is generally recommended to include poetry.lock in version control.</w:t>
        <w:br/>
      </w:r>
      <w:r>
        <w:rPr>
          <w:rFonts w:ascii="Courier New" w:hAnsi="Courier New" w:eastAsia="Courier New"/>
          <w:sz w:val="16"/>
        </w:rPr>
        <w:t>#   This is especially recommended for binary packages to ensure reproducibility, and is more</w:t>
        <w:br/>
      </w:r>
      <w:r>
        <w:rPr>
          <w:rFonts w:ascii="Courier New" w:hAnsi="Courier New" w:eastAsia="Courier New"/>
          <w:sz w:val="16"/>
        </w:rPr>
        <w:t>#   commonly ignored for libraries.</w:t>
        <w:br/>
      </w:r>
      <w:r>
        <w:rPr>
          <w:rFonts w:ascii="Courier New" w:hAnsi="Courier New" w:eastAsia="Courier New"/>
          <w:sz w:val="16"/>
        </w:rPr>
        <w:t>#   https://python-poetry.org/docs/basic-usage/#commit-your-poetrylock-file-to-version-control</w:t>
        <w:br/>
      </w:r>
      <w:r>
        <w:rPr>
          <w:rFonts w:ascii="Courier New" w:hAnsi="Courier New" w:eastAsia="Courier New"/>
          <w:sz w:val="16"/>
        </w:rPr>
        <w:t># poetry.lock</w:t>
        <w:br/>
      </w:r>
      <w:r>
        <w:rPr>
          <w:rFonts w:ascii="Courier New" w:hAnsi="Courier New" w:eastAsia="Courier New"/>
          <w:sz w:val="16"/>
        </w:rPr>
        <w:t># poetry.toml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pdm</w:t>
        <w:br/>
      </w:r>
      <w:r>
        <w:rPr>
          <w:rFonts w:ascii="Courier New" w:hAnsi="Courier New" w:eastAsia="Courier New"/>
          <w:sz w:val="16"/>
        </w:rPr>
        <w:t>#   Similar to Pipfile.lock, it is generally recommended to include pdm.lock in version control.</w:t>
        <w:br/>
      </w:r>
      <w:r>
        <w:rPr>
          <w:rFonts w:ascii="Courier New" w:hAnsi="Courier New" w:eastAsia="Courier New"/>
          <w:sz w:val="16"/>
        </w:rPr>
        <w:t>#   pdm recommends including project-wide configuration in pdm.toml, but excluding .pdm-python.</w:t>
        <w:br/>
      </w:r>
      <w:r>
        <w:rPr>
          <w:rFonts w:ascii="Courier New" w:hAnsi="Courier New" w:eastAsia="Courier New"/>
          <w:sz w:val="16"/>
        </w:rPr>
        <w:t>#   https://pdm-project.org/en/latest/usage/project/#working-with-version-control</w:t>
        <w:br/>
      </w:r>
      <w:r>
        <w:rPr>
          <w:rFonts w:ascii="Courier New" w:hAnsi="Courier New" w:eastAsia="Courier New"/>
          <w:sz w:val="16"/>
        </w:rPr>
        <w:t># pdm.lock</w:t>
        <w:br/>
      </w:r>
      <w:r>
        <w:rPr>
          <w:rFonts w:ascii="Courier New" w:hAnsi="Courier New" w:eastAsia="Courier New"/>
          <w:sz w:val="16"/>
        </w:rPr>
        <w:t># pdm.toml</w:t>
        <w:br/>
      </w:r>
      <w:r>
        <w:rPr>
          <w:rFonts w:ascii="Courier New" w:hAnsi="Courier New" w:eastAsia="Courier New"/>
          <w:sz w:val="16"/>
        </w:rPr>
        <w:t>.pdm-python</w:t>
        <w:br/>
      </w:r>
      <w:r>
        <w:rPr>
          <w:rFonts w:ascii="Courier New" w:hAnsi="Courier New" w:eastAsia="Courier New"/>
          <w:sz w:val="16"/>
        </w:rPr>
        <w:t>.pdm-build/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pixi</w:t>
        <w:br/>
      </w:r>
      <w:r>
        <w:rPr>
          <w:rFonts w:ascii="Courier New" w:hAnsi="Courier New" w:eastAsia="Courier New"/>
          <w:sz w:val="16"/>
        </w:rPr>
        <w:t>#   Similar to Pipfile.lock, it is generally recommended to include pixi.lock in version control.</w:t>
        <w:br/>
      </w:r>
      <w:r>
        <w:rPr>
          <w:rFonts w:ascii="Courier New" w:hAnsi="Courier New" w:eastAsia="Courier New"/>
          <w:sz w:val="16"/>
        </w:rPr>
        <w:t># pixi.lock</w:t>
        <w:br/>
      </w:r>
      <w:r>
        <w:rPr>
          <w:rFonts w:ascii="Courier New" w:hAnsi="Courier New" w:eastAsia="Courier New"/>
          <w:sz w:val="16"/>
        </w:rPr>
        <w:t>#   Pixi creates a virtual environment in the .pixi directory, just like venv module creates one</w:t>
        <w:br/>
      </w:r>
      <w:r>
        <w:rPr>
          <w:rFonts w:ascii="Courier New" w:hAnsi="Courier New" w:eastAsia="Courier New"/>
          <w:sz w:val="16"/>
        </w:rPr>
        <w:t>#   in the .venv directory. It is recommended not to include this directory in version control.</w:t>
        <w:br/>
      </w:r>
      <w:r>
        <w:rPr>
          <w:rFonts w:ascii="Courier New" w:hAnsi="Courier New" w:eastAsia="Courier New"/>
          <w:sz w:val="16"/>
        </w:rPr>
        <w:t>.pixi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PEP 582; used by e.g. github.com/David-OConnor/pyflow and github.com/pdm-project/pdm</w:t>
        <w:br/>
      </w:r>
      <w:r>
        <w:rPr>
          <w:rFonts w:ascii="Courier New" w:hAnsi="Courier New" w:eastAsia="Courier New"/>
          <w:sz w:val="16"/>
        </w:rPr>
        <w:t>__pypackages__/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Celery stuff</w:t>
        <w:br/>
      </w:r>
      <w:r>
        <w:rPr>
          <w:rFonts w:ascii="Courier New" w:hAnsi="Courier New" w:eastAsia="Courier New"/>
          <w:sz w:val="16"/>
        </w:rPr>
        <w:t>celerybeat-schedule</w:t>
        <w:br/>
      </w:r>
      <w:r>
        <w:rPr>
          <w:rFonts w:ascii="Courier New" w:hAnsi="Courier New" w:eastAsia="Courier New"/>
          <w:sz w:val="16"/>
        </w:rPr>
        <w:t>celerybeat.pid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Redis</w:t>
        <w:br/>
      </w:r>
      <w:r>
        <w:rPr>
          <w:rFonts w:ascii="Courier New" w:hAnsi="Courier New" w:eastAsia="Courier New"/>
          <w:sz w:val="16"/>
        </w:rPr>
        <w:t>*.rdb</w:t>
        <w:br/>
      </w:r>
      <w:r>
        <w:rPr>
          <w:rFonts w:ascii="Courier New" w:hAnsi="Courier New" w:eastAsia="Courier New"/>
          <w:sz w:val="16"/>
        </w:rPr>
        <w:t>*.aof</w:t>
        <w:br/>
      </w:r>
      <w:r>
        <w:rPr>
          <w:rFonts w:ascii="Courier New" w:hAnsi="Courier New" w:eastAsia="Courier New"/>
          <w:sz w:val="16"/>
        </w:rPr>
        <w:t>*.pid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RabbitMQ</w:t>
        <w:br/>
      </w:r>
      <w:r>
        <w:rPr>
          <w:rFonts w:ascii="Courier New" w:hAnsi="Courier New" w:eastAsia="Courier New"/>
          <w:sz w:val="16"/>
        </w:rPr>
        <w:t>mnesia/</w:t>
        <w:br/>
      </w:r>
      <w:r>
        <w:rPr>
          <w:rFonts w:ascii="Courier New" w:hAnsi="Courier New" w:eastAsia="Courier New"/>
          <w:sz w:val="16"/>
        </w:rPr>
        <w:t>rabbitmq/</w:t>
        <w:br/>
      </w:r>
      <w:r>
        <w:rPr>
          <w:rFonts w:ascii="Courier New" w:hAnsi="Courier New" w:eastAsia="Courier New"/>
          <w:sz w:val="16"/>
        </w:rPr>
        <w:t>rabbitmq-data/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ActiveMQ</w:t>
        <w:br/>
      </w:r>
      <w:r>
        <w:rPr>
          <w:rFonts w:ascii="Courier New" w:hAnsi="Courier New" w:eastAsia="Courier New"/>
          <w:sz w:val="16"/>
        </w:rPr>
        <w:t>activemq-data/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SageMath parsed files</w:t>
        <w:br/>
      </w:r>
      <w:r>
        <w:rPr>
          <w:rFonts w:ascii="Courier New" w:hAnsi="Courier New" w:eastAsia="Courier New"/>
          <w:sz w:val="16"/>
        </w:rPr>
        <w:t>*.sage.py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Environments</w:t>
        <w:br/>
      </w:r>
      <w:r>
        <w:rPr>
          <w:rFonts w:ascii="Courier New" w:hAnsi="Courier New" w:eastAsia="Courier New"/>
          <w:sz w:val="16"/>
        </w:rPr>
        <w:t>.env</w:t>
        <w:br/>
      </w:r>
      <w:r>
        <w:rPr>
          <w:rFonts w:ascii="Courier New" w:hAnsi="Courier New" w:eastAsia="Courier New"/>
          <w:sz w:val="16"/>
        </w:rPr>
        <w:t>.envrc</w:t>
        <w:br/>
      </w:r>
      <w:r>
        <w:rPr>
          <w:rFonts w:ascii="Courier New" w:hAnsi="Courier New" w:eastAsia="Courier New"/>
          <w:sz w:val="16"/>
        </w:rPr>
        <w:t>.venv</w:t>
        <w:br/>
      </w:r>
      <w:r>
        <w:rPr>
          <w:rFonts w:ascii="Courier New" w:hAnsi="Courier New" w:eastAsia="Courier New"/>
          <w:sz w:val="16"/>
        </w:rPr>
        <w:t>env/</w:t>
        <w:br/>
      </w:r>
      <w:r>
        <w:rPr>
          <w:rFonts w:ascii="Courier New" w:hAnsi="Courier New" w:eastAsia="Courier New"/>
          <w:sz w:val="16"/>
        </w:rPr>
        <w:t>venv/</w:t>
        <w:br/>
      </w:r>
      <w:r>
        <w:rPr>
          <w:rFonts w:ascii="Courier New" w:hAnsi="Courier New" w:eastAsia="Courier New"/>
          <w:sz w:val="16"/>
        </w:rPr>
        <w:t>ENV/</w:t>
        <w:br/>
      </w:r>
      <w:r>
        <w:rPr>
          <w:rFonts w:ascii="Courier New" w:hAnsi="Courier New" w:eastAsia="Courier New"/>
          <w:sz w:val="16"/>
        </w:rPr>
        <w:t>env.bak/</w:t>
        <w:br/>
      </w:r>
      <w:r>
        <w:rPr>
          <w:rFonts w:ascii="Courier New" w:hAnsi="Courier New" w:eastAsia="Courier New"/>
          <w:sz w:val="16"/>
        </w:rPr>
        <w:t>venv.bak/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Spyder project settings</w:t>
        <w:br/>
      </w:r>
      <w:r>
        <w:rPr>
          <w:rFonts w:ascii="Courier New" w:hAnsi="Courier New" w:eastAsia="Courier New"/>
          <w:sz w:val="16"/>
        </w:rPr>
        <w:t>.spyderproject</w:t>
        <w:br/>
      </w:r>
      <w:r>
        <w:rPr>
          <w:rFonts w:ascii="Courier New" w:hAnsi="Courier New" w:eastAsia="Courier New"/>
          <w:sz w:val="16"/>
        </w:rPr>
        <w:t>.spyproject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Rope project settings</w:t>
        <w:br/>
      </w:r>
      <w:r>
        <w:rPr>
          <w:rFonts w:ascii="Courier New" w:hAnsi="Courier New" w:eastAsia="Courier New"/>
          <w:sz w:val="16"/>
        </w:rPr>
        <w:t>.ropeproject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mkdocs documentation</w:t>
        <w:br/>
      </w:r>
      <w:r>
        <w:rPr>
          <w:rFonts w:ascii="Courier New" w:hAnsi="Courier New" w:eastAsia="Courier New"/>
          <w:sz w:val="16"/>
        </w:rPr>
        <w:t>/site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mypy</w:t>
        <w:br/>
      </w:r>
      <w:r>
        <w:rPr>
          <w:rFonts w:ascii="Courier New" w:hAnsi="Courier New" w:eastAsia="Courier New"/>
          <w:sz w:val="16"/>
        </w:rPr>
        <w:t>.mypy_cache/</w:t>
        <w:br/>
      </w:r>
      <w:r>
        <w:rPr>
          <w:rFonts w:ascii="Courier New" w:hAnsi="Courier New" w:eastAsia="Courier New"/>
          <w:sz w:val="16"/>
        </w:rPr>
        <w:t>.dmypy.json</w:t>
        <w:br/>
      </w:r>
      <w:r>
        <w:rPr>
          <w:rFonts w:ascii="Courier New" w:hAnsi="Courier New" w:eastAsia="Courier New"/>
          <w:sz w:val="16"/>
        </w:rPr>
        <w:t>dmypy.json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Pyre type checker</w:t>
        <w:br/>
      </w:r>
      <w:r>
        <w:rPr>
          <w:rFonts w:ascii="Courier New" w:hAnsi="Courier New" w:eastAsia="Courier New"/>
          <w:sz w:val="16"/>
        </w:rPr>
        <w:t>.pyre/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pytype static type analyzer</w:t>
        <w:br/>
      </w:r>
      <w:r>
        <w:rPr>
          <w:rFonts w:ascii="Courier New" w:hAnsi="Courier New" w:eastAsia="Courier New"/>
          <w:sz w:val="16"/>
        </w:rPr>
        <w:t>.pytype/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Cython debug symbols</w:t>
        <w:br/>
      </w:r>
      <w:r>
        <w:rPr>
          <w:rFonts w:ascii="Courier New" w:hAnsi="Courier New" w:eastAsia="Courier New"/>
          <w:sz w:val="16"/>
        </w:rPr>
        <w:t>cython_debug/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PyCharm</w:t>
        <w:br/>
      </w:r>
      <w:r>
        <w:rPr>
          <w:rFonts w:ascii="Courier New" w:hAnsi="Courier New" w:eastAsia="Courier New"/>
          <w:sz w:val="16"/>
        </w:rPr>
        <w:t>#   JetBrains specific template is maintained in a separate JetBrains.gitignore that can</w:t>
        <w:br/>
      </w:r>
      <w:r>
        <w:rPr>
          <w:rFonts w:ascii="Courier New" w:hAnsi="Courier New" w:eastAsia="Courier New"/>
          <w:sz w:val="16"/>
        </w:rPr>
        <w:t>#   be found at https://github.com/github/gitignore/blob/main/Global/JetBrains.gitignore</w:t>
        <w:br/>
      </w:r>
      <w:r>
        <w:rPr>
          <w:rFonts w:ascii="Courier New" w:hAnsi="Courier New" w:eastAsia="Courier New"/>
          <w:sz w:val="16"/>
        </w:rPr>
        <w:t>#   and can be added to the global gitignore or merged into this file.  For a more nuclear</w:t>
        <w:br/>
      </w:r>
      <w:r>
        <w:rPr>
          <w:rFonts w:ascii="Courier New" w:hAnsi="Courier New" w:eastAsia="Courier New"/>
          <w:sz w:val="16"/>
        </w:rPr>
        <w:t>#   option (not recommended) you can uncomment the following to ignore the entire idea folder.</w:t>
        <w:br/>
      </w:r>
      <w:r>
        <w:rPr>
          <w:rFonts w:ascii="Courier New" w:hAnsi="Courier New" w:eastAsia="Courier New"/>
          <w:sz w:val="16"/>
        </w:rPr>
        <w:t># .idea/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Abstra</w:t>
        <w:br/>
      </w:r>
      <w:r>
        <w:rPr>
          <w:rFonts w:ascii="Courier New" w:hAnsi="Courier New" w:eastAsia="Courier New"/>
          <w:sz w:val="16"/>
        </w:rPr>
        <w:t>#   Abstra is an AI-powered process automation framework.</w:t>
        <w:br/>
      </w:r>
      <w:r>
        <w:rPr>
          <w:rFonts w:ascii="Courier New" w:hAnsi="Courier New" w:eastAsia="Courier New"/>
          <w:sz w:val="16"/>
        </w:rPr>
        <w:t>#   Ignore directories containing user credentials, local state, and settings.</w:t>
        <w:br/>
      </w:r>
      <w:r>
        <w:rPr>
          <w:rFonts w:ascii="Courier New" w:hAnsi="Courier New" w:eastAsia="Courier New"/>
          <w:sz w:val="16"/>
        </w:rPr>
        <w:t>#   Learn more at https://abstra.io/docs</w:t>
        <w:br/>
      </w:r>
      <w:r>
        <w:rPr>
          <w:rFonts w:ascii="Courier New" w:hAnsi="Courier New" w:eastAsia="Courier New"/>
          <w:sz w:val="16"/>
        </w:rPr>
        <w:t>.abstra/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Visual Studio Code</w:t>
        <w:br/>
      </w:r>
      <w:r>
        <w:rPr>
          <w:rFonts w:ascii="Courier New" w:hAnsi="Courier New" w:eastAsia="Courier New"/>
          <w:sz w:val="16"/>
        </w:rPr>
        <w:t>#   Visual Studio Code specific template is maintained in a separate VisualStudioCode.gitignore</w:t>
        <w:br/>
      </w:r>
      <w:r>
        <w:rPr>
          <w:rFonts w:ascii="Courier New" w:hAnsi="Courier New" w:eastAsia="Courier New"/>
          <w:sz w:val="16"/>
        </w:rPr>
        <w:t>#   that can be found at https://github.com/github/gitignore/blob/main/Global/VisualStudioCode.gitignore</w:t>
        <w:br/>
      </w:r>
      <w:r>
        <w:rPr>
          <w:rFonts w:ascii="Courier New" w:hAnsi="Courier New" w:eastAsia="Courier New"/>
          <w:sz w:val="16"/>
        </w:rPr>
        <w:t>#   and can be added to the global gitignore or merged into this file. However, if you prefer,</w:t>
        <w:br/>
      </w:r>
      <w:r>
        <w:rPr>
          <w:rFonts w:ascii="Courier New" w:hAnsi="Courier New" w:eastAsia="Courier New"/>
          <w:sz w:val="16"/>
        </w:rPr>
        <w:t>#   you could uncomment the following to ignore the entire vscode folder</w:t>
        <w:br/>
      </w:r>
      <w:r>
        <w:rPr>
          <w:rFonts w:ascii="Courier New" w:hAnsi="Courier New" w:eastAsia="Courier New"/>
          <w:sz w:val="16"/>
        </w:rPr>
        <w:t># .vscode/</w:t>
        <w:br/>
      </w:r>
      <w:r>
        <w:rPr>
          <w:rFonts w:ascii="Courier New" w:hAnsi="Courier New" w:eastAsia="Courier New"/>
          <w:sz w:val="16"/>
        </w:rPr>
        <w:t># Temporary file for partial code execution</w:t>
        <w:br/>
      </w:r>
      <w:r>
        <w:rPr>
          <w:rFonts w:ascii="Courier New" w:hAnsi="Courier New" w:eastAsia="Courier New"/>
          <w:sz w:val="16"/>
        </w:rPr>
        <w:t>tempCodeRunnerFile.py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Ruff stuff:</w:t>
        <w:br/>
      </w:r>
      <w:r>
        <w:rPr>
          <w:rFonts w:ascii="Courier New" w:hAnsi="Courier New" w:eastAsia="Courier New"/>
          <w:sz w:val="16"/>
        </w:rPr>
        <w:t>.ruff_cache/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PyPI configuration file</w:t>
        <w:br/>
      </w:r>
      <w:r>
        <w:rPr>
          <w:rFonts w:ascii="Courier New" w:hAnsi="Courier New" w:eastAsia="Courier New"/>
          <w:sz w:val="16"/>
        </w:rPr>
        <w:t>.pypirc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Marimo</w:t>
        <w:br/>
      </w:r>
      <w:r>
        <w:rPr>
          <w:rFonts w:ascii="Courier New" w:hAnsi="Courier New" w:eastAsia="Courier New"/>
          <w:sz w:val="16"/>
        </w:rPr>
        <w:t>marimo/_static/</w:t>
        <w:br/>
      </w:r>
      <w:r>
        <w:rPr>
          <w:rFonts w:ascii="Courier New" w:hAnsi="Courier New" w:eastAsia="Courier New"/>
          <w:sz w:val="16"/>
        </w:rPr>
        <w:t>marimo/_lsp/</w:t>
        <w:br/>
      </w:r>
      <w:r>
        <w:rPr>
          <w:rFonts w:ascii="Courier New" w:hAnsi="Courier New" w:eastAsia="Courier New"/>
          <w:sz w:val="16"/>
        </w:rPr>
        <w:t>__marimo__/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# Streamlit</w:t>
        <w:br/>
      </w:r>
      <w:r>
        <w:rPr>
          <w:rFonts w:ascii="Courier New" w:hAnsi="Courier New" w:eastAsia="Courier New"/>
          <w:sz w:val="16"/>
        </w:rPr>
        <w:t>.streamlit/secrets.toml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data/</w:t>
        <w:br/>
      </w:r>
      <w:r>
        <w:rPr>
          <w:rFonts w:ascii="Courier New" w:hAnsi="Courier New" w:eastAsia="Courier New"/>
          <w:sz w:val="16"/>
        </w:rPr>
        <w:t>logs/</w:t>
        <w:br/>
      </w:r>
      <w:r>
        <w:rPr>
          <w:rFonts w:ascii="Courier New" w:hAnsi="Courier New" w:eastAsia="Courier New"/>
          <w:sz w:val="16"/>
        </w:rPr>
        <w:t>cred.py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Г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Скриншоты результатов практической проверки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085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_result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8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Г.1 – Сводка проверки прототипа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405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flow_dag_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Г.2 – DAG и статусы задач в Airflow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92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o_result_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Г.3 – Структура bucket bronze в MinIO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/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