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9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ANS: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From the above boxplot we can identify that Q1=5, Q3=12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We know that ( Inter Quartile Range=&gt; IQR=Q3-Q1 )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IQR=&gt;12-3=7, here median of above data is 7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Therefore both median and IQR are same in above dataset.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ANS: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Above boxplot indicates right skewed, As most of the data is left biased so,the median is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on left most side of the box plot.And it is not going to follow Normal distrubution.The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skewness value will be positive(+).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ANS: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If the value 25 is replaced with 2.5 there will be no outliers and the positive skewness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will be reduced then the data will be Normally distributed</w:t>
      </w: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ANS: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The mode of this dataset lie between 4 and 8 of ‘y’ values.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</w:pPr>
      <w:r>
        <w:rPr>
          <w:rFonts w:hint="default"/>
          <w:lang w:val="en-GB"/>
        </w:rPr>
        <w:t>ANS: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The data is right skewed.And most of the data is left biased.</w:t>
      </w:r>
      <w:r>
        <w:tab/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ANS: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Explicitly the boxplot shows median, histogram shows the mode, And also historgram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graphs the exact outliers of the dataset.Coming to skewness both the graphs are right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skewed and left biased data,both indicated the distribution is Abnormal.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rPr>
          <w:rFonts w:hint="default" w:cs="BaskervilleBE-Regular"/>
          <w:lang w:val="en-GB"/>
        </w:rPr>
      </w:pPr>
      <w:r>
        <w:rPr>
          <w:rFonts w:hint="default" w:cs="BaskervilleBE-Regular"/>
          <w:lang w:val="en-GB"/>
        </w:rPr>
        <w:t>ANS:    Let us consider the probavility of 1 call misdirected out of 200 as event A.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rPr>
          <w:rFonts w:hint="default" w:cs="BaskervilleBE-Regular"/>
          <w:lang w:val="en-GB"/>
        </w:rPr>
      </w:pPr>
      <w:r>
        <w:rPr>
          <w:rFonts w:hint="default" w:cs="BaskervilleBE-Regular"/>
          <w:lang w:val="en-GB"/>
        </w:rPr>
        <w:t xml:space="preserve">             Probability of occuring of event A=1/200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rPr>
          <w:rFonts w:hint="default" w:cs="BaskervilleBE-Regular"/>
          <w:lang w:val="en-GB"/>
        </w:rPr>
      </w:pPr>
      <w:r>
        <w:rPr>
          <w:rFonts w:hint="default" w:cs="BaskervilleBE-Regular"/>
          <w:lang w:val="en-GB"/>
        </w:rPr>
        <w:t xml:space="preserve">            P(A)=1/200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rPr>
          <w:rFonts w:hint="default" w:cs="BaskervilleBE-Regular"/>
          <w:lang w:val="en-GB"/>
        </w:rPr>
      </w:pPr>
      <w:r>
        <w:rPr>
          <w:rFonts w:hint="default" w:cs="BaskervilleBE-Regular"/>
          <w:lang w:val="en-GB"/>
        </w:rPr>
        <w:t xml:space="preserve">            Probability of having at least one successful call will be 1-P(A)=1-1/200=0.967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rPr>
          <w:rFonts w:hint="default" w:cs="BaskervilleBE-Regular"/>
          <w:lang w:val="en-GB"/>
        </w:rPr>
      </w:pPr>
      <w:r>
        <w:rPr>
          <w:rFonts w:hint="default" w:cs="BaskervilleBE-Regular"/>
          <w:lang w:val="en-GB"/>
        </w:rPr>
        <w:t xml:space="preserve">            As every event is independent of other event the probability will be 1-(0.767)^5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rPr>
          <w:rFonts w:hint="default" w:cs="BaskervilleBE-Regular"/>
          <w:lang w:val="en-GB"/>
        </w:rPr>
      </w:pPr>
      <w:r>
        <w:rPr>
          <w:rFonts w:hint="default" w:cs="BaskervilleBE-Regular"/>
          <w:lang w:val="en-GB"/>
        </w:rPr>
        <w:t xml:space="preserve">            0.0247=2% chance</w:t>
      </w:r>
      <w:bookmarkStart w:id="0" w:name="_GoBack"/>
      <w:bookmarkEnd w:id="0"/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lang w:val="en-GB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67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67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67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67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67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67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67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9"/>
        <w:autoSpaceDE w:val="0"/>
        <w:autoSpaceDN w:val="0"/>
        <w:adjustRightInd w:val="0"/>
        <w:spacing w:after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</w:t>
      </w:r>
    </w:p>
    <w:tbl>
      <w:tblPr>
        <w:tblStyle w:val="8"/>
        <w:tblpPr w:leftFromText="180" w:rightFromText="180" w:vertAnchor="text" w:horzAnchor="page" w:tblpX="2386" w:tblpY="6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87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80" w:afterAutospacing="0" w:line="240" w:lineRule="atLeast"/>
              <w:ind w:left="0" w:right="0" w:firstLine="0"/>
              <w:jc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GB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X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80" w:afterAutospacing="0" w:line="24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P(X)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E(X)= X . P(X)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E(X²) = X² . P(X)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-2000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0.1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-200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GB"/>
              </w:rPr>
              <w:t xml:space="preserve">            4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-1000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0.1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-100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0.2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1000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0.2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200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2000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0.3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600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1200000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3000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0.1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300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900000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800</w:t>
            </w:r>
          </w:p>
        </w:tc>
        <w:tc>
          <w:tcPr>
            <w:tcW w:w="1870" w:type="dxa"/>
          </w:tcPr>
          <w:p>
            <w:pPr>
              <w:pStyle w:val="9"/>
              <w:autoSpaceDE w:val="0"/>
              <w:autoSpaceDN w:val="0"/>
              <w:adjustRightInd w:val="0"/>
              <w:spacing w:after="0"/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2800000</w:t>
            </w:r>
          </w:p>
        </w:tc>
      </w:tr>
    </w:tbl>
    <w:p>
      <w:pPr>
        <w:pStyle w:val="9"/>
        <w:autoSpaceDE w:val="0"/>
        <w:autoSpaceDN w:val="0"/>
        <w:adjustRightInd w:val="0"/>
        <w:spacing w:after="0"/>
        <w:rPr>
          <w:rFonts w:hint="default"/>
          <w:vertAlign w:val="baseline"/>
          <w:lang w:val="en-GB"/>
        </w:rPr>
      </w:pPr>
      <w:r>
        <w:rPr>
          <w:rFonts w:hint="default"/>
          <w:lang w:val="en-GB"/>
        </w:rPr>
        <w:t xml:space="preserve">                                       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lang w:val="en-GB"/>
        </w:rPr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ANS:</w:t>
      </w:r>
      <w:r>
        <w:rPr>
          <w:rFonts w:hint="default"/>
          <w:lang w:val="en-GB"/>
        </w:rPr>
        <w:tab/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M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ost likely monetary outcome of the business venture is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$2000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as it has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maximum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ab/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ab/>
      </w: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probability is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ab/>
      </w:r>
      <w:r>
        <w:rPr>
          <w:rFonts w:hint="default" w:ascii="Calibri" w:hAnsi="Calibri" w:cs="Calibri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0.3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 w:ascii="Calibri" w:hAnsi="Calibri" w:cs="Calibri"/>
          <w:sz w:val="22"/>
          <w:szCs w:val="22"/>
          <w:lang w:val="en-GB"/>
        </w:rPr>
        <w:t>ANS</w:t>
      </w:r>
      <w:r>
        <w:rPr>
          <w:rFonts w:hint="default"/>
          <w:lang w:val="en-GB"/>
        </w:rPr>
        <w:t>:</w:t>
      </w:r>
      <w:r>
        <w:rPr>
          <w:rFonts w:hint="default"/>
          <w:lang w:val="en-GB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Venture is successful if X is + ve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,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Hence if X is 1000 , 2000 or 300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0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Probability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  0.2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+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0.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3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+0.1 = 0.6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as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0.6 &gt; 0.5 Hence 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venture likely to be successful.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GB"/>
        </w:rPr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ANS: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The long term average earning of bussiness ventures is expected value=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E(X)=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∑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x.P(x).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0" w:right="0" w:firstLine="7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GB"/>
        </w:rPr>
        <w:t>ANS</w:t>
      </w:r>
      <w:r>
        <w:rPr>
          <w:rFonts w:hint="default"/>
          <w:lang w:val="en-GB"/>
        </w:rPr>
        <w:t>:</w:t>
      </w:r>
      <w:r>
        <w:rPr>
          <w:rFonts w:hint="default"/>
          <w:lang w:val="en-GB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Risk involved in a venture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 (X) = E(X²)  - { E(X) }²=   2800000 -   800²= 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2160000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( Quite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High)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720" w:leftChars="0" w:right="0" w:firstLine="7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SD = √Var  ≈ 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$14700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 w:line="240" w:lineRule="atLeast"/>
        <w:ind w:left="720" w:leftChars="0" w:right="0" w:firstLine="720" w:firstLineChars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As </w:t>
      </w:r>
      <w:r>
        <w:rPr>
          <w:rStyle w:val="7"/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Variability is Quite high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hence </w:t>
      </w:r>
      <w:r>
        <w:rPr>
          <w:rStyle w:val="7"/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Risk is high</w:t>
      </w:r>
      <w:r>
        <w:rPr>
          <w:rStyle w:val="7"/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GB"/>
        </w:rPr>
      </w:pP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2F6F29FC"/>
    <w:rsid w:val="39083E42"/>
    <w:rsid w:val="4F403CE6"/>
    <w:rsid w:val="71E5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9</TotalTime>
  <ScaleCrop>false</ScaleCrop>
  <LinksUpToDate>false</LinksUpToDate>
  <CharactersWithSpaces>2389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Saimani</cp:lastModifiedBy>
  <dcterms:modified xsi:type="dcterms:W3CDTF">2023-02-03T05:46:09Z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D1EACBDF72F44C96B6995BA2B6B266D5</vt:lpwstr>
  </property>
</Properties>
</file>