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Optimized Prompt and Token Estimate</w:t>
      </w:r>
    </w:p>
    <w:p>
      <w:pPr>
        <w:pStyle w:val="Heading1"/>
      </w:pPr>
      <w:r>
        <w:t>Optimized prompt</w:t>
      </w:r>
    </w:p>
    <w:p>
      <w:r>
        <w:t>Task: Add a CSV export button to the existing React analytics table.</w:t>
        <w:br/>
        <w:br/>
        <w:t>Requirements</w:t>
        <w:br/>
        <w:t>- Export currently filtered rows in their existing sorted order.</w:t>
        <w:br/>
        <w:t>- Include visible columns only, preserving their displayed order; exclude hidden columns.</w:t>
        <w:br/>
        <w:t>- Format dates using ISO 8601.</w:t>
        <w:br/>
        <w:t>- Do not add packages or dependencies.</w:t>
        <w:br/>
        <w:t>- Preserve existing filtering and sorting behavior.</w:t>
        <w:br/>
        <w:br/>
        <w:t>Implementation</w:t>
        <w:br/>
        <w:t>1. Inspect the project and identify relevant files before making changes.</w:t>
        <w:br/>
        <w:t>2. Implement CSV export in the existing codebase.</w:t>
        <w:br/>
        <w:t>3. Report changed files and steps to verify the feature, including checks that filtering and sorting still work.</w:t>
      </w:r>
    </w:p>
    <w:p>
      <w:pPr>
        <w:pStyle w:val="Heading1"/>
      </w:pPr>
      <w:r>
        <w:t>Calculation</w:t>
      </w:r>
    </w:p>
    <w:p>
      <w:r>
        <w:t>Characters counted: 612</w:t>
      </w:r>
    </w:p>
    <w:p>
      <w:r>
        <w:t>Competition formula: estimated tokens = total characters ÷ 4</w:t>
      </w:r>
    </w:p>
    <w:p>
      <w:r>
        <w:t>612 ÷ 4 = 153.00, approximately 153 tokens.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