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PERSONAL GROWTH SPRINT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D0D8E8"/>
                <w:sz w:val="28"/>
                <w:szCs w:val="28"/>
              </w:rPr>
              <w:t xml:space="preserve">3-Month Intensive Improvement Plan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A8BAD0"/>
                <w:sz w:val="24"/>
                <w:szCs w:val="24"/>
              </w:rPr>
              <w:t xml:space="preserve">Saimir Baci  ·  June – August 2026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LLM Architectures &amp; RLHF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Inference Hardware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Technical Sales (Robotics)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8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🗣️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Communication Skills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A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Voice &amp; Command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1F3864"/>
        </w:rPr>
        <w:t xml:space="preserve">1. OVERVIEW &amp; PHILOSOPHY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90-day plan is a structured, disciplined sprint across five high-leverage skill pillars. The commitment is 2–3 focused hours per day, six days a week, with Sundays reserved for review and reflection. Each pillar has dedicated time blocks, curated resources, weekly milestones, and a monthly theme to maintain momentum and direction.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weeks · June 1 – August 31,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Daily Commitment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hours (120–180 min), 6 days/week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Sunday — 30-min reflection + plan next week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Tracking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Companion Excel tracker (daily log, checklists, metrics)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Monthly Reviews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 of each month: score progress, adjust next month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Deliberate practice over passive consumption — every session has a clear output or exercise.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Spaced repetition — topics cycle through the week, not once and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Measure what matters — track time, not just intention; log completion, not just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Prototype and apply — each pillar has applied exercises, not just theory.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Compound consistency — two hours daily for 90 days beats weekend marathons.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1F3864"/>
        </w:rPr>
        <w:t xml:space="preserve">2. WEEKLY SCHEDULE TEMPLATE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Time blocks are designed to pair complementary skills and maintain cognitive variety. Technical deep-work (LLM + Hardware) anchors Blocks 1; applied skill-building (Sales + Communication) fills Block 2; Voice practice is a short daily non-negotiable.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880"/>
        <w:gridCol w:w="20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4 (Daily)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/ RLHF (45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 Sales (45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 drills (15 min)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Voice practice (15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Tuesday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Hardware Architecture (45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 Sales (45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 drills (15 min)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Voice practice (15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Wednesday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/ RLHF (45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 deep-work (45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Sales review (15 min)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Voice practice (15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Thursday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Hardware Architecture (45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 Sales (45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 drills (15 min)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Voice practice (15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Friday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/ RLHF (45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 Sales (45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Communication drills (15 min)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Voice practice (15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Saturday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Hardware Architecture (45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/ Catch-up (45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Reading / Reflection (15 min)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Voice practice (15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Sunday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Weekly review &amp; plan (30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Reflection journal (20 min)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555577"/>
          <w:sz w:val="22"/>
          <w:szCs w:val="22"/>
        </w:rPr>
        <w:t xml:space="preserve">Note: Block lengths are targets. If energy is low, do 20 minutes of the highest-priority item rather than skipping entirely. Consistency beats perfection.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🧠  PILLAR 1: LLM Architectures &amp; RLHF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Deep technical understanding of modern language model internals and alignment training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0"/>
      </w:pPr>
      <w:r>
        <w:rPr>
          <w:b/>
          <w:bCs/>
          <w:color w:val="2E5FA3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a solid, first-principles understanding of how large language models are designed, trained, aligned, and deployed — from Transformer mechanics to RLHF, DPO, and emerging architectures — so you can reason fluently about AI systems in technical and business contexts.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3-Month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1 (June) — "Foundations — How LLMs Actually Work"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Transformer architecture: attention mechanism, multi-head attention, positional encoding, feed-forward layers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Pre-training: tokenization (BPE, SentencePiece), scaling laws, dataset construction, causal language modelling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Fine-tuning paradigms: SFT, instruction tuning, parameter-efficient methods (LoRA, QLoRA, prefix tuning)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RLHF deep dive: reward modelling, PPO algorithm, KL penalty, comparison to SFT-only models (InstructGPT paper)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2 (July) — "Advanced Alignment &amp; Architecture Variants"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Beyond PPO: DPO (Direct Preference Optimization), RLAIF, Constitutional AI (Anthropic), process reward models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Architecture variants: Mixture of Experts (MoE), sparse attention, state-space models (Mamba/S4)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7: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Evaluation: MMLU, HellaSwag, benchmarking pitfalls, red-teaming, safety evaluation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8: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Retrieval-Augmented Generation (RAG): architecture, chunking strategies, reranking, hybrid search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3 (August) — "Applied &amp; Frontier"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9: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Multi-modal models: vision encoders (ViT), LLaVA, Flamingo, image-text alignment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10: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Agents &amp; tool use: ReAct, function calling, agentic loops, memory architectures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Production LLMs: quantisation (GPTQ, GGUF), speculative decoding, batching strategies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Personal synthesis: write a 2-page technical brief on one frontier topic of your choice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Key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Andrej Karpathy — 'Neural Networks: Zero to Hero'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YouTube series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hands-on intro to backprop, GPT, tokenisation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Attention Is All You Need (Vaswani et al., 2017)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original Transformer — read with the Annotated Transformer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InstructGPT Paper (Ouyang et al., 2022)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Canonical RLHF reference; read alongside the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Lilian Weng's Blog (lilianweng.github.io)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Gold-standard explanations of RLHF, RL, diffusion,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DPO Paper (Rafailov et al., 2023)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paper that changed alignment training — concise, important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Sebastian Raschka — 'Build an LLM from Scratch'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Book/Repo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Practical coding companion through the full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Hugging Face Course (huggingface.co/learn)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Transformers, fine-tuning, and deployment in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a minimal GPT (decoder-only) from scratch in PyTorch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train on a small text corpus and generate coherent samples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a toy RLHF loop: SFT → reward model → PPO fine-tune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 curves logged; can explain every hyper-parameter's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a 2-page technical brief comparing RLHF vs DPO vs Constitutional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 present it clearly to a technical audience in 10 min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  PILLAR 2: Inference Hardware Architecture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GPU, Metal/macOS, AMD, and custom silicon — understanding the iron under the LLM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0"/>
      </w:pPr>
      <w:r>
        <w:rPr>
          <w:b/>
          <w:bCs/>
          <w:color w:val="0E7C86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Develop a working mental model of how AI inference is executed at the hardware level — memory bandwidth, parallelism, kernel fusion — across NVIDIA GPUs, Apple Silicon (Metal/MLX), AMD ROCm, and purpose-built inference chips (Groq, Cerebras, Qualcomm).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0E7C86"/>
        </w:rPr>
        <w:t xml:space="preserve">3-Month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1 (June) — "GPU Fundamentals"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GPU architecture: SIMD, warps/wavefronts, SM hierarchy, shared vs global memory, memory coalescing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CUDA programming model: kernels, thread blocks, grids; profile a simple matrix multiply with Nsight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LLM inference bottlenecks: memory-bound vs compute-bound, KV cache, arithmetic intensity, roofline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FlashAttention (1 &amp; 2): IO-aware algorithm, tiling, why it matters for long contexts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2 (July) — "macOS Metal &amp; AMD ROCm"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Apple Silicon architecture: Unified Memory, Neural Engine, GPU compute in the M-series chip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Metal Performance Shaders &amp; MLX framework: run and profile an LLM on Mac using MLX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7: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AMD ROCm: architecture differences vs CUDA, HIP programming, MI300X for inference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8: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Kernel optimisation patterns: operator fusion, quantised kernels (INT8/INT4), tiling strategies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3 (August) — "Custom Silicon &amp; Full-Stack View"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9: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Groq LPU architecture: deterministic execution, streaming, compiler-driven scheduling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10: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Cerebras &amp; other wafer-scale / dataflow chips; Qualcomm AI 100 for edge inference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Inference serving: vLLM, TensorRT-LLM, TGI — what each does at the kernel level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Personal synthesis: 1-page 'hardware selection guide' for a given inference workload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0E7C86"/>
        </w:rPr>
        <w:t xml:space="preserve">Key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 Dettmers — 'Which GPU for Deep Learning?'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Blog series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Practical, regularly updated GPU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GPU Mode Discord / Lecture 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Community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engineers optimising CUDA kernels — watch the recordings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Apple MLX Documentation &amp; 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Docs/Repo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Apple framework for ML on Apple Silicon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FlashAttention Paper (Dao et al., 2022)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Essential reading for understanding attention efficiency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Roofline Model (Williams et al.)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for reasoning about hardware-bound vs memory-bound 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NVIDIA CUDA Programming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canonical reference; read Chapters 1–5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vLLM Paper &amp; Codebase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Paper/Code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PagedAttention and continuous batching — state of the art serving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0E7C86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a transformer forward pass on GPU; identify the top memory-bound operation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Annotated roofline plot with explanation in plain English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an LLM (e.g. Mistral 7B) locally via MLX on macOS; measure tokens/sec vs CPU baseline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Written comparison of throughput, power, and memory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Produce a 1-page hardware selection guide for a robotics edge inference scenario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Could advise a customer on chip choice with concrete trade-offs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6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🤝  PILLAR 3: Technical Sales (Robotics)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Win the room, earn the deal — sell complex AI products to technical buyers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0"/>
      </w:pPr>
      <w:r>
        <w:rPr>
          <w:b/>
          <w:bCs/>
          <w:color w:val="C9762A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a repeatable, consultative sales methodology for technical AI/robotics products — from ICP definition and discovery through demo storytelling, objection handling, and pipeline management — grounded in the Augmentifai GTM context.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C9762A"/>
        </w:rPr>
        <w:t xml:space="preserve">3-Month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1 (June) — "Sales Foundations &amp; Methodology"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Sales frameworks: MEDDIC qualification, Challenger Sale model, SPIN Selling — read and summarise core concepts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ICP definition: map your ideal customer (logistics AMRs, agriculture, manufacturing cobots) — pain, budget, timeline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Discovery call mastery: high-value questions, active listening techniques, identifying the 'Economic Buyer'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Value proposition: craft a 30-second, 2-minute, and 10-minute version for Augmentifai/Synapse Debugger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2 (July) — "Robotics Domain &amp; Demo Craft"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Robotics technical landscape: ROS2, fleet management systems, perception stacks, common failure modes — build your knowledge 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Competitor mapping: build a battle card for top 3 competitors; practice objection responses aloud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7: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 storytelling: structure a 20-minute technical demo; record yourself, watch it back, iterate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8: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Proof-of-value design: structure a mini-POV — success criteria, timeline, owner, success metrics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3 (August) — "Pipeline &amp; Applied Selling"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9: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 and outreach: write 10 personalised cold emails, 5 LinkedIn messages; critique with a partner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10: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Negotiation basics: BATNA, anchoring, concession strategy — role play 2 closing scenarios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CRM discipline: build a mock pipeline in Friday PM; practice weekly deal reviews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mock sales cycle: discovery → demo → objection → close — record the full call and review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C9762A"/>
        </w:rPr>
        <w:t xml:space="preserve">Key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Challenger Sale — Dixon &amp; Adamson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Teaches you to teach the customer; essential for complex B2B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SPIN Selling — Neil Rackham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Research-backed questioning framework for large deals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MEDDIC Academy (meddic.com)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Online 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Qualification framework used by enterprise tech 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 Minutes to President's Club (podcast)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Podcast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Tactical, field-tested sales techniques — 20-min episodes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Augmentifai Sales GTM 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Internal skill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ICP, personas, pricing, objection playbook — use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ROS2 Documentation (docs.ros.org)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Essential robotics context to speak credibly with engineers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Gong Revenue Intelligence Blog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Data-driven insights into what top reps actually do on calls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C9762A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a 5-minute 'value pitch' for Synapse Debugger — no notes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Comfortable delivery; clearly articulates the Context Gap problem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 20-minute mock discovery call with a friendly technical person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SPIN questions; identifies pain without pitching early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a full mock sales cycle end-to-end (recorded)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handle the top 5 objections with composure and evidence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🗣️  PILLAR 4: Communication Skills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Clear, concise, and compelling — in writing and in conversation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0"/>
      </w:pPr>
      <w:r>
        <w:rPr>
          <w:b/>
          <w:bCs/>
          <w:color w:val="7B3F8E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Develop the discipline to communicate complex ideas with precision and brevity. Cut filler, strengthen structure, and build the habit of leading with the conclusion — in emails, presentations, Slack messages, and live conversations.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7B3F8E"/>
        </w:rPr>
        <w:t xml:space="preserve">3-Month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1 (June) — "Structure &amp; Clarity"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Pyramid Principle (Minto): SCQA framework — read the core chapters and apply to 3 real emails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Writing audit: review your last 10 emails/messages — identify vague words, buried leads, and padding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3: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One-idea-per-sentence practice: rewrite 5 paragraphs from your own writing to be sharper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4: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Summary discipline: practice the '1-sentence summary' for every meeting, document, and idea you encounter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2 (July) — "Conciseness &amp; Precision"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5: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Cut filler words: identify your personal filler list (basically, literally, sort of, just, etc.) — audit and eliminate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6: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Active voice practice: rewrite passive sentences; keep subject-verb-object order in every important statement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7: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Structured verbal communication: practice giving 3-point answers in conversation — position, reason,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8: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Async writing excellence: master the 'smart brief' — a 5-line update that replaces a 30-minute meeting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3 (August) — "Executive Communication &amp; Feedback Loops"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9: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Executive communication: the 'BLUF' (Bottom Line Up Front) format for leadership updates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10: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Presentation structure: opening hook, 3 key points, strong close — apply to any 10-min talk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11: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Feedback loop: ask a trusted colleague to review 3 of your messages/emails each week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 12: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Personal style guide: document your 10 communication rules — your own reference for clarity and impact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7B3F8E"/>
        </w:rPr>
        <w:t xml:space="preserve">Key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Pyramid Principle — Barbara Minto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definitive framework for structured thinking and writing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 Writing Well — William Zinsser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Timeless guide to clear non-fiction; read one chapter per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Elements of Style — Strunk &amp; 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Short, sharp rules — read once, then keep on your desk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'Smart Brevity' — 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 framework for clear communication in fast-paced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Hemingway App (hemingwayapp.com)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Paste your writing — flags passive voice, filler, 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Grammarly /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to audit your drafts before sending; note patterns over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7B3F8E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Rewrite 5 real emails using the Pyramid Principle; compare before/after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email makes the main point in the first sentence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 feedback from a colleague that your messages are clearer and faster to 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least one unsolicited positive comment on communication quality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Produce a 1-page 'personal communication style guide' with your own 10 rules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Applied consistently in written and verbal communication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🎙️  PILLAR 5: Voice &amp; Command</w:t>
            </w:r>
          </w:p>
          <w:p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How you sound is how you're heard — build presence, power, and clarity in your voice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0"/>
      </w:pPr>
      <w:r>
        <w:rPr>
          <w:b/>
          <w:bCs/>
          <w:color w:val="B54A00"/>
        </w:rPr>
        <w:t xml:space="preserve">Goal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Develop vocal presence through daily micro-practices: control breath, articulate clearly, pace deliberately, and project confidence. This is physical training — consistency matters far more than intensity.</w:t>
      </w:r>
    </w:p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555577"/>
          <w:sz w:val="22"/>
          <w:szCs w:val="22"/>
        </w:rPr>
        <w:t xml:space="preserve">Important: Voice training is a physical discipline, like fitness. 15 focused minutes daily is more effective than 2 hours once a week. Record yourself weekly — your ear calibrates to your own voice over time, and recordings reveal what you cannot hear in the moment.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B54A00"/>
        </w:rPr>
        <w:t xml:space="preserve">Daily Practice Structure (15–20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51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00"/>
                <w:sz w:val="20"/>
                <w:szCs w:val="20"/>
              </w:rPr>
              <w:t xml:space="preserve">3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Diaphragmatic Breathing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Lie or sit tall. Inhale 4 counts (belly rises, not chest), hold 2, exhale 6. Feel the support.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00"/>
                <w:sz w:val="20"/>
                <w:szCs w:val="20"/>
              </w:rPr>
              <w:t xml:space="preserve">3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Lip Trills / Humming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 on a comfortable note, slide pitch up and down. Warms up resonance without strain.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00"/>
                <w:sz w:val="20"/>
                <w:szCs w:val="20"/>
              </w:rPr>
              <w:t xml:space="preserve">3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Articulation Drills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Slowly then fast: 'Red leather, yellow leather' / 'Unique New York' / 'She sells seashells'. Focus on consonant crispness.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00"/>
                <w:sz w:val="20"/>
                <w:szCs w:val="20"/>
              </w:rPr>
              <w:t xml:space="preserve">4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Paced Reading Aloud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any text at 80% of your natural speed. Place deliberate pauses. Record on your phone.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A00"/>
                <w:sz w:val="20"/>
                <w:szCs w:val="20"/>
              </w:rPr>
              <w:t xml:space="preserve">3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Review &amp; Note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Listen to yesterday's recording. Note one thing to improve. Set intention for tomorrow.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B54A00"/>
        </w:rPr>
        <w:t xml:space="preserve">3-Month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1 (June) — "Control — Breath &amp; Resonance"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Diaphragmatic breathing as the foundation of voice; humming and resonance placement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Weekly goal: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Complete the daily 16-min routine every day; record once per week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Advanced add-on: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5 min of tongue-twisters at increasing speed every Friday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2 (July) — "Clarity — Articulation &amp; Pace"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Crisp consonants, open vowels, deliberate pacing — slow down to speed up clarity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Weekly goal: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Record a 3-min monologue on any topic, listen back, note filler words and rushing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Advanced add-on: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Present a 5-min technical topic to yourself or a friend; ask for feedback on pace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 3 (August) — "Command — Projection &amp; Tonality"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Focus: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Vocal variety (tone, pace, volume), pausing for emphasis, confident word endings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Weekly goal: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Record the Synapse Debugger pitch — compare to Month 1 recording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Advanced add-on: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Present in at least 2 real settings (meeting, call, event); request specific voice feedback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B54A00"/>
        </w:rPr>
        <w:t xml:space="preserve">Key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Roger Love — 'Set Your Voice Free'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Book / Audio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Practical vocal training by one of Hollywood's top coaches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Toastmasters International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Community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 a local club for real-world speaking practice with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Julian Treasure — TED Talk on speaking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Video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7-min watch; excellent framework for HAIL (Honest, Authentic, Integrity, Love)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Voice Memos app (daily recordings)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every session; track your own progress over 12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Otter.ai (transcription)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77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Transcribe your recordings to spot filler words ('um', 'like', 'basically')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B54A00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daily voice practice 5+ days/week for all of June; build the habit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 documented in tracker; observable breath control improvement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a 3-min pitch at end of July; compare to a baseline recording from 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improvement in pace, pause, and articulation in side-by-side listen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M3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Deliver a live 5-min presentation and receive at least one piece of vocal feedback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Feedback specifically mentions clarity, pace, or presence — not just content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1F3864"/>
        </w:rPr>
        <w:t xml:space="preserve">6. SUCCESS METRICS &amp; TRACKING SYSTEM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companion Excel tracker is your operating system for this plan. Fill it daily — it takes 2 minutes. Weekly reviews take 20 minutes and are the single most important habit after the sessions themselves.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What to Track (Daily — 2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Hours logged per pillar (record actuals, not targets)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One-line note on what you learned or practised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Energy/focus rating for the session (1–5)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practice completed? (Y/N)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What to Review (Weekly — 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Hours totalled per pillar vs target — which ran long or short and why?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win from each pillar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thing to change or improve next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Curriculum checklist progress — on track for the monthly milestone?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2E5FA3"/>
        </w:rPr>
        <w:t xml:space="preserve">Monthly Review (End of Month — 60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each pillar's milestone: Not Started / In Progress /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Adjust the next month's curriculum if needed based on what landed vs what didn't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 your 3 biggest insights of the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Celebrate progress — note something you can do in August that you couldn't do in June</w:t>
      </w:r>
    </w:p>
    <w:p>
      <w:pPr>
        <w:spacing w:after="0" w:before="120"/>
      </w:pPr>
      <w:r>
        <w:t xml:space="preserve"/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"The secret of getting ahead is getting started. The secret of getting started is breaking your complex overwhelming tasks into small manageable tasks, and then starting on the first one."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— Mark Twain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</w:pPr>
    <w:r>
      <w:rPr>
        <w:rFonts w:ascii="Arial" w:cs="Arial" w:eastAsia="Arial" w:hAnsi="Arial"/>
        <w:color w:val="555577"/>
        <w:sz w:val="16"/>
        <w:szCs w:val="16"/>
      </w:rPr>
      <w:t xml:space="preserve">Confidential | Personal Use Only</w:t>
    </w:r>
    <w:r>
      <w:rPr>
        <w:rFonts w:ascii="Arial" w:cs="Arial" w:eastAsia="Arial" w:hAnsi="Arial"/>
        <w:color w:val="555577"/>
        <w:sz w:val="16"/>
        <w:szCs w:val="16"/>
      </w:rPr>
      <w:t xml:space="preserve">   |   Page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Personal Growth Sprint 2026</w:t>
    </w:r>
    <w:r>
      <w:rPr>
        <w:rFonts w:ascii="Arial" w:cs="Arial" w:eastAsia="Arial" w:hAnsi="Arial"/>
        <w:color w:val="555577"/>
        <w:sz w:val="18"/>
        <w:szCs w:val="18"/>
      </w:rPr>
      <w:t xml:space="preserve">   ·   Saimir Baci   ·   June –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2026-05-24T22:33:28.794Z</dcterms:created>
  <dcterms:modified xsi:type="dcterms:W3CDTF">2026-05-24T22:33:28.800Z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