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[![](https://img.shields.io/badge/unicorn-approved-ff69b4.svg)](https://www.youtube.com/watch?v=9auOCbH5Ns4) [![XO code style](https://img.shields.io/badge/code_style-XO-5ed9c7.svg)](https://github.com/xojs/xo) [![Mentioned in Awesome Node.js](https://awesome.re/mentioned-badge.svg)](https://github.com/sindresorhus/awesome-nodejs) ### [See what's new in Chalk 2](https://github.com/chalk/chalk/releases/tag/v2.0.0)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## Highlights - Expressive API - Highly performant - Ability to nest styles - [256/Truecolor color support](#256-and-truecolor-color-support) - Auto-detects color support - Doesn't extend `String.prototype` - Clean and focused - Actively maintained - [Used by ~23,000 packages](https://www.npmjs.com/browse/depended/chalk) as of December 31, 2017 ## Install ```console $ npm install chalk ```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524000" cy="35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atreon.com/sindresorhu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patreon.com/sindresorh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