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&lt;%= lineNumber %&gt;:&lt;%= columnNumber %&gt; &lt;%= severityName %&gt; &lt;%- message %&gt; &lt;%= ruleId %&gt;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