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2017–2018 Domenic Denicola &lt;d@domenic.me&gt;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