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003366"/>
          <w:sz w:val="52"/>
        </w:rPr>
        <w:t>LIVING DATA INTELLIGENCE PLATFORM</w:t>
      </w:r>
    </w:p>
    <w:p>
      <w:pPr>
        <w:jc w:val="center"/>
      </w:pPr>
      <w:r>
        <w:rPr>
          <w:rFonts w:ascii="Calibri" w:hAnsi="Calibri"/>
          <w:b w:val="0"/>
          <w:i w:val="0"/>
          <w:color w:val="0054A6"/>
          <w:sz w:val="30"/>
        </w:rPr>
        <w:t>Comprehensive Architectural &amp; Functional Documentation</w:t>
      </w:r>
    </w:p>
    <w:p/>
    <w:p>
      <w:pPr>
        <w:jc w:val="center"/>
      </w:pPr>
      <w:r>
        <w:rPr>
          <w:rFonts w:ascii="Calibri" w:hAnsi="Calibri"/>
          <w:b w:val="0"/>
          <w:i/>
          <w:color w:val="646464"/>
          <w:sz w:val="22"/>
        </w:rPr>
        <w:t>Complete Repository Reference  ·  Version 1.0</w:t>
      </w:r>
    </w:p>
    <w:p>
      <w:pPr>
        <w:jc w:val="center"/>
      </w:pPr>
      <w:r>
        <w:rPr>
          <w:rFonts w:ascii="Calibri" w:hAnsi="Calibri"/>
          <w:b w:val="0"/>
          <w:i/>
          <w:color w:val="646464"/>
          <w:sz w:val="22"/>
        </w:rPr>
        <w:t>March 2026</w:t>
      </w:r>
    </w:p>
    <w:p/>
    <w:p>
      <w:pPr>
        <w:jc w:val="center"/>
      </w:pPr>
      <w:r>
        <w:rPr>
          <w:rFonts w:ascii="Calibri" w:hAnsi="Calibri"/>
          <w:b w:val="0"/>
          <w:i w:val="0"/>
          <w:color w:val="323232"/>
          <w:sz w:val="22"/>
        </w:rPr>
        <w:t>Transform database schemas into interactive 3D visualisations</w:t>
        <w:br/>
        <w:t>with real-time transaction monitoring, autonomous AI agents,</w:t>
        <w:br/>
        <w:t>machine-learning analytics, and voice control.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366"/>
          <w:sz w:val="32"/>
        </w:rPr>
        <w:t>Table of Contents</w:t>
      </w:r>
    </w:p>
    <w:p>
      <w:pPr>
        <w:spacing w:after="20"/>
      </w:pPr>
      <w:r>
        <w:rPr>
          <w:rFonts w:ascii="Calibri" w:hAnsi="Calibri"/>
          <w:b/>
          <w:i w:val="0"/>
          <w:color w:val="003366"/>
          <w:sz w:val="21"/>
        </w:rPr>
        <w:t>1.  Executive Summary &amp; Platform Vision</w:t>
      </w:r>
    </w:p>
    <w:p>
      <w:pPr>
        <w:spacing w:after="20"/>
      </w:pPr>
      <w:r>
        <w:rPr>
          <w:rFonts w:ascii="Calibri" w:hAnsi="Calibri"/>
          <w:b/>
          <w:i w:val="0"/>
          <w:color w:val="003366"/>
          <w:sz w:val="21"/>
        </w:rPr>
        <w:t>2.  System Architecture Overview</w:t>
      </w:r>
    </w:p>
    <w:p>
      <w:pPr>
        <w:spacing w:after="20"/>
      </w:pPr>
      <w:r>
        <w:rPr>
          <w:rFonts w:ascii="Calibri" w:hAnsi="Calibri"/>
          <w:b/>
          <w:i w:val="0"/>
          <w:color w:val="003366"/>
          <w:sz w:val="21"/>
        </w:rPr>
        <w:t>3.  Technology Stack</w:t>
      </w:r>
    </w:p>
    <w:p>
      <w:pPr>
        <w:spacing w:after="20"/>
      </w:pPr>
      <w:r>
        <w:rPr>
          <w:rFonts w:ascii="Calibri" w:hAnsi="Calibri"/>
          <w:b/>
          <w:i w:val="0"/>
          <w:color w:val="003366"/>
          <w:sz w:val="21"/>
        </w:rPr>
        <w:t>4.  Backend Application — FastAPI Entry Point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4.1  Router Registry &amp; API Surface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4.2  Middleware Stack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4.3  Background Tasks &amp; Lifecycle</w:t>
      </w:r>
    </w:p>
    <w:p>
      <w:pPr>
        <w:spacing w:after="20"/>
      </w:pPr>
      <w:r>
        <w:rPr>
          <w:rFonts w:ascii="Calibri" w:hAnsi="Calibri"/>
          <w:b/>
          <w:i w:val="0"/>
          <w:color w:val="003366"/>
          <w:sz w:val="21"/>
        </w:rPr>
        <w:t>5.  Database Connectivity Layer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5.1  Multi-Dialect Connection Management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5.2  Identifier Validation &amp; SQL Injection Guard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5.3  Neon Serverless &amp; Keep-Alive</w:t>
      </w:r>
    </w:p>
    <w:p>
      <w:pPr>
        <w:spacing w:after="20"/>
      </w:pPr>
      <w:r>
        <w:rPr>
          <w:rFonts w:ascii="Calibri" w:hAnsi="Calibri"/>
          <w:b/>
          <w:i w:val="0"/>
          <w:color w:val="003366"/>
          <w:sz w:val="21"/>
        </w:rPr>
        <w:t>6.  Neural Core — Active Schema Intelligence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6.1  Gravity &amp; Vitality Metrics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6.2  WEZU Energy Domain Ontology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6.3  Sub-modules: Scanner, Metrics, Signal Processor, Reporter</w:t>
      </w:r>
    </w:p>
    <w:p>
      <w:pPr>
        <w:spacing w:after="20"/>
      </w:pPr>
      <w:r>
        <w:rPr>
          <w:rFonts w:ascii="Calibri" w:hAnsi="Calibri"/>
          <w:b/>
          <w:i w:val="0"/>
          <w:color w:val="003366"/>
          <w:sz w:val="21"/>
        </w:rPr>
        <w:t>7.  Autonomous Agent Architecture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7.1  T0 Agent — Voice Intent Brain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7.2  T1 Agent — Action Execution Engine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7.3  WEZU Domain Agents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7.4  Agent Service &amp; Autonomous Loop</w:t>
      </w:r>
    </w:p>
    <w:p>
      <w:pPr>
        <w:spacing w:after="20"/>
      </w:pPr>
      <w:r>
        <w:rPr>
          <w:rFonts w:ascii="Calibri" w:hAnsi="Calibri"/>
          <w:b/>
          <w:i w:val="0"/>
          <w:color w:val="003366"/>
          <w:sz w:val="21"/>
        </w:rPr>
        <w:t>8.  Graph Generation Engine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8.1  Statistical 3D Positioning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8.2  Cluster Strategies: Heuristic vs. NetworkX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8.3  Node &amp; Edge Rendering</w:t>
      </w:r>
    </w:p>
    <w:p>
      <w:pPr>
        <w:spacing w:after="20"/>
      </w:pPr>
      <w:r>
        <w:rPr>
          <w:rFonts w:ascii="Calibri" w:hAnsi="Calibri"/>
          <w:b/>
          <w:i w:val="0"/>
          <w:color w:val="003366"/>
          <w:sz w:val="21"/>
        </w:rPr>
        <w:t>9.  Real-Time WebSocket Protocol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9.1  Server → Client Message Types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9.2  Client → Server Message Types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9.3  Heartbeat, Presence &amp; Multiplayer</w:t>
      </w:r>
    </w:p>
    <w:p>
      <w:pPr>
        <w:spacing w:after="20"/>
      </w:pPr>
      <w:r>
        <w:rPr>
          <w:rFonts w:ascii="Calibri" w:hAnsi="Calibri"/>
          <w:b/>
          <w:i w:val="0"/>
          <w:color w:val="003366"/>
          <w:sz w:val="21"/>
        </w:rPr>
        <w:t>10.  Intelligence Services Layer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10.1  Schema Analyser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10.2  Anomaly Detector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10.3  Pattern Analyser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10.4  Predictive Engine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10.5  Root Cause Analyser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10.6  Causal Intelligence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10.7  Recommendation Engine</w:t>
      </w:r>
    </w:p>
    <w:p>
      <w:pPr>
        <w:spacing w:after="20"/>
      </w:pPr>
      <w:r>
        <w:rPr>
          <w:rFonts w:ascii="Calibri" w:hAnsi="Calibri"/>
          <w:b/>
          <w:i w:val="0"/>
          <w:color w:val="003366"/>
          <w:sz w:val="21"/>
        </w:rPr>
        <w:t>11.  ML Analytics — Work on Data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11.1  Four Algorithm Families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11.2  Intelligence Pipeline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11.3  API Endpoints</w:t>
      </w:r>
    </w:p>
    <w:p>
      <w:pPr>
        <w:spacing w:after="20"/>
      </w:pPr>
      <w:r>
        <w:rPr>
          <w:rFonts w:ascii="Calibri" w:hAnsi="Calibri"/>
          <w:b/>
          <w:i w:val="0"/>
          <w:color w:val="003366"/>
          <w:sz w:val="21"/>
        </w:rPr>
        <w:t>12.  Frontend Architecture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12.1  Component Tree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12.2  3D Visualisation Subsystem (ThreeGraph)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12.3  Latent Space Overlay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12.4  State Management (Zustand Stores)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12.5  Audio Engine</w:t>
      </w:r>
    </w:p>
    <w:p>
      <w:pPr>
        <w:spacing w:after="20"/>
      </w:pPr>
      <w:r>
        <w:rPr>
          <w:rFonts w:ascii="Calibri" w:hAnsi="Calibri"/>
          <w:b w:val="0"/>
          <w:i w:val="0"/>
          <w:color w:val="323232"/>
          <w:sz w:val="20"/>
        </w:rPr>
        <w:t xml:space="preserve">  12.6  Voice Control</w:t>
      </w:r>
    </w:p>
    <w:p>
      <w:pPr>
        <w:spacing w:after="20"/>
      </w:pPr>
      <w:r>
        <w:rPr>
          <w:rFonts w:ascii="Calibri" w:hAnsi="Calibri"/>
          <w:b/>
          <w:i w:val="0"/>
          <w:color w:val="003366"/>
          <w:sz w:val="21"/>
        </w:rPr>
        <w:t>13.  Authentication &amp; Security</w:t>
      </w:r>
    </w:p>
    <w:p>
      <w:pPr>
        <w:spacing w:after="20"/>
      </w:pPr>
      <w:r>
        <w:rPr>
          <w:rFonts w:ascii="Calibri" w:hAnsi="Calibri"/>
          <w:b/>
          <w:i w:val="0"/>
          <w:color w:val="003366"/>
          <w:sz w:val="21"/>
        </w:rPr>
        <w:t>14.  Configuration &amp; Deployment</w:t>
      </w:r>
    </w:p>
    <w:p>
      <w:pPr>
        <w:spacing w:after="20"/>
      </w:pPr>
      <w:r>
        <w:rPr>
          <w:rFonts w:ascii="Calibri" w:hAnsi="Calibri"/>
          <w:b/>
          <w:i w:val="0"/>
          <w:color w:val="003366"/>
          <w:sz w:val="21"/>
        </w:rPr>
        <w:t>15.  Test Suite</w:t>
      </w:r>
    </w:p>
    <w:p>
      <w:pPr>
        <w:spacing w:after="20"/>
      </w:pPr>
      <w:r>
        <w:rPr>
          <w:rFonts w:ascii="Calibri" w:hAnsi="Calibri"/>
          <w:b/>
          <w:i w:val="0"/>
          <w:color w:val="003366"/>
          <w:sz w:val="21"/>
        </w:rPr>
        <w:t>16.  Complete API Route Catalogue</w:t>
      </w:r>
    </w:p>
    <w:p>
      <w:pPr>
        <w:spacing w:after="20"/>
      </w:pPr>
      <w:r>
        <w:rPr>
          <w:rFonts w:ascii="Calibri" w:hAnsi="Calibri"/>
          <w:b/>
          <w:i w:val="0"/>
          <w:color w:val="003366"/>
          <w:sz w:val="21"/>
        </w:rPr>
        <w:t>17.  Future Roadmap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366"/>
          <w:sz w:val="32"/>
        </w:rPr>
        <w:t>1. Executive Summary &amp; Platform Vision</w:t>
      </w:r>
    </w:p>
    <w:p>
      <w:pPr>
        <w:spacing w:before="40" w:after="160"/>
        <w:pBdr>
          <w:bottom w:val="single" w:sz="6" w:space="1" w:color="003366"/>
        </w:pBdr>
      </w:pP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Living Data Intelligence Platform transforms static relational database schemas into living, breathing 3D environments. It connects to any PostgreSQL, MySQL, or MongoDB database and immediately begins a continuous cycle of introspection, analysis, and visualisation — without writing a single byte back to the source database.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platform is organised around five pillars: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color w:val="0054A6"/>
          <w:sz w:val="21"/>
        </w:rPr>
        <w:t xml:space="preserve">01 Spatial Intelligence  </w:t>
      </w:r>
      <w:r>
        <w:rPr>
          <w:rFonts w:ascii="Calibri" w:hAnsi="Calibri"/>
          <w:b w:val="0"/>
          <w:i w:val="0"/>
          <w:sz w:val="21"/>
        </w:rPr>
        <w:t>Spatial Intelligence — A Three.js / React-Three-Fiber WebGL engine renders every table as a node in a 3D gravitational graph, with edges representing foreign-key relationships.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color w:val="0054A6"/>
          <w:sz w:val="21"/>
        </w:rPr>
        <w:t xml:space="preserve">02 Autonomous Agents  </w:t>
      </w:r>
      <w:r>
        <w:rPr>
          <w:rFonts w:ascii="Calibri" w:hAnsi="Calibri"/>
          <w:b w:val="0"/>
          <w:i w:val="0"/>
          <w:sz w:val="21"/>
        </w:rPr>
        <w:t>Autonomous Agents — A T0 voice-to-intent brain and a T1 action execution engine work in tandem to let users control the graph with natural language or voice commands.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color w:val="0054A6"/>
          <w:sz w:val="21"/>
        </w:rPr>
        <w:t xml:space="preserve">03 Neural Core  </w:t>
      </w:r>
      <w:r>
        <w:rPr>
          <w:rFonts w:ascii="Calibri" w:hAnsi="Calibri"/>
          <w:b w:val="0"/>
          <w:i w:val="0"/>
          <w:sz w:val="21"/>
        </w:rPr>
        <w:t>Neural Core — An always-on Active Schema Intelligence service continuously scans schema metadata, calculates gravity/vitality metrics, and feeds the visualisation.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color w:val="0054A6"/>
          <w:sz w:val="21"/>
        </w:rPr>
        <w:t xml:space="preserve">04 Real-Time Telemetry  </w:t>
      </w:r>
      <w:r>
        <w:rPr>
          <w:rFonts w:ascii="Calibri" w:hAnsi="Calibri"/>
          <w:b w:val="0"/>
          <w:i w:val="0"/>
          <w:sz w:val="21"/>
        </w:rPr>
        <w:t>Real-Time Telemetry — A WebSocket bus broadcasts live TPS, evolved node states, and anomaly alerts every 2 seconds to every connected browser tab.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color w:val="0054A6"/>
          <w:sz w:val="21"/>
        </w:rPr>
        <w:t xml:space="preserve">05 ML Analytics  </w:t>
      </w:r>
      <w:r>
        <w:rPr>
          <w:rFonts w:ascii="Calibri" w:hAnsi="Calibri"/>
          <w:b w:val="0"/>
          <w:i w:val="0"/>
          <w:sz w:val="21"/>
        </w:rPr>
        <w:t>ML Analytics (Work on Data) — A read-only scikit-learn pipeline runs Classification, Regression, Time Series, and Clustering directly on database table rows.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platform is built on a strict Zero-Write Policy: all SQL is SELECT-only, all computation happens in server RAM, and no temporary tables are ever created in the user's database.</w:t>
      </w:r>
    </w:p>
    <w:p>
      <w:pPr>
        <w:spacing w:after="120"/>
        <w:ind w:left="288" w:right="288"/>
        <w:shd w:val="clear" w:color="auto" w:fill="E8F0F8"/>
      </w:pPr>
      <w:r>
        <w:rPr>
          <w:rFonts w:ascii="Calibri" w:hAnsi="Calibri"/>
          <w:b w:val="0"/>
          <w:i/>
          <w:color w:val="323232"/>
          <w:sz w:val="20"/>
        </w:rPr>
        <w:t>Primary target audiences: database architects, data engineers, data scientists, and enterprise observability teams who need an intelligent, visual interface to their production data assets.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366"/>
          <w:sz w:val="32"/>
        </w:rPr>
        <w:t>2. System Architecture Overview</w:t>
      </w:r>
    </w:p>
    <w:p>
      <w:pPr>
        <w:spacing w:before="40" w:after="160"/>
        <w:pBdr>
          <w:bottom w:val="single" w:sz="6" w:space="1" w:color="003366"/>
        </w:pBdr>
      </w:pP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system is a three-tier web application with a dedicated AI/LLM layer: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Tier</w:t>
            </w:r>
          </w:p>
        </w:tc>
        <w:tc>
          <w:tcPr>
            <w:tcW w:type="dxa" w:w="7200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Tier 1 — Presentation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React 18 SPA (Vite + TypeScript/JSX), Three.js/R3F 3D engine, Recharts 2D analytics, Zustand state management. Served from http://localhost:5173 in development.</w:t>
            </w:r>
          </w:p>
        </w:tc>
      </w:tr>
      <w:tr>
        <w:tc>
          <w:tcPr>
            <w:tcW w:type="dxa" w:w="259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Tier 2 — Application</w:t>
            </w:r>
          </w:p>
        </w:tc>
        <w:tc>
          <w:tcPr>
            <w:tcW w:type="dxa" w:w="720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FastAPI (Python 3.8+) async server on Uvicorn. Exposes REST + WebSocket APIs. Hosts Neural Core, Agent system, ML pipeline, and all intelligence services. Served on port 8001.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Tier 3 — Data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Read-only connection pools to PostgreSQL (asyncpg), MySQL (aiomysql), and MongoDB (pymongo). The platform never modifies data.</w:t>
            </w:r>
          </w:p>
        </w:tc>
      </w:tr>
      <w:tr>
        <w:tc>
          <w:tcPr>
            <w:tcW w:type="dxa" w:w="259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AI/LLM Layer</w:t>
            </w:r>
          </w:p>
        </w:tc>
        <w:tc>
          <w:tcPr>
            <w:tcW w:type="dxa" w:w="720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Google Gemini API (GOOGLE_API_KEY) for natural-language chat, intent classification, and schema explanation. Low-temperature (0.2) for deterministic analytical output.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0054A6"/>
          <w:sz w:val="26"/>
        </w:rPr>
        <w:t>2.1  High-Level Data Flow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Browser → POST /api/database/connect → DatabaseConnector creates async pool.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POST /api/schema/analyze → SchemaAnalyser introspects tables, columns, FK relationships.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POST /api/graph/generate → GraphGenerator builds node-edge JSON with 3D coordinates.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GET /api/graph/{id} → Frontend renders Three.js scene; nodes pulse by vitality.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WS /ws/{connection_id} → RealtimeMonitor streams metrics_update every 2 seconds.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Voice input → T0Agent classifies intent → T1Agent executes graph action.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POST /api/ml/analyze → ML pipeline trains scikit-learn model → returns insights.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366"/>
          <w:sz w:val="32"/>
        </w:rPr>
        <w:t>3. Technology Stack</w:t>
      </w:r>
    </w:p>
    <w:p>
      <w:pPr>
        <w:spacing w:before="40" w:after="160"/>
        <w:pBdr>
          <w:bottom w:val="single" w:sz="6" w:space="1" w:color="003366"/>
        </w:pBdr>
      </w:pPr>
    </w:p>
    <w:p>
      <w:pPr>
        <w:pStyle w:val="Heading2"/>
      </w:pPr>
      <w:r>
        <w:rPr>
          <w:rFonts w:ascii="Calibri" w:hAnsi="Calibri"/>
          <w:color w:val="0054A6"/>
          <w:sz w:val="26"/>
        </w:rPr>
        <w:t>3.1 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Library</w:t>
            </w:r>
          </w:p>
        </w:tc>
        <w:tc>
          <w:tcPr>
            <w:tcW w:type="dxa" w:w="1152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6480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FastAPI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2.x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Async Python web framework; automatic OpenAPI/Swagger docs.</w:t>
            </w:r>
          </w:p>
        </w:tc>
      </w:tr>
      <w:tr>
        <w:tc>
          <w:tcPr>
            <w:tcW w:type="dxa" w:w="216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Uvicorn</w:t>
            </w:r>
          </w:p>
        </w:tc>
        <w:tc>
          <w:tcPr>
            <w:tcW w:type="dxa" w:w="115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648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ASGI server; hot-reload in development mode.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asyncpg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Async PostgreSQL driver; connection pool management.</w:t>
            </w:r>
          </w:p>
        </w:tc>
      </w:tr>
      <w:tr>
        <w:tc>
          <w:tcPr>
            <w:tcW w:type="dxa" w:w="216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aiomysql</w:t>
            </w:r>
          </w:p>
        </w:tc>
        <w:tc>
          <w:tcPr>
            <w:tcW w:type="dxa" w:w="115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648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Async MySQL driver.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pymongo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MongoDB driver (sync, wrapped in executor).</w:t>
            </w:r>
          </w:p>
        </w:tc>
      </w:tr>
      <w:tr>
        <w:tc>
          <w:tcPr>
            <w:tcW w:type="dxa" w:w="216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scikit-learn</w:t>
            </w:r>
          </w:p>
        </w:tc>
        <w:tc>
          <w:tcPr>
            <w:tcW w:type="dxa" w:w="115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1.x</w:t>
            </w:r>
          </w:p>
        </w:tc>
        <w:tc>
          <w:tcPr>
            <w:tcW w:type="dxa" w:w="648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ML algorithms: Random Forest, SVM, KNN, Logistic Regression, Ridge, Lasso, GradientBoosting, KMeans, DBSCAN.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NumPy / pandas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Numerical computation; DataFrame preprocessing.</w:t>
            </w:r>
          </w:p>
        </w:tc>
      </w:tr>
      <w:tr>
        <w:tc>
          <w:tcPr>
            <w:tcW w:type="dxa" w:w="216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NetworkX</w:t>
            </w:r>
          </w:p>
        </w:tc>
        <w:tc>
          <w:tcPr>
            <w:tcW w:type="dxa" w:w="115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648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Graph theory: Louvain community detection, PageRank.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python-jose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JWT token creation and verification.</w:t>
            </w:r>
          </w:p>
        </w:tc>
      </w:tr>
      <w:tr>
        <w:tc>
          <w:tcPr>
            <w:tcW w:type="dxa" w:w="216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passlib + bcrypt</w:t>
            </w:r>
          </w:p>
        </w:tc>
        <w:tc>
          <w:tcPr>
            <w:tcW w:type="dxa" w:w="115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648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Password hashing.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slowapi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Rate limiting middleware.</w:t>
            </w:r>
          </w:p>
        </w:tc>
      </w:tr>
      <w:tr>
        <w:tc>
          <w:tcPr>
            <w:tcW w:type="dxa" w:w="216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python-dotenv</w:t>
            </w:r>
          </w:p>
        </w:tc>
        <w:tc>
          <w:tcPr>
            <w:tcW w:type="dxa" w:w="115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648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Environment variable loading.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aiofiles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Async file I/O for connection debug logging.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0054A6"/>
          <w:sz w:val="26"/>
        </w:rPr>
        <w:t>3.2 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736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Library</w:t>
            </w:r>
          </w:p>
        </w:tc>
        <w:tc>
          <w:tcPr>
            <w:tcW w:type="dxa" w:w="1152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5904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React 18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18.x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Component model; hooks-based state; Concurrent Mode.</w:t>
            </w:r>
          </w:p>
        </w:tc>
      </w:tr>
      <w:tr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Vite</w:t>
            </w:r>
          </w:p>
        </w:tc>
        <w:tc>
          <w:tcPr>
            <w:tcW w:type="dxa" w:w="115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5.x</w:t>
            </w:r>
          </w:p>
        </w:tc>
        <w:tc>
          <w:tcPr>
            <w:tcW w:type="dxa" w:w="59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Build tool; fast HMR; ESM-native bundling.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Three.js / R3F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3D WebGL scene; React-Three-Fiber declarative wrapper.</w:t>
            </w:r>
          </w:p>
        </w:tc>
      </w:tr>
      <w:tr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@react-three/drei</w:t>
            </w:r>
          </w:p>
        </w:tc>
        <w:tc>
          <w:tcPr>
            <w:tcW w:type="dxa" w:w="115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59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Camera, orbit controls, helpers for R3F.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d3-force-3d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Physics simulation for force-directed graph layout.</w:t>
            </w:r>
          </w:p>
        </w:tc>
      </w:tr>
      <w:tr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Recharts</w:t>
            </w:r>
          </w:p>
        </w:tc>
        <w:tc>
          <w:tcPr>
            <w:tcW w:type="dxa" w:w="115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2.x</w:t>
            </w:r>
          </w:p>
        </w:tc>
        <w:tc>
          <w:tcPr>
            <w:tcW w:type="dxa" w:w="59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2D chart library for scatter, bar, line, heatmap plots.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Zustand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4.x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Lightweight global state management (6 stores).</w:t>
            </w:r>
          </w:p>
        </w:tc>
      </w:tr>
      <w:tr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framer-motion</w:t>
            </w:r>
          </w:p>
        </w:tc>
        <w:tc>
          <w:tcPr>
            <w:tcW w:type="dxa" w:w="115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59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Animation library; smooth transitions in modals.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Lucide React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Icon library used throughout the UI.</w:t>
            </w:r>
          </w:p>
        </w:tc>
      </w:tr>
      <w:tr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TypeScript</w:t>
            </w:r>
          </w:p>
        </w:tc>
        <w:tc>
          <w:tcPr>
            <w:tcW w:type="dxa" w:w="115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5.x</w:t>
            </w:r>
          </w:p>
        </w:tc>
        <w:tc>
          <w:tcPr>
            <w:tcW w:type="dxa" w:w="59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Type-safe agents, hooks, and utilities.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Web Audio API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native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Procedural sound engine for graph events.</w:t>
            </w:r>
          </w:p>
        </w:tc>
      </w:tr>
      <w:tr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Web Speech API</w:t>
            </w:r>
          </w:p>
        </w:tc>
        <w:tc>
          <w:tcPr>
            <w:tcW w:type="dxa" w:w="115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native</w:t>
            </w:r>
          </w:p>
        </w:tc>
        <w:tc>
          <w:tcPr>
            <w:tcW w:type="dxa" w:w="59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Voice recognition for voice control feature.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366"/>
          <w:sz w:val="32"/>
        </w:rPr>
        <w:t>4. Backend Application — FastAPI Entry Point</w:t>
      </w:r>
    </w:p>
    <w:p>
      <w:pPr>
        <w:spacing w:before="40" w:after="160"/>
        <w:pBdr>
          <w:bottom w:val="single" w:sz="6" w:space="1" w:color="003366"/>
        </w:pBdr>
      </w:pP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entry point backend/main.py bootstraps the entire platform. It uses FastAPI's asynccontextmanager lifespan hook to manage startup and graceful shutdown of all background tasks and database connections.</w:t>
      </w:r>
    </w:p>
    <w:p>
      <w:pPr>
        <w:pStyle w:val="Heading2"/>
      </w:pPr>
      <w:r>
        <w:rPr>
          <w:rFonts w:ascii="Calibri" w:hAnsi="Calibri"/>
          <w:color w:val="0054A6"/>
          <w:sz w:val="26"/>
        </w:rPr>
        <w:t>4.1  Router Registry &amp; API Surface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All route registrations are extracted to backend/router_registry.py via register_all_routes(app, registry, expected_routers). Routers are classified as Required (app will not start if missing) or Optional (app starts in degraded mode).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1440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Prefix</w:t>
            </w:r>
          </w:p>
        </w:tc>
        <w:tc>
          <w:tcPr>
            <w:tcW w:type="dxa" w:w="5472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app.api.auth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/api/auth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Login, refresh-token, logout endpoints.</w:t>
            </w:r>
          </w:p>
        </w:tc>
      </w:tr>
      <w:tr>
        <w:tc>
          <w:tcPr>
            <w:tcW w:type="dxa" w:w="288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app.api.database</w:t>
            </w:r>
          </w:p>
        </w:tc>
        <w:tc>
          <w:tcPr>
            <w:tcW w:type="dxa" w:w="144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</w:t>
            </w:r>
          </w:p>
        </w:tc>
        <w:tc>
          <w:tcPr>
            <w:tcW w:type="dxa" w:w="547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Connect, disconnect, list connections.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app.api.schema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Schema analysis, table listing, column metadata.</w:t>
            </w:r>
          </w:p>
        </w:tc>
      </w:tr>
      <w:tr>
        <w:tc>
          <w:tcPr>
            <w:tcW w:type="dxa" w:w="288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app.api.graph</w:t>
            </w:r>
          </w:p>
        </w:tc>
        <w:tc>
          <w:tcPr>
            <w:tcW w:type="dxa" w:w="144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</w:t>
            </w:r>
          </w:p>
        </w:tc>
        <w:tc>
          <w:tcPr>
            <w:tcW w:type="dxa" w:w="547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Graph generation, optimisation, cluster update.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app.api.metrics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Real-time metrics endpoint.</w:t>
            </w:r>
          </w:p>
        </w:tc>
      </w:tr>
      <w:tr>
        <w:tc>
          <w:tcPr>
            <w:tcW w:type="dxa" w:w="288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app.api.drilldown</w:t>
            </w:r>
          </w:p>
        </w:tc>
        <w:tc>
          <w:tcPr>
            <w:tcW w:type="dxa" w:w="144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</w:t>
            </w:r>
          </w:p>
        </w:tc>
        <w:tc>
          <w:tcPr>
            <w:tcW w:type="dxa" w:w="547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Drill-down into table record level.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app.api.hierarchy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Hierarchical flow analysis.</w:t>
            </w:r>
          </w:p>
        </w:tc>
      </w:tr>
      <w:tr>
        <w:tc>
          <w:tcPr>
            <w:tcW w:type="dxa" w:w="288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app.api.internal_node</w:t>
            </w:r>
          </w:p>
        </w:tc>
        <w:tc>
          <w:tcPr>
            <w:tcW w:type="dxa" w:w="144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</w:t>
            </w:r>
          </w:p>
        </w:tc>
        <w:tc>
          <w:tcPr>
            <w:tcW w:type="dxa" w:w="547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Internal node X-Ray deep inspection.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app.api.ai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/api/ai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AI chat, explain, classify endpoints.</w:t>
            </w:r>
          </w:p>
        </w:tc>
      </w:tr>
      <w:tr>
        <w:tc>
          <w:tcPr>
            <w:tcW w:type="dxa" w:w="288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app.api.agent</w:t>
            </w:r>
          </w:p>
        </w:tc>
        <w:tc>
          <w:tcPr>
            <w:tcW w:type="dxa" w:w="144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(root)</w:t>
            </w:r>
          </w:p>
        </w:tc>
        <w:tc>
          <w:tcPr>
            <w:tcW w:type="dxa" w:w="547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T0/T1 agent voice command endpoint.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app.api.websocket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/ws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WebSocket stream endpoint.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/>
          <w:color w:val="008080"/>
          <w:sz w:val="22"/>
        </w:rPr>
        <w:t>Optional Routers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6624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app.api.latent_stream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Latent space streaming SSE.</w:t>
            </w:r>
          </w:p>
        </w:tc>
      </w:tr>
      <w:tr>
        <w:tc>
          <w:tcPr>
            <w:tcW w:type="dxa" w:w="316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app.api.data_explorer</w:t>
            </w:r>
          </w:p>
        </w:tc>
        <w:tc>
          <w:tcPr>
            <w:tcW w:type="dxa" w:w="662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Paginated table data browsing.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app.api.data_flow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 flow analysis between tables.</w:t>
            </w:r>
          </w:p>
        </w:tc>
      </w:tr>
      <w:tr>
        <w:tc>
          <w:tcPr>
            <w:tcW w:type="dxa" w:w="316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app.api.chat</w:t>
            </w:r>
          </w:p>
        </w:tc>
        <w:tc>
          <w:tcPr>
            <w:tcW w:type="dxa" w:w="662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Persistent AI analyst chat sessions.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app.api.evolution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Schema evolution timeline playback.</w:t>
            </w:r>
          </w:p>
        </w:tc>
      </w:tr>
      <w:tr>
        <w:tc>
          <w:tcPr>
            <w:tcW w:type="dxa" w:w="316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app.api.ml</w:t>
            </w:r>
          </w:p>
        </w:tc>
        <w:tc>
          <w:tcPr>
            <w:tcW w:type="dxa" w:w="662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Legacy ML endpoints.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app.api.ml_analysis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Work on Data — scikit-learn ML analysis.</w:t>
            </w:r>
          </w:p>
        </w:tc>
      </w:tr>
      <w:tr>
        <w:tc>
          <w:tcPr>
            <w:tcW w:type="dxa" w:w="316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app.api.events</w:t>
            </w:r>
          </w:p>
        </w:tc>
        <w:tc>
          <w:tcPr>
            <w:tcW w:type="dxa" w:w="662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Transaction event processing.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app.api.explainability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XAI explanation generation.</w:t>
            </w:r>
          </w:p>
        </w:tc>
      </w:tr>
      <w:tr>
        <w:tc>
          <w:tcPr>
            <w:tcW w:type="dxa" w:w="316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app.api.vitals</w:t>
            </w:r>
          </w:p>
        </w:tc>
        <w:tc>
          <w:tcPr>
            <w:tcW w:type="dxa" w:w="662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System vitals dashboard endpoint.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app.api.intelligence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Full intelligence hub: patterns, predictions, anomalies.</w:t>
            </w:r>
          </w:p>
        </w:tc>
      </w:tr>
      <w:tr>
        <w:tc>
          <w:tcPr>
            <w:tcW w:type="dxa" w:w="316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app.api.ontology</w:t>
            </w:r>
          </w:p>
        </w:tc>
        <w:tc>
          <w:tcPr>
            <w:tcW w:type="dxa" w:w="662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Domain ontology explorer.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app.api.node_xray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Node X-Ray panel endpoint.</w:t>
            </w:r>
          </w:p>
        </w:tc>
      </w:tr>
      <w:tr>
        <w:tc>
          <w:tcPr>
            <w:tcW w:type="dxa" w:w="316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app.api.simulation</w:t>
            </w:r>
          </w:p>
        </w:tc>
        <w:tc>
          <w:tcPr>
            <w:tcW w:type="dxa" w:w="662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 simulator seeding endpoint.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app.api.seeder_api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Database seed data generation.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0054A6"/>
          <w:sz w:val="26"/>
        </w:rPr>
        <w:t>4.2  Middleware Stack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CORSMiddleware — reads ALLOWED_ORIGINS / CORS_ORIGINS from .env; supports JSON-list and comma-separated formats; auto-adds localhost:5173 in development.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GZipMiddleware — compresses responses ≥ 1,000 bytes; reduces bandwidth on large graph payloads.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Request Logging Middleware — injects a random 8-char request_id (UUID) per request; logs method, path, status, and duration_ms.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SlowAPI Rate Limiter — IP-based rate limiting on auth endpoints via slowapi.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Global Exception Handler — catches all unhandled exceptions; returns structured JSON {error, code, path} without leaking stack traces.</w:t>
      </w:r>
    </w:p>
    <w:p>
      <w:pPr>
        <w:pStyle w:val="Heading2"/>
      </w:pPr>
      <w:r>
        <w:rPr>
          <w:rFonts w:ascii="Calibri" w:hAnsi="Calibri"/>
          <w:color w:val="0054A6"/>
          <w:sz w:val="26"/>
        </w:rPr>
        <w:t>4.3  Background Tasks &amp;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6192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stream_metrics()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WebSocket background broadcaster — pushes metrics to all connected clients every 2 seconds.</w:t>
            </w:r>
          </w:p>
        </w:tc>
      </w:tr>
      <w:tr>
        <w:tc>
          <w:tcPr>
            <w:tcW w:type="dxa" w:w="360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keep_alive_task()</w:t>
            </w:r>
          </w:p>
        </w:tc>
        <w:tc>
          <w:tcPr>
            <w:tcW w:type="dxa" w:w="619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Sends SELECT 1 to every active connection every 4 minutes to prevent serverless cold-start drops.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agent_service.start_autonomous_loop()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Runs the autonomous agent monitoring loop — continuously checks schema for changes and anomalies.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On shutdown, all tasks are cancelled via asyncio.gather with a 3-second timeout, then all DB pools are drained with a 5-second timeout.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366"/>
          <w:sz w:val="32"/>
        </w:rPr>
        <w:t>5. Database Connectivity Layer</w:t>
      </w:r>
    </w:p>
    <w:p>
      <w:pPr>
        <w:spacing w:before="40" w:after="160"/>
        <w:pBdr>
          <w:bottom w:val="single" w:sz="6" w:space="1" w:color="003366"/>
        </w:pBdr>
      </w:pP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File: backend/app/services/db_connector.py — DatabaseConnector singleton.</w:t>
      </w:r>
    </w:p>
    <w:p>
      <w:pPr>
        <w:pStyle w:val="Heading2"/>
      </w:pPr>
      <w:r>
        <w:rPr>
          <w:rFonts w:ascii="Calibri" w:hAnsi="Calibri"/>
          <w:color w:val="0054A6"/>
          <w:sz w:val="26"/>
        </w:rPr>
        <w:t>5.1  Multi-Dialect Connection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40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Dialect</w:t>
            </w:r>
          </w:p>
        </w:tc>
        <w:tc>
          <w:tcPr>
            <w:tcW w:type="dxa" w:w="1440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Driver</w:t>
            </w:r>
          </w:p>
        </w:tc>
        <w:tc>
          <w:tcPr>
            <w:tcW w:type="dxa" w:w="6912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PostgreSQL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asyncpg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Async connection pool; native PostgreSQL protocol; Neon SSL override.</w:t>
            </w:r>
          </w:p>
        </w:tc>
      </w:tr>
      <w:tr>
        <w:tc>
          <w:tcPr>
            <w:tcW w:type="dxa" w:w="144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MySQL</w:t>
            </w:r>
          </w:p>
        </w:tc>
        <w:tc>
          <w:tcPr>
            <w:tcW w:type="dxa" w:w="144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aiomysql</w:t>
            </w:r>
          </w:p>
        </w:tc>
        <w:tc>
          <w:tcPr>
            <w:tcW w:type="dxa" w:w="691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Async connection pool; charset=utf8mb4 by default.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MongoDB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pymongo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Sync MongoClient wrapped in ThreadPoolExecutor for async compatibility.</w:t>
            </w:r>
          </w:p>
        </w:tc>
      </w:tr>
      <w:tr>
        <w:tc>
          <w:tcPr>
            <w:tcW w:type="dxa" w:w="144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Neon</w:t>
            </w:r>
          </w:p>
        </w:tc>
        <w:tc>
          <w:tcPr>
            <w:tcW w:type="dxa" w:w="144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asyncpg</w:t>
            </w:r>
          </w:p>
        </w:tc>
        <w:tc>
          <w:tcPr>
            <w:tcW w:type="dxa" w:w="691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PostgreSQL over TLS (sslmode=require); auto-detected by hostname containing 'neon.tech'.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Each connection is assigned a sequential ID (conn_1, conn_2, …). The connection dictionary is stored in self.connections keyed by connection_id.</w:t>
      </w:r>
    </w:p>
    <w:p>
      <w:pPr>
        <w:pStyle w:val="Heading2"/>
      </w:pPr>
      <w:r>
        <w:rPr>
          <w:rFonts w:ascii="Calibri" w:hAnsi="Calibri"/>
          <w:color w:val="0054A6"/>
          <w:sz w:val="26"/>
        </w:rPr>
        <w:t>5.2  Identifier Validation &amp; SQL Injection Guard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validate_identifier(name) rejects any identifier that does not match the regex ^[a-zA-Z0-9_\.]+$, raising ValueError on injection attempts. quote_identifier(connection_id, name) wraps validated identifiers in backtick quotes (MySQL) or double-quote quotes (PostgreSQL/others).</w:t>
      </w:r>
    </w:p>
    <w:p>
      <w:pPr>
        <w:spacing w:after="80"/>
        <w:ind w:left="432"/>
        <w:shd w:val="clear" w:color="auto" w:fill="EEF4FB"/>
      </w:pPr>
      <w:r>
        <w:rPr>
          <w:rFonts w:ascii="Courier New" w:hAnsi="Courier New"/>
          <w:color w:val="1A3A5A"/>
          <w:sz w:val="18"/>
        </w:rPr>
        <w:t># MySQL:      `table_name`</w:t>
        <w:br/>
        <w:t># PostgreSQL: "table_name"</w:t>
        <w:br/>
        <w:t># All user-supplied identifiers MUST pass through this function.</w:t>
      </w:r>
    </w:p>
    <w:p>
      <w:pPr>
        <w:pStyle w:val="Heading2"/>
      </w:pPr>
      <w:r>
        <w:rPr>
          <w:rFonts w:ascii="Calibri" w:hAnsi="Calibri"/>
          <w:color w:val="0054A6"/>
          <w:sz w:val="26"/>
        </w:rPr>
        <w:t>5.3  Neon Serverless &amp; Keep-Alive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Neon Postgres databases enter a sleep state after inactivity. The connector handles the following Neon-specific wake-up errors with exponential-backoff retry (up to NEON_MAX_RETRIES=3, NEON_CONNECT_TIMEOUT=180s):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'Connection refused' / 'could not connect to server'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'the database system is starting up'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'endpoint is disabled' / 'pg_sleep'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keep_alive_task() in main.py sends SELECT 1 every 4 minutes to prevent cold starts in the first place.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366"/>
          <w:sz w:val="32"/>
        </w:rPr>
        <w:t>6. Neural Core — Active Schema Intelligence</w:t>
      </w:r>
    </w:p>
    <w:p>
      <w:pPr>
        <w:spacing w:before="40" w:after="160"/>
        <w:pBdr>
          <w:bottom w:val="single" w:sz="6" w:space="1" w:color="003366"/>
        </w:pBdr>
      </w:pP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File: backend/app/services/neural_core/core.py — NeuralCore singleton. Treats the database schema not as a static structure but as a living organism that emits signals. It is the primary data source for graph positioning and animation.</w:t>
      </w:r>
    </w:p>
    <w:p>
      <w:pPr>
        <w:pStyle w:val="Heading2"/>
      </w:pPr>
      <w:r>
        <w:rPr>
          <w:rFonts w:ascii="Calibri" w:hAnsi="Calibri"/>
          <w:color w:val="0054A6"/>
          <w:sz w:val="26"/>
        </w:rPr>
        <w:t>6.1  Gravity &amp; Vitality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96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3600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Formula / Logic</w:t>
            </w:r>
          </w:p>
        </w:tc>
        <w:tc>
          <w:tcPr>
            <w:tcW w:type="dxa" w:w="4896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Visualisation Effect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Gravity (G)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 = log₁₀(row_count + 1) × centrality_weight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Importance score. High-gravity nodes are positioned centrally in the 3D graph and rendered with larger radii.</w:t>
            </w:r>
          </w:p>
        </w:tc>
      </w:tr>
      <w:tr>
        <w:tc>
          <w:tcPr>
            <w:tcW w:type="dxa" w:w="12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Vitality (V)</w:t>
            </w:r>
          </w:p>
        </w:tc>
        <w:tc>
          <w:tcPr>
            <w:tcW w:type="dxa" w:w="360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Influenced by recent transaction rates and anomaly detections.</w:t>
            </w:r>
          </w:p>
        </w:tc>
        <w:tc>
          <w:tcPr>
            <w:tcW w:type="dxa" w:w="48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Health/activity level. Node 'pulse' animation frequency in the UI is tied to this value.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Entropy (E)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Schema complexity and relationship fragmentation.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Measure of how interconnected and complex the table's role is.</w:t>
            </w:r>
          </w:p>
        </w:tc>
      </w:tr>
      <w:tr>
        <w:tc>
          <w:tcPr>
            <w:tcW w:type="dxa" w:w="12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Hub Score</w:t>
            </w:r>
          </w:p>
        </w:tc>
        <w:tc>
          <w:tcPr>
            <w:tcW w:type="dxa" w:w="360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Computed via graph centrality (in-degree + out-degree weighting).</w:t>
            </w:r>
          </w:p>
        </w:tc>
        <w:tc>
          <w:tcPr>
            <w:tcW w:type="dxa" w:w="48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Identifies tables that act as data hubs — many other tables reference them.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0054A6"/>
          <w:sz w:val="26"/>
        </w:rPr>
        <w:t>6.2  WEZU Energy Domain Ontology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NeuralCore ships with a hard-coded WEZU_ENERGY_ONTOLOGY dictionary that provides domain-aware intelligence for electric-vehicle / battery-swap deployments. Tables matching these names receive elevated gravity weights and specific type labels: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04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Table Pattern</w:t>
            </w:r>
          </w:p>
        </w:tc>
        <w:tc>
          <w:tcPr>
            <w:tcW w:type="dxa" w:w="864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Gravity</w:t>
            </w:r>
          </w:p>
        </w:tc>
        <w:tc>
          <w:tcPr>
            <w:tcW w:type="dxa" w:w="1584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batteries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asset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Primary storage unit — critical for energy distribution.</w:t>
            </w:r>
          </w:p>
        </w:tc>
      </w:tr>
      <w:tr>
        <w:tc>
          <w:tcPr>
            <w:tcW w:type="dxa" w:w="23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stations</w:t>
            </w:r>
          </w:p>
        </w:tc>
        <w:tc>
          <w:tcPr>
            <w:tcW w:type="dxa" w:w="86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58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infrastructure</w:t>
            </w:r>
          </w:p>
        </w:tc>
        <w:tc>
          <w:tcPr>
            <w:tcW w:type="dxa" w:w="504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Physical swap points — core distribution network nodes.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iot_devices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asset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Remote sensors — real-time monitoring &amp; predictive maintenance.</w:t>
            </w:r>
          </w:p>
        </w:tc>
      </w:tr>
      <w:tr>
        <w:tc>
          <w:tcPr>
            <w:tcW w:type="dxa" w:w="23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telematics_data</w:t>
            </w:r>
          </w:p>
        </w:tc>
        <w:tc>
          <w:tcPr>
            <w:tcW w:type="dxa" w:w="86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58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telemetry</w:t>
            </w:r>
          </w:p>
        </w:tc>
        <w:tc>
          <w:tcPr>
            <w:tcW w:type="dxa" w:w="504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High-velocity operational metrics — anomaly detection basis.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battery_health_log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telemetry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SOH historical ledger — lifecycle analysis.</w:t>
            </w:r>
          </w:p>
        </w:tc>
      </w:tr>
      <w:tr>
        <w:tc>
          <w:tcPr>
            <w:tcW w:type="dxa" w:w="23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gps_tracking_log</w:t>
            </w:r>
          </w:p>
        </w:tc>
        <w:tc>
          <w:tcPr>
            <w:tcW w:type="dxa" w:w="86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58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telemetry</w:t>
            </w:r>
          </w:p>
        </w:tc>
        <w:tc>
          <w:tcPr>
            <w:tcW w:type="dxa" w:w="504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Spatial movement data — geographical pattern analysis.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swap_transactions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transaction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Asset exchange event ledger — network utilisation metric.</w:t>
            </w:r>
          </w:p>
        </w:tc>
      </w:tr>
      <w:tr>
        <w:tc>
          <w:tcPr>
            <w:tcW w:type="dxa" w:w="23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wallet_transactions</w:t>
            </w:r>
          </w:p>
        </w:tc>
        <w:tc>
          <w:tcPr>
            <w:tcW w:type="dxa" w:w="86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58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financial</w:t>
            </w:r>
          </w:p>
        </w:tc>
        <w:tc>
          <w:tcPr>
            <w:tcW w:type="dxa" w:w="504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Monetary flow — reconciliation and fraud detection.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0054A6"/>
          <w:sz w:val="26"/>
        </w:rPr>
        <w:t>6.3  Sub-modules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6912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schema_scanner.py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Introspects live schema: tables, columns, FK relationships, row counts.</w:t>
            </w:r>
          </w:p>
        </w:tc>
      </w:tr>
      <w:tr>
        <w:tc>
          <w:tcPr>
            <w:tcW w:type="dxa" w:w="288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metrics_calculator.py</w:t>
            </w:r>
          </w:p>
        </w:tc>
        <w:tc>
          <w:tcPr>
            <w:tcW w:type="dxa" w:w="691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Computes gravity, hub score, in/out degree, entropy per table.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signal_processor.py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Processes incremental schema change signals and updates snapshots.</w:t>
            </w:r>
          </w:p>
        </w:tc>
      </w:tr>
      <w:tr>
        <w:tc>
          <w:tcPr>
            <w:tcW w:type="dxa" w:w="288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analysis_reporter.py</w:t>
            </w:r>
          </w:p>
        </w:tc>
        <w:tc>
          <w:tcPr>
            <w:tcW w:type="dxa" w:w="691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Formats analysis results into structured JSON for API responses.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366"/>
          <w:sz w:val="32"/>
        </w:rPr>
        <w:t>7. Autonomous Agent Architecture</w:t>
      </w:r>
    </w:p>
    <w:p>
      <w:pPr>
        <w:spacing w:before="40" w:after="160"/>
        <w:pBdr>
          <w:bottom w:val="single" w:sz="6" w:space="1" w:color="003366"/>
        </w:pBdr>
      </w:pP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platform employs a hierarchical multi-agent system with dedicated TypeScript agents on the frontend and Python agents on the backend, communicating via the same WebSocket bus.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720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Tier</w:t>
            </w:r>
          </w:p>
        </w:tc>
        <w:tc>
          <w:tcPr>
            <w:tcW w:type="dxa" w:w="2592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6480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Responsibilities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T0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Voice Intent Brain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Process voice transcription, classify intent, maintain context, dispatch to T1.</w:t>
            </w:r>
          </w:p>
        </w:tc>
      </w:tr>
      <w:tr>
        <w:tc>
          <w:tcPr>
            <w:tcW w:type="dxa" w:w="72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T1</w:t>
            </w:r>
          </w:p>
        </w:tc>
        <w:tc>
          <w:tcPr>
            <w:tcW w:type="dxa" w:w="259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Action Execution Engine</w:t>
            </w:r>
          </w:p>
        </w:tc>
        <w:tc>
          <w:tcPr>
            <w:tcW w:type="dxa" w:w="648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Execute graph/analytics/UI actions, manage state transitions, report results.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WEZU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Domain-Specific Intelligence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Battery degradation monitoring (SoH), GPS geofence breach detection, energy-specific anomaly patterns.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0054A6"/>
          <w:sz w:val="26"/>
        </w:rPr>
        <w:t>7.1  T0 Agent — Voice Intent Brain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File: backend/app/agents/t0_agent.py  (frontend mirror: frontend/src/agents/T0Agent.ts)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T0 processes voice transcription text through a three-phase pipeline: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Intent Classification via UnifiedIntentClassifier — uses regex + LLM to map natural language to a structured intent object.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Context Maintenance — rolling window of last 5 utterances (max_context=5) stored in ContextManager.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Dispatch — sends classified intent to T1 for action execution.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Feature flag USE_ENHANCED_T0_AGENT enables V2 features (richer context, multi-turn conversation).</w:t>
      </w:r>
    </w:p>
    <w:p>
      <w:pPr>
        <w:pStyle w:val="Heading2"/>
      </w:pPr>
      <w:r>
        <w:rPr>
          <w:rFonts w:ascii="Calibri" w:hAnsi="Calibri"/>
          <w:color w:val="0054A6"/>
          <w:sz w:val="26"/>
        </w:rPr>
        <w:t>7.2  T1 Agent — Action Execution Engine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File: backend/app/agents/t1_agent.py  (frontend mirror: frontend/src/agents/T1Agent.ts)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Action ID</w:t>
            </w:r>
          </w:p>
        </w:tc>
        <w:tc>
          <w:tcPr>
            <w:tcW w:type="dxa" w:w="6624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graph.highlight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Highlight a specific node in the 3D graph.</w:t>
            </w:r>
          </w:p>
        </w:tc>
      </w:tr>
      <w:tr>
        <w:tc>
          <w:tcPr>
            <w:tcW w:type="dxa" w:w="316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graph.zoom_cluster</w:t>
            </w:r>
          </w:p>
        </w:tc>
        <w:tc>
          <w:tcPr>
            <w:tcW w:type="dxa" w:w="662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Fly the camera to a specific cluster.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graph.start_flow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Begin animated particle flow on edges.</w:t>
            </w:r>
          </w:p>
        </w:tc>
      </w:tr>
      <w:tr>
        <w:tc>
          <w:tcPr>
            <w:tcW w:type="dxa" w:w="316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graph.stop_flow</w:t>
            </w:r>
          </w:p>
        </w:tc>
        <w:tc>
          <w:tcPr>
            <w:tcW w:type="dxa" w:w="662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Stop particle flow animation.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graph.recalculate_gravity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Trigger gravity recalculation for all nodes.</w:t>
            </w:r>
          </w:p>
        </w:tc>
      </w:tr>
      <w:tr>
        <w:tc>
          <w:tcPr>
            <w:tcW w:type="dxa" w:w="316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graph.reset_view</w:t>
            </w:r>
          </w:p>
        </w:tc>
        <w:tc>
          <w:tcPr>
            <w:tcW w:type="dxa" w:w="662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Return camera to default position.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analytics.anomaly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Run anomaly detection on the active schema.</w:t>
            </w:r>
          </w:p>
        </w:tc>
      </w:tr>
      <w:tr>
        <w:tc>
          <w:tcPr>
            <w:tcW w:type="dxa" w:w="316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analytics.cluster</w:t>
            </w:r>
          </w:p>
        </w:tc>
        <w:tc>
          <w:tcPr>
            <w:tcW w:type="dxa" w:w="662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Apply or re-apply clustering to the graph.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ui.show_schema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Open the schema panel for a table.</w:t>
            </w:r>
          </w:p>
        </w:tc>
      </w:tr>
      <w:tr>
        <w:tc>
          <w:tcPr>
            <w:tcW w:type="dxa" w:w="316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ui.drill_down</w:t>
            </w:r>
          </w:p>
        </w:tc>
        <w:tc>
          <w:tcPr>
            <w:tcW w:type="dxa" w:w="662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Enter drill-down mode for a table's records.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graph.start_evolution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Begin schema evolution timeline playback.</w:t>
            </w:r>
          </w:p>
        </w:tc>
      </w:tr>
      <w:tr>
        <w:tc>
          <w:tcPr>
            <w:tcW w:type="dxa" w:w="316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graph.stop_evolution</w:t>
            </w:r>
          </w:p>
        </w:tc>
        <w:tc>
          <w:tcPr>
            <w:tcW w:type="dxa" w:w="662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Stop evolution playback.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graph.simulate_formation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Run node formation simulation animation.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0054A6"/>
          <w:sz w:val="26"/>
        </w:rPr>
        <w:t>7.3  WEZU Domain Agents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File: backend/app/services/wezu_agents.py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WEZU agents are specialised intelligence modules activated when the schema matches the WEZU Energy ontology. They perform: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State-of-Health (SoH) monitoring — detects battery degradation patterns by analysing battery_health_log trends.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GPS Geofence Breach detection — identifies anomalous location patterns in gps_tracking_log against known station boundaries.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Swap Anomaly detection — flags unusually high or low battery swap rates at stations.</w:t>
      </w:r>
    </w:p>
    <w:p>
      <w:pPr>
        <w:pStyle w:val="Heading2"/>
      </w:pPr>
      <w:r>
        <w:rPr>
          <w:rFonts w:ascii="Calibri" w:hAnsi="Calibri"/>
          <w:color w:val="0054A6"/>
          <w:sz w:val="26"/>
        </w:rPr>
        <w:t>7.4  Agent Service &amp; Autonomous Loop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File: backend/app/agents/agent_service.py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AgentService runs start_autonomous_loop() as a background asyncio task. It continuously monitors all active connections for schema changes, triggers Neural Core rescans, and emits evolved_nodes and anomalies events to the WebSocket bus.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366"/>
          <w:sz w:val="32"/>
        </w:rPr>
        <w:t>8. Graph Generation Engine</w:t>
      </w:r>
    </w:p>
    <w:p>
      <w:pPr>
        <w:spacing w:before="40" w:after="160"/>
        <w:pBdr>
          <w:bottom w:val="single" w:sz="6" w:space="1" w:color="003366"/>
        </w:pBdr>
      </w:pP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File: backend/app/services/graph_generator.py — GraphGenerator class.</w:t>
      </w:r>
    </w:p>
    <w:p>
      <w:pPr>
        <w:pStyle w:val="Heading2"/>
      </w:pPr>
      <w:r>
        <w:rPr>
          <w:rFonts w:ascii="Calibri" w:hAnsi="Calibri"/>
          <w:color w:val="0054A6"/>
          <w:sz w:val="26"/>
        </w:rPr>
        <w:t>8.1  Statistical 3D Positioning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Every table node is assigned a deterministic 3D position (x, y, z) based on three statistical axes: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Axis</w:t>
            </w:r>
          </w:p>
        </w:tc>
        <w:tc>
          <w:tcPr>
            <w:tcW w:type="dxa" w:w="7200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Formula &amp; Effect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 — Data Volume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log₁₀(row_count + 1), normalised to [−600, +600]. Tables with more rows move outward on X.</w:t>
            </w:r>
          </w:p>
        </w:tc>
      </w:tr>
      <w:tr>
        <w:tc>
          <w:tcPr>
            <w:tcW w:type="dxa" w:w="259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 — Structural Complexity</w:t>
            </w:r>
          </w:p>
        </w:tc>
        <w:tc>
          <w:tcPr>
            <w:tcW w:type="dxa" w:w="720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columns + foreign_keys, normalised to [−400, +400]. Highly connected tables move up on Y.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Z — Neural Importance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Neural Core gravity score, normalised to [−500, +500]. Critical tables float toward +Z.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0054A6"/>
          <w:sz w:val="26"/>
        </w:rPr>
        <w:t>8.2  Cluster Strategies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28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5184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Algorithm &amp; Characteristics</w:t>
            </w:r>
          </w:p>
        </w:tc>
        <w:tc>
          <w:tcPr>
            <w:tcW w:type="dxa" w:w="2880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Heuristic (default)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Prefix-based pattern matching (e.g., auth_ prefix groups auth_user, auth_group). Speed: instant. Accuracy: 60–80% depending on naming conventions. Uses 3-colour palette: Cyan, Green, Gold.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Databases with consistent table naming conventions.</w:t>
            </w:r>
          </w:p>
        </w:tc>
      </w:tr>
      <w:tr>
        <w:tc>
          <w:tcPr>
            <w:tcW w:type="dxa" w:w="172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NetworkX (advanced)</w:t>
            </w:r>
          </w:p>
        </w:tc>
        <w:tc>
          <w:tcPr>
            <w:tcW w:type="dxa" w:w="518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Louvain community detection on FK relationship graph, weighted by PageRank scores. Speed: &lt;100ms for typical schemas. Accuracy: ~95%. Uses 4-colour palette: Blue, Purple, Orange, Green.</w:t>
            </w:r>
          </w:p>
        </w:tc>
        <w:tc>
          <w:tcPr>
            <w:tcW w:type="dxa" w:w="288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Any schema; especially complex or legacy databases.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0054A6"/>
          <w:sz w:val="26"/>
        </w:rPr>
        <w:t>8.3  Node &amp; Edge Rendering (Frontend)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Frontend: frontend/src/components/Dashboard/ThreeGraph/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7056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SceneSetup.js</w:t>
            </w:r>
          </w:p>
        </w:tc>
        <w:tc>
          <w:tcPr>
            <w:tcW w:type="dxa" w:w="70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Initialises Three.js renderer, camera, lighting, and fog.</w:t>
            </w:r>
          </w:p>
        </w:tc>
      </w:tr>
      <w:tr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NodeRenderer.js</w:t>
            </w:r>
          </w:p>
        </w:tc>
        <w:tc>
          <w:tcPr>
            <w:tcW w:type="dxa" w:w="705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Creates sphere meshes per table node; applies glow shader (nodeGlowShader.glsl); animates pulse by vitality.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EdgeRenderer.js</w:t>
            </w:r>
          </w:p>
        </w:tc>
        <w:tc>
          <w:tcPr>
            <w:tcW w:type="dxa" w:w="70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Draws FK relationship edges; applies edgeFlowShader.glsl for animated particle flow.</w:t>
            </w:r>
          </w:p>
        </w:tc>
      </w:tr>
      <w:tr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PhysicsEngine.js</w:t>
            </w:r>
          </w:p>
        </w:tc>
        <w:tc>
          <w:tcPr>
            <w:tcW w:type="dxa" w:w="705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Runs d3-force-3d simulation for force-directed layout (Galaxy View).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ClusterManager.js</w:t>
            </w:r>
          </w:p>
        </w:tc>
        <w:tc>
          <w:tcPr>
            <w:tcW w:type="dxa" w:w="70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Groups nodes by cluster; renders cluster boundary spheres.</w:t>
            </w:r>
          </w:p>
        </w:tc>
      </w:tr>
      <w:tr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InteractionHandler.js</w:t>
            </w:r>
          </w:p>
        </w:tc>
        <w:tc>
          <w:tcPr>
            <w:tcW w:type="dxa" w:w="705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Handles click, hover, orbit, zoom, and drag interactions.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366"/>
          <w:sz w:val="32"/>
        </w:rPr>
        <w:t>9. Real-Time WebSocket Protocol</w:t>
      </w:r>
    </w:p>
    <w:p>
      <w:pPr>
        <w:spacing w:before="40" w:after="160"/>
        <w:pBdr>
          <w:bottom w:val="single" w:sz="6" w:space="1" w:color="003366"/>
        </w:pBdr>
      </w:pP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File: backend/app/api/websocket.py — endpoint: WS /ws/{connection_id}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WebSocket layer maintains a registry of active_connections (Dict[connection_id → List[WebSocket]]) supporting multiple browser tabs per database connection. In production mode, connections require a valid JWT token as a query parameter.</w:t>
      </w:r>
    </w:p>
    <w:p>
      <w:pPr>
        <w:pStyle w:val="Heading2"/>
      </w:pPr>
      <w:r>
        <w:rPr>
          <w:rFonts w:ascii="Calibri" w:hAnsi="Calibri"/>
          <w:color w:val="0054A6"/>
          <w:sz w:val="26"/>
        </w:rPr>
        <w:t>9.1  Server → Client Message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04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7488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ping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Heartbeat sent every 30 seconds. Payload: {type, timestamp}.</w:t>
            </w:r>
          </w:p>
        </w:tc>
      </w:tr>
      <w:tr>
        <w:tc>
          <w:tcPr>
            <w:tcW w:type="dxa" w:w="23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connected</w:t>
            </w:r>
          </w:p>
        </w:tc>
        <w:tc>
          <w:tcPr>
            <w:tcW w:type="dxa" w:w="74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Sent on successful handshake. Payload: {type, connection_id, client_count}.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metrics_update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Core telemetry burst every 2s. Contains TPS, total_rows, evolved_nodes, active_connections.</w:t>
            </w:r>
          </w:p>
        </w:tc>
      </w:tr>
      <w:tr>
        <w:tc>
          <w:tcPr>
            <w:tcW w:type="dxa" w:w="23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db_reconnecting</w:t>
            </w:r>
          </w:p>
        </w:tc>
        <w:tc>
          <w:tcPr>
            <w:tcW w:type="dxa" w:w="74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Emitted when a Neon cold-start reconnection attempt begins.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presence_update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Multiplayer cursor position update relayed from another client.</w:t>
            </w:r>
          </w:p>
        </w:tc>
      </w:tr>
      <w:tr>
        <w:tc>
          <w:tcPr>
            <w:tcW w:type="dxa" w:w="23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error</w:t>
            </w:r>
          </w:p>
        </w:tc>
        <w:tc>
          <w:tcPr>
            <w:tcW w:type="dxa" w:w="74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Protocol or database error. Payload: {type, message, code}.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0054A6"/>
          <w:sz w:val="26"/>
        </w:rPr>
        <w:t>9.2  Client → Server Message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04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7488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pong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Heartbeat acknowledgment.</w:t>
            </w:r>
          </w:p>
        </w:tc>
      </w:tr>
      <w:tr>
        <w:tc>
          <w:tcPr>
            <w:tcW w:type="dxa" w:w="23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presence_update</w:t>
            </w:r>
          </w:p>
        </w:tc>
        <w:tc>
          <w:tcPr>
            <w:tcW w:type="dxa" w:w="74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User sends cursor position {user_id, cursor: {x, y}} for multiplayer mode.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ping (legacy)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Deprecated plain-text health-check. Still handled for backward compatibility.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0054A6"/>
          <w:sz w:val="26"/>
        </w:rPr>
        <w:t>9.3  Heartbeat, Presence &amp; Multiplayer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safe_send(ws, payload) wraps all sends in asyncio.wait_for(timeout=5.0) — stale connections are silently dropped.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Multi-tab support: a single database connection_id can have multiple WebSocket entries; all receive the same broadcast.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Multiplayer: presence_update messages are relayed to all other tabs sharing the same connection_id.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Frontend hook: frontend/src/hooks/useMultiplayer.js manages RemoteCursors.jsx overlay.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366"/>
          <w:sz w:val="32"/>
        </w:rPr>
        <w:t>10. Intelligence Services Layer</w:t>
      </w:r>
    </w:p>
    <w:p>
      <w:pPr>
        <w:spacing w:before="40" w:after="160"/>
        <w:pBdr>
          <w:bottom w:val="single" w:sz="6" w:space="1" w:color="003366"/>
        </w:pBdr>
      </w:pP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platform ships a full suite of analytical intelligence services under backend/app/services/. Each service is a singleton and is exposed through the /api/intelligence router.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68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2304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</w:t>
            </w:r>
          </w:p>
        </w:tc>
        <w:tc>
          <w:tcPr>
            <w:tcW w:type="dxa" w:w="4320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schema_analyzer.py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SchemaAnalyser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Primary schema introspection service. Populates NeuralCore snapshots. Caches results per connection_id.</w:t>
            </w:r>
          </w:p>
        </w:tc>
      </w:tr>
      <w:tr>
        <w:tc>
          <w:tcPr>
            <w:tcW w:type="dxa" w:w="316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anomaly_detector.py</w:t>
            </w:r>
          </w:p>
        </w:tc>
        <w:tc>
          <w:tcPr>
            <w:tcW w:type="dxa" w:w="23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AnomalyDetector</w:t>
            </w:r>
          </w:p>
        </w:tc>
        <w:tc>
          <w:tcPr>
            <w:tcW w:type="dxa" w:w="432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Identifies statistical outliers in row distributions and column value patterns. Feeds T1 analytics.anomaly actions.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pattern_analyzer.py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PatternAnalyser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Mines recurring data patterns (temporal, structural) across tables. Outputs pattern cards for IntelligenceHub.</w:t>
            </w:r>
          </w:p>
        </w:tc>
      </w:tr>
      <w:tr>
        <w:tc>
          <w:tcPr>
            <w:tcW w:type="dxa" w:w="316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predictive_engine.py</w:t>
            </w:r>
          </w:p>
        </w:tc>
        <w:tc>
          <w:tcPr>
            <w:tcW w:type="dxa" w:w="23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PredictiveEngine</w:t>
            </w:r>
          </w:p>
        </w:tc>
        <w:tc>
          <w:tcPr>
            <w:tcW w:type="dxa" w:w="432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Forecasts table growth rates and schema evolution trends using linear extrapolation.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root_cause_analyzer.py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RootCauseAnalyser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Traces anomaly origins through FK chains to identify the upstream source table.</w:t>
            </w:r>
          </w:p>
        </w:tc>
      </w:tr>
      <w:tr>
        <w:tc>
          <w:tcPr>
            <w:tcW w:type="dxa" w:w="316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causal_intelligence.py</w:t>
            </w:r>
          </w:p>
        </w:tc>
        <w:tc>
          <w:tcPr>
            <w:tcW w:type="dxa" w:w="23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CausalIntelligence</w:t>
            </w:r>
          </w:p>
        </w:tc>
        <w:tc>
          <w:tcPr>
            <w:tcW w:type="dxa" w:w="432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Builds causal graphs between table events using co-occurrence and temporal lag analysis.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recommendation_engine.py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RecommendationEngine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Suggests indexing strategies, schema optimisations, and analytical next-steps.</w:t>
            </w:r>
          </w:p>
        </w:tc>
      </w:tr>
      <w:tr>
        <w:tc>
          <w:tcPr>
            <w:tcW w:type="dxa" w:w="316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data_quality_engine.py</w:t>
            </w:r>
          </w:p>
        </w:tc>
        <w:tc>
          <w:tcPr>
            <w:tcW w:type="dxa" w:w="23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DataQualityEngine</w:t>
            </w:r>
          </w:p>
        </w:tc>
        <w:tc>
          <w:tcPr>
            <w:tcW w:type="dxa" w:w="432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Evaluates null rates, type consistency, and uniqueness ratios per column.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intelligence_engine.py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IntelligenceEngine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Orchestrator: runs all intelligence services in parallel and aggregates results for the IntelligenceHub.</w:t>
            </w:r>
          </w:p>
        </w:tc>
      </w:tr>
      <w:tr>
        <w:tc>
          <w:tcPr>
            <w:tcW w:type="dxa" w:w="316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xai_service.py</w:t>
            </w:r>
          </w:p>
        </w:tc>
        <w:tc>
          <w:tcPr>
            <w:tcW w:type="dxa" w:w="23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XAIService</w:t>
            </w:r>
          </w:p>
        </w:tc>
        <w:tc>
          <w:tcPr>
            <w:tcW w:type="dxa" w:w="432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Explainable AI: generates natural-language explanations for model decisions and anomaly detections.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latent_space_service.py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LatentSpaceService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Projects tables into 2D/3D semantic manifold using feature-vector similarity.</w:t>
            </w:r>
          </w:p>
        </w:tc>
      </w:tr>
      <w:tr>
        <w:tc>
          <w:tcPr>
            <w:tcW w:type="dxa" w:w="316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data_intelligence_analyzer.py</w:t>
            </w:r>
          </w:p>
        </w:tc>
        <w:tc>
          <w:tcPr>
            <w:tcW w:type="dxa" w:w="23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DataIntelligenceAnalyser</w:t>
            </w:r>
          </w:p>
        </w:tc>
        <w:tc>
          <w:tcPr>
            <w:tcW w:type="dxa" w:w="432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Cross-table data flow and dependency analysis.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temporal_analyzer.py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TemporalAnalyser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Time-series analysis of table growth and transaction frequencies.</w:t>
            </w:r>
          </w:p>
        </w:tc>
      </w:tr>
      <w:tr>
        <w:tc>
          <w:tcPr>
            <w:tcW w:type="dxa" w:w="316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data_flow_analyzer.py</w:t>
            </w:r>
          </w:p>
        </w:tc>
        <w:tc>
          <w:tcPr>
            <w:tcW w:type="dxa" w:w="23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DataFlowAnalyser</w:t>
            </w:r>
          </w:p>
        </w:tc>
        <w:tc>
          <w:tcPr>
            <w:tcW w:type="dxa" w:w="432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Traces data lineage — how records propagate between tables.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Frontend dashboards consuming these services: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56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6336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AnomalyDashboard.jsx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Real-time anomaly cards with severity ratings.</w:t>
            </w:r>
          </w:p>
        </w:tc>
      </w:tr>
      <w:tr>
        <w:tc>
          <w:tcPr>
            <w:tcW w:type="dxa" w:w="345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PatternDashboard.jsx</w:t>
            </w:r>
          </w:p>
        </w:tc>
        <w:tc>
          <w:tcPr>
            <w:tcW w:type="dxa" w:w="63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Mined pattern cards with confidence scores.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PredictionDashboard.jsx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Growth forecasts with trend arrows.</w:t>
            </w:r>
          </w:p>
        </w:tc>
      </w:tr>
      <w:tr>
        <w:tc>
          <w:tcPr>
            <w:tcW w:type="dxa" w:w="345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RootCauseDashboard.jsx</w:t>
            </w:r>
          </w:p>
        </w:tc>
        <w:tc>
          <w:tcPr>
            <w:tcW w:type="dxa" w:w="63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FK-chain root cause trace diagrams.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RecommendationDashboard.jsx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Schema optimisation suggestion cards.</w:t>
            </w:r>
          </w:p>
        </w:tc>
      </w:tr>
      <w:tr>
        <w:tc>
          <w:tcPr>
            <w:tcW w:type="dxa" w:w="345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HealthDashboard.jsx</w:t>
            </w:r>
          </w:p>
        </w:tc>
        <w:tc>
          <w:tcPr>
            <w:tcW w:type="dxa" w:w="63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Overall system health score.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OntologyExplorer.jsx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Interactive WEZU ontology graph.</w:t>
            </w:r>
          </w:p>
        </w:tc>
      </w:tr>
      <w:tr>
        <w:tc>
          <w:tcPr>
            <w:tcW w:type="dxa" w:w="345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SemanticSearchDiscovery.jsx</w:t>
            </w:r>
          </w:p>
        </w:tc>
        <w:tc>
          <w:tcPr>
            <w:tcW w:type="dxa" w:w="63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Natural-language table/column search.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IntelligenceHub.jsx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Master dashboard aggregating all panels.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366"/>
          <w:sz w:val="32"/>
        </w:rPr>
        <w:t>11. ML Analytics — Work on Data</w:t>
      </w:r>
    </w:p>
    <w:p>
      <w:pPr>
        <w:spacing w:before="40" w:after="160"/>
        <w:pBdr>
          <w:bottom w:val="single" w:sz="6" w:space="1" w:color="003366"/>
        </w:pBdr>
      </w:pP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File: backend/app/api/ml_analysis.py — FastAPI router prefix: /api/ml</w:t>
      </w:r>
    </w:p>
    <w:p>
      <w:pPr>
        <w:pStyle w:val="Heading2"/>
      </w:pPr>
      <w:r>
        <w:rPr>
          <w:rFonts w:ascii="Calibri" w:hAnsi="Calibri"/>
          <w:color w:val="0054A6"/>
          <w:sz w:val="26"/>
        </w:rPr>
        <w:t>11.1  Four Algorithm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584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Family</w:t>
            </w:r>
          </w:p>
        </w:tc>
        <w:tc>
          <w:tcPr>
            <w:tcW w:type="dxa" w:w="2016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Objective</w:t>
            </w:r>
          </w:p>
        </w:tc>
        <w:tc>
          <w:tcPr>
            <w:tcW w:type="dxa" w:w="3456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Algorithms</w:t>
            </w:r>
          </w:p>
        </w:tc>
        <w:tc>
          <w:tcPr>
            <w:tcW w:type="dxa" w:w="2736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 Metrics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Classification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Discrete label prediction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Random Forest (rf_clf), SVM, K-Nearest Neighbors (knn), Logistic Regression (logreg)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Accuracy, F1, Precision, Recall</w:t>
            </w:r>
          </w:p>
        </w:tc>
      </w:tr>
      <w:tr>
        <w:tc>
          <w:tcPr>
            <w:tcW w:type="dxa" w:w="158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Regression</w:t>
            </w:r>
          </w:p>
        </w:tc>
        <w:tc>
          <w:tcPr>
            <w:tcW w:type="dxa" w:w="201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Continuous value prediction</w:t>
            </w:r>
          </w:p>
        </w:tc>
        <w:tc>
          <w:tcPr>
            <w:tcW w:type="dxa" w:w="345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Gradient Boosting (xgboost), Linear Regression, Ridge, Lasso</w:t>
            </w:r>
          </w:p>
        </w:tc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R², RMSE, MAE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Time Series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Temporal forecasting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Trend + Seasonal Harmonic Regression (numpy; no statsmodels required)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MAPE, RMSE, MAE, monthly_growth, trend</w:t>
            </w:r>
          </w:p>
        </w:tc>
      </w:tr>
      <w:tr>
        <w:tc>
          <w:tcPr>
            <w:tcW w:type="dxa" w:w="158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Clustering</w:t>
            </w:r>
          </w:p>
        </w:tc>
        <w:tc>
          <w:tcPr>
            <w:tcW w:type="dxa" w:w="201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Unsupervised segmentation</w:t>
            </w:r>
          </w:p>
        </w:tc>
        <w:tc>
          <w:tcPr>
            <w:tcW w:type="dxa" w:w="345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K-Means (Auto-K via Silhouette), DBSCAN (Auto-eps via k-distance 90th percentile)</w:t>
            </w:r>
          </w:p>
        </w:tc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Silhouette Score, inertia, n_clusters, n_noise_points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0054A6"/>
          <w:sz w:val="26"/>
        </w:rPr>
        <w:t>11.2  Intelligence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Stage</w:t>
            </w:r>
          </w:p>
        </w:tc>
        <w:tc>
          <w:tcPr>
            <w:tcW w:type="dxa" w:w="6912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Stage 1: Secure Ingestion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Safe-quoted SELECT query (backtick/double-quote per dialect). Row cap: min(100–5000). Column cap: 20. No DDL/DML ever generated.</w:t>
            </w:r>
          </w:p>
        </w:tc>
      </w:tr>
      <w:tr>
        <w:tc>
          <w:tcPr>
            <w:tcW w:type="dxa" w:w="288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Stage 2: Preprocessing</w:t>
            </w:r>
          </w:p>
        </w:tc>
        <w:tc>
          <w:tcPr>
            <w:tcW w:type="dxa" w:w="691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Median imputation (numeric), '__missing__' fill (categorical), LabelEncoder, StandardScaler (SVM/KNN/Ridge/Lasso), np.nan_to_num sanitisation.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Stage 3: Training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asyncio run_in_executor offloads scikit-learn CPU work to ThreadPoolExecutor. Prevents blocking the FastAPI event loop.</w:t>
            </w:r>
          </w:p>
        </w:tc>
      </w:tr>
      <w:tr>
        <w:tc>
          <w:tcPr>
            <w:tcW w:type="dxa" w:w="288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Stage 4: Insight Generation</w:t>
            </w:r>
          </w:p>
        </w:tc>
        <w:tc>
          <w:tcPr>
            <w:tcW w:type="dxa" w:w="691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_build_insights() converts numeric metrics to natural-language strings. Family-specific condition/insight rules (F1 thresholds, MAPE bands, silhouette quality).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0054A6"/>
          <w:sz w:val="26"/>
        </w:rPr>
        <w:t>11.3 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6912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 /api/ml/analyze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Run ML analysis on a table. Body: {connection_id, table, family, algo, target, features}. Returns metrics, feature_importances, predictions, insights, scatter_sample.</w:t>
            </w:r>
          </w:p>
        </w:tc>
      </w:tr>
      <w:tr>
        <w:tc>
          <w:tcPr>
            <w:tcW w:type="dxa" w:w="288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 /api/ml/suggest</w:t>
            </w:r>
          </w:p>
        </w:tc>
        <w:tc>
          <w:tcPr>
            <w:tcW w:type="dxa" w:w="691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Heuristic algorithm recommender. Query params: connection_id, table. Returns {suggestion, reason, table_info} with confidence score.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366"/>
          <w:sz w:val="32"/>
        </w:rPr>
        <w:t>12. Frontend Architecture</w:t>
      </w:r>
    </w:p>
    <w:p>
      <w:pPr>
        <w:spacing w:before="40" w:after="160"/>
        <w:pBdr>
          <w:bottom w:val="single" w:sz="6" w:space="1" w:color="003366"/>
        </w:pBdr>
      </w:pP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Entry: frontend/src/main.jsx → App.jsx — React 18 SPA served by Vite on port 5173.</w:t>
      </w:r>
    </w:p>
    <w:p>
      <w:pPr>
        <w:pStyle w:val="Heading2"/>
      </w:pPr>
      <w:r>
        <w:rPr>
          <w:rFonts w:ascii="Calibri" w:hAnsi="Calibri"/>
          <w:color w:val="0054A6"/>
          <w:sz w:val="26"/>
        </w:rPr>
        <w:t>12.1  Component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28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Group</w:t>
            </w:r>
          </w:p>
        </w:tc>
        <w:tc>
          <w:tcPr>
            <w:tcW w:type="dxa" w:w="8064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Layout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DashboardLayout, NavigationBar, Sidebars — top-level scaffolding.</w:t>
            </w:r>
          </w:p>
        </w:tc>
      </w:tr>
      <w:tr>
        <w:tc>
          <w:tcPr>
            <w:tcW w:type="dxa" w:w="172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Auth</w:t>
            </w:r>
          </w:p>
        </w:tc>
        <w:tc>
          <w:tcPr>
            <w:tcW w:type="dxa" w:w="806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LoginPage — JWT login form.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Dashboard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ThreeGraph (3D engine), WorkOnDataModal, DeepAnalysisPage, ChatInterface, DrillDownView, DataFlowView, SchemaView, AnalyticsView, NodeXRayPanel, SystemVitalsDashboard, LatentSpaceOverlay, SemanticDiscoveryPanel, PerspectiveLineageView, LineageInsightHUD.</w:t>
            </w:r>
          </w:p>
        </w:tc>
      </w:tr>
      <w:tr>
        <w:tc>
          <w:tcPr>
            <w:tcW w:type="dxa" w:w="172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Intelligence</w:t>
            </w:r>
          </w:p>
        </w:tc>
        <w:tc>
          <w:tcPr>
            <w:tcW w:type="dxa" w:w="806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IntelligenceHub, AnomalyDashboard, PatternDashboard, PredictionDashboard, RootCauseDashboard, RecommendationDashboard, HealthDashboard, BlueprintOverlay, OntologyExplorer, DeepStatusDashboard.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Evolution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EvolutionOverlay, EvolutionMathOverlay, TimelinePlayer, NodeFormationSimulation.</w:t>
            </w:r>
          </w:p>
        </w:tc>
      </w:tr>
      <w:tr>
        <w:tc>
          <w:tcPr>
            <w:tcW w:type="dxa" w:w="172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WindowManager</w:t>
            </w:r>
          </w:p>
        </w:tc>
        <w:tc>
          <w:tcPr>
            <w:tcW w:type="dxa" w:w="806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ConnectionModal, Taskbar, Window — OS-like floating window system.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Panels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TimeMachinePanel — schema snapshot navigation.</w:t>
            </w:r>
          </w:p>
        </w:tc>
      </w:tr>
      <w:tr>
        <w:tc>
          <w:tcPr>
            <w:tcW w:type="dxa" w:w="172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Incident</w:t>
            </w:r>
          </w:p>
        </w:tc>
        <w:tc>
          <w:tcPr>
            <w:tcW w:type="dxa" w:w="806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WarRoomHUD — incident response command centre.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Voice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VoiceControl, AgentStatusPanel — Web Speech API integration.</w:t>
            </w:r>
          </w:p>
        </w:tc>
      </w:tr>
      <w:tr>
        <w:tc>
          <w:tcPr>
            <w:tcW w:type="dxa" w:w="172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Multiplayer</w:t>
            </w:r>
          </w:p>
        </w:tc>
        <w:tc>
          <w:tcPr>
            <w:tcW w:type="dxa" w:w="806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RemoteCursors — real-time cursor presence.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Apps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AnalystChat (persistent AI session), Settings.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0054A6"/>
          <w:sz w:val="26"/>
        </w:rPr>
        <w:t>12.2  3D Visualisation Subsystem (ThreeGraph)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ThreeGraph component is the visual centrepiece. It supports three visualisation modes: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016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Mode</w:t>
            </w:r>
          </w:p>
        </w:tc>
        <w:tc>
          <w:tcPr>
            <w:tcW w:type="dxa" w:w="7776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Galaxy View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d3-force-3d physics simulation. Nodes repel/attract based on FK relationships and gravity scores. Best for exploring large schemas.</w:t>
            </w:r>
          </w:p>
        </w:tc>
      </w:tr>
      <w:tr>
        <w:tc>
          <w:tcPr>
            <w:tcW w:type="dxa" w:w="201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Latent Space</w:t>
            </w:r>
          </w:p>
        </w:tc>
        <w:tc>
          <w:tcPr>
            <w:tcW w:type="dxa" w:w="777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Tables projected into 3D semantic manifold. Clustering via heuristic (prefix) or NetworkX (Louvain). Best for discovering hidden schema groups.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Tier 3 / Voxel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Drill-down mode: individual records rendered as 3D voxel blocks within a table's gravity well. Best for record-level inspection.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Custom GLSL shaders: nodeGlowShader.glsl (pulsing glow per node vitality), edgeFlowShader.glsl (animated particles on FK edges).</w:t>
      </w:r>
    </w:p>
    <w:p>
      <w:pPr>
        <w:pStyle w:val="Heading2"/>
      </w:pPr>
      <w:r>
        <w:rPr>
          <w:rFonts w:ascii="Calibri" w:hAnsi="Calibri"/>
          <w:color w:val="0054A6"/>
          <w:sz w:val="26"/>
        </w:rPr>
        <w:t>12.3  Latent Space Overlay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Files: frontend/src/components/Dashboard/LatentSpace/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LayoutEngine.js — computes 2D/3D cluster positions using t-SNE-like projection of column-type similarity vectors.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LatentWorld.jsx — Three.js scene for the projected table space.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LatentSpaceOverlay.jsx — React overlay with cluster labels and semantic discovery panel.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computations.js — cosine similarity calculations for column-name vectors.</w:t>
      </w:r>
    </w:p>
    <w:p>
      <w:pPr>
        <w:pStyle w:val="Heading2"/>
      </w:pPr>
      <w:r>
        <w:rPr>
          <w:rFonts w:ascii="Calibri" w:hAnsi="Calibri"/>
          <w:color w:val="0054A6"/>
          <w:sz w:val="26"/>
        </w:rPr>
        <w:t>12.4  State Management (Zustand Stores)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Store</w:t>
            </w:r>
          </w:p>
        </w:tc>
        <w:tc>
          <w:tcPr>
            <w:tcW w:type="dxa" w:w="7200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State Managed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graphStore.js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Nodes, edges, cluster assignments, selected node, graph metadata.</w:t>
            </w:r>
          </w:p>
        </w:tc>
      </w:tr>
      <w:tr>
        <w:tc>
          <w:tcPr>
            <w:tcW w:type="dxa" w:w="259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connectionStore.js</w:t>
            </w:r>
          </w:p>
        </w:tc>
        <w:tc>
          <w:tcPr>
            <w:tcW w:type="dxa" w:w="720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Active connection_id, connection history, connection status.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realtimeStore.js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Live TPS, metrics_update payload, WebSocket connection state.</w:t>
            </w:r>
          </w:p>
        </w:tc>
      </w:tr>
      <w:tr>
        <w:tc>
          <w:tcPr>
            <w:tcW w:type="dxa" w:w="259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intelligenceStore.js</w:t>
            </w:r>
          </w:p>
        </w:tc>
        <w:tc>
          <w:tcPr>
            <w:tcW w:type="dxa" w:w="720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Anomalies, patterns, predictions, recommendations from AI services.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evolutionStore.js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Evolution timeline snapshots and playback position.</w:t>
            </w:r>
          </w:p>
        </w:tc>
      </w:tr>
      <w:tr>
        <w:tc>
          <w:tcPr>
            <w:tcW w:type="dxa" w:w="259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viewStore.js</w:t>
            </w:r>
          </w:p>
        </w:tc>
        <w:tc>
          <w:tcPr>
            <w:tcW w:type="dxa" w:w="720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Active view mode (Galaxy/Latent/Voxel), camera position, sidebar state.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authStore.js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JWT access token, refresh token, user profile.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0054A6"/>
          <w:sz w:val="26"/>
        </w:rPr>
        <w:t>12.5  Audio Engine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Files: frontend/src/audio/ and frontend/src/utils/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312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6480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GraphSoundEngine.ts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Master audio controller — maps graph events to sound triggers.</w:t>
            </w:r>
          </w:p>
        </w:tc>
      </w:tr>
      <w:tr>
        <w:tc>
          <w:tcPr>
            <w:tcW w:type="dxa" w:w="331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FrequencyMapper.ts</w:t>
            </w:r>
          </w:p>
        </w:tc>
        <w:tc>
          <w:tcPr>
            <w:tcW w:type="dxa" w:w="648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Maps node metrics (gravity, vitality) to audio frequencies.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RhythmGenerator.ts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Generates rhythmic patterns based on TPS and event rates.</w:t>
            </w:r>
          </w:p>
        </w:tc>
      </w:tr>
      <w:tr>
        <w:tc>
          <w:tcPr>
            <w:tcW w:type="dxa" w:w="331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EventSounds.ts</w:t>
            </w:r>
          </w:p>
        </w:tc>
        <w:tc>
          <w:tcPr>
            <w:tcW w:type="dxa" w:w="6480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Sound definitions for connect, anomaly, cluster, drilldown events.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ProceduralSoundGenerator.ts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Web Audio API oscillator-based procedural sound generation.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0054A6"/>
          <w:sz w:val="26"/>
        </w:rPr>
        <w:t>12.6  Voice Control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File: frontend/src/components/Voice/VoiceControl.jsx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Uses the browser's Web Speech API (SpeechRecognition) to capture voice input. Transcribed text is sent to POST /api/agent/voice, which routes to the T0 Agent. AgentStatusPanel.jsx shows live T0/T1 state (IDLE, LISTENING, PROCESSING, EXECUTING).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366"/>
          <w:sz w:val="32"/>
        </w:rPr>
        <w:t>13. Authentication &amp; Security</w:t>
      </w:r>
    </w:p>
    <w:p>
      <w:pPr>
        <w:spacing w:before="40" w:after="160"/>
        <w:pBdr>
          <w:bottom w:val="single" w:sz="6" w:space="1" w:color="00336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Mechanism</w:t>
            </w:r>
          </w:p>
        </w:tc>
        <w:tc>
          <w:tcPr>
            <w:tcW w:type="dxa" w:w="7056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JWT Access Token</w:t>
            </w:r>
          </w:p>
        </w:tc>
        <w:tc>
          <w:tcPr>
            <w:tcW w:type="dxa" w:w="70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Short-lived token (python-jose). Signed with JWT_SECRET_KEY env var. Verified on every protected endpoint in production mode.</w:t>
            </w:r>
          </w:p>
        </w:tc>
      </w:tr>
      <w:tr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Refresh Token</w:t>
            </w:r>
          </w:p>
        </w:tc>
        <w:tc>
          <w:tcPr>
            <w:tcW w:type="dxa" w:w="705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Longer-lived token. Stored in invalidated_refresh_tokens set (in-memory; Redis recommended for production).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Password Hashing</w:t>
            </w:r>
          </w:p>
        </w:tc>
        <w:tc>
          <w:tcPr>
            <w:tcW w:type="dxa" w:w="70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bcrypt via passlib. Admin credentials stored as ADMIN_EMAIL + ADMIN_PASSWORD_HASH env vars. Plaintext passwords never stored.</w:t>
            </w:r>
          </w:p>
        </w:tc>
      </w:tr>
      <w:tr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Rate Limiting</w:t>
            </w:r>
          </w:p>
        </w:tc>
        <w:tc>
          <w:tcPr>
            <w:tcW w:type="dxa" w:w="705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slowapi IP-based rate limiter on /api/auth/login to prevent brute-force attacks.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SQL Injection Guard</w:t>
            </w:r>
          </w:p>
        </w:tc>
        <w:tc>
          <w:tcPr>
            <w:tcW w:type="dxa" w:w="70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validate_identifier() regex + quote_identifier() applied to all user-supplied table/column names.</w:t>
            </w:r>
          </w:p>
        </w:tc>
      </w:tr>
      <w:tr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CORS</w:t>
            </w:r>
          </w:p>
        </w:tc>
        <w:tc>
          <w:tcPr>
            <w:tcW w:type="dxa" w:w="705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Strict ALLOWED_ORIGINS whitelist. Configurable per environment via .env.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 Stack Leakage</w:t>
            </w:r>
          </w:p>
        </w:tc>
        <w:tc>
          <w:tcPr>
            <w:tcW w:type="dxa" w:w="70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Global exception handler returns {error, code, path} only. Full traceback logged server-side only.</w:t>
            </w:r>
          </w:p>
        </w:tc>
      </w:tr>
      <w:tr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WebSocket Auth</w:t>
            </w:r>
          </w:p>
        </w:tc>
        <w:tc>
          <w:tcPr>
            <w:tcW w:type="dxa" w:w="705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 production: token query param verified via verify_token() before WebSocket accept.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Zero-Write Policy</w:t>
            </w:r>
          </w:p>
        </w:tc>
        <w:tc>
          <w:tcPr>
            <w:tcW w:type="dxa" w:w="70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Only SELECT statements ever executed against user databases. No DDL/DML.</w:t>
            </w:r>
          </w:p>
        </w:tc>
      </w:tr>
      <w:tr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Secret Validation</w:t>
            </w:r>
          </w:p>
        </w:tc>
        <w:tc>
          <w:tcPr>
            <w:tcW w:type="dxa" w:w="705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 startup, GOOGLE_API_KEY and JWT_SECRET_KEY are checked. Missing secrets in production mode cause RuntimeError — server won't start.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366"/>
          <w:sz w:val="32"/>
        </w:rPr>
        <w:t>14. Configuration &amp; Deployment</w:t>
      </w:r>
    </w:p>
    <w:p>
      <w:pPr>
        <w:spacing w:before="40" w:after="160"/>
        <w:pBdr>
          <w:bottom w:val="single" w:sz="6" w:space="1" w:color="003366"/>
        </w:pBdr>
      </w:pPr>
    </w:p>
    <w:p>
      <w:pPr>
        <w:pStyle w:val="Heading2"/>
      </w:pPr>
      <w:r>
        <w:rPr>
          <w:rFonts w:ascii="Calibri" w:hAnsi="Calibri"/>
          <w:color w:val="0054A6"/>
          <w:sz w:val="26"/>
        </w:rPr>
        <w:t>14.1  Environment Variables (.env)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736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1152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Required?</w:t>
            </w:r>
          </w:p>
        </w:tc>
        <w:tc>
          <w:tcPr>
            <w:tcW w:type="dxa" w:w="5904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GOOGLE_API_KEY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Required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Google Gemini API key for AI chat and intent classification.</w:t>
            </w:r>
          </w:p>
        </w:tc>
      </w:tr>
      <w:tr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JWT_SECRET_KEY</w:t>
            </w:r>
          </w:p>
        </w:tc>
        <w:tc>
          <w:tcPr>
            <w:tcW w:type="dxa" w:w="115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Required</w:t>
            </w:r>
          </w:p>
        </w:tc>
        <w:tc>
          <w:tcPr>
            <w:tcW w:type="dxa" w:w="59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JWT signing secret. Must be cryptographically random in production.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ADMIN_EMAIL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Required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Admin user email for login.</w:t>
            </w:r>
          </w:p>
        </w:tc>
      </w:tr>
      <w:tr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ADMIN_PASSWORD_HASH</w:t>
            </w:r>
          </w:p>
        </w:tc>
        <w:tc>
          <w:tcPr>
            <w:tcW w:type="dxa" w:w="115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Required</w:t>
            </w:r>
          </w:p>
        </w:tc>
        <w:tc>
          <w:tcPr>
            <w:tcW w:type="dxa" w:w="59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bcrypt hash of admin password.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DB_HOST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Optional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Auto-connect database host.</w:t>
            </w:r>
          </w:p>
        </w:tc>
      </w:tr>
      <w:tr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DB_PORT</w:t>
            </w:r>
          </w:p>
        </w:tc>
        <w:tc>
          <w:tcPr>
            <w:tcW w:type="dxa" w:w="115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Optional</w:t>
            </w:r>
          </w:p>
        </w:tc>
        <w:tc>
          <w:tcPr>
            <w:tcW w:type="dxa" w:w="59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Auto-connect database port (default: 5432).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DB_USER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Optional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Auto-connect database username.</w:t>
            </w:r>
          </w:p>
        </w:tc>
      </w:tr>
      <w:tr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DB_PASSWORD</w:t>
            </w:r>
          </w:p>
        </w:tc>
        <w:tc>
          <w:tcPr>
            <w:tcW w:type="dxa" w:w="115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Optional</w:t>
            </w:r>
          </w:p>
        </w:tc>
        <w:tc>
          <w:tcPr>
            <w:tcW w:type="dxa" w:w="59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Auto-connect database password.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DB_NAME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Optional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Auto-connect database name.</w:t>
            </w:r>
          </w:p>
        </w:tc>
      </w:tr>
      <w:tr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PORT</w:t>
            </w:r>
          </w:p>
        </w:tc>
        <w:tc>
          <w:tcPr>
            <w:tcW w:type="dxa" w:w="115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Optional</w:t>
            </w:r>
          </w:p>
        </w:tc>
        <w:tc>
          <w:tcPr>
            <w:tcW w:type="dxa" w:w="59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Backend server port (default: 8001).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HOST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Optional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Backend server host (default: 0.0.0.0).</w:t>
            </w:r>
          </w:p>
        </w:tc>
      </w:tr>
      <w:tr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APP_ENV</w:t>
            </w:r>
          </w:p>
        </w:tc>
        <w:tc>
          <w:tcPr>
            <w:tcW w:type="dxa" w:w="115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Optional</w:t>
            </w:r>
          </w:p>
        </w:tc>
        <w:tc>
          <w:tcPr>
            <w:tcW w:type="dxa" w:w="59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development (default) or production.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ALLOWED_ORIGINS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Optional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Comma-separated or JSON list of CORS-allowed origins.</w:t>
            </w:r>
          </w:p>
        </w:tc>
      </w:tr>
      <w:tr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NEON_MAX_RETRIES</w:t>
            </w:r>
          </w:p>
        </w:tc>
        <w:tc>
          <w:tcPr>
            <w:tcW w:type="dxa" w:w="115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Optional</w:t>
            </w:r>
          </w:p>
        </w:tc>
        <w:tc>
          <w:tcPr>
            <w:tcW w:type="dxa" w:w="590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Neon cold-start retry count (default: 3).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NEON_CONNECT_TIMEOUT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Optional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Neon connection timeout in seconds (default: 180).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0054A6"/>
          <w:sz w:val="26"/>
        </w:rPr>
        <w:t>14.2  Running Locally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python -m venv venv &amp;&amp; venv\Scripts\activate  # Windows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pip install -r backend/requirements.txt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cp backend/.env.example backend/.env  # edit with credentials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cd backend &amp;&amp; python main.py  # starts on port 8001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cd frontend &amp;&amp; npm install &amp;&amp; npm run dev  # starts on port 5173</w:t>
      </w:r>
    </w:p>
    <w:p>
      <w:pPr>
        <w:pStyle w:val="Heading2"/>
      </w:pPr>
      <w:r>
        <w:rPr>
          <w:rFonts w:ascii="Calibri" w:hAnsi="Calibri"/>
          <w:color w:val="0054A6"/>
          <w:sz w:val="26"/>
        </w:rPr>
        <w:t>14.3  Docker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File: docker-compose.yml at project root.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Defines backend and frontend services.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Backend service: mounts backend/ volume, exposes port 8001, passes .env variables.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Frontend service: runs npm run build → serves static from Vite preview.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Start with: docker-compose up --build</w:t>
      </w:r>
    </w:p>
    <w:p>
      <w:pPr>
        <w:pStyle w:val="Heading2"/>
      </w:pPr>
      <w:r>
        <w:rPr>
          <w:rFonts w:ascii="Calibri" w:hAnsi="Calibri"/>
          <w:color w:val="0054A6"/>
          <w:sz w:val="26"/>
        </w:rPr>
        <w:t>14.4  Production Notes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Set APP_ENV=production — enforces JWT auth on all routes, disables auto-reload.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Set ALLOWED_ORIGINS to the exact frontend domain — no wildcards.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Use a Redis-backed refresh token store instead of the in-memory set.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Place behind a TLS-terminating reverse proxy (nginx / Caddy) — never expose uvicorn directly.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Set ADMIN_PASSWORD_HASH to a bcrypt hash generated with: python -c "from passlib.hash import bcrypt; print(bcrypt.hash('yourpassword'))"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366"/>
          <w:sz w:val="32"/>
        </w:rPr>
        <w:t>15. Test Suite</w:t>
      </w:r>
    </w:p>
    <w:p>
      <w:pPr>
        <w:spacing w:before="40" w:after="160"/>
        <w:pBdr>
          <w:bottom w:val="single" w:sz="6" w:space="1" w:color="003366"/>
        </w:pBdr>
      </w:pP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Location: backend/tests/  — pytest-based test suite.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744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6048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Test Coverage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conftest.py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Pytest fixtures: mock DB connector, schema analyser, async client.</w:t>
            </w:r>
          </w:p>
        </w:tc>
      </w:tr>
      <w:tr>
        <w:tc>
          <w:tcPr>
            <w:tcW w:type="dxa" w:w="374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test_auth.py</w:t>
            </w:r>
          </w:p>
        </w:tc>
        <w:tc>
          <w:tcPr>
            <w:tcW w:type="dxa" w:w="604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JWT token creation, verification, expiry, and invalid token rejection.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test_db_connector.py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Connection pooling, identifier validation, SQL injection guard.</w:t>
            </w:r>
          </w:p>
        </w:tc>
      </w:tr>
      <w:tr>
        <w:tc>
          <w:tcPr>
            <w:tcW w:type="dxa" w:w="374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test_schema_analyzer.py</w:t>
            </w:r>
          </w:p>
        </w:tc>
        <w:tc>
          <w:tcPr>
            <w:tcW w:type="dxa" w:w="604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Schema introspection against mock tables and FK structures.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test_graph_generator.py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Node/edge generation, 3D position calculation, cluster assignment.</w:t>
            </w:r>
          </w:p>
        </w:tc>
      </w:tr>
      <w:tr>
        <w:tc>
          <w:tcPr>
            <w:tcW w:type="dxa" w:w="374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test_neural_core.py</w:t>
            </w:r>
          </w:p>
        </w:tc>
        <w:tc>
          <w:tcPr>
            <w:tcW w:type="dxa" w:w="604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Gravity calculation, hub score, WEZU ontology mapping.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test_anomaly_detector.py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Statistical outlier detection on synthetic distributions.</w:t>
            </w:r>
          </w:p>
        </w:tc>
      </w:tr>
      <w:tr>
        <w:tc>
          <w:tcPr>
            <w:tcW w:type="dxa" w:w="374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test_chat_service.py</w:t>
            </w:r>
          </w:p>
        </w:tc>
        <w:tc>
          <w:tcPr>
            <w:tcW w:type="dxa" w:w="604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AI chat session management, context accumulation, response format.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test_realtime_monitor.py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WebSocket broadcast, metrics_update payload structure.</w:t>
            </w:r>
          </w:p>
        </w:tc>
      </w:tr>
      <w:tr>
        <w:tc>
          <w:tcPr>
            <w:tcW w:type="dxa" w:w="374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test_advanced_logic.py</w:t>
            </w:r>
          </w:p>
        </w:tc>
        <w:tc>
          <w:tcPr>
            <w:tcW w:type="dxa" w:w="604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Integration tests for cross-service intelligence workflows.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test_safeguards.py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Security tests: SQL injection attempts, auth bypass, rate limit enforcement.</w:t>
            </w:r>
          </w:p>
        </w:tc>
      </w:tr>
      <w:tr>
        <w:tc>
          <w:tcPr>
            <w:tcW w:type="dxa" w:w="374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test_gnn.py</w:t>
            </w:r>
          </w:p>
        </w:tc>
        <w:tc>
          <w:tcPr>
            <w:tcW w:type="dxa" w:w="604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Graph Neural Network model forward pass, embedding dimension checks.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test_hybrid_fallback.py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Heuristic-to-NetworkX fallback when graph is too small for community detection.</w:t>
            </w:r>
          </w:p>
        </w:tc>
      </w:tr>
      <w:tr>
        <w:tc>
          <w:tcPr>
            <w:tcW w:type="dxa" w:w="374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ml/test_graph_core.py</w:t>
            </w:r>
          </w:p>
        </w:tc>
        <w:tc>
          <w:tcPr>
            <w:tcW w:type="dxa" w:w="604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GNN training loop, loss convergence, influence score output.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services/test_latent_manager.py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Latent space projection consistency across connection reloads.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Run all tests: cd backend &amp;&amp; pytest tests/ -v --tb=short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366"/>
          <w:sz w:val="32"/>
        </w:rPr>
        <w:t>16. Complete API Route Catalogue</w:t>
      </w:r>
    </w:p>
    <w:p>
      <w:pPr>
        <w:spacing w:before="40" w:after="160"/>
        <w:pBdr>
          <w:bottom w:val="single" w:sz="6" w:space="1" w:color="00336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008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3888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Path</w:t>
            </w:r>
          </w:p>
        </w:tc>
        <w:tc>
          <w:tcPr>
            <w:tcW w:type="dxa" w:w="4896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/api/auth/login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Authenticate user, return access + refresh tokens.</w:t>
            </w:r>
          </w:p>
        </w:tc>
      </w:tr>
      <w:tr>
        <w:tc>
          <w:tcPr>
            <w:tcW w:type="dxa" w:w="100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8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/api/auth/refresh</w:t>
            </w:r>
          </w:p>
        </w:tc>
        <w:tc>
          <w:tcPr>
            <w:tcW w:type="dxa" w:w="48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Exchange refresh token for new access token.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/api/auth/logout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Invalidate refresh token.</w:t>
            </w:r>
          </w:p>
        </w:tc>
      </w:tr>
      <w:tr>
        <w:tc>
          <w:tcPr>
            <w:tcW w:type="dxa" w:w="100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8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/api/database/connect</w:t>
            </w:r>
          </w:p>
        </w:tc>
        <w:tc>
          <w:tcPr>
            <w:tcW w:type="dxa" w:w="48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Connect to a database; return connection_id.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DELETE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/api/database/disconnect/{id}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Close connection and free pool.</w:t>
            </w:r>
          </w:p>
        </w:tc>
      </w:tr>
      <w:tr>
        <w:tc>
          <w:tcPr>
            <w:tcW w:type="dxa" w:w="100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8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/api/database/connections</w:t>
            </w:r>
          </w:p>
        </w:tc>
        <w:tc>
          <w:tcPr>
            <w:tcW w:type="dxa" w:w="48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List all active connections.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/api/schema/analyze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Run full schema introspection; populate NeuralCore.</w:t>
            </w:r>
          </w:p>
        </w:tc>
      </w:tr>
      <w:tr>
        <w:tc>
          <w:tcPr>
            <w:tcW w:type="dxa" w:w="100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8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/api/schema/tables/{conn_id}</w:t>
            </w:r>
          </w:p>
        </w:tc>
        <w:tc>
          <w:tcPr>
            <w:tcW w:type="dxa" w:w="48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List all tables with metadata.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/api/schema/columns/{conn_id}/{table}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Column definitions for a table.</w:t>
            </w:r>
          </w:p>
        </w:tc>
      </w:tr>
      <w:tr>
        <w:tc>
          <w:tcPr>
            <w:tcW w:type="dxa" w:w="100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8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/api/graph/generate</w:t>
            </w:r>
          </w:p>
        </w:tc>
        <w:tc>
          <w:tcPr>
            <w:tcW w:type="dxa" w:w="48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Generate full node-edge graph JSON with 3D coords.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/api/graph/{conn_id}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Retrieve cached graph.</w:t>
            </w:r>
          </w:p>
        </w:tc>
      </w:tr>
      <w:tr>
        <w:tc>
          <w:tcPr>
            <w:tcW w:type="dxa" w:w="100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8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/api/optimize</w:t>
            </w:r>
          </w:p>
        </w:tc>
        <w:tc>
          <w:tcPr>
            <w:tcW w:type="dxa" w:w="48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Apply heuristic or networkx clustering.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/api/metrics/{conn_id}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Current TPS, row counts, vitality scores.</w:t>
            </w:r>
          </w:p>
        </w:tc>
      </w:tr>
      <w:tr>
        <w:tc>
          <w:tcPr>
            <w:tcW w:type="dxa" w:w="100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8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/api/drilldown</w:t>
            </w:r>
          </w:p>
        </w:tc>
        <w:tc>
          <w:tcPr>
            <w:tcW w:type="dxa" w:w="48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Fetch paginated record data for a table.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/api/hierarchy/{conn_id}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Hierarchical FK flow structure.</w:t>
            </w:r>
          </w:p>
        </w:tc>
      </w:tr>
      <w:tr>
        <w:tc>
          <w:tcPr>
            <w:tcW w:type="dxa" w:w="100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8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/api/node/{conn_id}/{table}</w:t>
            </w:r>
          </w:p>
        </w:tc>
        <w:tc>
          <w:tcPr>
            <w:tcW w:type="dxa" w:w="48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Node X-Ray: columns, indexes, sample data, health.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/api/ai/chat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AI analyst chat message.</w:t>
            </w:r>
          </w:p>
        </w:tc>
      </w:tr>
      <w:tr>
        <w:tc>
          <w:tcPr>
            <w:tcW w:type="dxa" w:w="100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8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/api/ai/explain</w:t>
            </w:r>
          </w:p>
        </w:tc>
        <w:tc>
          <w:tcPr>
            <w:tcW w:type="dxa" w:w="48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Natural-language explanation of a table or anomaly.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/api/ai/classify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Intent classification for a user query.</w:t>
            </w:r>
          </w:p>
        </w:tc>
      </w:tr>
      <w:tr>
        <w:tc>
          <w:tcPr>
            <w:tcW w:type="dxa" w:w="100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8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/api/agent/voice</w:t>
            </w:r>
          </w:p>
        </w:tc>
        <w:tc>
          <w:tcPr>
            <w:tcW w:type="dxa" w:w="48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Process voice transcription through T0 → T1 pipeline.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/api/agent/status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Current T0/T1 agent state.</w:t>
            </w:r>
          </w:p>
        </w:tc>
      </w:tr>
      <w:tr>
        <w:tc>
          <w:tcPr>
            <w:tcW w:type="dxa" w:w="100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WS</w:t>
            </w:r>
          </w:p>
        </w:tc>
        <w:tc>
          <w:tcPr>
            <w:tcW w:type="dxa" w:w="38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/ws/{connection_id}</w:t>
            </w:r>
          </w:p>
        </w:tc>
        <w:tc>
          <w:tcPr>
            <w:tcW w:type="dxa" w:w="48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Real-time metrics stream. Token auth in production.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/api/intelligence/anomalies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List detected anomalies.</w:t>
            </w:r>
          </w:p>
        </w:tc>
      </w:tr>
      <w:tr>
        <w:tc>
          <w:tcPr>
            <w:tcW w:type="dxa" w:w="100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8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/api/intelligence/patterns</w:t>
            </w:r>
          </w:p>
        </w:tc>
        <w:tc>
          <w:tcPr>
            <w:tcW w:type="dxa" w:w="48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Mined schema/data patterns.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/api/intelligence/predictions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Growth and trend forecasts.</w:t>
            </w:r>
          </w:p>
        </w:tc>
      </w:tr>
      <w:tr>
        <w:tc>
          <w:tcPr>
            <w:tcW w:type="dxa" w:w="100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8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/api/intelligence/recommendations</w:t>
            </w:r>
          </w:p>
        </w:tc>
        <w:tc>
          <w:tcPr>
            <w:tcW w:type="dxa" w:w="48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Schema optimisation recommendations.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/api/intelligence/root-cause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Root cause chain for a given anomaly.</w:t>
            </w:r>
          </w:p>
        </w:tc>
      </w:tr>
      <w:tr>
        <w:tc>
          <w:tcPr>
            <w:tcW w:type="dxa" w:w="100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8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/api/ml/analyze</w:t>
            </w:r>
          </w:p>
        </w:tc>
        <w:tc>
          <w:tcPr>
            <w:tcW w:type="dxa" w:w="48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Run scikit-learn ML analysis on a table.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/api/ml/suggest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Suggest best algorithm for a table.</w:t>
            </w:r>
          </w:p>
        </w:tc>
      </w:tr>
      <w:tr>
        <w:tc>
          <w:tcPr>
            <w:tcW w:type="dxa" w:w="100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8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/api/ontology/{conn_id}</w:t>
            </w:r>
          </w:p>
        </w:tc>
        <w:tc>
          <w:tcPr>
            <w:tcW w:type="dxa" w:w="48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Retrieve WEZU domain ontology mapping.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/api/node-xray/{conn_id}/{table}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Full X-Ray: activity chart, quality radar, growth projection.</w:t>
            </w:r>
          </w:p>
        </w:tc>
      </w:tr>
      <w:tr>
        <w:tc>
          <w:tcPr>
            <w:tcW w:type="dxa" w:w="100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8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/api/vitals</w:t>
            </w:r>
          </w:p>
        </w:tc>
        <w:tc>
          <w:tcPr>
            <w:tcW w:type="dxa" w:w="48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System vitals: CPU, memory, DB pool sizes.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/api/simulation/seed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Seed synthetic data into connected database.</w:t>
            </w:r>
          </w:p>
        </w:tc>
      </w:tr>
      <w:tr>
        <w:tc>
          <w:tcPr>
            <w:tcW w:type="dxa" w:w="100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8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/api/evolution/snapshots/{id}</w:t>
            </w:r>
          </w:p>
        </w:tc>
        <w:tc>
          <w:tcPr>
            <w:tcW w:type="dxa" w:w="48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List schema evolution snapshots.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/api/evolution/replay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Start evolution timeline playback.</w:t>
            </w:r>
          </w:p>
        </w:tc>
      </w:tr>
      <w:tr>
        <w:tc>
          <w:tcPr>
            <w:tcW w:type="dxa" w:w="100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8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/health</w:t>
            </w:r>
          </w:p>
        </w:tc>
        <w:tc>
          <w:tcPr>
            <w:tcW w:type="dxa" w:w="48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Basic health check: {status: ok, version}.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/health/ready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Readiness check including DB connectivity.</w:t>
            </w:r>
          </w:p>
        </w:tc>
      </w:tr>
      <w:tr>
        <w:tc>
          <w:tcPr>
            <w:tcW w:type="dxa" w:w="100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888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/health/routers</w:t>
            </w:r>
          </w:p>
        </w:tc>
        <w:tc>
          <w:tcPr>
            <w:tcW w:type="dxa" w:w="489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Router registry status report.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366"/>
          <w:sz w:val="32"/>
        </w:rPr>
        <w:t>17. Future Roadmap</w:t>
      </w:r>
    </w:p>
    <w:p>
      <w:pPr>
        <w:spacing w:before="40" w:after="160"/>
        <w:pBdr>
          <w:bottom w:val="single" w:sz="6" w:space="1" w:color="00336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64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2736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6192"/>
            <w:shd w:val="clear" w:color="auto" w:fill="00336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v2.0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Predictive 3D Simulation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ML forecasts projected back onto Valkyrie 3D graph. Nodes change size and position to show 'Predicted Future States' based on multi-day ML model output.</w:t>
            </w:r>
          </w:p>
        </w:tc>
      </w:tr>
      <w:tr>
        <w:tc>
          <w:tcPr>
            <w:tcW w:type="dxa" w:w="86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v2.1</w:t>
            </w:r>
          </w:p>
        </w:tc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Cross-Table Feature Joins</w:t>
            </w:r>
          </w:p>
        </w:tc>
        <w:tc>
          <w:tcPr>
            <w:tcW w:type="dxa" w:w="619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Work on Data will perform automatic SQL JOINs on FK chains, enriching the ML feature matrix with relational context from multiple tables.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v2.2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Model Export &amp; Scheduling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Trained scikit-learn models (pickle) and analysis summaries (JSON) become exportable. Scheduled re-runs (cron) enable automated daily model refresh.</w:t>
            </w:r>
          </w:p>
        </w:tc>
      </w:tr>
      <w:tr>
        <w:tc>
          <w:tcPr>
            <w:tcW w:type="dxa" w:w="86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v2.3</w:t>
            </w:r>
          </w:p>
        </w:tc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AutoML with Optuna</w:t>
            </w:r>
          </w:p>
        </w:tc>
        <w:tc>
          <w:tcPr>
            <w:tcW w:type="dxa" w:w="619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Bayesian hyperparameter optimisation integrated into the ML pipeline. Automatically tunes Random Forest, Gradient Boosting, and clustering parameters within a configurable time budget.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v2.4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Redis-Backed State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Migrate in-memory token store, agent state, and schema snapshots to Redis for horizontal scalability and multi-instance deployments.</w:t>
            </w:r>
          </w:p>
        </w:tc>
      </w:tr>
      <w:tr>
        <w:tc>
          <w:tcPr>
            <w:tcW w:type="dxa" w:w="86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v2.5</w:t>
            </w:r>
          </w:p>
        </w:tc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Graph Neural Network (GNN) Production</w:t>
            </w:r>
          </w:p>
        </w:tc>
        <w:tc>
          <w:tcPr>
            <w:tcW w:type="dxa" w:w="619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Promote the GNN model (backend/ml/gnn_model.py) from research to production for link prediction and anomaly scoring on the schema graph.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v3.0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LLM-Native Query Interface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Plain English analytical requests ('find customers most likely to churn') automatically translated to algorithm family, column selection, and model configuration.</w:t>
            </w:r>
          </w:p>
        </w:tc>
      </w:tr>
      <w:tr>
        <w:tc>
          <w:tcPr>
            <w:tcW w:type="dxa" w:w="864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v3.1</w:t>
            </w:r>
          </w:p>
        </w:tc>
        <w:tc>
          <w:tcPr>
            <w:tcW w:type="dxa" w:w="2736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Multi-Tenant SaaS</w:t>
            </w:r>
          </w:p>
        </w:tc>
        <w:tc>
          <w:tcPr>
            <w:tcW w:type="dxa" w:w="6192"/>
            <w:shd w:val="clear" w:color="auto" w:fill="E8F0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Per-tenant schema isolation, connection quotas, usage billing, and organisation-level audit logging.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v3.2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Streaming Ingestion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Kafka / Pulsar connector to ingest real-time event streams, visualised as live particle flows on the 3D graph without database polling.</w:t>
            </w:r>
          </w:p>
        </w:tc>
      </w:tr>
    </w:tbl>
    <w:p>
      <w:pPr>
        <w:spacing w:after="80"/>
      </w:pPr>
    </w:p>
    <w:p/>
    <w:p>
      <w:pPr>
        <w:spacing w:before="40" w:after="160"/>
        <w:pBdr>
          <w:bottom w:val="single" w:sz="6" w:space="1" w:color="003366"/>
        </w:pBdr>
      </w:pPr>
    </w:p>
    <w:p>
      <w:pPr>
        <w:jc w:val="center"/>
      </w:pPr>
      <w:r>
        <w:rPr>
          <w:rFonts w:ascii="Calibri" w:hAnsi="Calibri"/>
          <w:b w:val="0"/>
          <w:i/>
          <w:color w:val="646464"/>
          <w:sz w:val="18"/>
        </w:rPr>
        <w:t>Living Data Intelligence Platform  ·  Comprehensive Architectural &amp; Functional Documentation  ·  Version 1.0  ·  March 2026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