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9BC26" w14:textId="77777777" w:rsidR="00DD3780" w:rsidRPr="00DD3780" w:rsidRDefault="00DD3780" w:rsidP="00DD3780">
      <w:pPr>
        <w:jc w:val="center"/>
        <w:rPr>
          <w:rFonts w:cstheme="minorHAnsi"/>
          <w:b/>
          <w:bCs/>
          <w:sz w:val="36"/>
          <w:szCs w:val="36"/>
          <w:u w:val="single"/>
        </w:rPr>
      </w:pPr>
      <w:r w:rsidRPr="00DD3780">
        <w:rPr>
          <w:rFonts w:cstheme="minorHAnsi"/>
          <w:b/>
          <w:bCs/>
          <w:sz w:val="36"/>
          <w:szCs w:val="36"/>
          <w:u w:val="single"/>
        </w:rPr>
        <w:t>Excel Assignment - 8</w:t>
      </w:r>
    </w:p>
    <w:p w14:paraId="13D3CF1B" w14:textId="77777777" w:rsidR="00DD3780" w:rsidRPr="00DD3780" w:rsidRDefault="00DD3780" w:rsidP="00DD3780">
      <w:pPr>
        <w:rPr>
          <w:rFonts w:cstheme="minorHAnsi"/>
          <w:sz w:val="24"/>
          <w:szCs w:val="24"/>
        </w:rPr>
      </w:pPr>
    </w:p>
    <w:p w14:paraId="3FBCF55B" w14:textId="77777777" w:rsidR="00DD3780" w:rsidRPr="00DD3780" w:rsidRDefault="00DD3780" w:rsidP="00DD3780">
      <w:pPr>
        <w:rPr>
          <w:rFonts w:cstheme="minorHAnsi"/>
          <w:sz w:val="24"/>
          <w:szCs w:val="24"/>
        </w:rPr>
      </w:pPr>
      <w:r w:rsidRPr="00DD3780">
        <w:rPr>
          <w:rFonts w:cstheme="minorHAnsi"/>
          <w:sz w:val="24"/>
          <w:szCs w:val="24"/>
        </w:rPr>
        <w:t>1. What do you mean by AutoComplete feature in Excel and what are the</w:t>
      </w:r>
    </w:p>
    <w:p w14:paraId="4F1D86E3" w14:textId="77777777" w:rsidR="00DD3780" w:rsidRPr="00DD3780" w:rsidRDefault="00DD3780" w:rsidP="00DD3780">
      <w:pPr>
        <w:rPr>
          <w:rFonts w:cstheme="minorHAnsi"/>
          <w:sz w:val="24"/>
          <w:szCs w:val="24"/>
        </w:rPr>
      </w:pPr>
      <w:r w:rsidRPr="00DD3780">
        <w:rPr>
          <w:rFonts w:cstheme="minorHAnsi"/>
          <w:sz w:val="24"/>
          <w:szCs w:val="24"/>
        </w:rPr>
        <w:t>benefits of using this feature?</w:t>
      </w:r>
    </w:p>
    <w:p w14:paraId="78F83E4D" w14:textId="5D4136AA" w:rsidR="00DD3780" w:rsidRPr="00DD3780" w:rsidRDefault="00DD3780" w:rsidP="00DD3780">
      <w:pPr>
        <w:rPr>
          <w:rFonts w:cstheme="minorHAnsi"/>
          <w:sz w:val="24"/>
          <w:szCs w:val="24"/>
        </w:rPr>
      </w:pPr>
      <w:r w:rsidRPr="00DD3780">
        <w:rPr>
          <w:rFonts w:cstheme="minorHAnsi"/>
          <w:sz w:val="24"/>
          <w:szCs w:val="24"/>
        </w:rPr>
        <w:t>Ans:</w:t>
      </w:r>
    </w:p>
    <w:p w14:paraId="0CC36FCC" w14:textId="77777777" w:rsidR="00DD3780" w:rsidRPr="00DD3780" w:rsidRDefault="00DD3780" w:rsidP="00DD3780">
      <w:pPr>
        <w:shd w:val="clear" w:color="auto" w:fill="FFFFFF"/>
        <w:spacing w:after="0" w:line="240" w:lineRule="auto"/>
        <w:rPr>
          <w:rFonts w:eastAsia="Times New Roman" w:cstheme="minorHAnsi"/>
          <w:kern w:val="0"/>
          <w:sz w:val="24"/>
          <w:szCs w:val="24"/>
          <w:lang w:val="en-IN" w:bidi="mr-IN"/>
          <w14:ligatures w14:val="none"/>
        </w:rPr>
      </w:pPr>
      <w:r w:rsidRPr="00DD3780">
        <w:rPr>
          <w:rFonts w:eastAsia="Times New Roman" w:cstheme="minorHAnsi"/>
          <w:kern w:val="0"/>
          <w:sz w:val="24"/>
          <w:szCs w:val="24"/>
          <w:lang w:val="en" w:bidi="mr-IN"/>
          <w14:ligatures w14:val="none"/>
        </w:rPr>
        <w:t>AutoComplete helps you quickly insert functions and arguments while minimizing typing and syntax errors. The AutoComplete menu shows you available options based on context, and you choose what you want to insert into your formula.</w:t>
      </w:r>
    </w:p>
    <w:p w14:paraId="5033E397" w14:textId="77777777" w:rsidR="00DD3780" w:rsidRPr="00DD3780" w:rsidRDefault="00DD3780" w:rsidP="00DD3780">
      <w:pPr>
        <w:rPr>
          <w:rFonts w:cstheme="minorHAnsi"/>
          <w:sz w:val="24"/>
          <w:szCs w:val="24"/>
        </w:rPr>
      </w:pPr>
    </w:p>
    <w:p w14:paraId="3ACCA2B5" w14:textId="77777777" w:rsidR="00DD3780" w:rsidRPr="00DD3780" w:rsidRDefault="00DD3780" w:rsidP="00DD3780">
      <w:pPr>
        <w:rPr>
          <w:rFonts w:cstheme="minorHAnsi"/>
          <w:sz w:val="24"/>
          <w:szCs w:val="24"/>
        </w:rPr>
      </w:pPr>
      <w:r w:rsidRPr="00DD3780">
        <w:rPr>
          <w:rFonts w:cstheme="minorHAnsi"/>
          <w:sz w:val="24"/>
          <w:szCs w:val="24"/>
        </w:rPr>
        <w:t>2. Explain working with workbooks and working with cells.</w:t>
      </w:r>
    </w:p>
    <w:p w14:paraId="09B9332F" w14:textId="4D89B748" w:rsidR="00DD3780" w:rsidRPr="00DD3780" w:rsidRDefault="00DD3780" w:rsidP="00DD3780">
      <w:pPr>
        <w:rPr>
          <w:rFonts w:cstheme="minorHAnsi"/>
          <w:sz w:val="24"/>
          <w:szCs w:val="24"/>
        </w:rPr>
      </w:pPr>
      <w:r w:rsidRPr="00DD3780">
        <w:rPr>
          <w:rFonts w:cstheme="minorHAnsi"/>
          <w:sz w:val="24"/>
          <w:szCs w:val="24"/>
        </w:rPr>
        <w:t>Ans:</w:t>
      </w:r>
    </w:p>
    <w:p w14:paraId="02174945" w14:textId="77777777" w:rsidR="00DD3780" w:rsidRPr="00DD3780" w:rsidRDefault="00DD3780" w:rsidP="00DD3780">
      <w:pPr>
        <w:shd w:val="clear" w:color="auto" w:fill="FFFFFF"/>
        <w:spacing w:after="0" w:line="240" w:lineRule="auto"/>
        <w:rPr>
          <w:rFonts w:eastAsia="Times New Roman" w:cstheme="minorHAnsi"/>
          <w:kern w:val="0"/>
          <w:sz w:val="24"/>
          <w:szCs w:val="24"/>
          <w:lang w:bidi="mr-IN"/>
          <w14:ligatures w14:val="none"/>
        </w:rPr>
      </w:pPr>
      <w:r w:rsidRPr="00DD3780">
        <w:rPr>
          <w:rFonts w:eastAsia="Times New Roman" w:cstheme="minorHAnsi"/>
          <w:kern w:val="0"/>
          <w:sz w:val="24"/>
          <w:szCs w:val="24"/>
          <w:lang w:val="en" w:bidi="mr-IN"/>
          <w14:ligatures w14:val="none"/>
        </w:rPr>
        <w:t>A workbook is </w:t>
      </w:r>
      <w:r w:rsidRPr="00DD3780">
        <w:rPr>
          <w:rFonts w:eastAsia="Times New Roman" w:cstheme="minorHAnsi"/>
          <w:kern w:val="0"/>
          <w:sz w:val="24"/>
          <w:szCs w:val="24"/>
          <w:shd w:val="clear" w:color="auto" w:fill="D3E3FD"/>
          <w:lang w:val="en" w:bidi="mr-IN"/>
          <w14:ligatures w14:val="none"/>
        </w:rPr>
        <w:t>a file that contains one or more worksheets to help you organize data</w:t>
      </w:r>
      <w:r w:rsidRPr="00DD3780">
        <w:rPr>
          <w:rFonts w:eastAsia="Times New Roman" w:cstheme="minorHAnsi"/>
          <w:kern w:val="0"/>
          <w:sz w:val="24"/>
          <w:szCs w:val="24"/>
          <w:lang w:val="en" w:bidi="mr-IN"/>
          <w14:ligatures w14:val="none"/>
        </w:rPr>
        <w:t>. You can create a new workbook from a blank workbook or a template.</w:t>
      </w:r>
    </w:p>
    <w:p w14:paraId="0A11BB81" w14:textId="77777777" w:rsidR="00DD3780" w:rsidRPr="00DD3780" w:rsidRDefault="00DD3780" w:rsidP="00DD3780">
      <w:pPr>
        <w:rPr>
          <w:rFonts w:cstheme="minorHAnsi"/>
          <w:sz w:val="24"/>
          <w:szCs w:val="24"/>
        </w:rPr>
      </w:pPr>
    </w:p>
    <w:p w14:paraId="578AD757" w14:textId="77777777" w:rsidR="00DD3780" w:rsidRPr="00DD3780" w:rsidRDefault="00DD3780" w:rsidP="00DD3780">
      <w:pPr>
        <w:rPr>
          <w:rFonts w:cstheme="minorHAnsi"/>
          <w:sz w:val="24"/>
          <w:szCs w:val="24"/>
        </w:rPr>
      </w:pPr>
      <w:r w:rsidRPr="00DD3780">
        <w:rPr>
          <w:rFonts w:cstheme="minorHAnsi"/>
          <w:sz w:val="24"/>
          <w:szCs w:val="24"/>
        </w:rPr>
        <w:t>3. What is fill handle in Excel and why do we use it?</w:t>
      </w:r>
    </w:p>
    <w:p w14:paraId="63B934AF" w14:textId="076B8392" w:rsidR="00DD3780" w:rsidRPr="00DD3780" w:rsidRDefault="00DD3780" w:rsidP="00DD3780">
      <w:pPr>
        <w:rPr>
          <w:rFonts w:cstheme="minorHAnsi"/>
          <w:sz w:val="24"/>
          <w:szCs w:val="24"/>
        </w:rPr>
      </w:pPr>
      <w:r w:rsidRPr="00DD3780">
        <w:rPr>
          <w:rFonts w:cstheme="minorHAnsi"/>
          <w:sz w:val="24"/>
          <w:szCs w:val="24"/>
        </w:rPr>
        <w:t>Ans:</w:t>
      </w:r>
    </w:p>
    <w:p w14:paraId="0449CA4B" w14:textId="77777777" w:rsidR="00DD3780" w:rsidRPr="00DD3780" w:rsidRDefault="00DD3780" w:rsidP="00DD3780">
      <w:pPr>
        <w:shd w:val="clear" w:color="auto" w:fill="FFFFFF"/>
        <w:spacing w:after="0" w:line="240" w:lineRule="auto"/>
        <w:rPr>
          <w:rFonts w:eastAsia="Times New Roman" w:cstheme="minorHAnsi"/>
          <w:kern w:val="0"/>
          <w:sz w:val="24"/>
          <w:szCs w:val="24"/>
          <w:lang w:val="en-IN" w:bidi="mr-IN"/>
          <w14:ligatures w14:val="none"/>
        </w:rPr>
      </w:pPr>
      <w:r w:rsidRPr="00DD3780">
        <w:rPr>
          <w:rFonts w:eastAsia="Times New Roman" w:cstheme="minorHAnsi"/>
          <w:kern w:val="0"/>
          <w:sz w:val="24"/>
          <w:szCs w:val="24"/>
          <w:lang w:val="en" w:bidi="mr-IN"/>
          <w14:ligatures w14:val="none"/>
        </w:rPr>
        <w:t>A fill handle is a tool in Microsoft Excel that allows users to quickly copy formulas or data down a column or across a row. It can be identified by the small black dot at the bottom-right corner of a cell containing data or a formula. When you mouse over the dot, your cursor turns into a plus sign (+)—the fill handle.</w:t>
      </w:r>
    </w:p>
    <w:p w14:paraId="067073A8" w14:textId="77777777" w:rsidR="00DD3780" w:rsidRPr="00DD3780" w:rsidRDefault="00DD3780" w:rsidP="00DD3780">
      <w:pPr>
        <w:rPr>
          <w:rFonts w:cstheme="minorHAnsi"/>
          <w:sz w:val="24"/>
          <w:szCs w:val="24"/>
        </w:rPr>
      </w:pPr>
    </w:p>
    <w:p w14:paraId="0473F96E" w14:textId="77777777" w:rsidR="00DD3780" w:rsidRPr="00DD3780" w:rsidRDefault="00DD3780" w:rsidP="00DD3780">
      <w:pPr>
        <w:rPr>
          <w:rFonts w:cstheme="minorHAnsi"/>
          <w:sz w:val="24"/>
          <w:szCs w:val="24"/>
        </w:rPr>
      </w:pPr>
      <w:r w:rsidRPr="00DD3780">
        <w:rPr>
          <w:rFonts w:cstheme="minorHAnsi"/>
          <w:sz w:val="24"/>
          <w:szCs w:val="24"/>
        </w:rPr>
        <w:t>4. Give some examples of using the fill handle.</w:t>
      </w:r>
    </w:p>
    <w:p w14:paraId="79564CF1" w14:textId="0842631F" w:rsidR="00DD3780" w:rsidRPr="00DD3780" w:rsidRDefault="00DD3780" w:rsidP="00DD3780">
      <w:pPr>
        <w:rPr>
          <w:rFonts w:cstheme="minorHAnsi"/>
          <w:sz w:val="24"/>
          <w:szCs w:val="24"/>
        </w:rPr>
      </w:pPr>
      <w:r w:rsidRPr="00DD3780">
        <w:rPr>
          <w:rFonts w:cstheme="minorHAnsi"/>
          <w:sz w:val="24"/>
          <w:szCs w:val="24"/>
        </w:rPr>
        <w:t>Ans:</w:t>
      </w:r>
    </w:p>
    <w:p w14:paraId="510B496E" w14:textId="77777777" w:rsidR="00DD3780" w:rsidRPr="00DD3780" w:rsidRDefault="00DD3780" w:rsidP="00DD3780">
      <w:pPr>
        <w:shd w:val="clear" w:color="auto" w:fill="FFFFFF"/>
        <w:spacing w:after="0" w:line="240" w:lineRule="auto"/>
        <w:rPr>
          <w:rFonts w:eastAsia="Times New Roman" w:cstheme="minorHAnsi"/>
          <w:kern w:val="0"/>
          <w:sz w:val="24"/>
          <w:szCs w:val="24"/>
          <w:lang w:val="en-IN" w:bidi="mr-IN"/>
          <w14:ligatures w14:val="none"/>
        </w:rPr>
      </w:pPr>
      <w:r w:rsidRPr="00DD3780">
        <w:rPr>
          <w:rFonts w:eastAsia="Times New Roman" w:cstheme="minorHAnsi"/>
          <w:kern w:val="0"/>
          <w:sz w:val="24"/>
          <w:szCs w:val="24"/>
          <w:lang w:val="en" w:bidi="mr-IN"/>
          <w14:ligatures w14:val="none"/>
        </w:rPr>
        <w:t>For example, if you have one cell with a value you want to apply to 25 other cells, just click and drag on the fill handle and it instantly copies that value over all the cells you select, eliminating time spent manually copying them.</w:t>
      </w:r>
    </w:p>
    <w:p w14:paraId="5FC576F1" w14:textId="77777777" w:rsidR="00DD3780" w:rsidRPr="00DD3780" w:rsidRDefault="00DD3780" w:rsidP="00DD3780">
      <w:pPr>
        <w:rPr>
          <w:rFonts w:cstheme="minorHAnsi"/>
          <w:sz w:val="24"/>
          <w:szCs w:val="24"/>
        </w:rPr>
      </w:pPr>
    </w:p>
    <w:p w14:paraId="703495C0" w14:textId="77777777" w:rsidR="00DD3780" w:rsidRPr="00DD3780" w:rsidRDefault="00DD3780" w:rsidP="00DD3780">
      <w:pPr>
        <w:rPr>
          <w:rFonts w:cstheme="minorHAnsi"/>
          <w:sz w:val="24"/>
          <w:szCs w:val="24"/>
        </w:rPr>
      </w:pPr>
      <w:r w:rsidRPr="00DD3780">
        <w:rPr>
          <w:rFonts w:cstheme="minorHAnsi"/>
          <w:sz w:val="24"/>
          <w:szCs w:val="24"/>
        </w:rPr>
        <w:t>5. Describe flash fill and what the different ways to access the flash fill are.</w:t>
      </w:r>
    </w:p>
    <w:p w14:paraId="5875CA6D" w14:textId="4C2479AA" w:rsidR="00DD3780" w:rsidRPr="00DD3780" w:rsidRDefault="00DD3780" w:rsidP="00DD3780">
      <w:pPr>
        <w:rPr>
          <w:rFonts w:cstheme="minorHAnsi"/>
          <w:sz w:val="24"/>
          <w:szCs w:val="24"/>
        </w:rPr>
      </w:pPr>
      <w:r w:rsidRPr="00DD3780">
        <w:rPr>
          <w:rFonts w:cstheme="minorHAnsi"/>
          <w:sz w:val="24"/>
          <w:szCs w:val="24"/>
        </w:rPr>
        <w:t>Ans:</w:t>
      </w:r>
    </w:p>
    <w:p w14:paraId="0095EDEC" w14:textId="77777777" w:rsidR="00DD3780" w:rsidRPr="00DD3780" w:rsidRDefault="00DD3780" w:rsidP="00DD3780">
      <w:pPr>
        <w:shd w:val="clear" w:color="auto" w:fill="FFFFFF"/>
        <w:spacing w:after="0" w:line="240" w:lineRule="auto"/>
        <w:rPr>
          <w:rFonts w:eastAsia="Times New Roman" w:cstheme="minorHAnsi"/>
          <w:kern w:val="0"/>
          <w:sz w:val="24"/>
          <w:szCs w:val="24"/>
          <w:lang w:val="en-IN" w:bidi="mr-IN"/>
          <w14:ligatures w14:val="none"/>
        </w:rPr>
      </w:pPr>
      <w:r w:rsidRPr="00DD3780">
        <w:rPr>
          <w:rFonts w:eastAsia="Times New Roman" w:cstheme="minorHAnsi"/>
          <w:kern w:val="0"/>
          <w:sz w:val="24"/>
          <w:szCs w:val="24"/>
          <w:lang w:val="en" w:bidi="mr-IN"/>
          <w14:ligatures w14:val="none"/>
        </w:rPr>
        <w:t>Flash Fill automatically fills your data when it senses a pattern. For example, you can use Flash Fill to separate first and last names from a single column, or combine first and last names from two different columns.</w:t>
      </w:r>
    </w:p>
    <w:p w14:paraId="23FE16E8" w14:textId="77777777" w:rsidR="00DD3780" w:rsidRPr="00DD3780" w:rsidRDefault="00DD3780" w:rsidP="00DD3780">
      <w:pPr>
        <w:rPr>
          <w:rFonts w:cstheme="minorHAnsi"/>
          <w:sz w:val="24"/>
          <w:szCs w:val="24"/>
        </w:rPr>
      </w:pPr>
    </w:p>
    <w:p w14:paraId="2C61C7B5" w14:textId="77777777" w:rsidR="00DD3780" w:rsidRPr="00DD3780" w:rsidRDefault="00DD3780" w:rsidP="00DD3780">
      <w:pPr>
        <w:rPr>
          <w:rFonts w:cstheme="minorHAnsi"/>
          <w:sz w:val="24"/>
          <w:szCs w:val="24"/>
        </w:rPr>
      </w:pPr>
      <w:r w:rsidRPr="00DD3780">
        <w:rPr>
          <w:rFonts w:cstheme="minorHAnsi"/>
          <w:sz w:val="24"/>
          <w:szCs w:val="24"/>
        </w:rPr>
        <w:lastRenderedPageBreak/>
        <w:t>6. Extract first name and last name from the mail id and then from the</w:t>
      </w:r>
    </w:p>
    <w:p w14:paraId="3E374664" w14:textId="77777777" w:rsidR="00DD3780" w:rsidRPr="00DD3780" w:rsidRDefault="00DD3780" w:rsidP="00DD3780">
      <w:pPr>
        <w:rPr>
          <w:rFonts w:cstheme="minorHAnsi"/>
          <w:sz w:val="24"/>
          <w:szCs w:val="24"/>
        </w:rPr>
      </w:pPr>
      <w:r w:rsidRPr="00DD3780">
        <w:rPr>
          <w:rFonts w:cstheme="minorHAnsi"/>
          <w:sz w:val="24"/>
          <w:szCs w:val="24"/>
        </w:rPr>
        <w:t>address column, extract the city, state, and pin code using the flash fill.</w:t>
      </w:r>
    </w:p>
    <w:p w14:paraId="699449C9" w14:textId="77777777" w:rsidR="00DD3780" w:rsidRPr="00DD3780" w:rsidRDefault="00DD3780" w:rsidP="00DD3780">
      <w:pPr>
        <w:rPr>
          <w:rFonts w:cstheme="minorHAnsi"/>
          <w:sz w:val="24"/>
          <w:szCs w:val="24"/>
        </w:rPr>
      </w:pPr>
      <w:r w:rsidRPr="00DD3780">
        <w:rPr>
          <w:rFonts w:cstheme="minorHAnsi"/>
          <w:sz w:val="24"/>
          <w:szCs w:val="24"/>
        </w:rPr>
        <w:t>Given below is an example of the columns you have to create. Paste the</w:t>
      </w:r>
    </w:p>
    <w:p w14:paraId="78DF8D97" w14:textId="77777777" w:rsidR="00DD3780" w:rsidRPr="00DD3780" w:rsidRDefault="00DD3780" w:rsidP="00DD3780">
      <w:pPr>
        <w:rPr>
          <w:rFonts w:cstheme="minorHAnsi"/>
          <w:sz w:val="24"/>
          <w:szCs w:val="24"/>
        </w:rPr>
      </w:pPr>
      <w:r w:rsidRPr="00DD3780">
        <w:rPr>
          <w:rFonts w:cstheme="minorHAnsi"/>
          <w:sz w:val="24"/>
          <w:szCs w:val="24"/>
        </w:rPr>
        <w:t>screenshot of what you have created using the flash fill command.</w:t>
      </w:r>
    </w:p>
    <w:p w14:paraId="5788479A" w14:textId="3347D770" w:rsidR="00E37982" w:rsidRPr="00DD3780" w:rsidRDefault="00DD3780" w:rsidP="00DD3780">
      <w:pPr>
        <w:rPr>
          <w:rFonts w:cstheme="minorHAnsi"/>
          <w:sz w:val="24"/>
          <w:szCs w:val="24"/>
        </w:rPr>
      </w:pPr>
      <w:r w:rsidRPr="00DD3780">
        <w:rPr>
          <w:rFonts w:cstheme="minorHAnsi"/>
          <w:sz w:val="24"/>
          <w:szCs w:val="24"/>
        </w:rPr>
        <w:t xml:space="preserve">Example: Mail Id, Address, First name, Last name, State, City, </w:t>
      </w:r>
      <w:proofErr w:type="spellStart"/>
      <w:r w:rsidRPr="00DD3780">
        <w:rPr>
          <w:rFonts w:cstheme="minorHAnsi"/>
          <w:sz w:val="24"/>
          <w:szCs w:val="24"/>
        </w:rPr>
        <w:t>Pincode</w:t>
      </w:r>
      <w:proofErr w:type="spellEnd"/>
    </w:p>
    <w:p w14:paraId="5A7B1675" w14:textId="727A9C94" w:rsidR="00DD3780" w:rsidRPr="00DD3780" w:rsidRDefault="00DD3780" w:rsidP="00DD3780">
      <w:pPr>
        <w:rPr>
          <w:rFonts w:cstheme="minorHAnsi"/>
          <w:sz w:val="24"/>
          <w:szCs w:val="24"/>
        </w:rPr>
      </w:pPr>
      <w:r w:rsidRPr="00DD3780">
        <w:rPr>
          <w:rFonts w:cstheme="minorHAnsi"/>
          <w:sz w:val="24"/>
          <w:szCs w:val="24"/>
        </w:rPr>
        <w:t>Ans:</w:t>
      </w:r>
    </w:p>
    <w:p w14:paraId="7B0C515B" w14:textId="2DD651F3" w:rsidR="00DD3780" w:rsidRPr="00DD3780" w:rsidRDefault="00DD3780" w:rsidP="00DD3780">
      <w:pPr>
        <w:rPr>
          <w:rFonts w:cstheme="minorHAnsi"/>
          <w:sz w:val="24"/>
          <w:szCs w:val="24"/>
        </w:rPr>
      </w:pPr>
      <w:r w:rsidRPr="00DD3780">
        <w:rPr>
          <w:rFonts w:cstheme="minorHAnsi"/>
          <w:sz w:val="24"/>
          <w:szCs w:val="24"/>
          <w:shd w:val="clear" w:color="auto" w:fill="FFFFFF"/>
        </w:rPr>
        <w:t>You can go to </w:t>
      </w:r>
      <w:r w:rsidRPr="00DD3780">
        <w:rPr>
          <w:rFonts w:cstheme="minorHAnsi"/>
          <w:b/>
          <w:bCs/>
          <w:sz w:val="24"/>
          <w:szCs w:val="24"/>
          <w:shd w:val="clear" w:color="auto" w:fill="FFFFFF"/>
        </w:rPr>
        <w:t>Data</w:t>
      </w:r>
      <w:r w:rsidRPr="00DD3780">
        <w:rPr>
          <w:rFonts w:cstheme="minorHAnsi"/>
          <w:sz w:val="24"/>
          <w:szCs w:val="24"/>
          <w:shd w:val="clear" w:color="auto" w:fill="FFFFFF"/>
        </w:rPr>
        <w:t> &gt; </w:t>
      </w:r>
      <w:r w:rsidRPr="00DD3780">
        <w:rPr>
          <w:rFonts w:cstheme="minorHAnsi"/>
          <w:b/>
          <w:bCs/>
          <w:sz w:val="24"/>
          <w:szCs w:val="24"/>
          <w:shd w:val="clear" w:color="auto" w:fill="FFFFFF"/>
        </w:rPr>
        <w:t>Flash Fill</w:t>
      </w:r>
      <w:r w:rsidRPr="00DD3780">
        <w:rPr>
          <w:rFonts w:cstheme="minorHAnsi"/>
          <w:sz w:val="24"/>
          <w:szCs w:val="24"/>
          <w:shd w:val="clear" w:color="auto" w:fill="FFFFFF"/>
        </w:rPr>
        <w:t xml:space="preserve"> to run it manually, or press </w:t>
      </w:r>
      <w:proofErr w:type="spellStart"/>
      <w:r w:rsidRPr="00DD3780">
        <w:rPr>
          <w:rFonts w:cstheme="minorHAnsi"/>
          <w:sz w:val="24"/>
          <w:szCs w:val="24"/>
          <w:shd w:val="clear" w:color="auto" w:fill="FFFFFF"/>
        </w:rPr>
        <w:t>Ctrl+E</w:t>
      </w:r>
      <w:proofErr w:type="spellEnd"/>
      <w:r w:rsidRPr="00DD3780">
        <w:rPr>
          <w:rFonts w:cstheme="minorHAnsi"/>
          <w:sz w:val="24"/>
          <w:szCs w:val="24"/>
          <w:shd w:val="clear" w:color="auto" w:fill="FFFFFF"/>
        </w:rPr>
        <w:t xml:space="preserve">. To turn </w:t>
      </w:r>
      <w:proofErr w:type="gramStart"/>
      <w:r w:rsidRPr="00DD3780">
        <w:rPr>
          <w:rFonts w:cstheme="minorHAnsi"/>
          <w:sz w:val="24"/>
          <w:szCs w:val="24"/>
          <w:shd w:val="clear" w:color="auto" w:fill="FFFFFF"/>
        </w:rPr>
        <w:t>Flash</w:t>
      </w:r>
      <w:proofErr w:type="gramEnd"/>
      <w:r w:rsidRPr="00DD3780">
        <w:rPr>
          <w:rFonts w:cstheme="minorHAnsi"/>
          <w:sz w:val="24"/>
          <w:szCs w:val="24"/>
          <w:shd w:val="clear" w:color="auto" w:fill="FFFFFF"/>
        </w:rPr>
        <w:t xml:space="preserve"> Fill on, go to </w:t>
      </w:r>
      <w:r w:rsidRPr="00DD3780">
        <w:rPr>
          <w:rFonts w:cstheme="minorHAnsi"/>
          <w:b/>
          <w:bCs/>
          <w:sz w:val="24"/>
          <w:szCs w:val="24"/>
          <w:shd w:val="clear" w:color="auto" w:fill="FFFFFF"/>
        </w:rPr>
        <w:t>Tools</w:t>
      </w:r>
      <w:r w:rsidRPr="00DD3780">
        <w:rPr>
          <w:rFonts w:cstheme="minorHAnsi"/>
          <w:sz w:val="24"/>
          <w:szCs w:val="24"/>
          <w:shd w:val="clear" w:color="auto" w:fill="FFFFFF"/>
        </w:rPr>
        <w:t> &gt; </w:t>
      </w:r>
      <w:r w:rsidRPr="00DD3780">
        <w:rPr>
          <w:rFonts w:cstheme="minorHAnsi"/>
          <w:b/>
          <w:bCs/>
          <w:sz w:val="24"/>
          <w:szCs w:val="24"/>
          <w:shd w:val="clear" w:color="auto" w:fill="FFFFFF"/>
        </w:rPr>
        <w:t>Options</w:t>
      </w:r>
      <w:r w:rsidRPr="00DD3780">
        <w:rPr>
          <w:rFonts w:cstheme="minorHAnsi"/>
          <w:sz w:val="24"/>
          <w:szCs w:val="24"/>
          <w:shd w:val="clear" w:color="auto" w:fill="FFFFFF"/>
        </w:rPr>
        <w:t> &gt; </w:t>
      </w:r>
      <w:r w:rsidRPr="00DD3780">
        <w:rPr>
          <w:rFonts w:cstheme="minorHAnsi"/>
          <w:b/>
          <w:bCs/>
          <w:sz w:val="24"/>
          <w:szCs w:val="24"/>
          <w:shd w:val="clear" w:color="auto" w:fill="FFFFFF"/>
        </w:rPr>
        <w:t>Advanced</w:t>
      </w:r>
      <w:r w:rsidRPr="00DD3780">
        <w:rPr>
          <w:rFonts w:cstheme="minorHAnsi"/>
          <w:sz w:val="24"/>
          <w:szCs w:val="24"/>
          <w:shd w:val="clear" w:color="auto" w:fill="FFFFFF"/>
        </w:rPr>
        <w:t> &gt;</w:t>
      </w:r>
      <w:r w:rsidRPr="00DD3780">
        <w:rPr>
          <w:rFonts w:cstheme="minorHAnsi"/>
          <w:b/>
          <w:bCs/>
          <w:sz w:val="24"/>
          <w:szCs w:val="24"/>
          <w:shd w:val="clear" w:color="auto" w:fill="FFFFFF"/>
        </w:rPr>
        <w:t> Editing Options</w:t>
      </w:r>
      <w:r w:rsidRPr="00DD3780">
        <w:rPr>
          <w:rFonts w:cstheme="minorHAnsi"/>
          <w:sz w:val="24"/>
          <w:szCs w:val="24"/>
          <w:shd w:val="clear" w:color="auto" w:fill="FFFFFF"/>
        </w:rPr>
        <w:t> &gt; check the </w:t>
      </w:r>
      <w:r w:rsidRPr="00DD3780">
        <w:rPr>
          <w:rFonts w:cstheme="minorHAnsi"/>
          <w:b/>
          <w:bCs/>
          <w:sz w:val="24"/>
          <w:szCs w:val="24"/>
          <w:shd w:val="clear" w:color="auto" w:fill="FFFFFF"/>
        </w:rPr>
        <w:t>Automatically Flash Fill</w:t>
      </w:r>
      <w:r w:rsidRPr="00DD3780">
        <w:rPr>
          <w:rFonts w:cstheme="minorHAnsi"/>
          <w:sz w:val="24"/>
          <w:szCs w:val="24"/>
          <w:shd w:val="clear" w:color="auto" w:fill="FFFFFF"/>
        </w:rPr>
        <w:t> box.</w:t>
      </w:r>
    </w:p>
    <w:sectPr w:rsidR="00DD3780" w:rsidRPr="00DD3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780"/>
    <w:rsid w:val="007F09B0"/>
    <w:rsid w:val="00DD3780"/>
    <w:rsid w:val="00E3798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A017"/>
  <w15:chartTrackingRefBased/>
  <w15:docId w15:val="{7D0870FA-979F-4377-BA0D-06FA56038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DD3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5565">
      <w:bodyDiv w:val="1"/>
      <w:marLeft w:val="0"/>
      <w:marRight w:val="0"/>
      <w:marTop w:val="0"/>
      <w:marBottom w:val="0"/>
      <w:divBdr>
        <w:top w:val="none" w:sz="0" w:space="0" w:color="auto"/>
        <w:left w:val="none" w:sz="0" w:space="0" w:color="auto"/>
        <w:bottom w:val="none" w:sz="0" w:space="0" w:color="auto"/>
        <w:right w:val="none" w:sz="0" w:space="0" w:color="auto"/>
      </w:divBdr>
      <w:divsChild>
        <w:div w:id="1473325276">
          <w:marLeft w:val="0"/>
          <w:marRight w:val="0"/>
          <w:marTop w:val="0"/>
          <w:marBottom w:val="0"/>
          <w:divBdr>
            <w:top w:val="none" w:sz="0" w:space="0" w:color="auto"/>
            <w:left w:val="none" w:sz="0" w:space="0" w:color="auto"/>
            <w:bottom w:val="none" w:sz="0" w:space="0" w:color="auto"/>
            <w:right w:val="none" w:sz="0" w:space="0" w:color="auto"/>
          </w:divBdr>
          <w:divsChild>
            <w:div w:id="1063018945">
              <w:marLeft w:val="0"/>
              <w:marRight w:val="0"/>
              <w:marTop w:val="0"/>
              <w:marBottom w:val="0"/>
              <w:divBdr>
                <w:top w:val="none" w:sz="0" w:space="0" w:color="auto"/>
                <w:left w:val="none" w:sz="0" w:space="0" w:color="auto"/>
                <w:bottom w:val="none" w:sz="0" w:space="0" w:color="auto"/>
                <w:right w:val="none" w:sz="0" w:space="0" w:color="auto"/>
              </w:divBdr>
              <w:divsChild>
                <w:div w:id="13720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6540">
      <w:bodyDiv w:val="1"/>
      <w:marLeft w:val="0"/>
      <w:marRight w:val="0"/>
      <w:marTop w:val="0"/>
      <w:marBottom w:val="0"/>
      <w:divBdr>
        <w:top w:val="none" w:sz="0" w:space="0" w:color="auto"/>
        <w:left w:val="none" w:sz="0" w:space="0" w:color="auto"/>
        <w:bottom w:val="none" w:sz="0" w:space="0" w:color="auto"/>
        <w:right w:val="none" w:sz="0" w:space="0" w:color="auto"/>
      </w:divBdr>
      <w:divsChild>
        <w:div w:id="813303492">
          <w:marLeft w:val="0"/>
          <w:marRight w:val="0"/>
          <w:marTop w:val="0"/>
          <w:marBottom w:val="0"/>
          <w:divBdr>
            <w:top w:val="none" w:sz="0" w:space="0" w:color="auto"/>
            <w:left w:val="none" w:sz="0" w:space="0" w:color="auto"/>
            <w:bottom w:val="none" w:sz="0" w:space="0" w:color="auto"/>
            <w:right w:val="none" w:sz="0" w:space="0" w:color="auto"/>
          </w:divBdr>
        </w:div>
      </w:divsChild>
    </w:div>
    <w:div w:id="1720784883">
      <w:bodyDiv w:val="1"/>
      <w:marLeft w:val="0"/>
      <w:marRight w:val="0"/>
      <w:marTop w:val="0"/>
      <w:marBottom w:val="0"/>
      <w:divBdr>
        <w:top w:val="none" w:sz="0" w:space="0" w:color="auto"/>
        <w:left w:val="none" w:sz="0" w:space="0" w:color="auto"/>
        <w:bottom w:val="none" w:sz="0" w:space="0" w:color="auto"/>
        <w:right w:val="none" w:sz="0" w:space="0" w:color="auto"/>
      </w:divBdr>
      <w:divsChild>
        <w:div w:id="346292599">
          <w:marLeft w:val="0"/>
          <w:marRight w:val="0"/>
          <w:marTop w:val="0"/>
          <w:marBottom w:val="0"/>
          <w:divBdr>
            <w:top w:val="none" w:sz="0" w:space="0" w:color="auto"/>
            <w:left w:val="none" w:sz="0" w:space="0" w:color="auto"/>
            <w:bottom w:val="none" w:sz="0" w:space="0" w:color="auto"/>
            <w:right w:val="none" w:sz="0" w:space="0" w:color="auto"/>
          </w:divBdr>
        </w:div>
      </w:divsChild>
    </w:div>
    <w:div w:id="1850825177">
      <w:bodyDiv w:val="1"/>
      <w:marLeft w:val="0"/>
      <w:marRight w:val="0"/>
      <w:marTop w:val="0"/>
      <w:marBottom w:val="0"/>
      <w:divBdr>
        <w:top w:val="none" w:sz="0" w:space="0" w:color="auto"/>
        <w:left w:val="none" w:sz="0" w:space="0" w:color="auto"/>
        <w:bottom w:val="none" w:sz="0" w:space="0" w:color="auto"/>
        <w:right w:val="none" w:sz="0" w:space="0" w:color="auto"/>
      </w:divBdr>
      <w:divsChild>
        <w:div w:id="1463574171">
          <w:marLeft w:val="0"/>
          <w:marRight w:val="0"/>
          <w:marTop w:val="0"/>
          <w:marBottom w:val="0"/>
          <w:divBdr>
            <w:top w:val="none" w:sz="0" w:space="0" w:color="auto"/>
            <w:left w:val="none" w:sz="0" w:space="0" w:color="auto"/>
            <w:bottom w:val="none" w:sz="0" w:space="0" w:color="auto"/>
            <w:right w:val="none" w:sz="0" w:space="0" w:color="auto"/>
          </w:divBdr>
        </w:div>
      </w:divsChild>
    </w:div>
    <w:div w:id="2022853637">
      <w:bodyDiv w:val="1"/>
      <w:marLeft w:val="0"/>
      <w:marRight w:val="0"/>
      <w:marTop w:val="0"/>
      <w:marBottom w:val="0"/>
      <w:divBdr>
        <w:top w:val="none" w:sz="0" w:space="0" w:color="auto"/>
        <w:left w:val="none" w:sz="0" w:space="0" w:color="auto"/>
        <w:bottom w:val="none" w:sz="0" w:space="0" w:color="auto"/>
        <w:right w:val="none" w:sz="0" w:space="0" w:color="auto"/>
      </w:divBdr>
      <w:divsChild>
        <w:div w:id="1996449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Sainath Palsamkar</dc:creator>
  <cp:keywords/>
  <dc:description/>
  <cp:lastModifiedBy>Sainath Palsamkar</cp:lastModifiedBy>
  <cp:revision>1</cp:revision>
  <dcterms:created xsi:type="dcterms:W3CDTF">2024-05-19T05:51:00Z</dcterms:created>
  <dcterms:modified xsi:type="dcterms:W3CDTF">2024-05-19T06:00:00Z</dcterms:modified>
</cp:coreProperties>
</file>